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56D0F" w14:textId="77777777" w:rsidR="00191C88" w:rsidRPr="007A5591" w:rsidRDefault="00191C88" w:rsidP="00E60DED">
      <w:pPr>
        <w:pStyle w:val="ae"/>
      </w:pPr>
      <w:r w:rsidRPr="007A5591">
        <w:t>Сельское поселение Салым</w:t>
      </w:r>
    </w:p>
    <w:p w14:paraId="63E5D727" w14:textId="77777777" w:rsidR="00191C88" w:rsidRPr="007A5591" w:rsidRDefault="00191C88" w:rsidP="00E60DED">
      <w:pPr>
        <w:jc w:val="center"/>
        <w:rPr>
          <w:b/>
          <w:sz w:val="26"/>
          <w:szCs w:val="26"/>
        </w:rPr>
      </w:pPr>
      <w:r w:rsidRPr="007A5591">
        <w:rPr>
          <w:b/>
          <w:sz w:val="26"/>
          <w:szCs w:val="26"/>
        </w:rPr>
        <w:t>Нефтеюганский район</w:t>
      </w:r>
    </w:p>
    <w:p w14:paraId="037BD301" w14:textId="77777777" w:rsidR="00191C88" w:rsidRPr="007A5591" w:rsidRDefault="00191C88" w:rsidP="00E60DED">
      <w:pPr>
        <w:jc w:val="center"/>
        <w:rPr>
          <w:b/>
          <w:sz w:val="26"/>
          <w:szCs w:val="26"/>
        </w:rPr>
      </w:pPr>
      <w:r w:rsidRPr="007A5591">
        <w:rPr>
          <w:b/>
          <w:sz w:val="26"/>
          <w:szCs w:val="26"/>
        </w:rPr>
        <w:t>Ханты-Мансийский автономный округ - Югра</w:t>
      </w:r>
    </w:p>
    <w:p w14:paraId="405A8D0D" w14:textId="77777777" w:rsidR="00191C88" w:rsidRPr="007A5591" w:rsidRDefault="00191C88" w:rsidP="00E60DED">
      <w:pPr>
        <w:jc w:val="center"/>
        <w:rPr>
          <w:b/>
          <w:sz w:val="26"/>
          <w:szCs w:val="26"/>
        </w:rPr>
      </w:pPr>
    </w:p>
    <w:p w14:paraId="6CE214B2" w14:textId="77777777" w:rsidR="00E60DED" w:rsidRPr="007A5591" w:rsidRDefault="00E60DED" w:rsidP="00E60DED">
      <w:pPr>
        <w:jc w:val="center"/>
        <w:rPr>
          <w:b/>
          <w:sz w:val="26"/>
          <w:szCs w:val="26"/>
        </w:rPr>
      </w:pPr>
    </w:p>
    <w:p w14:paraId="3840DCDC" w14:textId="77777777" w:rsidR="00191C88" w:rsidRPr="007A5591" w:rsidRDefault="00191C88" w:rsidP="00E60DED">
      <w:pPr>
        <w:jc w:val="center"/>
        <w:rPr>
          <w:b/>
          <w:sz w:val="36"/>
          <w:szCs w:val="36"/>
        </w:rPr>
      </w:pPr>
      <w:r w:rsidRPr="007A5591">
        <w:rPr>
          <w:b/>
          <w:sz w:val="36"/>
          <w:szCs w:val="36"/>
        </w:rPr>
        <w:t>СОВЕТ ДЕПУТАТОВ</w:t>
      </w:r>
    </w:p>
    <w:p w14:paraId="2B65C8DA" w14:textId="77777777" w:rsidR="00191C88" w:rsidRPr="007A5591" w:rsidRDefault="00191C88" w:rsidP="00E60DED">
      <w:pPr>
        <w:jc w:val="center"/>
        <w:rPr>
          <w:b/>
          <w:sz w:val="36"/>
          <w:szCs w:val="36"/>
        </w:rPr>
      </w:pPr>
      <w:r w:rsidRPr="007A5591">
        <w:rPr>
          <w:b/>
          <w:sz w:val="36"/>
          <w:szCs w:val="36"/>
        </w:rPr>
        <w:t>СЕЛЬСКОГО ПОСЕЛЕНИЯ САЛЫМ</w:t>
      </w:r>
    </w:p>
    <w:p w14:paraId="7AD7205E" w14:textId="77777777" w:rsidR="00191C88" w:rsidRPr="007A5591" w:rsidRDefault="00191C88" w:rsidP="00E60DED">
      <w:pPr>
        <w:jc w:val="center"/>
        <w:rPr>
          <w:b/>
          <w:sz w:val="36"/>
          <w:szCs w:val="36"/>
        </w:rPr>
      </w:pPr>
    </w:p>
    <w:p w14:paraId="2A01B9CD" w14:textId="77777777" w:rsidR="00191C88" w:rsidRPr="007A5591" w:rsidRDefault="00E4354B" w:rsidP="00E60DED">
      <w:pPr>
        <w:jc w:val="center"/>
        <w:rPr>
          <w:b/>
          <w:sz w:val="36"/>
          <w:szCs w:val="36"/>
        </w:rPr>
      </w:pPr>
      <w:r w:rsidRPr="007A5591">
        <w:rPr>
          <w:b/>
          <w:sz w:val="36"/>
          <w:szCs w:val="36"/>
        </w:rPr>
        <w:t>РЕШЕНИ</w:t>
      </w:r>
      <w:r w:rsidR="00504797" w:rsidRPr="007A5591">
        <w:rPr>
          <w:b/>
          <w:sz w:val="36"/>
          <w:szCs w:val="36"/>
        </w:rPr>
        <w:t>Е</w:t>
      </w:r>
    </w:p>
    <w:p w14:paraId="1F41A67F" w14:textId="77777777" w:rsidR="00191C88" w:rsidRPr="007A5591" w:rsidRDefault="00191C88" w:rsidP="00E60DED">
      <w:pPr>
        <w:rPr>
          <w:b/>
          <w:sz w:val="36"/>
          <w:szCs w:val="36"/>
        </w:rPr>
      </w:pPr>
    </w:p>
    <w:p w14:paraId="349D1261" w14:textId="77777777" w:rsidR="00191C88" w:rsidRPr="007A5591" w:rsidRDefault="00191C88" w:rsidP="00E60DED">
      <w:pPr>
        <w:pStyle w:val="3"/>
        <w:spacing w:after="0"/>
        <w:ind w:right="-6"/>
        <w:rPr>
          <w:sz w:val="26"/>
          <w:szCs w:val="26"/>
        </w:rPr>
      </w:pPr>
    </w:p>
    <w:p w14:paraId="08D6EE94" w14:textId="77777777" w:rsidR="00911BE2" w:rsidRPr="007A5591" w:rsidRDefault="00E4354B" w:rsidP="00E60DED">
      <w:pPr>
        <w:pStyle w:val="3"/>
        <w:spacing w:after="0"/>
        <w:ind w:right="-6"/>
        <w:rPr>
          <w:sz w:val="26"/>
          <w:szCs w:val="26"/>
          <w:lang w:val="ru-RU"/>
        </w:rPr>
      </w:pPr>
      <w:r w:rsidRPr="007A5591">
        <w:rPr>
          <w:sz w:val="26"/>
          <w:szCs w:val="26"/>
          <w:lang w:val="ru-RU"/>
        </w:rPr>
        <w:t>1</w:t>
      </w:r>
      <w:r w:rsidR="001F159E">
        <w:rPr>
          <w:sz w:val="26"/>
          <w:szCs w:val="26"/>
          <w:lang w:val="ru-RU"/>
        </w:rPr>
        <w:t>3</w:t>
      </w:r>
      <w:r w:rsidRPr="007A5591">
        <w:rPr>
          <w:sz w:val="26"/>
          <w:szCs w:val="26"/>
          <w:lang w:val="ru-RU"/>
        </w:rPr>
        <w:t xml:space="preserve"> декабря</w:t>
      </w:r>
      <w:r w:rsidR="00191C88" w:rsidRPr="007A5591">
        <w:rPr>
          <w:sz w:val="26"/>
          <w:szCs w:val="26"/>
        </w:rPr>
        <w:t xml:space="preserve"> 202</w:t>
      </w:r>
      <w:r w:rsidR="0096516C" w:rsidRPr="007A5591">
        <w:rPr>
          <w:sz w:val="26"/>
          <w:szCs w:val="26"/>
          <w:lang w:val="ru-RU"/>
        </w:rPr>
        <w:t>4</w:t>
      </w:r>
      <w:r w:rsidR="00191C88" w:rsidRPr="007A5591">
        <w:rPr>
          <w:sz w:val="26"/>
          <w:szCs w:val="26"/>
        </w:rPr>
        <w:t xml:space="preserve"> года                                                                                            </w:t>
      </w:r>
      <w:r w:rsidR="00504797" w:rsidRPr="007A5591">
        <w:rPr>
          <w:sz w:val="26"/>
          <w:szCs w:val="26"/>
          <w:lang w:val="ru-RU"/>
        </w:rPr>
        <w:tab/>
      </w:r>
      <w:r w:rsidR="00504797" w:rsidRPr="007A5591">
        <w:rPr>
          <w:sz w:val="26"/>
          <w:szCs w:val="26"/>
          <w:lang w:val="ru-RU"/>
        </w:rPr>
        <w:tab/>
      </w:r>
      <w:r w:rsidR="00191C88" w:rsidRPr="007A5591">
        <w:rPr>
          <w:sz w:val="26"/>
          <w:szCs w:val="26"/>
        </w:rPr>
        <w:t>№</w:t>
      </w:r>
      <w:r w:rsidR="00504797" w:rsidRPr="007A5591">
        <w:rPr>
          <w:sz w:val="26"/>
          <w:szCs w:val="26"/>
          <w:lang w:val="ru-RU"/>
        </w:rPr>
        <w:t>93</w:t>
      </w:r>
    </w:p>
    <w:p w14:paraId="388B675A" w14:textId="77777777" w:rsidR="00EB5496" w:rsidRPr="007A5591" w:rsidRDefault="00191C88" w:rsidP="00E60DED">
      <w:pPr>
        <w:pStyle w:val="3"/>
        <w:spacing w:after="0"/>
        <w:ind w:right="-6"/>
        <w:rPr>
          <w:sz w:val="26"/>
          <w:szCs w:val="26"/>
          <w:lang w:val="ru-RU"/>
        </w:rPr>
      </w:pPr>
      <w:r w:rsidRPr="007A5591">
        <w:rPr>
          <w:sz w:val="26"/>
          <w:szCs w:val="26"/>
          <w:lang w:val="ru-RU"/>
        </w:rPr>
        <w:t>п. Салым</w:t>
      </w:r>
    </w:p>
    <w:p w14:paraId="5708BB64" w14:textId="77777777" w:rsidR="00EB5496" w:rsidRPr="007A5591" w:rsidRDefault="00EB5496" w:rsidP="00E60DED">
      <w:pPr>
        <w:pStyle w:val="3"/>
        <w:spacing w:after="0"/>
        <w:ind w:right="-6"/>
        <w:rPr>
          <w:sz w:val="26"/>
          <w:szCs w:val="26"/>
          <w:lang w:val="ru-RU"/>
        </w:rPr>
      </w:pPr>
    </w:p>
    <w:p w14:paraId="0509C10D" w14:textId="77777777" w:rsidR="00FA3D00" w:rsidRPr="007A5591" w:rsidRDefault="00FA3D00" w:rsidP="00E60DED">
      <w:pPr>
        <w:pStyle w:val="3"/>
        <w:spacing w:after="0"/>
        <w:ind w:right="-6"/>
        <w:rPr>
          <w:sz w:val="26"/>
          <w:szCs w:val="26"/>
        </w:rPr>
      </w:pPr>
      <w:r w:rsidRPr="007A5591">
        <w:rPr>
          <w:sz w:val="26"/>
          <w:szCs w:val="26"/>
        </w:rPr>
        <w:t>О</w:t>
      </w:r>
      <w:r w:rsidR="0018300E" w:rsidRPr="007A5591">
        <w:rPr>
          <w:sz w:val="26"/>
          <w:szCs w:val="26"/>
          <w:lang w:val="ru-RU"/>
        </w:rPr>
        <w:t>б утверждении</w:t>
      </w:r>
      <w:r w:rsidR="004F6CF2" w:rsidRPr="007A5591">
        <w:rPr>
          <w:sz w:val="26"/>
          <w:szCs w:val="26"/>
          <w:lang w:val="ru-RU"/>
        </w:rPr>
        <w:t xml:space="preserve"> </w:t>
      </w:r>
      <w:r w:rsidRPr="007A5591">
        <w:rPr>
          <w:sz w:val="26"/>
          <w:szCs w:val="26"/>
        </w:rPr>
        <w:t xml:space="preserve"> бюджета муниципального </w:t>
      </w:r>
    </w:p>
    <w:p w14:paraId="623FBB67" w14:textId="77777777" w:rsidR="00301741" w:rsidRPr="007A5591" w:rsidRDefault="00FA3D00" w:rsidP="00E60DED">
      <w:pPr>
        <w:pStyle w:val="3"/>
        <w:spacing w:after="0"/>
        <w:ind w:right="-6"/>
        <w:rPr>
          <w:sz w:val="26"/>
          <w:szCs w:val="26"/>
        </w:rPr>
      </w:pPr>
      <w:r w:rsidRPr="007A5591">
        <w:rPr>
          <w:sz w:val="26"/>
          <w:szCs w:val="26"/>
        </w:rPr>
        <w:t xml:space="preserve">образования сельское поселение Салым </w:t>
      </w:r>
      <w:r w:rsidR="00301741" w:rsidRPr="007A5591">
        <w:rPr>
          <w:sz w:val="26"/>
          <w:szCs w:val="26"/>
        </w:rPr>
        <w:t>на  20</w:t>
      </w:r>
      <w:r w:rsidR="00704FF8" w:rsidRPr="007A5591">
        <w:rPr>
          <w:sz w:val="26"/>
          <w:szCs w:val="26"/>
          <w:lang w:val="ru-RU"/>
        </w:rPr>
        <w:t>2</w:t>
      </w:r>
      <w:r w:rsidR="000F70A0" w:rsidRPr="007A5591">
        <w:rPr>
          <w:sz w:val="26"/>
          <w:szCs w:val="26"/>
          <w:lang w:val="ru-RU"/>
        </w:rPr>
        <w:t>5</w:t>
      </w:r>
      <w:r w:rsidR="00301741" w:rsidRPr="007A5591">
        <w:rPr>
          <w:sz w:val="26"/>
          <w:szCs w:val="26"/>
        </w:rPr>
        <w:t xml:space="preserve"> год</w:t>
      </w:r>
    </w:p>
    <w:p w14:paraId="42055AA6" w14:textId="77777777" w:rsidR="00301741" w:rsidRPr="007A5591" w:rsidRDefault="00301741" w:rsidP="00E60DED">
      <w:pPr>
        <w:pStyle w:val="3"/>
        <w:spacing w:after="0"/>
        <w:ind w:right="-6"/>
        <w:rPr>
          <w:sz w:val="26"/>
          <w:szCs w:val="26"/>
        </w:rPr>
      </w:pPr>
      <w:r w:rsidRPr="007A5591">
        <w:rPr>
          <w:sz w:val="26"/>
          <w:szCs w:val="26"/>
        </w:rPr>
        <w:t>и плановый период 20</w:t>
      </w:r>
      <w:r w:rsidR="00D82A07" w:rsidRPr="007A5591">
        <w:rPr>
          <w:sz w:val="26"/>
          <w:szCs w:val="26"/>
          <w:lang w:val="ru-RU"/>
        </w:rPr>
        <w:t>2</w:t>
      </w:r>
      <w:r w:rsidR="000F70A0" w:rsidRPr="007A5591">
        <w:rPr>
          <w:sz w:val="26"/>
          <w:szCs w:val="26"/>
          <w:lang w:val="ru-RU"/>
        </w:rPr>
        <w:t>6</w:t>
      </w:r>
      <w:r w:rsidRPr="007A5591">
        <w:rPr>
          <w:sz w:val="26"/>
          <w:szCs w:val="26"/>
        </w:rPr>
        <w:t>-20</w:t>
      </w:r>
      <w:r w:rsidR="00152E66" w:rsidRPr="007A5591">
        <w:rPr>
          <w:sz w:val="26"/>
          <w:szCs w:val="26"/>
          <w:lang w:val="ru-RU"/>
        </w:rPr>
        <w:t>2</w:t>
      </w:r>
      <w:r w:rsidR="000F70A0" w:rsidRPr="007A5591">
        <w:rPr>
          <w:sz w:val="26"/>
          <w:szCs w:val="26"/>
          <w:lang w:val="ru-RU"/>
        </w:rPr>
        <w:t>7</w:t>
      </w:r>
      <w:r w:rsidRPr="007A5591">
        <w:rPr>
          <w:sz w:val="26"/>
          <w:szCs w:val="26"/>
        </w:rPr>
        <w:t xml:space="preserve"> годов</w:t>
      </w:r>
    </w:p>
    <w:p w14:paraId="62737249" w14:textId="77777777" w:rsidR="00191C88" w:rsidRPr="007A5591" w:rsidRDefault="00191C88" w:rsidP="00E60DED">
      <w:pPr>
        <w:pStyle w:val="2"/>
        <w:ind w:firstLine="709"/>
        <w:rPr>
          <w:sz w:val="26"/>
          <w:szCs w:val="26"/>
        </w:rPr>
      </w:pPr>
    </w:p>
    <w:p w14:paraId="01F44E83" w14:textId="77777777" w:rsidR="00E832DD" w:rsidRPr="007A5591" w:rsidRDefault="00E832DD" w:rsidP="00E60DED">
      <w:pPr>
        <w:pStyle w:val="2"/>
        <w:ind w:firstLine="709"/>
        <w:rPr>
          <w:sz w:val="26"/>
          <w:szCs w:val="26"/>
        </w:rPr>
      </w:pPr>
    </w:p>
    <w:p w14:paraId="1474B1F6" w14:textId="77777777" w:rsidR="00FA3D00" w:rsidRPr="007A5591" w:rsidRDefault="00FA3D00" w:rsidP="00E60DED">
      <w:pPr>
        <w:pStyle w:val="2"/>
        <w:ind w:firstLine="709"/>
        <w:rPr>
          <w:sz w:val="26"/>
          <w:szCs w:val="26"/>
        </w:rPr>
      </w:pPr>
      <w:r w:rsidRPr="007A5591">
        <w:rPr>
          <w:sz w:val="26"/>
          <w:szCs w:val="26"/>
        </w:rPr>
        <w:t>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w:t>
      </w:r>
      <w:r w:rsidR="00752100" w:rsidRPr="007A5591">
        <w:rPr>
          <w:sz w:val="26"/>
          <w:szCs w:val="26"/>
        </w:rPr>
        <w:t>», Уставом</w:t>
      </w:r>
      <w:r w:rsidRPr="007A5591">
        <w:rPr>
          <w:sz w:val="26"/>
          <w:szCs w:val="26"/>
        </w:rPr>
        <w:t xml:space="preserve"> сельского поселения Салым, </w:t>
      </w:r>
      <w:r w:rsidR="00A86F5B" w:rsidRPr="007A5591">
        <w:rPr>
          <w:sz w:val="26"/>
          <w:szCs w:val="26"/>
        </w:rPr>
        <w:t>решени</w:t>
      </w:r>
      <w:r w:rsidR="00D07999" w:rsidRPr="007A5591">
        <w:rPr>
          <w:sz w:val="26"/>
          <w:szCs w:val="26"/>
        </w:rPr>
        <w:t>е</w:t>
      </w:r>
      <w:r w:rsidR="00873356" w:rsidRPr="007A5591">
        <w:rPr>
          <w:sz w:val="26"/>
          <w:szCs w:val="26"/>
        </w:rPr>
        <w:t xml:space="preserve">м </w:t>
      </w:r>
      <w:r w:rsidR="00A86F5B" w:rsidRPr="007A5591">
        <w:rPr>
          <w:sz w:val="26"/>
          <w:szCs w:val="26"/>
        </w:rPr>
        <w:t>С</w:t>
      </w:r>
      <w:r w:rsidR="00873356" w:rsidRPr="007A5591">
        <w:rPr>
          <w:sz w:val="26"/>
          <w:szCs w:val="26"/>
        </w:rPr>
        <w:t>овета депутатов</w:t>
      </w:r>
      <w:r w:rsidR="00DE2BFF" w:rsidRPr="007A5591">
        <w:rPr>
          <w:sz w:val="26"/>
          <w:szCs w:val="26"/>
        </w:rPr>
        <w:t xml:space="preserve"> от 10.06.2014 № 65 «</w:t>
      </w:r>
      <w:r w:rsidR="00D07999" w:rsidRPr="007A5591">
        <w:rPr>
          <w:sz w:val="26"/>
          <w:szCs w:val="26"/>
        </w:rPr>
        <w:t>Об утверждении Положения о бюджетном процессе в муниципальном образовании сельское посел</w:t>
      </w:r>
      <w:r w:rsidR="00EA4779" w:rsidRPr="007A5591">
        <w:rPr>
          <w:sz w:val="26"/>
          <w:szCs w:val="26"/>
        </w:rPr>
        <w:t>ение</w:t>
      </w:r>
      <w:r w:rsidR="00C667F4" w:rsidRPr="007A5591">
        <w:rPr>
          <w:sz w:val="26"/>
          <w:szCs w:val="26"/>
        </w:rPr>
        <w:t xml:space="preserve"> Салым</w:t>
      </w:r>
      <w:r w:rsidR="00752100" w:rsidRPr="007A5591">
        <w:rPr>
          <w:sz w:val="26"/>
          <w:szCs w:val="26"/>
        </w:rPr>
        <w:t>», Совет поселения</w:t>
      </w:r>
      <w:r w:rsidRPr="007A5591">
        <w:rPr>
          <w:sz w:val="26"/>
          <w:szCs w:val="26"/>
        </w:rPr>
        <w:t xml:space="preserve"> </w:t>
      </w:r>
    </w:p>
    <w:p w14:paraId="5BDBF0F3" w14:textId="77777777" w:rsidR="00C667F4" w:rsidRPr="007A5591" w:rsidRDefault="00C667F4" w:rsidP="00E60DED">
      <w:pPr>
        <w:ind w:firstLine="851"/>
        <w:jc w:val="center"/>
        <w:rPr>
          <w:sz w:val="26"/>
          <w:szCs w:val="26"/>
        </w:rPr>
      </w:pPr>
    </w:p>
    <w:p w14:paraId="1FB78F2B" w14:textId="77777777" w:rsidR="00E60DED" w:rsidRPr="007A5591" w:rsidRDefault="00E60DED" w:rsidP="00E60DED">
      <w:pPr>
        <w:ind w:firstLine="851"/>
        <w:jc w:val="center"/>
        <w:rPr>
          <w:sz w:val="26"/>
          <w:szCs w:val="26"/>
        </w:rPr>
      </w:pPr>
    </w:p>
    <w:p w14:paraId="5FFC25E2" w14:textId="77777777" w:rsidR="00FA3D00" w:rsidRPr="007A5591" w:rsidRDefault="00FA3D00" w:rsidP="00E60DED">
      <w:pPr>
        <w:ind w:firstLine="851"/>
        <w:jc w:val="center"/>
        <w:rPr>
          <w:sz w:val="26"/>
          <w:szCs w:val="26"/>
        </w:rPr>
      </w:pPr>
      <w:r w:rsidRPr="007A5591">
        <w:rPr>
          <w:sz w:val="26"/>
          <w:szCs w:val="26"/>
        </w:rPr>
        <w:t>РЕШИЛ:</w:t>
      </w:r>
    </w:p>
    <w:p w14:paraId="674630F5" w14:textId="77777777" w:rsidR="004F6CF2" w:rsidRPr="007A5591" w:rsidRDefault="00922041" w:rsidP="00E60DED">
      <w:pPr>
        <w:tabs>
          <w:tab w:val="left" w:pos="0"/>
        </w:tabs>
        <w:ind w:firstLine="720"/>
        <w:jc w:val="both"/>
        <w:rPr>
          <w:sz w:val="26"/>
          <w:szCs w:val="26"/>
        </w:rPr>
      </w:pPr>
      <w:r w:rsidRPr="007A5591">
        <w:rPr>
          <w:sz w:val="26"/>
          <w:szCs w:val="26"/>
        </w:rPr>
        <w:t xml:space="preserve">1. </w:t>
      </w:r>
      <w:r w:rsidR="00DD5232" w:rsidRPr="007A5591">
        <w:rPr>
          <w:sz w:val="26"/>
          <w:szCs w:val="26"/>
        </w:rPr>
        <w:t xml:space="preserve">Утвердить основные характеристики бюджета муниципального </w:t>
      </w:r>
      <w:r w:rsidR="00752100" w:rsidRPr="007A5591">
        <w:rPr>
          <w:sz w:val="26"/>
          <w:szCs w:val="26"/>
        </w:rPr>
        <w:t>образования сельское</w:t>
      </w:r>
      <w:r w:rsidR="00D230DC" w:rsidRPr="007A5591">
        <w:rPr>
          <w:sz w:val="26"/>
          <w:szCs w:val="26"/>
        </w:rPr>
        <w:t xml:space="preserve"> поселение </w:t>
      </w:r>
      <w:r w:rsidR="00752100" w:rsidRPr="007A5591">
        <w:rPr>
          <w:sz w:val="26"/>
          <w:szCs w:val="26"/>
        </w:rPr>
        <w:t>Салым (</w:t>
      </w:r>
      <w:r w:rsidR="004F6CF2" w:rsidRPr="007A5591">
        <w:rPr>
          <w:sz w:val="26"/>
          <w:szCs w:val="26"/>
        </w:rPr>
        <w:t xml:space="preserve">далее сельское поселение </w:t>
      </w:r>
      <w:r w:rsidR="00752100" w:rsidRPr="007A5591">
        <w:rPr>
          <w:sz w:val="26"/>
          <w:szCs w:val="26"/>
        </w:rPr>
        <w:t>Салым) на</w:t>
      </w:r>
      <w:r w:rsidR="004F6CF2" w:rsidRPr="007A5591">
        <w:rPr>
          <w:sz w:val="26"/>
          <w:szCs w:val="26"/>
        </w:rPr>
        <w:t xml:space="preserve"> 20</w:t>
      </w:r>
      <w:r w:rsidR="00704FF8" w:rsidRPr="007A5591">
        <w:rPr>
          <w:sz w:val="26"/>
          <w:szCs w:val="26"/>
        </w:rPr>
        <w:t>2</w:t>
      </w:r>
      <w:r w:rsidR="000F70A0" w:rsidRPr="007A5591">
        <w:rPr>
          <w:sz w:val="26"/>
          <w:szCs w:val="26"/>
        </w:rPr>
        <w:t>5</w:t>
      </w:r>
      <w:r w:rsidR="004F6CF2" w:rsidRPr="007A5591">
        <w:rPr>
          <w:sz w:val="26"/>
          <w:szCs w:val="26"/>
        </w:rPr>
        <w:t xml:space="preserve"> год:</w:t>
      </w:r>
    </w:p>
    <w:p w14:paraId="0AD10963" w14:textId="77777777" w:rsidR="00D230DC" w:rsidRPr="007A5591" w:rsidRDefault="00D230DC" w:rsidP="00E60DED">
      <w:pPr>
        <w:pStyle w:val="a3"/>
        <w:ind w:right="-5" w:firstLine="709"/>
        <w:rPr>
          <w:szCs w:val="26"/>
        </w:rPr>
      </w:pPr>
      <w:r w:rsidRPr="007A5591">
        <w:rPr>
          <w:szCs w:val="26"/>
        </w:rPr>
        <w:t xml:space="preserve">- </w:t>
      </w:r>
      <w:r w:rsidR="00C96F40" w:rsidRPr="007A5591">
        <w:rPr>
          <w:szCs w:val="26"/>
        </w:rPr>
        <w:t xml:space="preserve">прогнозируемый </w:t>
      </w:r>
      <w:r w:rsidRPr="007A5591">
        <w:rPr>
          <w:szCs w:val="26"/>
        </w:rPr>
        <w:t xml:space="preserve">общий объем доходов бюджета сельского поселения Салым в сумме </w:t>
      </w:r>
      <w:r w:rsidR="00C2589F" w:rsidRPr="007A5591">
        <w:rPr>
          <w:szCs w:val="26"/>
        </w:rPr>
        <w:t>148 736,12722</w:t>
      </w:r>
      <w:r w:rsidR="0064558B" w:rsidRPr="007A5591">
        <w:rPr>
          <w:szCs w:val="26"/>
        </w:rPr>
        <w:t xml:space="preserve"> </w:t>
      </w:r>
      <w:r w:rsidRPr="007A5591">
        <w:rPr>
          <w:szCs w:val="26"/>
        </w:rPr>
        <w:t>тыс. рублей согласно приложению 1 к настоящему решению</w:t>
      </w:r>
      <w:r w:rsidR="00E36B8C" w:rsidRPr="007A5591">
        <w:rPr>
          <w:szCs w:val="26"/>
        </w:rPr>
        <w:t>;</w:t>
      </w:r>
      <w:r w:rsidRPr="007A5591">
        <w:rPr>
          <w:szCs w:val="26"/>
        </w:rPr>
        <w:t xml:space="preserve">  </w:t>
      </w:r>
    </w:p>
    <w:p w14:paraId="1061E167" w14:textId="77777777" w:rsidR="00D230DC" w:rsidRPr="007A5591" w:rsidRDefault="00D230DC" w:rsidP="00E60DED">
      <w:pPr>
        <w:pStyle w:val="a3"/>
        <w:ind w:right="-5" w:firstLine="709"/>
        <w:rPr>
          <w:szCs w:val="26"/>
        </w:rPr>
      </w:pPr>
      <w:r w:rsidRPr="007A5591">
        <w:rPr>
          <w:szCs w:val="26"/>
        </w:rPr>
        <w:t>- общий объем расходов бюджета сельского поселения Салым в сумме</w:t>
      </w:r>
      <w:r w:rsidR="006148CB" w:rsidRPr="007A5591">
        <w:rPr>
          <w:szCs w:val="26"/>
        </w:rPr>
        <w:t xml:space="preserve"> </w:t>
      </w:r>
      <w:r w:rsidR="00C2589F" w:rsidRPr="007A5591">
        <w:rPr>
          <w:szCs w:val="26"/>
        </w:rPr>
        <w:t xml:space="preserve">148 736,12722 </w:t>
      </w:r>
      <w:r w:rsidR="00564454" w:rsidRPr="007A5591">
        <w:rPr>
          <w:szCs w:val="26"/>
        </w:rPr>
        <w:t>тыс. рублей</w:t>
      </w:r>
      <w:r w:rsidR="00E36B8C" w:rsidRPr="007A5591">
        <w:rPr>
          <w:szCs w:val="26"/>
        </w:rPr>
        <w:t>;</w:t>
      </w:r>
    </w:p>
    <w:p w14:paraId="1610D602" w14:textId="77777777" w:rsidR="00E36B8C" w:rsidRPr="007A5591" w:rsidRDefault="00E36B8C" w:rsidP="00E60DED">
      <w:pPr>
        <w:pStyle w:val="a3"/>
        <w:ind w:right="-5" w:firstLine="709"/>
        <w:rPr>
          <w:szCs w:val="26"/>
        </w:rPr>
      </w:pPr>
      <w:r w:rsidRPr="007A5591">
        <w:rPr>
          <w:szCs w:val="26"/>
        </w:rPr>
        <w:t>- размер дефицита</w:t>
      </w:r>
      <w:r w:rsidR="00ED0522" w:rsidRPr="007A5591">
        <w:rPr>
          <w:szCs w:val="26"/>
        </w:rPr>
        <w:t xml:space="preserve"> (профицита)</w:t>
      </w:r>
      <w:r w:rsidRPr="007A5591">
        <w:rPr>
          <w:szCs w:val="26"/>
        </w:rPr>
        <w:t xml:space="preserve"> бюджета в сумме 0</w:t>
      </w:r>
      <w:r w:rsidR="00F64FAD" w:rsidRPr="007A5591">
        <w:rPr>
          <w:szCs w:val="26"/>
        </w:rPr>
        <w:t>,00000</w:t>
      </w:r>
      <w:r w:rsidRPr="007A5591">
        <w:rPr>
          <w:szCs w:val="26"/>
        </w:rPr>
        <w:t xml:space="preserve"> тыс. </w:t>
      </w:r>
      <w:r w:rsidR="00BF1E23" w:rsidRPr="007A5591">
        <w:rPr>
          <w:szCs w:val="26"/>
        </w:rPr>
        <w:t>рублей</w:t>
      </w:r>
      <w:r w:rsidRPr="007A5591">
        <w:rPr>
          <w:szCs w:val="26"/>
        </w:rPr>
        <w:t>;</w:t>
      </w:r>
    </w:p>
    <w:p w14:paraId="1EEEB6F0" w14:textId="77777777" w:rsidR="00AA1AB4" w:rsidRPr="007A5591" w:rsidRDefault="009052E5" w:rsidP="00E60DED">
      <w:pPr>
        <w:tabs>
          <w:tab w:val="left" w:pos="0"/>
        </w:tabs>
        <w:ind w:firstLine="709"/>
        <w:jc w:val="both"/>
        <w:rPr>
          <w:sz w:val="26"/>
          <w:szCs w:val="26"/>
        </w:rPr>
      </w:pPr>
      <w:r w:rsidRPr="007A5591">
        <w:rPr>
          <w:sz w:val="26"/>
          <w:szCs w:val="26"/>
        </w:rPr>
        <w:t>-</w:t>
      </w:r>
      <w:r w:rsidR="00B13987" w:rsidRPr="007A5591">
        <w:rPr>
          <w:sz w:val="26"/>
          <w:szCs w:val="26"/>
        </w:rPr>
        <w:t xml:space="preserve"> </w:t>
      </w:r>
      <w:r w:rsidRPr="007A5591">
        <w:rPr>
          <w:sz w:val="26"/>
          <w:szCs w:val="26"/>
        </w:rPr>
        <w:t>верхний предел муниципального</w:t>
      </w:r>
      <w:r w:rsidR="00676FAC" w:rsidRPr="007A5591">
        <w:rPr>
          <w:sz w:val="26"/>
          <w:szCs w:val="26"/>
        </w:rPr>
        <w:t xml:space="preserve"> внутреннего</w:t>
      </w:r>
      <w:r w:rsidRPr="007A5591">
        <w:rPr>
          <w:sz w:val="26"/>
          <w:szCs w:val="26"/>
        </w:rPr>
        <w:t xml:space="preserve"> долга </w:t>
      </w:r>
      <w:r w:rsidR="00EC5325" w:rsidRPr="007A5591">
        <w:rPr>
          <w:sz w:val="26"/>
          <w:szCs w:val="26"/>
        </w:rPr>
        <w:t xml:space="preserve">сельского поселения </w:t>
      </w:r>
      <w:r w:rsidR="00752100" w:rsidRPr="007A5591">
        <w:rPr>
          <w:sz w:val="26"/>
          <w:szCs w:val="26"/>
        </w:rPr>
        <w:t>Салым на</w:t>
      </w:r>
      <w:r w:rsidR="00C80775" w:rsidRPr="007A5591">
        <w:rPr>
          <w:sz w:val="26"/>
          <w:szCs w:val="26"/>
        </w:rPr>
        <w:t xml:space="preserve"> 01 января 202</w:t>
      </w:r>
      <w:r w:rsidR="004E3926" w:rsidRPr="007A5591">
        <w:rPr>
          <w:sz w:val="26"/>
          <w:szCs w:val="26"/>
        </w:rPr>
        <w:t>6</w:t>
      </w:r>
      <w:r w:rsidRPr="007A5591">
        <w:rPr>
          <w:sz w:val="26"/>
          <w:szCs w:val="26"/>
        </w:rPr>
        <w:t xml:space="preserve"> года в сумме 0</w:t>
      </w:r>
      <w:r w:rsidR="00F64FAD" w:rsidRPr="007A5591">
        <w:rPr>
          <w:sz w:val="26"/>
          <w:szCs w:val="26"/>
        </w:rPr>
        <w:t>,00000</w:t>
      </w:r>
      <w:r w:rsidRPr="007A5591">
        <w:rPr>
          <w:sz w:val="26"/>
          <w:szCs w:val="26"/>
        </w:rPr>
        <w:t xml:space="preserve"> тыс. </w:t>
      </w:r>
      <w:r w:rsidR="00BF1E23" w:rsidRPr="007A5591">
        <w:rPr>
          <w:sz w:val="26"/>
          <w:szCs w:val="26"/>
        </w:rPr>
        <w:t>рублей</w:t>
      </w:r>
      <w:r w:rsidRPr="007A5591">
        <w:rPr>
          <w:sz w:val="26"/>
          <w:szCs w:val="26"/>
        </w:rPr>
        <w:t xml:space="preserve">, в </w:t>
      </w:r>
      <w:r w:rsidR="00752100" w:rsidRPr="007A5591">
        <w:rPr>
          <w:sz w:val="26"/>
          <w:szCs w:val="26"/>
        </w:rPr>
        <w:t>том числе</w:t>
      </w:r>
      <w:r w:rsidRPr="007A5591">
        <w:rPr>
          <w:sz w:val="26"/>
          <w:szCs w:val="26"/>
        </w:rPr>
        <w:t xml:space="preserve"> </w:t>
      </w:r>
      <w:r w:rsidR="00676FAC" w:rsidRPr="007A5591">
        <w:rPr>
          <w:sz w:val="26"/>
          <w:szCs w:val="26"/>
        </w:rPr>
        <w:t xml:space="preserve">верхний </w:t>
      </w:r>
      <w:r w:rsidR="00EC5325" w:rsidRPr="007A5591">
        <w:rPr>
          <w:sz w:val="26"/>
          <w:szCs w:val="26"/>
        </w:rPr>
        <w:t>пр</w:t>
      </w:r>
      <w:r w:rsidRPr="007A5591">
        <w:rPr>
          <w:sz w:val="26"/>
          <w:szCs w:val="26"/>
        </w:rPr>
        <w:t>едел</w:t>
      </w:r>
      <w:r w:rsidR="005D4274" w:rsidRPr="007A5591">
        <w:rPr>
          <w:sz w:val="26"/>
          <w:szCs w:val="26"/>
        </w:rPr>
        <w:t xml:space="preserve"> долга</w:t>
      </w:r>
      <w:r w:rsidR="00676FAC" w:rsidRPr="007A5591">
        <w:rPr>
          <w:sz w:val="26"/>
          <w:szCs w:val="26"/>
        </w:rPr>
        <w:t xml:space="preserve"> </w:t>
      </w:r>
      <w:r w:rsidR="00752100" w:rsidRPr="007A5591">
        <w:rPr>
          <w:sz w:val="26"/>
          <w:szCs w:val="26"/>
        </w:rPr>
        <w:t>по муниципальным</w:t>
      </w:r>
      <w:r w:rsidRPr="007A5591">
        <w:rPr>
          <w:sz w:val="26"/>
          <w:szCs w:val="26"/>
        </w:rPr>
        <w:t xml:space="preserve"> гаранти</w:t>
      </w:r>
      <w:r w:rsidR="00676FAC" w:rsidRPr="007A5591">
        <w:rPr>
          <w:sz w:val="26"/>
          <w:szCs w:val="26"/>
        </w:rPr>
        <w:t>ям</w:t>
      </w:r>
      <w:r w:rsidRPr="007A5591">
        <w:rPr>
          <w:sz w:val="26"/>
          <w:szCs w:val="26"/>
        </w:rPr>
        <w:t xml:space="preserve"> </w:t>
      </w:r>
      <w:r w:rsidR="00676FAC" w:rsidRPr="007A5591">
        <w:rPr>
          <w:sz w:val="26"/>
          <w:szCs w:val="26"/>
        </w:rPr>
        <w:t xml:space="preserve">сельского поселения Салым </w:t>
      </w:r>
      <w:r w:rsidRPr="007A5591">
        <w:rPr>
          <w:sz w:val="26"/>
          <w:szCs w:val="26"/>
        </w:rPr>
        <w:t>в сумме 0</w:t>
      </w:r>
      <w:r w:rsidR="00715679" w:rsidRPr="007A5591">
        <w:rPr>
          <w:sz w:val="26"/>
          <w:szCs w:val="26"/>
        </w:rPr>
        <w:t>,00000</w:t>
      </w:r>
      <w:r w:rsidRPr="007A5591">
        <w:rPr>
          <w:sz w:val="26"/>
          <w:szCs w:val="26"/>
        </w:rPr>
        <w:t xml:space="preserve"> тыс. </w:t>
      </w:r>
      <w:r w:rsidR="00BF1E23" w:rsidRPr="007A5591">
        <w:rPr>
          <w:sz w:val="26"/>
          <w:szCs w:val="26"/>
        </w:rPr>
        <w:t>рублей</w:t>
      </w:r>
      <w:r w:rsidR="00F737F4" w:rsidRPr="007A5591">
        <w:rPr>
          <w:sz w:val="26"/>
          <w:szCs w:val="26"/>
        </w:rPr>
        <w:t xml:space="preserve"> согласно приложению </w:t>
      </w:r>
      <w:r w:rsidR="00540750" w:rsidRPr="007A5591">
        <w:rPr>
          <w:sz w:val="26"/>
          <w:szCs w:val="26"/>
        </w:rPr>
        <w:t>1</w:t>
      </w:r>
      <w:r w:rsidR="0029762C" w:rsidRPr="007A5591">
        <w:rPr>
          <w:sz w:val="26"/>
          <w:szCs w:val="26"/>
        </w:rPr>
        <w:t>8</w:t>
      </w:r>
      <w:r w:rsidR="00E36B8C" w:rsidRPr="007A5591">
        <w:rPr>
          <w:sz w:val="26"/>
          <w:szCs w:val="26"/>
        </w:rPr>
        <w:t xml:space="preserve"> к настоящему решению;</w:t>
      </w:r>
      <w:r w:rsidRPr="007A5591">
        <w:rPr>
          <w:sz w:val="26"/>
          <w:szCs w:val="26"/>
        </w:rPr>
        <w:t xml:space="preserve"> </w:t>
      </w:r>
    </w:p>
    <w:p w14:paraId="46ECCF1B" w14:textId="77777777" w:rsidR="00C96F40" w:rsidRPr="007A5591" w:rsidRDefault="00C96F40" w:rsidP="00E60DED">
      <w:pPr>
        <w:pStyle w:val="a3"/>
        <w:ind w:right="-5" w:firstLine="709"/>
        <w:rPr>
          <w:szCs w:val="26"/>
        </w:rPr>
      </w:pPr>
      <w:r w:rsidRPr="007A5591">
        <w:rPr>
          <w:szCs w:val="26"/>
        </w:rPr>
        <w:t xml:space="preserve">- </w:t>
      </w:r>
      <w:r w:rsidR="004C7FFB" w:rsidRPr="007A5591">
        <w:rPr>
          <w:szCs w:val="26"/>
        </w:rPr>
        <w:t>размер</w:t>
      </w:r>
      <w:r w:rsidRPr="007A5591">
        <w:rPr>
          <w:szCs w:val="26"/>
        </w:rPr>
        <w:t xml:space="preserve"> резервного ф</w:t>
      </w:r>
      <w:r w:rsidR="0097673F" w:rsidRPr="007A5591">
        <w:rPr>
          <w:szCs w:val="26"/>
        </w:rPr>
        <w:t xml:space="preserve">онда </w:t>
      </w:r>
      <w:r w:rsidR="00DE0844" w:rsidRPr="007A5591">
        <w:rPr>
          <w:szCs w:val="26"/>
        </w:rPr>
        <w:t xml:space="preserve">администрации </w:t>
      </w:r>
      <w:r w:rsidR="0097673F" w:rsidRPr="007A5591">
        <w:rPr>
          <w:szCs w:val="26"/>
        </w:rPr>
        <w:t xml:space="preserve">сельского поселения </w:t>
      </w:r>
      <w:r w:rsidR="00752100" w:rsidRPr="007A5591">
        <w:rPr>
          <w:szCs w:val="26"/>
        </w:rPr>
        <w:t>Салым в</w:t>
      </w:r>
      <w:r w:rsidRPr="007A5591">
        <w:rPr>
          <w:szCs w:val="26"/>
        </w:rPr>
        <w:t xml:space="preserve"> сумме </w:t>
      </w:r>
      <w:r w:rsidR="0029762C" w:rsidRPr="007A5591">
        <w:rPr>
          <w:szCs w:val="26"/>
        </w:rPr>
        <w:t>200</w:t>
      </w:r>
      <w:r w:rsidRPr="007A5591">
        <w:rPr>
          <w:szCs w:val="26"/>
        </w:rPr>
        <w:t>,0</w:t>
      </w:r>
      <w:r w:rsidR="00F64FAD" w:rsidRPr="007A5591">
        <w:rPr>
          <w:szCs w:val="26"/>
        </w:rPr>
        <w:t>0000</w:t>
      </w:r>
      <w:r w:rsidRPr="007A5591">
        <w:rPr>
          <w:szCs w:val="26"/>
        </w:rPr>
        <w:t xml:space="preserve"> тыс</w:t>
      </w:r>
      <w:r w:rsidR="00491E4F" w:rsidRPr="007A5591">
        <w:rPr>
          <w:szCs w:val="26"/>
        </w:rPr>
        <w:t>. р</w:t>
      </w:r>
      <w:r w:rsidRPr="007A5591">
        <w:rPr>
          <w:szCs w:val="26"/>
        </w:rPr>
        <w:t>ублей</w:t>
      </w:r>
      <w:r w:rsidR="00676FAC" w:rsidRPr="007A5591">
        <w:rPr>
          <w:szCs w:val="26"/>
        </w:rPr>
        <w:t>, выделение и использование бюд</w:t>
      </w:r>
      <w:r w:rsidR="00787012" w:rsidRPr="007A5591">
        <w:rPr>
          <w:szCs w:val="26"/>
        </w:rPr>
        <w:t>ж</w:t>
      </w:r>
      <w:r w:rsidR="00676FAC" w:rsidRPr="007A5591">
        <w:rPr>
          <w:szCs w:val="26"/>
        </w:rPr>
        <w:t>етных ассигнований резервного ф</w:t>
      </w:r>
      <w:r w:rsidR="00787012" w:rsidRPr="007A5591">
        <w:rPr>
          <w:szCs w:val="26"/>
        </w:rPr>
        <w:t>онда определяетс</w:t>
      </w:r>
      <w:r w:rsidR="00676FAC" w:rsidRPr="007A5591">
        <w:rPr>
          <w:szCs w:val="26"/>
        </w:rPr>
        <w:t>я в порядк</w:t>
      </w:r>
      <w:r w:rsidR="00787012" w:rsidRPr="007A5591">
        <w:rPr>
          <w:szCs w:val="26"/>
        </w:rPr>
        <w:t>е</w:t>
      </w:r>
      <w:r w:rsidR="00676FAC" w:rsidRPr="007A5591">
        <w:rPr>
          <w:szCs w:val="26"/>
        </w:rPr>
        <w:t>, установленном постановление</w:t>
      </w:r>
      <w:r w:rsidR="00787012" w:rsidRPr="007A5591">
        <w:rPr>
          <w:szCs w:val="26"/>
        </w:rPr>
        <w:t>м Администрации</w:t>
      </w:r>
      <w:r w:rsidR="00676FAC" w:rsidRPr="007A5591">
        <w:rPr>
          <w:szCs w:val="26"/>
        </w:rPr>
        <w:t xml:space="preserve"> с</w:t>
      </w:r>
      <w:r w:rsidR="00787012" w:rsidRPr="007A5591">
        <w:rPr>
          <w:szCs w:val="26"/>
        </w:rPr>
        <w:t>ельского поселения Салым</w:t>
      </w:r>
      <w:r w:rsidR="00BF1E23" w:rsidRPr="007A5591">
        <w:rPr>
          <w:szCs w:val="26"/>
        </w:rPr>
        <w:t>;</w:t>
      </w:r>
    </w:p>
    <w:p w14:paraId="05D22850" w14:textId="77777777" w:rsidR="00A86F5B" w:rsidRPr="007A5591" w:rsidRDefault="00A86F5B" w:rsidP="00E60DED">
      <w:pPr>
        <w:pStyle w:val="a3"/>
        <w:ind w:right="-5" w:firstLine="709"/>
        <w:rPr>
          <w:szCs w:val="26"/>
        </w:rPr>
      </w:pPr>
      <w:r w:rsidRPr="007A5591">
        <w:rPr>
          <w:szCs w:val="26"/>
        </w:rPr>
        <w:t xml:space="preserve">- объем расходов на обслуживание </w:t>
      </w:r>
      <w:r w:rsidR="00873356" w:rsidRPr="007A5591">
        <w:rPr>
          <w:szCs w:val="26"/>
        </w:rPr>
        <w:t xml:space="preserve">муниципального долга </w:t>
      </w:r>
      <w:r w:rsidRPr="007A5591">
        <w:rPr>
          <w:szCs w:val="26"/>
        </w:rPr>
        <w:t>0,0</w:t>
      </w:r>
      <w:r w:rsidR="00873356" w:rsidRPr="007A5591">
        <w:rPr>
          <w:szCs w:val="26"/>
        </w:rPr>
        <w:t>0000</w:t>
      </w:r>
      <w:r w:rsidRPr="007A5591">
        <w:rPr>
          <w:szCs w:val="26"/>
        </w:rPr>
        <w:t xml:space="preserve"> т</w:t>
      </w:r>
      <w:r w:rsidR="00EA4779" w:rsidRPr="007A5591">
        <w:rPr>
          <w:szCs w:val="26"/>
        </w:rPr>
        <w:t xml:space="preserve">ыс. </w:t>
      </w:r>
      <w:r w:rsidR="00BF1E23" w:rsidRPr="007A5591">
        <w:rPr>
          <w:szCs w:val="26"/>
        </w:rPr>
        <w:t>рублей;</w:t>
      </w:r>
    </w:p>
    <w:p w14:paraId="6A612EF2" w14:textId="77777777" w:rsidR="00504659" w:rsidRPr="007A5591" w:rsidRDefault="00504659" w:rsidP="00E60DED">
      <w:pPr>
        <w:pStyle w:val="a3"/>
        <w:ind w:right="-5" w:firstLine="709"/>
        <w:rPr>
          <w:szCs w:val="26"/>
        </w:rPr>
      </w:pPr>
      <w:r w:rsidRPr="007A5591">
        <w:rPr>
          <w:szCs w:val="26"/>
        </w:rPr>
        <w:t>- источники финансирования дефицита бюджета сельского поселения Салым на 20</w:t>
      </w:r>
      <w:r w:rsidR="0073201D" w:rsidRPr="007A5591">
        <w:rPr>
          <w:szCs w:val="26"/>
        </w:rPr>
        <w:t>2</w:t>
      </w:r>
      <w:r w:rsidR="00BF4F8B" w:rsidRPr="007A5591">
        <w:rPr>
          <w:szCs w:val="26"/>
        </w:rPr>
        <w:t>5</w:t>
      </w:r>
      <w:r w:rsidRPr="007A5591">
        <w:rPr>
          <w:szCs w:val="26"/>
        </w:rPr>
        <w:t xml:space="preserve"> год согласно приложению</w:t>
      </w:r>
      <w:r w:rsidR="0029762C" w:rsidRPr="007A5591">
        <w:rPr>
          <w:szCs w:val="26"/>
        </w:rPr>
        <w:t xml:space="preserve"> 20</w:t>
      </w:r>
      <w:r w:rsidRPr="007A5591">
        <w:rPr>
          <w:szCs w:val="26"/>
        </w:rPr>
        <w:t xml:space="preserve"> к настоящему решению.</w:t>
      </w:r>
    </w:p>
    <w:p w14:paraId="2D52E85C" w14:textId="77777777" w:rsidR="00204539" w:rsidRPr="007A5591" w:rsidRDefault="004E6D28" w:rsidP="00E60DED">
      <w:pPr>
        <w:pStyle w:val="3"/>
        <w:spacing w:after="0"/>
        <w:ind w:right="-6" w:firstLine="708"/>
        <w:jc w:val="both"/>
        <w:rPr>
          <w:sz w:val="26"/>
          <w:szCs w:val="26"/>
          <w:lang w:val="ru-RU"/>
        </w:rPr>
      </w:pPr>
      <w:r w:rsidRPr="007A5591">
        <w:rPr>
          <w:sz w:val="26"/>
          <w:szCs w:val="26"/>
          <w:lang w:val="ru-RU"/>
        </w:rPr>
        <w:t xml:space="preserve">Остатки средств бюджета </w:t>
      </w:r>
      <w:r w:rsidR="001B7769" w:rsidRPr="007A5591">
        <w:rPr>
          <w:sz w:val="26"/>
          <w:szCs w:val="26"/>
          <w:lang w:val="ru-RU"/>
        </w:rPr>
        <w:t>сельского поселения Салым</w:t>
      </w:r>
      <w:r w:rsidRPr="007A5591">
        <w:rPr>
          <w:sz w:val="26"/>
          <w:szCs w:val="26"/>
          <w:lang w:val="ru-RU"/>
        </w:rPr>
        <w:t xml:space="preserve"> на начало текущего </w:t>
      </w:r>
      <w:r w:rsidR="008D6D69" w:rsidRPr="007A5591">
        <w:rPr>
          <w:sz w:val="26"/>
          <w:szCs w:val="26"/>
          <w:lang w:val="ru-RU"/>
        </w:rPr>
        <w:t xml:space="preserve">финансового </w:t>
      </w:r>
      <w:r w:rsidRPr="007A5591">
        <w:rPr>
          <w:sz w:val="26"/>
          <w:szCs w:val="26"/>
          <w:lang w:val="ru-RU"/>
        </w:rPr>
        <w:t xml:space="preserve">года в объеме, определяемом правовым актом Совета депутатов сельского поселения Салым, могут направляться в текущем финансовом году на покрытие временных кассовых разрывов и на увеличение бюджетных ассигнований на оплату заключенных от </w:t>
      </w:r>
      <w:r w:rsidRPr="007A5591">
        <w:rPr>
          <w:sz w:val="26"/>
          <w:szCs w:val="26"/>
          <w:lang w:val="ru-RU"/>
        </w:rPr>
        <w:lastRenderedPageBreak/>
        <w:t xml:space="preserve">имени </w:t>
      </w:r>
      <w:r w:rsidR="00204539" w:rsidRPr="007A5591">
        <w:rPr>
          <w:sz w:val="26"/>
          <w:szCs w:val="26"/>
          <w:lang w:val="ru-RU"/>
        </w:rPr>
        <w:t>администрации сельского поселения Салым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w:t>
      </w:r>
    </w:p>
    <w:p w14:paraId="60A8E138" w14:textId="77777777" w:rsidR="00204539" w:rsidRPr="007A5591" w:rsidRDefault="00204539" w:rsidP="00E60DED">
      <w:pPr>
        <w:pStyle w:val="3"/>
        <w:spacing w:after="0"/>
        <w:ind w:right="-6" w:firstLine="708"/>
        <w:jc w:val="both"/>
        <w:rPr>
          <w:sz w:val="26"/>
          <w:szCs w:val="26"/>
          <w:lang w:val="ru-RU"/>
        </w:rPr>
      </w:pPr>
      <w:r w:rsidRPr="007A5591">
        <w:rPr>
          <w:sz w:val="26"/>
          <w:szCs w:val="26"/>
          <w:lang w:val="ru-RU"/>
        </w:rPr>
        <w:t xml:space="preserve">- оплаты муниципальных контрактов, срок </w:t>
      </w:r>
      <w:r w:rsidR="00676FAC" w:rsidRPr="007A5591">
        <w:rPr>
          <w:sz w:val="26"/>
          <w:szCs w:val="26"/>
          <w:lang w:val="ru-RU"/>
        </w:rPr>
        <w:t xml:space="preserve">оплаты </w:t>
      </w:r>
      <w:r w:rsidRPr="007A5591">
        <w:rPr>
          <w:sz w:val="26"/>
          <w:szCs w:val="26"/>
          <w:lang w:val="ru-RU"/>
        </w:rPr>
        <w:t xml:space="preserve">которых приходится на </w:t>
      </w:r>
      <w:r w:rsidR="00676FAC" w:rsidRPr="007A5591">
        <w:rPr>
          <w:sz w:val="26"/>
          <w:szCs w:val="26"/>
          <w:lang w:val="ru-RU"/>
        </w:rPr>
        <w:t>начало</w:t>
      </w:r>
      <w:r w:rsidRPr="007A5591">
        <w:rPr>
          <w:sz w:val="26"/>
          <w:szCs w:val="26"/>
          <w:lang w:val="ru-RU"/>
        </w:rPr>
        <w:t xml:space="preserve"> текущего года;</w:t>
      </w:r>
    </w:p>
    <w:p w14:paraId="49D50C57" w14:textId="77777777" w:rsidR="004E6D28" w:rsidRPr="007A5591" w:rsidRDefault="00204539" w:rsidP="00E60DED">
      <w:pPr>
        <w:pStyle w:val="3"/>
        <w:spacing w:after="0"/>
        <w:ind w:right="-6" w:firstLine="708"/>
        <w:jc w:val="both"/>
        <w:rPr>
          <w:sz w:val="26"/>
          <w:szCs w:val="26"/>
          <w:lang w:val="ru-RU"/>
        </w:rPr>
      </w:pPr>
      <w:r w:rsidRPr="007A5591">
        <w:rPr>
          <w:sz w:val="26"/>
          <w:szCs w:val="26"/>
          <w:lang w:val="ru-RU"/>
        </w:rPr>
        <w:t xml:space="preserve">- оплаты муниципальных контрактов, договоров, заключенных в связи с ликвидацией последствий чрезвычайных ситуаций. </w:t>
      </w:r>
    </w:p>
    <w:p w14:paraId="0D474E22" w14:textId="77777777" w:rsidR="0093630F" w:rsidRPr="007A5591" w:rsidRDefault="0093630F" w:rsidP="00E60DED">
      <w:pPr>
        <w:tabs>
          <w:tab w:val="left" w:pos="0"/>
        </w:tabs>
        <w:jc w:val="both"/>
        <w:rPr>
          <w:sz w:val="26"/>
          <w:szCs w:val="26"/>
        </w:rPr>
      </w:pPr>
      <w:r w:rsidRPr="007A5591">
        <w:rPr>
          <w:sz w:val="26"/>
          <w:szCs w:val="26"/>
        </w:rPr>
        <w:tab/>
      </w:r>
      <w:r w:rsidR="00EA4779" w:rsidRPr="007A5591">
        <w:rPr>
          <w:sz w:val="26"/>
          <w:szCs w:val="26"/>
        </w:rPr>
        <w:t xml:space="preserve">2. </w:t>
      </w:r>
      <w:r w:rsidRPr="007A5591">
        <w:rPr>
          <w:sz w:val="26"/>
          <w:szCs w:val="26"/>
        </w:rPr>
        <w:t>Утвердить основные характеристики бюджета сельского поселения Салым на плановый период 20</w:t>
      </w:r>
      <w:r w:rsidR="00D82A07" w:rsidRPr="007A5591">
        <w:rPr>
          <w:sz w:val="26"/>
          <w:szCs w:val="26"/>
        </w:rPr>
        <w:t>2</w:t>
      </w:r>
      <w:r w:rsidR="00B555CF" w:rsidRPr="007A5591">
        <w:rPr>
          <w:sz w:val="26"/>
          <w:szCs w:val="26"/>
        </w:rPr>
        <w:t>6</w:t>
      </w:r>
      <w:r w:rsidRPr="007A5591">
        <w:rPr>
          <w:sz w:val="26"/>
          <w:szCs w:val="26"/>
        </w:rPr>
        <w:t xml:space="preserve"> и 20</w:t>
      </w:r>
      <w:r w:rsidR="00152E66" w:rsidRPr="007A5591">
        <w:rPr>
          <w:sz w:val="26"/>
          <w:szCs w:val="26"/>
        </w:rPr>
        <w:t>2</w:t>
      </w:r>
      <w:r w:rsidR="00B555CF" w:rsidRPr="007A5591">
        <w:rPr>
          <w:sz w:val="26"/>
          <w:szCs w:val="26"/>
        </w:rPr>
        <w:t>7</w:t>
      </w:r>
      <w:r w:rsidRPr="007A5591">
        <w:rPr>
          <w:sz w:val="26"/>
          <w:szCs w:val="26"/>
        </w:rPr>
        <w:t xml:space="preserve"> годов:</w:t>
      </w:r>
    </w:p>
    <w:p w14:paraId="038D30BE" w14:textId="77777777" w:rsidR="0093630F" w:rsidRPr="007A5591" w:rsidRDefault="0093630F" w:rsidP="00E60DED">
      <w:pPr>
        <w:pStyle w:val="a3"/>
        <w:ind w:right="-5" w:firstLine="851"/>
        <w:rPr>
          <w:szCs w:val="26"/>
        </w:rPr>
      </w:pPr>
      <w:r w:rsidRPr="007A5591">
        <w:rPr>
          <w:szCs w:val="26"/>
        </w:rPr>
        <w:t>- прогнозируемый общий объем доходов бюджета сельского поселения Салым на 20</w:t>
      </w:r>
      <w:r w:rsidR="00D82A07" w:rsidRPr="007A5591">
        <w:rPr>
          <w:szCs w:val="26"/>
        </w:rPr>
        <w:t>2</w:t>
      </w:r>
      <w:r w:rsidR="00B555CF" w:rsidRPr="007A5591">
        <w:rPr>
          <w:szCs w:val="26"/>
        </w:rPr>
        <w:t>6</w:t>
      </w:r>
      <w:r w:rsidRPr="007A5591">
        <w:rPr>
          <w:szCs w:val="26"/>
        </w:rPr>
        <w:t xml:space="preserve"> год в сумме </w:t>
      </w:r>
      <w:r w:rsidR="00D82A07" w:rsidRPr="007A5591">
        <w:rPr>
          <w:szCs w:val="26"/>
        </w:rPr>
        <w:t xml:space="preserve"> </w:t>
      </w:r>
      <w:r w:rsidR="005455DE" w:rsidRPr="007A5591">
        <w:rPr>
          <w:szCs w:val="26"/>
        </w:rPr>
        <w:t xml:space="preserve"> </w:t>
      </w:r>
      <w:r w:rsidR="00C2589F" w:rsidRPr="007A5591">
        <w:rPr>
          <w:szCs w:val="26"/>
        </w:rPr>
        <w:t>187 886,45284</w:t>
      </w:r>
      <w:r w:rsidR="004D77CC" w:rsidRPr="007A5591">
        <w:rPr>
          <w:szCs w:val="26"/>
        </w:rPr>
        <w:t xml:space="preserve"> </w:t>
      </w:r>
      <w:r w:rsidRPr="007A5591">
        <w:rPr>
          <w:szCs w:val="26"/>
        </w:rPr>
        <w:t xml:space="preserve">тыс. рублей и </w:t>
      </w:r>
      <w:r w:rsidR="00752100" w:rsidRPr="007A5591">
        <w:rPr>
          <w:szCs w:val="26"/>
        </w:rPr>
        <w:t>на 202</w:t>
      </w:r>
      <w:r w:rsidR="00B555CF" w:rsidRPr="007A5591">
        <w:rPr>
          <w:szCs w:val="26"/>
        </w:rPr>
        <w:t>7</w:t>
      </w:r>
      <w:r w:rsidR="00D82A07" w:rsidRPr="007A5591">
        <w:rPr>
          <w:szCs w:val="26"/>
        </w:rPr>
        <w:t xml:space="preserve"> </w:t>
      </w:r>
      <w:r w:rsidRPr="007A5591">
        <w:rPr>
          <w:szCs w:val="26"/>
        </w:rPr>
        <w:t xml:space="preserve">год в сумме </w:t>
      </w:r>
      <w:r w:rsidR="00B555CF" w:rsidRPr="007A5591">
        <w:rPr>
          <w:szCs w:val="26"/>
        </w:rPr>
        <w:t>1</w:t>
      </w:r>
      <w:r w:rsidR="00C2589F" w:rsidRPr="007A5591">
        <w:rPr>
          <w:szCs w:val="26"/>
        </w:rPr>
        <w:t>49 372,56315</w:t>
      </w:r>
      <w:r w:rsidR="004D77CC" w:rsidRPr="007A5591">
        <w:rPr>
          <w:szCs w:val="26"/>
        </w:rPr>
        <w:t xml:space="preserve"> </w:t>
      </w:r>
      <w:r w:rsidRPr="007A5591">
        <w:rPr>
          <w:szCs w:val="26"/>
        </w:rPr>
        <w:t xml:space="preserve">тыс. рублей согласно приложению </w:t>
      </w:r>
      <w:r w:rsidR="00752100" w:rsidRPr="007A5591">
        <w:rPr>
          <w:szCs w:val="26"/>
        </w:rPr>
        <w:t>2 к</w:t>
      </w:r>
      <w:r w:rsidRPr="007A5591">
        <w:rPr>
          <w:szCs w:val="26"/>
        </w:rPr>
        <w:t xml:space="preserve"> настоящему решению;  </w:t>
      </w:r>
    </w:p>
    <w:p w14:paraId="5A9399F3" w14:textId="77777777" w:rsidR="0093630F" w:rsidRPr="007A5591" w:rsidRDefault="0093630F" w:rsidP="00E60DED">
      <w:pPr>
        <w:pStyle w:val="a3"/>
        <w:ind w:right="-5" w:firstLine="851"/>
        <w:rPr>
          <w:szCs w:val="26"/>
        </w:rPr>
      </w:pPr>
      <w:r w:rsidRPr="007A5591">
        <w:rPr>
          <w:szCs w:val="26"/>
        </w:rPr>
        <w:t>- общий объем расходов бюджета сельского поселения Салым на 20</w:t>
      </w:r>
      <w:r w:rsidR="00D82A07" w:rsidRPr="007A5591">
        <w:rPr>
          <w:szCs w:val="26"/>
        </w:rPr>
        <w:t>2</w:t>
      </w:r>
      <w:r w:rsidR="00B555CF" w:rsidRPr="007A5591">
        <w:rPr>
          <w:szCs w:val="26"/>
        </w:rPr>
        <w:t>6</w:t>
      </w:r>
      <w:r w:rsidRPr="007A5591">
        <w:rPr>
          <w:szCs w:val="26"/>
        </w:rPr>
        <w:t xml:space="preserve"> год в </w:t>
      </w:r>
      <w:r w:rsidR="00752100" w:rsidRPr="007A5591">
        <w:rPr>
          <w:szCs w:val="26"/>
        </w:rPr>
        <w:t xml:space="preserve">сумме </w:t>
      </w:r>
      <w:r w:rsidR="00C2589F" w:rsidRPr="007A5591">
        <w:rPr>
          <w:szCs w:val="26"/>
        </w:rPr>
        <w:t xml:space="preserve">187 886,45284 </w:t>
      </w:r>
      <w:r w:rsidRPr="007A5591">
        <w:rPr>
          <w:szCs w:val="26"/>
        </w:rPr>
        <w:t>тыс. рублей, в том числе условно</w:t>
      </w:r>
      <w:r w:rsidR="009D7017" w:rsidRPr="007A5591">
        <w:rPr>
          <w:szCs w:val="26"/>
        </w:rPr>
        <w:t xml:space="preserve"> </w:t>
      </w:r>
      <w:r w:rsidRPr="007A5591">
        <w:rPr>
          <w:szCs w:val="26"/>
        </w:rPr>
        <w:t>утверждаемые расходы в сумме</w:t>
      </w:r>
      <w:r w:rsidR="00312F0C" w:rsidRPr="007A5591">
        <w:rPr>
          <w:szCs w:val="26"/>
        </w:rPr>
        <w:t xml:space="preserve"> </w:t>
      </w:r>
      <w:r w:rsidR="00614288" w:rsidRPr="007A5591">
        <w:rPr>
          <w:szCs w:val="26"/>
        </w:rPr>
        <w:t>3 438,58750</w:t>
      </w:r>
      <w:r w:rsidRPr="007A5591">
        <w:rPr>
          <w:szCs w:val="26"/>
        </w:rPr>
        <w:t xml:space="preserve"> тыс. </w:t>
      </w:r>
      <w:r w:rsidR="00752100" w:rsidRPr="007A5591">
        <w:rPr>
          <w:szCs w:val="26"/>
        </w:rPr>
        <w:t>рублей, и</w:t>
      </w:r>
      <w:r w:rsidRPr="007A5591">
        <w:rPr>
          <w:szCs w:val="26"/>
        </w:rPr>
        <w:t xml:space="preserve"> </w:t>
      </w:r>
      <w:r w:rsidR="00752100" w:rsidRPr="007A5591">
        <w:rPr>
          <w:szCs w:val="26"/>
        </w:rPr>
        <w:t>на 202</w:t>
      </w:r>
      <w:r w:rsidR="00B555CF" w:rsidRPr="007A5591">
        <w:rPr>
          <w:szCs w:val="26"/>
        </w:rPr>
        <w:t>7</w:t>
      </w:r>
      <w:r w:rsidRPr="007A5591">
        <w:rPr>
          <w:szCs w:val="26"/>
        </w:rPr>
        <w:t xml:space="preserve"> год в </w:t>
      </w:r>
      <w:r w:rsidR="00752100" w:rsidRPr="007A5591">
        <w:rPr>
          <w:szCs w:val="26"/>
        </w:rPr>
        <w:t xml:space="preserve">сумме </w:t>
      </w:r>
      <w:r w:rsidR="00C2589F" w:rsidRPr="007A5591">
        <w:rPr>
          <w:szCs w:val="26"/>
        </w:rPr>
        <w:t xml:space="preserve">149 372,56315 </w:t>
      </w:r>
      <w:r w:rsidRPr="007A5591">
        <w:rPr>
          <w:szCs w:val="26"/>
        </w:rPr>
        <w:t>тыс. рублей, в том числе условно</w:t>
      </w:r>
      <w:r w:rsidR="009D7017" w:rsidRPr="007A5591">
        <w:rPr>
          <w:szCs w:val="26"/>
        </w:rPr>
        <w:t xml:space="preserve"> </w:t>
      </w:r>
      <w:r w:rsidRPr="007A5591">
        <w:rPr>
          <w:szCs w:val="26"/>
        </w:rPr>
        <w:t xml:space="preserve">утверждаемые расходы в сумме </w:t>
      </w:r>
      <w:r w:rsidR="00614288" w:rsidRPr="007A5591">
        <w:rPr>
          <w:szCs w:val="26"/>
        </w:rPr>
        <w:t>6 965,62500</w:t>
      </w:r>
      <w:r w:rsidRPr="007A5591">
        <w:rPr>
          <w:szCs w:val="26"/>
        </w:rPr>
        <w:t xml:space="preserve"> тыс. </w:t>
      </w:r>
      <w:r w:rsidR="00BF1E23" w:rsidRPr="007A5591">
        <w:rPr>
          <w:szCs w:val="26"/>
        </w:rPr>
        <w:t>рублей</w:t>
      </w:r>
      <w:r w:rsidRPr="007A5591">
        <w:rPr>
          <w:szCs w:val="26"/>
        </w:rPr>
        <w:t>;</w:t>
      </w:r>
    </w:p>
    <w:p w14:paraId="6B85F091" w14:textId="77777777" w:rsidR="0093630F" w:rsidRPr="007A5591" w:rsidRDefault="0093630F" w:rsidP="00E60DED">
      <w:pPr>
        <w:pStyle w:val="a3"/>
        <w:ind w:right="-5" w:firstLine="851"/>
        <w:rPr>
          <w:szCs w:val="26"/>
        </w:rPr>
      </w:pPr>
      <w:r w:rsidRPr="007A5591">
        <w:rPr>
          <w:szCs w:val="26"/>
        </w:rPr>
        <w:t>- размер дефицита</w:t>
      </w:r>
      <w:r w:rsidR="00DB698C" w:rsidRPr="007A5591">
        <w:rPr>
          <w:szCs w:val="26"/>
        </w:rPr>
        <w:t xml:space="preserve"> (профицита)</w:t>
      </w:r>
      <w:r w:rsidRPr="007A5591">
        <w:rPr>
          <w:szCs w:val="26"/>
        </w:rPr>
        <w:t xml:space="preserve"> бюджета на 20</w:t>
      </w:r>
      <w:r w:rsidR="00D82A07" w:rsidRPr="007A5591">
        <w:rPr>
          <w:szCs w:val="26"/>
        </w:rPr>
        <w:t>2</w:t>
      </w:r>
      <w:r w:rsidR="00BA3646" w:rsidRPr="007A5591">
        <w:rPr>
          <w:szCs w:val="26"/>
        </w:rPr>
        <w:t>6</w:t>
      </w:r>
      <w:r w:rsidRPr="007A5591">
        <w:rPr>
          <w:szCs w:val="26"/>
        </w:rPr>
        <w:t xml:space="preserve"> год в сумме 0</w:t>
      </w:r>
      <w:r w:rsidR="00C263A2" w:rsidRPr="007A5591">
        <w:rPr>
          <w:szCs w:val="26"/>
        </w:rPr>
        <w:t>,000</w:t>
      </w:r>
      <w:r w:rsidR="00374FAF" w:rsidRPr="007A5591">
        <w:rPr>
          <w:szCs w:val="26"/>
        </w:rPr>
        <w:t>00</w:t>
      </w:r>
      <w:r w:rsidRPr="007A5591">
        <w:rPr>
          <w:szCs w:val="26"/>
        </w:rPr>
        <w:t xml:space="preserve"> тыс. </w:t>
      </w:r>
      <w:r w:rsidR="00BF1E23" w:rsidRPr="007A5591">
        <w:rPr>
          <w:szCs w:val="26"/>
        </w:rPr>
        <w:t xml:space="preserve">рублей </w:t>
      </w:r>
      <w:r w:rsidRPr="007A5591">
        <w:rPr>
          <w:szCs w:val="26"/>
        </w:rPr>
        <w:t>и на 20</w:t>
      </w:r>
      <w:r w:rsidR="004F7AD3" w:rsidRPr="007A5591">
        <w:rPr>
          <w:szCs w:val="26"/>
        </w:rPr>
        <w:t>2</w:t>
      </w:r>
      <w:r w:rsidR="00BA3646" w:rsidRPr="007A5591">
        <w:rPr>
          <w:szCs w:val="26"/>
        </w:rPr>
        <w:t>7</w:t>
      </w:r>
      <w:r w:rsidRPr="007A5591">
        <w:rPr>
          <w:szCs w:val="26"/>
        </w:rPr>
        <w:t xml:space="preserve"> год в сумме 0</w:t>
      </w:r>
      <w:r w:rsidR="00C263A2" w:rsidRPr="007A5591">
        <w:rPr>
          <w:szCs w:val="26"/>
        </w:rPr>
        <w:t>,000</w:t>
      </w:r>
      <w:r w:rsidR="00374FAF" w:rsidRPr="007A5591">
        <w:rPr>
          <w:szCs w:val="26"/>
        </w:rPr>
        <w:t>00</w:t>
      </w:r>
      <w:r w:rsidRPr="007A5591">
        <w:rPr>
          <w:szCs w:val="26"/>
        </w:rPr>
        <w:t xml:space="preserve"> тыс. </w:t>
      </w:r>
      <w:r w:rsidR="00BF1E23" w:rsidRPr="007A5591">
        <w:rPr>
          <w:szCs w:val="26"/>
        </w:rPr>
        <w:t>рублей</w:t>
      </w:r>
      <w:r w:rsidRPr="007A5591">
        <w:rPr>
          <w:szCs w:val="26"/>
        </w:rPr>
        <w:t>;</w:t>
      </w:r>
    </w:p>
    <w:p w14:paraId="0C6ADD18" w14:textId="77777777" w:rsidR="0093630F" w:rsidRPr="007A5591" w:rsidRDefault="0093630F" w:rsidP="00E60DED">
      <w:pPr>
        <w:pStyle w:val="3"/>
        <w:spacing w:after="0"/>
        <w:ind w:right="-6" w:firstLine="708"/>
        <w:jc w:val="both"/>
        <w:rPr>
          <w:sz w:val="26"/>
          <w:szCs w:val="26"/>
          <w:lang w:val="ru-RU"/>
        </w:rPr>
      </w:pPr>
      <w:r w:rsidRPr="007A5591">
        <w:rPr>
          <w:sz w:val="26"/>
          <w:szCs w:val="26"/>
          <w:lang w:val="ru-RU"/>
        </w:rPr>
        <w:t>- верхний предел муниципального</w:t>
      </w:r>
      <w:r w:rsidR="00676FAC" w:rsidRPr="007A5591">
        <w:rPr>
          <w:sz w:val="26"/>
          <w:szCs w:val="26"/>
          <w:lang w:val="ru-RU"/>
        </w:rPr>
        <w:t xml:space="preserve"> внутреннего</w:t>
      </w:r>
      <w:r w:rsidRPr="007A5591">
        <w:rPr>
          <w:sz w:val="26"/>
          <w:szCs w:val="26"/>
          <w:lang w:val="ru-RU"/>
        </w:rPr>
        <w:t xml:space="preserve"> долга сельского поселения </w:t>
      </w:r>
      <w:r w:rsidR="00752100" w:rsidRPr="007A5591">
        <w:rPr>
          <w:sz w:val="26"/>
          <w:szCs w:val="26"/>
          <w:lang w:val="ru-RU"/>
        </w:rPr>
        <w:t>Салым на</w:t>
      </w:r>
      <w:r w:rsidRPr="007A5591">
        <w:rPr>
          <w:sz w:val="26"/>
          <w:szCs w:val="26"/>
          <w:lang w:val="ru-RU"/>
        </w:rPr>
        <w:t xml:space="preserve"> 01 января 20</w:t>
      </w:r>
      <w:r w:rsidR="00564454" w:rsidRPr="007A5591">
        <w:rPr>
          <w:sz w:val="26"/>
          <w:szCs w:val="26"/>
          <w:lang w:val="ru-RU"/>
        </w:rPr>
        <w:t>2</w:t>
      </w:r>
      <w:r w:rsidR="00BA3646" w:rsidRPr="007A5591">
        <w:rPr>
          <w:sz w:val="26"/>
          <w:szCs w:val="26"/>
          <w:lang w:val="ru-RU"/>
        </w:rPr>
        <w:t>7</w:t>
      </w:r>
      <w:r w:rsidRPr="007A5591">
        <w:rPr>
          <w:sz w:val="26"/>
          <w:szCs w:val="26"/>
          <w:lang w:val="ru-RU"/>
        </w:rPr>
        <w:t xml:space="preserve"> года в сумме 0</w:t>
      </w:r>
      <w:r w:rsidR="00C263A2" w:rsidRPr="007A5591">
        <w:rPr>
          <w:sz w:val="26"/>
          <w:szCs w:val="26"/>
          <w:lang w:val="ru-RU"/>
        </w:rPr>
        <w:t>,000</w:t>
      </w:r>
      <w:r w:rsidR="00374FAF" w:rsidRPr="007A5591">
        <w:rPr>
          <w:sz w:val="26"/>
          <w:szCs w:val="26"/>
          <w:lang w:val="ru-RU"/>
        </w:rPr>
        <w:t>00</w:t>
      </w:r>
      <w:r w:rsidRPr="007A5591">
        <w:rPr>
          <w:sz w:val="26"/>
          <w:szCs w:val="26"/>
          <w:lang w:val="ru-RU"/>
        </w:rPr>
        <w:t xml:space="preserve"> тыс</w:t>
      </w:r>
      <w:r w:rsidR="00C263A2" w:rsidRPr="007A5591">
        <w:rPr>
          <w:sz w:val="26"/>
          <w:szCs w:val="26"/>
          <w:lang w:val="ru-RU"/>
        </w:rPr>
        <w:t xml:space="preserve">. </w:t>
      </w:r>
      <w:r w:rsidR="00BF1E23" w:rsidRPr="007A5591">
        <w:rPr>
          <w:sz w:val="26"/>
          <w:szCs w:val="26"/>
        </w:rPr>
        <w:t>рублей</w:t>
      </w:r>
      <w:r w:rsidRPr="007A5591">
        <w:rPr>
          <w:sz w:val="26"/>
          <w:szCs w:val="26"/>
          <w:lang w:val="ru-RU"/>
        </w:rPr>
        <w:t xml:space="preserve"> и на 01 января 20</w:t>
      </w:r>
      <w:r w:rsidR="00C263A2" w:rsidRPr="007A5591">
        <w:rPr>
          <w:sz w:val="26"/>
          <w:szCs w:val="26"/>
          <w:lang w:val="ru-RU"/>
        </w:rPr>
        <w:t>2</w:t>
      </w:r>
      <w:r w:rsidR="00BA3646" w:rsidRPr="007A5591">
        <w:rPr>
          <w:sz w:val="26"/>
          <w:szCs w:val="26"/>
          <w:lang w:val="ru-RU"/>
        </w:rPr>
        <w:t>8</w:t>
      </w:r>
      <w:r w:rsidRPr="007A5591">
        <w:rPr>
          <w:sz w:val="26"/>
          <w:szCs w:val="26"/>
          <w:lang w:val="ru-RU"/>
        </w:rPr>
        <w:t xml:space="preserve"> </w:t>
      </w:r>
      <w:r w:rsidR="00752100" w:rsidRPr="007A5591">
        <w:rPr>
          <w:sz w:val="26"/>
          <w:szCs w:val="26"/>
          <w:lang w:val="ru-RU"/>
        </w:rPr>
        <w:t>года в</w:t>
      </w:r>
      <w:r w:rsidRPr="007A5591">
        <w:rPr>
          <w:sz w:val="26"/>
          <w:szCs w:val="26"/>
          <w:lang w:val="ru-RU"/>
        </w:rPr>
        <w:t xml:space="preserve"> сумме 0</w:t>
      </w:r>
      <w:r w:rsidR="00C263A2" w:rsidRPr="007A5591">
        <w:rPr>
          <w:sz w:val="26"/>
          <w:szCs w:val="26"/>
          <w:lang w:val="ru-RU"/>
        </w:rPr>
        <w:t>,000</w:t>
      </w:r>
      <w:r w:rsidR="00374FAF" w:rsidRPr="007A5591">
        <w:rPr>
          <w:sz w:val="26"/>
          <w:szCs w:val="26"/>
          <w:lang w:val="ru-RU"/>
        </w:rPr>
        <w:t>00</w:t>
      </w:r>
      <w:r w:rsidRPr="007A5591">
        <w:rPr>
          <w:sz w:val="26"/>
          <w:szCs w:val="26"/>
          <w:lang w:val="ru-RU"/>
        </w:rPr>
        <w:t xml:space="preserve"> тыс. </w:t>
      </w:r>
      <w:r w:rsidR="00BF1E23" w:rsidRPr="007A5591">
        <w:rPr>
          <w:sz w:val="26"/>
          <w:szCs w:val="26"/>
        </w:rPr>
        <w:t>рублей</w:t>
      </w:r>
      <w:r w:rsidRPr="007A5591">
        <w:rPr>
          <w:sz w:val="26"/>
          <w:szCs w:val="26"/>
          <w:lang w:val="ru-RU"/>
        </w:rPr>
        <w:t xml:space="preserve">, в </w:t>
      </w:r>
      <w:r w:rsidR="00752100" w:rsidRPr="007A5591">
        <w:rPr>
          <w:sz w:val="26"/>
          <w:szCs w:val="26"/>
          <w:lang w:val="ru-RU"/>
        </w:rPr>
        <w:t>том числе</w:t>
      </w:r>
      <w:r w:rsidR="00747C9C" w:rsidRPr="007A5591">
        <w:rPr>
          <w:sz w:val="26"/>
          <w:szCs w:val="26"/>
        </w:rPr>
        <w:t xml:space="preserve"> верхний предел </w:t>
      </w:r>
      <w:r w:rsidR="005D4274" w:rsidRPr="007A5591">
        <w:rPr>
          <w:sz w:val="26"/>
          <w:szCs w:val="26"/>
          <w:lang w:val="ru-RU"/>
        </w:rPr>
        <w:t xml:space="preserve">долга </w:t>
      </w:r>
      <w:r w:rsidR="00752100" w:rsidRPr="007A5591">
        <w:rPr>
          <w:sz w:val="26"/>
          <w:szCs w:val="26"/>
        </w:rPr>
        <w:t>по муниципальным</w:t>
      </w:r>
      <w:r w:rsidR="00747C9C" w:rsidRPr="007A5591">
        <w:rPr>
          <w:sz w:val="26"/>
          <w:szCs w:val="26"/>
        </w:rPr>
        <w:t xml:space="preserve"> гарантиям сельского поселения Салым</w:t>
      </w:r>
      <w:r w:rsidRPr="007A5591">
        <w:rPr>
          <w:sz w:val="26"/>
          <w:szCs w:val="26"/>
          <w:lang w:val="ru-RU"/>
        </w:rPr>
        <w:t xml:space="preserve"> в сумме 0</w:t>
      </w:r>
      <w:r w:rsidR="00C263A2" w:rsidRPr="007A5591">
        <w:rPr>
          <w:sz w:val="26"/>
          <w:szCs w:val="26"/>
          <w:lang w:val="ru-RU"/>
        </w:rPr>
        <w:t>,000</w:t>
      </w:r>
      <w:r w:rsidR="00FF076E" w:rsidRPr="007A5591">
        <w:rPr>
          <w:sz w:val="26"/>
          <w:szCs w:val="26"/>
          <w:lang w:val="ru-RU"/>
        </w:rPr>
        <w:t>00</w:t>
      </w:r>
      <w:r w:rsidRPr="007A5591">
        <w:rPr>
          <w:sz w:val="26"/>
          <w:szCs w:val="26"/>
          <w:lang w:val="ru-RU"/>
        </w:rPr>
        <w:t xml:space="preserve"> тыс. </w:t>
      </w:r>
      <w:r w:rsidR="00BF1E23" w:rsidRPr="007A5591">
        <w:rPr>
          <w:sz w:val="26"/>
          <w:szCs w:val="26"/>
        </w:rPr>
        <w:t xml:space="preserve">рублей </w:t>
      </w:r>
      <w:r w:rsidRPr="007A5591">
        <w:rPr>
          <w:sz w:val="26"/>
          <w:szCs w:val="26"/>
        </w:rPr>
        <w:t xml:space="preserve">согласно приложению </w:t>
      </w:r>
      <w:r w:rsidR="009A48CA" w:rsidRPr="007A5591">
        <w:rPr>
          <w:sz w:val="26"/>
          <w:szCs w:val="26"/>
          <w:lang w:val="ru-RU"/>
        </w:rPr>
        <w:t>19</w:t>
      </w:r>
      <w:r w:rsidRPr="007A5591">
        <w:rPr>
          <w:sz w:val="26"/>
          <w:szCs w:val="26"/>
        </w:rPr>
        <w:t xml:space="preserve"> к настоящему решению</w:t>
      </w:r>
      <w:r w:rsidRPr="007A5591">
        <w:rPr>
          <w:sz w:val="26"/>
          <w:szCs w:val="26"/>
          <w:lang w:val="ru-RU"/>
        </w:rPr>
        <w:t>;</w:t>
      </w:r>
    </w:p>
    <w:p w14:paraId="7AB0A347" w14:textId="77777777" w:rsidR="0093630F" w:rsidRPr="007A5591" w:rsidRDefault="0093630F" w:rsidP="00E60DED">
      <w:pPr>
        <w:pStyle w:val="a3"/>
        <w:ind w:right="-5" w:firstLine="851"/>
        <w:rPr>
          <w:szCs w:val="26"/>
        </w:rPr>
      </w:pPr>
      <w:r w:rsidRPr="007A5591">
        <w:rPr>
          <w:szCs w:val="26"/>
        </w:rPr>
        <w:t xml:space="preserve">- </w:t>
      </w:r>
      <w:r w:rsidR="004C7FFB" w:rsidRPr="007A5591">
        <w:rPr>
          <w:szCs w:val="26"/>
        </w:rPr>
        <w:t>размер</w:t>
      </w:r>
      <w:r w:rsidRPr="007A5591">
        <w:rPr>
          <w:szCs w:val="26"/>
        </w:rPr>
        <w:t xml:space="preserve"> резервного фонда </w:t>
      </w:r>
      <w:r w:rsidR="009F13C7" w:rsidRPr="007A5591">
        <w:rPr>
          <w:szCs w:val="26"/>
        </w:rPr>
        <w:t xml:space="preserve">администрации </w:t>
      </w:r>
      <w:r w:rsidRPr="007A5591">
        <w:rPr>
          <w:szCs w:val="26"/>
        </w:rPr>
        <w:t>сельского поселения Салым на 20</w:t>
      </w:r>
      <w:r w:rsidR="00D82A07" w:rsidRPr="007A5591">
        <w:rPr>
          <w:szCs w:val="26"/>
        </w:rPr>
        <w:t>2</w:t>
      </w:r>
      <w:r w:rsidR="00BA3646" w:rsidRPr="007A5591">
        <w:rPr>
          <w:szCs w:val="26"/>
        </w:rPr>
        <w:t>6</w:t>
      </w:r>
      <w:r w:rsidRPr="007A5591">
        <w:rPr>
          <w:szCs w:val="26"/>
        </w:rPr>
        <w:t xml:space="preserve"> год в сумме </w:t>
      </w:r>
      <w:r w:rsidR="009A48CA" w:rsidRPr="007A5591">
        <w:rPr>
          <w:szCs w:val="26"/>
        </w:rPr>
        <w:t>200</w:t>
      </w:r>
      <w:r w:rsidRPr="007A5591">
        <w:rPr>
          <w:szCs w:val="26"/>
        </w:rPr>
        <w:t>,0</w:t>
      </w:r>
      <w:r w:rsidR="00597DD8" w:rsidRPr="007A5591">
        <w:rPr>
          <w:szCs w:val="26"/>
        </w:rPr>
        <w:t>0000</w:t>
      </w:r>
      <w:r w:rsidRPr="007A5591">
        <w:rPr>
          <w:szCs w:val="26"/>
        </w:rPr>
        <w:t xml:space="preserve"> тыс. рублей, на 20</w:t>
      </w:r>
      <w:r w:rsidR="004F7AD3" w:rsidRPr="007A5591">
        <w:rPr>
          <w:szCs w:val="26"/>
        </w:rPr>
        <w:t>2</w:t>
      </w:r>
      <w:r w:rsidR="00BA3646" w:rsidRPr="007A5591">
        <w:rPr>
          <w:szCs w:val="26"/>
        </w:rPr>
        <w:t>7</w:t>
      </w:r>
      <w:r w:rsidRPr="007A5591">
        <w:rPr>
          <w:szCs w:val="26"/>
        </w:rPr>
        <w:t xml:space="preserve"> год в сумме </w:t>
      </w:r>
      <w:r w:rsidR="009A48CA" w:rsidRPr="007A5591">
        <w:rPr>
          <w:szCs w:val="26"/>
        </w:rPr>
        <w:t>2</w:t>
      </w:r>
      <w:r w:rsidRPr="007A5591">
        <w:rPr>
          <w:szCs w:val="26"/>
        </w:rPr>
        <w:t>00,0</w:t>
      </w:r>
      <w:r w:rsidR="00374FAF" w:rsidRPr="007A5591">
        <w:rPr>
          <w:szCs w:val="26"/>
        </w:rPr>
        <w:t>0000</w:t>
      </w:r>
      <w:r w:rsidRPr="007A5591">
        <w:rPr>
          <w:szCs w:val="26"/>
        </w:rPr>
        <w:t xml:space="preserve"> тыс. рублей</w:t>
      </w:r>
      <w:r w:rsidR="006B116F" w:rsidRPr="007A5591">
        <w:rPr>
          <w:szCs w:val="26"/>
        </w:rPr>
        <w:t>, выделение и использование бюджетных ассигнований резервного фонда определяется в порядке, установленном постановлением Администрации сельского поселения Салым</w:t>
      </w:r>
      <w:r w:rsidR="00BF1E23" w:rsidRPr="007A5591">
        <w:rPr>
          <w:szCs w:val="26"/>
        </w:rPr>
        <w:t>;</w:t>
      </w:r>
    </w:p>
    <w:p w14:paraId="6574D885" w14:textId="77777777" w:rsidR="00504659" w:rsidRPr="007A5591" w:rsidRDefault="00504659" w:rsidP="00E60DED">
      <w:pPr>
        <w:pStyle w:val="a3"/>
        <w:ind w:right="-5" w:firstLine="851"/>
        <w:rPr>
          <w:szCs w:val="26"/>
        </w:rPr>
      </w:pPr>
      <w:r w:rsidRPr="007A5591">
        <w:rPr>
          <w:szCs w:val="26"/>
        </w:rPr>
        <w:t>-</w:t>
      </w:r>
      <w:r w:rsidR="00FF076E" w:rsidRPr="007A5591">
        <w:rPr>
          <w:szCs w:val="26"/>
        </w:rPr>
        <w:t xml:space="preserve"> </w:t>
      </w:r>
      <w:r w:rsidRPr="007A5591">
        <w:rPr>
          <w:szCs w:val="26"/>
        </w:rPr>
        <w:t>источники финансирования дефицита бюджета сельского поселения Салым на плановый период 20</w:t>
      </w:r>
      <w:r w:rsidR="00D82A07" w:rsidRPr="007A5591">
        <w:rPr>
          <w:szCs w:val="26"/>
        </w:rPr>
        <w:t>2</w:t>
      </w:r>
      <w:r w:rsidR="00BA3646" w:rsidRPr="007A5591">
        <w:rPr>
          <w:szCs w:val="26"/>
        </w:rPr>
        <w:t>6</w:t>
      </w:r>
      <w:r w:rsidRPr="007A5591">
        <w:rPr>
          <w:szCs w:val="26"/>
        </w:rPr>
        <w:t>-202</w:t>
      </w:r>
      <w:r w:rsidR="00BA3646" w:rsidRPr="007A5591">
        <w:rPr>
          <w:szCs w:val="26"/>
        </w:rPr>
        <w:t>7</w:t>
      </w:r>
      <w:r w:rsidRPr="007A5591">
        <w:rPr>
          <w:szCs w:val="26"/>
        </w:rPr>
        <w:t xml:space="preserve"> годов согласно приложению </w:t>
      </w:r>
      <w:r w:rsidR="009A48CA" w:rsidRPr="007A5591">
        <w:rPr>
          <w:szCs w:val="26"/>
        </w:rPr>
        <w:t>21</w:t>
      </w:r>
      <w:r w:rsidRPr="007A5591">
        <w:rPr>
          <w:szCs w:val="26"/>
        </w:rPr>
        <w:t xml:space="preserve"> к настоящему решению.</w:t>
      </w:r>
    </w:p>
    <w:p w14:paraId="4EA35EBA" w14:textId="77777777" w:rsidR="007C1959" w:rsidRPr="007A5591" w:rsidRDefault="009F4AF2" w:rsidP="00E60DED">
      <w:pPr>
        <w:pStyle w:val="20"/>
        <w:tabs>
          <w:tab w:val="left" w:pos="0"/>
        </w:tabs>
        <w:spacing w:after="0" w:line="240" w:lineRule="auto"/>
        <w:ind w:left="0"/>
        <w:jc w:val="both"/>
        <w:rPr>
          <w:bCs/>
          <w:sz w:val="26"/>
          <w:szCs w:val="26"/>
        </w:rPr>
      </w:pPr>
      <w:r w:rsidRPr="007A5591">
        <w:rPr>
          <w:sz w:val="26"/>
          <w:szCs w:val="26"/>
        </w:rPr>
        <w:tab/>
      </w:r>
      <w:r w:rsidR="00530CAE" w:rsidRPr="007A5591">
        <w:rPr>
          <w:sz w:val="26"/>
          <w:szCs w:val="26"/>
        </w:rPr>
        <w:t>3</w:t>
      </w:r>
      <w:r w:rsidRPr="007A5591">
        <w:rPr>
          <w:bCs/>
          <w:sz w:val="26"/>
          <w:szCs w:val="26"/>
        </w:rPr>
        <w:t xml:space="preserve">. </w:t>
      </w:r>
      <w:r w:rsidR="00D04589" w:rsidRPr="007A5591">
        <w:rPr>
          <w:bCs/>
          <w:sz w:val="26"/>
          <w:szCs w:val="26"/>
        </w:rPr>
        <w:t>Утвердить в доходной и расходной части бюджета сельского поселения Салым объем межбюджетных трансфертов бюджету сельского поселения Салым из бюджета Нефтеюганского района на 202</w:t>
      </w:r>
      <w:r w:rsidR="00BA3646" w:rsidRPr="007A5591">
        <w:rPr>
          <w:bCs/>
          <w:sz w:val="26"/>
          <w:szCs w:val="26"/>
        </w:rPr>
        <w:t>5</w:t>
      </w:r>
      <w:r w:rsidR="00D04589" w:rsidRPr="007A5591">
        <w:rPr>
          <w:bCs/>
          <w:sz w:val="26"/>
          <w:szCs w:val="26"/>
        </w:rPr>
        <w:t xml:space="preserve"> год согласно приложению 3 к настоящему решению, на плановый период 202</w:t>
      </w:r>
      <w:r w:rsidR="00BA3646" w:rsidRPr="007A5591">
        <w:rPr>
          <w:bCs/>
          <w:sz w:val="26"/>
          <w:szCs w:val="26"/>
        </w:rPr>
        <w:t>6</w:t>
      </w:r>
      <w:r w:rsidR="00D04589" w:rsidRPr="007A5591">
        <w:rPr>
          <w:bCs/>
          <w:sz w:val="26"/>
          <w:szCs w:val="26"/>
        </w:rPr>
        <w:t>-202</w:t>
      </w:r>
      <w:r w:rsidR="00BA3646" w:rsidRPr="007A5591">
        <w:rPr>
          <w:bCs/>
          <w:sz w:val="26"/>
          <w:szCs w:val="26"/>
        </w:rPr>
        <w:t>7</w:t>
      </w:r>
      <w:r w:rsidR="00D04589" w:rsidRPr="007A5591">
        <w:rPr>
          <w:bCs/>
          <w:sz w:val="26"/>
          <w:szCs w:val="26"/>
        </w:rPr>
        <w:t xml:space="preserve"> годов согласно приложению 4 к настоящему решению</w:t>
      </w:r>
      <w:r w:rsidR="00564454" w:rsidRPr="007A5591">
        <w:rPr>
          <w:bCs/>
          <w:sz w:val="26"/>
          <w:szCs w:val="26"/>
        </w:rPr>
        <w:t>.</w:t>
      </w:r>
    </w:p>
    <w:p w14:paraId="6C75DB70" w14:textId="77777777" w:rsidR="00634853" w:rsidRPr="007A5591" w:rsidRDefault="009F607A" w:rsidP="00E60DED">
      <w:pPr>
        <w:pStyle w:val="20"/>
        <w:tabs>
          <w:tab w:val="left" w:pos="0"/>
        </w:tabs>
        <w:spacing w:after="0" w:line="240" w:lineRule="auto"/>
        <w:ind w:left="0"/>
        <w:jc w:val="both"/>
        <w:rPr>
          <w:sz w:val="26"/>
          <w:szCs w:val="26"/>
        </w:rPr>
      </w:pPr>
      <w:r w:rsidRPr="007A5591">
        <w:rPr>
          <w:bCs/>
          <w:sz w:val="26"/>
          <w:szCs w:val="26"/>
        </w:rPr>
        <w:tab/>
      </w:r>
      <w:r w:rsidR="00530CAE" w:rsidRPr="007A5591">
        <w:rPr>
          <w:sz w:val="26"/>
          <w:szCs w:val="26"/>
        </w:rPr>
        <w:t>4</w:t>
      </w:r>
      <w:r w:rsidR="00155D37" w:rsidRPr="007A5591">
        <w:rPr>
          <w:sz w:val="26"/>
          <w:szCs w:val="26"/>
        </w:rPr>
        <w:t xml:space="preserve">. </w:t>
      </w:r>
      <w:r w:rsidR="006372ED" w:rsidRPr="007A5591">
        <w:rPr>
          <w:sz w:val="26"/>
          <w:szCs w:val="26"/>
        </w:rPr>
        <w:t>У</w:t>
      </w:r>
      <w:r w:rsidR="0018551F" w:rsidRPr="007A5591">
        <w:rPr>
          <w:sz w:val="26"/>
          <w:szCs w:val="26"/>
        </w:rPr>
        <w:t>твердит</w:t>
      </w:r>
      <w:r w:rsidR="006372ED" w:rsidRPr="007A5591">
        <w:rPr>
          <w:sz w:val="26"/>
          <w:szCs w:val="26"/>
        </w:rPr>
        <w:t>ь</w:t>
      </w:r>
      <w:r w:rsidR="00634853" w:rsidRPr="007A5591">
        <w:rPr>
          <w:sz w:val="26"/>
          <w:szCs w:val="26"/>
        </w:rPr>
        <w:t>:</w:t>
      </w:r>
    </w:p>
    <w:p w14:paraId="007037AD" w14:textId="77777777" w:rsidR="008863D6" w:rsidRPr="007A5591" w:rsidRDefault="00634853" w:rsidP="00E60DED">
      <w:pPr>
        <w:tabs>
          <w:tab w:val="left" w:pos="0"/>
        </w:tabs>
        <w:jc w:val="both"/>
        <w:rPr>
          <w:sz w:val="26"/>
          <w:szCs w:val="26"/>
        </w:rPr>
      </w:pPr>
      <w:r w:rsidRPr="007A5591">
        <w:rPr>
          <w:sz w:val="26"/>
          <w:szCs w:val="26"/>
        </w:rPr>
        <w:t xml:space="preserve">           1)</w:t>
      </w:r>
      <w:r w:rsidR="00155D37" w:rsidRPr="007A5591">
        <w:rPr>
          <w:sz w:val="26"/>
          <w:szCs w:val="26"/>
        </w:rPr>
        <w:t xml:space="preserve"> </w:t>
      </w:r>
      <w:r w:rsidR="00530CAE" w:rsidRPr="007A5591">
        <w:rPr>
          <w:sz w:val="26"/>
          <w:szCs w:val="26"/>
        </w:rPr>
        <w:t>ведомственную структура расходов</w:t>
      </w:r>
      <w:r w:rsidR="003E1229" w:rsidRPr="007A5591">
        <w:rPr>
          <w:sz w:val="26"/>
          <w:szCs w:val="26"/>
        </w:rPr>
        <w:t xml:space="preserve"> бюджета сельского </w:t>
      </w:r>
      <w:r w:rsidR="00752100" w:rsidRPr="007A5591">
        <w:rPr>
          <w:sz w:val="26"/>
          <w:szCs w:val="26"/>
        </w:rPr>
        <w:t>поселения Салым на</w:t>
      </w:r>
      <w:r w:rsidR="008863D6" w:rsidRPr="007A5591">
        <w:rPr>
          <w:sz w:val="26"/>
          <w:szCs w:val="26"/>
        </w:rPr>
        <w:t xml:space="preserve"> 20</w:t>
      </w:r>
      <w:r w:rsidR="0073201D" w:rsidRPr="007A5591">
        <w:rPr>
          <w:sz w:val="26"/>
          <w:szCs w:val="26"/>
        </w:rPr>
        <w:t>2</w:t>
      </w:r>
      <w:r w:rsidR="00BA3646" w:rsidRPr="007A5591">
        <w:rPr>
          <w:sz w:val="26"/>
          <w:szCs w:val="26"/>
        </w:rPr>
        <w:t>5</w:t>
      </w:r>
      <w:r w:rsidR="008863D6" w:rsidRPr="007A5591">
        <w:rPr>
          <w:sz w:val="26"/>
          <w:szCs w:val="26"/>
        </w:rPr>
        <w:t xml:space="preserve"> </w:t>
      </w:r>
      <w:r w:rsidR="00752100" w:rsidRPr="007A5591">
        <w:rPr>
          <w:sz w:val="26"/>
          <w:szCs w:val="26"/>
        </w:rPr>
        <w:t>год согласно</w:t>
      </w:r>
      <w:r w:rsidR="00564454" w:rsidRPr="007A5591">
        <w:rPr>
          <w:sz w:val="26"/>
          <w:szCs w:val="26"/>
        </w:rPr>
        <w:t xml:space="preserve"> приложению </w:t>
      </w:r>
      <w:r w:rsidR="00D62EF6" w:rsidRPr="007A5591">
        <w:rPr>
          <w:sz w:val="26"/>
          <w:szCs w:val="26"/>
        </w:rPr>
        <w:t>5</w:t>
      </w:r>
      <w:r w:rsidR="00564454" w:rsidRPr="007A5591">
        <w:rPr>
          <w:sz w:val="26"/>
          <w:szCs w:val="26"/>
        </w:rPr>
        <w:t xml:space="preserve"> </w:t>
      </w:r>
      <w:r w:rsidR="003B19D4" w:rsidRPr="007A5591">
        <w:rPr>
          <w:sz w:val="26"/>
          <w:szCs w:val="26"/>
        </w:rPr>
        <w:t xml:space="preserve">и </w:t>
      </w:r>
      <w:r w:rsidR="0065164C" w:rsidRPr="007A5591">
        <w:rPr>
          <w:sz w:val="26"/>
          <w:szCs w:val="26"/>
        </w:rPr>
        <w:t xml:space="preserve">на </w:t>
      </w:r>
      <w:r w:rsidR="003B19D4" w:rsidRPr="007A5591">
        <w:rPr>
          <w:sz w:val="26"/>
          <w:szCs w:val="26"/>
        </w:rPr>
        <w:t>плановый период 20</w:t>
      </w:r>
      <w:r w:rsidR="00D82A07" w:rsidRPr="007A5591">
        <w:rPr>
          <w:sz w:val="26"/>
          <w:szCs w:val="26"/>
        </w:rPr>
        <w:t>2</w:t>
      </w:r>
      <w:r w:rsidR="00BA3646" w:rsidRPr="007A5591">
        <w:rPr>
          <w:sz w:val="26"/>
          <w:szCs w:val="26"/>
        </w:rPr>
        <w:t>6</w:t>
      </w:r>
      <w:r w:rsidR="003B19D4" w:rsidRPr="007A5591">
        <w:rPr>
          <w:sz w:val="26"/>
          <w:szCs w:val="26"/>
        </w:rPr>
        <w:t xml:space="preserve"> </w:t>
      </w:r>
      <w:r w:rsidR="00564454" w:rsidRPr="007A5591">
        <w:rPr>
          <w:sz w:val="26"/>
          <w:szCs w:val="26"/>
        </w:rPr>
        <w:t>-</w:t>
      </w:r>
      <w:r w:rsidR="003B19D4" w:rsidRPr="007A5591">
        <w:rPr>
          <w:sz w:val="26"/>
          <w:szCs w:val="26"/>
        </w:rPr>
        <w:t xml:space="preserve"> 20</w:t>
      </w:r>
      <w:r w:rsidR="004F7AD3" w:rsidRPr="007A5591">
        <w:rPr>
          <w:sz w:val="26"/>
          <w:szCs w:val="26"/>
        </w:rPr>
        <w:t>2</w:t>
      </w:r>
      <w:r w:rsidR="00BA3646" w:rsidRPr="007A5591">
        <w:rPr>
          <w:sz w:val="26"/>
          <w:szCs w:val="26"/>
        </w:rPr>
        <w:t>7</w:t>
      </w:r>
      <w:r w:rsidR="003B19D4" w:rsidRPr="007A5591">
        <w:rPr>
          <w:sz w:val="26"/>
          <w:szCs w:val="26"/>
        </w:rPr>
        <w:t xml:space="preserve"> годов </w:t>
      </w:r>
      <w:r w:rsidR="008863D6" w:rsidRPr="007A5591">
        <w:rPr>
          <w:sz w:val="26"/>
          <w:szCs w:val="26"/>
        </w:rPr>
        <w:t xml:space="preserve">согласно приложению </w:t>
      </w:r>
      <w:r w:rsidR="00D62EF6" w:rsidRPr="007A5591">
        <w:rPr>
          <w:sz w:val="26"/>
          <w:szCs w:val="26"/>
        </w:rPr>
        <w:t>6</w:t>
      </w:r>
      <w:r w:rsidR="00614F3C" w:rsidRPr="007A5591">
        <w:rPr>
          <w:sz w:val="26"/>
          <w:szCs w:val="26"/>
        </w:rPr>
        <w:t xml:space="preserve"> к настоящему решению</w:t>
      </w:r>
      <w:r w:rsidR="004C4E09" w:rsidRPr="007A5591">
        <w:rPr>
          <w:sz w:val="26"/>
          <w:szCs w:val="26"/>
        </w:rPr>
        <w:t>.</w:t>
      </w:r>
    </w:p>
    <w:p w14:paraId="6C148F2F" w14:textId="77777777" w:rsidR="003E1229" w:rsidRPr="007A5591" w:rsidRDefault="003E1229" w:rsidP="00E60DED">
      <w:pPr>
        <w:tabs>
          <w:tab w:val="left" w:pos="0"/>
        </w:tabs>
        <w:jc w:val="both"/>
        <w:rPr>
          <w:sz w:val="26"/>
          <w:szCs w:val="26"/>
        </w:rPr>
      </w:pPr>
      <w:r w:rsidRPr="007A5591">
        <w:rPr>
          <w:sz w:val="26"/>
          <w:szCs w:val="26"/>
        </w:rPr>
        <w:t xml:space="preserve">         </w:t>
      </w:r>
      <w:r w:rsidR="00634853" w:rsidRPr="007A5591">
        <w:rPr>
          <w:sz w:val="26"/>
          <w:szCs w:val="26"/>
        </w:rPr>
        <w:t xml:space="preserve">  2)</w:t>
      </w:r>
      <w:r w:rsidRPr="007A5591">
        <w:rPr>
          <w:sz w:val="26"/>
          <w:szCs w:val="26"/>
        </w:rPr>
        <w:t xml:space="preserve"> распределение </w:t>
      </w:r>
      <w:r w:rsidR="00752100" w:rsidRPr="007A5591">
        <w:rPr>
          <w:sz w:val="26"/>
          <w:szCs w:val="26"/>
        </w:rPr>
        <w:t>бюджетных ассигнований</w:t>
      </w:r>
      <w:r w:rsidRPr="007A5591">
        <w:rPr>
          <w:sz w:val="26"/>
          <w:szCs w:val="26"/>
        </w:rPr>
        <w:t xml:space="preserve"> по разделам, подразделам</w:t>
      </w:r>
      <w:r w:rsidR="00B2047C" w:rsidRPr="007A5591">
        <w:rPr>
          <w:sz w:val="26"/>
          <w:szCs w:val="26"/>
        </w:rPr>
        <w:t>, целевым статьям (муниципальным пр</w:t>
      </w:r>
      <w:r w:rsidRPr="007A5591">
        <w:rPr>
          <w:sz w:val="26"/>
          <w:szCs w:val="26"/>
        </w:rPr>
        <w:t xml:space="preserve">ограммам и непрограммным направлениям деятельности), группам (группам и подгруппам), видов расходов классификации расходов бюджета сельского поселения </w:t>
      </w:r>
      <w:r w:rsidR="00752100" w:rsidRPr="007A5591">
        <w:rPr>
          <w:sz w:val="26"/>
          <w:szCs w:val="26"/>
        </w:rPr>
        <w:t>Салым на</w:t>
      </w:r>
      <w:r w:rsidRPr="007A5591">
        <w:rPr>
          <w:sz w:val="26"/>
          <w:szCs w:val="26"/>
        </w:rPr>
        <w:t xml:space="preserve"> 20</w:t>
      </w:r>
      <w:r w:rsidR="0073201D" w:rsidRPr="007A5591">
        <w:rPr>
          <w:sz w:val="26"/>
          <w:szCs w:val="26"/>
        </w:rPr>
        <w:t>2</w:t>
      </w:r>
      <w:r w:rsidR="00BA3646" w:rsidRPr="007A5591">
        <w:rPr>
          <w:sz w:val="26"/>
          <w:szCs w:val="26"/>
        </w:rPr>
        <w:t>5</w:t>
      </w:r>
      <w:r w:rsidRPr="007A5591">
        <w:rPr>
          <w:sz w:val="26"/>
          <w:szCs w:val="26"/>
        </w:rPr>
        <w:t xml:space="preserve"> год </w:t>
      </w:r>
      <w:r w:rsidR="009D54C3" w:rsidRPr="007A5591">
        <w:rPr>
          <w:sz w:val="26"/>
          <w:szCs w:val="26"/>
        </w:rPr>
        <w:t xml:space="preserve">согласно приложению </w:t>
      </w:r>
      <w:r w:rsidR="00D62EF6" w:rsidRPr="007A5591">
        <w:rPr>
          <w:sz w:val="26"/>
          <w:szCs w:val="26"/>
        </w:rPr>
        <w:t>7</w:t>
      </w:r>
      <w:r w:rsidR="009D54C3" w:rsidRPr="007A5591">
        <w:rPr>
          <w:sz w:val="26"/>
          <w:szCs w:val="26"/>
        </w:rPr>
        <w:t xml:space="preserve"> </w:t>
      </w:r>
      <w:r w:rsidR="003B19D4" w:rsidRPr="007A5591">
        <w:rPr>
          <w:sz w:val="26"/>
          <w:szCs w:val="26"/>
        </w:rPr>
        <w:t xml:space="preserve">и </w:t>
      </w:r>
      <w:r w:rsidR="0065164C" w:rsidRPr="007A5591">
        <w:rPr>
          <w:sz w:val="26"/>
          <w:szCs w:val="26"/>
        </w:rPr>
        <w:t xml:space="preserve">на </w:t>
      </w:r>
      <w:r w:rsidR="003B19D4" w:rsidRPr="007A5591">
        <w:rPr>
          <w:sz w:val="26"/>
          <w:szCs w:val="26"/>
        </w:rPr>
        <w:t>плановый период 20</w:t>
      </w:r>
      <w:r w:rsidR="00D82A07" w:rsidRPr="007A5591">
        <w:rPr>
          <w:sz w:val="26"/>
          <w:szCs w:val="26"/>
        </w:rPr>
        <w:t>2</w:t>
      </w:r>
      <w:r w:rsidR="00BA3646" w:rsidRPr="007A5591">
        <w:rPr>
          <w:sz w:val="26"/>
          <w:szCs w:val="26"/>
        </w:rPr>
        <w:t>6</w:t>
      </w:r>
      <w:r w:rsidR="00B35EA5" w:rsidRPr="007A5591">
        <w:rPr>
          <w:sz w:val="26"/>
          <w:szCs w:val="26"/>
        </w:rPr>
        <w:t xml:space="preserve"> </w:t>
      </w:r>
      <w:r w:rsidR="009D54C3" w:rsidRPr="007A5591">
        <w:rPr>
          <w:sz w:val="26"/>
          <w:szCs w:val="26"/>
        </w:rPr>
        <w:t>-</w:t>
      </w:r>
      <w:r w:rsidR="003B19D4" w:rsidRPr="007A5591">
        <w:rPr>
          <w:sz w:val="26"/>
          <w:szCs w:val="26"/>
        </w:rPr>
        <w:t>20</w:t>
      </w:r>
      <w:r w:rsidR="004F7AD3" w:rsidRPr="007A5591">
        <w:rPr>
          <w:sz w:val="26"/>
          <w:szCs w:val="26"/>
        </w:rPr>
        <w:t>2</w:t>
      </w:r>
      <w:r w:rsidR="00BA3646" w:rsidRPr="007A5591">
        <w:rPr>
          <w:sz w:val="26"/>
          <w:szCs w:val="26"/>
        </w:rPr>
        <w:t>7</w:t>
      </w:r>
      <w:r w:rsidR="003B19D4" w:rsidRPr="007A5591">
        <w:rPr>
          <w:sz w:val="26"/>
          <w:szCs w:val="26"/>
        </w:rPr>
        <w:t xml:space="preserve"> годов </w:t>
      </w:r>
      <w:r w:rsidRPr="007A5591">
        <w:rPr>
          <w:sz w:val="26"/>
          <w:szCs w:val="26"/>
        </w:rPr>
        <w:t xml:space="preserve">согласно приложению </w:t>
      </w:r>
      <w:r w:rsidR="00752100" w:rsidRPr="007A5591">
        <w:rPr>
          <w:sz w:val="26"/>
          <w:szCs w:val="26"/>
        </w:rPr>
        <w:t>8 к</w:t>
      </w:r>
      <w:r w:rsidR="004C4E09" w:rsidRPr="007A5591">
        <w:rPr>
          <w:sz w:val="26"/>
          <w:szCs w:val="26"/>
        </w:rPr>
        <w:t xml:space="preserve"> настоящему решению.</w:t>
      </w:r>
    </w:p>
    <w:p w14:paraId="6BC5E5C6" w14:textId="77777777" w:rsidR="00B2047C" w:rsidRPr="007A5591" w:rsidRDefault="00B2047C" w:rsidP="00E60DED">
      <w:pPr>
        <w:tabs>
          <w:tab w:val="left" w:pos="0"/>
        </w:tabs>
        <w:jc w:val="both"/>
        <w:rPr>
          <w:sz w:val="26"/>
          <w:szCs w:val="26"/>
        </w:rPr>
      </w:pPr>
      <w:r w:rsidRPr="007A5591">
        <w:rPr>
          <w:sz w:val="26"/>
          <w:szCs w:val="26"/>
        </w:rPr>
        <w:t xml:space="preserve">       </w:t>
      </w:r>
      <w:r w:rsidR="00634853" w:rsidRPr="007A5591">
        <w:rPr>
          <w:sz w:val="26"/>
          <w:szCs w:val="26"/>
        </w:rPr>
        <w:t xml:space="preserve">    3) </w:t>
      </w:r>
      <w:r w:rsidRPr="007A5591">
        <w:rPr>
          <w:sz w:val="26"/>
          <w:szCs w:val="26"/>
        </w:rPr>
        <w:t xml:space="preserve">распределение </w:t>
      </w:r>
      <w:r w:rsidR="00752100" w:rsidRPr="007A5591">
        <w:rPr>
          <w:sz w:val="26"/>
          <w:szCs w:val="26"/>
        </w:rPr>
        <w:t>бюджетных ассигнований</w:t>
      </w:r>
      <w:r w:rsidRPr="007A5591">
        <w:rPr>
          <w:sz w:val="26"/>
          <w:szCs w:val="26"/>
        </w:rPr>
        <w:t xml:space="preserve"> по разделам, подразделам классификации расходов бюджета сельского поселения Салым</w:t>
      </w:r>
      <w:r w:rsidR="000F0A8D" w:rsidRPr="007A5591">
        <w:rPr>
          <w:sz w:val="26"/>
          <w:szCs w:val="26"/>
        </w:rPr>
        <w:t xml:space="preserve"> </w:t>
      </w:r>
      <w:r w:rsidR="004F7AD3" w:rsidRPr="007A5591">
        <w:rPr>
          <w:sz w:val="26"/>
          <w:szCs w:val="26"/>
        </w:rPr>
        <w:t>на 20</w:t>
      </w:r>
      <w:r w:rsidR="0073201D" w:rsidRPr="007A5591">
        <w:rPr>
          <w:sz w:val="26"/>
          <w:szCs w:val="26"/>
        </w:rPr>
        <w:t>2</w:t>
      </w:r>
      <w:r w:rsidR="00BA3646" w:rsidRPr="007A5591">
        <w:rPr>
          <w:sz w:val="26"/>
          <w:szCs w:val="26"/>
        </w:rPr>
        <w:t>5</w:t>
      </w:r>
      <w:r w:rsidR="004F7AD3" w:rsidRPr="007A5591">
        <w:rPr>
          <w:sz w:val="26"/>
          <w:szCs w:val="26"/>
        </w:rPr>
        <w:t xml:space="preserve"> год </w:t>
      </w:r>
      <w:r w:rsidR="009D54C3" w:rsidRPr="007A5591">
        <w:rPr>
          <w:sz w:val="26"/>
          <w:szCs w:val="26"/>
        </w:rPr>
        <w:t xml:space="preserve">согласно приложению </w:t>
      </w:r>
      <w:r w:rsidR="00D62EF6" w:rsidRPr="007A5591">
        <w:rPr>
          <w:sz w:val="26"/>
          <w:szCs w:val="26"/>
        </w:rPr>
        <w:t>9</w:t>
      </w:r>
      <w:r w:rsidR="009D54C3" w:rsidRPr="007A5591">
        <w:rPr>
          <w:sz w:val="26"/>
          <w:szCs w:val="26"/>
        </w:rPr>
        <w:t xml:space="preserve"> </w:t>
      </w:r>
      <w:r w:rsidR="004F7AD3" w:rsidRPr="007A5591">
        <w:rPr>
          <w:sz w:val="26"/>
          <w:szCs w:val="26"/>
        </w:rPr>
        <w:t xml:space="preserve">и </w:t>
      </w:r>
      <w:r w:rsidR="0065164C" w:rsidRPr="007A5591">
        <w:rPr>
          <w:sz w:val="26"/>
          <w:szCs w:val="26"/>
        </w:rPr>
        <w:t xml:space="preserve">на </w:t>
      </w:r>
      <w:r w:rsidR="004F7AD3" w:rsidRPr="007A5591">
        <w:rPr>
          <w:sz w:val="26"/>
          <w:szCs w:val="26"/>
        </w:rPr>
        <w:t>плановый период 20</w:t>
      </w:r>
      <w:r w:rsidR="00D82A07" w:rsidRPr="007A5591">
        <w:rPr>
          <w:sz w:val="26"/>
          <w:szCs w:val="26"/>
        </w:rPr>
        <w:t>2</w:t>
      </w:r>
      <w:r w:rsidR="00BA3646" w:rsidRPr="007A5591">
        <w:rPr>
          <w:sz w:val="26"/>
          <w:szCs w:val="26"/>
        </w:rPr>
        <w:t>6</w:t>
      </w:r>
      <w:r w:rsidR="004F7AD3" w:rsidRPr="007A5591">
        <w:rPr>
          <w:sz w:val="26"/>
          <w:szCs w:val="26"/>
        </w:rPr>
        <w:t xml:space="preserve"> </w:t>
      </w:r>
      <w:r w:rsidR="00374FAF" w:rsidRPr="007A5591">
        <w:rPr>
          <w:sz w:val="26"/>
          <w:szCs w:val="26"/>
        </w:rPr>
        <w:t>–</w:t>
      </w:r>
      <w:r w:rsidR="004F7AD3" w:rsidRPr="007A5591">
        <w:rPr>
          <w:sz w:val="26"/>
          <w:szCs w:val="26"/>
        </w:rPr>
        <w:t xml:space="preserve"> 202</w:t>
      </w:r>
      <w:r w:rsidR="00BA3646" w:rsidRPr="007A5591">
        <w:rPr>
          <w:sz w:val="26"/>
          <w:szCs w:val="26"/>
        </w:rPr>
        <w:t>7</w:t>
      </w:r>
      <w:r w:rsidR="00374FAF" w:rsidRPr="007A5591">
        <w:rPr>
          <w:sz w:val="26"/>
          <w:szCs w:val="26"/>
        </w:rPr>
        <w:t xml:space="preserve"> </w:t>
      </w:r>
      <w:r w:rsidR="003B19D4" w:rsidRPr="007A5591">
        <w:rPr>
          <w:sz w:val="26"/>
          <w:szCs w:val="26"/>
        </w:rPr>
        <w:t xml:space="preserve">годов </w:t>
      </w:r>
      <w:r w:rsidR="000F0A8D" w:rsidRPr="007A5591">
        <w:rPr>
          <w:sz w:val="26"/>
          <w:szCs w:val="26"/>
        </w:rPr>
        <w:t xml:space="preserve">согласно приложению </w:t>
      </w:r>
      <w:r w:rsidR="00D55D96" w:rsidRPr="007A5591">
        <w:rPr>
          <w:sz w:val="26"/>
          <w:szCs w:val="26"/>
        </w:rPr>
        <w:t>1</w:t>
      </w:r>
      <w:r w:rsidR="00D62EF6" w:rsidRPr="007A5591">
        <w:rPr>
          <w:sz w:val="26"/>
          <w:szCs w:val="26"/>
        </w:rPr>
        <w:t>0</w:t>
      </w:r>
      <w:r w:rsidR="000F0A8D" w:rsidRPr="007A5591">
        <w:rPr>
          <w:sz w:val="26"/>
          <w:szCs w:val="26"/>
        </w:rPr>
        <w:t xml:space="preserve"> к настоящему решению.</w:t>
      </w:r>
      <w:r w:rsidRPr="007A5591">
        <w:rPr>
          <w:sz w:val="26"/>
          <w:szCs w:val="26"/>
        </w:rPr>
        <w:t xml:space="preserve"> </w:t>
      </w:r>
    </w:p>
    <w:p w14:paraId="220CD14C" w14:textId="77777777" w:rsidR="00A86F5B" w:rsidRPr="007A5591" w:rsidRDefault="00A86F5B" w:rsidP="00E60DED">
      <w:pPr>
        <w:tabs>
          <w:tab w:val="left" w:pos="0"/>
        </w:tabs>
        <w:jc w:val="both"/>
        <w:rPr>
          <w:sz w:val="26"/>
          <w:szCs w:val="26"/>
        </w:rPr>
      </w:pPr>
      <w:r w:rsidRPr="007A5591">
        <w:rPr>
          <w:sz w:val="26"/>
          <w:szCs w:val="26"/>
        </w:rPr>
        <w:t xml:space="preserve">          </w:t>
      </w:r>
      <w:r w:rsidR="006148CB" w:rsidRPr="007A5591">
        <w:rPr>
          <w:sz w:val="26"/>
          <w:szCs w:val="26"/>
        </w:rPr>
        <w:t xml:space="preserve"> </w:t>
      </w:r>
      <w:r w:rsidRPr="007A5591">
        <w:rPr>
          <w:sz w:val="26"/>
          <w:szCs w:val="26"/>
        </w:rPr>
        <w:t>4)  распределение бюд</w:t>
      </w:r>
      <w:r w:rsidR="00D07999" w:rsidRPr="007A5591">
        <w:rPr>
          <w:sz w:val="26"/>
          <w:szCs w:val="26"/>
        </w:rPr>
        <w:t>жетных ассигнований</w:t>
      </w:r>
      <w:r w:rsidRPr="007A5591">
        <w:rPr>
          <w:sz w:val="26"/>
          <w:szCs w:val="26"/>
        </w:rPr>
        <w:t xml:space="preserve"> по</w:t>
      </w:r>
      <w:r w:rsidR="00D07999" w:rsidRPr="007A5591">
        <w:rPr>
          <w:sz w:val="26"/>
          <w:szCs w:val="26"/>
        </w:rPr>
        <w:t xml:space="preserve"> </w:t>
      </w:r>
      <w:r w:rsidRPr="007A5591">
        <w:rPr>
          <w:sz w:val="26"/>
          <w:szCs w:val="26"/>
        </w:rPr>
        <w:t>цел</w:t>
      </w:r>
      <w:r w:rsidR="00D07999" w:rsidRPr="007A5591">
        <w:rPr>
          <w:sz w:val="26"/>
          <w:szCs w:val="26"/>
        </w:rPr>
        <w:t>евым</w:t>
      </w:r>
      <w:r w:rsidRPr="007A5591">
        <w:rPr>
          <w:sz w:val="26"/>
          <w:szCs w:val="26"/>
        </w:rPr>
        <w:t xml:space="preserve"> статьям (мун</w:t>
      </w:r>
      <w:r w:rsidR="00D07999" w:rsidRPr="007A5591">
        <w:rPr>
          <w:sz w:val="26"/>
          <w:szCs w:val="26"/>
        </w:rPr>
        <w:t>иципальным</w:t>
      </w:r>
      <w:r w:rsidRPr="007A5591">
        <w:rPr>
          <w:sz w:val="26"/>
          <w:szCs w:val="26"/>
        </w:rPr>
        <w:t xml:space="preserve"> пр</w:t>
      </w:r>
      <w:r w:rsidR="00D07999" w:rsidRPr="007A5591">
        <w:rPr>
          <w:sz w:val="26"/>
          <w:szCs w:val="26"/>
        </w:rPr>
        <w:t>ограммам</w:t>
      </w:r>
      <w:r w:rsidRPr="007A5591">
        <w:rPr>
          <w:sz w:val="26"/>
          <w:szCs w:val="26"/>
        </w:rPr>
        <w:t xml:space="preserve"> и непр</w:t>
      </w:r>
      <w:r w:rsidR="00D07999" w:rsidRPr="007A5591">
        <w:rPr>
          <w:sz w:val="26"/>
          <w:szCs w:val="26"/>
        </w:rPr>
        <w:t>о</w:t>
      </w:r>
      <w:r w:rsidRPr="007A5591">
        <w:rPr>
          <w:sz w:val="26"/>
          <w:szCs w:val="26"/>
        </w:rPr>
        <w:t>граммным направ</w:t>
      </w:r>
      <w:r w:rsidR="00D07999" w:rsidRPr="007A5591">
        <w:rPr>
          <w:sz w:val="26"/>
          <w:szCs w:val="26"/>
        </w:rPr>
        <w:t>лениям</w:t>
      </w:r>
      <w:r w:rsidRPr="007A5591">
        <w:rPr>
          <w:sz w:val="26"/>
          <w:szCs w:val="26"/>
        </w:rPr>
        <w:t xml:space="preserve"> деятельности), группам (гр</w:t>
      </w:r>
      <w:r w:rsidR="00D07999" w:rsidRPr="007A5591">
        <w:rPr>
          <w:sz w:val="26"/>
          <w:szCs w:val="26"/>
        </w:rPr>
        <w:t>уппам</w:t>
      </w:r>
      <w:r w:rsidRPr="007A5591">
        <w:rPr>
          <w:sz w:val="26"/>
          <w:szCs w:val="26"/>
        </w:rPr>
        <w:t xml:space="preserve"> и подгр</w:t>
      </w:r>
      <w:r w:rsidR="00D07999" w:rsidRPr="007A5591">
        <w:rPr>
          <w:sz w:val="26"/>
          <w:szCs w:val="26"/>
        </w:rPr>
        <w:t>уппам</w:t>
      </w:r>
      <w:r w:rsidRPr="007A5591">
        <w:rPr>
          <w:sz w:val="26"/>
          <w:szCs w:val="26"/>
        </w:rPr>
        <w:t>) видов расходов классиф</w:t>
      </w:r>
      <w:r w:rsidR="00D07999" w:rsidRPr="007A5591">
        <w:rPr>
          <w:sz w:val="26"/>
          <w:szCs w:val="26"/>
        </w:rPr>
        <w:t>икации</w:t>
      </w:r>
      <w:r w:rsidRPr="007A5591">
        <w:rPr>
          <w:sz w:val="26"/>
          <w:szCs w:val="26"/>
        </w:rPr>
        <w:t xml:space="preserve"> расходов бюджета сель</w:t>
      </w:r>
      <w:r w:rsidR="00D07999" w:rsidRPr="007A5591">
        <w:rPr>
          <w:sz w:val="26"/>
          <w:szCs w:val="26"/>
        </w:rPr>
        <w:t xml:space="preserve">ского </w:t>
      </w:r>
      <w:r w:rsidR="00752100" w:rsidRPr="007A5591">
        <w:rPr>
          <w:sz w:val="26"/>
          <w:szCs w:val="26"/>
        </w:rPr>
        <w:t>поселения Салым</w:t>
      </w:r>
      <w:r w:rsidRPr="007A5591">
        <w:rPr>
          <w:sz w:val="26"/>
          <w:szCs w:val="26"/>
        </w:rPr>
        <w:t xml:space="preserve"> </w:t>
      </w:r>
      <w:r w:rsidR="004F7AD3" w:rsidRPr="007A5591">
        <w:rPr>
          <w:sz w:val="26"/>
          <w:szCs w:val="26"/>
        </w:rPr>
        <w:t>на 20</w:t>
      </w:r>
      <w:r w:rsidR="0073201D" w:rsidRPr="007A5591">
        <w:rPr>
          <w:sz w:val="26"/>
          <w:szCs w:val="26"/>
        </w:rPr>
        <w:t>2</w:t>
      </w:r>
      <w:r w:rsidR="00BA3646" w:rsidRPr="007A5591">
        <w:rPr>
          <w:sz w:val="26"/>
          <w:szCs w:val="26"/>
        </w:rPr>
        <w:t>5</w:t>
      </w:r>
      <w:r w:rsidR="004F7AD3" w:rsidRPr="007A5591">
        <w:rPr>
          <w:sz w:val="26"/>
          <w:szCs w:val="26"/>
        </w:rPr>
        <w:t xml:space="preserve"> год</w:t>
      </w:r>
      <w:r w:rsidR="009D54C3" w:rsidRPr="007A5591">
        <w:rPr>
          <w:sz w:val="26"/>
          <w:szCs w:val="26"/>
        </w:rPr>
        <w:t xml:space="preserve"> согласно приложению 1</w:t>
      </w:r>
      <w:r w:rsidR="00D62EF6" w:rsidRPr="007A5591">
        <w:rPr>
          <w:sz w:val="26"/>
          <w:szCs w:val="26"/>
        </w:rPr>
        <w:t>1</w:t>
      </w:r>
      <w:r w:rsidR="004F7AD3" w:rsidRPr="007A5591">
        <w:rPr>
          <w:sz w:val="26"/>
          <w:szCs w:val="26"/>
        </w:rPr>
        <w:t xml:space="preserve"> и </w:t>
      </w:r>
      <w:r w:rsidR="0065164C" w:rsidRPr="007A5591">
        <w:rPr>
          <w:sz w:val="26"/>
          <w:szCs w:val="26"/>
        </w:rPr>
        <w:t xml:space="preserve">на </w:t>
      </w:r>
      <w:r w:rsidR="004F7AD3" w:rsidRPr="007A5591">
        <w:rPr>
          <w:sz w:val="26"/>
          <w:szCs w:val="26"/>
        </w:rPr>
        <w:t>плановый период 20</w:t>
      </w:r>
      <w:r w:rsidR="00D82A07" w:rsidRPr="007A5591">
        <w:rPr>
          <w:sz w:val="26"/>
          <w:szCs w:val="26"/>
        </w:rPr>
        <w:t>2</w:t>
      </w:r>
      <w:r w:rsidR="00BA3646" w:rsidRPr="007A5591">
        <w:rPr>
          <w:sz w:val="26"/>
          <w:szCs w:val="26"/>
        </w:rPr>
        <w:t>6</w:t>
      </w:r>
      <w:r w:rsidR="009D54C3" w:rsidRPr="007A5591">
        <w:rPr>
          <w:sz w:val="26"/>
          <w:szCs w:val="26"/>
        </w:rPr>
        <w:t>-</w:t>
      </w:r>
      <w:r w:rsidR="004F7AD3" w:rsidRPr="007A5591">
        <w:rPr>
          <w:sz w:val="26"/>
          <w:szCs w:val="26"/>
        </w:rPr>
        <w:t>202</w:t>
      </w:r>
      <w:r w:rsidR="00BA3646" w:rsidRPr="007A5591">
        <w:rPr>
          <w:sz w:val="26"/>
          <w:szCs w:val="26"/>
        </w:rPr>
        <w:t>7</w:t>
      </w:r>
      <w:r w:rsidR="004F7AD3" w:rsidRPr="007A5591">
        <w:rPr>
          <w:sz w:val="26"/>
          <w:szCs w:val="26"/>
        </w:rPr>
        <w:t xml:space="preserve"> годов </w:t>
      </w:r>
      <w:r w:rsidRPr="007A5591">
        <w:rPr>
          <w:sz w:val="26"/>
          <w:szCs w:val="26"/>
        </w:rPr>
        <w:t>с</w:t>
      </w:r>
      <w:r w:rsidR="00D07999" w:rsidRPr="007A5591">
        <w:rPr>
          <w:sz w:val="26"/>
          <w:szCs w:val="26"/>
        </w:rPr>
        <w:t>о</w:t>
      </w:r>
      <w:r w:rsidRPr="007A5591">
        <w:rPr>
          <w:sz w:val="26"/>
          <w:szCs w:val="26"/>
        </w:rPr>
        <w:t>гл</w:t>
      </w:r>
      <w:r w:rsidR="000F0A8D" w:rsidRPr="007A5591">
        <w:rPr>
          <w:sz w:val="26"/>
          <w:szCs w:val="26"/>
        </w:rPr>
        <w:t>а</w:t>
      </w:r>
      <w:r w:rsidRPr="007A5591">
        <w:rPr>
          <w:sz w:val="26"/>
          <w:szCs w:val="26"/>
        </w:rPr>
        <w:t xml:space="preserve">сно </w:t>
      </w:r>
      <w:r w:rsidR="00D55D96" w:rsidRPr="007A5591">
        <w:rPr>
          <w:sz w:val="26"/>
          <w:szCs w:val="26"/>
        </w:rPr>
        <w:t>приложению</w:t>
      </w:r>
      <w:r w:rsidR="00512DD9" w:rsidRPr="007A5591">
        <w:rPr>
          <w:sz w:val="26"/>
          <w:szCs w:val="26"/>
        </w:rPr>
        <w:t>1</w:t>
      </w:r>
      <w:r w:rsidR="00D62EF6" w:rsidRPr="007A5591">
        <w:rPr>
          <w:sz w:val="26"/>
          <w:szCs w:val="26"/>
        </w:rPr>
        <w:t>2</w:t>
      </w:r>
      <w:r w:rsidR="000F0A8D" w:rsidRPr="007A5591">
        <w:rPr>
          <w:sz w:val="26"/>
          <w:szCs w:val="26"/>
        </w:rPr>
        <w:t xml:space="preserve"> к настоящему решению.</w:t>
      </w:r>
      <w:r w:rsidRPr="007A5591">
        <w:rPr>
          <w:sz w:val="26"/>
          <w:szCs w:val="26"/>
        </w:rPr>
        <w:t xml:space="preserve">   </w:t>
      </w:r>
    </w:p>
    <w:p w14:paraId="60C60788" w14:textId="77777777" w:rsidR="00344C28" w:rsidRPr="007A5591" w:rsidRDefault="00552A5D" w:rsidP="00E60DED">
      <w:pPr>
        <w:pStyle w:val="msonormalmrcssattr"/>
        <w:shd w:val="clear" w:color="auto" w:fill="FFFFFF"/>
        <w:spacing w:before="0" w:beforeAutospacing="0" w:after="0" w:afterAutospacing="0"/>
        <w:jc w:val="both"/>
        <w:rPr>
          <w:sz w:val="26"/>
          <w:szCs w:val="26"/>
        </w:rPr>
      </w:pPr>
      <w:r w:rsidRPr="007A5591">
        <w:rPr>
          <w:sz w:val="26"/>
          <w:szCs w:val="26"/>
        </w:rPr>
        <w:lastRenderedPageBreak/>
        <w:t xml:space="preserve">         </w:t>
      </w:r>
      <w:r w:rsidR="005B4CA1" w:rsidRPr="007A5591">
        <w:rPr>
          <w:sz w:val="26"/>
          <w:szCs w:val="26"/>
        </w:rPr>
        <w:tab/>
        <w:t>5</w:t>
      </w:r>
      <w:r w:rsidR="00B451B9" w:rsidRPr="007A5591">
        <w:rPr>
          <w:sz w:val="26"/>
          <w:szCs w:val="26"/>
        </w:rPr>
        <w:t xml:space="preserve">. </w:t>
      </w:r>
      <w:r w:rsidR="00344C28" w:rsidRPr="007A5591">
        <w:rPr>
          <w:sz w:val="26"/>
          <w:szCs w:val="26"/>
        </w:rPr>
        <w:t>Утвердить в бюджете сельского поселения Салым объемы межбюджетных трансфертов, предоставляемых бюджету Нефтеюганского района из бюджета сельского поселения Салым:</w:t>
      </w:r>
    </w:p>
    <w:p w14:paraId="281BCBB8" w14:textId="77777777" w:rsidR="00344C28" w:rsidRPr="007A5591" w:rsidRDefault="00344C28" w:rsidP="00E60DED">
      <w:pPr>
        <w:pStyle w:val="msonormalmrcssattr"/>
        <w:shd w:val="clear" w:color="auto" w:fill="FFFFFF"/>
        <w:spacing w:before="0" w:beforeAutospacing="0" w:after="0" w:afterAutospacing="0"/>
        <w:jc w:val="both"/>
        <w:rPr>
          <w:sz w:val="26"/>
          <w:szCs w:val="26"/>
        </w:rPr>
      </w:pPr>
      <w:r w:rsidRPr="007A5591">
        <w:rPr>
          <w:sz w:val="26"/>
          <w:szCs w:val="26"/>
        </w:rPr>
        <w:t>на 202</w:t>
      </w:r>
      <w:r w:rsidR="00BA3646" w:rsidRPr="007A5591">
        <w:rPr>
          <w:sz w:val="26"/>
          <w:szCs w:val="26"/>
        </w:rPr>
        <w:t xml:space="preserve">5 </w:t>
      </w:r>
      <w:r w:rsidRPr="007A5591">
        <w:rPr>
          <w:sz w:val="26"/>
          <w:szCs w:val="26"/>
        </w:rPr>
        <w:t xml:space="preserve">год в сумме </w:t>
      </w:r>
      <w:r w:rsidR="00662B7D" w:rsidRPr="007A5591">
        <w:rPr>
          <w:sz w:val="26"/>
          <w:szCs w:val="26"/>
        </w:rPr>
        <w:t>59 924,24978</w:t>
      </w:r>
      <w:r w:rsidRPr="007A5591">
        <w:rPr>
          <w:sz w:val="26"/>
          <w:szCs w:val="26"/>
        </w:rPr>
        <w:t xml:space="preserve"> тыс.  рублей;</w:t>
      </w:r>
    </w:p>
    <w:p w14:paraId="4D63071E" w14:textId="77777777" w:rsidR="00344C28" w:rsidRPr="007A5591" w:rsidRDefault="00344C28" w:rsidP="00E60DED">
      <w:pPr>
        <w:pStyle w:val="msonormalmrcssattr"/>
        <w:shd w:val="clear" w:color="auto" w:fill="FFFFFF"/>
        <w:spacing w:before="0" w:beforeAutospacing="0" w:after="0" w:afterAutospacing="0"/>
        <w:jc w:val="both"/>
        <w:rPr>
          <w:sz w:val="26"/>
          <w:szCs w:val="26"/>
        </w:rPr>
      </w:pPr>
      <w:r w:rsidRPr="007A5591">
        <w:rPr>
          <w:sz w:val="26"/>
          <w:szCs w:val="26"/>
        </w:rPr>
        <w:t>на 202</w:t>
      </w:r>
      <w:r w:rsidR="00BA3646" w:rsidRPr="007A5591">
        <w:rPr>
          <w:sz w:val="26"/>
          <w:szCs w:val="26"/>
        </w:rPr>
        <w:t>6</w:t>
      </w:r>
      <w:r w:rsidRPr="007A5591">
        <w:rPr>
          <w:sz w:val="26"/>
          <w:szCs w:val="26"/>
        </w:rPr>
        <w:t xml:space="preserve"> год в сумме </w:t>
      </w:r>
      <w:r w:rsidR="00662B7D" w:rsidRPr="007A5591">
        <w:rPr>
          <w:sz w:val="26"/>
          <w:szCs w:val="26"/>
        </w:rPr>
        <w:t>55 956,73789</w:t>
      </w:r>
      <w:r w:rsidR="00752100" w:rsidRPr="007A5591">
        <w:rPr>
          <w:sz w:val="26"/>
          <w:szCs w:val="26"/>
        </w:rPr>
        <w:t xml:space="preserve"> тыс.</w:t>
      </w:r>
      <w:r w:rsidRPr="007A5591">
        <w:rPr>
          <w:sz w:val="26"/>
          <w:szCs w:val="26"/>
        </w:rPr>
        <w:t xml:space="preserve"> рублей;</w:t>
      </w:r>
    </w:p>
    <w:p w14:paraId="6B14E95B" w14:textId="77777777" w:rsidR="00344C28" w:rsidRPr="007A5591" w:rsidRDefault="00344C28" w:rsidP="00E60DED">
      <w:pPr>
        <w:pStyle w:val="msonormalmrcssattr"/>
        <w:shd w:val="clear" w:color="auto" w:fill="FFFFFF"/>
        <w:spacing w:before="0" w:beforeAutospacing="0" w:after="0" w:afterAutospacing="0"/>
        <w:jc w:val="both"/>
        <w:rPr>
          <w:sz w:val="26"/>
          <w:szCs w:val="26"/>
        </w:rPr>
      </w:pPr>
      <w:r w:rsidRPr="007A5591">
        <w:rPr>
          <w:sz w:val="26"/>
          <w:szCs w:val="26"/>
        </w:rPr>
        <w:t>на 202</w:t>
      </w:r>
      <w:r w:rsidR="00BA3646" w:rsidRPr="007A5591">
        <w:rPr>
          <w:sz w:val="26"/>
          <w:szCs w:val="26"/>
        </w:rPr>
        <w:t>7</w:t>
      </w:r>
      <w:r w:rsidRPr="007A5591">
        <w:rPr>
          <w:sz w:val="26"/>
          <w:szCs w:val="26"/>
        </w:rPr>
        <w:t xml:space="preserve"> год в сумме </w:t>
      </w:r>
      <w:r w:rsidR="00662B7D" w:rsidRPr="007A5591">
        <w:rPr>
          <w:sz w:val="26"/>
          <w:szCs w:val="26"/>
        </w:rPr>
        <w:t>51,37000</w:t>
      </w:r>
      <w:r w:rsidR="00B50623" w:rsidRPr="007A5591">
        <w:rPr>
          <w:sz w:val="26"/>
          <w:szCs w:val="26"/>
        </w:rPr>
        <w:t xml:space="preserve"> </w:t>
      </w:r>
      <w:r w:rsidR="00752100" w:rsidRPr="007A5591">
        <w:rPr>
          <w:sz w:val="26"/>
          <w:szCs w:val="26"/>
        </w:rPr>
        <w:t>тыс.</w:t>
      </w:r>
      <w:r w:rsidRPr="007A5591">
        <w:rPr>
          <w:sz w:val="26"/>
          <w:szCs w:val="26"/>
        </w:rPr>
        <w:t xml:space="preserve"> рублей.</w:t>
      </w:r>
    </w:p>
    <w:p w14:paraId="1C4931A3" w14:textId="77777777" w:rsidR="00344C28" w:rsidRPr="007A5591" w:rsidRDefault="00344C28" w:rsidP="00E60DED">
      <w:pPr>
        <w:pStyle w:val="msonormalmrcssattr"/>
        <w:shd w:val="clear" w:color="auto" w:fill="FFFFFF"/>
        <w:spacing w:before="0" w:beforeAutospacing="0" w:after="0" w:afterAutospacing="0"/>
        <w:jc w:val="both"/>
        <w:rPr>
          <w:sz w:val="26"/>
          <w:szCs w:val="26"/>
        </w:rPr>
      </w:pPr>
      <w:r w:rsidRPr="007A5591">
        <w:rPr>
          <w:sz w:val="26"/>
          <w:szCs w:val="26"/>
        </w:rPr>
        <w:tab/>
      </w:r>
      <w:r w:rsidR="005B4CA1" w:rsidRPr="007A5591">
        <w:rPr>
          <w:sz w:val="26"/>
          <w:szCs w:val="26"/>
        </w:rPr>
        <w:t>5</w:t>
      </w:r>
      <w:r w:rsidRPr="007A5591">
        <w:rPr>
          <w:sz w:val="26"/>
          <w:szCs w:val="26"/>
        </w:rPr>
        <w:t>.1. На осуществление части полномочий по решению вопросов местного значения на 202</w:t>
      </w:r>
      <w:r w:rsidR="00055AD5" w:rsidRPr="007A5591">
        <w:rPr>
          <w:sz w:val="26"/>
          <w:szCs w:val="26"/>
        </w:rPr>
        <w:t>5</w:t>
      </w:r>
      <w:r w:rsidRPr="007A5591">
        <w:rPr>
          <w:sz w:val="26"/>
          <w:szCs w:val="26"/>
        </w:rPr>
        <w:t xml:space="preserve"> год в сумме </w:t>
      </w:r>
      <w:r w:rsidR="00EB3461" w:rsidRPr="007A5591">
        <w:rPr>
          <w:sz w:val="26"/>
          <w:szCs w:val="26"/>
        </w:rPr>
        <w:t>59 872,87978</w:t>
      </w:r>
      <w:r w:rsidRPr="007A5591">
        <w:rPr>
          <w:sz w:val="26"/>
          <w:szCs w:val="26"/>
        </w:rPr>
        <w:t xml:space="preserve"> тыс. рублей, согласно приложению 1</w:t>
      </w:r>
      <w:r w:rsidR="00911FDA" w:rsidRPr="007A5591">
        <w:rPr>
          <w:sz w:val="26"/>
          <w:szCs w:val="26"/>
        </w:rPr>
        <w:t>5</w:t>
      </w:r>
      <w:r w:rsidRPr="007A5591">
        <w:rPr>
          <w:sz w:val="26"/>
          <w:szCs w:val="26"/>
        </w:rPr>
        <w:t xml:space="preserve"> к настоящему решению, на 202</w:t>
      </w:r>
      <w:r w:rsidR="00EB3461" w:rsidRPr="007A5591">
        <w:rPr>
          <w:sz w:val="26"/>
          <w:szCs w:val="26"/>
        </w:rPr>
        <w:t>6</w:t>
      </w:r>
      <w:r w:rsidRPr="007A5591">
        <w:rPr>
          <w:sz w:val="26"/>
          <w:szCs w:val="26"/>
        </w:rPr>
        <w:t xml:space="preserve"> год в сумме </w:t>
      </w:r>
      <w:r w:rsidR="00EB3461" w:rsidRPr="007A5591">
        <w:rPr>
          <w:sz w:val="26"/>
          <w:szCs w:val="26"/>
        </w:rPr>
        <w:t>55 905,36789</w:t>
      </w:r>
      <w:r w:rsidR="00752100" w:rsidRPr="007A5591">
        <w:rPr>
          <w:sz w:val="26"/>
          <w:szCs w:val="26"/>
        </w:rPr>
        <w:t> </w:t>
      </w:r>
      <w:r w:rsidR="001F1154" w:rsidRPr="007A5591">
        <w:rPr>
          <w:sz w:val="26"/>
          <w:szCs w:val="26"/>
        </w:rPr>
        <w:t xml:space="preserve">тыс. </w:t>
      </w:r>
      <w:r w:rsidR="00752100" w:rsidRPr="007A5591">
        <w:rPr>
          <w:sz w:val="26"/>
          <w:szCs w:val="26"/>
        </w:rPr>
        <w:t>рублей</w:t>
      </w:r>
      <w:r w:rsidRPr="007A5591">
        <w:rPr>
          <w:sz w:val="26"/>
          <w:szCs w:val="26"/>
        </w:rPr>
        <w:t>, на 202</w:t>
      </w:r>
      <w:r w:rsidR="00EB3461" w:rsidRPr="007A5591">
        <w:rPr>
          <w:sz w:val="26"/>
          <w:szCs w:val="26"/>
        </w:rPr>
        <w:t>7</w:t>
      </w:r>
      <w:r w:rsidRPr="007A5591">
        <w:rPr>
          <w:sz w:val="26"/>
          <w:szCs w:val="26"/>
        </w:rPr>
        <w:t xml:space="preserve"> год в сумме </w:t>
      </w:r>
      <w:r w:rsidR="00EB3461" w:rsidRPr="007A5591">
        <w:rPr>
          <w:sz w:val="26"/>
          <w:szCs w:val="26"/>
        </w:rPr>
        <w:t>0,00000</w:t>
      </w:r>
      <w:r w:rsidRPr="007A5591">
        <w:rPr>
          <w:sz w:val="26"/>
          <w:szCs w:val="26"/>
        </w:rPr>
        <w:t xml:space="preserve"> </w:t>
      </w:r>
      <w:r w:rsidR="001F1154" w:rsidRPr="007A5591">
        <w:rPr>
          <w:sz w:val="26"/>
          <w:szCs w:val="26"/>
        </w:rPr>
        <w:t xml:space="preserve">тыс. </w:t>
      </w:r>
      <w:r w:rsidRPr="007A5591">
        <w:rPr>
          <w:sz w:val="26"/>
          <w:szCs w:val="26"/>
        </w:rPr>
        <w:t>рублей</w:t>
      </w:r>
      <w:r w:rsidR="001F1154" w:rsidRPr="007A5591">
        <w:rPr>
          <w:sz w:val="26"/>
          <w:szCs w:val="26"/>
        </w:rPr>
        <w:t>, согласно приложению 1</w:t>
      </w:r>
      <w:r w:rsidR="00911FDA" w:rsidRPr="007A5591">
        <w:rPr>
          <w:sz w:val="26"/>
          <w:szCs w:val="26"/>
        </w:rPr>
        <w:t>6</w:t>
      </w:r>
      <w:r w:rsidR="001F1154" w:rsidRPr="007A5591">
        <w:rPr>
          <w:sz w:val="26"/>
          <w:szCs w:val="26"/>
        </w:rPr>
        <w:t xml:space="preserve"> к настоящему решению</w:t>
      </w:r>
      <w:r w:rsidRPr="007A5591">
        <w:rPr>
          <w:sz w:val="26"/>
          <w:szCs w:val="26"/>
        </w:rPr>
        <w:t>. Органы местного самоуправления Нефтеюганского района, уполномоченные в соответствии с муниципальными правовыми актами на исполнение переданных Нефтеюганскому району полномочий по решению вопросов местного значения поселений, несут ответственность за их исполнение.</w:t>
      </w:r>
    </w:p>
    <w:p w14:paraId="3F01EB25" w14:textId="77777777" w:rsidR="00344C28" w:rsidRPr="007A5591" w:rsidRDefault="00344C28" w:rsidP="00E60DED">
      <w:pPr>
        <w:pStyle w:val="msonormalmrcssattr"/>
        <w:shd w:val="clear" w:color="auto" w:fill="FFFFFF"/>
        <w:spacing w:before="0" w:beforeAutospacing="0" w:after="0" w:afterAutospacing="0"/>
        <w:jc w:val="both"/>
        <w:rPr>
          <w:sz w:val="26"/>
          <w:szCs w:val="26"/>
        </w:rPr>
      </w:pPr>
      <w:r w:rsidRPr="007A5591">
        <w:rPr>
          <w:sz w:val="26"/>
          <w:szCs w:val="26"/>
        </w:rPr>
        <w:tab/>
      </w:r>
      <w:r w:rsidR="005B4CA1" w:rsidRPr="007A5591">
        <w:rPr>
          <w:sz w:val="26"/>
          <w:szCs w:val="26"/>
        </w:rPr>
        <w:t>5</w:t>
      </w:r>
      <w:r w:rsidRPr="007A5591">
        <w:rPr>
          <w:sz w:val="26"/>
          <w:szCs w:val="26"/>
        </w:rPr>
        <w:t>.2. На осуществление полномочий контрольно - счетного органа поселения на 202</w:t>
      </w:r>
      <w:r w:rsidR="00055AD5" w:rsidRPr="007A5591">
        <w:rPr>
          <w:sz w:val="26"/>
          <w:szCs w:val="26"/>
        </w:rPr>
        <w:t>5</w:t>
      </w:r>
      <w:r w:rsidRPr="007A5591">
        <w:rPr>
          <w:sz w:val="26"/>
          <w:szCs w:val="26"/>
        </w:rPr>
        <w:t xml:space="preserve"> год в сумме 51,</w:t>
      </w:r>
      <w:r w:rsidR="00752100" w:rsidRPr="007A5591">
        <w:rPr>
          <w:sz w:val="26"/>
          <w:szCs w:val="26"/>
        </w:rPr>
        <w:t>37000 тыс.</w:t>
      </w:r>
      <w:r w:rsidRPr="007A5591">
        <w:rPr>
          <w:sz w:val="26"/>
          <w:szCs w:val="26"/>
        </w:rPr>
        <w:t xml:space="preserve"> рублей, </w:t>
      </w:r>
      <w:r w:rsidR="00B20636" w:rsidRPr="007A5591">
        <w:rPr>
          <w:sz w:val="26"/>
          <w:szCs w:val="26"/>
        </w:rPr>
        <w:t>на 202</w:t>
      </w:r>
      <w:r w:rsidR="00055AD5" w:rsidRPr="007A5591">
        <w:rPr>
          <w:sz w:val="26"/>
          <w:szCs w:val="26"/>
        </w:rPr>
        <w:t>6</w:t>
      </w:r>
      <w:r w:rsidR="00B20636" w:rsidRPr="007A5591">
        <w:rPr>
          <w:sz w:val="26"/>
          <w:szCs w:val="26"/>
        </w:rPr>
        <w:t xml:space="preserve"> год в сумме </w:t>
      </w:r>
      <w:r w:rsidR="00055AD5" w:rsidRPr="007A5591">
        <w:rPr>
          <w:sz w:val="26"/>
          <w:szCs w:val="26"/>
        </w:rPr>
        <w:t>51</w:t>
      </w:r>
      <w:r w:rsidR="005B1F85" w:rsidRPr="007A5591">
        <w:rPr>
          <w:sz w:val="26"/>
          <w:szCs w:val="26"/>
        </w:rPr>
        <w:t>,</w:t>
      </w:r>
      <w:r w:rsidR="00055AD5" w:rsidRPr="007A5591">
        <w:rPr>
          <w:sz w:val="26"/>
          <w:szCs w:val="26"/>
        </w:rPr>
        <w:t>370</w:t>
      </w:r>
      <w:r w:rsidR="005B1F85" w:rsidRPr="007A5591">
        <w:rPr>
          <w:sz w:val="26"/>
          <w:szCs w:val="26"/>
        </w:rPr>
        <w:t>00</w:t>
      </w:r>
      <w:r w:rsidR="00B20636" w:rsidRPr="007A5591">
        <w:rPr>
          <w:sz w:val="26"/>
          <w:szCs w:val="26"/>
        </w:rPr>
        <w:t> рублей, на 202</w:t>
      </w:r>
      <w:r w:rsidR="00055AD5" w:rsidRPr="007A5591">
        <w:rPr>
          <w:sz w:val="26"/>
          <w:szCs w:val="26"/>
        </w:rPr>
        <w:t>7</w:t>
      </w:r>
      <w:r w:rsidR="00B20636" w:rsidRPr="007A5591">
        <w:rPr>
          <w:sz w:val="26"/>
          <w:szCs w:val="26"/>
        </w:rPr>
        <w:t xml:space="preserve"> год в сумме </w:t>
      </w:r>
      <w:r w:rsidR="00055AD5" w:rsidRPr="007A5591">
        <w:rPr>
          <w:sz w:val="26"/>
          <w:szCs w:val="26"/>
        </w:rPr>
        <w:t>51</w:t>
      </w:r>
      <w:r w:rsidR="00B20636" w:rsidRPr="007A5591">
        <w:rPr>
          <w:sz w:val="26"/>
          <w:szCs w:val="26"/>
        </w:rPr>
        <w:t>,</w:t>
      </w:r>
      <w:r w:rsidR="00055AD5" w:rsidRPr="007A5591">
        <w:rPr>
          <w:sz w:val="26"/>
          <w:szCs w:val="26"/>
        </w:rPr>
        <w:t>37</w:t>
      </w:r>
      <w:r w:rsidR="002C3E70" w:rsidRPr="007A5591">
        <w:rPr>
          <w:sz w:val="26"/>
          <w:szCs w:val="26"/>
        </w:rPr>
        <w:t>000</w:t>
      </w:r>
      <w:r w:rsidR="00B20636" w:rsidRPr="007A5591">
        <w:rPr>
          <w:sz w:val="26"/>
          <w:szCs w:val="26"/>
        </w:rPr>
        <w:t xml:space="preserve"> рублей </w:t>
      </w:r>
      <w:r w:rsidR="005B1F85" w:rsidRPr="007A5591">
        <w:rPr>
          <w:sz w:val="26"/>
          <w:szCs w:val="26"/>
        </w:rPr>
        <w:t>согласно приложению 17 к настоящему решению</w:t>
      </w:r>
      <w:r w:rsidRPr="007A5591">
        <w:rPr>
          <w:sz w:val="26"/>
          <w:szCs w:val="26"/>
        </w:rPr>
        <w:t xml:space="preserve">. Орган местного самоуправления, уполномоченный на осуществление внешнего муниципального финансового контроля, несет ответственность за </w:t>
      </w:r>
      <w:r w:rsidR="003D1CD9" w:rsidRPr="007A5591">
        <w:rPr>
          <w:sz w:val="26"/>
          <w:szCs w:val="26"/>
        </w:rPr>
        <w:t>исполнение данного полномочия.</w:t>
      </w:r>
    </w:p>
    <w:p w14:paraId="47A6B55F" w14:textId="77777777" w:rsidR="005B4CA1" w:rsidRPr="007A5591" w:rsidRDefault="006148CB" w:rsidP="00E60DED">
      <w:pPr>
        <w:pStyle w:val="20"/>
        <w:tabs>
          <w:tab w:val="left" w:pos="0"/>
        </w:tabs>
        <w:spacing w:after="0" w:line="240" w:lineRule="auto"/>
        <w:ind w:left="0"/>
        <w:jc w:val="both"/>
        <w:rPr>
          <w:sz w:val="26"/>
          <w:szCs w:val="26"/>
        </w:rPr>
      </w:pPr>
      <w:r w:rsidRPr="007A5591">
        <w:rPr>
          <w:sz w:val="26"/>
          <w:szCs w:val="26"/>
        </w:rPr>
        <w:t xml:space="preserve"> </w:t>
      </w:r>
      <w:r w:rsidR="005B4CA1" w:rsidRPr="007A5591">
        <w:rPr>
          <w:sz w:val="26"/>
          <w:szCs w:val="26"/>
        </w:rPr>
        <w:tab/>
        <w:t>6.</w:t>
      </w:r>
      <w:r w:rsidR="002247E3" w:rsidRPr="007A5591">
        <w:rPr>
          <w:sz w:val="26"/>
          <w:szCs w:val="26"/>
        </w:rPr>
        <w:t xml:space="preserve"> </w:t>
      </w:r>
      <w:r w:rsidR="00676FAC" w:rsidRPr="007A5591">
        <w:rPr>
          <w:sz w:val="26"/>
          <w:szCs w:val="26"/>
        </w:rPr>
        <w:t>Установить, что н</w:t>
      </w:r>
      <w:r w:rsidR="002247E3" w:rsidRPr="007A5591">
        <w:rPr>
          <w:sz w:val="26"/>
          <w:szCs w:val="26"/>
        </w:rPr>
        <w:t xml:space="preserve">еиспользованные </w:t>
      </w:r>
      <w:r w:rsidR="00252E0D" w:rsidRPr="007A5591">
        <w:rPr>
          <w:sz w:val="26"/>
          <w:szCs w:val="26"/>
        </w:rPr>
        <w:t xml:space="preserve">по состоянию на 1 января текущего </w:t>
      </w:r>
      <w:r w:rsidR="00752100" w:rsidRPr="007A5591">
        <w:rPr>
          <w:sz w:val="26"/>
          <w:szCs w:val="26"/>
        </w:rPr>
        <w:t>финансового года</w:t>
      </w:r>
      <w:r w:rsidR="002247E3" w:rsidRPr="007A5591">
        <w:rPr>
          <w:sz w:val="26"/>
          <w:szCs w:val="26"/>
        </w:rPr>
        <w:t xml:space="preserve"> межбюджетны</w:t>
      </w:r>
      <w:r w:rsidR="00252E0D" w:rsidRPr="007A5591">
        <w:rPr>
          <w:sz w:val="26"/>
          <w:szCs w:val="26"/>
        </w:rPr>
        <w:t>е</w:t>
      </w:r>
      <w:r w:rsidR="002247E3" w:rsidRPr="007A5591">
        <w:rPr>
          <w:sz w:val="26"/>
          <w:szCs w:val="26"/>
        </w:rPr>
        <w:t xml:space="preserve"> трансферт</w:t>
      </w:r>
      <w:r w:rsidR="00252E0D" w:rsidRPr="007A5591">
        <w:rPr>
          <w:sz w:val="26"/>
          <w:szCs w:val="26"/>
        </w:rPr>
        <w:t>ы</w:t>
      </w:r>
      <w:r w:rsidR="002247E3" w:rsidRPr="007A5591">
        <w:rPr>
          <w:sz w:val="26"/>
          <w:szCs w:val="26"/>
        </w:rPr>
        <w:t xml:space="preserve">, полученные </w:t>
      </w:r>
      <w:r w:rsidR="001D7152" w:rsidRPr="007A5591">
        <w:rPr>
          <w:sz w:val="26"/>
          <w:szCs w:val="26"/>
        </w:rPr>
        <w:t xml:space="preserve">бюджетом сельского поселения Салым, входящего в состав Нефтеюганского </w:t>
      </w:r>
      <w:r w:rsidR="00752100" w:rsidRPr="007A5591">
        <w:rPr>
          <w:sz w:val="26"/>
          <w:szCs w:val="26"/>
        </w:rPr>
        <w:t>района, в</w:t>
      </w:r>
      <w:r w:rsidR="00252E0D" w:rsidRPr="007A5591">
        <w:rPr>
          <w:sz w:val="26"/>
          <w:szCs w:val="26"/>
        </w:rPr>
        <w:t xml:space="preserve"> форме субвенций</w:t>
      </w:r>
      <w:r w:rsidR="00502ED6" w:rsidRPr="007A5591">
        <w:rPr>
          <w:sz w:val="26"/>
          <w:szCs w:val="26"/>
        </w:rPr>
        <w:t>, субсидий</w:t>
      </w:r>
      <w:r w:rsidR="00252E0D" w:rsidRPr="007A5591">
        <w:rPr>
          <w:sz w:val="26"/>
          <w:szCs w:val="26"/>
        </w:rPr>
        <w:t xml:space="preserve"> и иных межбюджетных трансфертов</w:t>
      </w:r>
      <w:r w:rsidR="002247E3" w:rsidRPr="007A5591">
        <w:rPr>
          <w:sz w:val="26"/>
          <w:szCs w:val="26"/>
        </w:rPr>
        <w:t>,</w:t>
      </w:r>
      <w:r w:rsidR="00252E0D" w:rsidRPr="007A5591">
        <w:rPr>
          <w:sz w:val="26"/>
          <w:szCs w:val="26"/>
        </w:rPr>
        <w:t xml:space="preserve"> имеющих целевое назначение,</w:t>
      </w:r>
      <w:r w:rsidR="002247E3" w:rsidRPr="007A5591">
        <w:rPr>
          <w:sz w:val="26"/>
          <w:szCs w:val="26"/>
        </w:rPr>
        <w:t xml:space="preserve"> подлежат возврату </w:t>
      </w:r>
      <w:r w:rsidR="001D7152" w:rsidRPr="007A5591">
        <w:rPr>
          <w:sz w:val="26"/>
          <w:szCs w:val="26"/>
        </w:rPr>
        <w:t>в доход</w:t>
      </w:r>
      <w:r w:rsidR="002247E3" w:rsidRPr="007A5591">
        <w:rPr>
          <w:sz w:val="26"/>
          <w:szCs w:val="26"/>
        </w:rPr>
        <w:t xml:space="preserve"> </w:t>
      </w:r>
      <w:r w:rsidR="00752100" w:rsidRPr="007A5591">
        <w:rPr>
          <w:sz w:val="26"/>
          <w:szCs w:val="26"/>
        </w:rPr>
        <w:t>бюджета Нефтеюганского</w:t>
      </w:r>
      <w:r w:rsidR="002247E3" w:rsidRPr="007A5591">
        <w:rPr>
          <w:sz w:val="26"/>
          <w:szCs w:val="26"/>
        </w:rPr>
        <w:t xml:space="preserve"> района </w:t>
      </w:r>
      <w:r w:rsidR="00252E0D" w:rsidRPr="007A5591">
        <w:rPr>
          <w:sz w:val="26"/>
          <w:szCs w:val="26"/>
        </w:rPr>
        <w:t>в течение первых 15 рабочих дней текущего финансового года.</w:t>
      </w:r>
    </w:p>
    <w:p w14:paraId="6188C990" w14:textId="77777777" w:rsidR="00B451B9" w:rsidRPr="007A5591" w:rsidRDefault="005B4CA1" w:rsidP="00E60DED">
      <w:pPr>
        <w:pStyle w:val="20"/>
        <w:tabs>
          <w:tab w:val="left" w:pos="0"/>
        </w:tabs>
        <w:spacing w:after="0" w:line="240" w:lineRule="auto"/>
        <w:ind w:left="0"/>
        <w:jc w:val="both"/>
        <w:rPr>
          <w:sz w:val="26"/>
          <w:szCs w:val="26"/>
        </w:rPr>
      </w:pPr>
      <w:r w:rsidRPr="007A5591">
        <w:rPr>
          <w:sz w:val="26"/>
          <w:szCs w:val="26"/>
        </w:rPr>
        <w:tab/>
        <w:t>7</w:t>
      </w:r>
      <w:r w:rsidR="006412D8" w:rsidRPr="007A5591">
        <w:rPr>
          <w:sz w:val="26"/>
          <w:szCs w:val="26"/>
        </w:rPr>
        <w:t xml:space="preserve">. </w:t>
      </w:r>
      <w:r w:rsidR="00752100" w:rsidRPr="007A5591">
        <w:rPr>
          <w:sz w:val="26"/>
          <w:szCs w:val="26"/>
        </w:rPr>
        <w:t>Утвердить в</w:t>
      </w:r>
      <w:r w:rsidR="00CA5640" w:rsidRPr="007A5591">
        <w:rPr>
          <w:sz w:val="26"/>
          <w:szCs w:val="26"/>
        </w:rPr>
        <w:t xml:space="preserve"> </w:t>
      </w:r>
      <w:r w:rsidR="00752100" w:rsidRPr="007A5591">
        <w:rPr>
          <w:sz w:val="26"/>
          <w:szCs w:val="26"/>
        </w:rPr>
        <w:t>бюджете сельского</w:t>
      </w:r>
      <w:r w:rsidR="006412D8" w:rsidRPr="007A5591">
        <w:rPr>
          <w:sz w:val="26"/>
          <w:szCs w:val="26"/>
        </w:rPr>
        <w:t xml:space="preserve"> поселения Салым </w:t>
      </w:r>
      <w:r w:rsidR="00CA5640" w:rsidRPr="007A5591">
        <w:rPr>
          <w:sz w:val="26"/>
          <w:szCs w:val="26"/>
        </w:rPr>
        <w:t xml:space="preserve">бюджетные </w:t>
      </w:r>
      <w:r w:rsidR="00752100" w:rsidRPr="007A5591">
        <w:rPr>
          <w:sz w:val="26"/>
          <w:szCs w:val="26"/>
        </w:rPr>
        <w:t>ассигнования на</w:t>
      </w:r>
      <w:r w:rsidR="006412D8" w:rsidRPr="007A5591">
        <w:rPr>
          <w:sz w:val="26"/>
          <w:szCs w:val="26"/>
        </w:rPr>
        <w:t xml:space="preserve"> реализацию муниципальных программ сельского поселения Салым </w:t>
      </w:r>
      <w:r w:rsidR="00266A9A" w:rsidRPr="007A5591">
        <w:rPr>
          <w:sz w:val="26"/>
          <w:szCs w:val="26"/>
        </w:rPr>
        <w:t>на 20</w:t>
      </w:r>
      <w:r w:rsidR="00F117D1" w:rsidRPr="007A5591">
        <w:rPr>
          <w:sz w:val="26"/>
          <w:szCs w:val="26"/>
        </w:rPr>
        <w:t>2</w:t>
      </w:r>
      <w:r w:rsidR="00CD4DF5" w:rsidRPr="007A5591">
        <w:rPr>
          <w:sz w:val="26"/>
          <w:szCs w:val="26"/>
        </w:rPr>
        <w:t>5</w:t>
      </w:r>
      <w:r w:rsidR="004F7AD3" w:rsidRPr="007A5591">
        <w:rPr>
          <w:sz w:val="26"/>
          <w:szCs w:val="26"/>
        </w:rPr>
        <w:t xml:space="preserve"> </w:t>
      </w:r>
      <w:r w:rsidR="00752100" w:rsidRPr="007A5591">
        <w:rPr>
          <w:sz w:val="26"/>
          <w:szCs w:val="26"/>
        </w:rPr>
        <w:t>год согласно</w:t>
      </w:r>
      <w:r w:rsidR="006412D8" w:rsidRPr="007A5591">
        <w:rPr>
          <w:sz w:val="26"/>
          <w:szCs w:val="26"/>
        </w:rPr>
        <w:t xml:space="preserve"> приложению 1</w:t>
      </w:r>
      <w:r w:rsidR="00911FDA" w:rsidRPr="007A5591">
        <w:rPr>
          <w:sz w:val="26"/>
          <w:szCs w:val="26"/>
        </w:rPr>
        <w:t>3</w:t>
      </w:r>
      <w:r w:rsidR="006412D8" w:rsidRPr="007A5591">
        <w:rPr>
          <w:sz w:val="26"/>
          <w:szCs w:val="26"/>
        </w:rPr>
        <w:t xml:space="preserve"> к настоящему решению</w:t>
      </w:r>
      <w:r w:rsidR="00E84BA9" w:rsidRPr="007A5591">
        <w:rPr>
          <w:sz w:val="26"/>
          <w:szCs w:val="26"/>
        </w:rPr>
        <w:t>, на плановый период 20</w:t>
      </w:r>
      <w:r w:rsidR="00D82A07" w:rsidRPr="007A5591">
        <w:rPr>
          <w:sz w:val="26"/>
          <w:szCs w:val="26"/>
        </w:rPr>
        <w:t>2</w:t>
      </w:r>
      <w:r w:rsidR="00CD4DF5" w:rsidRPr="007A5591">
        <w:rPr>
          <w:sz w:val="26"/>
          <w:szCs w:val="26"/>
        </w:rPr>
        <w:t>6</w:t>
      </w:r>
      <w:r w:rsidR="00E84BA9" w:rsidRPr="007A5591">
        <w:rPr>
          <w:sz w:val="26"/>
          <w:szCs w:val="26"/>
        </w:rPr>
        <w:t>-20</w:t>
      </w:r>
      <w:r w:rsidR="004F7AD3" w:rsidRPr="007A5591">
        <w:rPr>
          <w:sz w:val="26"/>
          <w:szCs w:val="26"/>
        </w:rPr>
        <w:t>2</w:t>
      </w:r>
      <w:r w:rsidR="00CD4DF5" w:rsidRPr="007A5591">
        <w:rPr>
          <w:sz w:val="26"/>
          <w:szCs w:val="26"/>
        </w:rPr>
        <w:t>7</w:t>
      </w:r>
      <w:r w:rsidR="00E84BA9" w:rsidRPr="007A5591">
        <w:rPr>
          <w:sz w:val="26"/>
          <w:szCs w:val="26"/>
        </w:rPr>
        <w:t xml:space="preserve"> годов согласно приложени</w:t>
      </w:r>
      <w:r w:rsidR="00F40528" w:rsidRPr="007A5591">
        <w:rPr>
          <w:sz w:val="26"/>
          <w:szCs w:val="26"/>
        </w:rPr>
        <w:t xml:space="preserve">ю </w:t>
      </w:r>
      <w:r w:rsidR="005455DE" w:rsidRPr="007A5591">
        <w:rPr>
          <w:sz w:val="26"/>
          <w:szCs w:val="26"/>
        </w:rPr>
        <w:t>1</w:t>
      </w:r>
      <w:r w:rsidR="00911FDA" w:rsidRPr="007A5591">
        <w:rPr>
          <w:sz w:val="26"/>
          <w:szCs w:val="26"/>
        </w:rPr>
        <w:t>4</w:t>
      </w:r>
      <w:r w:rsidR="00F40528" w:rsidRPr="007A5591">
        <w:rPr>
          <w:sz w:val="26"/>
          <w:szCs w:val="26"/>
        </w:rPr>
        <w:t xml:space="preserve"> к настоящему решению.</w:t>
      </w:r>
      <w:r w:rsidR="00D1017C" w:rsidRPr="007A5591">
        <w:rPr>
          <w:sz w:val="26"/>
          <w:szCs w:val="26"/>
        </w:rPr>
        <w:t xml:space="preserve">     </w:t>
      </w:r>
      <w:r w:rsidR="0077770E" w:rsidRPr="007A5591">
        <w:rPr>
          <w:sz w:val="26"/>
          <w:szCs w:val="26"/>
        </w:rPr>
        <w:t xml:space="preserve"> </w:t>
      </w:r>
      <w:r w:rsidR="005C3D61" w:rsidRPr="007A5591">
        <w:rPr>
          <w:sz w:val="26"/>
          <w:szCs w:val="26"/>
        </w:rPr>
        <w:t xml:space="preserve"> </w:t>
      </w:r>
      <w:r w:rsidR="0077770E" w:rsidRPr="007A5591">
        <w:rPr>
          <w:sz w:val="26"/>
          <w:szCs w:val="26"/>
        </w:rPr>
        <w:t xml:space="preserve">    </w:t>
      </w:r>
    </w:p>
    <w:p w14:paraId="57A98129" w14:textId="77777777" w:rsidR="00AA128B" w:rsidRPr="007A5591" w:rsidRDefault="005B4CA1" w:rsidP="00E60DED">
      <w:pPr>
        <w:pStyle w:val="a4"/>
        <w:tabs>
          <w:tab w:val="left" w:pos="0"/>
          <w:tab w:val="left" w:pos="1276"/>
        </w:tabs>
        <w:spacing w:after="0"/>
        <w:ind w:left="0"/>
        <w:jc w:val="both"/>
        <w:rPr>
          <w:bCs/>
          <w:sz w:val="26"/>
          <w:szCs w:val="26"/>
        </w:rPr>
      </w:pPr>
      <w:r w:rsidRPr="007A5591">
        <w:rPr>
          <w:sz w:val="26"/>
          <w:szCs w:val="26"/>
        </w:rPr>
        <w:t xml:space="preserve">            8</w:t>
      </w:r>
      <w:r w:rsidR="00D230DC" w:rsidRPr="007A5591">
        <w:rPr>
          <w:sz w:val="26"/>
          <w:szCs w:val="26"/>
        </w:rPr>
        <w:t>.</w:t>
      </w:r>
      <w:r w:rsidR="00AA128B" w:rsidRPr="007A5591">
        <w:rPr>
          <w:sz w:val="26"/>
          <w:szCs w:val="26"/>
        </w:rPr>
        <w:t xml:space="preserve"> </w:t>
      </w:r>
      <w:r w:rsidR="00CA5640" w:rsidRPr="007A5591">
        <w:rPr>
          <w:sz w:val="26"/>
          <w:szCs w:val="26"/>
        </w:rPr>
        <w:t>Установить</w:t>
      </w:r>
      <w:r w:rsidR="00564454" w:rsidRPr="007A5591">
        <w:rPr>
          <w:sz w:val="26"/>
          <w:szCs w:val="26"/>
        </w:rPr>
        <w:t xml:space="preserve">, в соответствии с п. 8 ст. 217 </w:t>
      </w:r>
      <w:r w:rsidR="00752100" w:rsidRPr="007A5591">
        <w:rPr>
          <w:sz w:val="26"/>
          <w:szCs w:val="26"/>
        </w:rPr>
        <w:t>Бюджетного кодекса</w:t>
      </w:r>
      <w:r w:rsidR="00564454" w:rsidRPr="007A5591">
        <w:rPr>
          <w:sz w:val="26"/>
          <w:szCs w:val="26"/>
        </w:rPr>
        <w:t xml:space="preserve"> Российской Федерации,</w:t>
      </w:r>
      <w:r w:rsidR="00CA5640" w:rsidRPr="007A5591">
        <w:rPr>
          <w:sz w:val="26"/>
          <w:szCs w:val="26"/>
        </w:rPr>
        <w:t xml:space="preserve"> следующие</w:t>
      </w:r>
      <w:r w:rsidR="00F40528" w:rsidRPr="007A5591">
        <w:rPr>
          <w:sz w:val="26"/>
          <w:szCs w:val="26"/>
        </w:rPr>
        <w:t xml:space="preserve"> дополнительные</w:t>
      </w:r>
      <w:r w:rsidR="00CA5640" w:rsidRPr="007A5591">
        <w:rPr>
          <w:sz w:val="26"/>
          <w:szCs w:val="26"/>
        </w:rPr>
        <w:t xml:space="preserve"> основания </w:t>
      </w:r>
      <w:r w:rsidR="00752100" w:rsidRPr="007A5591">
        <w:rPr>
          <w:sz w:val="26"/>
          <w:szCs w:val="26"/>
        </w:rPr>
        <w:t>для внесения</w:t>
      </w:r>
      <w:r w:rsidR="0073201D" w:rsidRPr="007A5591">
        <w:rPr>
          <w:sz w:val="26"/>
          <w:szCs w:val="26"/>
        </w:rPr>
        <w:t xml:space="preserve"> в 202</w:t>
      </w:r>
      <w:r w:rsidR="00CD4DF5" w:rsidRPr="007A5591">
        <w:rPr>
          <w:sz w:val="26"/>
          <w:szCs w:val="26"/>
        </w:rPr>
        <w:t>5</w:t>
      </w:r>
      <w:r w:rsidR="00AA128B" w:rsidRPr="007A5591">
        <w:rPr>
          <w:sz w:val="26"/>
          <w:szCs w:val="26"/>
        </w:rPr>
        <w:t xml:space="preserve"> году </w:t>
      </w:r>
      <w:r w:rsidR="00752100" w:rsidRPr="007A5591">
        <w:rPr>
          <w:sz w:val="26"/>
          <w:szCs w:val="26"/>
        </w:rPr>
        <w:t>изменений в</w:t>
      </w:r>
      <w:r w:rsidR="000A0513" w:rsidRPr="007A5591">
        <w:rPr>
          <w:sz w:val="26"/>
          <w:szCs w:val="26"/>
        </w:rPr>
        <w:t xml:space="preserve"> показатели сводной бюджетной </w:t>
      </w:r>
      <w:r w:rsidR="00AA128B" w:rsidRPr="007A5591">
        <w:rPr>
          <w:sz w:val="26"/>
          <w:szCs w:val="26"/>
        </w:rPr>
        <w:t xml:space="preserve">росписи бюджета </w:t>
      </w:r>
      <w:r w:rsidR="00752100" w:rsidRPr="007A5591">
        <w:rPr>
          <w:sz w:val="26"/>
          <w:szCs w:val="26"/>
        </w:rPr>
        <w:t>сельского поселения</w:t>
      </w:r>
      <w:r w:rsidR="00AA128B" w:rsidRPr="007A5591">
        <w:rPr>
          <w:sz w:val="26"/>
          <w:szCs w:val="26"/>
        </w:rPr>
        <w:t xml:space="preserve"> Салым</w:t>
      </w:r>
      <w:r w:rsidR="00834B1A" w:rsidRPr="007A5591">
        <w:rPr>
          <w:sz w:val="26"/>
          <w:szCs w:val="26"/>
        </w:rPr>
        <w:t xml:space="preserve"> </w:t>
      </w:r>
      <w:r w:rsidR="00F40528" w:rsidRPr="007A5591">
        <w:rPr>
          <w:sz w:val="26"/>
          <w:szCs w:val="26"/>
        </w:rPr>
        <w:t>без внесения изменений в решение</w:t>
      </w:r>
      <w:r w:rsidR="00834B1A" w:rsidRPr="007A5591">
        <w:rPr>
          <w:sz w:val="26"/>
          <w:szCs w:val="26"/>
        </w:rPr>
        <w:t xml:space="preserve"> о бюджете в соответствии с решениями отдела по учету и отчетности Администрации сельского поселения Салым</w:t>
      </w:r>
      <w:r w:rsidR="00AA128B" w:rsidRPr="007A5591">
        <w:rPr>
          <w:sz w:val="26"/>
          <w:szCs w:val="26"/>
        </w:rPr>
        <w:t>:</w:t>
      </w:r>
    </w:p>
    <w:p w14:paraId="1CCCF8A9" w14:textId="77777777" w:rsidR="009239F9" w:rsidRPr="007A5591" w:rsidRDefault="0049359C" w:rsidP="00E60DED">
      <w:pPr>
        <w:pStyle w:val="a4"/>
        <w:tabs>
          <w:tab w:val="left" w:pos="0"/>
          <w:tab w:val="left" w:pos="1276"/>
        </w:tabs>
        <w:spacing w:after="0"/>
        <w:ind w:left="0" w:firstLine="709"/>
        <w:jc w:val="both"/>
        <w:rPr>
          <w:sz w:val="26"/>
          <w:szCs w:val="26"/>
          <w:highlight w:val="yellow"/>
        </w:rPr>
      </w:pPr>
      <w:r w:rsidRPr="007A5591">
        <w:rPr>
          <w:sz w:val="26"/>
          <w:szCs w:val="26"/>
        </w:rPr>
        <w:t xml:space="preserve">- перераспределение бюджетных ассигнований </w:t>
      </w:r>
      <w:r w:rsidR="00273C64" w:rsidRPr="007A5591">
        <w:rPr>
          <w:sz w:val="26"/>
          <w:szCs w:val="26"/>
        </w:rPr>
        <w:t>между программами, подпрограммами (мероприятиями) и их исполнителями;</w:t>
      </w:r>
    </w:p>
    <w:p w14:paraId="7E6C1B0C" w14:textId="77777777" w:rsidR="00344C28" w:rsidRPr="007A5591" w:rsidRDefault="00344C28" w:rsidP="00E60DED">
      <w:pPr>
        <w:pStyle w:val="msonormalmrcssattr"/>
        <w:shd w:val="clear" w:color="auto" w:fill="FFFFFF"/>
        <w:spacing w:before="0" w:beforeAutospacing="0" w:after="0" w:afterAutospacing="0"/>
        <w:jc w:val="both"/>
        <w:rPr>
          <w:sz w:val="26"/>
          <w:szCs w:val="26"/>
        </w:rPr>
      </w:pPr>
      <w:r w:rsidRPr="007A5591">
        <w:rPr>
          <w:sz w:val="26"/>
          <w:szCs w:val="26"/>
        </w:rPr>
        <w:tab/>
        <w:t>- перераспределение бюджетных ассигнований, предусмотренных главным распорядителям бюджетных средств бюджета сельского поселения Салым из соответствующих разделов и подразделов расходов бюджета на проведение отдельных мероприятий в рамках муниципальных программ сельского поселения Салым и направление их в вышестоящий бюджет в виде межбюджетных трансфертов, в соответствии с распределением, установленным муниципальным правовым актом сельского поселения Салым;</w:t>
      </w:r>
    </w:p>
    <w:p w14:paraId="14568948" w14:textId="77777777" w:rsidR="00344C28" w:rsidRPr="007A5591" w:rsidRDefault="00344C28" w:rsidP="00E60DED">
      <w:pPr>
        <w:pStyle w:val="msonormalmrcssattr"/>
        <w:shd w:val="clear" w:color="auto" w:fill="FFFFFF"/>
        <w:spacing w:before="0" w:beforeAutospacing="0" w:after="0" w:afterAutospacing="0"/>
        <w:jc w:val="both"/>
        <w:rPr>
          <w:sz w:val="26"/>
          <w:szCs w:val="26"/>
        </w:rPr>
      </w:pPr>
      <w:r w:rsidRPr="007A5591">
        <w:rPr>
          <w:sz w:val="26"/>
          <w:szCs w:val="26"/>
        </w:rPr>
        <w:tab/>
        <w:t>- перераспределение бюджетных ассигнований между программами, подпрограммами (мероприятиями) и их исполнителями и соисполнителями;</w:t>
      </w:r>
    </w:p>
    <w:p w14:paraId="56DD549D" w14:textId="77777777" w:rsidR="00344C28" w:rsidRPr="007A5591" w:rsidRDefault="00344C28" w:rsidP="00E60DED">
      <w:pPr>
        <w:pStyle w:val="msonormalmrcssattr"/>
        <w:shd w:val="clear" w:color="auto" w:fill="FFFFFF"/>
        <w:spacing w:before="0" w:beforeAutospacing="0" w:after="0" w:afterAutospacing="0"/>
        <w:jc w:val="both"/>
        <w:rPr>
          <w:sz w:val="26"/>
          <w:szCs w:val="26"/>
        </w:rPr>
      </w:pPr>
      <w:r w:rsidRPr="007A5591">
        <w:rPr>
          <w:sz w:val="26"/>
          <w:szCs w:val="26"/>
        </w:rPr>
        <w:tab/>
        <w:t>- уменьшение бюджетных ассигнований на сумму, израсходованную получателями бюджетных средств незаконно или не по целевому назначению,</w:t>
      </w:r>
      <w:r w:rsidR="00990B08" w:rsidRPr="007A5591">
        <w:rPr>
          <w:sz w:val="26"/>
          <w:szCs w:val="26"/>
        </w:rPr>
        <w:t xml:space="preserve"> </w:t>
      </w:r>
      <w:r w:rsidRPr="007A5591">
        <w:rPr>
          <w:sz w:val="26"/>
          <w:szCs w:val="26"/>
        </w:rPr>
        <w:t>по уведомлениям (предписаниям) контрольных органов;</w:t>
      </w:r>
    </w:p>
    <w:p w14:paraId="0403F37D" w14:textId="77777777" w:rsidR="00344C28" w:rsidRPr="007A5591" w:rsidRDefault="00344C28" w:rsidP="00E60DED">
      <w:pPr>
        <w:pStyle w:val="msonormalmrcssattr"/>
        <w:shd w:val="clear" w:color="auto" w:fill="FFFFFF"/>
        <w:spacing w:before="0" w:beforeAutospacing="0" w:after="0" w:afterAutospacing="0"/>
        <w:jc w:val="both"/>
        <w:rPr>
          <w:sz w:val="26"/>
          <w:szCs w:val="26"/>
        </w:rPr>
      </w:pPr>
      <w:r w:rsidRPr="007A5591">
        <w:rPr>
          <w:sz w:val="26"/>
          <w:szCs w:val="26"/>
        </w:rPr>
        <w:tab/>
        <w:t>- изменение бюджетной классификации расходов бюджета без изменения целевого направления средств;</w:t>
      </w:r>
    </w:p>
    <w:p w14:paraId="26A0BDD5" w14:textId="77777777" w:rsidR="00344C28" w:rsidRPr="007A5591" w:rsidRDefault="00344C28" w:rsidP="00E60DED">
      <w:pPr>
        <w:pStyle w:val="msonormalmrcssattr"/>
        <w:shd w:val="clear" w:color="auto" w:fill="FFFFFF"/>
        <w:spacing w:before="0" w:beforeAutospacing="0" w:after="0" w:afterAutospacing="0"/>
        <w:jc w:val="both"/>
        <w:rPr>
          <w:sz w:val="26"/>
          <w:szCs w:val="26"/>
        </w:rPr>
      </w:pPr>
      <w:r w:rsidRPr="007A5591">
        <w:rPr>
          <w:sz w:val="26"/>
          <w:szCs w:val="26"/>
        </w:rPr>
        <w:tab/>
        <w:t xml:space="preserve">- изменение (увеличение, уменьшение, перераспределение) бюджетных ассигнований на основании уведомлений о предоставлении субсидии, субвенции, </w:t>
      </w:r>
      <w:r w:rsidR="00752100" w:rsidRPr="007A5591">
        <w:rPr>
          <w:sz w:val="26"/>
          <w:szCs w:val="26"/>
        </w:rPr>
        <w:t xml:space="preserve">иного межбюджетного </w:t>
      </w:r>
      <w:r w:rsidR="00752100" w:rsidRPr="007A5591">
        <w:rPr>
          <w:sz w:val="26"/>
          <w:szCs w:val="26"/>
        </w:rPr>
        <w:lastRenderedPageBreak/>
        <w:t>трансферта,</w:t>
      </w:r>
      <w:r w:rsidR="004B5691" w:rsidRPr="007A5591">
        <w:rPr>
          <w:sz w:val="26"/>
          <w:szCs w:val="26"/>
        </w:rPr>
        <w:t xml:space="preserve"> имеющего</w:t>
      </w:r>
      <w:r w:rsidRPr="007A5591">
        <w:rPr>
          <w:sz w:val="26"/>
          <w:szCs w:val="26"/>
        </w:rPr>
        <w:t xml:space="preserve"> целевое назначение и уведомлений о предоставлении субсидии, субвенции, иного ме</w:t>
      </w:r>
      <w:r w:rsidR="004B5691" w:rsidRPr="007A5591">
        <w:rPr>
          <w:sz w:val="26"/>
          <w:szCs w:val="26"/>
        </w:rPr>
        <w:t>жбюджетного трансферта не имеющего</w:t>
      </w:r>
      <w:r w:rsidRPr="007A5591">
        <w:rPr>
          <w:sz w:val="26"/>
          <w:szCs w:val="26"/>
        </w:rPr>
        <w:t xml:space="preserve"> целевого назначения, поступивших из вышестоящего бюджета;</w:t>
      </w:r>
    </w:p>
    <w:p w14:paraId="7F9F496D" w14:textId="77777777" w:rsidR="00344C28" w:rsidRPr="007A5591" w:rsidRDefault="00344C28" w:rsidP="00E60DED">
      <w:pPr>
        <w:pStyle w:val="msonormalmrcssattr"/>
        <w:shd w:val="clear" w:color="auto" w:fill="FFFFFF"/>
        <w:spacing w:before="0" w:beforeAutospacing="0" w:after="0" w:afterAutospacing="0"/>
        <w:jc w:val="both"/>
        <w:rPr>
          <w:sz w:val="26"/>
          <w:szCs w:val="26"/>
        </w:rPr>
      </w:pPr>
      <w:r w:rsidRPr="007A5591">
        <w:rPr>
          <w:sz w:val="26"/>
          <w:szCs w:val="26"/>
        </w:rPr>
        <w:tab/>
        <w:t xml:space="preserve">- увеличение бюджетных ассигнований по разделам, подразделам, целевым статьям и видам расходов классификации расходов бюджетов за счет средств, образовавшихся в связи с экономией в текущем финансовом году бюджетных ассигнований, в том </w:t>
      </w:r>
      <w:r w:rsidR="00752100" w:rsidRPr="007A5591">
        <w:rPr>
          <w:sz w:val="26"/>
          <w:szCs w:val="26"/>
        </w:rPr>
        <w:t>числе на</w:t>
      </w:r>
      <w:r w:rsidRPr="007A5591">
        <w:rPr>
          <w:sz w:val="26"/>
          <w:szCs w:val="26"/>
        </w:rPr>
        <w:t xml:space="preserve"> оказание муниципальных услуг, в пределах общего объема бюджетных ассигнований, предусмотренных главному распорядителю средств бюджета в текущем финансовом году;</w:t>
      </w:r>
    </w:p>
    <w:p w14:paraId="1CD0CB84" w14:textId="77777777" w:rsidR="00344C28" w:rsidRPr="007A5591" w:rsidRDefault="00344C28" w:rsidP="00E60DED">
      <w:pPr>
        <w:pStyle w:val="msonormalmrcssattr"/>
        <w:shd w:val="clear" w:color="auto" w:fill="FFFFFF"/>
        <w:spacing w:before="0" w:beforeAutospacing="0" w:after="0" w:afterAutospacing="0"/>
        <w:jc w:val="both"/>
        <w:rPr>
          <w:sz w:val="26"/>
          <w:szCs w:val="26"/>
        </w:rPr>
      </w:pPr>
      <w:r w:rsidRPr="007A5591">
        <w:rPr>
          <w:sz w:val="26"/>
          <w:szCs w:val="26"/>
        </w:rPr>
        <w:tab/>
        <w:t>- перераспределение между главными распорядителями средств бюджета сельского поселения Салым в случае возникновения обоснованных бюджетных обязательств, возникших в процессе исполнения бюджета в текущем финансовом году, а также в случае обоснованного изменения объема ранее утвержденных бюджетных ассигнований в пределах годового объёма бюджетных ассигнований</w:t>
      </w:r>
      <w:r w:rsidR="00990B08" w:rsidRPr="007A5591">
        <w:rPr>
          <w:sz w:val="26"/>
          <w:szCs w:val="26"/>
        </w:rPr>
        <w:t xml:space="preserve"> </w:t>
      </w:r>
      <w:r w:rsidRPr="007A5591">
        <w:rPr>
          <w:sz w:val="26"/>
          <w:szCs w:val="26"/>
        </w:rPr>
        <w:t>в целом по бюджету сельского поселения Салым;</w:t>
      </w:r>
    </w:p>
    <w:p w14:paraId="111C569B" w14:textId="77777777" w:rsidR="00344C28" w:rsidRPr="007A5591" w:rsidRDefault="00344C28" w:rsidP="00E60DED">
      <w:pPr>
        <w:pStyle w:val="msonormalmrcssattr"/>
        <w:shd w:val="clear" w:color="auto" w:fill="FFFFFF"/>
        <w:spacing w:before="0" w:beforeAutospacing="0" w:after="0" w:afterAutospacing="0"/>
        <w:jc w:val="both"/>
        <w:rPr>
          <w:sz w:val="26"/>
          <w:szCs w:val="26"/>
        </w:rPr>
      </w:pPr>
      <w:r w:rsidRPr="007A5591">
        <w:rPr>
          <w:sz w:val="26"/>
          <w:szCs w:val="26"/>
        </w:rPr>
        <w:tab/>
        <w:t xml:space="preserve">- увеличение бюджетных ассигнований </w:t>
      </w:r>
      <w:r w:rsidR="00504797" w:rsidRPr="007A5591">
        <w:rPr>
          <w:sz w:val="26"/>
          <w:szCs w:val="26"/>
        </w:rPr>
        <w:t>на сумму,</w:t>
      </w:r>
      <w:r w:rsidRPr="007A5591">
        <w:rPr>
          <w:sz w:val="26"/>
          <w:szCs w:val="26"/>
        </w:rPr>
        <w:t xml:space="preserve"> не использованных по состоянию на 1 января текущего финансового года остатков средств муниципального дорожного фонда сельского поселения Салым для последующего использования на те же цели;</w:t>
      </w:r>
    </w:p>
    <w:p w14:paraId="07332F03" w14:textId="77777777" w:rsidR="00344C28" w:rsidRPr="007A5591" w:rsidRDefault="00344C28" w:rsidP="00E60DED">
      <w:pPr>
        <w:pStyle w:val="msonormalmrcssattr"/>
        <w:shd w:val="clear" w:color="auto" w:fill="FFFFFF"/>
        <w:spacing w:before="0" w:beforeAutospacing="0" w:after="0" w:afterAutospacing="0"/>
        <w:jc w:val="both"/>
        <w:rPr>
          <w:sz w:val="26"/>
          <w:szCs w:val="26"/>
        </w:rPr>
      </w:pPr>
      <w:r w:rsidRPr="007A5591">
        <w:rPr>
          <w:sz w:val="26"/>
          <w:szCs w:val="26"/>
        </w:rPr>
        <w:tab/>
        <w:t>- изменения, вносимые за счет остатка денежных средств на начало финансового года.</w:t>
      </w:r>
    </w:p>
    <w:p w14:paraId="519F2A21" w14:textId="77777777" w:rsidR="001C7AB8" w:rsidRPr="007A5591" w:rsidRDefault="008F4842" w:rsidP="00E60DED">
      <w:pPr>
        <w:jc w:val="both"/>
        <w:rPr>
          <w:sz w:val="26"/>
          <w:szCs w:val="26"/>
        </w:rPr>
      </w:pPr>
      <w:r w:rsidRPr="007A5591">
        <w:rPr>
          <w:sz w:val="26"/>
          <w:szCs w:val="26"/>
        </w:rPr>
        <w:t xml:space="preserve">     </w:t>
      </w:r>
      <w:r w:rsidR="0077770E" w:rsidRPr="007A5591">
        <w:rPr>
          <w:sz w:val="26"/>
          <w:szCs w:val="26"/>
        </w:rPr>
        <w:t xml:space="preserve">     </w:t>
      </w:r>
      <w:r w:rsidR="005B4CA1" w:rsidRPr="007A5591">
        <w:rPr>
          <w:sz w:val="26"/>
          <w:szCs w:val="26"/>
        </w:rPr>
        <w:tab/>
        <w:t>9</w:t>
      </w:r>
      <w:r w:rsidR="00D230DC" w:rsidRPr="007A5591">
        <w:rPr>
          <w:sz w:val="26"/>
          <w:szCs w:val="26"/>
        </w:rPr>
        <w:t xml:space="preserve">. Установить, что заключение </w:t>
      </w:r>
      <w:r w:rsidR="006816A5" w:rsidRPr="007A5591">
        <w:rPr>
          <w:sz w:val="26"/>
          <w:szCs w:val="26"/>
        </w:rPr>
        <w:t xml:space="preserve">муниципальных контрактов, </w:t>
      </w:r>
      <w:r w:rsidR="00D230DC" w:rsidRPr="007A5591">
        <w:rPr>
          <w:sz w:val="26"/>
          <w:szCs w:val="26"/>
        </w:rPr>
        <w:t xml:space="preserve">договоров, исполнение которых осуществляется за счет средств бюджета сельского поселения Салым производится </w:t>
      </w:r>
      <w:r w:rsidR="006816A5" w:rsidRPr="007A5591">
        <w:rPr>
          <w:sz w:val="26"/>
          <w:szCs w:val="26"/>
        </w:rPr>
        <w:t xml:space="preserve">органами местного самоуправления и </w:t>
      </w:r>
      <w:r w:rsidR="00D230DC" w:rsidRPr="007A5591">
        <w:rPr>
          <w:sz w:val="26"/>
          <w:szCs w:val="26"/>
        </w:rPr>
        <w:t xml:space="preserve">муниципальными </w:t>
      </w:r>
      <w:r w:rsidR="004232E8" w:rsidRPr="007A5591">
        <w:rPr>
          <w:sz w:val="26"/>
          <w:szCs w:val="26"/>
        </w:rPr>
        <w:t xml:space="preserve">казенными </w:t>
      </w:r>
      <w:r w:rsidR="00D230DC" w:rsidRPr="007A5591">
        <w:rPr>
          <w:sz w:val="26"/>
          <w:szCs w:val="26"/>
        </w:rPr>
        <w:t>учреждениями сельского поселения Салым в пределах утвержденных им лимитов бюджетных обязательств в соответствии с классификацией расходов бюджета сельского поселения Салым и с учетом принятых и неисполненных обязательств.</w:t>
      </w:r>
    </w:p>
    <w:p w14:paraId="62201BFD" w14:textId="77777777" w:rsidR="000416F8" w:rsidRPr="007A5591" w:rsidRDefault="008F4842" w:rsidP="00E60DED">
      <w:pPr>
        <w:jc w:val="both"/>
        <w:rPr>
          <w:sz w:val="26"/>
          <w:szCs w:val="26"/>
        </w:rPr>
      </w:pPr>
      <w:r w:rsidRPr="007A5591">
        <w:rPr>
          <w:sz w:val="26"/>
          <w:szCs w:val="26"/>
        </w:rPr>
        <w:t xml:space="preserve">     </w:t>
      </w:r>
      <w:r w:rsidR="0077770E" w:rsidRPr="007A5591">
        <w:rPr>
          <w:sz w:val="26"/>
          <w:szCs w:val="26"/>
        </w:rPr>
        <w:t xml:space="preserve">     </w:t>
      </w:r>
      <w:r w:rsidR="00D230DC" w:rsidRPr="007A5591">
        <w:rPr>
          <w:sz w:val="26"/>
          <w:szCs w:val="26"/>
        </w:rPr>
        <w:t xml:space="preserve">Принятые бюджетные обязательства, вытекающие из </w:t>
      </w:r>
      <w:r w:rsidR="006816A5" w:rsidRPr="007A5591">
        <w:rPr>
          <w:sz w:val="26"/>
          <w:szCs w:val="26"/>
        </w:rPr>
        <w:t xml:space="preserve">муниципальных контрактов, </w:t>
      </w:r>
      <w:r w:rsidR="00D230DC" w:rsidRPr="007A5591">
        <w:rPr>
          <w:sz w:val="26"/>
          <w:szCs w:val="26"/>
        </w:rPr>
        <w:t>договоров</w:t>
      </w:r>
      <w:r w:rsidR="00FD53F9" w:rsidRPr="007A5591">
        <w:rPr>
          <w:sz w:val="26"/>
          <w:szCs w:val="26"/>
        </w:rPr>
        <w:t xml:space="preserve">, </w:t>
      </w:r>
      <w:r w:rsidR="00273C64" w:rsidRPr="007A5591">
        <w:rPr>
          <w:sz w:val="26"/>
          <w:szCs w:val="26"/>
        </w:rPr>
        <w:t xml:space="preserve">заключенных </w:t>
      </w:r>
      <w:r w:rsidR="00752100" w:rsidRPr="007A5591">
        <w:rPr>
          <w:sz w:val="26"/>
          <w:szCs w:val="26"/>
        </w:rPr>
        <w:t>муниципальными учреждениями сверх</w:t>
      </w:r>
      <w:r w:rsidR="00D230DC" w:rsidRPr="007A5591">
        <w:rPr>
          <w:sz w:val="26"/>
          <w:szCs w:val="26"/>
        </w:rPr>
        <w:t xml:space="preserve"> установленных </w:t>
      </w:r>
      <w:r w:rsidR="00752100" w:rsidRPr="007A5591">
        <w:rPr>
          <w:sz w:val="26"/>
          <w:szCs w:val="26"/>
        </w:rPr>
        <w:t>им ассигнований</w:t>
      </w:r>
      <w:r w:rsidR="00EF482E" w:rsidRPr="007A5591">
        <w:rPr>
          <w:sz w:val="26"/>
          <w:szCs w:val="26"/>
        </w:rPr>
        <w:t>,</w:t>
      </w:r>
      <w:r w:rsidR="00D230DC" w:rsidRPr="007A5591">
        <w:rPr>
          <w:sz w:val="26"/>
          <w:szCs w:val="26"/>
        </w:rPr>
        <w:t xml:space="preserve"> не подлежат оплате за счет </w:t>
      </w:r>
      <w:r w:rsidR="00752100" w:rsidRPr="007A5591">
        <w:rPr>
          <w:sz w:val="26"/>
          <w:szCs w:val="26"/>
        </w:rPr>
        <w:t>средств бюджета</w:t>
      </w:r>
      <w:r w:rsidR="00FD53F9" w:rsidRPr="007A5591">
        <w:rPr>
          <w:sz w:val="26"/>
          <w:szCs w:val="26"/>
        </w:rPr>
        <w:t xml:space="preserve"> поселения </w:t>
      </w:r>
      <w:r w:rsidR="00752100" w:rsidRPr="007A5591">
        <w:rPr>
          <w:sz w:val="26"/>
          <w:szCs w:val="26"/>
        </w:rPr>
        <w:t>на 202</w:t>
      </w:r>
      <w:r w:rsidR="00CD4DF5" w:rsidRPr="007A5591">
        <w:rPr>
          <w:sz w:val="26"/>
          <w:szCs w:val="26"/>
        </w:rPr>
        <w:t>5</w:t>
      </w:r>
      <w:r w:rsidR="00990B08" w:rsidRPr="007A5591">
        <w:rPr>
          <w:sz w:val="26"/>
          <w:szCs w:val="26"/>
        </w:rPr>
        <w:t xml:space="preserve"> год.</w:t>
      </w:r>
      <w:r w:rsidR="00D15BDD" w:rsidRPr="007A5591">
        <w:rPr>
          <w:sz w:val="26"/>
          <w:szCs w:val="26"/>
        </w:rPr>
        <w:t xml:space="preserve">   </w:t>
      </w:r>
      <w:r w:rsidR="005C5AB9" w:rsidRPr="007A5591">
        <w:rPr>
          <w:sz w:val="26"/>
          <w:szCs w:val="26"/>
        </w:rPr>
        <w:t xml:space="preserve">   </w:t>
      </w:r>
    </w:p>
    <w:p w14:paraId="04DE9740" w14:textId="77777777" w:rsidR="00564454" w:rsidRPr="007A5591" w:rsidRDefault="00AF1D58" w:rsidP="00E60DED">
      <w:pPr>
        <w:jc w:val="both"/>
        <w:rPr>
          <w:sz w:val="26"/>
          <w:szCs w:val="26"/>
        </w:rPr>
      </w:pPr>
      <w:r w:rsidRPr="007A5591">
        <w:rPr>
          <w:sz w:val="26"/>
          <w:szCs w:val="26"/>
        </w:rPr>
        <w:t xml:space="preserve">         </w:t>
      </w:r>
      <w:r w:rsidR="00D82B30" w:rsidRPr="007A5591">
        <w:rPr>
          <w:sz w:val="26"/>
          <w:szCs w:val="26"/>
        </w:rPr>
        <w:tab/>
      </w:r>
      <w:r w:rsidR="00747C9C" w:rsidRPr="007A5591">
        <w:rPr>
          <w:sz w:val="26"/>
          <w:szCs w:val="26"/>
        </w:rPr>
        <w:t>1</w:t>
      </w:r>
      <w:r w:rsidR="005C5AB9" w:rsidRPr="007A5591">
        <w:rPr>
          <w:sz w:val="26"/>
          <w:szCs w:val="26"/>
        </w:rPr>
        <w:t>0</w:t>
      </w:r>
      <w:r w:rsidR="00564454" w:rsidRPr="007A5591">
        <w:rPr>
          <w:sz w:val="26"/>
          <w:szCs w:val="26"/>
        </w:rPr>
        <w:t>. Установит</w:t>
      </w:r>
      <w:r w:rsidRPr="007A5591">
        <w:rPr>
          <w:sz w:val="26"/>
          <w:szCs w:val="26"/>
        </w:rPr>
        <w:t>ь,</w:t>
      </w:r>
      <w:r w:rsidR="00564454" w:rsidRPr="007A5591">
        <w:rPr>
          <w:sz w:val="26"/>
          <w:szCs w:val="26"/>
        </w:rPr>
        <w:t xml:space="preserve"> что </w:t>
      </w:r>
      <w:r w:rsidR="00752100" w:rsidRPr="007A5591">
        <w:rPr>
          <w:sz w:val="26"/>
          <w:szCs w:val="26"/>
        </w:rPr>
        <w:t>денежные средства,</w:t>
      </w:r>
      <w:r w:rsidR="00564454" w:rsidRPr="007A5591">
        <w:rPr>
          <w:sz w:val="26"/>
          <w:szCs w:val="26"/>
        </w:rPr>
        <w:t xml:space="preserve"> поступающие во временное распоряжение главного распорядителя средств бю</w:t>
      </w:r>
      <w:r w:rsidRPr="007A5591">
        <w:rPr>
          <w:sz w:val="26"/>
          <w:szCs w:val="26"/>
        </w:rPr>
        <w:t>дж</w:t>
      </w:r>
      <w:r w:rsidR="00564454" w:rsidRPr="007A5591">
        <w:rPr>
          <w:sz w:val="26"/>
          <w:szCs w:val="26"/>
        </w:rPr>
        <w:t>ета с</w:t>
      </w:r>
      <w:r w:rsidRPr="007A5591">
        <w:rPr>
          <w:sz w:val="26"/>
          <w:szCs w:val="26"/>
        </w:rPr>
        <w:t>ельского поселения</w:t>
      </w:r>
      <w:r w:rsidR="00564454" w:rsidRPr="007A5591">
        <w:rPr>
          <w:sz w:val="26"/>
          <w:szCs w:val="26"/>
        </w:rPr>
        <w:t xml:space="preserve"> Салым в соотв</w:t>
      </w:r>
      <w:r w:rsidRPr="007A5591">
        <w:rPr>
          <w:sz w:val="26"/>
          <w:szCs w:val="26"/>
        </w:rPr>
        <w:t>етствии</w:t>
      </w:r>
      <w:r w:rsidR="00564454" w:rsidRPr="007A5591">
        <w:rPr>
          <w:sz w:val="26"/>
          <w:szCs w:val="26"/>
        </w:rPr>
        <w:t xml:space="preserve"> с законодат</w:t>
      </w:r>
      <w:r w:rsidRPr="007A5591">
        <w:rPr>
          <w:sz w:val="26"/>
          <w:szCs w:val="26"/>
        </w:rPr>
        <w:t>ельными</w:t>
      </w:r>
      <w:r w:rsidR="00564454" w:rsidRPr="007A5591">
        <w:rPr>
          <w:sz w:val="26"/>
          <w:szCs w:val="26"/>
        </w:rPr>
        <w:t xml:space="preserve"> и иными </w:t>
      </w:r>
      <w:r w:rsidR="00881D7C" w:rsidRPr="007A5591">
        <w:rPr>
          <w:sz w:val="26"/>
          <w:szCs w:val="26"/>
        </w:rPr>
        <w:t>нормативно-правовыми актами</w:t>
      </w:r>
      <w:r w:rsidR="00564454" w:rsidRPr="007A5591">
        <w:rPr>
          <w:sz w:val="26"/>
          <w:szCs w:val="26"/>
        </w:rPr>
        <w:t xml:space="preserve">, учитываются </w:t>
      </w:r>
      <w:r w:rsidR="00752100" w:rsidRPr="007A5591">
        <w:rPr>
          <w:sz w:val="26"/>
          <w:szCs w:val="26"/>
        </w:rPr>
        <w:t>на лицевых счетах,</w:t>
      </w:r>
      <w:r w:rsidR="00564454" w:rsidRPr="007A5591">
        <w:rPr>
          <w:sz w:val="26"/>
          <w:szCs w:val="26"/>
        </w:rPr>
        <w:t xml:space="preserve"> открытых им в деп</w:t>
      </w:r>
      <w:r w:rsidRPr="007A5591">
        <w:rPr>
          <w:sz w:val="26"/>
          <w:szCs w:val="26"/>
        </w:rPr>
        <w:t>артаменте</w:t>
      </w:r>
      <w:r w:rsidR="00564454" w:rsidRPr="007A5591">
        <w:rPr>
          <w:sz w:val="26"/>
          <w:szCs w:val="26"/>
        </w:rPr>
        <w:t xml:space="preserve"> фин</w:t>
      </w:r>
      <w:r w:rsidRPr="007A5591">
        <w:rPr>
          <w:sz w:val="26"/>
          <w:szCs w:val="26"/>
        </w:rPr>
        <w:t>ансов</w:t>
      </w:r>
      <w:r w:rsidR="00564454" w:rsidRPr="007A5591">
        <w:rPr>
          <w:sz w:val="26"/>
          <w:szCs w:val="26"/>
        </w:rPr>
        <w:t xml:space="preserve"> </w:t>
      </w:r>
      <w:r w:rsidRPr="007A5591">
        <w:rPr>
          <w:sz w:val="26"/>
          <w:szCs w:val="26"/>
        </w:rPr>
        <w:t>Нефтеюганского района</w:t>
      </w:r>
      <w:r w:rsidR="00564454" w:rsidRPr="007A5591">
        <w:rPr>
          <w:sz w:val="26"/>
          <w:szCs w:val="26"/>
        </w:rPr>
        <w:t xml:space="preserve"> в порядке утв</w:t>
      </w:r>
      <w:r w:rsidRPr="007A5591">
        <w:rPr>
          <w:sz w:val="26"/>
          <w:szCs w:val="26"/>
        </w:rPr>
        <w:t>ержденным</w:t>
      </w:r>
      <w:r w:rsidR="00564454" w:rsidRPr="007A5591">
        <w:rPr>
          <w:sz w:val="26"/>
          <w:szCs w:val="26"/>
        </w:rPr>
        <w:t xml:space="preserve"> постан</w:t>
      </w:r>
      <w:r w:rsidRPr="007A5591">
        <w:rPr>
          <w:sz w:val="26"/>
          <w:szCs w:val="26"/>
        </w:rPr>
        <w:t>овлением</w:t>
      </w:r>
      <w:r w:rsidR="00564454" w:rsidRPr="007A5591">
        <w:rPr>
          <w:sz w:val="26"/>
          <w:szCs w:val="26"/>
        </w:rPr>
        <w:t xml:space="preserve"> </w:t>
      </w:r>
      <w:r w:rsidRPr="007A5591">
        <w:rPr>
          <w:sz w:val="26"/>
          <w:szCs w:val="26"/>
        </w:rPr>
        <w:t>Нефтеюганского района</w:t>
      </w:r>
      <w:r w:rsidR="00564454" w:rsidRPr="007A5591">
        <w:rPr>
          <w:sz w:val="26"/>
          <w:szCs w:val="26"/>
        </w:rPr>
        <w:t>.</w:t>
      </w:r>
    </w:p>
    <w:p w14:paraId="6A5D19A9" w14:textId="77777777" w:rsidR="00625696" w:rsidRPr="007A5591" w:rsidRDefault="00625696" w:rsidP="00E60DED">
      <w:pPr>
        <w:ind w:firstLine="709"/>
        <w:jc w:val="both"/>
        <w:rPr>
          <w:sz w:val="26"/>
          <w:szCs w:val="26"/>
        </w:rPr>
      </w:pPr>
      <w:r w:rsidRPr="007A5591">
        <w:rPr>
          <w:sz w:val="26"/>
          <w:szCs w:val="26"/>
        </w:rPr>
        <w:t xml:space="preserve"> </w:t>
      </w:r>
      <w:r w:rsidR="00747C9C" w:rsidRPr="007A5591">
        <w:rPr>
          <w:sz w:val="26"/>
          <w:szCs w:val="26"/>
        </w:rPr>
        <w:t>1</w:t>
      </w:r>
      <w:r w:rsidR="005C5AB9" w:rsidRPr="007A5591">
        <w:rPr>
          <w:sz w:val="26"/>
          <w:szCs w:val="26"/>
        </w:rPr>
        <w:t>1</w:t>
      </w:r>
      <w:r w:rsidRPr="007A5591">
        <w:rPr>
          <w:sz w:val="26"/>
          <w:szCs w:val="26"/>
        </w:rPr>
        <w:t>. Денежные средства, поступающие от вышестоящих главных распорядителей средств бюджета</w:t>
      </w:r>
      <w:r w:rsidR="00B56946" w:rsidRPr="007A5591">
        <w:rPr>
          <w:sz w:val="26"/>
          <w:szCs w:val="26"/>
        </w:rPr>
        <w:t xml:space="preserve"> Ханты-Мансийского </w:t>
      </w:r>
      <w:r w:rsidRPr="007A5591">
        <w:rPr>
          <w:sz w:val="26"/>
          <w:szCs w:val="26"/>
        </w:rPr>
        <w:t>автономного округа</w:t>
      </w:r>
      <w:r w:rsidR="00B56946" w:rsidRPr="007A5591">
        <w:rPr>
          <w:sz w:val="26"/>
          <w:szCs w:val="26"/>
        </w:rPr>
        <w:t xml:space="preserve"> - Югры</w:t>
      </w:r>
      <w:r w:rsidRPr="007A5591">
        <w:rPr>
          <w:sz w:val="26"/>
          <w:szCs w:val="26"/>
        </w:rPr>
        <w:t xml:space="preserve"> в</w:t>
      </w:r>
      <w:r w:rsidR="00226AC5" w:rsidRPr="007A5591">
        <w:rPr>
          <w:sz w:val="26"/>
          <w:szCs w:val="26"/>
        </w:rPr>
        <w:t xml:space="preserve"> соответствии с </w:t>
      </w:r>
      <w:r w:rsidR="00752100" w:rsidRPr="007A5591">
        <w:rPr>
          <w:sz w:val="26"/>
          <w:szCs w:val="26"/>
        </w:rPr>
        <w:t>законодательными и</w:t>
      </w:r>
      <w:r w:rsidR="00226AC5" w:rsidRPr="007A5591">
        <w:rPr>
          <w:sz w:val="26"/>
          <w:szCs w:val="26"/>
        </w:rPr>
        <w:t xml:space="preserve"> иными нормативными правовыми актами, учитываются на лицевых счетах, открытых </w:t>
      </w:r>
      <w:r w:rsidR="00B56946" w:rsidRPr="007A5591">
        <w:rPr>
          <w:sz w:val="26"/>
          <w:szCs w:val="26"/>
        </w:rPr>
        <w:t xml:space="preserve">получателям бюджетных средств </w:t>
      </w:r>
      <w:r w:rsidR="00226AC5" w:rsidRPr="007A5591">
        <w:rPr>
          <w:sz w:val="26"/>
          <w:szCs w:val="26"/>
        </w:rPr>
        <w:t>в Департаменте финансов</w:t>
      </w:r>
      <w:r w:rsidR="004C7FFB" w:rsidRPr="007A5591">
        <w:rPr>
          <w:sz w:val="26"/>
          <w:szCs w:val="26"/>
        </w:rPr>
        <w:t xml:space="preserve"> Нефтеюганского района</w:t>
      </w:r>
      <w:r w:rsidR="00B56946" w:rsidRPr="007A5591">
        <w:rPr>
          <w:sz w:val="26"/>
          <w:szCs w:val="26"/>
        </w:rPr>
        <w:t>.</w:t>
      </w:r>
    </w:p>
    <w:p w14:paraId="10AE5711" w14:textId="77777777" w:rsidR="00226AC5" w:rsidRPr="007A5591" w:rsidRDefault="001F48C3" w:rsidP="00E60DED">
      <w:pPr>
        <w:ind w:firstLine="709"/>
        <w:jc w:val="both"/>
        <w:rPr>
          <w:sz w:val="26"/>
          <w:szCs w:val="26"/>
        </w:rPr>
      </w:pPr>
      <w:r w:rsidRPr="007A5591">
        <w:rPr>
          <w:sz w:val="26"/>
          <w:szCs w:val="26"/>
        </w:rPr>
        <w:t>1</w:t>
      </w:r>
      <w:r w:rsidR="005C5AB9" w:rsidRPr="007A5591">
        <w:rPr>
          <w:sz w:val="26"/>
          <w:szCs w:val="26"/>
        </w:rPr>
        <w:t>2</w:t>
      </w:r>
      <w:r w:rsidR="001E655D" w:rsidRPr="007A5591">
        <w:rPr>
          <w:sz w:val="26"/>
          <w:szCs w:val="26"/>
        </w:rPr>
        <w:t xml:space="preserve">. </w:t>
      </w:r>
      <w:r w:rsidR="00226AC5" w:rsidRPr="007A5591">
        <w:rPr>
          <w:sz w:val="26"/>
          <w:szCs w:val="26"/>
        </w:rPr>
        <w:t xml:space="preserve">Нормативные и правовые акты муниципального образования сельское поселение Салым, влекущие дополнительные расходы за счет средств бюджета, а также сокращающие его доходную базу, реализуются и применяются только при наличии соответствующих источников дополнительных поступлений в бюджет и (или) при сокращении расходов по конкретным статьям бюджета, а также после внесения соответствующих изменений в настоящее решение.  </w:t>
      </w:r>
    </w:p>
    <w:p w14:paraId="0B4EE585" w14:textId="77777777" w:rsidR="00050DF5" w:rsidRPr="007A5591" w:rsidRDefault="0077770E" w:rsidP="00E60DED">
      <w:pPr>
        <w:tabs>
          <w:tab w:val="left" w:pos="0"/>
        </w:tabs>
        <w:ind w:firstLine="360"/>
        <w:jc w:val="both"/>
        <w:rPr>
          <w:sz w:val="26"/>
          <w:szCs w:val="26"/>
        </w:rPr>
      </w:pPr>
      <w:r w:rsidRPr="007A5591">
        <w:rPr>
          <w:sz w:val="26"/>
          <w:szCs w:val="26"/>
        </w:rPr>
        <w:t xml:space="preserve">     </w:t>
      </w:r>
      <w:r w:rsidR="00603FBD" w:rsidRPr="007A5591">
        <w:rPr>
          <w:sz w:val="26"/>
          <w:szCs w:val="26"/>
        </w:rPr>
        <w:t>1</w:t>
      </w:r>
      <w:r w:rsidR="005C5AB9" w:rsidRPr="007A5591">
        <w:rPr>
          <w:sz w:val="26"/>
          <w:szCs w:val="26"/>
        </w:rPr>
        <w:t>3</w:t>
      </w:r>
      <w:r w:rsidR="00401870" w:rsidRPr="007A5591">
        <w:rPr>
          <w:sz w:val="26"/>
          <w:szCs w:val="26"/>
        </w:rPr>
        <w:t>. Установить, что наряду с органами государственного и муниципально</w:t>
      </w:r>
      <w:r w:rsidR="00B826F8" w:rsidRPr="007A5591">
        <w:rPr>
          <w:sz w:val="26"/>
          <w:szCs w:val="26"/>
        </w:rPr>
        <w:t>го контроля главны</w:t>
      </w:r>
      <w:r w:rsidR="00226AC5" w:rsidRPr="007A5591">
        <w:rPr>
          <w:sz w:val="26"/>
          <w:szCs w:val="26"/>
        </w:rPr>
        <w:t>й</w:t>
      </w:r>
      <w:r w:rsidR="00B826F8" w:rsidRPr="007A5591">
        <w:rPr>
          <w:sz w:val="26"/>
          <w:szCs w:val="26"/>
        </w:rPr>
        <w:t xml:space="preserve"> распорядител</w:t>
      </w:r>
      <w:r w:rsidR="00226AC5" w:rsidRPr="007A5591">
        <w:rPr>
          <w:sz w:val="26"/>
          <w:szCs w:val="26"/>
        </w:rPr>
        <w:t>ь</w:t>
      </w:r>
      <w:r w:rsidR="00B826F8" w:rsidRPr="007A5591">
        <w:rPr>
          <w:sz w:val="26"/>
          <w:szCs w:val="26"/>
        </w:rPr>
        <w:t xml:space="preserve"> средств бюджета сельского поселения Салым обеспечивают контроль </w:t>
      </w:r>
      <w:r w:rsidR="004232E8" w:rsidRPr="007A5591">
        <w:rPr>
          <w:sz w:val="26"/>
          <w:szCs w:val="26"/>
        </w:rPr>
        <w:t xml:space="preserve">муниципальных </w:t>
      </w:r>
      <w:r w:rsidR="00752100" w:rsidRPr="007A5591">
        <w:rPr>
          <w:sz w:val="26"/>
          <w:szCs w:val="26"/>
        </w:rPr>
        <w:t>казенных учреждений</w:t>
      </w:r>
      <w:r w:rsidR="00B826F8" w:rsidRPr="007A5591">
        <w:rPr>
          <w:sz w:val="26"/>
          <w:szCs w:val="26"/>
        </w:rPr>
        <w:t xml:space="preserve"> в части целевого использования средств бюджета поселения</w:t>
      </w:r>
      <w:r w:rsidR="00226AC5" w:rsidRPr="007A5591">
        <w:rPr>
          <w:sz w:val="26"/>
          <w:szCs w:val="26"/>
        </w:rPr>
        <w:t xml:space="preserve"> Салым</w:t>
      </w:r>
      <w:r w:rsidR="00B826F8" w:rsidRPr="007A5591">
        <w:rPr>
          <w:sz w:val="26"/>
          <w:szCs w:val="26"/>
        </w:rPr>
        <w:t>,</w:t>
      </w:r>
      <w:r w:rsidR="00050DF5" w:rsidRPr="007A5591">
        <w:rPr>
          <w:sz w:val="26"/>
          <w:szCs w:val="26"/>
        </w:rPr>
        <w:t xml:space="preserve"> представления отчетности</w:t>
      </w:r>
      <w:r w:rsidR="00226AC5" w:rsidRPr="007A5591">
        <w:rPr>
          <w:sz w:val="26"/>
          <w:szCs w:val="26"/>
        </w:rPr>
        <w:t>.</w:t>
      </w:r>
      <w:r w:rsidR="00050DF5" w:rsidRPr="007A5591">
        <w:rPr>
          <w:sz w:val="26"/>
          <w:szCs w:val="26"/>
        </w:rPr>
        <w:t xml:space="preserve"> </w:t>
      </w:r>
    </w:p>
    <w:p w14:paraId="6CC7D796" w14:textId="77777777" w:rsidR="007A28E5" w:rsidRPr="007A5591" w:rsidRDefault="0077770E" w:rsidP="00E60DED">
      <w:pPr>
        <w:tabs>
          <w:tab w:val="left" w:pos="0"/>
        </w:tabs>
        <w:ind w:firstLine="360"/>
        <w:jc w:val="both"/>
        <w:rPr>
          <w:sz w:val="26"/>
          <w:szCs w:val="26"/>
        </w:rPr>
      </w:pPr>
      <w:r w:rsidRPr="007A5591">
        <w:rPr>
          <w:sz w:val="26"/>
          <w:szCs w:val="26"/>
        </w:rPr>
        <w:t xml:space="preserve">     </w:t>
      </w:r>
      <w:r w:rsidR="00603FBD" w:rsidRPr="007A5591">
        <w:rPr>
          <w:sz w:val="26"/>
          <w:szCs w:val="26"/>
        </w:rPr>
        <w:t>1</w:t>
      </w:r>
      <w:r w:rsidR="005C5AB9" w:rsidRPr="007A5591">
        <w:rPr>
          <w:sz w:val="26"/>
          <w:szCs w:val="26"/>
        </w:rPr>
        <w:t>4</w:t>
      </w:r>
      <w:r w:rsidR="00050DF5" w:rsidRPr="007A5591">
        <w:rPr>
          <w:sz w:val="26"/>
          <w:szCs w:val="26"/>
        </w:rPr>
        <w:t xml:space="preserve">. Установить, что оплата услуг кредитных организаций по перечислению заработной платы работникам </w:t>
      </w:r>
      <w:r w:rsidR="001A33F1" w:rsidRPr="007A5591">
        <w:rPr>
          <w:sz w:val="26"/>
          <w:szCs w:val="26"/>
        </w:rPr>
        <w:t>муниципальных</w:t>
      </w:r>
      <w:r w:rsidR="00226AC5" w:rsidRPr="007A5591">
        <w:rPr>
          <w:sz w:val="26"/>
          <w:szCs w:val="26"/>
        </w:rPr>
        <w:t xml:space="preserve"> учреждени</w:t>
      </w:r>
      <w:r w:rsidR="00322F84" w:rsidRPr="007A5591">
        <w:rPr>
          <w:sz w:val="26"/>
          <w:szCs w:val="26"/>
        </w:rPr>
        <w:t>й</w:t>
      </w:r>
      <w:r w:rsidR="00050DF5" w:rsidRPr="007A5591">
        <w:rPr>
          <w:sz w:val="26"/>
          <w:szCs w:val="26"/>
        </w:rPr>
        <w:t xml:space="preserve"> сельского поселения Салым</w:t>
      </w:r>
      <w:r w:rsidR="001A33F1" w:rsidRPr="007A5591">
        <w:rPr>
          <w:sz w:val="26"/>
          <w:szCs w:val="26"/>
        </w:rPr>
        <w:t>, пенсии за выслугу лет лицам, замещавшим должности муниципальной службы в сельском поселении Салым</w:t>
      </w:r>
      <w:r w:rsidR="0073201D" w:rsidRPr="007A5591">
        <w:rPr>
          <w:sz w:val="26"/>
          <w:szCs w:val="26"/>
        </w:rPr>
        <w:t xml:space="preserve"> в 202</w:t>
      </w:r>
      <w:r w:rsidR="00CD4DF5" w:rsidRPr="007A5591">
        <w:rPr>
          <w:sz w:val="26"/>
          <w:szCs w:val="26"/>
        </w:rPr>
        <w:t>5</w:t>
      </w:r>
      <w:r w:rsidR="00457B14" w:rsidRPr="007A5591">
        <w:rPr>
          <w:sz w:val="26"/>
          <w:szCs w:val="26"/>
        </w:rPr>
        <w:t xml:space="preserve"> году возможн</w:t>
      </w:r>
      <w:r w:rsidR="001A33F1" w:rsidRPr="007A5591">
        <w:rPr>
          <w:sz w:val="26"/>
          <w:szCs w:val="26"/>
        </w:rPr>
        <w:t>ы</w:t>
      </w:r>
      <w:r w:rsidR="00457B14" w:rsidRPr="007A5591">
        <w:rPr>
          <w:sz w:val="26"/>
          <w:szCs w:val="26"/>
        </w:rPr>
        <w:t xml:space="preserve"> за счет </w:t>
      </w:r>
      <w:r w:rsidR="00050DF5" w:rsidRPr="007A5591">
        <w:rPr>
          <w:sz w:val="26"/>
          <w:szCs w:val="26"/>
        </w:rPr>
        <w:t>бюджетных средств в установленн</w:t>
      </w:r>
      <w:r w:rsidR="00226AC5" w:rsidRPr="007A5591">
        <w:rPr>
          <w:sz w:val="26"/>
          <w:szCs w:val="26"/>
        </w:rPr>
        <w:t>ых</w:t>
      </w:r>
      <w:r w:rsidR="00050DF5" w:rsidRPr="007A5591">
        <w:rPr>
          <w:sz w:val="26"/>
          <w:szCs w:val="26"/>
        </w:rPr>
        <w:t xml:space="preserve"> законодательством Российской Федерации случаях.   </w:t>
      </w:r>
    </w:p>
    <w:p w14:paraId="49A67F24" w14:textId="77777777" w:rsidR="00C42801" w:rsidRPr="007A5591" w:rsidRDefault="008F4842" w:rsidP="00E60DED">
      <w:pPr>
        <w:tabs>
          <w:tab w:val="left" w:pos="0"/>
        </w:tabs>
        <w:jc w:val="both"/>
        <w:rPr>
          <w:sz w:val="26"/>
          <w:szCs w:val="26"/>
        </w:rPr>
      </w:pPr>
      <w:r w:rsidRPr="007A5591">
        <w:rPr>
          <w:sz w:val="26"/>
          <w:szCs w:val="26"/>
        </w:rPr>
        <w:lastRenderedPageBreak/>
        <w:t xml:space="preserve">     </w:t>
      </w:r>
      <w:r w:rsidR="0077770E" w:rsidRPr="007A5591">
        <w:rPr>
          <w:sz w:val="26"/>
          <w:szCs w:val="26"/>
        </w:rPr>
        <w:t xml:space="preserve">     </w:t>
      </w:r>
      <w:r w:rsidR="005B4CA1" w:rsidRPr="007A5591">
        <w:rPr>
          <w:sz w:val="26"/>
          <w:szCs w:val="26"/>
        </w:rPr>
        <w:tab/>
        <w:t>1</w:t>
      </w:r>
      <w:r w:rsidR="005C5AB9" w:rsidRPr="007A5591">
        <w:rPr>
          <w:sz w:val="26"/>
          <w:szCs w:val="26"/>
        </w:rPr>
        <w:t>5</w:t>
      </w:r>
      <w:r w:rsidR="00814C34" w:rsidRPr="007A5591">
        <w:rPr>
          <w:sz w:val="26"/>
          <w:szCs w:val="26"/>
        </w:rPr>
        <w:t>.</w:t>
      </w:r>
      <w:r w:rsidR="001E655D" w:rsidRPr="007A5591">
        <w:rPr>
          <w:sz w:val="26"/>
          <w:szCs w:val="26"/>
        </w:rPr>
        <w:t xml:space="preserve"> </w:t>
      </w:r>
      <w:r w:rsidR="00982DCE" w:rsidRPr="007A5591">
        <w:rPr>
          <w:sz w:val="26"/>
          <w:szCs w:val="26"/>
        </w:rPr>
        <w:t xml:space="preserve">Утвердить </w:t>
      </w:r>
      <w:r w:rsidR="002A546B" w:rsidRPr="007A5591">
        <w:rPr>
          <w:sz w:val="26"/>
          <w:szCs w:val="26"/>
        </w:rPr>
        <w:t xml:space="preserve">в составе расходов бюджета </w:t>
      </w:r>
      <w:r w:rsidR="00982DCE" w:rsidRPr="007A5591">
        <w:rPr>
          <w:sz w:val="26"/>
          <w:szCs w:val="26"/>
        </w:rPr>
        <w:t xml:space="preserve">поселения </w:t>
      </w:r>
      <w:r w:rsidR="002A546B" w:rsidRPr="007A5591">
        <w:rPr>
          <w:sz w:val="26"/>
          <w:szCs w:val="26"/>
        </w:rPr>
        <w:t xml:space="preserve">муниципальный дорожный </w:t>
      </w:r>
      <w:r w:rsidR="00752100" w:rsidRPr="007A5591">
        <w:rPr>
          <w:sz w:val="26"/>
          <w:szCs w:val="26"/>
        </w:rPr>
        <w:t>фонд сельского</w:t>
      </w:r>
      <w:r w:rsidR="002A546B" w:rsidRPr="007A5591">
        <w:rPr>
          <w:sz w:val="26"/>
          <w:szCs w:val="26"/>
        </w:rPr>
        <w:t xml:space="preserve"> поселения Салым</w:t>
      </w:r>
      <w:r w:rsidR="00C42801" w:rsidRPr="007A5591">
        <w:rPr>
          <w:sz w:val="26"/>
          <w:szCs w:val="26"/>
        </w:rPr>
        <w:t>:</w:t>
      </w:r>
    </w:p>
    <w:p w14:paraId="1368666A" w14:textId="77777777" w:rsidR="00C42801" w:rsidRPr="007A5591" w:rsidRDefault="00C42801" w:rsidP="00E60DED">
      <w:pPr>
        <w:tabs>
          <w:tab w:val="left" w:pos="0"/>
        </w:tabs>
        <w:jc w:val="both"/>
        <w:rPr>
          <w:sz w:val="26"/>
          <w:szCs w:val="26"/>
        </w:rPr>
      </w:pPr>
      <w:r w:rsidRPr="007A5591">
        <w:rPr>
          <w:sz w:val="26"/>
          <w:szCs w:val="26"/>
        </w:rPr>
        <w:tab/>
      </w:r>
      <w:r w:rsidR="002A546B" w:rsidRPr="007A5591">
        <w:rPr>
          <w:sz w:val="26"/>
          <w:szCs w:val="26"/>
        </w:rPr>
        <w:t xml:space="preserve"> на 20</w:t>
      </w:r>
      <w:r w:rsidR="0073201D" w:rsidRPr="007A5591">
        <w:rPr>
          <w:sz w:val="26"/>
          <w:szCs w:val="26"/>
        </w:rPr>
        <w:t>2</w:t>
      </w:r>
      <w:r w:rsidR="00966730" w:rsidRPr="007A5591">
        <w:rPr>
          <w:sz w:val="26"/>
          <w:szCs w:val="26"/>
        </w:rPr>
        <w:t>5</w:t>
      </w:r>
      <w:r w:rsidR="002A546B" w:rsidRPr="007A5591">
        <w:rPr>
          <w:sz w:val="26"/>
          <w:szCs w:val="26"/>
        </w:rPr>
        <w:t xml:space="preserve"> год в сумме</w:t>
      </w:r>
      <w:r w:rsidR="00BB7E00" w:rsidRPr="007A5591">
        <w:rPr>
          <w:sz w:val="26"/>
          <w:szCs w:val="26"/>
        </w:rPr>
        <w:t xml:space="preserve"> </w:t>
      </w:r>
      <w:r w:rsidR="00C615AE" w:rsidRPr="007A5591">
        <w:rPr>
          <w:sz w:val="26"/>
          <w:szCs w:val="26"/>
        </w:rPr>
        <w:t>7 359,30000</w:t>
      </w:r>
      <w:r w:rsidRPr="007A5591">
        <w:rPr>
          <w:sz w:val="26"/>
          <w:szCs w:val="26"/>
        </w:rPr>
        <w:t xml:space="preserve"> </w:t>
      </w:r>
      <w:r w:rsidR="005D0734" w:rsidRPr="007A5591">
        <w:rPr>
          <w:sz w:val="26"/>
          <w:szCs w:val="26"/>
        </w:rPr>
        <w:t>тыс. руб</w:t>
      </w:r>
      <w:r w:rsidRPr="007A5591">
        <w:rPr>
          <w:sz w:val="26"/>
          <w:szCs w:val="26"/>
        </w:rPr>
        <w:t>лей</w:t>
      </w:r>
      <w:r w:rsidR="005F492E" w:rsidRPr="007A5591">
        <w:rPr>
          <w:sz w:val="26"/>
          <w:szCs w:val="26"/>
        </w:rPr>
        <w:t>;</w:t>
      </w:r>
    </w:p>
    <w:p w14:paraId="272DBE49" w14:textId="77777777" w:rsidR="00C42801" w:rsidRPr="007A5591" w:rsidRDefault="00C42801" w:rsidP="00E60DED">
      <w:pPr>
        <w:tabs>
          <w:tab w:val="left" w:pos="0"/>
        </w:tabs>
        <w:jc w:val="both"/>
        <w:rPr>
          <w:sz w:val="26"/>
          <w:szCs w:val="26"/>
        </w:rPr>
      </w:pPr>
      <w:r w:rsidRPr="007A5591">
        <w:rPr>
          <w:sz w:val="26"/>
          <w:szCs w:val="26"/>
        </w:rPr>
        <w:tab/>
      </w:r>
      <w:r w:rsidR="005D0734" w:rsidRPr="007A5591">
        <w:rPr>
          <w:sz w:val="26"/>
          <w:szCs w:val="26"/>
        </w:rPr>
        <w:t xml:space="preserve"> на 20</w:t>
      </w:r>
      <w:r w:rsidR="00D82A07" w:rsidRPr="007A5591">
        <w:rPr>
          <w:sz w:val="26"/>
          <w:szCs w:val="26"/>
        </w:rPr>
        <w:t>2</w:t>
      </w:r>
      <w:r w:rsidR="00966730" w:rsidRPr="007A5591">
        <w:rPr>
          <w:sz w:val="26"/>
          <w:szCs w:val="26"/>
        </w:rPr>
        <w:t>6</w:t>
      </w:r>
      <w:r w:rsidR="005D0734" w:rsidRPr="007A5591">
        <w:rPr>
          <w:sz w:val="26"/>
          <w:szCs w:val="26"/>
        </w:rPr>
        <w:t xml:space="preserve"> год в сумме </w:t>
      </w:r>
      <w:r w:rsidR="00C615AE" w:rsidRPr="007A5591">
        <w:rPr>
          <w:sz w:val="26"/>
          <w:szCs w:val="26"/>
        </w:rPr>
        <w:t xml:space="preserve">47 650,10000 </w:t>
      </w:r>
      <w:r w:rsidR="005D0734" w:rsidRPr="007A5591">
        <w:rPr>
          <w:sz w:val="26"/>
          <w:szCs w:val="26"/>
        </w:rPr>
        <w:t>тыс. руб</w:t>
      </w:r>
      <w:r w:rsidRPr="007A5591">
        <w:rPr>
          <w:sz w:val="26"/>
          <w:szCs w:val="26"/>
        </w:rPr>
        <w:t>лей;</w:t>
      </w:r>
    </w:p>
    <w:p w14:paraId="20E9BED4" w14:textId="77777777" w:rsidR="00226AC5" w:rsidRPr="007A5591" w:rsidRDefault="00C42801" w:rsidP="00E60DED">
      <w:pPr>
        <w:tabs>
          <w:tab w:val="left" w:pos="0"/>
        </w:tabs>
        <w:jc w:val="both"/>
        <w:rPr>
          <w:sz w:val="26"/>
          <w:szCs w:val="26"/>
        </w:rPr>
      </w:pPr>
      <w:r w:rsidRPr="007A5591">
        <w:rPr>
          <w:sz w:val="26"/>
          <w:szCs w:val="26"/>
        </w:rPr>
        <w:tab/>
      </w:r>
      <w:r w:rsidR="005D0734" w:rsidRPr="007A5591">
        <w:rPr>
          <w:sz w:val="26"/>
          <w:szCs w:val="26"/>
        </w:rPr>
        <w:t xml:space="preserve"> на 20</w:t>
      </w:r>
      <w:r w:rsidR="00734125" w:rsidRPr="007A5591">
        <w:rPr>
          <w:sz w:val="26"/>
          <w:szCs w:val="26"/>
        </w:rPr>
        <w:t>2</w:t>
      </w:r>
      <w:r w:rsidR="00966730" w:rsidRPr="007A5591">
        <w:rPr>
          <w:sz w:val="26"/>
          <w:szCs w:val="26"/>
        </w:rPr>
        <w:t>7</w:t>
      </w:r>
      <w:r w:rsidR="005D0734" w:rsidRPr="007A5591">
        <w:rPr>
          <w:sz w:val="26"/>
          <w:szCs w:val="26"/>
        </w:rPr>
        <w:t xml:space="preserve"> год в </w:t>
      </w:r>
      <w:r w:rsidR="00C615AE" w:rsidRPr="007A5591">
        <w:rPr>
          <w:sz w:val="26"/>
          <w:szCs w:val="26"/>
        </w:rPr>
        <w:t>сумме 8 402,10000</w:t>
      </w:r>
      <w:r w:rsidR="00911FDA" w:rsidRPr="007A5591">
        <w:rPr>
          <w:sz w:val="26"/>
          <w:szCs w:val="26"/>
        </w:rPr>
        <w:t xml:space="preserve"> </w:t>
      </w:r>
      <w:r w:rsidR="005D0734" w:rsidRPr="007A5591">
        <w:rPr>
          <w:sz w:val="26"/>
          <w:szCs w:val="26"/>
        </w:rPr>
        <w:t>тыс. руб</w:t>
      </w:r>
      <w:r w:rsidRPr="007A5591">
        <w:rPr>
          <w:sz w:val="26"/>
          <w:szCs w:val="26"/>
        </w:rPr>
        <w:t>лей</w:t>
      </w:r>
      <w:r w:rsidR="005D0734" w:rsidRPr="007A5591">
        <w:rPr>
          <w:sz w:val="26"/>
          <w:szCs w:val="26"/>
        </w:rPr>
        <w:t>.</w:t>
      </w:r>
    </w:p>
    <w:p w14:paraId="424A895B" w14:textId="77777777" w:rsidR="009D54C3" w:rsidRPr="007A5591" w:rsidRDefault="009500ED" w:rsidP="00E60DED">
      <w:pPr>
        <w:tabs>
          <w:tab w:val="left" w:pos="0"/>
        </w:tabs>
        <w:jc w:val="both"/>
        <w:rPr>
          <w:sz w:val="26"/>
          <w:szCs w:val="26"/>
        </w:rPr>
      </w:pPr>
      <w:r w:rsidRPr="007A5591">
        <w:rPr>
          <w:sz w:val="26"/>
          <w:szCs w:val="26"/>
        </w:rPr>
        <w:t xml:space="preserve">           </w:t>
      </w:r>
      <w:r w:rsidR="005B4CA1" w:rsidRPr="007A5591">
        <w:rPr>
          <w:sz w:val="26"/>
          <w:szCs w:val="26"/>
        </w:rPr>
        <w:t>1</w:t>
      </w:r>
      <w:r w:rsidR="005C5AB9" w:rsidRPr="007A5591">
        <w:rPr>
          <w:sz w:val="26"/>
          <w:szCs w:val="26"/>
        </w:rPr>
        <w:t>6</w:t>
      </w:r>
      <w:r w:rsidR="009D54C3" w:rsidRPr="007A5591">
        <w:rPr>
          <w:sz w:val="26"/>
          <w:szCs w:val="26"/>
        </w:rPr>
        <w:t>. Утв</w:t>
      </w:r>
      <w:r w:rsidRPr="007A5591">
        <w:rPr>
          <w:sz w:val="26"/>
          <w:szCs w:val="26"/>
        </w:rPr>
        <w:t>ердить</w:t>
      </w:r>
      <w:r w:rsidR="009D54C3" w:rsidRPr="007A5591">
        <w:rPr>
          <w:sz w:val="26"/>
          <w:szCs w:val="26"/>
        </w:rPr>
        <w:t xml:space="preserve"> общ</w:t>
      </w:r>
      <w:r w:rsidRPr="007A5591">
        <w:rPr>
          <w:sz w:val="26"/>
          <w:szCs w:val="26"/>
        </w:rPr>
        <w:t>ий</w:t>
      </w:r>
      <w:r w:rsidR="009D54C3" w:rsidRPr="007A5591">
        <w:rPr>
          <w:sz w:val="26"/>
          <w:szCs w:val="26"/>
        </w:rPr>
        <w:t xml:space="preserve"> объем бюдж</w:t>
      </w:r>
      <w:r w:rsidRPr="007A5591">
        <w:rPr>
          <w:sz w:val="26"/>
          <w:szCs w:val="26"/>
        </w:rPr>
        <w:t>етных</w:t>
      </w:r>
      <w:r w:rsidR="009D54C3" w:rsidRPr="007A5591">
        <w:rPr>
          <w:sz w:val="26"/>
          <w:szCs w:val="26"/>
        </w:rPr>
        <w:t xml:space="preserve"> ассиг</w:t>
      </w:r>
      <w:r w:rsidRPr="007A5591">
        <w:rPr>
          <w:sz w:val="26"/>
          <w:szCs w:val="26"/>
        </w:rPr>
        <w:t>нований на испол</w:t>
      </w:r>
      <w:r w:rsidR="009D54C3" w:rsidRPr="007A5591">
        <w:rPr>
          <w:sz w:val="26"/>
          <w:szCs w:val="26"/>
        </w:rPr>
        <w:t>нение публично-нормативных обяз</w:t>
      </w:r>
      <w:r w:rsidRPr="007A5591">
        <w:rPr>
          <w:sz w:val="26"/>
          <w:szCs w:val="26"/>
        </w:rPr>
        <w:t>а</w:t>
      </w:r>
      <w:r w:rsidR="00881D7C" w:rsidRPr="007A5591">
        <w:rPr>
          <w:sz w:val="26"/>
          <w:szCs w:val="26"/>
        </w:rPr>
        <w:t>тельств:</w:t>
      </w:r>
    </w:p>
    <w:p w14:paraId="408446B1" w14:textId="77777777" w:rsidR="009D54C3" w:rsidRPr="007A5591" w:rsidRDefault="009D54C3" w:rsidP="00E60DED">
      <w:pPr>
        <w:tabs>
          <w:tab w:val="left" w:pos="0"/>
        </w:tabs>
        <w:jc w:val="both"/>
        <w:rPr>
          <w:sz w:val="26"/>
          <w:szCs w:val="26"/>
        </w:rPr>
      </w:pPr>
      <w:r w:rsidRPr="007A5591">
        <w:rPr>
          <w:sz w:val="26"/>
          <w:szCs w:val="26"/>
        </w:rPr>
        <w:t xml:space="preserve">           на 20</w:t>
      </w:r>
      <w:r w:rsidR="0073201D" w:rsidRPr="007A5591">
        <w:rPr>
          <w:sz w:val="26"/>
          <w:szCs w:val="26"/>
        </w:rPr>
        <w:t>2</w:t>
      </w:r>
      <w:r w:rsidR="00CD4DF5" w:rsidRPr="007A5591">
        <w:rPr>
          <w:sz w:val="26"/>
          <w:szCs w:val="26"/>
        </w:rPr>
        <w:t>5</w:t>
      </w:r>
      <w:r w:rsidR="00C80775" w:rsidRPr="007A5591">
        <w:rPr>
          <w:sz w:val="26"/>
          <w:szCs w:val="26"/>
        </w:rPr>
        <w:t xml:space="preserve"> год в сумме </w:t>
      </w:r>
      <w:r w:rsidR="00911FDA" w:rsidRPr="007A5591">
        <w:rPr>
          <w:sz w:val="26"/>
          <w:szCs w:val="26"/>
        </w:rPr>
        <w:t>540</w:t>
      </w:r>
      <w:r w:rsidRPr="007A5591">
        <w:rPr>
          <w:sz w:val="26"/>
          <w:szCs w:val="26"/>
        </w:rPr>
        <w:t>,00000 тыс. рублей;</w:t>
      </w:r>
    </w:p>
    <w:p w14:paraId="2D98DDF3" w14:textId="77777777" w:rsidR="009D54C3" w:rsidRPr="007A5591" w:rsidRDefault="009D54C3" w:rsidP="00E60DED">
      <w:pPr>
        <w:tabs>
          <w:tab w:val="left" w:pos="0"/>
        </w:tabs>
        <w:jc w:val="both"/>
        <w:rPr>
          <w:sz w:val="26"/>
          <w:szCs w:val="26"/>
        </w:rPr>
      </w:pPr>
      <w:r w:rsidRPr="007A5591">
        <w:rPr>
          <w:sz w:val="26"/>
          <w:szCs w:val="26"/>
        </w:rPr>
        <w:tab/>
        <w:t xml:space="preserve"> на 20</w:t>
      </w:r>
      <w:r w:rsidR="00D82A07" w:rsidRPr="007A5591">
        <w:rPr>
          <w:sz w:val="26"/>
          <w:szCs w:val="26"/>
        </w:rPr>
        <w:t>2</w:t>
      </w:r>
      <w:r w:rsidR="00CD4DF5" w:rsidRPr="007A5591">
        <w:rPr>
          <w:sz w:val="26"/>
          <w:szCs w:val="26"/>
        </w:rPr>
        <w:t>6</w:t>
      </w:r>
      <w:r w:rsidR="00C80775" w:rsidRPr="007A5591">
        <w:rPr>
          <w:sz w:val="26"/>
          <w:szCs w:val="26"/>
        </w:rPr>
        <w:t xml:space="preserve"> год в сумме </w:t>
      </w:r>
      <w:r w:rsidR="00911FDA" w:rsidRPr="007A5591">
        <w:rPr>
          <w:sz w:val="26"/>
          <w:szCs w:val="26"/>
        </w:rPr>
        <w:t>540</w:t>
      </w:r>
      <w:r w:rsidRPr="007A5591">
        <w:rPr>
          <w:sz w:val="26"/>
          <w:szCs w:val="26"/>
        </w:rPr>
        <w:t>,00000 тыс. рублей;</w:t>
      </w:r>
    </w:p>
    <w:p w14:paraId="5C879176" w14:textId="77777777" w:rsidR="008A31FC" w:rsidRPr="007A5591" w:rsidRDefault="009D54C3" w:rsidP="00E60DED">
      <w:pPr>
        <w:tabs>
          <w:tab w:val="left" w:pos="0"/>
        </w:tabs>
        <w:jc w:val="both"/>
        <w:rPr>
          <w:sz w:val="26"/>
          <w:szCs w:val="26"/>
        </w:rPr>
      </w:pPr>
      <w:r w:rsidRPr="007A5591">
        <w:rPr>
          <w:sz w:val="26"/>
          <w:szCs w:val="26"/>
        </w:rPr>
        <w:tab/>
        <w:t xml:space="preserve"> на 202</w:t>
      </w:r>
      <w:r w:rsidR="00CD4DF5" w:rsidRPr="007A5591">
        <w:rPr>
          <w:sz w:val="26"/>
          <w:szCs w:val="26"/>
        </w:rPr>
        <w:t>7</w:t>
      </w:r>
      <w:r w:rsidR="00C80775" w:rsidRPr="007A5591">
        <w:rPr>
          <w:sz w:val="26"/>
          <w:szCs w:val="26"/>
        </w:rPr>
        <w:t xml:space="preserve"> год в сумме </w:t>
      </w:r>
      <w:r w:rsidR="00911FDA" w:rsidRPr="007A5591">
        <w:rPr>
          <w:sz w:val="26"/>
          <w:szCs w:val="26"/>
        </w:rPr>
        <w:t>540</w:t>
      </w:r>
      <w:r w:rsidRPr="007A5591">
        <w:rPr>
          <w:sz w:val="26"/>
          <w:szCs w:val="26"/>
        </w:rPr>
        <w:t>,00000 тыс. рублей.</w:t>
      </w:r>
    </w:p>
    <w:p w14:paraId="57E44211" w14:textId="77777777" w:rsidR="008A31FC" w:rsidRPr="007A5591" w:rsidRDefault="00226AC5" w:rsidP="00E60DED">
      <w:pPr>
        <w:jc w:val="both"/>
        <w:rPr>
          <w:sz w:val="26"/>
          <w:szCs w:val="26"/>
        </w:rPr>
      </w:pPr>
      <w:r w:rsidRPr="007A5591">
        <w:rPr>
          <w:sz w:val="26"/>
          <w:szCs w:val="26"/>
        </w:rPr>
        <w:t xml:space="preserve"> </w:t>
      </w:r>
      <w:r w:rsidR="00982DCE" w:rsidRPr="007A5591">
        <w:rPr>
          <w:sz w:val="26"/>
          <w:szCs w:val="26"/>
        </w:rPr>
        <w:t xml:space="preserve"> </w:t>
      </w:r>
      <w:r w:rsidR="005D0734" w:rsidRPr="007A5591">
        <w:rPr>
          <w:sz w:val="26"/>
          <w:szCs w:val="26"/>
        </w:rPr>
        <w:tab/>
      </w:r>
      <w:r w:rsidR="005B4CA1" w:rsidRPr="007A5591">
        <w:rPr>
          <w:sz w:val="26"/>
          <w:szCs w:val="26"/>
        </w:rPr>
        <w:t>1</w:t>
      </w:r>
      <w:r w:rsidR="005C5AB9" w:rsidRPr="007A5591">
        <w:rPr>
          <w:sz w:val="26"/>
          <w:szCs w:val="26"/>
        </w:rPr>
        <w:t>7</w:t>
      </w:r>
      <w:r w:rsidR="008A31FC" w:rsidRPr="007A5591">
        <w:rPr>
          <w:sz w:val="26"/>
          <w:szCs w:val="26"/>
        </w:rPr>
        <w:t>.</w:t>
      </w:r>
      <w:r w:rsidR="008A31FC" w:rsidRPr="007A5591">
        <w:rPr>
          <w:sz w:val="26"/>
          <w:szCs w:val="26"/>
        </w:rPr>
        <w:tab/>
        <w:t>Утвердить программу муниципальных внутренних заимствований муниципального образования Сельское поселение Салым на 202</w:t>
      </w:r>
      <w:r w:rsidR="009E56FB" w:rsidRPr="007A5591">
        <w:rPr>
          <w:sz w:val="26"/>
          <w:szCs w:val="26"/>
        </w:rPr>
        <w:t>5</w:t>
      </w:r>
      <w:r w:rsidR="008A31FC" w:rsidRPr="007A5591">
        <w:rPr>
          <w:sz w:val="26"/>
          <w:szCs w:val="26"/>
        </w:rPr>
        <w:t xml:space="preserve"> год и плановый период 202</w:t>
      </w:r>
      <w:r w:rsidR="009E56FB" w:rsidRPr="007A5591">
        <w:rPr>
          <w:sz w:val="26"/>
          <w:szCs w:val="26"/>
        </w:rPr>
        <w:t>6</w:t>
      </w:r>
      <w:r w:rsidR="008A31FC" w:rsidRPr="007A5591">
        <w:rPr>
          <w:sz w:val="26"/>
          <w:szCs w:val="26"/>
        </w:rPr>
        <w:t xml:space="preserve"> и 202</w:t>
      </w:r>
      <w:r w:rsidR="009E56FB" w:rsidRPr="007A5591">
        <w:rPr>
          <w:sz w:val="26"/>
          <w:szCs w:val="26"/>
        </w:rPr>
        <w:t>7</w:t>
      </w:r>
      <w:r w:rsidR="008A31FC" w:rsidRPr="007A5591">
        <w:rPr>
          <w:sz w:val="26"/>
          <w:szCs w:val="26"/>
        </w:rPr>
        <w:t xml:space="preserve"> годов согласно приложению 2</w:t>
      </w:r>
      <w:r w:rsidR="00D62EF6" w:rsidRPr="007A5591">
        <w:rPr>
          <w:sz w:val="26"/>
          <w:szCs w:val="26"/>
        </w:rPr>
        <w:t>2</w:t>
      </w:r>
      <w:r w:rsidR="008A31FC" w:rsidRPr="007A5591">
        <w:rPr>
          <w:sz w:val="26"/>
          <w:szCs w:val="26"/>
        </w:rPr>
        <w:t xml:space="preserve"> к настоящему решению.</w:t>
      </w:r>
    </w:p>
    <w:p w14:paraId="6AC77D16" w14:textId="77777777" w:rsidR="005144A0" w:rsidRPr="007A5591" w:rsidRDefault="005B4CA1" w:rsidP="00E60DED">
      <w:pPr>
        <w:ind w:firstLine="709"/>
        <w:jc w:val="both"/>
        <w:rPr>
          <w:sz w:val="26"/>
          <w:szCs w:val="26"/>
        </w:rPr>
      </w:pPr>
      <w:r w:rsidRPr="007A5591">
        <w:rPr>
          <w:sz w:val="26"/>
          <w:szCs w:val="26"/>
        </w:rPr>
        <w:t>1</w:t>
      </w:r>
      <w:r w:rsidR="005C5AB9" w:rsidRPr="007A5591">
        <w:rPr>
          <w:sz w:val="26"/>
          <w:szCs w:val="26"/>
        </w:rPr>
        <w:t>8</w:t>
      </w:r>
      <w:r w:rsidR="005144A0" w:rsidRPr="007A5591">
        <w:rPr>
          <w:sz w:val="26"/>
          <w:szCs w:val="26"/>
        </w:rPr>
        <w:t>. Администрация поселения осуществляет списание с муниципального долга муниципальных долговых обязательств, выраженных в валюте Российской Федерации по основаниям, предусмотренным пунктом 2 статьи 100.1 Бюджетного кодекса Российской Федерации.</w:t>
      </w:r>
    </w:p>
    <w:p w14:paraId="021698F3" w14:textId="77777777" w:rsidR="00B12A97" w:rsidRPr="007A5591" w:rsidRDefault="005C5AB9" w:rsidP="00E60DED">
      <w:pPr>
        <w:ind w:firstLine="709"/>
        <w:jc w:val="both"/>
        <w:rPr>
          <w:sz w:val="26"/>
          <w:szCs w:val="26"/>
        </w:rPr>
      </w:pPr>
      <w:r w:rsidRPr="007A5591">
        <w:rPr>
          <w:sz w:val="26"/>
          <w:szCs w:val="26"/>
        </w:rPr>
        <w:t>19</w:t>
      </w:r>
      <w:r w:rsidR="00B12A97" w:rsidRPr="007A5591">
        <w:rPr>
          <w:sz w:val="26"/>
          <w:szCs w:val="26"/>
        </w:rPr>
        <w:t>. Установить, что органы местного самоуправления сельского поселения Салым не вправе принимать решения, приводящие к увеличению в 202</w:t>
      </w:r>
      <w:r w:rsidR="009E56FB" w:rsidRPr="007A5591">
        <w:rPr>
          <w:sz w:val="26"/>
          <w:szCs w:val="26"/>
        </w:rPr>
        <w:t>5</w:t>
      </w:r>
      <w:r w:rsidR="00B12A97" w:rsidRPr="007A5591">
        <w:rPr>
          <w:sz w:val="26"/>
          <w:szCs w:val="26"/>
        </w:rPr>
        <w:t xml:space="preserve"> году численности лиц, замещающих муниципальные должности, должности муниципальной службы, а так же работников органов местного самоуправления сельского поселения Салым</w:t>
      </w:r>
      <w:r w:rsidR="00B62CBB" w:rsidRPr="007A5591">
        <w:rPr>
          <w:sz w:val="26"/>
          <w:szCs w:val="26"/>
        </w:rPr>
        <w:t xml:space="preserve"> (за исключением случаев принятия решений по перераспределению функций (полномочий) или наделению ими) и муниципальных учреждений (за исключением случаев принятия решений по перераспределению функций (полномочий) или наделению ими, по вводу (приобретению) новых объектов капитального строительства.</w:t>
      </w:r>
      <w:r w:rsidR="000A5C1C" w:rsidRPr="007A5591">
        <w:rPr>
          <w:sz w:val="26"/>
          <w:szCs w:val="26"/>
        </w:rPr>
        <w:t xml:space="preserve"> </w:t>
      </w:r>
    </w:p>
    <w:p w14:paraId="37F661BE" w14:textId="77777777" w:rsidR="00896856" w:rsidRPr="007A5591" w:rsidRDefault="008F4842" w:rsidP="00E60DED">
      <w:pPr>
        <w:jc w:val="both"/>
        <w:rPr>
          <w:sz w:val="26"/>
          <w:szCs w:val="26"/>
        </w:rPr>
      </w:pPr>
      <w:r w:rsidRPr="007A5591">
        <w:rPr>
          <w:sz w:val="26"/>
          <w:szCs w:val="26"/>
        </w:rPr>
        <w:t xml:space="preserve">   </w:t>
      </w:r>
      <w:r w:rsidR="0077770E" w:rsidRPr="007A5591">
        <w:rPr>
          <w:sz w:val="26"/>
          <w:szCs w:val="26"/>
        </w:rPr>
        <w:t xml:space="preserve">     </w:t>
      </w:r>
      <w:r w:rsidRPr="007A5591">
        <w:rPr>
          <w:sz w:val="26"/>
          <w:szCs w:val="26"/>
        </w:rPr>
        <w:t xml:space="preserve"> </w:t>
      </w:r>
      <w:r w:rsidR="006148CB" w:rsidRPr="007A5591">
        <w:rPr>
          <w:sz w:val="26"/>
          <w:szCs w:val="26"/>
        </w:rPr>
        <w:t xml:space="preserve">  </w:t>
      </w:r>
      <w:r w:rsidR="005B4CA1" w:rsidRPr="007A5591">
        <w:rPr>
          <w:sz w:val="26"/>
          <w:szCs w:val="26"/>
        </w:rPr>
        <w:t xml:space="preserve"> </w:t>
      </w:r>
      <w:r w:rsidR="00A17B3C" w:rsidRPr="007A5591">
        <w:rPr>
          <w:sz w:val="26"/>
          <w:szCs w:val="26"/>
        </w:rPr>
        <w:t>2</w:t>
      </w:r>
      <w:r w:rsidR="005C5AB9" w:rsidRPr="007A5591">
        <w:rPr>
          <w:sz w:val="26"/>
          <w:szCs w:val="26"/>
        </w:rPr>
        <w:t>0</w:t>
      </w:r>
      <w:r w:rsidR="00D230DC" w:rsidRPr="007A5591">
        <w:rPr>
          <w:sz w:val="26"/>
          <w:szCs w:val="26"/>
        </w:rPr>
        <w:t>.</w:t>
      </w:r>
      <w:r w:rsidR="00084788" w:rsidRPr="007A5591">
        <w:rPr>
          <w:sz w:val="26"/>
          <w:szCs w:val="26"/>
        </w:rPr>
        <w:t xml:space="preserve"> </w:t>
      </w:r>
      <w:r w:rsidR="00D230DC" w:rsidRPr="007A5591">
        <w:rPr>
          <w:sz w:val="26"/>
          <w:szCs w:val="26"/>
        </w:rPr>
        <w:t xml:space="preserve">Настоящее </w:t>
      </w:r>
      <w:r w:rsidR="0077770E" w:rsidRPr="007A5591">
        <w:rPr>
          <w:sz w:val="26"/>
          <w:szCs w:val="26"/>
        </w:rPr>
        <w:t>р</w:t>
      </w:r>
      <w:r w:rsidR="00F96DA6" w:rsidRPr="007A5591">
        <w:rPr>
          <w:sz w:val="26"/>
          <w:szCs w:val="26"/>
        </w:rPr>
        <w:t xml:space="preserve">ешение </w:t>
      </w:r>
      <w:r w:rsidR="00D230DC" w:rsidRPr="007A5591">
        <w:rPr>
          <w:sz w:val="26"/>
          <w:szCs w:val="26"/>
        </w:rPr>
        <w:t xml:space="preserve">подлежит опубликованию в </w:t>
      </w:r>
      <w:r w:rsidR="005144A0" w:rsidRPr="007A5591">
        <w:rPr>
          <w:sz w:val="26"/>
          <w:szCs w:val="26"/>
        </w:rPr>
        <w:t xml:space="preserve">информационном бюллетене </w:t>
      </w:r>
      <w:r w:rsidR="00D230DC" w:rsidRPr="007A5591">
        <w:rPr>
          <w:sz w:val="26"/>
          <w:szCs w:val="26"/>
        </w:rPr>
        <w:t>«</w:t>
      </w:r>
      <w:r w:rsidR="005144A0" w:rsidRPr="007A5591">
        <w:rPr>
          <w:sz w:val="26"/>
          <w:szCs w:val="26"/>
        </w:rPr>
        <w:t>Салымский вестник</w:t>
      </w:r>
      <w:r w:rsidR="00D230DC" w:rsidRPr="007A5591">
        <w:rPr>
          <w:sz w:val="26"/>
          <w:szCs w:val="26"/>
        </w:rPr>
        <w:t>»</w:t>
      </w:r>
      <w:r w:rsidR="005144A0" w:rsidRPr="007A5591">
        <w:rPr>
          <w:sz w:val="26"/>
          <w:szCs w:val="26"/>
        </w:rPr>
        <w:t xml:space="preserve"> и размещению на официальном сайте органов местного самоуправления сельского поселения Салым</w:t>
      </w:r>
      <w:r w:rsidR="00D230DC" w:rsidRPr="007A5591">
        <w:rPr>
          <w:sz w:val="26"/>
          <w:szCs w:val="26"/>
        </w:rPr>
        <w:t>.</w:t>
      </w:r>
    </w:p>
    <w:p w14:paraId="02108A19" w14:textId="77777777" w:rsidR="00922041" w:rsidRPr="007A5591" w:rsidRDefault="00896856" w:rsidP="00E60DED">
      <w:pPr>
        <w:jc w:val="both"/>
        <w:rPr>
          <w:sz w:val="26"/>
          <w:szCs w:val="26"/>
        </w:rPr>
      </w:pPr>
      <w:r w:rsidRPr="007A5591">
        <w:rPr>
          <w:sz w:val="26"/>
          <w:szCs w:val="26"/>
        </w:rPr>
        <w:tab/>
      </w:r>
      <w:r w:rsidR="005B4CA1" w:rsidRPr="007A5591">
        <w:rPr>
          <w:sz w:val="26"/>
          <w:szCs w:val="26"/>
        </w:rPr>
        <w:t xml:space="preserve"> </w:t>
      </w:r>
      <w:r w:rsidR="00747C9C" w:rsidRPr="007A5591">
        <w:rPr>
          <w:sz w:val="26"/>
          <w:szCs w:val="26"/>
        </w:rPr>
        <w:t>2</w:t>
      </w:r>
      <w:r w:rsidR="005C5AB9" w:rsidRPr="007A5591">
        <w:rPr>
          <w:sz w:val="26"/>
          <w:szCs w:val="26"/>
        </w:rPr>
        <w:t>1</w:t>
      </w:r>
      <w:r w:rsidR="0064689F" w:rsidRPr="007A5591">
        <w:rPr>
          <w:sz w:val="26"/>
          <w:szCs w:val="26"/>
        </w:rPr>
        <w:t xml:space="preserve">. </w:t>
      </w:r>
      <w:r w:rsidR="004275C8" w:rsidRPr="007A5591">
        <w:rPr>
          <w:sz w:val="26"/>
          <w:szCs w:val="26"/>
        </w:rPr>
        <w:t xml:space="preserve"> </w:t>
      </w:r>
      <w:r w:rsidR="0064689F" w:rsidRPr="007A5591">
        <w:rPr>
          <w:sz w:val="26"/>
          <w:szCs w:val="26"/>
        </w:rPr>
        <w:t xml:space="preserve">Настоящее </w:t>
      </w:r>
      <w:r w:rsidR="00752100" w:rsidRPr="007A5591">
        <w:rPr>
          <w:sz w:val="26"/>
          <w:szCs w:val="26"/>
        </w:rPr>
        <w:t>решение вступает</w:t>
      </w:r>
      <w:r w:rsidR="0064689F" w:rsidRPr="007A5591">
        <w:rPr>
          <w:sz w:val="26"/>
          <w:szCs w:val="26"/>
        </w:rPr>
        <w:t xml:space="preserve"> в силу</w:t>
      </w:r>
      <w:r w:rsidR="00752100" w:rsidRPr="007A5591">
        <w:rPr>
          <w:sz w:val="26"/>
          <w:szCs w:val="26"/>
        </w:rPr>
        <w:t xml:space="preserve"> </w:t>
      </w:r>
      <w:r w:rsidR="00382910" w:rsidRPr="007A5591">
        <w:rPr>
          <w:sz w:val="26"/>
          <w:szCs w:val="26"/>
        </w:rPr>
        <w:t>с 1 ян</w:t>
      </w:r>
      <w:r w:rsidR="00794E85" w:rsidRPr="007A5591">
        <w:rPr>
          <w:sz w:val="26"/>
          <w:szCs w:val="26"/>
        </w:rPr>
        <w:t>варя</w:t>
      </w:r>
      <w:r w:rsidR="00382910" w:rsidRPr="007A5591">
        <w:rPr>
          <w:sz w:val="26"/>
          <w:szCs w:val="26"/>
        </w:rPr>
        <w:t xml:space="preserve"> 20</w:t>
      </w:r>
      <w:r w:rsidR="0073201D" w:rsidRPr="007A5591">
        <w:rPr>
          <w:sz w:val="26"/>
          <w:szCs w:val="26"/>
        </w:rPr>
        <w:t>2</w:t>
      </w:r>
      <w:r w:rsidR="009E56FB" w:rsidRPr="007A5591">
        <w:rPr>
          <w:sz w:val="26"/>
          <w:szCs w:val="26"/>
        </w:rPr>
        <w:t>5</w:t>
      </w:r>
      <w:r w:rsidR="00794E85" w:rsidRPr="007A5591">
        <w:rPr>
          <w:sz w:val="26"/>
          <w:szCs w:val="26"/>
        </w:rPr>
        <w:t xml:space="preserve"> года</w:t>
      </w:r>
      <w:r w:rsidR="00F96DA6" w:rsidRPr="007A5591">
        <w:rPr>
          <w:sz w:val="26"/>
          <w:szCs w:val="26"/>
        </w:rPr>
        <w:t>.</w:t>
      </w:r>
    </w:p>
    <w:p w14:paraId="4F8EA3EB" w14:textId="77777777" w:rsidR="0064689F" w:rsidRPr="007A5591" w:rsidRDefault="0064689F" w:rsidP="00E60DED">
      <w:pPr>
        <w:rPr>
          <w:sz w:val="26"/>
          <w:szCs w:val="26"/>
        </w:rPr>
      </w:pPr>
    </w:p>
    <w:p w14:paraId="2E33491D" w14:textId="77777777" w:rsidR="00D230DC" w:rsidRPr="007A5591" w:rsidRDefault="00752100" w:rsidP="00E60DED">
      <w:pPr>
        <w:rPr>
          <w:sz w:val="26"/>
          <w:szCs w:val="26"/>
        </w:rPr>
      </w:pPr>
      <w:r w:rsidRPr="007A5591">
        <w:rPr>
          <w:sz w:val="26"/>
          <w:szCs w:val="26"/>
        </w:rPr>
        <w:t>Глава сельского</w:t>
      </w:r>
      <w:r w:rsidR="0077770E" w:rsidRPr="007A5591">
        <w:rPr>
          <w:sz w:val="26"/>
          <w:szCs w:val="26"/>
        </w:rPr>
        <w:t xml:space="preserve"> поселения</w:t>
      </w:r>
      <w:r w:rsidR="00D230DC" w:rsidRPr="007A5591">
        <w:rPr>
          <w:sz w:val="26"/>
          <w:szCs w:val="26"/>
        </w:rPr>
        <w:t xml:space="preserve"> Салым    </w:t>
      </w:r>
      <w:r w:rsidR="0085087C" w:rsidRPr="007A5591">
        <w:rPr>
          <w:sz w:val="26"/>
          <w:szCs w:val="26"/>
        </w:rPr>
        <w:t xml:space="preserve">                      </w:t>
      </w:r>
      <w:r w:rsidR="0077770E" w:rsidRPr="007A5591">
        <w:rPr>
          <w:sz w:val="26"/>
          <w:szCs w:val="26"/>
        </w:rPr>
        <w:t xml:space="preserve">              </w:t>
      </w:r>
      <w:r w:rsidR="00F96DA6" w:rsidRPr="007A5591">
        <w:rPr>
          <w:sz w:val="26"/>
          <w:szCs w:val="26"/>
        </w:rPr>
        <w:t xml:space="preserve">         </w:t>
      </w:r>
      <w:r w:rsidR="0085087C" w:rsidRPr="007A5591">
        <w:rPr>
          <w:sz w:val="26"/>
          <w:szCs w:val="26"/>
        </w:rPr>
        <w:t>Н.В. Ахметзянова</w:t>
      </w:r>
    </w:p>
    <w:p w14:paraId="0088A6BF" w14:textId="77777777" w:rsidR="007A5591" w:rsidRPr="007A5591" w:rsidRDefault="007A5591" w:rsidP="007A5591"/>
    <w:p w14:paraId="15718C43" w14:textId="77777777" w:rsidR="00430E2F" w:rsidRDefault="00430E2F">
      <w:bookmarkStart w:id="0" w:name="RANGE!A1:C42"/>
      <w:r>
        <w:br w:type="page"/>
      </w:r>
    </w:p>
    <w:tbl>
      <w:tblPr>
        <w:tblW w:w="11210" w:type="dxa"/>
        <w:tblInd w:w="-406" w:type="dxa"/>
        <w:tblLook w:val="04A0" w:firstRow="1" w:lastRow="0" w:firstColumn="1" w:lastColumn="0" w:noHBand="0" w:noVBand="1"/>
      </w:tblPr>
      <w:tblGrid>
        <w:gridCol w:w="2684"/>
        <w:gridCol w:w="7078"/>
        <w:gridCol w:w="1448"/>
      </w:tblGrid>
      <w:tr w:rsidR="007A5591" w:rsidRPr="007A5591" w14:paraId="700E4EF6" w14:textId="77777777" w:rsidTr="00C236CE">
        <w:trPr>
          <w:trHeight w:val="227"/>
        </w:trPr>
        <w:tc>
          <w:tcPr>
            <w:tcW w:w="11210" w:type="dxa"/>
            <w:gridSpan w:val="3"/>
            <w:tcBorders>
              <w:top w:val="nil"/>
              <w:left w:val="nil"/>
              <w:bottom w:val="nil"/>
              <w:right w:val="nil"/>
            </w:tcBorders>
            <w:shd w:val="clear" w:color="auto" w:fill="auto"/>
            <w:noWrap/>
            <w:vAlign w:val="bottom"/>
            <w:hideMark/>
          </w:tcPr>
          <w:p w14:paraId="401E9386" w14:textId="77777777" w:rsidR="007A5591" w:rsidRPr="007A5591" w:rsidRDefault="007A5591" w:rsidP="00C236CE">
            <w:pPr>
              <w:jc w:val="right"/>
              <w:rPr>
                <w:sz w:val="20"/>
                <w:szCs w:val="20"/>
              </w:rPr>
            </w:pPr>
            <w:r w:rsidRPr="007A5591">
              <w:rPr>
                <w:sz w:val="20"/>
                <w:szCs w:val="20"/>
              </w:rPr>
              <w:t>Приложение 1</w:t>
            </w:r>
            <w:bookmarkEnd w:id="0"/>
          </w:p>
        </w:tc>
      </w:tr>
      <w:tr w:rsidR="007A5591" w:rsidRPr="007A5591" w14:paraId="1C6141EF" w14:textId="77777777" w:rsidTr="00C236CE">
        <w:trPr>
          <w:trHeight w:val="227"/>
        </w:trPr>
        <w:tc>
          <w:tcPr>
            <w:tcW w:w="11210" w:type="dxa"/>
            <w:gridSpan w:val="3"/>
            <w:tcBorders>
              <w:top w:val="nil"/>
              <w:left w:val="nil"/>
              <w:bottom w:val="nil"/>
              <w:right w:val="nil"/>
            </w:tcBorders>
            <w:shd w:val="clear" w:color="auto" w:fill="auto"/>
            <w:noWrap/>
            <w:vAlign w:val="bottom"/>
            <w:hideMark/>
          </w:tcPr>
          <w:p w14:paraId="6FF81C44" w14:textId="77777777" w:rsidR="007A5591" w:rsidRPr="007A5591" w:rsidRDefault="007A5591" w:rsidP="00C236CE">
            <w:pPr>
              <w:jc w:val="right"/>
              <w:rPr>
                <w:sz w:val="20"/>
                <w:szCs w:val="20"/>
              </w:rPr>
            </w:pPr>
            <w:r w:rsidRPr="007A5591">
              <w:rPr>
                <w:sz w:val="20"/>
                <w:szCs w:val="20"/>
              </w:rPr>
              <w:t>к решению Совета депутатов сельского поселения Салым</w:t>
            </w:r>
          </w:p>
        </w:tc>
      </w:tr>
      <w:tr w:rsidR="007A5591" w:rsidRPr="007A5591" w14:paraId="45F3BE43" w14:textId="77777777" w:rsidTr="00C236CE">
        <w:trPr>
          <w:trHeight w:val="227"/>
        </w:trPr>
        <w:tc>
          <w:tcPr>
            <w:tcW w:w="11210" w:type="dxa"/>
            <w:gridSpan w:val="3"/>
            <w:tcBorders>
              <w:top w:val="nil"/>
              <w:left w:val="nil"/>
              <w:bottom w:val="nil"/>
              <w:right w:val="nil"/>
            </w:tcBorders>
            <w:shd w:val="clear" w:color="auto" w:fill="auto"/>
            <w:noWrap/>
            <w:vAlign w:val="bottom"/>
            <w:hideMark/>
          </w:tcPr>
          <w:p w14:paraId="5A2B3096" w14:textId="77777777" w:rsidR="007A5591" w:rsidRPr="007A5591" w:rsidRDefault="007A5591" w:rsidP="00C236CE">
            <w:pPr>
              <w:jc w:val="right"/>
              <w:rPr>
                <w:sz w:val="20"/>
                <w:szCs w:val="20"/>
                <w:lang w:val="en-US"/>
              </w:rPr>
            </w:pPr>
            <w:r w:rsidRPr="007A5591">
              <w:rPr>
                <w:sz w:val="20"/>
                <w:szCs w:val="20"/>
              </w:rPr>
              <w:t xml:space="preserve"> от 13.12.2024 года № </w:t>
            </w:r>
            <w:r w:rsidRPr="007A5591">
              <w:rPr>
                <w:sz w:val="20"/>
                <w:szCs w:val="20"/>
                <w:lang w:val="en-US"/>
              </w:rPr>
              <w:t>93</w:t>
            </w:r>
          </w:p>
        </w:tc>
      </w:tr>
      <w:tr w:rsidR="007A5591" w:rsidRPr="007A5591" w14:paraId="7A4FF377" w14:textId="77777777" w:rsidTr="00C236CE">
        <w:trPr>
          <w:trHeight w:val="227"/>
        </w:trPr>
        <w:tc>
          <w:tcPr>
            <w:tcW w:w="11210" w:type="dxa"/>
            <w:gridSpan w:val="3"/>
            <w:tcBorders>
              <w:top w:val="nil"/>
              <w:left w:val="nil"/>
              <w:bottom w:val="nil"/>
              <w:right w:val="nil"/>
            </w:tcBorders>
            <w:shd w:val="clear" w:color="auto" w:fill="auto"/>
            <w:noWrap/>
            <w:vAlign w:val="bottom"/>
          </w:tcPr>
          <w:p w14:paraId="32D6ED07" w14:textId="77777777" w:rsidR="007A5591" w:rsidRPr="007A5591" w:rsidRDefault="007A5591" w:rsidP="00C236CE">
            <w:pPr>
              <w:jc w:val="right"/>
              <w:rPr>
                <w:sz w:val="20"/>
                <w:szCs w:val="20"/>
              </w:rPr>
            </w:pPr>
          </w:p>
        </w:tc>
      </w:tr>
      <w:tr w:rsidR="007A5591" w:rsidRPr="007A5591" w14:paraId="6491A647" w14:textId="77777777" w:rsidTr="00C236CE">
        <w:trPr>
          <w:trHeight w:val="227"/>
        </w:trPr>
        <w:tc>
          <w:tcPr>
            <w:tcW w:w="11210" w:type="dxa"/>
            <w:gridSpan w:val="3"/>
            <w:tcBorders>
              <w:top w:val="nil"/>
              <w:left w:val="nil"/>
              <w:bottom w:val="nil"/>
              <w:right w:val="nil"/>
            </w:tcBorders>
            <w:shd w:val="clear" w:color="auto" w:fill="auto"/>
            <w:noWrap/>
            <w:vAlign w:val="bottom"/>
            <w:hideMark/>
          </w:tcPr>
          <w:p w14:paraId="683C18D6" w14:textId="77777777" w:rsidR="007A5591" w:rsidRPr="007A5591" w:rsidRDefault="007A5591" w:rsidP="00C236CE">
            <w:pPr>
              <w:jc w:val="center"/>
              <w:rPr>
                <w:b/>
                <w:bCs/>
                <w:sz w:val="20"/>
                <w:szCs w:val="20"/>
              </w:rPr>
            </w:pPr>
            <w:r w:rsidRPr="007A5591">
              <w:rPr>
                <w:b/>
                <w:bCs/>
                <w:sz w:val="20"/>
                <w:szCs w:val="20"/>
              </w:rPr>
              <w:t>Прогнозируемый общий объем доходов бюджета сельского поселения Салым на 2025 год</w:t>
            </w:r>
          </w:p>
        </w:tc>
      </w:tr>
      <w:tr w:rsidR="007A5591" w:rsidRPr="007A5591" w14:paraId="4904E1ED" w14:textId="77777777" w:rsidTr="00C236CE">
        <w:trPr>
          <w:trHeight w:val="227"/>
        </w:trPr>
        <w:tc>
          <w:tcPr>
            <w:tcW w:w="11210" w:type="dxa"/>
            <w:gridSpan w:val="3"/>
            <w:tcBorders>
              <w:top w:val="nil"/>
              <w:left w:val="nil"/>
              <w:bottom w:val="nil"/>
              <w:right w:val="nil"/>
            </w:tcBorders>
            <w:shd w:val="clear" w:color="auto" w:fill="auto"/>
            <w:noWrap/>
            <w:vAlign w:val="bottom"/>
            <w:hideMark/>
          </w:tcPr>
          <w:p w14:paraId="42A4D825" w14:textId="77777777" w:rsidR="007A5591" w:rsidRPr="007A5591" w:rsidRDefault="007A5591" w:rsidP="00C236CE">
            <w:pPr>
              <w:jc w:val="right"/>
              <w:rPr>
                <w:b/>
                <w:bCs/>
                <w:sz w:val="20"/>
                <w:szCs w:val="20"/>
              </w:rPr>
            </w:pPr>
            <w:proofErr w:type="spellStart"/>
            <w:r w:rsidRPr="007A5591">
              <w:rPr>
                <w:b/>
                <w:bCs/>
                <w:sz w:val="20"/>
                <w:szCs w:val="20"/>
              </w:rPr>
              <w:t>тыс.руб</w:t>
            </w:r>
            <w:proofErr w:type="spellEnd"/>
            <w:r w:rsidRPr="007A5591">
              <w:rPr>
                <w:b/>
                <w:bCs/>
                <w:sz w:val="20"/>
                <w:szCs w:val="20"/>
              </w:rPr>
              <w:t>.</w:t>
            </w:r>
          </w:p>
        </w:tc>
      </w:tr>
      <w:tr w:rsidR="007A5591" w:rsidRPr="007A5591" w14:paraId="5A491781" w14:textId="77777777" w:rsidTr="00C236CE">
        <w:trPr>
          <w:trHeight w:val="450"/>
        </w:trPr>
        <w:tc>
          <w:tcPr>
            <w:tcW w:w="26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5C1CCF" w14:textId="77777777" w:rsidR="007A5591" w:rsidRPr="007A5591" w:rsidRDefault="007A5591" w:rsidP="00C236CE">
            <w:pPr>
              <w:jc w:val="center"/>
              <w:rPr>
                <w:b/>
                <w:bCs/>
                <w:sz w:val="20"/>
                <w:szCs w:val="20"/>
              </w:rPr>
            </w:pPr>
            <w:r w:rsidRPr="007A5591">
              <w:rPr>
                <w:b/>
                <w:bCs/>
                <w:sz w:val="20"/>
                <w:szCs w:val="20"/>
              </w:rPr>
              <w:t>Код бюджетной классификации</w:t>
            </w:r>
          </w:p>
        </w:tc>
        <w:tc>
          <w:tcPr>
            <w:tcW w:w="7078" w:type="dxa"/>
            <w:vMerge w:val="restart"/>
            <w:tcBorders>
              <w:top w:val="single" w:sz="8" w:space="0" w:color="auto"/>
              <w:left w:val="nil"/>
              <w:bottom w:val="single" w:sz="8" w:space="0" w:color="000000"/>
              <w:right w:val="nil"/>
            </w:tcBorders>
            <w:shd w:val="clear" w:color="auto" w:fill="auto"/>
            <w:vAlign w:val="center"/>
            <w:hideMark/>
          </w:tcPr>
          <w:p w14:paraId="77CA17A0" w14:textId="77777777" w:rsidR="007A5591" w:rsidRPr="007A5591" w:rsidRDefault="007A5591" w:rsidP="00C236CE">
            <w:pPr>
              <w:jc w:val="center"/>
              <w:rPr>
                <w:b/>
                <w:bCs/>
                <w:sz w:val="20"/>
                <w:szCs w:val="20"/>
              </w:rPr>
            </w:pPr>
            <w:r w:rsidRPr="007A5591">
              <w:rPr>
                <w:b/>
                <w:bCs/>
                <w:sz w:val="20"/>
                <w:szCs w:val="20"/>
              </w:rPr>
              <w:t xml:space="preserve">Наименование групп, подгрупп, </w:t>
            </w:r>
            <w:r w:rsidRPr="007A5591">
              <w:rPr>
                <w:b/>
                <w:bCs/>
                <w:sz w:val="20"/>
                <w:szCs w:val="20"/>
              </w:rPr>
              <w:br/>
              <w:t>статей и подстатей доходов</w:t>
            </w:r>
          </w:p>
        </w:tc>
        <w:tc>
          <w:tcPr>
            <w:tcW w:w="14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F93A95" w14:textId="77777777" w:rsidR="007A5591" w:rsidRPr="007A5591" w:rsidRDefault="007A5591" w:rsidP="00C236CE">
            <w:pPr>
              <w:jc w:val="center"/>
              <w:rPr>
                <w:b/>
                <w:bCs/>
                <w:sz w:val="20"/>
                <w:szCs w:val="20"/>
              </w:rPr>
            </w:pPr>
            <w:r w:rsidRPr="007A5591">
              <w:rPr>
                <w:b/>
                <w:bCs/>
                <w:sz w:val="20"/>
                <w:szCs w:val="20"/>
              </w:rPr>
              <w:t>СУММА</w:t>
            </w:r>
          </w:p>
        </w:tc>
      </w:tr>
      <w:tr w:rsidR="007A5591" w:rsidRPr="007A5591" w14:paraId="0E9804EA" w14:textId="77777777" w:rsidTr="00C236CE">
        <w:trPr>
          <w:trHeight w:val="450"/>
        </w:trPr>
        <w:tc>
          <w:tcPr>
            <w:tcW w:w="2684" w:type="dxa"/>
            <w:vMerge/>
            <w:tcBorders>
              <w:top w:val="single" w:sz="8" w:space="0" w:color="auto"/>
              <w:left w:val="single" w:sz="8" w:space="0" w:color="auto"/>
              <w:bottom w:val="single" w:sz="8" w:space="0" w:color="000000"/>
              <w:right w:val="single" w:sz="8" w:space="0" w:color="auto"/>
            </w:tcBorders>
            <w:vAlign w:val="center"/>
            <w:hideMark/>
          </w:tcPr>
          <w:p w14:paraId="4117A49A" w14:textId="77777777" w:rsidR="007A5591" w:rsidRPr="007A5591" w:rsidRDefault="007A5591" w:rsidP="00C236CE">
            <w:pPr>
              <w:rPr>
                <w:b/>
                <w:bCs/>
                <w:sz w:val="20"/>
                <w:szCs w:val="20"/>
              </w:rPr>
            </w:pPr>
          </w:p>
        </w:tc>
        <w:tc>
          <w:tcPr>
            <w:tcW w:w="7078" w:type="dxa"/>
            <w:vMerge/>
            <w:tcBorders>
              <w:top w:val="single" w:sz="8" w:space="0" w:color="auto"/>
              <w:left w:val="nil"/>
              <w:bottom w:val="single" w:sz="8" w:space="0" w:color="000000"/>
              <w:right w:val="nil"/>
            </w:tcBorders>
            <w:vAlign w:val="center"/>
            <w:hideMark/>
          </w:tcPr>
          <w:p w14:paraId="431281A2" w14:textId="77777777" w:rsidR="007A5591" w:rsidRPr="007A5591" w:rsidRDefault="007A5591" w:rsidP="00C236CE">
            <w:pPr>
              <w:rPr>
                <w:b/>
                <w:bCs/>
                <w:sz w:val="20"/>
                <w:szCs w:val="20"/>
              </w:rPr>
            </w:pPr>
          </w:p>
        </w:tc>
        <w:tc>
          <w:tcPr>
            <w:tcW w:w="1448" w:type="dxa"/>
            <w:vMerge/>
            <w:tcBorders>
              <w:top w:val="single" w:sz="8" w:space="0" w:color="auto"/>
              <w:left w:val="single" w:sz="8" w:space="0" w:color="auto"/>
              <w:bottom w:val="single" w:sz="8" w:space="0" w:color="000000"/>
              <w:right w:val="single" w:sz="8" w:space="0" w:color="auto"/>
            </w:tcBorders>
            <w:vAlign w:val="center"/>
            <w:hideMark/>
          </w:tcPr>
          <w:p w14:paraId="38040DF3" w14:textId="77777777" w:rsidR="007A5591" w:rsidRPr="007A5591" w:rsidRDefault="007A5591" w:rsidP="00C236CE">
            <w:pPr>
              <w:rPr>
                <w:b/>
                <w:bCs/>
                <w:sz w:val="20"/>
                <w:szCs w:val="20"/>
              </w:rPr>
            </w:pPr>
          </w:p>
        </w:tc>
      </w:tr>
      <w:tr w:rsidR="007A5591" w:rsidRPr="007A5591" w14:paraId="655B646F" w14:textId="77777777" w:rsidTr="00C236CE">
        <w:trPr>
          <w:trHeight w:val="227"/>
        </w:trPr>
        <w:tc>
          <w:tcPr>
            <w:tcW w:w="2684" w:type="dxa"/>
            <w:tcBorders>
              <w:top w:val="nil"/>
              <w:left w:val="single" w:sz="8" w:space="0" w:color="auto"/>
              <w:bottom w:val="single" w:sz="4" w:space="0" w:color="auto"/>
              <w:right w:val="single" w:sz="8" w:space="0" w:color="auto"/>
            </w:tcBorders>
            <w:shd w:val="clear" w:color="auto" w:fill="auto"/>
            <w:vAlign w:val="center"/>
            <w:hideMark/>
          </w:tcPr>
          <w:p w14:paraId="79012C1E" w14:textId="77777777" w:rsidR="007A5591" w:rsidRPr="007A5591" w:rsidRDefault="007A5591" w:rsidP="00C236CE">
            <w:pPr>
              <w:jc w:val="center"/>
              <w:rPr>
                <w:b/>
                <w:bCs/>
                <w:sz w:val="20"/>
                <w:szCs w:val="20"/>
              </w:rPr>
            </w:pPr>
            <w:r w:rsidRPr="007A5591">
              <w:rPr>
                <w:b/>
                <w:bCs/>
                <w:sz w:val="20"/>
                <w:szCs w:val="20"/>
              </w:rPr>
              <w:t>000 1 00 00000 00 0000 000</w:t>
            </w:r>
          </w:p>
        </w:tc>
        <w:tc>
          <w:tcPr>
            <w:tcW w:w="7078" w:type="dxa"/>
            <w:tcBorders>
              <w:top w:val="nil"/>
              <w:left w:val="nil"/>
              <w:bottom w:val="single" w:sz="4" w:space="0" w:color="auto"/>
              <w:right w:val="nil"/>
            </w:tcBorders>
            <w:shd w:val="clear" w:color="auto" w:fill="auto"/>
            <w:noWrap/>
            <w:vAlign w:val="center"/>
            <w:hideMark/>
          </w:tcPr>
          <w:p w14:paraId="3D06740F" w14:textId="77777777" w:rsidR="007A5591" w:rsidRPr="007A5591" w:rsidRDefault="007A5591" w:rsidP="00C236CE">
            <w:pPr>
              <w:jc w:val="center"/>
              <w:rPr>
                <w:b/>
                <w:bCs/>
                <w:sz w:val="20"/>
                <w:szCs w:val="20"/>
              </w:rPr>
            </w:pPr>
            <w:r w:rsidRPr="007A5591">
              <w:rPr>
                <w:b/>
                <w:bCs/>
                <w:sz w:val="20"/>
                <w:szCs w:val="20"/>
              </w:rPr>
              <w:t>НАЛОГОВЫЕ И НЕНАЛОГОВЫЕ ДОХОДЫ</w:t>
            </w:r>
          </w:p>
        </w:tc>
        <w:tc>
          <w:tcPr>
            <w:tcW w:w="1448" w:type="dxa"/>
            <w:tcBorders>
              <w:top w:val="nil"/>
              <w:left w:val="single" w:sz="8" w:space="0" w:color="auto"/>
              <w:bottom w:val="single" w:sz="4" w:space="0" w:color="auto"/>
              <w:right w:val="single" w:sz="8" w:space="0" w:color="auto"/>
            </w:tcBorders>
            <w:shd w:val="clear" w:color="auto" w:fill="auto"/>
            <w:noWrap/>
            <w:vAlign w:val="center"/>
            <w:hideMark/>
          </w:tcPr>
          <w:p w14:paraId="3B9F3259" w14:textId="77777777" w:rsidR="007A5591" w:rsidRPr="007A5591" w:rsidRDefault="007A5591" w:rsidP="00C236CE">
            <w:pPr>
              <w:jc w:val="center"/>
              <w:rPr>
                <w:b/>
                <w:bCs/>
                <w:sz w:val="20"/>
                <w:szCs w:val="20"/>
              </w:rPr>
            </w:pPr>
            <w:r w:rsidRPr="007A5591">
              <w:rPr>
                <w:b/>
                <w:bCs/>
                <w:sz w:val="20"/>
                <w:szCs w:val="20"/>
              </w:rPr>
              <w:t>113 709,20000</w:t>
            </w:r>
          </w:p>
        </w:tc>
      </w:tr>
      <w:tr w:rsidR="007A5591" w:rsidRPr="007A5591" w14:paraId="28C9A1EB" w14:textId="77777777" w:rsidTr="00C236CE">
        <w:trPr>
          <w:trHeight w:val="227"/>
        </w:trPr>
        <w:tc>
          <w:tcPr>
            <w:tcW w:w="2684" w:type="dxa"/>
            <w:tcBorders>
              <w:top w:val="nil"/>
              <w:left w:val="single" w:sz="8" w:space="0" w:color="auto"/>
              <w:bottom w:val="single" w:sz="4" w:space="0" w:color="auto"/>
              <w:right w:val="single" w:sz="8" w:space="0" w:color="auto"/>
            </w:tcBorders>
            <w:shd w:val="clear" w:color="000000" w:fill="D8E4BC"/>
            <w:noWrap/>
            <w:vAlign w:val="center"/>
            <w:hideMark/>
          </w:tcPr>
          <w:p w14:paraId="7E28E9EF" w14:textId="77777777" w:rsidR="007A5591" w:rsidRPr="007A5591" w:rsidRDefault="007A5591" w:rsidP="00C236CE">
            <w:pPr>
              <w:jc w:val="center"/>
              <w:rPr>
                <w:b/>
                <w:bCs/>
                <w:i/>
                <w:iCs/>
                <w:sz w:val="20"/>
                <w:szCs w:val="20"/>
              </w:rPr>
            </w:pPr>
            <w:r w:rsidRPr="007A5591">
              <w:rPr>
                <w:b/>
                <w:bCs/>
                <w:i/>
                <w:iCs/>
                <w:sz w:val="20"/>
                <w:szCs w:val="20"/>
              </w:rPr>
              <w:t>000 1 01 00000 00 0000 000</w:t>
            </w:r>
          </w:p>
        </w:tc>
        <w:tc>
          <w:tcPr>
            <w:tcW w:w="7078" w:type="dxa"/>
            <w:tcBorders>
              <w:top w:val="nil"/>
              <w:left w:val="nil"/>
              <w:bottom w:val="single" w:sz="4" w:space="0" w:color="auto"/>
              <w:right w:val="nil"/>
            </w:tcBorders>
            <w:shd w:val="clear" w:color="000000" w:fill="D8E4BC"/>
            <w:vAlign w:val="center"/>
            <w:hideMark/>
          </w:tcPr>
          <w:p w14:paraId="02A38072" w14:textId="77777777" w:rsidR="007A5591" w:rsidRPr="007A5591" w:rsidRDefault="007A5591" w:rsidP="00C236CE">
            <w:pPr>
              <w:jc w:val="center"/>
              <w:rPr>
                <w:b/>
                <w:bCs/>
                <w:i/>
                <w:iCs/>
                <w:sz w:val="20"/>
                <w:szCs w:val="20"/>
              </w:rPr>
            </w:pPr>
            <w:r w:rsidRPr="007A5591">
              <w:rPr>
                <w:b/>
                <w:bCs/>
                <w:i/>
                <w:iCs/>
                <w:sz w:val="20"/>
                <w:szCs w:val="20"/>
              </w:rPr>
              <w:t>НАЛОГИ НА ПРИБЫЛЬ, ДОХОДЫ</w:t>
            </w:r>
          </w:p>
        </w:tc>
        <w:tc>
          <w:tcPr>
            <w:tcW w:w="1448" w:type="dxa"/>
            <w:tcBorders>
              <w:top w:val="nil"/>
              <w:left w:val="single" w:sz="8" w:space="0" w:color="auto"/>
              <w:bottom w:val="single" w:sz="4" w:space="0" w:color="auto"/>
              <w:right w:val="single" w:sz="8" w:space="0" w:color="auto"/>
            </w:tcBorders>
            <w:shd w:val="clear" w:color="000000" w:fill="D8E4BC"/>
            <w:noWrap/>
            <w:vAlign w:val="center"/>
            <w:hideMark/>
          </w:tcPr>
          <w:p w14:paraId="55834A63" w14:textId="77777777" w:rsidR="007A5591" w:rsidRPr="007A5591" w:rsidRDefault="007A5591" w:rsidP="00C236CE">
            <w:pPr>
              <w:jc w:val="center"/>
              <w:rPr>
                <w:b/>
                <w:bCs/>
                <w:i/>
                <w:iCs/>
                <w:sz w:val="20"/>
                <w:szCs w:val="20"/>
              </w:rPr>
            </w:pPr>
            <w:r w:rsidRPr="007A5591">
              <w:rPr>
                <w:b/>
                <w:bCs/>
                <w:i/>
                <w:iCs/>
                <w:sz w:val="20"/>
                <w:szCs w:val="20"/>
              </w:rPr>
              <w:t>87 239,90000</w:t>
            </w:r>
          </w:p>
        </w:tc>
      </w:tr>
      <w:tr w:rsidR="007A5591" w:rsidRPr="007A5591" w14:paraId="7CE74875" w14:textId="77777777" w:rsidTr="00C236CE">
        <w:trPr>
          <w:trHeight w:val="227"/>
        </w:trPr>
        <w:tc>
          <w:tcPr>
            <w:tcW w:w="2684" w:type="dxa"/>
            <w:tcBorders>
              <w:top w:val="nil"/>
              <w:left w:val="single" w:sz="8" w:space="0" w:color="auto"/>
              <w:bottom w:val="single" w:sz="4" w:space="0" w:color="auto"/>
              <w:right w:val="single" w:sz="8" w:space="0" w:color="auto"/>
            </w:tcBorders>
            <w:shd w:val="clear" w:color="auto" w:fill="auto"/>
            <w:vAlign w:val="center"/>
            <w:hideMark/>
          </w:tcPr>
          <w:p w14:paraId="5A5578B4" w14:textId="77777777" w:rsidR="007A5591" w:rsidRPr="007A5591" w:rsidRDefault="007A5591" w:rsidP="00C236CE">
            <w:pPr>
              <w:jc w:val="center"/>
              <w:rPr>
                <w:sz w:val="20"/>
                <w:szCs w:val="20"/>
              </w:rPr>
            </w:pPr>
            <w:r w:rsidRPr="007A5591">
              <w:rPr>
                <w:sz w:val="20"/>
                <w:szCs w:val="20"/>
              </w:rPr>
              <w:t xml:space="preserve"> 000 1 01 02010 01 0000 110 </w:t>
            </w:r>
          </w:p>
        </w:tc>
        <w:tc>
          <w:tcPr>
            <w:tcW w:w="7078" w:type="dxa"/>
            <w:tcBorders>
              <w:top w:val="nil"/>
              <w:left w:val="nil"/>
              <w:bottom w:val="single" w:sz="4" w:space="0" w:color="auto"/>
              <w:right w:val="nil"/>
            </w:tcBorders>
            <w:shd w:val="clear" w:color="auto" w:fill="auto"/>
            <w:vAlign w:val="center"/>
            <w:hideMark/>
          </w:tcPr>
          <w:p w14:paraId="1C048468" w14:textId="77777777" w:rsidR="007A5591" w:rsidRPr="007A5591" w:rsidRDefault="007A5591" w:rsidP="00C236CE">
            <w:pPr>
              <w:jc w:val="both"/>
              <w:rPr>
                <w:sz w:val="20"/>
                <w:szCs w:val="20"/>
              </w:rPr>
            </w:pPr>
            <w:r w:rsidRPr="007A5591">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448" w:type="dxa"/>
            <w:tcBorders>
              <w:top w:val="nil"/>
              <w:left w:val="single" w:sz="8" w:space="0" w:color="auto"/>
              <w:bottom w:val="single" w:sz="4" w:space="0" w:color="auto"/>
              <w:right w:val="single" w:sz="8" w:space="0" w:color="auto"/>
            </w:tcBorders>
            <w:shd w:val="clear" w:color="auto" w:fill="auto"/>
            <w:noWrap/>
            <w:vAlign w:val="center"/>
            <w:hideMark/>
          </w:tcPr>
          <w:p w14:paraId="74585CA6" w14:textId="77777777" w:rsidR="007A5591" w:rsidRPr="007A5591" w:rsidRDefault="007A5591" w:rsidP="00C236CE">
            <w:pPr>
              <w:jc w:val="center"/>
              <w:rPr>
                <w:sz w:val="20"/>
                <w:szCs w:val="20"/>
              </w:rPr>
            </w:pPr>
            <w:r w:rsidRPr="007A5591">
              <w:rPr>
                <w:sz w:val="20"/>
                <w:szCs w:val="20"/>
              </w:rPr>
              <w:t>83 475,20000</w:t>
            </w:r>
          </w:p>
        </w:tc>
      </w:tr>
      <w:tr w:rsidR="007A5591" w:rsidRPr="007A5591" w14:paraId="35D75F00" w14:textId="77777777" w:rsidTr="00C236CE">
        <w:trPr>
          <w:trHeight w:val="227"/>
        </w:trPr>
        <w:tc>
          <w:tcPr>
            <w:tcW w:w="2684" w:type="dxa"/>
            <w:tcBorders>
              <w:top w:val="nil"/>
              <w:left w:val="single" w:sz="8" w:space="0" w:color="auto"/>
              <w:bottom w:val="single" w:sz="4" w:space="0" w:color="auto"/>
              <w:right w:val="single" w:sz="8" w:space="0" w:color="auto"/>
            </w:tcBorders>
            <w:shd w:val="clear" w:color="auto" w:fill="auto"/>
            <w:vAlign w:val="center"/>
            <w:hideMark/>
          </w:tcPr>
          <w:p w14:paraId="4FD3AFF5" w14:textId="77777777" w:rsidR="007A5591" w:rsidRPr="007A5591" w:rsidRDefault="007A5591" w:rsidP="00C236CE">
            <w:pPr>
              <w:jc w:val="center"/>
              <w:rPr>
                <w:sz w:val="20"/>
                <w:szCs w:val="20"/>
              </w:rPr>
            </w:pPr>
            <w:r w:rsidRPr="007A5591">
              <w:rPr>
                <w:sz w:val="20"/>
                <w:szCs w:val="20"/>
              </w:rPr>
              <w:t xml:space="preserve"> 000 1 01 02020 01 0000 110 </w:t>
            </w:r>
          </w:p>
        </w:tc>
        <w:tc>
          <w:tcPr>
            <w:tcW w:w="7078" w:type="dxa"/>
            <w:tcBorders>
              <w:top w:val="nil"/>
              <w:left w:val="nil"/>
              <w:bottom w:val="single" w:sz="4" w:space="0" w:color="auto"/>
              <w:right w:val="nil"/>
            </w:tcBorders>
            <w:shd w:val="clear" w:color="auto" w:fill="auto"/>
            <w:vAlign w:val="center"/>
            <w:hideMark/>
          </w:tcPr>
          <w:p w14:paraId="071222CC" w14:textId="77777777" w:rsidR="007A5591" w:rsidRPr="007A5591" w:rsidRDefault="007A5591" w:rsidP="00C236CE">
            <w:pPr>
              <w:jc w:val="both"/>
              <w:rPr>
                <w:sz w:val="20"/>
                <w:szCs w:val="20"/>
              </w:rPr>
            </w:pPr>
            <w:r w:rsidRPr="007A5591">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448" w:type="dxa"/>
            <w:tcBorders>
              <w:top w:val="nil"/>
              <w:left w:val="single" w:sz="8" w:space="0" w:color="auto"/>
              <w:bottom w:val="single" w:sz="4" w:space="0" w:color="auto"/>
              <w:right w:val="single" w:sz="8" w:space="0" w:color="auto"/>
            </w:tcBorders>
            <w:shd w:val="clear" w:color="auto" w:fill="auto"/>
            <w:noWrap/>
            <w:vAlign w:val="center"/>
            <w:hideMark/>
          </w:tcPr>
          <w:p w14:paraId="5DCDA8F3" w14:textId="77777777" w:rsidR="007A5591" w:rsidRPr="007A5591" w:rsidRDefault="007A5591" w:rsidP="00C236CE">
            <w:pPr>
              <w:jc w:val="center"/>
              <w:rPr>
                <w:sz w:val="20"/>
                <w:szCs w:val="20"/>
              </w:rPr>
            </w:pPr>
            <w:r w:rsidRPr="007A5591">
              <w:rPr>
                <w:sz w:val="20"/>
                <w:szCs w:val="20"/>
              </w:rPr>
              <w:t>180,00000</w:t>
            </w:r>
          </w:p>
        </w:tc>
      </w:tr>
      <w:tr w:rsidR="007A5591" w:rsidRPr="007A5591" w14:paraId="1DCD862E" w14:textId="77777777" w:rsidTr="00C236CE">
        <w:trPr>
          <w:trHeight w:val="227"/>
        </w:trPr>
        <w:tc>
          <w:tcPr>
            <w:tcW w:w="2684" w:type="dxa"/>
            <w:tcBorders>
              <w:top w:val="nil"/>
              <w:left w:val="single" w:sz="8" w:space="0" w:color="auto"/>
              <w:bottom w:val="single" w:sz="4" w:space="0" w:color="auto"/>
              <w:right w:val="single" w:sz="8" w:space="0" w:color="auto"/>
            </w:tcBorders>
            <w:shd w:val="clear" w:color="auto" w:fill="auto"/>
            <w:vAlign w:val="center"/>
            <w:hideMark/>
          </w:tcPr>
          <w:p w14:paraId="22644BFB" w14:textId="77777777" w:rsidR="007A5591" w:rsidRPr="007A5591" w:rsidRDefault="007A5591" w:rsidP="00C236CE">
            <w:pPr>
              <w:jc w:val="center"/>
              <w:rPr>
                <w:sz w:val="20"/>
                <w:szCs w:val="20"/>
              </w:rPr>
            </w:pPr>
            <w:r w:rsidRPr="007A5591">
              <w:rPr>
                <w:sz w:val="20"/>
                <w:szCs w:val="20"/>
              </w:rPr>
              <w:t xml:space="preserve">  000 1 01 02030 01 0000 110  </w:t>
            </w:r>
          </w:p>
        </w:tc>
        <w:tc>
          <w:tcPr>
            <w:tcW w:w="7078" w:type="dxa"/>
            <w:tcBorders>
              <w:top w:val="nil"/>
              <w:left w:val="nil"/>
              <w:bottom w:val="single" w:sz="4" w:space="0" w:color="auto"/>
              <w:right w:val="nil"/>
            </w:tcBorders>
            <w:shd w:val="clear" w:color="auto" w:fill="auto"/>
            <w:vAlign w:val="center"/>
            <w:hideMark/>
          </w:tcPr>
          <w:p w14:paraId="7CC3B2DF" w14:textId="77777777" w:rsidR="007A5591" w:rsidRPr="007A5591" w:rsidRDefault="007A5591" w:rsidP="00C236CE">
            <w:pPr>
              <w:jc w:val="both"/>
              <w:rPr>
                <w:sz w:val="20"/>
                <w:szCs w:val="20"/>
              </w:rPr>
            </w:pPr>
            <w:r w:rsidRPr="007A5591">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448" w:type="dxa"/>
            <w:tcBorders>
              <w:top w:val="nil"/>
              <w:left w:val="single" w:sz="8" w:space="0" w:color="auto"/>
              <w:bottom w:val="single" w:sz="4" w:space="0" w:color="auto"/>
              <w:right w:val="single" w:sz="8" w:space="0" w:color="auto"/>
            </w:tcBorders>
            <w:shd w:val="clear" w:color="auto" w:fill="auto"/>
            <w:noWrap/>
            <w:vAlign w:val="center"/>
            <w:hideMark/>
          </w:tcPr>
          <w:p w14:paraId="7AB21B48" w14:textId="77777777" w:rsidR="007A5591" w:rsidRPr="007A5591" w:rsidRDefault="007A5591" w:rsidP="00C236CE">
            <w:pPr>
              <w:jc w:val="center"/>
              <w:rPr>
                <w:sz w:val="20"/>
                <w:szCs w:val="20"/>
              </w:rPr>
            </w:pPr>
            <w:r w:rsidRPr="007A5591">
              <w:rPr>
                <w:sz w:val="20"/>
                <w:szCs w:val="20"/>
              </w:rPr>
              <w:t>100,00000</w:t>
            </w:r>
          </w:p>
        </w:tc>
      </w:tr>
      <w:tr w:rsidR="007A5591" w:rsidRPr="007A5591" w14:paraId="09DD385E" w14:textId="77777777" w:rsidTr="00C236CE">
        <w:trPr>
          <w:trHeight w:val="227"/>
        </w:trPr>
        <w:tc>
          <w:tcPr>
            <w:tcW w:w="2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15146" w14:textId="77777777" w:rsidR="007A5591" w:rsidRPr="007A5591" w:rsidRDefault="007A5591" w:rsidP="00C236CE">
            <w:pPr>
              <w:jc w:val="center"/>
              <w:rPr>
                <w:sz w:val="20"/>
                <w:szCs w:val="20"/>
              </w:rPr>
            </w:pPr>
            <w:r w:rsidRPr="007A5591">
              <w:rPr>
                <w:sz w:val="20"/>
                <w:szCs w:val="20"/>
              </w:rPr>
              <w:t xml:space="preserve"> 000 1 01 02080 01 0000 110 </w:t>
            </w:r>
          </w:p>
        </w:tc>
        <w:tc>
          <w:tcPr>
            <w:tcW w:w="7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7DDF7" w14:textId="77777777" w:rsidR="007A5591" w:rsidRPr="007A5591" w:rsidRDefault="007A5591" w:rsidP="00C236CE">
            <w:pPr>
              <w:jc w:val="both"/>
              <w:rPr>
                <w:sz w:val="20"/>
                <w:szCs w:val="20"/>
              </w:rPr>
            </w:pPr>
            <w:r w:rsidRPr="007A5591">
              <w:rPr>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w:t>
            </w:r>
            <w:r w:rsidRPr="007A5591">
              <w:rPr>
                <w:sz w:val="20"/>
                <w:szCs w:val="20"/>
              </w:rPr>
              <w:lastRenderedPageBreak/>
              <w:t>2025 года</w:t>
            </w:r>
          </w:p>
        </w:tc>
        <w:tc>
          <w:tcPr>
            <w:tcW w:w="1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B5087" w14:textId="77777777" w:rsidR="007A5591" w:rsidRPr="007A5591" w:rsidRDefault="007A5591" w:rsidP="00C236CE">
            <w:pPr>
              <w:jc w:val="center"/>
              <w:rPr>
                <w:sz w:val="20"/>
                <w:szCs w:val="20"/>
              </w:rPr>
            </w:pPr>
            <w:r w:rsidRPr="007A5591">
              <w:rPr>
                <w:sz w:val="20"/>
                <w:szCs w:val="20"/>
              </w:rPr>
              <w:lastRenderedPageBreak/>
              <w:t>3 184,70000</w:t>
            </w:r>
          </w:p>
        </w:tc>
      </w:tr>
      <w:tr w:rsidR="007A5591" w:rsidRPr="007A5591" w14:paraId="20511526" w14:textId="77777777" w:rsidTr="00C236CE">
        <w:trPr>
          <w:trHeight w:val="227"/>
        </w:trPr>
        <w:tc>
          <w:tcPr>
            <w:tcW w:w="268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6C82227" w14:textId="77777777" w:rsidR="007A5591" w:rsidRPr="007A5591" w:rsidRDefault="007A5591" w:rsidP="00C236CE">
            <w:pPr>
              <w:jc w:val="center"/>
              <w:rPr>
                <w:sz w:val="20"/>
                <w:szCs w:val="20"/>
              </w:rPr>
            </w:pPr>
            <w:r w:rsidRPr="007A5591">
              <w:rPr>
                <w:sz w:val="20"/>
                <w:szCs w:val="20"/>
              </w:rPr>
              <w:t xml:space="preserve"> 000 1 01 02130 01 0000 110 </w:t>
            </w:r>
          </w:p>
        </w:tc>
        <w:tc>
          <w:tcPr>
            <w:tcW w:w="7078" w:type="dxa"/>
            <w:tcBorders>
              <w:top w:val="single" w:sz="4" w:space="0" w:color="auto"/>
              <w:left w:val="nil"/>
              <w:bottom w:val="single" w:sz="4" w:space="0" w:color="auto"/>
              <w:right w:val="nil"/>
            </w:tcBorders>
            <w:shd w:val="clear" w:color="auto" w:fill="auto"/>
            <w:vAlign w:val="bottom"/>
            <w:hideMark/>
          </w:tcPr>
          <w:p w14:paraId="46D2E7E4" w14:textId="77777777" w:rsidR="007A5591" w:rsidRPr="007A5591" w:rsidRDefault="007A5591" w:rsidP="00C236CE">
            <w:pPr>
              <w:rPr>
                <w:sz w:val="20"/>
                <w:szCs w:val="20"/>
              </w:rPr>
            </w:pPr>
            <w:r w:rsidRPr="007A5591">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44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416F8BC" w14:textId="77777777" w:rsidR="007A5591" w:rsidRPr="007A5591" w:rsidRDefault="007A5591" w:rsidP="00C236CE">
            <w:pPr>
              <w:jc w:val="center"/>
              <w:rPr>
                <w:sz w:val="20"/>
                <w:szCs w:val="20"/>
              </w:rPr>
            </w:pPr>
            <w:r w:rsidRPr="007A5591">
              <w:rPr>
                <w:sz w:val="20"/>
                <w:szCs w:val="20"/>
              </w:rPr>
              <w:t>150,00000</w:t>
            </w:r>
          </w:p>
        </w:tc>
      </w:tr>
      <w:tr w:rsidR="007A5591" w:rsidRPr="007A5591" w14:paraId="282909FF" w14:textId="77777777" w:rsidTr="00C236CE">
        <w:trPr>
          <w:trHeight w:val="227"/>
        </w:trPr>
        <w:tc>
          <w:tcPr>
            <w:tcW w:w="2684" w:type="dxa"/>
            <w:tcBorders>
              <w:top w:val="nil"/>
              <w:left w:val="single" w:sz="8" w:space="0" w:color="auto"/>
              <w:bottom w:val="single" w:sz="4" w:space="0" w:color="auto"/>
              <w:right w:val="single" w:sz="8" w:space="0" w:color="auto"/>
            </w:tcBorders>
            <w:shd w:val="clear" w:color="auto" w:fill="auto"/>
            <w:vAlign w:val="center"/>
            <w:hideMark/>
          </w:tcPr>
          <w:p w14:paraId="61A505E7" w14:textId="77777777" w:rsidR="007A5591" w:rsidRPr="007A5591" w:rsidRDefault="007A5591" w:rsidP="00C236CE">
            <w:pPr>
              <w:jc w:val="center"/>
              <w:rPr>
                <w:sz w:val="20"/>
                <w:szCs w:val="20"/>
              </w:rPr>
            </w:pPr>
            <w:r w:rsidRPr="007A5591">
              <w:rPr>
                <w:sz w:val="20"/>
                <w:szCs w:val="20"/>
              </w:rPr>
              <w:t xml:space="preserve"> 000 1 01 02140 01 0000 110 </w:t>
            </w:r>
          </w:p>
        </w:tc>
        <w:tc>
          <w:tcPr>
            <w:tcW w:w="7078" w:type="dxa"/>
            <w:tcBorders>
              <w:top w:val="nil"/>
              <w:left w:val="nil"/>
              <w:bottom w:val="single" w:sz="4" w:space="0" w:color="auto"/>
              <w:right w:val="nil"/>
            </w:tcBorders>
            <w:shd w:val="clear" w:color="auto" w:fill="auto"/>
            <w:vAlign w:val="center"/>
            <w:hideMark/>
          </w:tcPr>
          <w:p w14:paraId="12E06A7A" w14:textId="77777777" w:rsidR="007A5591" w:rsidRPr="007A5591" w:rsidRDefault="007A5591" w:rsidP="00C236CE">
            <w:pPr>
              <w:jc w:val="both"/>
              <w:rPr>
                <w:sz w:val="20"/>
                <w:szCs w:val="20"/>
              </w:rPr>
            </w:pPr>
            <w:r w:rsidRPr="007A5591">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448" w:type="dxa"/>
            <w:tcBorders>
              <w:top w:val="nil"/>
              <w:left w:val="single" w:sz="8" w:space="0" w:color="auto"/>
              <w:bottom w:val="single" w:sz="4" w:space="0" w:color="auto"/>
              <w:right w:val="single" w:sz="8" w:space="0" w:color="auto"/>
            </w:tcBorders>
            <w:shd w:val="clear" w:color="auto" w:fill="auto"/>
            <w:noWrap/>
            <w:vAlign w:val="center"/>
            <w:hideMark/>
          </w:tcPr>
          <w:p w14:paraId="466191F4" w14:textId="77777777" w:rsidR="007A5591" w:rsidRPr="007A5591" w:rsidRDefault="007A5591" w:rsidP="00C236CE">
            <w:pPr>
              <w:jc w:val="center"/>
              <w:rPr>
                <w:sz w:val="20"/>
                <w:szCs w:val="20"/>
              </w:rPr>
            </w:pPr>
            <w:r w:rsidRPr="007A5591">
              <w:rPr>
                <w:sz w:val="20"/>
                <w:szCs w:val="20"/>
              </w:rPr>
              <w:t>150,00000</w:t>
            </w:r>
          </w:p>
        </w:tc>
      </w:tr>
      <w:tr w:rsidR="007A5591" w:rsidRPr="007A5591" w14:paraId="7E1B88B1" w14:textId="77777777" w:rsidTr="00C236CE">
        <w:trPr>
          <w:trHeight w:val="227"/>
        </w:trPr>
        <w:tc>
          <w:tcPr>
            <w:tcW w:w="2684" w:type="dxa"/>
            <w:tcBorders>
              <w:top w:val="nil"/>
              <w:left w:val="single" w:sz="8" w:space="0" w:color="auto"/>
              <w:bottom w:val="single" w:sz="4" w:space="0" w:color="auto"/>
              <w:right w:val="single" w:sz="8" w:space="0" w:color="auto"/>
            </w:tcBorders>
            <w:shd w:val="clear" w:color="000000" w:fill="D8E4BC"/>
            <w:vAlign w:val="center"/>
            <w:hideMark/>
          </w:tcPr>
          <w:p w14:paraId="497132A2" w14:textId="77777777" w:rsidR="007A5591" w:rsidRPr="007A5591" w:rsidRDefault="007A5591" w:rsidP="00C236CE">
            <w:pPr>
              <w:jc w:val="center"/>
              <w:rPr>
                <w:b/>
                <w:bCs/>
                <w:i/>
                <w:iCs/>
                <w:sz w:val="20"/>
                <w:szCs w:val="20"/>
              </w:rPr>
            </w:pPr>
            <w:r w:rsidRPr="007A5591">
              <w:rPr>
                <w:b/>
                <w:bCs/>
                <w:i/>
                <w:iCs/>
                <w:sz w:val="20"/>
                <w:szCs w:val="20"/>
              </w:rPr>
              <w:t>000 1 03 00000 00 0000 000</w:t>
            </w:r>
          </w:p>
        </w:tc>
        <w:tc>
          <w:tcPr>
            <w:tcW w:w="7078" w:type="dxa"/>
            <w:tcBorders>
              <w:top w:val="nil"/>
              <w:left w:val="nil"/>
              <w:bottom w:val="single" w:sz="4" w:space="0" w:color="auto"/>
              <w:right w:val="nil"/>
            </w:tcBorders>
            <w:shd w:val="clear" w:color="000000" w:fill="D8E4BC"/>
            <w:vAlign w:val="center"/>
            <w:hideMark/>
          </w:tcPr>
          <w:p w14:paraId="16B05722" w14:textId="77777777" w:rsidR="007A5591" w:rsidRPr="007A5591" w:rsidRDefault="007A5591" w:rsidP="00C236CE">
            <w:pPr>
              <w:jc w:val="both"/>
              <w:rPr>
                <w:b/>
                <w:bCs/>
                <w:i/>
                <w:iCs/>
                <w:sz w:val="20"/>
                <w:szCs w:val="20"/>
              </w:rPr>
            </w:pPr>
            <w:r w:rsidRPr="007A5591">
              <w:rPr>
                <w:b/>
                <w:bCs/>
                <w:i/>
                <w:iCs/>
                <w:sz w:val="20"/>
                <w:szCs w:val="20"/>
              </w:rPr>
              <w:t>НАЛОГИ НА ТОВАРЫ (РАБОТЫ, УСЛУГИ), РЕАЛИЗУЕМЫЕ НА ТЕРРИТОРИИ РОССИЙСКОЙ ФЕДЕРАЦИИ</w:t>
            </w:r>
          </w:p>
        </w:tc>
        <w:tc>
          <w:tcPr>
            <w:tcW w:w="1448" w:type="dxa"/>
            <w:tcBorders>
              <w:top w:val="nil"/>
              <w:left w:val="single" w:sz="8" w:space="0" w:color="auto"/>
              <w:bottom w:val="single" w:sz="4" w:space="0" w:color="auto"/>
              <w:right w:val="single" w:sz="8" w:space="0" w:color="auto"/>
            </w:tcBorders>
            <w:shd w:val="clear" w:color="000000" w:fill="D8E4BC"/>
            <w:noWrap/>
            <w:vAlign w:val="center"/>
            <w:hideMark/>
          </w:tcPr>
          <w:p w14:paraId="060B6482" w14:textId="77777777" w:rsidR="007A5591" w:rsidRPr="007A5591" w:rsidRDefault="007A5591" w:rsidP="00C236CE">
            <w:pPr>
              <w:jc w:val="center"/>
              <w:rPr>
                <w:b/>
                <w:bCs/>
                <w:i/>
                <w:iCs/>
                <w:sz w:val="20"/>
                <w:szCs w:val="20"/>
              </w:rPr>
            </w:pPr>
            <w:r w:rsidRPr="007A5591">
              <w:rPr>
                <w:b/>
                <w:bCs/>
                <w:i/>
                <w:iCs/>
                <w:sz w:val="20"/>
                <w:szCs w:val="20"/>
              </w:rPr>
              <w:t>6 912,30000</w:t>
            </w:r>
          </w:p>
        </w:tc>
      </w:tr>
      <w:tr w:rsidR="007A5591" w:rsidRPr="007A5591" w14:paraId="25B09C75" w14:textId="77777777" w:rsidTr="00C236CE">
        <w:trPr>
          <w:trHeight w:val="227"/>
        </w:trPr>
        <w:tc>
          <w:tcPr>
            <w:tcW w:w="2684" w:type="dxa"/>
            <w:tcBorders>
              <w:top w:val="nil"/>
              <w:left w:val="single" w:sz="8" w:space="0" w:color="auto"/>
              <w:bottom w:val="single" w:sz="4" w:space="0" w:color="auto"/>
              <w:right w:val="single" w:sz="8" w:space="0" w:color="auto"/>
            </w:tcBorders>
            <w:shd w:val="clear" w:color="auto" w:fill="auto"/>
            <w:vAlign w:val="center"/>
            <w:hideMark/>
          </w:tcPr>
          <w:p w14:paraId="0157FAB8" w14:textId="77777777" w:rsidR="007A5591" w:rsidRPr="007A5591" w:rsidRDefault="007A5591" w:rsidP="00C236CE">
            <w:pPr>
              <w:jc w:val="center"/>
              <w:rPr>
                <w:sz w:val="20"/>
                <w:szCs w:val="20"/>
              </w:rPr>
            </w:pPr>
            <w:r w:rsidRPr="007A5591">
              <w:rPr>
                <w:sz w:val="20"/>
                <w:szCs w:val="20"/>
              </w:rPr>
              <w:t>000 1 03 02231 01 0000 110</w:t>
            </w:r>
          </w:p>
        </w:tc>
        <w:tc>
          <w:tcPr>
            <w:tcW w:w="7078" w:type="dxa"/>
            <w:tcBorders>
              <w:top w:val="nil"/>
              <w:left w:val="nil"/>
              <w:bottom w:val="single" w:sz="4" w:space="0" w:color="auto"/>
              <w:right w:val="nil"/>
            </w:tcBorders>
            <w:shd w:val="clear" w:color="auto" w:fill="auto"/>
            <w:hideMark/>
          </w:tcPr>
          <w:p w14:paraId="273A279B" w14:textId="77777777" w:rsidR="007A5591" w:rsidRPr="007A5591" w:rsidRDefault="007A5591" w:rsidP="00C236CE">
            <w:pPr>
              <w:jc w:val="both"/>
              <w:rPr>
                <w:sz w:val="20"/>
                <w:szCs w:val="20"/>
              </w:rPr>
            </w:pPr>
            <w:r w:rsidRPr="007A5591">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8" w:type="dxa"/>
            <w:tcBorders>
              <w:top w:val="nil"/>
              <w:left w:val="single" w:sz="8" w:space="0" w:color="auto"/>
              <w:bottom w:val="single" w:sz="4" w:space="0" w:color="auto"/>
              <w:right w:val="single" w:sz="8" w:space="0" w:color="auto"/>
            </w:tcBorders>
            <w:shd w:val="clear" w:color="000000" w:fill="FFFFFF"/>
            <w:noWrap/>
            <w:vAlign w:val="center"/>
            <w:hideMark/>
          </w:tcPr>
          <w:p w14:paraId="7D0E3914" w14:textId="77777777" w:rsidR="007A5591" w:rsidRPr="007A5591" w:rsidRDefault="007A5591" w:rsidP="00C236CE">
            <w:pPr>
              <w:jc w:val="center"/>
              <w:rPr>
                <w:sz w:val="20"/>
                <w:szCs w:val="20"/>
              </w:rPr>
            </w:pPr>
            <w:r w:rsidRPr="007A5591">
              <w:rPr>
                <w:sz w:val="20"/>
                <w:szCs w:val="20"/>
              </w:rPr>
              <w:t>3 707,50000</w:t>
            </w:r>
          </w:p>
        </w:tc>
      </w:tr>
      <w:tr w:rsidR="007A5591" w:rsidRPr="007A5591" w14:paraId="01C8C336" w14:textId="77777777" w:rsidTr="00C236CE">
        <w:trPr>
          <w:trHeight w:val="227"/>
        </w:trPr>
        <w:tc>
          <w:tcPr>
            <w:tcW w:w="2684" w:type="dxa"/>
            <w:tcBorders>
              <w:top w:val="nil"/>
              <w:left w:val="single" w:sz="8" w:space="0" w:color="auto"/>
              <w:bottom w:val="single" w:sz="4" w:space="0" w:color="auto"/>
              <w:right w:val="single" w:sz="8" w:space="0" w:color="auto"/>
            </w:tcBorders>
            <w:shd w:val="clear" w:color="auto" w:fill="auto"/>
            <w:vAlign w:val="center"/>
            <w:hideMark/>
          </w:tcPr>
          <w:p w14:paraId="036EEAD5" w14:textId="77777777" w:rsidR="007A5591" w:rsidRPr="007A5591" w:rsidRDefault="007A5591" w:rsidP="00C236CE">
            <w:pPr>
              <w:jc w:val="center"/>
              <w:rPr>
                <w:sz w:val="20"/>
                <w:szCs w:val="20"/>
              </w:rPr>
            </w:pPr>
            <w:r w:rsidRPr="007A5591">
              <w:rPr>
                <w:sz w:val="20"/>
                <w:szCs w:val="20"/>
              </w:rPr>
              <w:t>000 1 03 02241 01 0000 110</w:t>
            </w:r>
          </w:p>
        </w:tc>
        <w:tc>
          <w:tcPr>
            <w:tcW w:w="7078" w:type="dxa"/>
            <w:tcBorders>
              <w:top w:val="nil"/>
              <w:left w:val="nil"/>
              <w:bottom w:val="single" w:sz="4" w:space="0" w:color="auto"/>
              <w:right w:val="nil"/>
            </w:tcBorders>
            <w:shd w:val="clear" w:color="auto" w:fill="auto"/>
            <w:hideMark/>
          </w:tcPr>
          <w:p w14:paraId="513394F1" w14:textId="77777777" w:rsidR="007A5591" w:rsidRPr="007A5591" w:rsidRDefault="007A5591" w:rsidP="00C236CE">
            <w:pPr>
              <w:jc w:val="both"/>
              <w:rPr>
                <w:sz w:val="20"/>
                <w:szCs w:val="20"/>
              </w:rPr>
            </w:pPr>
            <w:r w:rsidRPr="007A5591">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8" w:type="dxa"/>
            <w:tcBorders>
              <w:top w:val="nil"/>
              <w:left w:val="single" w:sz="8" w:space="0" w:color="auto"/>
              <w:bottom w:val="single" w:sz="4" w:space="0" w:color="auto"/>
              <w:right w:val="single" w:sz="8" w:space="0" w:color="auto"/>
            </w:tcBorders>
            <w:shd w:val="clear" w:color="000000" w:fill="FFFFFF"/>
            <w:noWrap/>
            <w:vAlign w:val="center"/>
            <w:hideMark/>
          </w:tcPr>
          <w:p w14:paraId="42E5B7CB" w14:textId="77777777" w:rsidR="007A5591" w:rsidRPr="007A5591" w:rsidRDefault="007A5591" w:rsidP="00C236CE">
            <w:pPr>
              <w:jc w:val="center"/>
              <w:rPr>
                <w:sz w:val="20"/>
                <w:szCs w:val="20"/>
              </w:rPr>
            </w:pPr>
            <w:r w:rsidRPr="007A5591">
              <w:rPr>
                <w:sz w:val="20"/>
                <w:szCs w:val="20"/>
              </w:rPr>
              <w:t>20,00000</w:t>
            </w:r>
          </w:p>
        </w:tc>
      </w:tr>
      <w:tr w:rsidR="007A5591" w:rsidRPr="007A5591" w14:paraId="33E5CD5F" w14:textId="77777777" w:rsidTr="00C236CE">
        <w:trPr>
          <w:trHeight w:val="227"/>
        </w:trPr>
        <w:tc>
          <w:tcPr>
            <w:tcW w:w="2684" w:type="dxa"/>
            <w:tcBorders>
              <w:top w:val="nil"/>
              <w:left w:val="single" w:sz="8" w:space="0" w:color="auto"/>
              <w:bottom w:val="single" w:sz="4" w:space="0" w:color="auto"/>
              <w:right w:val="single" w:sz="8" w:space="0" w:color="auto"/>
            </w:tcBorders>
            <w:shd w:val="clear" w:color="auto" w:fill="auto"/>
            <w:vAlign w:val="center"/>
            <w:hideMark/>
          </w:tcPr>
          <w:p w14:paraId="0DF5A7A4" w14:textId="77777777" w:rsidR="007A5591" w:rsidRPr="007A5591" w:rsidRDefault="007A5591" w:rsidP="00C236CE">
            <w:pPr>
              <w:jc w:val="center"/>
              <w:rPr>
                <w:sz w:val="20"/>
                <w:szCs w:val="20"/>
              </w:rPr>
            </w:pPr>
            <w:r w:rsidRPr="007A5591">
              <w:rPr>
                <w:sz w:val="20"/>
                <w:szCs w:val="20"/>
              </w:rPr>
              <w:t>000 1 03 02251 01 0000 110</w:t>
            </w:r>
          </w:p>
        </w:tc>
        <w:tc>
          <w:tcPr>
            <w:tcW w:w="7078" w:type="dxa"/>
            <w:tcBorders>
              <w:top w:val="nil"/>
              <w:left w:val="nil"/>
              <w:bottom w:val="single" w:sz="4" w:space="0" w:color="auto"/>
              <w:right w:val="nil"/>
            </w:tcBorders>
            <w:shd w:val="clear" w:color="auto" w:fill="auto"/>
            <w:hideMark/>
          </w:tcPr>
          <w:p w14:paraId="242CFAD3" w14:textId="77777777" w:rsidR="007A5591" w:rsidRPr="007A5591" w:rsidRDefault="007A5591" w:rsidP="00C236CE">
            <w:pPr>
              <w:jc w:val="both"/>
              <w:rPr>
                <w:sz w:val="20"/>
                <w:szCs w:val="20"/>
              </w:rPr>
            </w:pPr>
            <w:r w:rsidRPr="007A5591">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8" w:type="dxa"/>
            <w:tcBorders>
              <w:top w:val="nil"/>
              <w:left w:val="single" w:sz="8" w:space="0" w:color="auto"/>
              <w:bottom w:val="single" w:sz="4" w:space="0" w:color="auto"/>
              <w:right w:val="single" w:sz="8" w:space="0" w:color="auto"/>
            </w:tcBorders>
            <w:shd w:val="clear" w:color="000000" w:fill="FFFFFF"/>
            <w:noWrap/>
            <w:vAlign w:val="center"/>
            <w:hideMark/>
          </w:tcPr>
          <w:p w14:paraId="6C9F3CA1" w14:textId="77777777" w:rsidR="007A5591" w:rsidRPr="007A5591" w:rsidRDefault="007A5591" w:rsidP="00C236CE">
            <w:pPr>
              <w:jc w:val="center"/>
              <w:rPr>
                <w:sz w:val="20"/>
                <w:szCs w:val="20"/>
              </w:rPr>
            </w:pPr>
            <w:r w:rsidRPr="007A5591">
              <w:rPr>
                <w:sz w:val="20"/>
                <w:szCs w:val="20"/>
              </w:rPr>
              <w:t>3 620,90000</w:t>
            </w:r>
          </w:p>
        </w:tc>
      </w:tr>
      <w:tr w:rsidR="007A5591" w:rsidRPr="007A5591" w14:paraId="38926A2A" w14:textId="77777777" w:rsidTr="00C236CE">
        <w:trPr>
          <w:trHeight w:val="227"/>
        </w:trPr>
        <w:tc>
          <w:tcPr>
            <w:tcW w:w="2684" w:type="dxa"/>
            <w:tcBorders>
              <w:top w:val="nil"/>
              <w:left w:val="single" w:sz="8" w:space="0" w:color="auto"/>
              <w:bottom w:val="single" w:sz="4" w:space="0" w:color="auto"/>
              <w:right w:val="single" w:sz="8" w:space="0" w:color="auto"/>
            </w:tcBorders>
            <w:shd w:val="clear" w:color="auto" w:fill="auto"/>
            <w:vAlign w:val="center"/>
            <w:hideMark/>
          </w:tcPr>
          <w:p w14:paraId="12048A1C" w14:textId="77777777" w:rsidR="007A5591" w:rsidRPr="007A5591" w:rsidRDefault="007A5591" w:rsidP="00C236CE">
            <w:pPr>
              <w:jc w:val="center"/>
              <w:rPr>
                <w:sz w:val="20"/>
                <w:szCs w:val="20"/>
              </w:rPr>
            </w:pPr>
            <w:r w:rsidRPr="007A5591">
              <w:rPr>
                <w:sz w:val="20"/>
                <w:szCs w:val="20"/>
              </w:rPr>
              <w:t>000 1 03 02261 01 0000 110</w:t>
            </w:r>
          </w:p>
        </w:tc>
        <w:tc>
          <w:tcPr>
            <w:tcW w:w="7078" w:type="dxa"/>
            <w:tcBorders>
              <w:top w:val="nil"/>
              <w:left w:val="nil"/>
              <w:bottom w:val="single" w:sz="4" w:space="0" w:color="auto"/>
              <w:right w:val="nil"/>
            </w:tcBorders>
            <w:shd w:val="clear" w:color="auto" w:fill="auto"/>
            <w:hideMark/>
          </w:tcPr>
          <w:p w14:paraId="53330A6B" w14:textId="77777777" w:rsidR="007A5591" w:rsidRPr="007A5591" w:rsidRDefault="007A5591" w:rsidP="00C236CE">
            <w:pPr>
              <w:jc w:val="both"/>
              <w:rPr>
                <w:sz w:val="20"/>
                <w:szCs w:val="20"/>
              </w:rPr>
            </w:pPr>
            <w:r w:rsidRPr="007A5591">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8" w:type="dxa"/>
            <w:tcBorders>
              <w:top w:val="nil"/>
              <w:left w:val="single" w:sz="8" w:space="0" w:color="auto"/>
              <w:bottom w:val="single" w:sz="4" w:space="0" w:color="auto"/>
              <w:right w:val="single" w:sz="8" w:space="0" w:color="auto"/>
            </w:tcBorders>
            <w:shd w:val="clear" w:color="000000" w:fill="FFFFFF"/>
            <w:noWrap/>
            <w:vAlign w:val="center"/>
            <w:hideMark/>
          </w:tcPr>
          <w:p w14:paraId="68239830" w14:textId="77777777" w:rsidR="007A5591" w:rsidRPr="007A5591" w:rsidRDefault="007A5591" w:rsidP="00C236CE">
            <w:pPr>
              <w:jc w:val="center"/>
              <w:rPr>
                <w:sz w:val="20"/>
                <w:szCs w:val="20"/>
              </w:rPr>
            </w:pPr>
            <w:r w:rsidRPr="007A5591">
              <w:rPr>
                <w:sz w:val="20"/>
                <w:szCs w:val="20"/>
              </w:rPr>
              <w:t>-436,10000</w:t>
            </w:r>
          </w:p>
        </w:tc>
      </w:tr>
      <w:tr w:rsidR="007A5591" w:rsidRPr="007A5591" w14:paraId="4D436D2C" w14:textId="77777777" w:rsidTr="00C236CE">
        <w:trPr>
          <w:trHeight w:val="227"/>
        </w:trPr>
        <w:tc>
          <w:tcPr>
            <w:tcW w:w="2684" w:type="dxa"/>
            <w:tcBorders>
              <w:top w:val="nil"/>
              <w:left w:val="single" w:sz="8" w:space="0" w:color="auto"/>
              <w:bottom w:val="single" w:sz="4" w:space="0" w:color="auto"/>
              <w:right w:val="single" w:sz="8" w:space="0" w:color="auto"/>
            </w:tcBorders>
            <w:shd w:val="clear" w:color="000000" w:fill="D8E4BC"/>
            <w:vAlign w:val="center"/>
            <w:hideMark/>
          </w:tcPr>
          <w:p w14:paraId="63FFA958" w14:textId="77777777" w:rsidR="007A5591" w:rsidRPr="007A5591" w:rsidRDefault="007A5591" w:rsidP="00C236CE">
            <w:pPr>
              <w:jc w:val="center"/>
              <w:rPr>
                <w:b/>
                <w:bCs/>
                <w:i/>
                <w:iCs/>
                <w:sz w:val="20"/>
                <w:szCs w:val="20"/>
              </w:rPr>
            </w:pPr>
            <w:r w:rsidRPr="007A5591">
              <w:rPr>
                <w:b/>
                <w:bCs/>
                <w:i/>
                <w:iCs/>
                <w:sz w:val="20"/>
                <w:szCs w:val="20"/>
              </w:rPr>
              <w:t>000 1 06 00000 00 0000 000</w:t>
            </w:r>
          </w:p>
        </w:tc>
        <w:tc>
          <w:tcPr>
            <w:tcW w:w="7078" w:type="dxa"/>
            <w:tcBorders>
              <w:top w:val="nil"/>
              <w:left w:val="nil"/>
              <w:bottom w:val="single" w:sz="4" w:space="0" w:color="auto"/>
              <w:right w:val="nil"/>
            </w:tcBorders>
            <w:shd w:val="clear" w:color="000000" w:fill="D8E4BC"/>
            <w:vAlign w:val="center"/>
            <w:hideMark/>
          </w:tcPr>
          <w:p w14:paraId="621077DF" w14:textId="77777777" w:rsidR="007A5591" w:rsidRPr="007A5591" w:rsidRDefault="007A5591" w:rsidP="00C236CE">
            <w:pPr>
              <w:jc w:val="center"/>
              <w:rPr>
                <w:b/>
                <w:bCs/>
                <w:i/>
                <w:iCs/>
                <w:sz w:val="20"/>
                <w:szCs w:val="20"/>
              </w:rPr>
            </w:pPr>
            <w:r w:rsidRPr="007A5591">
              <w:rPr>
                <w:b/>
                <w:bCs/>
                <w:i/>
                <w:iCs/>
                <w:sz w:val="20"/>
                <w:szCs w:val="20"/>
              </w:rPr>
              <w:t>НАЛОГИ НА ИМУЩЕСТВО</w:t>
            </w:r>
          </w:p>
        </w:tc>
        <w:tc>
          <w:tcPr>
            <w:tcW w:w="1448" w:type="dxa"/>
            <w:tcBorders>
              <w:top w:val="nil"/>
              <w:left w:val="single" w:sz="8" w:space="0" w:color="auto"/>
              <w:bottom w:val="single" w:sz="4" w:space="0" w:color="auto"/>
              <w:right w:val="single" w:sz="8" w:space="0" w:color="auto"/>
            </w:tcBorders>
            <w:shd w:val="clear" w:color="000000" w:fill="D8E4BC"/>
            <w:noWrap/>
            <w:vAlign w:val="center"/>
            <w:hideMark/>
          </w:tcPr>
          <w:p w14:paraId="2CD39D39" w14:textId="77777777" w:rsidR="007A5591" w:rsidRPr="007A5591" w:rsidRDefault="007A5591" w:rsidP="00C236CE">
            <w:pPr>
              <w:jc w:val="center"/>
              <w:rPr>
                <w:b/>
                <w:bCs/>
                <w:i/>
                <w:iCs/>
                <w:sz w:val="20"/>
                <w:szCs w:val="20"/>
              </w:rPr>
            </w:pPr>
            <w:r w:rsidRPr="007A5591">
              <w:rPr>
                <w:b/>
                <w:bCs/>
                <w:i/>
                <w:iCs/>
                <w:sz w:val="20"/>
                <w:szCs w:val="20"/>
              </w:rPr>
              <w:t>7 257,00000</w:t>
            </w:r>
          </w:p>
        </w:tc>
      </w:tr>
      <w:tr w:rsidR="007A5591" w:rsidRPr="007A5591" w14:paraId="4BCFDD26" w14:textId="77777777" w:rsidTr="00C236CE">
        <w:trPr>
          <w:trHeight w:val="227"/>
        </w:trPr>
        <w:tc>
          <w:tcPr>
            <w:tcW w:w="2684" w:type="dxa"/>
            <w:tcBorders>
              <w:top w:val="nil"/>
              <w:left w:val="single" w:sz="8" w:space="0" w:color="auto"/>
              <w:bottom w:val="single" w:sz="4" w:space="0" w:color="auto"/>
              <w:right w:val="single" w:sz="8" w:space="0" w:color="auto"/>
            </w:tcBorders>
            <w:shd w:val="clear" w:color="auto" w:fill="auto"/>
            <w:vAlign w:val="center"/>
            <w:hideMark/>
          </w:tcPr>
          <w:p w14:paraId="2EC0062E" w14:textId="77777777" w:rsidR="007A5591" w:rsidRPr="007A5591" w:rsidRDefault="007A5591" w:rsidP="00C236CE">
            <w:pPr>
              <w:jc w:val="center"/>
              <w:rPr>
                <w:sz w:val="20"/>
                <w:szCs w:val="20"/>
              </w:rPr>
            </w:pPr>
            <w:r w:rsidRPr="007A5591">
              <w:rPr>
                <w:sz w:val="20"/>
                <w:szCs w:val="20"/>
              </w:rPr>
              <w:t xml:space="preserve">000 1 06 01030 10 0000 110 </w:t>
            </w:r>
          </w:p>
        </w:tc>
        <w:tc>
          <w:tcPr>
            <w:tcW w:w="7078" w:type="dxa"/>
            <w:tcBorders>
              <w:top w:val="nil"/>
              <w:left w:val="nil"/>
              <w:bottom w:val="single" w:sz="4" w:space="0" w:color="auto"/>
              <w:right w:val="nil"/>
            </w:tcBorders>
            <w:shd w:val="clear" w:color="auto" w:fill="auto"/>
            <w:vAlign w:val="center"/>
            <w:hideMark/>
          </w:tcPr>
          <w:p w14:paraId="17B9DA58" w14:textId="77777777" w:rsidR="007A5591" w:rsidRPr="007A5591" w:rsidRDefault="007A5591" w:rsidP="00C236CE">
            <w:pPr>
              <w:jc w:val="both"/>
              <w:rPr>
                <w:sz w:val="20"/>
                <w:szCs w:val="20"/>
              </w:rPr>
            </w:pPr>
            <w:r w:rsidRPr="007A5591">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48" w:type="dxa"/>
            <w:tcBorders>
              <w:top w:val="nil"/>
              <w:left w:val="single" w:sz="8" w:space="0" w:color="auto"/>
              <w:bottom w:val="single" w:sz="4" w:space="0" w:color="auto"/>
              <w:right w:val="single" w:sz="8" w:space="0" w:color="auto"/>
            </w:tcBorders>
            <w:shd w:val="clear" w:color="auto" w:fill="auto"/>
            <w:noWrap/>
            <w:vAlign w:val="center"/>
            <w:hideMark/>
          </w:tcPr>
          <w:p w14:paraId="4FFA2E52" w14:textId="77777777" w:rsidR="007A5591" w:rsidRPr="007A5591" w:rsidRDefault="007A5591" w:rsidP="00C236CE">
            <w:pPr>
              <w:jc w:val="center"/>
              <w:rPr>
                <w:sz w:val="20"/>
                <w:szCs w:val="20"/>
              </w:rPr>
            </w:pPr>
            <w:r w:rsidRPr="007A5591">
              <w:rPr>
                <w:sz w:val="20"/>
                <w:szCs w:val="20"/>
              </w:rPr>
              <w:t>4 800,00000</w:t>
            </w:r>
          </w:p>
        </w:tc>
      </w:tr>
      <w:tr w:rsidR="007A5591" w:rsidRPr="007A5591" w14:paraId="79BC5AD9" w14:textId="77777777" w:rsidTr="00C236CE">
        <w:trPr>
          <w:trHeight w:val="227"/>
        </w:trPr>
        <w:tc>
          <w:tcPr>
            <w:tcW w:w="2684" w:type="dxa"/>
            <w:tcBorders>
              <w:top w:val="nil"/>
              <w:left w:val="single" w:sz="8" w:space="0" w:color="auto"/>
              <w:bottom w:val="single" w:sz="4" w:space="0" w:color="auto"/>
              <w:right w:val="single" w:sz="8" w:space="0" w:color="auto"/>
            </w:tcBorders>
            <w:shd w:val="clear" w:color="auto" w:fill="auto"/>
            <w:vAlign w:val="center"/>
            <w:hideMark/>
          </w:tcPr>
          <w:p w14:paraId="0063E116" w14:textId="77777777" w:rsidR="007A5591" w:rsidRPr="007A5591" w:rsidRDefault="007A5591" w:rsidP="00C236CE">
            <w:pPr>
              <w:jc w:val="center"/>
              <w:rPr>
                <w:sz w:val="20"/>
                <w:szCs w:val="20"/>
              </w:rPr>
            </w:pPr>
            <w:r w:rsidRPr="007A5591">
              <w:rPr>
                <w:sz w:val="20"/>
                <w:szCs w:val="20"/>
              </w:rPr>
              <w:t>000 1 06 04011 02 0000 110</w:t>
            </w:r>
          </w:p>
        </w:tc>
        <w:tc>
          <w:tcPr>
            <w:tcW w:w="7078" w:type="dxa"/>
            <w:tcBorders>
              <w:top w:val="nil"/>
              <w:left w:val="nil"/>
              <w:bottom w:val="single" w:sz="4" w:space="0" w:color="auto"/>
              <w:right w:val="nil"/>
            </w:tcBorders>
            <w:shd w:val="clear" w:color="auto" w:fill="auto"/>
            <w:vAlign w:val="center"/>
            <w:hideMark/>
          </w:tcPr>
          <w:p w14:paraId="12BEBA26" w14:textId="77777777" w:rsidR="007A5591" w:rsidRPr="007A5591" w:rsidRDefault="007A5591" w:rsidP="00C236CE">
            <w:pPr>
              <w:jc w:val="both"/>
              <w:rPr>
                <w:sz w:val="20"/>
                <w:szCs w:val="20"/>
              </w:rPr>
            </w:pPr>
            <w:r w:rsidRPr="007A5591">
              <w:rPr>
                <w:sz w:val="20"/>
                <w:szCs w:val="20"/>
              </w:rPr>
              <w:t>Транспортный налог с организации</w:t>
            </w:r>
          </w:p>
        </w:tc>
        <w:tc>
          <w:tcPr>
            <w:tcW w:w="1448" w:type="dxa"/>
            <w:tcBorders>
              <w:top w:val="nil"/>
              <w:left w:val="single" w:sz="8" w:space="0" w:color="auto"/>
              <w:bottom w:val="single" w:sz="4" w:space="0" w:color="auto"/>
              <w:right w:val="single" w:sz="8" w:space="0" w:color="auto"/>
            </w:tcBorders>
            <w:shd w:val="clear" w:color="auto" w:fill="auto"/>
            <w:noWrap/>
            <w:vAlign w:val="center"/>
            <w:hideMark/>
          </w:tcPr>
          <w:p w14:paraId="39F7FD47" w14:textId="77777777" w:rsidR="007A5591" w:rsidRPr="007A5591" w:rsidRDefault="007A5591" w:rsidP="00C236CE">
            <w:pPr>
              <w:jc w:val="center"/>
              <w:rPr>
                <w:sz w:val="20"/>
                <w:szCs w:val="20"/>
              </w:rPr>
            </w:pPr>
            <w:r w:rsidRPr="007A5591">
              <w:rPr>
                <w:sz w:val="20"/>
                <w:szCs w:val="20"/>
              </w:rPr>
              <w:t>150,00000</w:t>
            </w:r>
          </w:p>
        </w:tc>
      </w:tr>
      <w:tr w:rsidR="007A5591" w:rsidRPr="007A5591" w14:paraId="50C2E404" w14:textId="77777777" w:rsidTr="00C236CE">
        <w:trPr>
          <w:trHeight w:val="227"/>
        </w:trPr>
        <w:tc>
          <w:tcPr>
            <w:tcW w:w="2684" w:type="dxa"/>
            <w:tcBorders>
              <w:top w:val="nil"/>
              <w:left w:val="single" w:sz="8" w:space="0" w:color="auto"/>
              <w:bottom w:val="single" w:sz="4" w:space="0" w:color="auto"/>
              <w:right w:val="single" w:sz="8" w:space="0" w:color="auto"/>
            </w:tcBorders>
            <w:shd w:val="clear" w:color="auto" w:fill="auto"/>
            <w:vAlign w:val="center"/>
            <w:hideMark/>
          </w:tcPr>
          <w:p w14:paraId="49F622E1" w14:textId="77777777" w:rsidR="007A5591" w:rsidRPr="007A5591" w:rsidRDefault="007A5591" w:rsidP="00C236CE">
            <w:pPr>
              <w:jc w:val="center"/>
              <w:rPr>
                <w:sz w:val="20"/>
                <w:szCs w:val="20"/>
              </w:rPr>
            </w:pPr>
            <w:r w:rsidRPr="007A5591">
              <w:rPr>
                <w:sz w:val="20"/>
                <w:szCs w:val="20"/>
              </w:rPr>
              <w:t>000 1 06 04012 02 0000 110</w:t>
            </w:r>
          </w:p>
        </w:tc>
        <w:tc>
          <w:tcPr>
            <w:tcW w:w="7078" w:type="dxa"/>
            <w:tcBorders>
              <w:top w:val="nil"/>
              <w:left w:val="nil"/>
              <w:bottom w:val="single" w:sz="4" w:space="0" w:color="auto"/>
              <w:right w:val="nil"/>
            </w:tcBorders>
            <w:shd w:val="clear" w:color="auto" w:fill="auto"/>
            <w:vAlign w:val="center"/>
            <w:hideMark/>
          </w:tcPr>
          <w:p w14:paraId="02A4E8E2" w14:textId="77777777" w:rsidR="007A5591" w:rsidRPr="007A5591" w:rsidRDefault="007A5591" w:rsidP="00C236CE">
            <w:pPr>
              <w:jc w:val="both"/>
              <w:rPr>
                <w:sz w:val="20"/>
                <w:szCs w:val="20"/>
              </w:rPr>
            </w:pPr>
            <w:r w:rsidRPr="007A5591">
              <w:rPr>
                <w:sz w:val="20"/>
                <w:szCs w:val="20"/>
              </w:rPr>
              <w:t>Транспортный налог с физических лиц</w:t>
            </w:r>
          </w:p>
        </w:tc>
        <w:tc>
          <w:tcPr>
            <w:tcW w:w="1448" w:type="dxa"/>
            <w:tcBorders>
              <w:top w:val="nil"/>
              <w:left w:val="single" w:sz="8" w:space="0" w:color="auto"/>
              <w:bottom w:val="single" w:sz="4" w:space="0" w:color="auto"/>
              <w:right w:val="single" w:sz="8" w:space="0" w:color="auto"/>
            </w:tcBorders>
            <w:shd w:val="clear" w:color="auto" w:fill="auto"/>
            <w:noWrap/>
            <w:vAlign w:val="center"/>
            <w:hideMark/>
          </w:tcPr>
          <w:p w14:paraId="0B86E319" w14:textId="77777777" w:rsidR="007A5591" w:rsidRPr="007A5591" w:rsidRDefault="007A5591" w:rsidP="00C236CE">
            <w:pPr>
              <w:jc w:val="center"/>
              <w:rPr>
                <w:sz w:val="20"/>
                <w:szCs w:val="20"/>
              </w:rPr>
            </w:pPr>
            <w:r w:rsidRPr="007A5591">
              <w:rPr>
                <w:sz w:val="20"/>
                <w:szCs w:val="20"/>
              </w:rPr>
              <w:t>297,00000</w:t>
            </w:r>
          </w:p>
        </w:tc>
      </w:tr>
      <w:tr w:rsidR="007A5591" w:rsidRPr="007A5591" w14:paraId="6D0F80A7" w14:textId="77777777" w:rsidTr="00C236CE">
        <w:trPr>
          <w:trHeight w:val="227"/>
        </w:trPr>
        <w:tc>
          <w:tcPr>
            <w:tcW w:w="2684" w:type="dxa"/>
            <w:tcBorders>
              <w:top w:val="nil"/>
              <w:left w:val="single" w:sz="8" w:space="0" w:color="auto"/>
              <w:bottom w:val="single" w:sz="4" w:space="0" w:color="auto"/>
              <w:right w:val="single" w:sz="8" w:space="0" w:color="auto"/>
            </w:tcBorders>
            <w:shd w:val="clear" w:color="auto" w:fill="auto"/>
            <w:vAlign w:val="center"/>
            <w:hideMark/>
          </w:tcPr>
          <w:p w14:paraId="5FB2452F" w14:textId="77777777" w:rsidR="007A5591" w:rsidRPr="007A5591" w:rsidRDefault="007A5591" w:rsidP="00C236CE">
            <w:pPr>
              <w:jc w:val="center"/>
              <w:rPr>
                <w:sz w:val="20"/>
                <w:szCs w:val="20"/>
              </w:rPr>
            </w:pPr>
            <w:r w:rsidRPr="007A5591">
              <w:rPr>
                <w:sz w:val="20"/>
                <w:szCs w:val="20"/>
              </w:rPr>
              <w:t>000 1 06 06033 10 0000 110</w:t>
            </w:r>
          </w:p>
        </w:tc>
        <w:tc>
          <w:tcPr>
            <w:tcW w:w="7078" w:type="dxa"/>
            <w:tcBorders>
              <w:top w:val="nil"/>
              <w:left w:val="nil"/>
              <w:bottom w:val="single" w:sz="4" w:space="0" w:color="auto"/>
              <w:right w:val="nil"/>
            </w:tcBorders>
            <w:shd w:val="clear" w:color="auto" w:fill="auto"/>
            <w:vAlign w:val="center"/>
            <w:hideMark/>
          </w:tcPr>
          <w:p w14:paraId="55150187" w14:textId="77777777" w:rsidR="007A5591" w:rsidRPr="007A5591" w:rsidRDefault="007A5591" w:rsidP="00C236CE">
            <w:pPr>
              <w:jc w:val="both"/>
              <w:rPr>
                <w:sz w:val="20"/>
                <w:szCs w:val="20"/>
              </w:rPr>
            </w:pPr>
            <w:r w:rsidRPr="007A5591">
              <w:rPr>
                <w:sz w:val="20"/>
                <w:szCs w:val="20"/>
              </w:rPr>
              <w:t>Земельный налог с организаций, обладающих земельным участком, расположенным в границах сельских поселений</w:t>
            </w:r>
          </w:p>
        </w:tc>
        <w:tc>
          <w:tcPr>
            <w:tcW w:w="1448" w:type="dxa"/>
            <w:tcBorders>
              <w:top w:val="nil"/>
              <w:left w:val="single" w:sz="8" w:space="0" w:color="auto"/>
              <w:bottom w:val="single" w:sz="4" w:space="0" w:color="auto"/>
              <w:right w:val="single" w:sz="8" w:space="0" w:color="auto"/>
            </w:tcBorders>
            <w:shd w:val="clear" w:color="auto" w:fill="auto"/>
            <w:noWrap/>
            <w:vAlign w:val="center"/>
            <w:hideMark/>
          </w:tcPr>
          <w:p w14:paraId="21E86FA3" w14:textId="77777777" w:rsidR="007A5591" w:rsidRPr="007A5591" w:rsidRDefault="007A5591" w:rsidP="00C236CE">
            <w:pPr>
              <w:jc w:val="center"/>
              <w:rPr>
                <w:sz w:val="20"/>
                <w:szCs w:val="20"/>
              </w:rPr>
            </w:pPr>
            <w:r w:rsidRPr="007A5591">
              <w:rPr>
                <w:sz w:val="20"/>
                <w:szCs w:val="20"/>
              </w:rPr>
              <w:t>650,00000</w:t>
            </w:r>
          </w:p>
        </w:tc>
      </w:tr>
      <w:tr w:rsidR="007A5591" w:rsidRPr="007A5591" w14:paraId="3115EDEE" w14:textId="77777777" w:rsidTr="00C236CE">
        <w:trPr>
          <w:trHeight w:val="227"/>
        </w:trPr>
        <w:tc>
          <w:tcPr>
            <w:tcW w:w="2684" w:type="dxa"/>
            <w:tcBorders>
              <w:top w:val="nil"/>
              <w:left w:val="single" w:sz="8" w:space="0" w:color="auto"/>
              <w:bottom w:val="single" w:sz="4" w:space="0" w:color="auto"/>
              <w:right w:val="single" w:sz="8" w:space="0" w:color="auto"/>
            </w:tcBorders>
            <w:shd w:val="clear" w:color="auto" w:fill="auto"/>
            <w:vAlign w:val="center"/>
            <w:hideMark/>
          </w:tcPr>
          <w:p w14:paraId="06C7689A" w14:textId="77777777" w:rsidR="007A5591" w:rsidRPr="007A5591" w:rsidRDefault="007A5591" w:rsidP="00C236CE">
            <w:pPr>
              <w:jc w:val="center"/>
              <w:rPr>
                <w:sz w:val="20"/>
                <w:szCs w:val="20"/>
              </w:rPr>
            </w:pPr>
            <w:r w:rsidRPr="007A5591">
              <w:rPr>
                <w:sz w:val="20"/>
                <w:szCs w:val="20"/>
              </w:rPr>
              <w:t>000 1 06 06043 10 0000 110</w:t>
            </w:r>
          </w:p>
        </w:tc>
        <w:tc>
          <w:tcPr>
            <w:tcW w:w="7078" w:type="dxa"/>
            <w:tcBorders>
              <w:top w:val="nil"/>
              <w:left w:val="nil"/>
              <w:bottom w:val="single" w:sz="4" w:space="0" w:color="auto"/>
              <w:right w:val="nil"/>
            </w:tcBorders>
            <w:shd w:val="clear" w:color="auto" w:fill="auto"/>
            <w:vAlign w:val="center"/>
            <w:hideMark/>
          </w:tcPr>
          <w:p w14:paraId="2B049F02" w14:textId="77777777" w:rsidR="007A5591" w:rsidRPr="007A5591" w:rsidRDefault="007A5591" w:rsidP="00C236CE">
            <w:pPr>
              <w:jc w:val="both"/>
              <w:rPr>
                <w:sz w:val="20"/>
                <w:szCs w:val="20"/>
              </w:rPr>
            </w:pPr>
            <w:r w:rsidRPr="007A5591">
              <w:rPr>
                <w:sz w:val="20"/>
                <w:szCs w:val="20"/>
              </w:rPr>
              <w:t>Земельный налог с физических лиц, обладающих земельным участком, расположенным в границах сельских поселений</w:t>
            </w:r>
          </w:p>
        </w:tc>
        <w:tc>
          <w:tcPr>
            <w:tcW w:w="1448" w:type="dxa"/>
            <w:tcBorders>
              <w:top w:val="nil"/>
              <w:left w:val="single" w:sz="8" w:space="0" w:color="auto"/>
              <w:bottom w:val="single" w:sz="4" w:space="0" w:color="auto"/>
              <w:right w:val="single" w:sz="8" w:space="0" w:color="auto"/>
            </w:tcBorders>
            <w:shd w:val="clear" w:color="auto" w:fill="auto"/>
            <w:noWrap/>
            <w:vAlign w:val="center"/>
            <w:hideMark/>
          </w:tcPr>
          <w:p w14:paraId="6B54D901" w14:textId="77777777" w:rsidR="007A5591" w:rsidRPr="007A5591" w:rsidRDefault="007A5591" w:rsidP="00C236CE">
            <w:pPr>
              <w:jc w:val="center"/>
              <w:rPr>
                <w:sz w:val="20"/>
                <w:szCs w:val="20"/>
              </w:rPr>
            </w:pPr>
            <w:r w:rsidRPr="007A5591">
              <w:rPr>
                <w:sz w:val="20"/>
                <w:szCs w:val="20"/>
              </w:rPr>
              <w:t>1 360,00000</w:t>
            </w:r>
          </w:p>
        </w:tc>
      </w:tr>
      <w:tr w:rsidR="007A5591" w:rsidRPr="007A5591" w14:paraId="2B113A20" w14:textId="77777777" w:rsidTr="00C236CE">
        <w:trPr>
          <w:trHeight w:val="227"/>
        </w:trPr>
        <w:tc>
          <w:tcPr>
            <w:tcW w:w="2684" w:type="dxa"/>
            <w:tcBorders>
              <w:top w:val="nil"/>
              <w:left w:val="single" w:sz="8" w:space="0" w:color="auto"/>
              <w:bottom w:val="single" w:sz="4" w:space="0" w:color="auto"/>
              <w:right w:val="single" w:sz="8" w:space="0" w:color="auto"/>
            </w:tcBorders>
            <w:shd w:val="clear" w:color="000000" w:fill="D8E4BC"/>
            <w:vAlign w:val="center"/>
            <w:hideMark/>
          </w:tcPr>
          <w:p w14:paraId="315592F6" w14:textId="77777777" w:rsidR="007A5591" w:rsidRPr="007A5591" w:rsidRDefault="007A5591" w:rsidP="00C236CE">
            <w:pPr>
              <w:jc w:val="center"/>
              <w:rPr>
                <w:b/>
                <w:bCs/>
                <w:i/>
                <w:iCs/>
                <w:sz w:val="20"/>
                <w:szCs w:val="20"/>
              </w:rPr>
            </w:pPr>
            <w:r w:rsidRPr="007A5591">
              <w:rPr>
                <w:b/>
                <w:bCs/>
                <w:i/>
                <w:iCs/>
                <w:sz w:val="20"/>
                <w:szCs w:val="20"/>
              </w:rPr>
              <w:t>000 1 11 00000 00 0000 000</w:t>
            </w:r>
          </w:p>
        </w:tc>
        <w:tc>
          <w:tcPr>
            <w:tcW w:w="7078" w:type="dxa"/>
            <w:tcBorders>
              <w:top w:val="nil"/>
              <w:left w:val="nil"/>
              <w:bottom w:val="single" w:sz="4" w:space="0" w:color="auto"/>
              <w:right w:val="nil"/>
            </w:tcBorders>
            <w:shd w:val="clear" w:color="000000" w:fill="D8E4BC"/>
            <w:vAlign w:val="center"/>
            <w:hideMark/>
          </w:tcPr>
          <w:p w14:paraId="3AF3B67E" w14:textId="77777777" w:rsidR="007A5591" w:rsidRPr="007A5591" w:rsidRDefault="007A5591" w:rsidP="00C236CE">
            <w:pPr>
              <w:jc w:val="both"/>
              <w:rPr>
                <w:b/>
                <w:bCs/>
                <w:i/>
                <w:iCs/>
                <w:sz w:val="20"/>
                <w:szCs w:val="20"/>
              </w:rPr>
            </w:pPr>
            <w:r w:rsidRPr="007A5591">
              <w:rPr>
                <w:b/>
                <w:bCs/>
                <w:i/>
                <w:iCs/>
                <w:sz w:val="20"/>
                <w:szCs w:val="20"/>
              </w:rPr>
              <w:t>ДОХОДЫ ОТ ИСПОЛЬЗОВАНИЯ ИМУЩЕСТВА, НАХОДЯЩЕГОСЯ В ГОСУДАРСТВЕННОЙ И МУНИЦИПАЛЬНОЙ СОБСТВЕННОСТИ</w:t>
            </w:r>
          </w:p>
        </w:tc>
        <w:tc>
          <w:tcPr>
            <w:tcW w:w="1448" w:type="dxa"/>
            <w:tcBorders>
              <w:top w:val="nil"/>
              <w:left w:val="single" w:sz="8" w:space="0" w:color="auto"/>
              <w:bottom w:val="single" w:sz="4" w:space="0" w:color="auto"/>
              <w:right w:val="single" w:sz="8" w:space="0" w:color="auto"/>
            </w:tcBorders>
            <w:shd w:val="clear" w:color="000000" w:fill="D8E4BC"/>
            <w:noWrap/>
            <w:vAlign w:val="center"/>
            <w:hideMark/>
          </w:tcPr>
          <w:p w14:paraId="32ACD26C" w14:textId="77777777" w:rsidR="007A5591" w:rsidRPr="007A5591" w:rsidRDefault="007A5591" w:rsidP="00C236CE">
            <w:pPr>
              <w:jc w:val="center"/>
              <w:rPr>
                <w:b/>
                <w:bCs/>
                <w:i/>
                <w:iCs/>
                <w:sz w:val="20"/>
                <w:szCs w:val="20"/>
              </w:rPr>
            </w:pPr>
            <w:r w:rsidRPr="007A5591">
              <w:rPr>
                <w:b/>
                <w:bCs/>
                <w:i/>
                <w:iCs/>
                <w:sz w:val="20"/>
                <w:szCs w:val="20"/>
              </w:rPr>
              <w:t>7 300,00000</w:t>
            </w:r>
          </w:p>
        </w:tc>
      </w:tr>
      <w:tr w:rsidR="007A5591" w:rsidRPr="007A5591" w14:paraId="568DA055" w14:textId="77777777" w:rsidTr="00C236CE">
        <w:trPr>
          <w:trHeight w:val="227"/>
        </w:trPr>
        <w:tc>
          <w:tcPr>
            <w:tcW w:w="2684" w:type="dxa"/>
            <w:tcBorders>
              <w:top w:val="nil"/>
              <w:left w:val="single" w:sz="8" w:space="0" w:color="auto"/>
              <w:bottom w:val="single" w:sz="4" w:space="0" w:color="auto"/>
              <w:right w:val="single" w:sz="8" w:space="0" w:color="auto"/>
            </w:tcBorders>
            <w:shd w:val="clear" w:color="auto" w:fill="auto"/>
            <w:vAlign w:val="center"/>
            <w:hideMark/>
          </w:tcPr>
          <w:p w14:paraId="4EEF9CA4" w14:textId="77777777" w:rsidR="007A5591" w:rsidRPr="007A5591" w:rsidRDefault="007A5591" w:rsidP="00C236CE">
            <w:pPr>
              <w:jc w:val="center"/>
              <w:rPr>
                <w:sz w:val="20"/>
                <w:szCs w:val="20"/>
              </w:rPr>
            </w:pPr>
            <w:r w:rsidRPr="007A5591">
              <w:rPr>
                <w:sz w:val="20"/>
                <w:szCs w:val="20"/>
              </w:rPr>
              <w:t>000 1 11 05075 10 0000 120</w:t>
            </w:r>
          </w:p>
        </w:tc>
        <w:tc>
          <w:tcPr>
            <w:tcW w:w="7078" w:type="dxa"/>
            <w:tcBorders>
              <w:top w:val="nil"/>
              <w:left w:val="nil"/>
              <w:bottom w:val="single" w:sz="4" w:space="0" w:color="auto"/>
              <w:right w:val="nil"/>
            </w:tcBorders>
            <w:shd w:val="clear" w:color="auto" w:fill="auto"/>
            <w:vAlign w:val="center"/>
            <w:hideMark/>
          </w:tcPr>
          <w:p w14:paraId="59591033" w14:textId="77777777" w:rsidR="007A5591" w:rsidRPr="007A5591" w:rsidRDefault="007A5591" w:rsidP="00C236CE">
            <w:pPr>
              <w:jc w:val="both"/>
              <w:rPr>
                <w:sz w:val="20"/>
                <w:szCs w:val="20"/>
              </w:rPr>
            </w:pPr>
            <w:r w:rsidRPr="007A5591">
              <w:rPr>
                <w:sz w:val="20"/>
                <w:szCs w:val="20"/>
              </w:rPr>
              <w:t>Доходы от сдачи в аренду имущества, составляющего казну сельских поселений (за исключением земельных участков)</w:t>
            </w:r>
          </w:p>
        </w:tc>
        <w:tc>
          <w:tcPr>
            <w:tcW w:w="1448" w:type="dxa"/>
            <w:tcBorders>
              <w:top w:val="nil"/>
              <w:left w:val="single" w:sz="8" w:space="0" w:color="auto"/>
              <w:bottom w:val="single" w:sz="4" w:space="0" w:color="auto"/>
              <w:right w:val="single" w:sz="8" w:space="0" w:color="auto"/>
            </w:tcBorders>
            <w:shd w:val="clear" w:color="000000" w:fill="FFFFFF"/>
            <w:noWrap/>
            <w:vAlign w:val="center"/>
            <w:hideMark/>
          </w:tcPr>
          <w:p w14:paraId="48CF5F73" w14:textId="77777777" w:rsidR="007A5591" w:rsidRPr="007A5591" w:rsidRDefault="007A5591" w:rsidP="00C236CE">
            <w:pPr>
              <w:jc w:val="center"/>
              <w:rPr>
                <w:sz w:val="20"/>
                <w:szCs w:val="20"/>
              </w:rPr>
            </w:pPr>
            <w:r w:rsidRPr="007A5591">
              <w:rPr>
                <w:sz w:val="20"/>
                <w:szCs w:val="20"/>
              </w:rPr>
              <w:t>2 900,00000</w:t>
            </w:r>
          </w:p>
        </w:tc>
      </w:tr>
      <w:tr w:rsidR="007A5591" w:rsidRPr="007A5591" w14:paraId="1FCC20B3" w14:textId="77777777" w:rsidTr="00C236CE">
        <w:trPr>
          <w:trHeight w:val="227"/>
        </w:trPr>
        <w:tc>
          <w:tcPr>
            <w:tcW w:w="2684" w:type="dxa"/>
            <w:tcBorders>
              <w:top w:val="nil"/>
              <w:left w:val="single" w:sz="8" w:space="0" w:color="auto"/>
              <w:bottom w:val="single" w:sz="4" w:space="0" w:color="auto"/>
              <w:right w:val="single" w:sz="8" w:space="0" w:color="auto"/>
            </w:tcBorders>
            <w:shd w:val="clear" w:color="auto" w:fill="auto"/>
            <w:vAlign w:val="center"/>
            <w:hideMark/>
          </w:tcPr>
          <w:p w14:paraId="124CC9C1" w14:textId="77777777" w:rsidR="007A5591" w:rsidRPr="007A5591" w:rsidRDefault="007A5591" w:rsidP="00C236CE">
            <w:pPr>
              <w:jc w:val="center"/>
              <w:rPr>
                <w:sz w:val="20"/>
                <w:szCs w:val="20"/>
              </w:rPr>
            </w:pPr>
            <w:r w:rsidRPr="007A5591">
              <w:rPr>
                <w:sz w:val="20"/>
                <w:szCs w:val="20"/>
              </w:rPr>
              <w:t>000 1 11 09045 10 0000 120</w:t>
            </w:r>
          </w:p>
        </w:tc>
        <w:tc>
          <w:tcPr>
            <w:tcW w:w="7078" w:type="dxa"/>
            <w:tcBorders>
              <w:top w:val="nil"/>
              <w:left w:val="nil"/>
              <w:bottom w:val="single" w:sz="4" w:space="0" w:color="auto"/>
              <w:right w:val="nil"/>
            </w:tcBorders>
            <w:shd w:val="clear" w:color="auto" w:fill="auto"/>
            <w:vAlign w:val="center"/>
            <w:hideMark/>
          </w:tcPr>
          <w:p w14:paraId="26E4A1AB" w14:textId="77777777" w:rsidR="007A5591" w:rsidRPr="007A5591" w:rsidRDefault="007A5591" w:rsidP="00C236CE">
            <w:pPr>
              <w:jc w:val="both"/>
              <w:rPr>
                <w:sz w:val="20"/>
                <w:szCs w:val="20"/>
              </w:rPr>
            </w:pPr>
            <w:r w:rsidRPr="007A5591">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48" w:type="dxa"/>
            <w:tcBorders>
              <w:top w:val="nil"/>
              <w:left w:val="single" w:sz="8" w:space="0" w:color="auto"/>
              <w:bottom w:val="single" w:sz="4" w:space="0" w:color="auto"/>
              <w:right w:val="single" w:sz="8" w:space="0" w:color="auto"/>
            </w:tcBorders>
            <w:shd w:val="clear" w:color="000000" w:fill="FFFFFF"/>
            <w:noWrap/>
            <w:vAlign w:val="center"/>
            <w:hideMark/>
          </w:tcPr>
          <w:p w14:paraId="2C1AEB93" w14:textId="77777777" w:rsidR="007A5591" w:rsidRPr="007A5591" w:rsidRDefault="007A5591" w:rsidP="00C236CE">
            <w:pPr>
              <w:jc w:val="center"/>
              <w:rPr>
                <w:sz w:val="20"/>
                <w:szCs w:val="20"/>
              </w:rPr>
            </w:pPr>
            <w:r w:rsidRPr="007A5591">
              <w:rPr>
                <w:sz w:val="20"/>
                <w:szCs w:val="20"/>
              </w:rPr>
              <w:t>4 400,00000</w:t>
            </w:r>
          </w:p>
        </w:tc>
      </w:tr>
      <w:tr w:rsidR="007A5591" w:rsidRPr="007A5591" w14:paraId="542B84F8" w14:textId="77777777" w:rsidTr="00C236CE">
        <w:trPr>
          <w:trHeight w:val="227"/>
        </w:trPr>
        <w:tc>
          <w:tcPr>
            <w:tcW w:w="2684" w:type="dxa"/>
            <w:tcBorders>
              <w:top w:val="nil"/>
              <w:left w:val="single" w:sz="8" w:space="0" w:color="auto"/>
              <w:bottom w:val="single" w:sz="4" w:space="0" w:color="auto"/>
              <w:right w:val="single" w:sz="8" w:space="0" w:color="auto"/>
            </w:tcBorders>
            <w:shd w:val="clear" w:color="000000" w:fill="D8E4BC"/>
            <w:vAlign w:val="center"/>
            <w:hideMark/>
          </w:tcPr>
          <w:p w14:paraId="750F32A3" w14:textId="77777777" w:rsidR="007A5591" w:rsidRPr="007A5591" w:rsidRDefault="007A5591" w:rsidP="00C236CE">
            <w:pPr>
              <w:jc w:val="center"/>
              <w:rPr>
                <w:b/>
                <w:bCs/>
                <w:i/>
                <w:iCs/>
                <w:sz w:val="20"/>
                <w:szCs w:val="20"/>
              </w:rPr>
            </w:pPr>
            <w:r w:rsidRPr="007A5591">
              <w:rPr>
                <w:b/>
                <w:bCs/>
                <w:i/>
                <w:iCs/>
                <w:sz w:val="20"/>
                <w:szCs w:val="20"/>
              </w:rPr>
              <w:t>000 1 14 00000 00 0000 000</w:t>
            </w:r>
          </w:p>
        </w:tc>
        <w:tc>
          <w:tcPr>
            <w:tcW w:w="7078" w:type="dxa"/>
            <w:tcBorders>
              <w:top w:val="nil"/>
              <w:left w:val="nil"/>
              <w:bottom w:val="single" w:sz="4" w:space="0" w:color="auto"/>
              <w:right w:val="nil"/>
            </w:tcBorders>
            <w:shd w:val="clear" w:color="000000" w:fill="D8E4BC"/>
            <w:vAlign w:val="center"/>
            <w:hideMark/>
          </w:tcPr>
          <w:p w14:paraId="63169F95" w14:textId="77777777" w:rsidR="007A5591" w:rsidRPr="007A5591" w:rsidRDefault="007A5591" w:rsidP="00C236CE">
            <w:pPr>
              <w:jc w:val="both"/>
              <w:rPr>
                <w:b/>
                <w:bCs/>
                <w:i/>
                <w:iCs/>
                <w:sz w:val="20"/>
                <w:szCs w:val="20"/>
              </w:rPr>
            </w:pPr>
            <w:r w:rsidRPr="007A5591">
              <w:rPr>
                <w:b/>
                <w:bCs/>
                <w:i/>
                <w:iCs/>
                <w:sz w:val="20"/>
                <w:szCs w:val="20"/>
              </w:rPr>
              <w:t>ДОХОДЫ ОТ ПРОДАЖИ МАТЕРИАЛЬНЫХ И НЕМАТЕРИАЛЬНЫХ АКТИВОВ</w:t>
            </w:r>
          </w:p>
        </w:tc>
        <w:tc>
          <w:tcPr>
            <w:tcW w:w="1448" w:type="dxa"/>
            <w:tcBorders>
              <w:top w:val="nil"/>
              <w:left w:val="single" w:sz="8" w:space="0" w:color="auto"/>
              <w:bottom w:val="single" w:sz="4" w:space="0" w:color="auto"/>
              <w:right w:val="single" w:sz="8" w:space="0" w:color="auto"/>
            </w:tcBorders>
            <w:shd w:val="clear" w:color="000000" w:fill="D8E4BC"/>
            <w:noWrap/>
            <w:vAlign w:val="center"/>
            <w:hideMark/>
          </w:tcPr>
          <w:p w14:paraId="75F50772" w14:textId="77777777" w:rsidR="007A5591" w:rsidRPr="007A5591" w:rsidRDefault="007A5591" w:rsidP="00C236CE">
            <w:pPr>
              <w:jc w:val="center"/>
              <w:rPr>
                <w:b/>
                <w:bCs/>
                <w:i/>
                <w:iCs/>
                <w:sz w:val="20"/>
                <w:szCs w:val="20"/>
              </w:rPr>
            </w:pPr>
            <w:r w:rsidRPr="007A5591">
              <w:rPr>
                <w:b/>
                <w:bCs/>
                <w:i/>
                <w:iCs/>
                <w:sz w:val="20"/>
                <w:szCs w:val="20"/>
              </w:rPr>
              <w:t>5 000,00000</w:t>
            </w:r>
          </w:p>
        </w:tc>
      </w:tr>
      <w:tr w:rsidR="007A5591" w:rsidRPr="007A5591" w14:paraId="111432F0" w14:textId="77777777" w:rsidTr="00C236CE">
        <w:trPr>
          <w:trHeight w:val="227"/>
        </w:trPr>
        <w:tc>
          <w:tcPr>
            <w:tcW w:w="2684" w:type="dxa"/>
            <w:tcBorders>
              <w:top w:val="nil"/>
              <w:left w:val="single" w:sz="8" w:space="0" w:color="auto"/>
              <w:bottom w:val="single" w:sz="4" w:space="0" w:color="auto"/>
              <w:right w:val="single" w:sz="8" w:space="0" w:color="auto"/>
            </w:tcBorders>
            <w:shd w:val="clear" w:color="auto" w:fill="auto"/>
            <w:vAlign w:val="center"/>
            <w:hideMark/>
          </w:tcPr>
          <w:p w14:paraId="2498EEF2" w14:textId="77777777" w:rsidR="007A5591" w:rsidRPr="007A5591" w:rsidRDefault="007A5591" w:rsidP="00C236CE">
            <w:pPr>
              <w:jc w:val="center"/>
              <w:rPr>
                <w:sz w:val="20"/>
                <w:szCs w:val="20"/>
              </w:rPr>
            </w:pPr>
            <w:r w:rsidRPr="007A5591">
              <w:rPr>
                <w:sz w:val="20"/>
                <w:szCs w:val="20"/>
              </w:rPr>
              <w:t>000 1 14 01050 10 0000 410</w:t>
            </w:r>
          </w:p>
        </w:tc>
        <w:tc>
          <w:tcPr>
            <w:tcW w:w="7078" w:type="dxa"/>
            <w:tcBorders>
              <w:top w:val="nil"/>
              <w:left w:val="nil"/>
              <w:bottom w:val="single" w:sz="4" w:space="0" w:color="auto"/>
              <w:right w:val="nil"/>
            </w:tcBorders>
            <w:shd w:val="clear" w:color="auto" w:fill="auto"/>
            <w:vAlign w:val="center"/>
            <w:hideMark/>
          </w:tcPr>
          <w:p w14:paraId="1A136D05" w14:textId="77777777" w:rsidR="007A5591" w:rsidRPr="007A5591" w:rsidRDefault="007A5591" w:rsidP="00C236CE">
            <w:pPr>
              <w:jc w:val="both"/>
              <w:rPr>
                <w:sz w:val="20"/>
                <w:szCs w:val="20"/>
              </w:rPr>
            </w:pPr>
            <w:r w:rsidRPr="007A5591">
              <w:rPr>
                <w:sz w:val="20"/>
                <w:szCs w:val="20"/>
              </w:rPr>
              <w:t>Доходы от продажи квартир, находящихся в собственности сельских поселений</w:t>
            </w:r>
          </w:p>
        </w:tc>
        <w:tc>
          <w:tcPr>
            <w:tcW w:w="1448" w:type="dxa"/>
            <w:tcBorders>
              <w:top w:val="nil"/>
              <w:left w:val="single" w:sz="8" w:space="0" w:color="auto"/>
              <w:bottom w:val="single" w:sz="4" w:space="0" w:color="auto"/>
              <w:right w:val="single" w:sz="8" w:space="0" w:color="auto"/>
            </w:tcBorders>
            <w:shd w:val="clear" w:color="auto" w:fill="auto"/>
            <w:noWrap/>
            <w:vAlign w:val="center"/>
            <w:hideMark/>
          </w:tcPr>
          <w:p w14:paraId="764A07A5" w14:textId="77777777" w:rsidR="007A5591" w:rsidRPr="007A5591" w:rsidRDefault="007A5591" w:rsidP="00C236CE">
            <w:pPr>
              <w:jc w:val="center"/>
              <w:rPr>
                <w:sz w:val="20"/>
                <w:szCs w:val="20"/>
              </w:rPr>
            </w:pPr>
            <w:r w:rsidRPr="007A5591">
              <w:rPr>
                <w:sz w:val="20"/>
                <w:szCs w:val="20"/>
              </w:rPr>
              <w:t>5 000,00000</w:t>
            </w:r>
          </w:p>
        </w:tc>
      </w:tr>
      <w:tr w:rsidR="007A5591" w:rsidRPr="007A5591" w14:paraId="1E26363E" w14:textId="77777777" w:rsidTr="00C236CE">
        <w:trPr>
          <w:trHeight w:val="227"/>
        </w:trPr>
        <w:tc>
          <w:tcPr>
            <w:tcW w:w="2684" w:type="dxa"/>
            <w:tcBorders>
              <w:top w:val="nil"/>
              <w:left w:val="single" w:sz="8" w:space="0" w:color="auto"/>
              <w:bottom w:val="single" w:sz="4" w:space="0" w:color="auto"/>
              <w:right w:val="single" w:sz="8" w:space="0" w:color="auto"/>
            </w:tcBorders>
            <w:shd w:val="clear" w:color="000000" w:fill="D8E4BC"/>
            <w:vAlign w:val="center"/>
            <w:hideMark/>
          </w:tcPr>
          <w:p w14:paraId="4EF2ED8A" w14:textId="77777777" w:rsidR="007A5591" w:rsidRPr="007A5591" w:rsidRDefault="007A5591" w:rsidP="00C236CE">
            <w:pPr>
              <w:jc w:val="center"/>
              <w:rPr>
                <w:b/>
                <w:bCs/>
                <w:i/>
                <w:iCs/>
                <w:sz w:val="20"/>
                <w:szCs w:val="20"/>
              </w:rPr>
            </w:pPr>
            <w:r w:rsidRPr="007A5591">
              <w:rPr>
                <w:b/>
                <w:bCs/>
                <w:i/>
                <w:iCs/>
                <w:sz w:val="20"/>
                <w:szCs w:val="20"/>
              </w:rPr>
              <w:t>000 2 00 00000 00 0000 000</w:t>
            </w:r>
          </w:p>
        </w:tc>
        <w:tc>
          <w:tcPr>
            <w:tcW w:w="7078" w:type="dxa"/>
            <w:tcBorders>
              <w:top w:val="nil"/>
              <w:left w:val="nil"/>
              <w:bottom w:val="single" w:sz="4" w:space="0" w:color="auto"/>
              <w:right w:val="nil"/>
            </w:tcBorders>
            <w:shd w:val="clear" w:color="000000" w:fill="D8E4BC"/>
            <w:vAlign w:val="center"/>
            <w:hideMark/>
          </w:tcPr>
          <w:p w14:paraId="588FA47E" w14:textId="77777777" w:rsidR="007A5591" w:rsidRPr="007A5591" w:rsidRDefault="007A5591" w:rsidP="00C236CE">
            <w:pPr>
              <w:jc w:val="center"/>
              <w:rPr>
                <w:b/>
                <w:bCs/>
                <w:i/>
                <w:iCs/>
                <w:sz w:val="20"/>
                <w:szCs w:val="20"/>
              </w:rPr>
            </w:pPr>
            <w:r w:rsidRPr="007A5591">
              <w:rPr>
                <w:b/>
                <w:bCs/>
                <w:i/>
                <w:iCs/>
                <w:sz w:val="20"/>
                <w:szCs w:val="20"/>
              </w:rPr>
              <w:t>БЕЗВОЗМЕЗДНЫЕ ПОСТУПЛЕНИЯ</w:t>
            </w:r>
          </w:p>
        </w:tc>
        <w:tc>
          <w:tcPr>
            <w:tcW w:w="1448" w:type="dxa"/>
            <w:tcBorders>
              <w:top w:val="nil"/>
              <w:left w:val="single" w:sz="8" w:space="0" w:color="auto"/>
              <w:bottom w:val="single" w:sz="4" w:space="0" w:color="auto"/>
              <w:right w:val="single" w:sz="8" w:space="0" w:color="auto"/>
            </w:tcBorders>
            <w:shd w:val="clear" w:color="000000" w:fill="D8E4BC"/>
            <w:noWrap/>
            <w:vAlign w:val="center"/>
            <w:hideMark/>
          </w:tcPr>
          <w:p w14:paraId="19A65C0E" w14:textId="77777777" w:rsidR="007A5591" w:rsidRPr="007A5591" w:rsidRDefault="007A5591" w:rsidP="00C236CE">
            <w:pPr>
              <w:jc w:val="center"/>
              <w:rPr>
                <w:b/>
                <w:bCs/>
                <w:i/>
                <w:iCs/>
                <w:sz w:val="20"/>
                <w:szCs w:val="20"/>
              </w:rPr>
            </w:pPr>
            <w:r w:rsidRPr="007A5591">
              <w:rPr>
                <w:b/>
                <w:bCs/>
                <w:i/>
                <w:iCs/>
                <w:sz w:val="20"/>
                <w:szCs w:val="20"/>
              </w:rPr>
              <w:t>35 026,92722</w:t>
            </w:r>
          </w:p>
        </w:tc>
      </w:tr>
      <w:tr w:rsidR="007A5591" w:rsidRPr="007A5591" w14:paraId="2AD057D3" w14:textId="77777777" w:rsidTr="00C236CE">
        <w:trPr>
          <w:trHeight w:val="227"/>
        </w:trPr>
        <w:tc>
          <w:tcPr>
            <w:tcW w:w="2684" w:type="dxa"/>
            <w:tcBorders>
              <w:top w:val="nil"/>
              <w:left w:val="single" w:sz="8" w:space="0" w:color="auto"/>
              <w:bottom w:val="single" w:sz="4" w:space="0" w:color="auto"/>
              <w:right w:val="single" w:sz="8" w:space="0" w:color="auto"/>
            </w:tcBorders>
            <w:shd w:val="clear" w:color="auto" w:fill="auto"/>
            <w:noWrap/>
            <w:vAlign w:val="center"/>
            <w:hideMark/>
          </w:tcPr>
          <w:p w14:paraId="3AFBA1FE" w14:textId="77777777" w:rsidR="007A5591" w:rsidRPr="007A5591" w:rsidRDefault="007A5591" w:rsidP="00C236CE">
            <w:pPr>
              <w:jc w:val="center"/>
              <w:rPr>
                <w:b/>
                <w:bCs/>
                <w:i/>
                <w:iCs/>
                <w:sz w:val="20"/>
                <w:szCs w:val="20"/>
              </w:rPr>
            </w:pPr>
            <w:r w:rsidRPr="007A5591">
              <w:rPr>
                <w:b/>
                <w:bCs/>
                <w:i/>
                <w:iCs/>
                <w:sz w:val="20"/>
                <w:szCs w:val="20"/>
              </w:rPr>
              <w:t>000 2 02 00000 00 0000 000</w:t>
            </w:r>
          </w:p>
        </w:tc>
        <w:tc>
          <w:tcPr>
            <w:tcW w:w="7078" w:type="dxa"/>
            <w:tcBorders>
              <w:top w:val="nil"/>
              <w:left w:val="nil"/>
              <w:bottom w:val="nil"/>
              <w:right w:val="nil"/>
            </w:tcBorders>
            <w:shd w:val="clear" w:color="auto" w:fill="auto"/>
            <w:vAlign w:val="center"/>
            <w:hideMark/>
          </w:tcPr>
          <w:p w14:paraId="62827353" w14:textId="77777777" w:rsidR="007A5591" w:rsidRPr="007A5591" w:rsidRDefault="007A5591" w:rsidP="00C236CE">
            <w:pPr>
              <w:jc w:val="both"/>
              <w:rPr>
                <w:b/>
                <w:bCs/>
                <w:i/>
                <w:iCs/>
                <w:sz w:val="20"/>
                <w:szCs w:val="20"/>
              </w:rPr>
            </w:pPr>
            <w:r w:rsidRPr="007A5591">
              <w:rPr>
                <w:b/>
                <w:bCs/>
                <w:i/>
                <w:iCs/>
                <w:sz w:val="20"/>
                <w:szCs w:val="20"/>
              </w:rPr>
              <w:t>БЕЗВОЗМЕЗДНЫЕ ПОСТУПЛЕНИЯ ОТ ДРУГИХ БЮДЖЕТОВ БЮДЖЕТНОЙ СИСТЕМЫ РОССИЙСКОЙ ФЕДЕРАЦИИ</w:t>
            </w:r>
          </w:p>
        </w:tc>
        <w:tc>
          <w:tcPr>
            <w:tcW w:w="1448" w:type="dxa"/>
            <w:tcBorders>
              <w:top w:val="nil"/>
              <w:left w:val="single" w:sz="8" w:space="0" w:color="auto"/>
              <w:bottom w:val="nil"/>
              <w:right w:val="single" w:sz="8" w:space="0" w:color="auto"/>
            </w:tcBorders>
            <w:shd w:val="clear" w:color="auto" w:fill="auto"/>
            <w:noWrap/>
            <w:vAlign w:val="center"/>
            <w:hideMark/>
          </w:tcPr>
          <w:p w14:paraId="418F2021" w14:textId="77777777" w:rsidR="007A5591" w:rsidRPr="007A5591" w:rsidRDefault="007A5591" w:rsidP="00C236CE">
            <w:pPr>
              <w:jc w:val="center"/>
              <w:rPr>
                <w:sz w:val="20"/>
                <w:szCs w:val="20"/>
              </w:rPr>
            </w:pPr>
            <w:r w:rsidRPr="007A5591">
              <w:rPr>
                <w:sz w:val="20"/>
                <w:szCs w:val="20"/>
              </w:rPr>
              <w:t>35 026,92722</w:t>
            </w:r>
          </w:p>
        </w:tc>
      </w:tr>
      <w:tr w:rsidR="007A5591" w:rsidRPr="007A5591" w14:paraId="4A9E0341" w14:textId="77777777" w:rsidTr="00C236CE">
        <w:trPr>
          <w:trHeight w:val="227"/>
        </w:trPr>
        <w:tc>
          <w:tcPr>
            <w:tcW w:w="2684" w:type="dxa"/>
            <w:tcBorders>
              <w:top w:val="nil"/>
              <w:left w:val="single" w:sz="8" w:space="0" w:color="auto"/>
              <w:bottom w:val="single" w:sz="4" w:space="0" w:color="auto"/>
              <w:right w:val="single" w:sz="8" w:space="0" w:color="auto"/>
            </w:tcBorders>
            <w:shd w:val="clear" w:color="auto" w:fill="auto"/>
            <w:vAlign w:val="center"/>
            <w:hideMark/>
          </w:tcPr>
          <w:p w14:paraId="15C5F838" w14:textId="77777777" w:rsidR="007A5591" w:rsidRPr="007A5591" w:rsidRDefault="007A5591" w:rsidP="00C236CE">
            <w:pPr>
              <w:jc w:val="center"/>
              <w:rPr>
                <w:sz w:val="20"/>
                <w:szCs w:val="20"/>
              </w:rPr>
            </w:pPr>
            <w:r w:rsidRPr="007A5591">
              <w:rPr>
                <w:sz w:val="20"/>
                <w:szCs w:val="20"/>
              </w:rPr>
              <w:t>000 2 02 15001 10 0000 150</w:t>
            </w:r>
          </w:p>
        </w:tc>
        <w:tc>
          <w:tcPr>
            <w:tcW w:w="7078" w:type="dxa"/>
            <w:tcBorders>
              <w:top w:val="single" w:sz="4" w:space="0" w:color="auto"/>
              <w:left w:val="nil"/>
              <w:bottom w:val="single" w:sz="4" w:space="0" w:color="auto"/>
              <w:right w:val="nil"/>
            </w:tcBorders>
            <w:shd w:val="clear" w:color="auto" w:fill="auto"/>
            <w:vAlign w:val="center"/>
            <w:hideMark/>
          </w:tcPr>
          <w:p w14:paraId="66D04985" w14:textId="77777777" w:rsidR="007A5591" w:rsidRPr="007A5591" w:rsidRDefault="007A5591" w:rsidP="00C236CE">
            <w:pPr>
              <w:jc w:val="both"/>
              <w:rPr>
                <w:sz w:val="20"/>
                <w:szCs w:val="20"/>
              </w:rPr>
            </w:pPr>
            <w:r w:rsidRPr="007A5591">
              <w:rPr>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44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FA1509A" w14:textId="77777777" w:rsidR="007A5591" w:rsidRPr="007A5591" w:rsidRDefault="007A5591" w:rsidP="00C236CE">
            <w:pPr>
              <w:jc w:val="center"/>
              <w:rPr>
                <w:sz w:val="20"/>
                <w:szCs w:val="20"/>
              </w:rPr>
            </w:pPr>
            <w:r w:rsidRPr="007A5591">
              <w:rPr>
                <w:sz w:val="20"/>
                <w:szCs w:val="20"/>
              </w:rPr>
              <w:t>18 504,30000</w:t>
            </w:r>
          </w:p>
        </w:tc>
      </w:tr>
      <w:tr w:rsidR="007A5591" w:rsidRPr="007A5591" w14:paraId="75E9C8BB" w14:textId="77777777" w:rsidTr="00C236CE">
        <w:trPr>
          <w:trHeight w:val="227"/>
        </w:trPr>
        <w:tc>
          <w:tcPr>
            <w:tcW w:w="2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FB041" w14:textId="77777777" w:rsidR="007A5591" w:rsidRPr="007A5591" w:rsidRDefault="007A5591" w:rsidP="00C236CE">
            <w:pPr>
              <w:jc w:val="center"/>
              <w:rPr>
                <w:sz w:val="20"/>
                <w:szCs w:val="20"/>
              </w:rPr>
            </w:pPr>
            <w:r w:rsidRPr="007A5591">
              <w:rPr>
                <w:sz w:val="20"/>
                <w:szCs w:val="20"/>
              </w:rPr>
              <w:lastRenderedPageBreak/>
              <w:t>000 2 02 25555 10 0000 150</w:t>
            </w:r>
          </w:p>
        </w:tc>
        <w:tc>
          <w:tcPr>
            <w:tcW w:w="7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966B5" w14:textId="77777777" w:rsidR="007A5591" w:rsidRPr="007A5591" w:rsidRDefault="007A5591" w:rsidP="00C236CE">
            <w:pPr>
              <w:jc w:val="both"/>
              <w:rPr>
                <w:sz w:val="20"/>
                <w:szCs w:val="20"/>
              </w:rPr>
            </w:pPr>
            <w:r w:rsidRPr="007A5591">
              <w:rPr>
                <w:sz w:val="20"/>
                <w:szCs w:val="20"/>
              </w:rPr>
              <w:t>Субсидии бюджетам сельских поселений на реализацию программ формирования современной городской среды</w:t>
            </w:r>
          </w:p>
        </w:tc>
        <w:tc>
          <w:tcPr>
            <w:tcW w:w="1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61754" w14:textId="77777777" w:rsidR="007A5591" w:rsidRPr="007A5591" w:rsidRDefault="007A5591" w:rsidP="00C236CE">
            <w:pPr>
              <w:jc w:val="center"/>
              <w:rPr>
                <w:sz w:val="20"/>
                <w:szCs w:val="20"/>
              </w:rPr>
            </w:pPr>
            <w:r w:rsidRPr="007A5591">
              <w:rPr>
                <w:sz w:val="20"/>
                <w:szCs w:val="20"/>
              </w:rPr>
              <w:t>1 822,42495</w:t>
            </w:r>
          </w:p>
        </w:tc>
      </w:tr>
      <w:tr w:rsidR="007A5591" w:rsidRPr="007A5591" w14:paraId="1C2DE91E" w14:textId="77777777" w:rsidTr="00C236CE">
        <w:trPr>
          <w:trHeight w:val="227"/>
        </w:trPr>
        <w:tc>
          <w:tcPr>
            <w:tcW w:w="268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4C69842" w14:textId="77777777" w:rsidR="007A5591" w:rsidRPr="007A5591" w:rsidRDefault="007A5591" w:rsidP="00C236CE">
            <w:pPr>
              <w:jc w:val="center"/>
              <w:rPr>
                <w:sz w:val="20"/>
                <w:szCs w:val="20"/>
              </w:rPr>
            </w:pPr>
            <w:r w:rsidRPr="007A5591">
              <w:rPr>
                <w:sz w:val="20"/>
                <w:szCs w:val="20"/>
              </w:rPr>
              <w:t>000 2 02 29999 10 0000 150</w:t>
            </w:r>
          </w:p>
        </w:tc>
        <w:tc>
          <w:tcPr>
            <w:tcW w:w="7078" w:type="dxa"/>
            <w:tcBorders>
              <w:top w:val="single" w:sz="4" w:space="0" w:color="auto"/>
              <w:left w:val="nil"/>
              <w:bottom w:val="single" w:sz="4" w:space="0" w:color="auto"/>
              <w:right w:val="nil"/>
            </w:tcBorders>
            <w:shd w:val="clear" w:color="auto" w:fill="auto"/>
            <w:vAlign w:val="center"/>
            <w:hideMark/>
          </w:tcPr>
          <w:p w14:paraId="71CBEC39" w14:textId="77777777" w:rsidR="007A5591" w:rsidRPr="007A5591" w:rsidRDefault="007A5591" w:rsidP="00C236CE">
            <w:pPr>
              <w:jc w:val="both"/>
              <w:rPr>
                <w:sz w:val="20"/>
                <w:szCs w:val="20"/>
              </w:rPr>
            </w:pPr>
            <w:r w:rsidRPr="007A5591">
              <w:rPr>
                <w:sz w:val="20"/>
                <w:szCs w:val="20"/>
              </w:rPr>
              <w:t>Прочие субсидии бюджетам сельских поселений</w:t>
            </w:r>
          </w:p>
        </w:tc>
        <w:tc>
          <w:tcPr>
            <w:tcW w:w="1448" w:type="dxa"/>
            <w:tcBorders>
              <w:top w:val="single" w:sz="4" w:space="0" w:color="auto"/>
              <w:left w:val="single" w:sz="8" w:space="0" w:color="auto"/>
              <w:bottom w:val="nil"/>
              <w:right w:val="single" w:sz="8" w:space="0" w:color="auto"/>
            </w:tcBorders>
            <w:shd w:val="clear" w:color="auto" w:fill="auto"/>
            <w:noWrap/>
            <w:vAlign w:val="center"/>
            <w:hideMark/>
          </w:tcPr>
          <w:p w14:paraId="37323527" w14:textId="77777777" w:rsidR="007A5591" w:rsidRPr="007A5591" w:rsidRDefault="007A5591" w:rsidP="00C236CE">
            <w:pPr>
              <w:jc w:val="center"/>
              <w:rPr>
                <w:sz w:val="20"/>
                <w:szCs w:val="20"/>
              </w:rPr>
            </w:pPr>
            <w:r w:rsidRPr="007A5591">
              <w:rPr>
                <w:sz w:val="20"/>
                <w:szCs w:val="20"/>
              </w:rPr>
              <w:t>24,10227</w:t>
            </w:r>
          </w:p>
        </w:tc>
      </w:tr>
      <w:tr w:rsidR="007A5591" w:rsidRPr="007A5591" w14:paraId="44EE74A0" w14:textId="77777777" w:rsidTr="00C236CE">
        <w:trPr>
          <w:trHeight w:val="227"/>
        </w:trPr>
        <w:tc>
          <w:tcPr>
            <w:tcW w:w="2684" w:type="dxa"/>
            <w:tcBorders>
              <w:top w:val="nil"/>
              <w:left w:val="single" w:sz="8" w:space="0" w:color="auto"/>
              <w:bottom w:val="single" w:sz="4" w:space="0" w:color="auto"/>
              <w:right w:val="single" w:sz="8" w:space="0" w:color="auto"/>
            </w:tcBorders>
            <w:shd w:val="clear" w:color="000000" w:fill="FFFFFF"/>
            <w:vAlign w:val="center"/>
            <w:hideMark/>
          </w:tcPr>
          <w:p w14:paraId="2854F679" w14:textId="77777777" w:rsidR="007A5591" w:rsidRPr="007A5591" w:rsidRDefault="007A5591" w:rsidP="00C236CE">
            <w:pPr>
              <w:jc w:val="center"/>
              <w:rPr>
                <w:sz w:val="20"/>
                <w:szCs w:val="20"/>
              </w:rPr>
            </w:pPr>
            <w:r w:rsidRPr="007A5591">
              <w:rPr>
                <w:sz w:val="20"/>
                <w:szCs w:val="20"/>
              </w:rPr>
              <w:t>000 2 02 35118 10 0000 150</w:t>
            </w:r>
          </w:p>
        </w:tc>
        <w:tc>
          <w:tcPr>
            <w:tcW w:w="7078" w:type="dxa"/>
            <w:tcBorders>
              <w:top w:val="nil"/>
              <w:left w:val="nil"/>
              <w:bottom w:val="single" w:sz="4" w:space="0" w:color="auto"/>
              <w:right w:val="nil"/>
            </w:tcBorders>
            <w:shd w:val="clear" w:color="000000" w:fill="FFFFFF"/>
            <w:vAlign w:val="center"/>
            <w:hideMark/>
          </w:tcPr>
          <w:p w14:paraId="5E8039E0" w14:textId="77777777" w:rsidR="007A5591" w:rsidRPr="007A5591" w:rsidRDefault="007A5591" w:rsidP="00C236CE">
            <w:pPr>
              <w:jc w:val="both"/>
              <w:rPr>
                <w:sz w:val="20"/>
                <w:szCs w:val="20"/>
              </w:rPr>
            </w:pPr>
            <w:r w:rsidRPr="007A5591">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48" w:type="dxa"/>
            <w:tcBorders>
              <w:top w:val="single" w:sz="4" w:space="0" w:color="auto"/>
              <w:left w:val="single" w:sz="8" w:space="0" w:color="auto"/>
              <w:bottom w:val="nil"/>
              <w:right w:val="single" w:sz="8" w:space="0" w:color="auto"/>
            </w:tcBorders>
            <w:shd w:val="clear" w:color="auto" w:fill="auto"/>
            <w:noWrap/>
            <w:vAlign w:val="center"/>
            <w:hideMark/>
          </w:tcPr>
          <w:p w14:paraId="78392FDF" w14:textId="77777777" w:rsidR="007A5591" w:rsidRPr="007A5591" w:rsidRDefault="007A5591" w:rsidP="00C236CE">
            <w:pPr>
              <w:jc w:val="center"/>
              <w:rPr>
                <w:sz w:val="20"/>
                <w:szCs w:val="20"/>
              </w:rPr>
            </w:pPr>
            <w:r w:rsidRPr="007A5591">
              <w:rPr>
                <w:sz w:val="20"/>
                <w:szCs w:val="20"/>
              </w:rPr>
              <w:t>856,60000</w:t>
            </w:r>
          </w:p>
        </w:tc>
      </w:tr>
      <w:tr w:rsidR="007A5591" w:rsidRPr="007A5591" w14:paraId="19121B93" w14:textId="77777777" w:rsidTr="00C236CE">
        <w:trPr>
          <w:trHeight w:val="227"/>
        </w:trPr>
        <w:tc>
          <w:tcPr>
            <w:tcW w:w="2684" w:type="dxa"/>
            <w:tcBorders>
              <w:top w:val="nil"/>
              <w:left w:val="single" w:sz="8" w:space="0" w:color="auto"/>
              <w:bottom w:val="single" w:sz="4" w:space="0" w:color="auto"/>
              <w:right w:val="single" w:sz="8" w:space="0" w:color="auto"/>
            </w:tcBorders>
            <w:shd w:val="clear" w:color="auto" w:fill="auto"/>
            <w:vAlign w:val="center"/>
            <w:hideMark/>
          </w:tcPr>
          <w:p w14:paraId="0AFCE649" w14:textId="77777777" w:rsidR="007A5591" w:rsidRPr="007A5591" w:rsidRDefault="007A5591" w:rsidP="00C236CE">
            <w:pPr>
              <w:jc w:val="center"/>
              <w:rPr>
                <w:sz w:val="20"/>
                <w:szCs w:val="20"/>
              </w:rPr>
            </w:pPr>
            <w:r w:rsidRPr="007A5591">
              <w:rPr>
                <w:sz w:val="20"/>
                <w:szCs w:val="20"/>
              </w:rPr>
              <w:t>000 2 02 35930 10 0000 150</w:t>
            </w:r>
          </w:p>
        </w:tc>
        <w:tc>
          <w:tcPr>
            <w:tcW w:w="7078" w:type="dxa"/>
            <w:tcBorders>
              <w:top w:val="nil"/>
              <w:left w:val="nil"/>
              <w:bottom w:val="single" w:sz="4" w:space="0" w:color="auto"/>
              <w:right w:val="nil"/>
            </w:tcBorders>
            <w:shd w:val="clear" w:color="000000" w:fill="FFFFFF"/>
            <w:vAlign w:val="center"/>
            <w:hideMark/>
          </w:tcPr>
          <w:p w14:paraId="231B2EED" w14:textId="77777777" w:rsidR="007A5591" w:rsidRPr="007A5591" w:rsidRDefault="007A5591" w:rsidP="00C236CE">
            <w:pPr>
              <w:jc w:val="both"/>
              <w:rPr>
                <w:sz w:val="20"/>
                <w:szCs w:val="20"/>
              </w:rPr>
            </w:pPr>
            <w:r w:rsidRPr="007A5591">
              <w:rPr>
                <w:sz w:val="20"/>
                <w:szCs w:val="20"/>
              </w:rPr>
              <w:t>Субвенции бюджетам сельских поселений на государственную регистрацию актов гражданского состояния</w:t>
            </w:r>
          </w:p>
        </w:tc>
        <w:tc>
          <w:tcPr>
            <w:tcW w:w="1448" w:type="dxa"/>
            <w:tcBorders>
              <w:top w:val="single" w:sz="4" w:space="0" w:color="auto"/>
              <w:left w:val="single" w:sz="8" w:space="0" w:color="auto"/>
              <w:bottom w:val="nil"/>
              <w:right w:val="single" w:sz="8" w:space="0" w:color="auto"/>
            </w:tcBorders>
            <w:shd w:val="clear" w:color="auto" w:fill="auto"/>
            <w:noWrap/>
            <w:vAlign w:val="center"/>
            <w:hideMark/>
          </w:tcPr>
          <w:p w14:paraId="64E3FA9C" w14:textId="77777777" w:rsidR="007A5591" w:rsidRPr="007A5591" w:rsidRDefault="007A5591" w:rsidP="00C236CE">
            <w:pPr>
              <w:jc w:val="center"/>
              <w:rPr>
                <w:sz w:val="20"/>
                <w:szCs w:val="20"/>
              </w:rPr>
            </w:pPr>
            <w:r w:rsidRPr="007A5591">
              <w:rPr>
                <w:sz w:val="20"/>
                <w:szCs w:val="20"/>
              </w:rPr>
              <w:t>233,40000</w:t>
            </w:r>
          </w:p>
        </w:tc>
      </w:tr>
      <w:tr w:rsidR="007A5591" w:rsidRPr="007A5591" w14:paraId="294253D1" w14:textId="77777777" w:rsidTr="00C236CE">
        <w:trPr>
          <w:trHeight w:val="227"/>
        </w:trPr>
        <w:tc>
          <w:tcPr>
            <w:tcW w:w="2684" w:type="dxa"/>
            <w:tcBorders>
              <w:top w:val="nil"/>
              <w:left w:val="single" w:sz="8" w:space="0" w:color="auto"/>
              <w:bottom w:val="single" w:sz="4" w:space="0" w:color="auto"/>
              <w:right w:val="single" w:sz="8" w:space="0" w:color="auto"/>
            </w:tcBorders>
            <w:shd w:val="clear" w:color="000000" w:fill="FFFFFF"/>
            <w:vAlign w:val="center"/>
            <w:hideMark/>
          </w:tcPr>
          <w:p w14:paraId="66B89544" w14:textId="77777777" w:rsidR="007A5591" w:rsidRPr="007A5591" w:rsidRDefault="007A5591" w:rsidP="00C236CE">
            <w:pPr>
              <w:jc w:val="center"/>
              <w:rPr>
                <w:sz w:val="20"/>
                <w:szCs w:val="20"/>
              </w:rPr>
            </w:pPr>
            <w:r w:rsidRPr="007A5591">
              <w:rPr>
                <w:sz w:val="20"/>
                <w:szCs w:val="20"/>
              </w:rPr>
              <w:t>000  2 02 49999 10 0000 150</w:t>
            </w:r>
          </w:p>
        </w:tc>
        <w:tc>
          <w:tcPr>
            <w:tcW w:w="7078" w:type="dxa"/>
            <w:tcBorders>
              <w:top w:val="nil"/>
              <w:left w:val="nil"/>
              <w:bottom w:val="single" w:sz="4" w:space="0" w:color="auto"/>
              <w:right w:val="nil"/>
            </w:tcBorders>
            <w:shd w:val="clear" w:color="000000" w:fill="FFFFFF"/>
            <w:vAlign w:val="center"/>
            <w:hideMark/>
          </w:tcPr>
          <w:p w14:paraId="52433AC0" w14:textId="77777777" w:rsidR="007A5591" w:rsidRPr="007A5591" w:rsidRDefault="007A5591" w:rsidP="00C236CE">
            <w:pPr>
              <w:jc w:val="both"/>
              <w:rPr>
                <w:sz w:val="20"/>
                <w:szCs w:val="20"/>
              </w:rPr>
            </w:pPr>
            <w:r w:rsidRPr="007A5591">
              <w:rPr>
                <w:sz w:val="20"/>
                <w:szCs w:val="20"/>
              </w:rPr>
              <w:t>Прочие межбюджетные трансферты, передаваемые бюджетам сельских поселений</w:t>
            </w:r>
          </w:p>
        </w:tc>
        <w:tc>
          <w:tcPr>
            <w:tcW w:w="144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831CAE9" w14:textId="77777777" w:rsidR="007A5591" w:rsidRPr="007A5591" w:rsidRDefault="007A5591" w:rsidP="00C236CE">
            <w:pPr>
              <w:jc w:val="center"/>
              <w:rPr>
                <w:sz w:val="20"/>
                <w:szCs w:val="20"/>
              </w:rPr>
            </w:pPr>
            <w:r w:rsidRPr="007A5591">
              <w:rPr>
                <w:sz w:val="20"/>
                <w:szCs w:val="20"/>
              </w:rPr>
              <w:t>13 586,10000</w:t>
            </w:r>
          </w:p>
        </w:tc>
      </w:tr>
      <w:tr w:rsidR="007A5591" w:rsidRPr="007A5591" w14:paraId="447457EA" w14:textId="77777777" w:rsidTr="00C236CE">
        <w:trPr>
          <w:trHeight w:val="227"/>
        </w:trPr>
        <w:tc>
          <w:tcPr>
            <w:tcW w:w="2684" w:type="dxa"/>
            <w:tcBorders>
              <w:top w:val="nil"/>
              <w:left w:val="single" w:sz="8" w:space="0" w:color="auto"/>
              <w:bottom w:val="single" w:sz="8" w:space="0" w:color="auto"/>
              <w:right w:val="single" w:sz="8" w:space="0" w:color="auto"/>
            </w:tcBorders>
            <w:shd w:val="clear" w:color="000000" w:fill="FFFFFF"/>
            <w:noWrap/>
            <w:vAlign w:val="center"/>
            <w:hideMark/>
          </w:tcPr>
          <w:p w14:paraId="70964679" w14:textId="77777777" w:rsidR="007A5591" w:rsidRPr="007A5591" w:rsidRDefault="007A5591" w:rsidP="00C236CE">
            <w:pPr>
              <w:jc w:val="center"/>
              <w:rPr>
                <w:sz w:val="20"/>
                <w:szCs w:val="20"/>
              </w:rPr>
            </w:pPr>
            <w:r w:rsidRPr="007A5591">
              <w:rPr>
                <w:sz w:val="20"/>
                <w:szCs w:val="20"/>
              </w:rPr>
              <w:t xml:space="preserve"> </w:t>
            </w:r>
          </w:p>
        </w:tc>
        <w:tc>
          <w:tcPr>
            <w:tcW w:w="7078" w:type="dxa"/>
            <w:tcBorders>
              <w:top w:val="nil"/>
              <w:left w:val="nil"/>
              <w:bottom w:val="single" w:sz="8" w:space="0" w:color="auto"/>
              <w:right w:val="nil"/>
            </w:tcBorders>
            <w:shd w:val="clear" w:color="000000" w:fill="FFFFFF"/>
            <w:noWrap/>
            <w:vAlign w:val="center"/>
            <w:hideMark/>
          </w:tcPr>
          <w:p w14:paraId="501A9015" w14:textId="77777777" w:rsidR="007A5591" w:rsidRPr="007A5591" w:rsidRDefault="007A5591" w:rsidP="00C236CE">
            <w:pPr>
              <w:jc w:val="center"/>
              <w:rPr>
                <w:b/>
                <w:bCs/>
                <w:sz w:val="20"/>
                <w:szCs w:val="20"/>
              </w:rPr>
            </w:pPr>
            <w:r w:rsidRPr="007A5591">
              <w:rPr>
                <w:b/>
                <w:bCs/>
                <w:sz w:val="20"/>
                <w:szCs w:val="20"/>
              </w:rPr>
              <w:t>ВСЕГО ДОХОДОВ</w:t>
            </w:r>
          </w:p>
        </w:tc>
        <w:tc>
          <w:tcPr>
            <w:tcW w:w="1448" w:type="dxa"/>
            <w:tcBorders>
              <w:top w:val="nil"/>
              <w:left w:val="single" w:sz="8" w:space="0" w:color="auto"/>
              <w:bottom w:val="single" w:sz="8" w:space="0" w:color="auto"/>
              <w:right w:val="single" w:sz="8" w:space="0" w:color="auto"/>
            </w:tcBorders>
            <w:shd w:val="clear" w:color="000000" w:fill="FFFFFF"/>
            <w:noWrap/>
            <w:vAlign w:val="center"/>
            <w:hideMark/>
          </w:tcPr>
          <w:p w14:paraId="261666D9" w14:textId="77777777" w:rsidR="007A5591" w:rsidRPr="007A5591" w:rsidRDefault="007A5591" w:rsidP="00C236CE">
            <w:pPr>
              <w:jc w:val="center"/>
              <w:rPr>
                <w:b/>
                <w:bCs/>
                <w:sz w:val="20"/>
                <w:szCs w:val="20"/>
              </w:rPr>
            </w:pPr>
            <w:r w:rsidRPr="007A5591">
              <w:rPr>
                <w:b/>
                <w:bCs/>
                <w:sz w:val="20"/>
                <w:szCs w:val="20"/>
              </w:rPr>
              <w:t>148 736,12722</w:t>
            </w:r>
          </w:p>
        </w:tc>
      </w:tr>
    </w:tbl>
    <w:p w14:paraId="3E5D97FB" w14:textId="77777777" w:rsidR="007A5591" w:rsidRPr="007A5591" w:rsidRDefault="007A5591" w:rsidP="007A5591"/>
    <w:p w14:paraId="279C4835" w14:textId="77777777" w:rsidR="007A5591" w:rsidRPr="007A5591" w:rsidRDefault="007A5591" w:rsidP="007A5591"/>
    <w:p w14:paraId="318AF2CB" w14:textId="77777777" w:rsidR="007A5591" w:rsidRPr="007A5591" w:rsidRDefault="007A5591" w:rsidP="007A5591"/>
    <w:p w14:paraId="3A9131E9" w14:textId="77777777" w:rsidR="007A5591" w:rsidRPr="007A5591" w:rsidRDefault="007A5591" w:rsidP="007A5591"/>
    <w:p w14:paraId="6F347B27" w14:textId="77777777" w:rsidR="007A5591" w:rsidRPr="007A5591" w:rsidRDefault="007A5591" w:rsidP="007A5591"/>
    <w:p w14:paraId="4B657A42" w14:textId="77777777" w:rsidR="007A5591" w:rsidRPr="007A5591" w:rsidRDefault="007A5591" w:rsidP="007A5591"/>
    <w:p w14:paraId="0F100FD2" w14:textId="77777777" w:rsidR="007A5591" w:rsidRPr="007A5591" w:rsidRDefault="007A5591" w:rsidP="007A5591">
      <w:bookmarkStart w:id="1" w:name="RANGE!A1:D45"/>
      <w:bookmarkEnd w:id="1"/>
    </w:p>
    <w:p w14:paraId="763B9698" w14:textId="77777777" w:rsidR="007A5591" w:rsidRPr="007A5591" w:rsidRDefault="007A5591" w:rsidP="007A5591"/>
    <w:p w14:paraId="670D44F8" w14:textId="77777777" w:rsidR="007A5591" w:rsidRPr="007A5591" w:rsidRDefault="007A5591" w:rsidP="007A5591"/>
    <w:p w14:paraId="031BD2C3" w14:textId="77777777" w:rsidR="007A5591" w:rsidRPr="007A5591" w:rsidRDefault="007A5591" w:rsidP="007A5591"/>
    <w:p w14:paraId="5D712F32" w14:textId="77777777" w:rsidR="007A5591" w:rsidRPr="007A5591" w:rsidRDefault="007A5591" w:rsidP="007A5591"/>
    <w:p w14:paraId="5A2C7F62" w14:textId="77777777" w:rsidR="007A5591" w:rsidRPr="007A5591" w:rsidRDefault="007A5591" w:rsidP="007A5591"/>
    <w:p w14:paraId="781FCADC" w14:textId="77777777" w:rsidR="007A5591" w:rsidRPr="007A5591" w:rsidRDefault="007A5591" w:rsidP="007A5591"/>
    <w:p w14:paraId="76B64837" w14:textId="77777777" w:rsidR="007A5591" w:rsidRPr="007A5591" w:rsidRDefault="007A5591" w:rsidP="007A5591"/>
    <w:p w14:paraId="49FD4E35" w14:textId="77777777" w:rsidR="007A5591" w:rsidRPr="007A5591" w:rsidRDefault="007A5591" w:rsidP="007A5591"/>
    <w:p w14:paraId="15AE1435" w14:textId="77777777" w:rsidR="007A5591" w:rsidRPr="007A5591" w:rsidRDefault="007A5591" w:rsidP="007A5591"/>
    <w:p w14:paraId="5249FDA2" w14:textId="77777777" w:rsidR="007A5591" w:rsidRPr="007A5591" w:rsidRDefault="007A5591" w:rsidP="007A5591"/>
    <w:p w14:paraId="7B941B85" w14:textId="77777777" w:rsidR="007A5591" w:rsidRPr="007A5591" w:rsidRDefault="007A5591" w:rsidP="007A5591"/>
    <w:p w14:paraId="7BF0BE31" w14:textId="77777777" w:rsidR="007A5591" w:rsidRPr="007A5591" w:rsidRDefault="007A5591" w:rsidP="007A5591"/>
    <w:p w14:paraId="5DBD47D3" w14:textId="77777777" w:rsidR="007A5591" w:rsidRPr="007A5591" w:rsidRDefault="007A5591" w:rsidP="007A5591"/>
    <w:p w14:paraId="41794464" w14:textId="77777777" w:rsidR="007A5591" w:rsidRPr="007A5591" w:rsidRDefault="007A5591" w:rsidP="007A5591"/>
    <w:p w14:paraId="644188E4" w14:textId="77777777" w:rsidR="007A5591" w:rsidRPr="007A5591" w:rsidRDefault="007A5591" w:rsidP="007A5591"/>
    <w:p w14:paraId="412D877E" w14:textId="77777777" w:rsidR="007A5591" w:rsidRPr="007A5591" w:rsidRDefault="007A5591" w:rsidP="007A5591"/>
    <w:p w14:paraId="0AB3BF7F" w14:textId="77777777" w:rsidR="007A5591" w:rsidRPr="007A5591" w:rsidRDefault="007A5591" w:rsidP="007A5591"/>
    <w:p w14:paraId="2CC632FF" w14:textId="77777777" w:rsidR="007A5591" w:rsidRPr="007A5591" w:rsidRDefault="007A5591" w:rsidP="007A5591"/>
    <w:p w14:paraId="4A9F1B88" w14:textId="77777777" w:rsidR="007A5591" w:rsidRPr="007A5591" w:rsidRDefault="007A5591" w:rsidP="007A5591"/>
    <w:p w14:paraId="54F00167" w14:textId="77777777" w:rsidR="007A5591" w:rsidRPr="007A5591" w:rsidRDefault="007A5591" w:rsidP="007A5591"/>
    <w:p w14:paraId="1672B3D2" w14:textId="77777777" w:rsidR="007A5591" w:rsidRPr="007A5591" w:rsidRDefault="007A5591" w:rsidP="007A5591"/>
    <w:p w14:paraId="49694C3D" w14:textId="77777777" w:rsidR="00430E2F" w:rsidRDefault="00430E2F">
      <w:r>
        <w:br w:type="page"/>
      </w:r>
    </w:p>
    <w:tbl>
      <w:tblPr>
        <w:tblW w:w="11331" w:type="dxa"/>
        <w:tblInd w:w="-376" w:type="dxa"/>
        <w:tblLook w:val="04A0" w:firstRow="1" w:lastRow="0" w:firstColumn="1" w:lastColumn="0" w:noHBand="0" w:noVBand="1"/>
      </w:tblPr>
      <w:tblGrid>
        <w:gridCol w:w="2644"/>
        <w:gridCol w:w="5822"/>
        <w:gridCol w:w="1428"/>
        <w:gridCol w:w="1437"/>
      </w:tblGrid>
      <w:tr w:rsidR="007A5591" w:rsidRPr="007A5591" w14:paraId="0210C0A7" w14:textId="77777777" w:rsidTr="00C236CE">
        <w:trPr>
          <w:trHeight w:val="227"/>
        </w:trPr>
        <w:tc>
          <w:tcPr>
            <w:tcW w:w="2644" w:type="dxa"/>
            <w:tcBorders>
              <w:top w:val="nil"/>
              <w:left w:val="nil"/>
              <w:bottom w:val="nil"/>
              <w:right w:val="nil"/>
            </w:tcBorders>
            <w:shd w:val="clear" w:color="auto" w:fill="auto"/>
            <w:noWrap/>
            <w:vAlign w:val="bottom"/>
            <w:hideMark/>
          </w:tcPr>
          <w:p w14:paraId="679EAEE7" w14:textId="77777777" w:rsidR="007A5591" w:rsidRPr="007A5591" w:rsidRDefault="007A5591" w:rsidP="00C236CE">
            <w:pPr>
              <w:rPr>
                <w:sz w:val="20"/>
                <w:szCs w:val="20"/>
              </w:rPr>
            </w:pPr>
          </w:p>
        </w:tc>
        <w:tc>
          <w:tcPr>
            <w:tcW w:w="5822" w:type="dxa"/>
            <w:tcBorders>
              <w:top w:val="nil"/>
              <w:left w:val="nil"/>
              <w:bottom w:val="nil"/>
              <w:right w:val="nil"/>
            </w:tcBorders>
            <w:shd w:val="clear" w:color="auto" w:fill="auto"/>
            <w:noWrap/>
            <w:vAlign w:val="bottom"/>
            <w:hideMark/>
          </w:tcPr>
          <w:p w14:paraId="4DA8BF97" w14:textId="77777777" w:rsidR="007A5591" w:rsidRPr="007A5591" w:rsidRDefault="007A5591" w:rsidP="00C236CE">
            <w:pPr>
              <w:rPr>
                <w:sz w:val="20"/>
                <w:szCs w:val="20"/>
              </w:rPr>
            </w:pPr>
          </w:p>
        </w:tc>
        <w:tc>
          <w:tcPr>
            <w:tcW w:w="1428" w:type="dxa"/>
            <w:tcBorders>
              <w:top w:val="nil"/>
              <w:left w:val="nil"/>
              <w:bottom w:val="nil"/>
              <w:right w:val="nil"/>
            </w:tcBorders>
            <w:shd w:val="clear" w:color="auto" w:fill="auto"/>
            <w:noWrap/>
            <w:vAlign w:val="bottom"/>
            <w:hideMark/>
          </w:tcPr>
          <w:p w14:paraId="5DCADE5E" w14:textId="77777777" w:rsidR="007A5591" w:rsidRPr="007A5591" w:rsidRDefault="007A5591" w:rsidP="00C236CE">
            <w:pPr>
              <w:rPr>
                <w:sz w:val="20"/>
                <w:szCs w:val="20"/>
              </w:rPr>
            </w:pPr>
          </w:p>
        </w:tc>
        <w:tc>
          <w:tcPr>
            <w:tcW w:w="1437" w:type="dxa"/>
            <w:tcBorders>
              <w:top w:val="nil"/>
              <w:left w:val="nil"/>
              <w:bottom w:val="nil"/>
              <w:right w:val="nil"/>
            </w:tcBorders>
            <w:shd w:val="clear" w:color="auto" w:fill="auto"/>
            <w:noWrap/>
            <w:vAlign w:val="bottom"/>
            <w:hideMark/>
          </w:tcPr>
          <w:p w14:paraId="4AC1A62C" w14:textId="77777777" w:rsidR="007A5591" w:rsidRPr="007A5591" w:rsidRDefault="007A5591" w:rsidP="00C236CE">
            <w:pPr>
              <w:ind w:left="-132" w:right="-70"/>
              <w:rPr>
                <w:sz w:val="20"/>
                <w:szCs w:val="20"/>
              </w:rPr>
            </w:pPr>
            <w:r w:rsidRPr="007A5591">
              <w:rPr>
                <w:sz w:val="20"/>
                <w:szCs w:val="20"/>
              </w:rPr>
              <w:t>Приложение 2</w:t>
            </w:r>
          </w:p>
        </w:tc>
      </w:tr>
      <w:tr w:rsidR="007A5591" w:rsidRPr="007A5591" w14:paraId="198E5BF5" w14:textId="77777777" w:rsidTr="00C236CE">
        <w:trPr>
          <w:trHeight w:val="227"/>
        </w:trPr>
        <w:tc>
          <w:tcPr>
            <w:tcW w:w="2644" w:type="dxa"/>
            <w:tcBorders>
              <w:top w:val="nil"/>
              <w:left w:val="nil"/>
              <w:bottom w:val="nil"/>
              <w:right w:val="nil"/>
            </w:tcBorders>
            <w:shd w:val="clear" w:color="auto" w:fill="auto"/>
            <w:noWrap/>
            <w:vAlign w:val="bottom"/>
            <w:hideMark/>
          </w:tcPr>
          <w:p w14:paraId="57BB71E7" w14:textId="77777777" w:rsidR="007A5591" w:rsidRPr="007A5591" w:rsidRDefault="007A5591" w:rsidP="00C236CE">
            <w:pPr>
              <w:jc w:val="right"/>
              <w:rPr>
                <w:sz w:val="20"/>
                <w:szCs w:val="20"/>
              </w:rPr>
            </w:pPr>
          </w:p>
        </w:tc>
        <w:tc>
          <w:tcPr>
            <w:tcW w:w="8687" w:type="dxa"/>
            <w:gridSpan w:val="3"/>
            <w:tcBorders>
              <w:top w:val="nil"/>
              <w:left w:val="nil"/>
              <w:bottom w:val="nil"/>
              <w:right w:val="nil"/>
            </w:tcBorders>
            <w:shd w:val="clear" w:color="auto" w:fill="auto"/>
            <w:noWrap/>
            <w:vAlign w:val="bottom"/>
            <w:hideMark/>
          </w:tcPr>
          <w:p w14:paraId="4D0D7D57" w14:textId="77777777" w:rsidR="007A5591" w:rsidRPr="007A5591" w:rsidRDefault="007A5591" w:rsidP="00C236CE">
            <w:pPr>
              <w:jc w:val="right"/>
              <w:rPr>
                <w:sz w:val="20"/>
                <w:szCs w:val="20"/>
              </w:rPr>
            </w:pPr>
            <w:r w:rsidRPr="007A5591">
              <w:rPr>
                <w:sz w:val="20"/>
                <w:szCs w:val="20"/>
              </w:rPr>
              <w:t>к решению Совета депутатов сельского поселения Салым</w:t>
            </w:r>
          </w:p>
        </w:tc>
      </w:tr>
      <w:tr w:rsidR="007A5591" w:rsidRPr="007A5591" w14:paraId="0658A3CE" w14:textId="77777777" w:rsidTr="00C236CE">
        <w:trPr>
          <w:trHeight w:val="227"/>
        </w:trPr>
        <w:tc>
          <w:tcPr>
            <w:tcW w:w="2644" w:type="dxa"/>
            <w:tcBorders>
              <w:top w:val="nil"/>
              <w:left w:val="nil"/>
              <w:bottom w:val="nil"/>
              <w:right w:val="nil"/>
            </w:tcBorders>
            <w:shd w:val="clear" w:color="auto" w:fill="auto"/>
            <w:noWrap/>
            <w:vAlign w:val="bottom"/>
            <w:hideMark/>
          </w:tcPr>
          <w:p w14:paraId="056A8852" w14:textId="77777777" w:rsidR="007A5591" w:rsidRPr="007A5591" w:rsidRDefault="007A5591" w:rsidP="00C236CE">
            <w:pPr>
              <w:jc w:val="right"/>
              <w:rPr>
                <w:sz w:val="20"/>
                <w:szCs w:val="20"/>
              </w:rPr>
            </w:pPr>
          </w:p>
        </w:tc>
        <w:tc>
          <w:tcPr>
            <w:tcW w:w="8687" w:type="dxa"/>
            <w:gridSpan w:val="3"/>
            <w:tcBorders>
              <w:top w:val="nil"/>
              <w:left w:val="nil"/>
              <w:bottom w:val="nil"/>
              <w:right w:val="nil"/>
            </w:tcBorders>
            <w:shd w:val="clear" w:color="auto" w:fill="auto"/>
            <w:noWrap/>
            <w:vAlign w:val="bottom"/>
            <w:hideMark/>
          </w:tcPr>
          <w:p w14:paraId="62FC5BBF" w14:textId="77777777" w:rsidR="007A5591" w:rsidRPr="007A5591" w:rsidRDefault="007A5591" w:rsidP="00C236CE">
            <w:pPr>
              <w:jc w:val="right"/>
              <w:rPr>
                <w:sz w:val="20"/>
                <w:szCs w:val="20"/>
                <w:lang w:val="en-US"/>
              </w:rPr>
            </w:pPr>
            <w:r w:rsidRPr="007A5591">
              <w:rPr>
                <w:sz w:val="20"/>
                <w:szCs w:val="20"/>
              </w:rPr>
              <w:t xml:space="preserve"> от 13.12.2024 года № </w:t>
            </w:r>
            <w:r w:rsidRPr="007A5591">
              <w:rPr>
                <w:sz w:val="20"/>
                <w:szCs w:val="20"/>
                <w:lang w:val="en-US"/>
              </w:rPr>
              <w:t>93</w:t>
            </w:r>
          </w:p>
        </w:tc>
      </w:tr>
      <w:tr w:rsidR="007A5591" w:rsidRPr="007A5591" w14:paraId="5DD67F59" w14:textId="77777777" w:rsidTr="00C236CE">
        <w:trPr>
          <w:trHeight w:val="227"/>
        </w:trPr>
        <w:tc>
          <w:tcPr>
            <w:tcW w:w="2644" w:type="dxa"/>
            <w:tcBorders>
              <w:top w:val="nil"/>
              <w:left w:val="nil"/>
              <w:bottom w:val="nil"/>
              <w:right w:val="nil"/>
            </w:tcBorders>
            <w:shd w:val="clear" w:color="auto" w:fill="auto"/>
            <w:noWrap/>
            <w:vAlign w:val="bottom"/>
          </w:tcPr>
          <w:p w14:paraId="1190BB27" w14:textId="77777777" w:rsidR="007A5591" w:rsidRPr="007A5591" w:rsidRDefault="007A5591" w:rsidP="00C236CE">
            <w:pPr>
              <w:jc w:val="right"/>
              <w:rPr>
                <w:sz w:val="20"/>
                <w:szCs w:val="20"/>
              </w:rPr>
            </w:pPr>
          </w:p>
        </w:tc>
        <w:tc>
          <w:tcPr>
            <w:tcW w:w="8687" w:type="dxa"/>
            <w:gridSpan w:val="3"/>
            <w:tcBorders>
              <w:top w:val="nil"/>
              <w:left w:val="nil"/>
              <w:bottom w:val="nil"/>
              <w:right w:val="nil"/>
            </w:tcBorders>
            <w:shd w:val="clear" w:color="auto" w:fill="auto"/>
            <w:noWrap/>
            <w:vAlign w:val="bottom"/>
          </w:tcPr>
          <w:p w14:paraId="78688C2C" w14:textId="77777777" w:rsidR="007A5591" w:rsidRPr="007A5591" w:rsidRDefault="007A5591" w:rsidP="00C236CE">
            <w:pPr>
              <w:jc w:val="right"/>
              <w:rPr>
                <w:sz w:val="20"/>
                <w:szCs w:val="20"/>
              </w:rPr>
            </w:pPr>
          </w:p>
        </w:tc>
      </w:tr>
      <w:tr w:rsidR="007A5591" w:rsidRPr="007A5591" w14:paraId="25C8D846" w14:textId="77777777" w:rsidTr="00C236CE">
        <w:trPr>
          <w:trHeight w:val="227"/>
        </w:trPr>
        <w:tc>
          <w:tcPr>
            <w:tcW w:w="11331" w:type="dxa"/>
            <w:gridSpan w:val="4"/>
            <w:tcBorders>
              <w:top w:val="nil"/>
              <w:left w:val="nil"/>
              <w:bottom w:val="nil"/>
              <w:right w:val="nil"/>
            </w:tcBorders>
            <w:shd w:val="clear" w:color="auto" w:fill="auto"/>
            <w:noWrap/>
            <w:vAlign w:val="bottom"/>
            <w:hideMark/>
          </w:tcPr>
          <w:p w14:paraId="08E073D8" w14:textId="77777777" w:rsidR="007A5591" w:rsidRPr="007A5591" w:rsidRDefault="007A5591" w:rsidP="00C236CE">
            <w:pPr>
              <w:jc w:val="center"/>
              <w:rPr>
                <w:b/>
                <w:bCs/>
                <w:sz w:val="20"/>
                <w:szCs w:val="20"/>
              </w:rPr>
            </w:pPr>
            <w:r w:rsidRPr="007A5591">
              <w:rPr>
                <w:b/>
                <w:bCs/>
                <w:sz w:val="20"/>
                <w:szCs w:val="20"/>
              </w:rPr>
              <w:t xml:space="preserve">Прогнозируемый общий объем доходов бюджета сельского поселения Салым на плановый период 2026-2027 годов </w:t>
            </w:r>
          </w:p>
        </w:tc>
      </w:tr>
      <w:tr w:rsidR="007A5591" w:rsidRPr="007A5591" w14:paraId="065DB681" w14:textId="77777777" w:rsidTr="00C236CE">
        <w:trPr>
          <w:trHeight w:val="227"/>
        </w:trPr>
        <w:tc>
          <w:tcPr>
            <w:tcW w:w="9894" w:type="dxa"/>
            <w:gridSpan w:val="3"/>
            <w:tcBorders>
              <w:top w:val="nil"/>
              <w:left w:val="nil"/>
              <w:bottom w:val="nil"/>
              <w:right w:val="nil"/>
            </w:tcBorders>
            <w:shd w:val="clear" w:color="auto" w:fill="auto"/>
            <w:noWrap/>
            <w:vAlign w:val="bottom"/>
            <w:hideMark/>
          </w:tcPr>
          <w:p w14:paraId="251DAEC0" w14:textId="77777777" w:rsidR="007A5591" w:rsidRPr="007A5591" w:rsidRDefault="007A5591" w:rsidP="00C236CE">
            <w:pPr>
              <w:jc w:val="center"/>
              <w:rPr>
                <w:b/>
                <w:bCs/>
                <w:sz w:val="20"/>
                <w:szCs w:val="20"/>
              </w:rPr>
            </w:pPr>
          </w:p>
        </w:tc>
        <w:tc>
          <w:tcPr>
            <w:tcW w:w="1437" w:type="dxa"/>
            <w:tcBorders>
              <w:top w:val="nil"/>
              <w:left w:val="nil"/>
              <w:bottom w:val="nil"/>
              <w:right w:val="nil"/>
            </w:tcBorders>
            <w:shd w:val="clear" w:color="auto" w:fill="auto"/>
            <w:noWrap/>
            <w:vAlign w:val="bottom"/>
            <w:hideMark/>
          </w:tcPr>
          <w:p w14:paraId="7EC5D3DD" w14:textId="77777777" w:rsidR="007A5591" w:rsidRPr="007A5591" w:rsidRDefault="007A5591" w:rsidP="00C236CE">
            <w:pPr>
              <w:jc w:val="right"/>
              <w:rPr>
                <w:b/>
                <w:bCs/>
                <w:sz w:val="20"/>
                <w:szCs w:val="20"/>
              </w:rPr>
            </w:pPr>
            <w:proofErr w:type="spellStart"/>
            <w:r w:rsidRPr="007A5591">
              <w:rPr>
                <w:b/>
                <w:bCs/>
                <w:sz w:val="20"/>
                <w:szCs w:val="20"/>
              </w:rPr>
              <w:t>тыс.руб</w:t>
            </w:r>
            <w:proofErr w:type="spellEnd"/>
            <w:r w:rsidRPr="007A5591">
              <w:rPr>
                <w:b/>
                <w:bCs/>
                <w:sz w:val="20"/>
                <w:szCs w:val="20"/>
              </w:rPr>
              <w:t>.</w:t>
            </w:r>
          </w:p>
        </w:tc>
      </w:tr>
      <w:tr w:rsidR="007A5591" w:rsidRPr="007A5591" w14:paraId="0DE627D0" w14:textId="77777777" w:rsidTr="00C236CE">
        <w:trPr>
          <w:trHeight w:val="450"/>
        </w:trPr>
        <w:tc>
          <w:tcPr>
            <w:tcW w:w="26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2F3805" w14:textId="77777777" w:rsidR="007A5591" w:rsidRPr="007A5591" w:rsidRDefault="007A5591" w:rsidP="00C236CE">
            <w:pPr>
              <w:jc w:val="center"/>
              <w:rPr>
                <w:b/>
                <w:bCs/>
                <w:sz w:val="20"/>
                <w:szCs w:val="20"/>
              </w:rPr>
            </w:pPr>
            <w:r w:rsidRPr="007A5591">
              <w:rPr>
                <w:b/>
                <w:bCs/>
                <w:sz w:val="20"/>
                <w:szCs w:val="20"/>
              </w:rPr>
              <w:t>Код бюджетной классификации</w:t>
            </w:r>
          </w:p>
        </w:tc>
        <w:tc>
          <w:tcPr>
            <w:tcW w:w="5822" w:type="dxa"/>
            <w:vMerge w:val="restart"/>
            <w:tcBorders>
              <w:top w:val="single" w:sz="8" w:space="0" w:color="auto"/>
              <w:left w:val="nil"/>
              <w:bottom w:val="single" w:sz="8" w:space="0" w:color="000000"/>
              <w:right w:val="single" w:sz="8" w:space="0" w:color="auto"/>
            </w:tcBorders>
            <w:shd w:val="clear" w:color="auto" w:fill="auto"/>
            <w:vAlign w:val="center"/>
            <w:hideMark/>
          </w:tcPr>
          <w:p w14:paraId="32850AC2" w14:textId="77777777" w:rsidR="007A5591" w:rsidRPr="007A5591" w:rsidRDefault="007A5591" w:rsidP="00C236CE">
            <w:pPr>
              <w:jc w:val="center"/>
              <w:rPr>
                <w:b/>
                <w:bCs/>
                <w:sz w:val="20"/>
                <w:szCs w:val="20"/>
              </w:rPr>
            </w:pPr>
            <w:r w:rsidRPr="007A5591">
              <w:rPr>
                <w:b/>
                <w:bCs/>
                <w:sz w:val="20"/>
                <w:szCs w:val="20"/>
              </w:rPr>
              <w:t xml:space="preserve">Наименование групп, подгрупп, </w:t>
            </w:r>
            <w:r w:rsidRPr="007A5591">
              <w:rPr>
                <w:b/>
                <w:bCs/>
                <w:sz w:val="20"/>
                <w:szCs w:val="20"/>
              </w:rPr>
              <w:br/>
              <w:t>статей и подстатей доходов</w:t>
            </w:r>
          </w:p>
        </w:tc>
        <w:tc>
          <w:tcPr>
            <w:tcW w:w="14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FA8061" w14:textId="77777777" w:rsidR="007A5591" w:rsidRPr="007A5591" w:rsidRDefault="007A5591" w:rsidP="00C236CE">
            <w:pPr>
              <w:jc w:val="center"/>
              <w:rPr>
                <w:b/>
                <w:bCs/>
                <w:sz w:val="20"/>
                <w:szCs w:val="20"/>
              </w:rPr>
            </w:pPr>
            <w:r w:rsidRPr="007A5591">
              <w:rPr>
                <w:b/>
                <w:bCs/>
                <w:sz w:val="20"/>
                <w:szCs w:val="20"/>
              </w:rPr>
              <w:t>2026 год</w:t>
            </w:r>
          </w:p>
        </w:tc>
        <w:tc>
          <w:tcPr>
            <w:tcW w:w="14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1BE328" w14:textId="77777777" w:rsidR="007A5591" w:rsidRPr="007A5591" w:rsidRDefault="007A5591" w:rsidP="00C236CE">
            <w:pPr>
              <w:jc w:val="center"/>
              <w:rPr>
                <w:b/>
                <w:bCs/>
                <w:sz w:val="20"/>
                <w:szCs w:val="20"/>
              </w:rPr>
            </w:pPr>
            <w:r w:rsidRPr="007A5591">
              <w:rPr>
                <w:b/>
                <w:bCs/>
                <w:sz w:val="20"/>
                <w:szCs w:val="20"/>
              </w:rPr>
              <w:t>2027 год</w:t>
            </w:r>
          </w:p>
        </w:tc>
      </w:tr>
      <w:tr w:rsidR="007A5591" w:rsidRPr="007A5591" w14:paraId="1C85355B" w14:textId="77777777" w:rsidTr="00C236CE">
        <w:trPr>
          <w:trHeight w:val="450"/>
        </w:trPr>
        <w:tc>
          <w:tcPr>
            <w:tcW w:w="2644" w:type="dxa"/>
            <w:vMerge/>
            <w:tcBorders>
              <w:top w:val="single" w:sz="8" w:space="0" w:color="auto"/>
              <w:left w:val="single" w:sz="8" w:space="0" w:color="auto"/>
              <w:bottom w:val="single" w:sz="8" w:space="0" w:color="000000"/>
              <w:right w:val="single" w:sz="8" w:space="0" w:color="auto"/>
            </w:tcBorders>
            <w:vAlign w:val="center"/>
            <w:hideMark/>
          </w:tcPr>
          <w:p w14:paraId="51920578" w14:textId="77777777" w:rsidR="007A5591" w:rsidRPr="007A5591" w:rsidRDefault="007A5591" w:rsidP="00C236CE">
            <w:pPr>
              <w:rPr>
                <w:b/>
                <w:bCs/>
                <w:sz w:val="20"/>
                <w:szCs w:val="20"/>
              </w:rPr>
            </w:pPr>
          </w:p>
        </w:tc>
        <w:tc>
          <w:tcPr>
            <w:tcW w:w="5822" w:type="dxa"/>
            <w:vMerge/>
            <w:tcBorders>
              <w:top w:val="single" w:sz="8" w:space="0" w:color="auto"/>
              <w:left w:val="nil"/>
              <w:bottom w:val="single" w:sz="8" w:space="0" w:color="000000"/>
              <w:right w:val="single" w:sz="8" w:space="0" w:color="auto"/>
            </w:tcBorders>
            <w:vAlign w:val="center"/>
            <w:hideMark/>
          </w:tcPr>
          <w:p w14:paraId="69E89B31" w14:textId="77777777" w:rsidR="007A5591" w:rsidRPr="007A5591" w:rsidRDefault="007A5591" w:rsidP="00C236CE">
            <w:pPr>
              <w:rPr>
                <w:b/>
                <w:bCs/>
                <w:sz w:val="20"/>
                <w:szCs w:val="20"/>
              </w:rPr>
            </w:pPr>
          </w:p>
        </w:tc>
        <w:tc>
          <w:tcPr>
            <w:tcW w:w="1428" w:type="dxa"/>
            <w:vMerge/>
            <w:tcBorders>
              <w:top w:val="single" w:sz="8" w:space="0" w:color="auto"/>
              <w:left w:val="single" w:sz="8" w:space="0" w:color="auto"/>
              <w:bottom w:val="single" w:sz="8" w:space="0" w:color="000000"/>
              <w:right w:val="single" w:sz="8" w:space="0" w:color="auto"/>
            </w:tcBorders>
            <w:vAlign w:val="center"/>
            <w:hideMark/>
          </w:tcPr>
          <w:p w14:paraId="1B969566" w14:textId="77777777" w:rsidR="007A5591" w:rsidRPr="007A5591" w:rsidRDefault="007A5591" w:rsidP="00C236CE">
            <w:pPr>
              <w:rPr>
                <w:b/>
                <w:bCs/>
                <w:sz w:val="20"/>
                <w:szCs w:val="20"/>
              </w:rPr>
            </w:pPr>
          </w:p>
        </w:tc>
        <w:tc>
          <w:tcPr>
            <w:tcW w:w="1437" w:type="dxa"/>
            <w:vMerge/>
            <w:tcBorders>
              <w:top w:val="single" w:sz="8" w:space="0" w:color="auto"/>
              <w:left w:val="single" w:sz="8" w:space="0" w:color="auto"/>
              <w:bottom w:val="single" w:sz="8" w:space="0" w:color="000000"/>
              <w:right w:val="single" w:sz="8" w:space="0" w:color="auto"/>
            </w:tcBorders>
            <w:vAlign w:val="center"/>
            <w:hideMark/>
          </w:tcPr>
          <w:p w14:paraId="7AEE216C" w14:textId="77777777" w:rsidR="007A5591" w:rsidRPr="007A5591" w:rsidRDefault="007A5591" w:rsidP="00C236CE">
            <w:pPr>
              <w:rPr>
                <w:b/>
                <w:bCs/>
                <w:sz w:val="20"/>
                <w:szCs w:val="20"/>
              </w:rPr>
            </w:pPr>
          </w:p>
        </w:tc>
      </w:tr>
      <w:tr w:rsidR="007A5591" w:rsidRPr="007A5591" w14:paraId="6A33214B" w14:textId="77777777" w:rsidTr="00C236CE">
        <w:trPr>
          <w:trHeight w:val="227"/>
        </w:trPr>
        <w:tc>
          <w:tcPr>
            <w:tcW w:w="2644" w:type="dxa"/>
            <w:tcBorders>
              <w:top w:val="nil"/>
              <w:left w:val="single" w:sz="8" w:space="0" w:color="auto"/>
              <w:bottom w:val="single" w:sz="4" w:space="0" w:color="auto"/>
              <w:right w:val="nil"/>
            </w:tcBorders>
            <w:shd w:val="clear" w:color="auto" w:fill="auto"/>
            <w:vAlign w:val="center"/>
            <w:hideMark/>
          </w:tcPr>
          <w:p w14:paraId="3D5CA71F" w14:textId="77777777" w:rsidR="007A5591" w:rsidRPr="007A5591" w:rsidRDefault="007A5591" w:rsidP="00C236CE">
            <w:pPr>
              <w:jc w:val="center"/>
              <w:rPr>
                <w:b/>
                <w:bCs/>
                <w:sz w:val="20"/>
                <w:szCs w:val="20"/>
              </w:rPr>
            </w:pPr>
            <w:r w:rsidRPr="007A5591">
              <w:rPr>
                <w:b/>
                <w:bCs/>
                <w:sz w:val="20"/>
                <w:szCs w:val="20"/>
              </w:rPr>
              <w:t>000 1 00 00000 00 0000 000</w:t>
            </w:r>
          </w:p>
        </w:tc>
        <w:tc>
          <w:tcPr>
            <w:tcW w:w="5822" w:type="dxa"/>
            <w:tcBorders>
              <w:top w:val="nil"/>
              <w:left w:val="single" w:sz="8" w:space="0" w:color="auto"/>
              <w:bottom w:val="single" w:sz="4" w:space="0" w:color="auto"/>
              <w:right w:val="single" w:sz="8" w:space="0" w:color="auto"/>
            </w:tcBorders>
            <w:shd w:val="clear" w:color="auto" w:fill="auto"/>
            <w:noWrap/>
            <w:vAlign w:val="center"/>
            <w:hideMark/>
          </w:tcPr>
          <w:p w14:paraId="2684198B" w14:textId="77777777" w:rsidR="007A5591" w:rsidRPr="007A5591" w:rsidRDefault="007A5591" w:rsidP="00C236CE">
            <w:pPr>
              <w:jc w:val="center"/>
              <w:rPr>
                <w:b/>
                <w:bCs/>
                <w:sz w:val="20"/>
                <w:szCs w:val="20"/>
              </w:rPr>
            </w:pPr>
            <w:r w:rsidRPr="007A5591">
              <w:rPr>
                <w:b/>
                <w:bCs/>
                <w:sz w:val="20"/>
                <w:szCs w:val="20"/>
              </w:rPr>
              <w:t>НАЛОГОВЫЕ И НЕНАЛОГОВЫЕ ДОХОДЫ</w:t>
            </w:r>
          </w:p>
        </w:tc>
        <w:tc>
          <w:tcPr>
            <w:tcW w:w="1428" w:type="dxa"/>
            <w:tcBorders>
              <w:top w:val="nil"/>
              <w:left w:val="nil"/>
              <w:bottom w:val="single" w:sz="4" w:space="0" w:color="auto"/>
              <w:right w:val="single" w:sz="8" w:space="0" w:color="auto"/>
            </w:tcBorders>
            <w:shd w:val="clear" w:color="auto" w:fill="auto"/>
            <w:noWrap/>
            <w:vAlign w:val="center"/>
            <w:hideMark/>
          </w:tcPr>
          <w:p w14:paraId="34D4B5B3" w14:textId="77777777" w:rsidR="007A5591" w:rsidRPr="007A5591" w:rsidRDefault="007A5591" w:rsidP="00C236CE">
            <w:pPr>
              <w:jc w:val="center"/>
              <w:rPr>
                <w:b/>
                <w:bCs/>
                <w:sz w:val="20"/>
                <w:szCs w:val="20"/>
              </w:rPr>
            </w:pPr>
            <w:r w:rsidRPr="007A5591">
              <w:rPr>
                <w:b/>
                <w:bCs/>
                <w:sz w:val="20"/>
                <w:szCs w:val="20"/>
              </w:rPr>
              <w:t>117 018,90000</w:t>
            </w:r>
          </w:p>
        </w:tc>
        <w:tc>
          <w:tcPr>
            <w:tcW w:w="1437" w:type="dxa"/>
            <w:tcBorders>
              <w:top w:val="nil"/>
              <w:left w:val="nil"/>
              <w:bottom w:val="single" w:sz="4" w:space="0" w:color="auto"/>
              <w:right w:val="single" w:sz="8" w:space="0" w:color="auto"/>
            </w:tcBorders>
            <w:shd w:val="clear" w:color="auto" w:fill="auto"/>
            <w:noWrap/>
            <w:vAlign w:val="center"/>
            <w:hideMark/>
          </w:tcPr>
          <w:p w14:paraId="5F4B6373" w14:textId="77777777" w:rsidR="007A5591" w:rsidRPr="007A5591" w:rsidRDefault="007A5591" w:rsidP="00C236CE">
            <w:pPr>
              <w:jc w:val="center"/>
              <w:rPr>
                <w:b/>
                <w:bCs/>
                <w:sz w:val="20"/>
                <w:szCs w:val="20"/>
              </w:rPr>
            </w:pPr>
            <w:r w:rsidRPr="007A5591">
              <w:rPr>
                <w:b/>
                <w:bCs/>
                <w:sz w:val="20"/>
                <w:szCs w:val="20"/>
              </w:rPr>
              <w:t>120 502,80000</w:t>
            </w:r>
          </w:p>
        </w:tc>
      </w:tr>
      <w:tr w:rsidR="007A5591" w:rsidRPr="007A5591" w14:paraId="6B86CD74" w14:textId="77777777" w:rsidTr="00C236CE">
        <w:trPr>
          <w:trHeight w:val="227"/>
        </w:trPr>
        <w:tc>
          <w:tcPr>
            <w:tcW w:w="2644" w:type="dxa"/>
            <w:tcBorders>
              <w:top w:val="nil"/>
              <w:left w:val="single" w:sz="8" w:space="0" w:color="auto"/>
              <w:bottom w:val="single" w:sz="4" w:space="0" w:color="auto"/>
              <w:right w:val="nil"/>
            </w:tcBorders>
            <w:shd w:val="clear" w:color="000000" w:fill="D8E4BC"/>
            <w:noWrap/>
            <w:vAlign w:val="center"/>
            <w:hideMark/>
          </w:tcPr>
          <w:p w14:paraId="46913760" w14:textId="77777777" w:rsidR="007A5591" w:rsidRPr="007A5591" w:rsidRDefault="007A5591" w:rsidP="00C236CE">
            <w:pPr>
              <w:jc w:val="center"/>
              <w:rPr>
                <w:b/>
                <w:bCs/>
                <w:i/>
                <w:iCs/>
                <w:sz w:val="20"/>
                <w:szCs w:val="20"/>
              </w:rPr>
            </w:pPr>
            <w:r w:rsidRPr="007A5591">
              <w:rPr>
                <w:b/>
                <w:bCs/>
                <w:i/>
                <w:iCs/>
                <w:sz w:val="20"/>
                <w:szCs w:val="20"/>
              </w:rPr>
              <w:t>000 1 01 00000 00 0000 000</w:t>
            </w:r>
          </w:p>
        </w:tc>
        <w:tc>
          <w:tcPr>
            <w:tcW w:w="5822" w:type="dxa"/>
            <w:tcBorders>
              <w:top w:val="nil"/>
              <w:left w:val="single" w:sz="8" w:space="0" w:color="auto"/>
              <w:bottom w:val="single" w:sz="4" w:space="0" w:color="auto"/>
              <w:right w:val="single" w:sz="8" w:space="0" w:color="auto"/>
            </w:tcBorders>
            <w:shd w:val="clear" w:color="000000" w:fill="D8E4BC"/>
            <w:vAlign w:val="center"/>
            <w:hideMark/>
          </w:tcPr>
          <w:p w14:paraId="4C0644C0" w14:textId="77777777" w:rsidR="007A5591" w:rsidRPr="007A5591" w:rsidRDefault="007A5591" w:rsidP="00C236CE">
            <w:pPr>
              <w:jc w:val="center"/>
              <w:rPr>
                <w:b/>
                <w:bCs/>
                <w:i/>
                <w:iCs/>
                <w:sz w:val="20"/>
                <w:szCs w:val="20"/>
              </w:rPr>
            </w:pPr>
            <w:r w:rsidRPr="007A5591">
              <w:rPr>
                <w:b/>
                <w:bCs/>
                <w:i/>
                <w:iCs/>
                <w:sz w:val="20"/>
                <w:szCs w:val="20"/>
              </w:rPr>
              <w:t>НАЛОГИ НА ПРИБЫЛЬ, ДОХОДЫ</w:t>
            </w:r>
          </w:p>
        </w:tc>
        <w:tc>
          <w:tcPr>
            <w:tcW w:w="1428" w:type="dxa"/>
            <w:tcBorders>
              <w:top w:val="nil"/>
              <w:left w:val="nil"/>
              <w:bottom w:val="single" w:sz="4" w:space="0" w:color="auto"/>
              <w:right w:val="single" w:sz="8" w:space="0" w:color="auto"/>
            </w:tcBorders>
            <w:shd w:val="clear" w:color="000000" w:fill="D8E4BC"/>
            <w:noWrap/>
            <w:vAlign w:val="center"/>
            <w:hideMark/>
          </w:tcPr>
          <w:p w14:paraId="278862A7" w14:textId="77777777" w:rsidR="007A5591" w:rsidRPr="007A5591" w:rsidRDefault="007A5591" w:rsidP="00C236CE">
            <w:pPr>
              <w:jc w:val="center"/>
              <w:rPr>
                <w:b/>
                <w:bCs/>
                <w:i/>
                <w:iCs/>
                <w:sz w:val="20"/>
                <w:szCs w:val="20"/>
              </w:rPr>
            </w:pPr>
            <w:r w:rsidRPr="007A5591">
              <w:rPr>
                <w:b/>
                <w:bCs/>
                <w:i/>
                <w:iCs/>
                <w:sz w:val="20"/>
                <w:szCs w:val="20"/>
              </w:rPr>
              <w:t>90 737,80000</w:t>
            </w:r>
          </w:p>
        </w:tc>
        <w:tc>
          <w:tcPr>
            <w:tcW w:w="1437" w:type="dxa"/>
            <w:tcBorders>
              <w:top w:val="nil"/>
              <w:left w:val="nil"/>
              <w:bottom w:val="single" w:sz="4" w:space="0" w:color="auto"/>
              <w:right w:val="single" w:sz="8" w:space="0" w:color="auto"/>
            </w:tcBorders>
            <w:shd w:val="clear" w:color="000000" w:fill="D8E4BC"/>
            <w:noWrap/>
            <w:vAlign w:val="center"/>
            <w:hideMark/>
          </w:tcPr>
          <w:p w14:paraId="363D5F89" w14:textId="77777777" w:rsidR="007A5591" w:rsidRPr="007A5591" w:rsidRDefault="007A5591" w:rsidP="00C236CE">
            <w:pPr>
              <w:jc w:val="center"/>
              <w:rPr>
                <w:b/>
                <w:bCs/>
                <w:i/>
                <w:iCs/>
                <w:sz w:val="20"/>
                <w:szCs w:val="20"/>
              </w:rPr>
            </w:pPr>
            <w:r w:rsidRPr="007A5591">
              <w:rPr>
                <w:b/>
                <w:bCs/>
                <w:i/>
                <w:iCs/>
                <w:sz w:val="20"/>
                <w:szCs w:val="20"/>
              </w:rPr>
              <w:t>93 431,70000</w:t>
            </w:r>
          </w:p>
        </w:tc>
      </w:tr>
      <w:tr w:rsidR="007A5591" w:rsidRPr="007A5591" w14:paraId="1705B78B" w14:textId="77777777" w:rsidTr="00C236CE">
        <w:trPr>
          <w:trHeight w:val="227"/>
        </w:trPr>
        <w:tc>
          <w:tcPr>
            <w:tcW w:w="2644" w:type="dxa"/>
            <w:tcBorders>
              <w:top w:val="nil"/>
              <w:left w:val="single" w:sz="8" w:space="0" w:color="auto"/>
              <w:bottom w:val="single" w:sz="4" w:space="0" w:color="auto"/>
              <w:right w:val="nil"/>
            </w:tcBorders>
            <w:shd w:val="clear" w:color="auto" w:fill="auto"/>
            <w:vAlign w:val="center"/>
            <w:hideMark/>
          </w:tcPr>
          <w:p w14:paraId="2D84CE4F" w14:textId="77777777" w:rsidR="007A5591" w:rsidRPr="007A5591" w:rsidRDefault="007A5591" w:rsidP="00C236CE">
            <w:pPr>
              <w:jc w:val="center"/>
              <w:rPr>
                <w:sz w:val="20"/>
                <w:szCs w:val="20"/>
              </w:rPr>
            </w:pPr>
            <w:r w:rsidRPr="007A5591">
              <w:rPr>
                <w:sz w:val="20"/>
                <w:szCs w:val="20"/>
              </w:rPr>
              <w:t xml:space="preserve"> 000 1 01 02010 01 0000 110 </w:t>
            </w:r>
          </w:p>
        </w:tc>
        <w:tc>
          <w:tcPr>
            <w:tcW w:w="5822" w:type="dxa"/>
            <w:tcBorders>
              <w:top w:val="nil"/>
              <w:left w:val="single" w:sz="8" w:space="0" w:color="auto"/>
              <w:bottom w:val="single" w:sz="4" w:space="0" w:color="auto"/>
              <w:right w:val="single" w:sz="8" w:space="0" w:color="auto"/>
            </w:tcBorders>
            <w:shd w:val="clear" w:color="auto" w:fill="auto"/>
            <w:vAlign w:val="center"/>
            <w:hideMark/>
          </w:tcPr>
          <w:p w14:paraId="5AEB6738" w14:textId="77777777" w:rsidR="007A5591" w:rsidRPr="007A5591" w:rsidRDefault="007A5591" w:rsidP="00C236CE">
            <w:pPr>
              <w:jc w:val="both"/>
              <w:rPr>
                <w:sz w:val="20"/>
                <w:szCs w:val="20"/>
              </w:rPr>
            </w:pPr>
            <w:r w:rsidRPr="007A5591">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428" w:type="dxa"/>
            <w:tcBorders>
              <w:top w:val="nil"/>
              <w:left w:val="nil"/>
              <w:bottom w:val="single" w:sz="4" w:space="0" w:color="auto"/>
              <w:right w:val="single" w:sz="8" w:space="0" w:color="auto"/>
            </w:tcBorders>
            <w:shd w:val="clear" w:color="auto" w:fill="auto"/>
            <w:noWrap/>
            <w:vAlign w:val="center"/>
            <w:hideMark/>
          </w:tcPr>
          <w:p w14:paraId="13E3A3DE" w14:textId="77777777" w:rsidR="007A5591" w:rsidRPr="007A5591" w:rsidRDefault="007A5591" w:rsidP="00C236CE">
            <w:pPr>
              <w:jc w:val="center"/>
              <w:rPr>
                <w:sz w:val="20"/>
                <w:szCs w:val="20"/>
              </w:rPr>
            </w:pPr>
            <w:r w:rsidRPr="007A5591">
              <w:rPr>
                <w:sz w:val="20"/>
                <w:szCs w:val="20"/>
              </w:rPr>
              <w:t>86 814,20000</w:t>
            </w:r>
          </w:p>
        </w:tc>
        <w:tc>
          <w:tcPr>
            <w:tcW w:w="1437" w:type="dxa"/>
            <w:tcBorders>
              <w:top w:val="nil"/>
              <w:left w:val="nil"/>
              <w:bottom w:val="single" w:sz="4" w:space="0" w:color="auto"/>
              <w:right w:val="single" w:sz="8" w:space="0" w:color="auto"/>
            </w:tcBorders>
            <w:shd w:val="clear" w:color="auto" w:fill="auto"/>
            <w:noWrap/>
            <w:vAlign w:val="center"/>
            <w:hideMark/>
          </w:tcPr>
          <w:p w14:paraId="1F122AEE" w14:textId="77777777" w:rsidR="007A5591" w:rsidRPr="007A5591" w:rsidRDefault="007A5591" w:rsidP="00C236CE">
            <w:pPr>
              <w:jc w:val="center"/>
              <w:rPr>
                <w:sz w:val="20"/>
                <w:szCs w:val="20"/>
              </w:rPr>
            </w:pPr>
            <w:r w:rsidRPr="007A5591">
              <w:rPr>
                <w:sz w:val="20"/>
                <w:szCs w:val="20"/>
              </w:rPr>
              <w:t>89 418,60000</w:t>
            </w:r>
          </w:p>
        </w:tc>
      </w:tr>
      <w:tr w:rsidR="007A5591" w:rsidRPr="007A5591" w14:paraId="09F999B9" w14:textId="77777777" w:rsidTr="00C236CE">
        <w:trPr>
          <w:trHeight w:val="227"/>
        </w:trPr>
        <w:tc>
          <w:tcPr>
            <w:tcW w:w="2644" w:type="dxa"/>
            <w:tcBorders>
              <w:top w:val="nil"/>
              <w:left w:val="single" w:sz="8" w:space="0" w:color="auto"/>
              <w:bottom w:val="single" w:sz="4" w:space="0" w:color="auto"/>
              <w:right w:val="nil"/>
            </w:tcBorders>
            <w:shd w:val="clear" w:color="auto" w:fill="auto"/>
            <w:vAlign w:val="center"/>
            <w:hideMark/>
          </w:tcPr>
          <w:p w14:paraId="515F031F" w14:textId="77777777" w:rsidR="007A5591" w:rsidRPr="007A5591" w:rsidRDefault="007A5591" w:rsidP="00C236CE">
            <w:pPr>
              <w:jc w:val="center"/>
              <w:rPr>
                <w:sz w:val="20"/>
                <w:szCs w:val="20"/>
              </w:rPr>
            </w:pPr>
            <w:r w:rsidRPr="007A5591">
              <w:rPr>
                <w:sz w:val="20"/>
                <w:szCs w:val="20"/>
              </w:rPr>
              <w:t xml:space="preserve"> 000 1 01 02020 01 0000 110 </w:t>
            </w:r>
          </w:p>
        </w:tc>
        <w:tc>
          <w:tcPr>
            <w:tcW w:w="5822" w:type="dxa"/>
            <w:tcBorders>
              <w:top w:val="nil"/>
              <w:left w:val="single" w:sz="8" w:space="0" w:color="auto"/>
              <w:bottom w:val="single" w:sz="4" w:space="0" w:color="auto"/>
              <w:right w:val="single" w:sz="8" w:space="0" w:color="auto"/>
            </w:tcBorders>
            <w:shd w:val="clear" w:color="auto" w:fill="auto"/>
            <w:vAlign w:val="center"/>
            <w:hideMark/>
          </w:tcPr>
          <w:p w14:paraId="45079BDF" w14:textId="77777777" w:rsidR="007A5591" w:rsidRPr="007A5591" w:rsidRDefault="007A5591" w:rsidP="00C236CE">
            <w:pPr>
              <w:jc w:val="both"/>
              <w:rPr>
                <w:sz w:val="20"/>
                <w:szCs w:val="20"/>
              </w:rPr>
            </w:pPr>
            <w:r w:rsidRPr="007A5591">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428" w:type="dxa"/>
            <w:tcBorders>
              <w:top w:val="nil"/>
              <w:left w:val="nil"/>
              <w:bottom w:val="single" w:sz="4" w:space="0" w:color="auto"/>
              <w:right w:val="single" w:sz="8" w:space="0" w:color="auto"/>
            </w:tcBorders>
            <w:shd w:val="clear" w:color="auto" w:fill="auto"/>
            <w:noWrap/>
            <w:vAlign w:val="center"/>
            <w:hideMark/>
          </w:tcPr>
          <w:p w14:paraId="4FF38B29" w14:textId="77777777" w:rsidR="007A5591" w:rsidRPr="007A5591" w:rsidRDefault="007A5591" w:rsidP="00C236CE">
            <w:pPr>
              <w:jc w:val="center"/>
              <w:rPr>
                <w:sz w:val="20"/>
                <w:szCs w:val="20"/>
              </w:rPr>
            </w:pPr>
            <w:r w:rsidRPr="007A5591">
              <w:rPr>
                <w:sz w:val="20"/>
                <w:szCs w:val="20"/>
              </w:rPr>
              <w:t>180,00000</w:t>
            </w:r>
          </w:p>
        </w:tc>
        <w:tc>
          <w:tcPr>
            <w:tcW w:w="1437" w:type="dxa"/>
            <w:tcBorders>
              <w:top w:val="nil"/>
              <w:left w:val="nil"/>
              <w:bottom w:val="single" w:sz="4" w:space="0" w:color="auto"/>
              <w:right w:val="single" w:sz="8" w:space="0" w:color="auto"/>
            </w:tcBorders>
            <w:shd w:val="clear" w:color="auto" w:fill="auto"/>
            <w:noWrap/>
            <w:vAlign w:val="center"/>
            <w:hideMark/>
          </w:tcPr>
          <w:p w14:paraId="4D2E72DE" w14:textId="77777777" w:rsidR="007A5591" w:rsidRPr="007A5591" w:rsidRDefault="007A5591" w:rsidP="00C236CE">
            <w:pPr>
              <w:jc w:val="center"/>
              <w:rPr>
                <w:sz w:val="20"/>
                <w:szCs w:val="20"/>
              </w:rPr>
            </w:pPr>
            <w:r w:rsidRPr="007A5591">
              <w:rPr>
                <w:sz w:val="20"/>
                <w:szCs w:val="20"/>
              </w:rPr>
              <w:t>180,00000</w:t>
            </w:r>
          </w:p>
        </w:tc>
      </w:tr>
      <w:tr w:rsidR="007A5591" w:rsidRPr="007A5591" w14:paraId="67713935" w14:textId="77777777" w:rsidTr="00C236CE">
        <w:trPr>
          <w:trHeight w:val="227"/>
        </w:trPr>
        <w:tc>
          <w:tcPr>
            <w:tcW w:w="2644" w:type="dxa"/>
            <w:tcBorders>
              <w:top w:val="nil"/>
              <w:left w:val="single" w:sz="8" w:space="0" w:color="auto"/>
              <w:bottom w:val="single" w:sz="4" w:space="0" w:color="auto"/>
              <w:right w:val="nil"/>
            </w:tcBorders>
            <w:shd w:val="clear" w:color="auto" w:fill="auto"/>
            <w:vAlign w:val="center"/>
            <w:hideMark/>
          </w:tcPr>
          <w:p w14:paraId="478B1756" w14:textId="77777777" w:rsidR="007A5591" w:rsidRPr="007A5591" w:rsidRDefault="007A5591" w:rsidP="00C236CE">
            <w:pPr>
              <w:rPr>
                <w:sz w:val="20"/>
                <w:szCs w:val="20"/>
              </w:rPr>
            </w:pPr>
            <w:r w:rsidRPr="007A5591">
              <w:rPr>
                <w:sz w:val="20"/>
                <w:szCs w:val="20"/>
              </w:rPr>
              <w:t xml:space="preserve"> 000 1 01 02030 01 0000 110  </w:t>
            </w:r>
          </w:p>
        </w:tc>
        <w:tc>
          <w:tcPr>
            <w:tcW w:w="5822" w:type="dxa"/>
            <w:tcBorders>
              <w:top w:val="nil"/>
              <w:left w:val="single" w:sz="8" w:space="0" w:color="auto"/>
              <w:bottom w:val="single" w:sz="4" w:space="0" w:color="auto"/>
              <w:right w:val="nil"/>
            </w:tcBorders>
            <w:shd w:val="clear" w:color="auto" w:fill="auto"/>
            <w:vAlign w:val="center"/>
            <w:hideMark/>
          </w:tcPr>
          <w:p w14:paraId="3E0B22DF" w14:textId="77777777" w:rsidR="007A5591" w:rsidRPr="007A5591" w:rsidRDefault="007A5591" w:rsidP="00C236CE">
            <w:pPr>
              <w:jc w:val="both"/>
              <w:rPr>
                <w:sz w:val="20"/>
                <w:szCs w:val="20"/>
              </w:rPr>
            </w:pPr>
            <w:r w:rsidRPr="007A5591">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428" w:type="dxa"/>
            <w:tcBorders>
              <w:top w:val="nil"/>
              <w:left w:val="single" w:sz="8" w:space="0" w:color="auto"/>
              <w:bottom w:val="single" w:sz="4" w:space="0" w:color="auto"/>
              <w:right w:val="single" w:sz="8" w:space="0" w:color="auto"/>
            </w:tcBorders>
            <w:shd w:val="clear" w:color="auto" w:fill="auto"/>
            <w:noWrap/>
            <w:vAlign w:val="center"/>
            <w:hideMark/>
          </w:tcPr>
          <w:p w14:paraId="4C459CAD" w14:textId="77777777" w:rsidR="007A5591" w:rsidRPr="007A5591" w:rsidRDefault="007A5591" w:rsidP="00C236CE">
            <w:pPr>
              <w:jc w:val="center"/>
              <w:rPr>
                <w:sz w:val="20"/>
                <w:szCs w:val="20"/>
              </w:rPr>
            </w:pPr>
            <w:r w:rsidRPr="007A5591">
              <w:rPr>
                <w:sz w:val="20"/>
                <w:szCs w:val="20"/>
              </w:rPr>
              <w:t>110,00000</w:t>
            </w:r>
          </w:p>
        </w:tc>
        <w:tc>
          <w:tcPr>
            <w:tcW w:w="1437" w:type="dxa"/>
            <w:tcBorders>
              <w:top w:val="nil"/>
              <w:left w:val="nil"/>
              <w:bottom w:val="single" w:sz="4" w:space="0" w:color="auto"/>
              <w:right w:val="single" w:sz="8" w:space="0" w:color="auto"/>
            </w:tcBorders>
            <w:shd w:val="clear" w:color="auto" w:fill="auto"/>
            <w:noWrap/>
            <w:vAlign w:val="center"/>
            <w:hideMark/>
          </w:tcPr>
          <w:p w14:paraId="2598869F" w14:textId="77777777" w:rsidR="007A5591" w:rsidRPr="007A5591" w:rsidRDefault="007A5591" w:rsidP="00C236CE">
            <w:pPr>
              <w:jc w:val="center"/>
              <w:rPr>
                <w:sz w:val="20"/>
                <w:szCs w:val="20"/>
              </w:rPr>
            </w:pPr>
            <w:r w:rsidRPr="007A5591">
              <w:rPr>
                <w:sz w:val="20"/>
                <w:szCs w:val="20"/>
              </w:rPr>
              <w:t>120,00000</w:t>
            </w:r>
          </w:p>
        </w:tc>
      </w:tr>
      <w:tr w:rsidR="007A5591" w:rsidRPr="007A5591" w14:paraId="4A71B84D" w14:textId="77777777" w:rsidTr="00C236CE">
        <w:trPr>
          <w:trHeight w:val="227"/>
        </w:trPr>
        <w:tc>
          <w:tcPr>
            <w:tcW w:w="2644" w:type="dxa"/>
            <w:tcBorders>
              <w:top w:val="nil"/>
              <w:left w:val="single" w:sz="8" w:space="0" w:color="auto"/>
              <w:bottom w:val="single" w:sz="4" w:space="0" w:color="auto"/>
              <w:right w:val="nil"/>
            </w:tcBorders>
            <w:shd w:val="clear" w:color="auto" w:fill="auto"/>
            <w:vAlign w:val="center"/>
            <w:hideMark/>
          </w:tcPr>
          <w:p w14:paraId="7DAC8FF9" w14:textId="77777777" w:rsidR="007A5591" w:rsidRPr="007A5591" w:rsidRDefault="007A5591" w:rsidP="00C236CE">
            <w:pPr>
              <w:jc w:val="center"/>
              <w:rPr>
                <w:sz w:val="20"/>
                <w:szCs w:val="20"/>
              </w:rPr>
            </w:pPr>
            <w:r w:rsidRPr="007A5591">
              <w:rPr>
                <w:sz w:val="20"/>
                <w:szCs w:val="20"/>
              </w:rPr>
              <w:t xml:space="preserve"> 000 1 01 02080 01 0000 110 </w:t>
            </w:r>
          </w:p>
        </w:tc>
        <w:tc>
          <w:tcPr>
            <w:tcW w:w="5822" w:type="dxa"/>
            <w:tcBorders>
              <w:top w:val="nil"/>
              <w:left w:val="single" w:sz="8" w:space="0" w:color="auto"/>
              <w:bottom w:val="single" w:sz="4" w:space="0" w:color="auto"/>
              <w:right w:val="nil"/>
            </w:tcBorders>
            <w:shd w:val="clear" w:color="auto" w:fill="auto"/>
            <w:vAlign w:val="center"/>
            <w:hideMark/>
          </w:tcPr>
          <w:p w14:paraId="601C4EF9" w14:textId="77777777" w:rsidR="007A5591" w:rsidRPr="007A5591" w:rsidRDefault="007A5591" w:rsidP="00C236CE">
            <w:pPr>
              <w:jc w:val="both"/>
              <w:rPr>
                <w:sz w:val="20"/>
                <w:szCs w:val="20"/>
              </w:rPr>
            </w:pPr>
            <w:r w:rsidRPr="007A5591">
              <w:rPr>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w:t>
            </w:r>
            <w:r w:rsidRPr="007A5591">
              <w:rPr>
                <w:sz w:val="20"/>
                <w:szCs w:val="20"/>
              </w:rPr>
              <w:lastRenderedPageBreak/>
              <w:t>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428" w:type="dxa"/>
            <w:tcBorders>
              <w:top w:val="nil"/>
              <w:left w:val="single" w:sz="8" w:space="0" w:color="auto"/>
              <w:bottom w:val="single" w:sz="4" w:space="0" w:color="auto"/>
              <w:right w:val="single" w:sz="8" w:space="0" w:color="auto"/>
            </w:tcBorders>
            <w:shd w:val="clear" w:color="auto" w:fill="auto"/>
            <w:noWrap/>
            <w:vAlign w:val="center"/>
            <w:hideMark/>
          </w:tcPr>
          <w:p w14:paraId="390E88B0" w14:textId="77777777" w:rsidR="007A5591" w:rsidRPr="007A5591" w:rsidRDefault="007A5591" w:rsidP="00C236CE">
            <w:pPr>
              <w:jc w:val="center"/>
              <w:rPr>
                <w:sz w:val="20"/>
                <w:szCs w:val="20"/>
              </w:rPr>
            </w:pPr>
            <w:r w:rsidRPr="007A5591">
              <w:rPr>
                <w:sz w:val="20"/>
                <w:szCs w:val="20"/>
              </w:rPr>
              <w:lastRenderedPageBreak/>
              <w:t>3 316,80000</w:t>
            </w:r>
          </w:p>
        </w:tc>
        <w:tc>
          <w:tcPr>
            <w:tcW w:w="1437" w:type="dxa"/>
            <w:tcBorders>
              <w:top w:val="nil"/>
              <w:left w:val="nil"/>
              <w:bottom w:val="single" w:sz="4" w:space="0" w:color="auto"/>
              <w:right w:val="single" w:sz="8" w:space="0" w:color="auto"/>
            </w:tcBorders>
            <w:shd w:val="clear" w:color="auto" w:fill="auto"/>
            <w:noWrap/>
            <w:vAlign w:val="center"/>
            <w:hideMark/>
          </w:tcPr>
          <w:p w14:paraId="7D9EA6CB" w14:textId="77777777" w:rsidR="007A5591" w:rsidRPr="007A5591" w:rsidRDefault="007A5591" w:rsidP="00C236CE">
            <w:pPr>
              <w:jc w:val="center"/>
              <w:rPr>
                <w:sz w:val="20"/>
                <w:szCs w:val="20"/>
              </w:rPr>
            </w:pPr>
            <w:r w:rsidRPr="007A5591">
              <w:rPr>
                <w:sz w:val="20"/>
                <w:szCs w:val="20"/>
              </w:rPr>
              <w:t>3 380,00000</w:t>
            </w:r>
          </w:p>
        </w:tc>
      </w:tr>
      <w:tr w:rsidR="007A5591" w:rsidRPr="007A5591" w14:paraId="3134A68C" w14:textId="77777777" w:rsidTr="00C236CE">
        <w:trPr>
          <w:trHeight w:val="227"/>
        </w:trPr>
        <w:tc>
          <w:tcPr>
            <w:tcW w:w="2644" w:type="dxa"/>
            <w:tcBorders>
              <w:top w:val="nil"/>
              <w:left w:val="single" w:sz="8" w:space="0" w:color="auto"/>
              <w:bottom w:val="single" w:sz="4" w:space="0" w:color="auto"/>
              <w:right w:val="nil"/>
            </w:tcBorders>
            <w:shd w:val="clear" w:color="auto" w:fill="auto"/>
            <w:vAlign w:val="center"/>
            <w:hideMark/>
          </w:tcPr>
          <w:p w14:paraId="07B833DF" w14:textId="77777777" w:rsidR="007A5591" w:rsidRPr="007A5591" w:rsidRDefault="007A5591" w:rsidP="00C236CE">
            <w:pPr>
              <w:jc w:val="center"/>
              <w:rPr>
                <w:sz w:val="20"/>
                <w:szCs w:val="20"/>
              </w:rPr>
            </w:pPr>
            <w:r w:rsidRPr="007A5591">
              <w:rPr>
                <w:sz w:val="20"/>
                <w:szCs w:val="20"/>
              </w:rPr>
              <w:t xml:space="preserve"> 000 1 01 02130 01 0000 110 </w:t>
            </w:r>
          </w:p>
        </w:tc>
        <w:tc>
          <w:tcPr>
            <w:tcW w:w="5822" w:type="dxa"/>
            <w:tcBorders>
              <w:top w:val="nil"/>
              <w:left w:val="single" w:sz="8" w:space="0" w:color="auto"/>
              <w:bottom w:val="single" w:sz="4" w:space="0" w:color="auto"/>
              <w:right w:val="nil"/>
            </w:tcBorders>
            <w:shd w:val="clear" w:color="auto" w:fill="auto"/>
            <w:vAlign w:val="center"/>
            <w:hideMark/>
          </w:tcPr>
          <w:p w14:paraId="40AAB9F1" w14:textId="77777777" w:rsidR="007A5591" w:rsidRPr="007A5591" w:rsidRDefault="007A5591" w:rsidP="00C236CE">
            <w:pPr>
              <w:jc w:val="both"/>
              <w:rPr>
                <w:sz w:val="20"/>
                <w:szCs w:val="20"/>
              </w:rPr>
            </w:pPr>
            <w:r w:rsidRPr="007A5591">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428" w:type="dxa"/>
            <w:tcBorders>
              <w:top w:val="nil"/>
              <w:left w:val="single" w:sz="8" w:space="0" w:color="auto"/>
              <w:bottom w:val="single" w:sz="4" w:space="0" w:color="auto"/>
              <w:right w:val="single" w:sz="8" w:space="0" w:color="auto"/>
            </w:tcBorders>
            <w:shd w:val="clear" w:color="auto" w:fill="auto"/>
            <w:noWrap/>
            <w:vAlign w:val="center"/>
            <w:hideMark/>
          </w:tcPr>
          <w:p w14:paraId="70AC3AC6" w14:textId="77777777" w:rsidR="007A5591" w:rsidRPr="007A5591" w:rsidRDefault="007A5591" w:rsidP="00C236CE">
            <w:pPr>
              <w:jc w:val="center"/>
              <w:rPr>
                <w:sz w:val="20"/>
                <w:szCs w:val="20"/>
              </w:rPr>
            </w:pPr>
            <w:r w:rsidRPr="007A5591">
              <w:rPr>
                <w:sz w:val="20"/>
                <w:szCs w:val="20"/>
              </w:rPr>
              <w:t>160,00000</w:t>
            </w:r>
          </w:p>
        </w:tc>
        <w:tc>
          <w:tcPr>
            <w:tcW w:w="1437" w:type="dxa"/>
            <w:tcBorders>
              <w:top w:val="nil"/>
              <w:left w:val="nil"/>
              <w:bottom w:val="single" w:sz="4" w:space="0" w:color="auto"/>
              <w:right w:val="single" w:sz="8" w:space="0" w:color="auto"/>
            </w:tcBorders>
            <w:shd w:val="clear" w:color="auto" w:fill="auto"/>
            <w:noWrap/>
            <w:vAlign w:val="center"/>
            <w:hideMark/>
          </w:tcPr>
          <w:p w14:paraId="1A57B12C" w14:textId="77777777" w:rsidR="007A5591" w:rsidRPr="007A5591" w:rsidRDefault="007A5591" w:rsidP="00C236CE">
            <w:pPr>
              <w:jc w:val="center"/>
              <w:rPr>
                <w:sz w:val="20"/>
                <w:szCs w:val="20"/>
              </w:rPr>
            </w:pPr>
            <w:r w:rsidRPr="007A5591">
              <w:rPr>
                <w:sz w:val="20"/>
                <w:szCs w:val="20"/>
              </w:rPr>
              <w:t>170,00000</w:t>
            </w:r>
          </w:p>
        </w:tc>
      </w:tr>
      <w:tr w:rsidR="007A5591" w:rsidRPr="007A5591" w14:paraId="4C50E4A9" w14:textId="77777777" w:rsidTr="00C236CE">
        <w:trPr>
          <w:trHeight w:val="227"/>
        </w:trPr>
        <w:tc>
          <w:tcPr>
            <w:tcW w:w="2644" w:type="dxa"/>
            <w:tcBorders>
              <w:top w:val="nil"/>
              <w:left w:val="single" w:sz="8" w:space="0" w:color="auto"/>
              <w:bottom w:val="single" w:sz="4" w:space="0" w:color="auto"/>
              <w:right w:val="nil"/>
            </w:tcBorders>
            <w:shd w:val="clear" w:color="auto" w:fill="auto"/>
            <w:vAlign w:val="center"/>
            <w:hideMark/>
          </w:tcPr>
          <w:p w14:paraId="4BE6203A" w14:textId="77777777" w:rsidR="007A5591" w:rsidRPr="007A5591" w:rsidRDefault="007A5591" w:rsidP="00C236CE">
            <w:pPr>
              <w:jc w:val="center"/>
              <w:rPr>
                <w:sz w:val="20"/>
                <w:szCs w:val="20"/>
              </w:rPr>
            </w:pPr>
            <w:r w:rsidRPr="007A5591">
              <w:rPr>
                <w:sz w:val="20"/>
                <w:szCs w:val="20"/>
              </w:rPr>
              <w:t xml:space="preserve"> 000 1 01 02140 01 0000 110 </w:t>
            </w:r>
          </w:p>
        </w:tc>
        <w:tc>
          <w:tcPr>
            <w:tcW w:w="5822" w:type="dxa"/>
            <w:tcBorders>
              <w:top w:val="nil"/>
              <w:left w:val="single" w:sz="8" w:space="0" w:color="auto"/>
              <w:bottom w:val="single" w:sz="4" w:space="0" w:color="auto"/>
              <w:right w:val="nil"/>
            </w:tcBorders>
            <w:shd w:val="clear" w:color="auto" w:fill="auto"/>
            <w:vAlign w:val="center"/>
            <w:hideMark/>
          </w:tcPr>
          <w:p w14:paraId="566F22F7" w14:textId="77777777" w:rsidR="007A5591" w:rsidRPr="007A5591" w:rsidRDefault="007A5591" w:rsidP="00C236CE">
            <w:pPr>
              <w:jc w:val="both"/>
              <w:rPr>
                <w:sz w:val="20"/>
                <w:szCs w:val="20"/>
              </w:rPr>
            </w:pPr>
            <w:r w:rsidRPr="007A5591">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428" w:type="dxa"/>
            <w:tcBorders>
              <w:top w:val="nil"/>
              <w:left w:val="single" w:sz="8" w:space="0" w:color="auto"/>
              <w:bottom w:val="single" w:sz="4" w:space="0" w:color="auto"/>
              <w:right w:val="single" w:sz="8" w:space="0" w:color="auto"/>
            </w:tcBorders>
            <w:shd w:val="clear" w:color="auto" w:fill="auto"/>
            <w:noWrap/>
            <w:vAlign w:val="center"/>
            <w:hideMark/>
          </w:tcPr>
          <w:p w14:paraId="009D4C07" w14:textId="77777777" w:rsidR="007A5591" w:rsidRPr="007A5591" w:rsidRDefault="007A5591" w:rsidP="00C236CE">
            <w:pPr>
              <w:jc w:val="center"/>
              <w:rPr>
                <w:sz w:val="20"/>
                <w:szCs w:val="20"/>
              </w:rPr>
            </w:pPr>
            <w:r w:rsidRPr="007A5591">
              <w:rPr>
                <w:sz w:val="20"/>
                <w:szCs w:val="20"/>
              </w:rPr>
              <w:t>156,80000</w:t>
            </w:r>
          </w:p>
        </w:tc>
        <w:tc>
          <w:tcPr>
            <w:tcW w:w="1437" w:type="dxa"/>
            <w:tcBorders>
              <w:top w:val="nil"/>
              <w:left w:val="nil"/>
              <w:bottom w:val="single" w:sz="4" w:space="0" w:color="auto"/>
              <w:right w:val="single" w:sz="8" w:space="0" w:color="auto"/>
            </w:tcBorders>
            <w:shd w:val="clear" w:color="auto" w:fill="auto"/>
            <w:noWrap/>
            <w:vAlign w:val="center"/>
            <w:hideMark/>
          </w:tcPr>
          <w:p w14:paraId="2D7A6A68" w14:textId="77777777" w:rsidR="007A5591" w:rsidRPr="007A5591" w:rsidRDefault="007A5591" w:rsidP="00C236CE">
            <w:pPr>
              <w:jc w:val="center"/>
              <w:rPr>
                <w:sz w:val="20"/>
                <w:szCs w:val="20"/>
              </w:rPr>
            </w:pPr>
            <w:r w:rsidRPr="007A5591">
              <w:rPr>
                <w:sz w:val="20"/>
                <w:szCs w:val="20"/>
              </w:rPr>
              <w:t>163,10000</w:t>
            </w:r>
          </w:p>
        </w:tc>
      </w:tr>
      <w:tr w:rsidR="007A5591" w:rsidRPr="007A5591" w14:paraId="5CCA7DA1" w14:textId="77777777" w:rsidTr="00C236CE">
        <w:trPr>
          <w:trHeight w:val="227"/>
        </w:trPr>
        <w:tc>
          <w:tcPr>
            <w:tcW w:w="2644" w:type="dxa"/>
            <w:tcBorders>
              <w:top w:val="nil"/>
              <w:left w:val="single" w:sz="8" w:space="0" w:color="auto"/>
              <w:bottom w:val="single" w:sz="4" w:space="0" w:color="auto"/>
              <w:right w:val="nil"/>
            </w:tcBorders>
            <w:shd w:val="clear" w:color="000000" w:fill="D8E4BC"/>
            <w:vAlign w:val="center"/>
            <w:hideMark/>
          </w:tcPr>
          <w:p w14:paraId="5660F44F" w14:textId="77777777" w:rsidR="007A5591" w:rsidRPr="007A5591" w:rsidRDefault="007A5591" w:rsidP="00C236CE">
            <w:pPr>
              <w:jc w:val="center"/>
              <w:rPr>
                <w:b/>
                <w:bCs/>
                <w:i/>
                <w:iCs/>
                <w:sz w:val="20"/>
                <w:szCs w:val="20"/>
              </w:rPr>
            </w:pPr>
            <w:r w:rsidRPr="007A5591">
              <w:rPr>
                <w:b/>
                <w:bCs/>
                <w:i/>
                <w:iCs/>
                <w:sz w:val="20"/>
                <w:szCs w:val="20"/>
              </w:rPr>
              <w:t>000 1 03 00000 00 0000 000</w:t>
            </w:r>
          </w:p>
        </w:tc>
        <w:tc>
          <w:tcPr>
            <w:tcW w:w="5822" w:type="dxa"/>
            <w:tcBorders>
              <w:top w:val="nil"/>
              <w:left w:val="single" w:sz="8" w:space="0" w:color="auto"/>
              <w:bottom w:val="single" w:sz="4" w:space="0" w:color="auto"/>
              <w:right w:val="single" w:sz="8" w:space="0" w:color="auto"/>
            </w:tcBorders>
            <w:shd w:val="clear" w:color="000000" w:fill="D8E4BC"/>
            <w:vAlign w:val="center"/>
            <w:hideMark/>
          </w:tcPr>
          <w:p w14:paraId="608952D0" w14:textId="77777777" w:rsidR="007A5591" w:rsidRPr="007A5591" w:rsidRDefault="007A5591" w:rsidP="00C236CE">
            <w:pPr>
              <w:jc w:val="both"/>
              <w:rPr>
                <w:b/>
                <w:bCs/>
                <w:i/>
                <w:iCs/>
                <w:sz w:val="20"/>
                <w:szCs w:val="20"/>
              </w:rPr>
            </w:pPr>
            <w:r w:rsidRPr="007A5591">
              <w:rPr>
                <w:b/>
                <w:bCs/>
                <w:i/>
                <w:iCs/>
                <w:sz w:val="20"/>
                <w:szCs w:val="20"/>
              </w:rPr>
              <w:t>НАЛОГИ НА ТОВАРЫ (РАБОТЫ, УСЛУГИ), РЕАЛИЗУЕМЫЕ НА ТЕРРИТОРИИ РОССИЙСКОЙ ФЕДЕРАЦИИ</w:t>
            </w:r>
          </w:p>
        </w:tc>
        <w:tc>
          <w:tcPr>
            <w:tcW w:w="1428" w:type="dxa"/>
            <w:tcBorders>
              <w:top w:val="nil"/>
              <w:left w:val="nil"/>
              <w:bottom w:val="single" w:sz="4" w:space="0" w:color="auto"/>
              <w:right w:val="single" w:sz="8" w:space="0" w:color="auto"/>
            </w:tcBorders>
            <w:shd w:val="clear" w:color="000000" w:fill="D8E4BC"/>
            <w:noWrap/>
            <w:vAlign w:val="center"/>
            <w:hideMark/>
          </w:tcPr>
          <w:p w14:paraId="0F3AE6C8" w14:textId="77777777" w:rsidR="007A5591" w:rsidRPr="007A5591" w:rsidRDefault="007A5591" w:rsidP="00C236CE">
            <w:pPr>
              <w:jc w:val="center"/>
              <w:rPr>
                <w:b/>
                <w:bCs/>
                <w:i/>
                <w:iCs/>
                <w:sz w:val="20"/>
                <w:szCs w:val="20"/>
              </w:rPr>
            </w:pPr>
            <w:r w:rsidRPr="007A5591">
              <w:rPr>
                <w:b/>
                <w:bCs/>
                <w:i/>
                <w:iCs/>
                <w:sz w:val="20"/>
                <w:szCs w:val="20"/>
              </w:rPr>
              <w:t>7 000,10000</w:t>
            </w:r>
          </w:p>
        </w:tc>
        <w:tc>
          <w:tcPr>
            <w:tcW w:w="1437" w:type="dxa"/>
            <w:tcBorders>
              <w:top w:val="nil"/>
              <w:left w:val="nil"/>
              <w:bottom w:val="single" w:sz="4" w:space="0" w:color="auto"/>
              <w:right w:val="single" w:sz="8" w:space="0" w:color="auto"/>
            </w:tcBorders>
            <w:shd w:val="clear" w:color="000000" w:fill="D8E4BC"/>
            <w:noWrap/>
            <w:vAlign w:val="center"/>
            <w:hideMark/>
          </w:tcPr>
          <w:p w14:paraId="61B44BBD" w14:textId="77777777" w:rsidR="007A5591" w:rsidRPr="007A5591" w:rsidRDefault="007A5591" w:rsidP="00C236CE">
            <w:pPr>
              <w:jc w:val="center"/>
              <w:rPr>
                <w:b/>
                <w:bCs/>
                <w:i/>
                <w:iCs/>
                <w:sz w:val="20"/>
                <w:szCs w:val="20"/>
              </w:rPr>
            </w:pPr>
            <w:r w:rsidRPr="007A5591">
              <w:rPr>
                <w:b/>
                <w:bCs/>
                <w:i/>
                <w:iCs/>
                <w:sz w:val="20"/>
                <w:szCs w:val="20"/>
              </w:rPr>
              <w:t>7 949,10000</w:t>
            </w:r>
          </w:p>
        </w:tc>
      </w:tr>
      <w:tr w:rsidR="007A5591" w:rsidRPr="007A5591" w14:paraId="6D5EB9DD" w14:textId="77777777" w:rsidTr="00C236CE">
        <w:trPr>
          <w:trHeight w:val="227"/>
        </w:trPr>
        <w:tc>
          <w:tcPr>
            <w:tcW w:w="2644" w:type="dxa"/>
            <w:tcBorders>
              <w:top w:val="nil"/>
              <w:left w:val="single" w:sz="8" w:space="0" w:color="auto"/>
              <w:bottom w:val="single" w:sz="4" w:space="0" w:color="auto"/>
              <w:right w:val="nil"/>
            </w:tcBorders>
            <w:shd w:val="clear" w:color="auto" w:fill="auto"/>
            <w:vAlign w:val="center"/>
            <w:hideMark/>
          </w:tcPr>
          <w:p w14:paraId="5F427FE0" w14:textId="77777777" w:rsidR="007A5591" w:rsidRPr="007A5591" w:rsidRDefault="007A5591" w:rsidP="00C236CE">
            <w:pPr>
              <w:jc w:val="center"/>
              <w:rPr>
                <w:sz w:val="20"/>
                <w:szCs w:val="20"/>
              </w:rPr>
            </w:pPr>
            <w:r w:rsidRPr="007A5591">
              <w:rPr>
                <w:sz w:val="20"/>
                <w:szCs w:val="20"/>
              </w:rPr>
              <w:t>000 1 03 02231 01 0000 110</w:t>
            </w:r>
          </w:p>
        </w:tc>
        <w:tc>
          <w:tcPr>
            <w:tcW w:w="5822" w:type="dxa"/>
            <w:tcBorders>
              <w:top w:val="nil"/>
              <w:left w:val="single" w:sz="8" w:space="0" w:color="auto"/>
              <w:bottom w:val="single" w:sz="4" w:space="0" w:color="auto"/>
              <w:right w:val="single" w:sz="8" w:space="0" w:color="auto"/>
            </w:tcBorders>
            <w:shd w:val="clear" w:color="auto" w:fill="auto"/>
            <w:hideMark/>
          </w:tcPr>
          <w:p w14:paraId="15308DEB" w14:textId="77777777" w:rsidR="007A5591" w:rsidRPr="007A5591" w:rsidRDefault="007A5591" w:rsidP="00C236CE">
            <w:pPr>
              <w:jc w:val="both"/>
              <w:rPr>
                <w:sz w:val="20"/>
                <w:szCs w:val="20"/>
              </w:rPr>
            </w:pPr>
            <w:r w:rsidRPr="007A5591">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8" w:type="dxa"/>
            <w:tcBorders>
              <w:top w:val="nil"/>
              <w:left w:val="nil"/>
              <w:bottom w:val="single" w:sz="4" w:space="0" w:color="auto"/>
              <w:right w:val="single" w:sz="8" w:space="0" w:color="auto"/>
            </w:tcBorders>
            <w:shd w:val="clear" w:color="000000" w:fill="FFFFFF"/>
            <w:noWrap/>
            <w:vAlign w:val="center"/>
            <w:hideMark/>
          </w:tcPr>
          <w:p w14:paraId="02C1262C" w14:textId="77777777" w:rsidR="007A5591" w:rsidRPr="007A5591" w:rsidRDefault="007A5591" w:rsidP="00C236CE">
            <w:pPr>
              <w:jc w:val="center"/>
              <w:rPr>
                <w:sz w:val="20"/>
                <w:szCs w:val="20"/>
              </w:rPr>
            </w:pPr>
            <w:r w:rsidRPr="007A5591">
              <w:rPr>
                <w:sz w:val="20"/>
                <w:szCs w:val="20"/>
              </w:rPr>
              <w:t>3 916,00000</w:t>
            </w:r>
          </w:p>
        </w:tc>
        <w:tc>
          <w:tcPr>
            <w:tcW w:w="1437" w:type="dxa"/>
            <w:tcBorders>
              <w:top w:val="nil"/>
              <w:left w:val="nil"/>
              <w:bottom w:val="single" w:sz="4" w:space="0" w:color="auto"/>
              <w:right w:val="single" w:sz="8" w:space="0" w:color="auto"/>
            </w:tcBorders>
            <w:shd w:val="clear" w:color="000000" w:fill="FFFFFF"/>
            <w:noWrap/>
            <w:vAlign w:val="center"/>
            <w:hideMark/>
          </w:tcPr>
          <w:p w14:paraId="46E2297F" w14:textId="77777777" w:rsidR="007A5591" w:rsidRPr="007A5591" w:rsidRDefault="007A5591" w:rsidP="00C236CE">
            <w:pPr>
              <w:jc w:val="center"/>
              <w:rPr>
                <w:sz w:val="20"/>
                <w:szCs w:val="20"/>
              </w:rPr>
            </w:pPr>
            <w:r w:rsidRPr="007A5591">
              <w:rPr>
                <w:sz w:val="20"/>
                <w:szCs w:val="20"/>
              </w:rPr>
              <w:t>4 233,64000</w:t>
            </w:r>
          </w:p>
        </w:tc>
      </w:tr>
      <w:tr w:rsidR="007A5591" w:rsidRPr="007A5591" w14:paraId="6BB8EC82" w14:textId="77777777" w:rsidTr="00C236CE">
        <w:trPr>
          <w:trHeight w:val="227"/>
        </w:trPr>
        <w:tc>
          <w:tcPr>
            <w:tcW w:w="2644" w:type="dxa"/>
            <w:tcBorders>
              <w:top w:val="nil"/>
              <w:left w:val="single" w:sz="8" w:space="0" w:color="auto"/>
              <w:bottom w:val="single" w:sz="4" w:space="0" w:color="auto"/>
              <w:right w:val="nil"/>
            </w:tcBorders>
            <w:shd w:val="clear" w:color="auto" w:fill="auto"/>
            <w:vAlign w:val="center"/>
            <w:hideMark/>
          </w:tcPr>
          <w:p w14:paraId="660D4420" w14:textId="77777777" w:rsidR="007A5591" w:rsidRPr="007A5591" w:rsidRDefault="007A5591" w:rsidP="00C236CE">
            <w:pPr>
              <w:jc w:val="center"/>
              <w:rPr>
                <w:sz w:val="20"/>
                <w:szCs w:val="20"/>
              </w:rPr>
            </w:pPr>
            <w:r w:rsidRPr="007A5591">
              <w:rPr>
                <w:sz w:val="20"/>
                <w:szCs w:val="20"/>
              </w:rPr>
              <w:t>000 1 03 02241 01 0000 110</w:t>
            </w:r>
          </w:p>
        </w:tc>
        <w:tc>
          <w:tcPr>
            <w:tcW w:w="5822" w:type="dxa"/>
            <w:tcBorders>
              <w:top w:val="nil"/>
              <w:left w:val="single" w:sz="8" w:space="0" w:color="auto"/>
              <w:bottom w:val="single" w:sz="4" w:space="0" w:color="auto"/>
              <w:right w:val="single" w:sz="8" w:space="0" w:color="auto"/>
            </w:tcBorders>
            <w:shd w:val="clear" w:color="auto" w:fill="auto"/>
            <w:hideMark/>
          </w:tcPr>
          <w:p w14:paraId="25FB6EBF" w14:textId="77777777" w:rsidR="007A5591" w:rsidRPr="007A5591" w:rsidRDefault="007A5591" w:rsidP="00C236CE">
            <w:pPr>
              <w:jc w:val="both"/>
              <w:rPr>
                <w:sz w:val="20"/>
                <w:szCs w:val="20"/>
              </w:rPr>
            </w:pPr>
            <w:r w:rsidRPr="007A5591">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8" w:type="dxa"/>
            <w:tcBorders>
              <w:top w:val="nil"/>
              <w:left w:val="nil"/>
              <w:bottom w:val="single" w:sz="4" w:space="0" w:color="auto"/>
              <w:right w:val="single" w:sz="8" w:space="0" w:color="auto"/>
            </w:tcBorders>
            <w:shd w:val="clear" w:color="000000" w:fill="FFFFFF"/>
            <w:noWrap/>
            <w:vAlign w:val="center"/>
            <w:hideMark/>
          </w:tcPr>
          <w:p w14:paraId="39D4572D" w14:textId="77777777" w:rsidR="007A5591" w:rsidRPr="007A5591" w:rsidRDefault="007A5591" w:rsidP="00C236CE">
            <w:pPr>
              <w:jc w:val="center"/>
              <w:rPr>
                <w:sz w:val="20"/>
                <w:szCs w:val="20"/>
              </w:rPr>
            </w:pPr>
            <w:r w:rsidRPr="007A5591">
              <w:rPr>
                <w:sz w:val="20"/>
                <w:szCs w:val="20"/>
              </w:rPr>
              <w:t>20,00000</w:t>
            </w:r>
          </w:p>
        </w:tc>
        <w:tc>
          <w:tcPr>
            <w:tcW w:w="1437" w:type="dxa"/>
            <w:tcBorders>
              <w:top w:val="nil"/>
              <w:left w:val="nil"/>
              <w:bottom w:val="single" w:sz="4" w:space="0" w:color="auto"/>
              <w:right w:val="single" w:sz="8" w:space="0" w:color="auto"/>
            </w:tcBorders>
            <w:shd w:val="clear" w:color="000000" w:fill="FFFFFF"/>
            <w:noWrap/>
            <w:vAlign w:val="center"/>
            <w:hideMark/>
          </w:tcPr>
          <w:p w14:paraId="22211F42" w14:textId="77777777" w:rsidR="007A5591" w:rsidRPr="007A5591" w:rsidRDefault="007A5591" w:rsidP="00C236CE">
            <w:pPr>
              <w:jc w:val="center"/>
              <w:rPr>
                <w:sz w:val="20"/>
                <w:szCs w:val="20"/>
              </w:rPr>
            </w:pPr>
            <w:r w:rsidRPr="007A5591">
              <w:rPr>
                <w:sz w:val="20"/>
                <w:szCs w:val="20"/>
              </w:rPr>
              <w:t>20,00000</w:t>
            </w:r>
          </w:p>
        </w:tc>
      </w:tr>
      <w:tr w:rsidR="007A5591" w:rsidRPr="007A5591" w14:paraId="725A6EDD" w14:textId="77777777" w:rsidTr="00C236CE">
        <w:trPr>
          <w:trHeight w:val="227"/>
        </w:trPr>
        <w:tc>
          <w:tcPr>
            <w:tcW w:w="2644" w:type="dxa"/>
            <w:tcBorders>
              <w:top w:val="nil"/>
              <w:left w:val="single" w:sz="8" w:space="0" w:color="auto"/>
              <w:bottom w:val="single" w:sz="4" w:space="0" w:color="auto"/>
              <w:right w:val="nil"/>
            </w:tcBorders>
            <w:shd w:val="clear" w:color="auto" w:fill="auto"/>
            <w:vAlign w:val="center"/>
            <w:hideMark/>
          </w:tcPr>
          <w:p w14:paraId="305626A5" w14:textId="77777777" w:rsidR="007A5591" w:rsidRPr="007A5591" w:rsidRDefault="007A5591" w:rsidP="00C236CE">
            <w:pPr>
              <w:jc w:val="center"/>
              <w:rPr>
                <w:sz w:val="20"/>
                <w:szCs w:val="20"/>
              </w:rPr>
            </w:pPr>
            <w:r w:rsidRPr="007A5591">
              <w:rPr>
                <w:sz w:val="20"/>
                <w:szCs w:val="20"/>
              </w:rPr>
              <w:t>000 1 03 02251 01 0000 110</w:t>
            </w:r>
          </w:p>
        </w:tc>
        <w:tc>
          <w:tcPr>
            <w:tcW w:w="5822" w:type="dxa"/>
            <w:tcBorders>
              <w:top w:val="nil"/>
              <w:left w:val="single" w:sz="8" w:space="0" w:color="auto"/>
              <w:bottom w:val="single" w:sz="4" w:space="0" w:color="auto"/>
              <w:right w:val="single" w:sz="8" w:space="0" w:color="auto"/>
            </w:tcBorders>
            <w:shd w:val="clear" w:color="auto" w:fill="auto"/>
            <w:hideMark/>
          </w:tcPr>
          <w:p w14:paraId="741565AD" w14:textId="77777777" w:rsidR="007A5591" w:rsidRPr="007A5591" w:rsidRDefault="007A5591" w:rsidP="00C236CE">
            <w:pPr>
              <w:jc w:val="both"/>
              <w:rPr>
                <w:sz w:val="20"/>
                <w:szCs w:val="20"/>
              </w:rPr>
            </w:pPr>
            <w:r w:rsidRPr="007A5591">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8" w:type="dxa"/>
            <w:tcBorders>
              <w:top w:val="nil"/>
              <w:left w:val="nil"/>
              <w:bottom w:val="single" w:sz="4" w:space="0" w:color="auto"/>
              <w:right w:val="single" w:sz="8" w:space="0" w:color="auto"/>
            </w:tcBorders>
            <w:shd w:val="clear" w:color="000000" w:fill="FFFFFF"/>
            <w:noWrap/>
            <w:vAlign w:val="center"/>
            <w:hideMark/>
          </w:tcPr>
          <w:p w14:paraId="73EA809A" w14:textId="77777777" w:rsidR="007A5591" w:rsidRPr="007A5591" w:rsidRDefault="007A5591" w:rsidP="00C236CE">
            <w:pPr>
              <w:jc w:val="center"/>
              <w:rPr>
                <w:sz w:val="20"/>
                <w:szCs w:val="20"/>
              </w:rPr>
            </w:pPr>
            <w:r w:rsidRPr="007A5591">
              <w:rPr>
                <w:sz w:val="20"/>
                <w:szCs w:val="20"/>
              </w:rPr>
              <w:t>3 635,10000</w:t>
            </w:r>
          </w:p>
        </w:tc>
        <w:tc>
          <w:tcPr>
            <w:tcW w:w="1437" w:type="dxa"/>
            <w:tcBorders>
              <w:top w:val="nil"/>
              <w:left w:val="nil"/>
              <w:bottom w:val="single" w:sz="4" w:space="0" w:color="auto"/>
              <w:right w:val="single" w:sz="8" w:space="0" w:color="auto"/>
            </w:tcBorders>
            <w:shd w:val="clear" w:color="000000" w:fill="FFFFFF"/>
            <w:noWrap/>
            <w:vAlign w:val="center"/>
            <w:hideMark/>
          </w:tcPr>
          <w:p w14:paraId="06547D60" w14:textId="77777777" w:rsidR="007A5591" w:rsidRPr="007A5591" w:rsidRDefault="007A5591" w:rsidP="00C236CE">
            <w:pPr>
              <w:jc w:val="center"/>
              <w:rPr>
                <w:sz w:val="20"/>
                <w:szCs w:val="20"/>
              </w:rPr>
            </w:pPr>
            <w:r w:rsidRPr="007A5591">
              <w:rPr>
                <w:sz w:val="20"/>
                <w:szCs w:val="20"/>
              </w:rPr>
              <w:t>4 288,46000</w:t>
            </w:r>
          </w:p>
        </w:tc>
      </w:tr>
      <w:tr w:rsidR="007A5591" w:rsidRPr="007A5591" w14:paraId="6892D40D" w14:textId="77777777" w:rsidTr="00C236CE">
        <w:trPr>
          <w:trHeight w:val="227"/>
        </w:trPr>
        <w:tc>
          <w:tcPr>
            <w:tcW w:w="2644" w:type="dxa"/>
            <w:tcBorders>
              <w:top w:val="nil"/>
              <w:left w:val="single" w:sz="8" w:space="0" w:color="auto"/>
              <w:bottom w:val="single" w:sz="4" w:space="0" w:color="auto"/>
              <w:right w:val="nil"/>
            </w:tcBorders>
            <w:shd w:val="clear" w:color="auto" w:fill="auto"/>
            <w:vAlign w:val="center"/>
            <w:hideMark/>
          </w:tcPr>
          <w:p w14:paraId="125C0DD2" w14:textId="77777777" w:rsidR="007A5591" w:rsidRPr="007A5591" w:rsidRDefault="007A5591" w:rsidP="00C236CE">
            <w:pPr>
              <w:jc w:val="center"/>
              <w:rPr>
                <w:sz w:val="20"/>
                <w:szCs w:val="20"/>
              </w:rPr>
            </w:pPr>
            <w:r w:rsidRPr="007A5591">
              <w:rPr>
                <w:sz w:val="20"/>
                <w:szCs w:val="20"/>
              </w:rPr>
              <w:t>000 1 03 02261 01 0000 110</w:t>
            </w:r>
          </w:p>
        </w:tc>
        <w:tc>
          <w:tcPr>
            <w:tcW w:w="5822" w:type="dxa"/>
            <w:tcBorders>
              <w:top w:val="nil"/>
              <w:left w:val="single" w:sz="8" w:space="0" w:color="auto"/>
              <w:bottom w:val="single" w:sz="4" w:space="0" w:color="auto"/>
              <w:right w:val="single" w:sz="8" w:space="0" w:color="auto"/>
            </w:tcBorders>
            <w:shd w:val="clear" w:color="auto" w:fill="auto"/>
            <w:hideMark/>
          </w:tcPr>
          <w:p w14:paraId="708AFCBD" w14:textId="77777777" w:rsidR="007A5591" w:rsidRPr="007A5591" w:rsidRDefault="007A5591" w:rsidP="00C236CE">
            <w:pPr>
              <w:jc w:val="both"/>
              <w:rPr>
                <w:sz w:val="20"/>
                <w:szCs w:val="20"/>
              </w:rPr>
            </w:pPr>
            <w:r w:rsidRPr="007A5591">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8" w:type="dxa"/>
            <w:tcBorders>
              <w:top w:val="nil"/>
              <w:left w:val="nil"/>
              <w:bottom w:val="single" w:sz="4" w:space="0" w:color="auto"/>
              <w:right w:val="single" w:sz="8" w:space="0" w:color="auto"/>
            </w:tcBorders>
            <w:shd w:val="clear" w:color="000000" w:fill="FFFFFF"/>
            <w:noWrap/>
            <w:vAlign w:val="center"/>
            <w:hideMark/>
          </w:tcPr>
          <w:p w14:paraId="1F0EDB7E" w14:textId="77777777" w:rsidR="007A5591" w:rsidRPr="007A5591" w:rsidRDefault="007A5591" w:rsidP="00C236CE">
            <w:pPr>
              <w:jc w:val="center"/>
              <w:rPr>
                <w:sz w:val="20"/>
                <w:szCs w:val="20"/>
              </w:rPr>
            </w:pPr>
            <w:r w:rsidRPr="007A5591">
              <w:rPr>
                <w:sz w:val="20"/>
                <w:szCs w:val="20"/>
              </w:rPr>
              <w:t>-571,00000</w:t>
            </w:r>
          </w:p>
        </w:tc>
        <w:tc>
          <w:tcPr>
            <w:tcW w:w="1437" w:type="dxa"/>
            <w:tcBorders>
              <w:top w:val="nil"/>
              <w:left w:val="nil"/>
              <w:bottom w:val="single" w:sz="4" w:space="0" w:color="auto"/>
              <w:right w:val="single" w:sz="8" w:space="0" w:color="auto"/>
            </w:tcBorders>
            <w:shd w:val="clear" w:color="000000" w:fill="FFFFFF"/>
            <w:noWrap/>
            <w:vAlign w:val="center"/>
            <w:hideMark/>
          </w:tcPr>
          <w:p w14:paraId="18073BEE" w14:textId="77777777" w:rsidR="007A5591" w:rsidRPr="007A5591" w:rsidRDefault="007A5591" w:rsidP="00C236CE">
            <w:pPr>
              <w:jc w:val="center"/>
              <w:rPr>
                <w:sz w:val="20"/>
                <w:szCs w:val="20"/>
              </w:rPr>
            </w:pPr>
            <w:r w:rsidRPr="007A5591">
              <w:rPr>
                <w:sz w:val="20"/>
                <w:szCs w:val="20"/>
              </w:rPr>
              <w:t>-593,00000</w:t>
            </w:r>
          </w:p>
        </w:tc>
      </w:tr>
      <w:tr w:rsidR="007A5591" w:rsidRPr="007A5591" w14:paraId="14D6C375" w14:textId="77777777" w:rsidTr="00C236CE">
        <w:trPr>
          <w:trHeight w:val="227"/>
        </w:trPr>
        <w:tc>
          <w:tcPr>
            <w:tcW w:w="2644" w:type="dxa"/>
            <w:tcBorders>
              <w:top w:val="nil"/>
              <w:left w:val="single" w:sz="8" w:space="0" w:color="auto"/>
              <w:bottom w:val="single" w:sz="4" w:space="0" w:color="auto"/>
              <w:right w:val="nil"/>
            </w:tcBorders>
            <w:shd w:val="clear" w:color="000000" w:fill="D8E4BC"/>
            <w:vAlign w:val="center"/>
            <w:hideMark/>
          </w:tcPr>
          <w:p w14:paraId="63DDF892" w14:textId="77777777" w:rsidR="007A5591" w:rsidRPr="007A5591" w:rsidRDefault="007A5591" w:rsidP="00C236CE">
            <w:pPr>
              <w:jc w:val="center"/>
              <w:rPr>
                <w:b/>
                <w:bCs/>
                <w:i/>
                <w:iCs/>
                <w:sz w:val="20"/>
                <w:szCs w:val="20"/>
              </w:rPr>
            </w:pPr>
            <w:r w:rsidRPr="007A5591">
              <w:rPr>
                <w:b/>
                <w:bCs/>
                <w:i/>
                <w:iCs/>
                <w:sz w:val="20"/>
                <w:szCs w:val="20"/>
              </w:rPr>
              <w:t>000 1 06 00000 00 0000 000</w:t>
            </w:r>
          </w:p>
        </w:tc>
        <w:tc>
          <w:tcPr>
            <w:tcW w:w="5822" w:type="dxa"/>
            <w:tcBorders>
              <w:top w:val="nil"/>
              <w:left w:val="single" w:sz="8" w:space="0" w:color="auto"/>
              <w:bottom w:val="single" w:sz="4" w:space="0" w:color="auto"/>
              <w:right w:val="single" w:sz="8" w:space="0" w:color="auto"/>
            </w:tcBorders>
            <w:shd w:val="clear" w:color="000000" w:fill="D8E4BC"/>
            <w:vAlign w:val="center"/>
            <w:hideMark/>
          </w:tcPr>
          <w:p w14:paraId="5595F0EC" w14:textId="77777777" w:rsidR="007A5591" w:rsidRPr="007A5591" w:rsidRDefault="007A5591" w:rsidP="00C236CE">
            <w:pPr>
              <w:jc w:val="center"/>
              <w:rPr>
                <w:b/>
                <w:bCs/>
                <w:i/>
                <w:iCs/>
                <w:sz w:val="20"/>
                <w:szCs w:val="20"/>
              </w:rPr>
            </w:pPr>
            <w:r w:rsidRPr="007A5591">
              <w:rPr>
                <w:b/>
                <w:bCs/>
                <w:i/>
                <w:iCs/>
                <w:sz w:val="20"/>
                <w:szCs w:val="20"/>
              </w:rPr>
              <w:t>НАЛОГИ НА ИМУЩЕСТВО</w:t>
            </w:r>
          </w:p>
        </w:tc>
        <w:tc>
          <w:tcPr>
            <w:tcW w:w="1428" w:type="dxa"/>
            <w:tcBorders>
              <w:top w:val="nil"/>
              <w:left w:val="nil"/>
              <w:bottom w:val="single" w:sz="4" w:space="0" w:color="auto"/>
              <w:right w:val="single" w:sz="8" w:space="0" w:color="auto"/>
            </w:tcBorders>
            <w:shd w:val="clear" w:color="000000" w:fill="D8E4BC"/>
            <w:noWrap/>
            <w:vAlign w:val="center"/>
            <w:hideMark/>
          </w:tcPr>
          <w:p w14:paraId="74487F8C" w14:textId="77777777" w:rsidR="007A5591" w:rsidRPr="007A5591" w:rsidRDefault="007A5591" w:rsidP="00C236CE">
            <w:pPr>
              <w:jc w:val="center"/>
              <w:rPr>
                <w:b/>
                <w:bCs/>
                <w:i/>
                <w:iCs/>
                <w:sz w:val="20"/>
                <w:szCs w:val="20"/>
              </w:rPr>
            </w:pPr>
            <w:r w:rsidRPr="007A5591">
              <w:rPr>
                <w:b/>
                <w:bCs/>
                <w:i/>
                <w:iCs/>
                <w:sz w:val="20"/>
                <w:szCs w:val="20"/>
              </w:rPr>
              <w:t>7 281,00000</w:t>
            </w:r>
          </w:p>
        </w:tc>
        <w:tc>
          <w:tcPr>
            <w:tcW w:w="1437" w:type="dxa"/>
            <w:tcBorders>
              <w:top w:val="nil"/>
              <w:left w:val="nil"/>
              <w:bottom w:val="single" w:sz="4" w:space="0" w:color="auto"/>
              <w:right w:val="single" w:sz="8" w:space="0" w:color="auto"/>
            </w:tcBorders>
            <w:shd w:val="clear" w:color="000000" w:fill="D8E4BC"/>
            <w:noWrap/>
            <w:vAlign w:val="center"/>
            <w:hideMark/>
          </w:tcPr>
          <w:p w14:paraId="1C521AB1" w14:textId="77777777" w:rsidR="007A5591" w:rsidRPr="007A5591" w:rsidRDefault="007A5591" w:rsidP="00C236CE">
            <w:pPr>
              <w:jc w:val="center"/>
              <w:rPr>
                <w:b/>
                <w:bCs/>
                <w:i/>
                <w:iCs/>
                <w:sz w:val="20"/>
                <w:szCs w:val="20"/>
              </w:rPr>
            </w:pPr>
            <w:r w:rsidRPr="007A5591">
              <w:rPr>
                <w:b/>
                <w:bCs/>
                <w:i/>
                <w:iCs/>
                <w:sz w:val="20"/>
                <w:szCs w:val="20"/>
              </w:rPr>
              <w:t>7 322,00000</w:t>
            </w:r>
          </w:p>
        </w:tc>
      </w:tr>
      <w:tr w:rsidR="007A5591" w:rsidRPr="007A5591" w14:paraId="74BBB6BE" w14:textId="77777777" w:rsidTr="00C236CE">
        <w:trPr>
          <w:trHeight w:val="227"/>
        </w:trPr>
        <w:tc>
          <w:tcPr>
            <w:tcW w:w="2644" w:type="dxa"/>
            <w:tcBorders>
              <w:top w:val="nil"/>
              <w:left w:val="single" w:sz="8" w:space="0" w:color="auto"/>
              <w:bottom w:val="single" w:sz="4" w:space="0" w:color="auto"/>
              <w:right w:val="nil"/>
            </w:tcBorders>
            <w:shd w:val="clear" w:color="auto" w:fill="auto"/>
            <w:vAlign w:val="center"/>
            <w:hideMark/>
          </w:tcPr>
          <w:p w14:paraId="0E151A1A" w14:textId="77777777" w:rsidR="007A5591" w:rsidRPr="007A5591" w:rsidRDefault="007A5591" w:rsidP="00C236CE">
            <w:pPr>
              <w:jc w:val="center"/>
              <w:rPr>
                <w:sz w:val="20"/>
                <w:szCs w:val="20"/>
              </w:rPr>
            </w:pPr>
            <w:r w:rsidRPr="007A5591">
              <w:rPr>
                <w:sz w:val="20"/>
                <w:szCs w:val="20"/>
              </w:rPr>
              <w:t xml:space="preserve">000 1 06 01030 10 0000 110 </w:t>
            </w:r>
          </w:p>
        </w:tc>
        <w:tc>
          <w:tcPr>
            <w:tcW w:w="5822" w:type="dxa"/>
            <w:tcBorders>
              <w:top w:val="nil"/>
              <w:left w:val="single" w:sz="8" w:space="0" w:color="auto"/>
              <w:bottom w:val="single" w:sz="4" w:space="0" w:color="auto"/>
              <w:right w:val="single" w:sz="8" w:space="0" w:color="auto"/>
            </w:tcBorders>
            <w:shd w:val="clear" w:color="auto" w:fill="auto"/>
            <w:vAlign w:val="center"/>
            <w:hideMark/>
          </w:tcPr>
          <w:p w14:paraId="5A970C91" w14:textId="77777777" w:rsidR="007A5591" w:rsidRPr="007A5591" w:rsidRDefault="007A5591" w:rsidP="00C236CE">
            <w:pPr>
              <w:rPr>
                <w:sz w:val="20"/>
                <w:szCs w:val="20"/>
              </w:rPr>
            </w:pPr>
            <w:r w:rsidRPr="007A5591">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28" w:type="dxa"/>
            <w:tcBorders>
              <w:top w:val="nil"/>
              <w:left w:val="nil"/>
              <w:bottom w:val="single" w:sz="4" w:space="0" w:color="auto"/>
              <w:right w:val="single" w:sz="8" w:space="0" w:color="auto"/>
            </w:tcBorders>
            <w:shd w:val="clear" w:color="auto" w:fill="auto"/>
            <w:noWrap/>
            <w:vAlign w:val="center"/>
            <w:hideMark/>
          </w:tcPr>
          <w:p w14:paraId="6FCA0E8F" w14:textId="77777777" w:rsidR="007A5591" w:rsidRPr="007A5591" w:rsidRDefault="007A5591" w:rsidP="00C236CE">
            <w:pPr>
              <w:jc w:val="center"/>
              <w:rPr>
                <w:sz w:val="20"/>
                <w:szCs w:val="20"/>
              </w:rPr>
            </w:pPr>
            <w:r w:rsidRPr="007A5591">
              <w:rPr>
                <w:sz w:val="20"/>
                <w:szCs w:val="20"/>
              </w:rPr>
              <w:t>4 820,00000</w:t>
            </w:r>
          </w:p>
        </w:tc>
        <w:tc>
          <w:tcPr>
            <w:tcW w:w="1437" w:type="dxa"/>
            <w:tcBorders>
              <w:top w:val="nil"/>
              <w:left w:val="nil"/>
              <w:bottom w:val="single" w:sz="4" w:space="0" w:color="auto"/>
              <w:right w:val="single" w:sz="8" w:space="0" w:color="auto"/>
            </w:tcBorders>
            <w:shd w:val="clear" w:color="auto" w:fill="auto"/>
            <w:noWrap/>
            <w:vAlign w:val="center"/>
            <w:hideMark/>
          </w:tcPr>
          <w:p w14:paraId="359D75C4" w14:textId="77777777" w:rsidR="007A5591" w:rsidRPr="007A5591" w:rsidRDefault="007A5591" w:rsidP="00C236CE">
            <w:pPr>
              <w:jc w:val="center"/>
              <w:rPr>
                <w:sz w:val="20"/>
                <w:szCs w:val="20"/>
              </w:rPr>
            </w:pPr>
            <w:r w:rsidRPr="007A5591">
              <w:rPr>
                <w:sz w:val="20"/>
                <w:szCs w:val="20"/>
              </w:rPr>
              <w:t>4 857,00000</w:t>
            </w:r>
          </w:p>
        </w:tc>
      </w:tr>
      <w:tr w:rsidR="007A5591" w:rsidRPr="007A5591" w14:paraId="1F4665B6" w14:textId="77777777" w:rsidTr="00C236CE">
        <w:trPr>
          <w:trHeight w:val="227"/>
        </w:trPr>
        <w:tc>
          <w:tcPr>
            <w:tcW w:w="2644" w:type="dxa"/>
            <w:tcBorders>
              <w:top w:val="nil"/>
              <w:left w:val="single" w:sz="8" w:space="0" w:color="auto"/>
              <w:bottom w:val="single" w:sz="4" w:space="0" w:color="auto"/>
              <w:right w:val="nil"/>
            </w:tcBorders>
            <w:shd w:val="clear" w:color="auto" w:fill="auto"/>
            <w:vAlign w:val="center"/>
            <w:hideMark/>
          </w:tcPr>
          <w:p w14:paraId="605E8F5B" w14:textId="77777777" w:rsidR="007A5591" w:rsidRPr="007A5591" w:rsidRDefault="007A5591" w:rsidP="00C236CE">
            <w:pPr>
              <w:jc w:val="center"/>
              <w:rPr>
                <w:sz w:val="20"/>
                <w:szCs w:val="20"/>
              </w:rPr>
            </w:pPr>
            <w:r w:rsidRPr="007A5591">
              <w:rPr>
                <w:sz w:val="20"/>
                <w:szCs w:val="20"/>
              </w:rPr>
              <w:t>000 1 06 04011 02 0000 110</w:t>
            </w:r>
          </w:p>
        </w:tc>
        <w:tc>
          <w:tcPr>
            <w:tcW w:w="5822" w:type="dxa"/>
            <w:tcBorders>
              <w:top w:val="nil"/>
              <w:left w:val="single" w:sz="8" w:space="0" w:color="auto"/>
              <w:bottom w:val="single" w:sz="4" w:space="0" w:color="auto"/>
              <w:right w:val="single" w:sz="8" w:space="0" w:color="auto"/>
            </w:tcBorders>
            <w:shd w:val="clear" w:color="auto" w:fill="auto"/>
            <w:vAlign w:val="center"/>
            <w:hideMark/>
          </w:tcPr>
          <w:p w14:paraId="26AE8B79" w14:textId="77777777" w:rsidR="007A5591" w:rsidRPr="007A5591" w:rsidRDefault="007A5591" w:rsidP="00C236CE">
            <w:pPr>
              <w:jc w:val="both"/>
              <w:rPr>
                <w:sz w:val="20"/>
                <w:szCs w:val="20"/>
              </w:rPr>
            </w:pPr>
            <w:r w:rsidRPr="007A5591">
              <w:rPr>
                <w:sz w:val="20"/>
                <w:szCs w:val="20"/>
              </w:rPr>
              <w:t>Транспортный налог с организации</w:t>
            </w:r>
          </w:p>
        </w:tc>
        <w:tc>
          <w:tcPr>
            <w:tcW w:w="1428" w:type="dxa"/>
            <w:tcBorders>
              <w:top w:val="nil"/>
              <w:left w:val="nil"/>
              <w:bottom w:val="single" w:sz="4" w:space="0" w:color="auto"/>
              <w:right w:val="single" w:sz="8" w:space="0" w:color="auto"/>
            </w:tcBorders>
            <w:shd w:val="clear" w:color="auto" w:fill="auto"/>
            <w:noWrap/>
            <w:vAlign w:val="center"/>
            <w:hideMark/>
          </w:tcPr>
          <w:p w14:paraId="11296CA3" w14:textId="77777777" w:rsidR="007A5591" w:rsidRPr="007A5591" w:rsidRDefault="007A5591" w:rsidP="00C236CE">
            <w:pPr>
              <w:jc w:val="center"/>
              <w:rPr>
                <w:sz w:val="20"/>
                <w:szCs w:val="20"/>
              </w:rPr>
            </w:pPr>
            <w:r w:rsidRPr="007A5591">
              <w:rPr>
                <w:sz w:val="20"/>
                <w:szCs w:val="20"/>
              </w:rPr>
              <w:t>150,00000</w:t>
            </w:r>
          </w:p>
        </w:tc>
        <w:tc>
          <w:tcPr>
            <w:tcW w:w="1437" w:type="dxa"/>
            <w:tcBorders>
              <w:top w:val="nil"/>
              <w:left w:val="nil"/>
              <w:bottom w:val="single" w:sz="4" w:space="0" w:color="auto"/>
              <w:right w:val="single" w:sz="8" w:space="0" w:color="auto"/>
            </w:tcBorders>
            <w:shd w:val="clear" w:color="auto" w:fill="auto"/>
            <w:noWrap/>
            <w:vAlign w:val="center"/>
            <w:hideMark/>
          </w:tcPr>
          <w:p w14:paraId="7D396E38" w14:textId="77777777" w:rsidR="007A5591" w:rsidRPr="007A5591" w:rsidRDefault="007A5591" w:rsidP="00C236CE">
            <w:pPr>
              <w:jc w:val="center"/>
              <w:rPr>
                <w:sz w:val="20"/>
                <w:szCs w:val="20"/>
              </w:rPr>
            </w:pPr>
            <w:r w:rsidRPr="007A5591">
              <w:rPr>
                <w:sz w:val="20"/>
                <w:szCs w:val="20"/>
              </w:rPr>
              <w:t>150,00000</w:t>
            </w:r>
          </w:p>
        </w:tc>
      </w:tr>
      <w:tr w:rsidR="007A5591" w:rsidRPr="007A5591" w14:paraId="36A989AD" w14:textId="77777777" w:rsidTr="00C236CE">
        <w:trPr>
          <w:trHeight w:val="227"/>
        </w:trPr>
        <w:tc>
          <w:tcPr>
            <w:tcW w:w="2644" w:type="dxa"/>
            <w:tcBorders>
              <w:top w:val="nil"/>
              <w:left w:val="single" w:sz="8" w:space="0" w:color="auto"/>
              <w:bottom w:val="single" w:sz="4" w:space="0" w:color="auto"/>
              <w:right w:val="nil"/>
            </w:tcBorders>
            <w:shd w:val="clear" w:color="auto" w:fill="auto"/>
            <w:vAlign w:val="center"/>
            <w:hideMark/>
          </w:tcPr>
          <w:p w14:paraId="6AB8CB42" w14:textId="77777777" w:rsidR="007A5591" w:rsidRPr="007A5591" w:rsidRDefault="007A5591" w:rsidP="00C236CE">
            <w:pPr>
              <w:jc w:val="center"/>
              <w:rPr>
                <w:sz w:val="20"/>
                <w:szCs w:val="20"/>
              </w:rPr>
            </w:pPr>
            <w:r w:rsidRPr="007A5591">
              <w:rPr>
                <w:sz w:val="20"/>
                <w:szCs w:val="20"/>
              </w:rPr>
              <w:t>000 1 06 04012 02 0000 110</w:t>
            </w:r>
          </w:p>
        </w:tc>
        <w:tc>
          <w:tcPr>
            <w:tcW w:w="5822" w:type="dxa"/>
            <w:tcBorders>
              <w:top w:val="nil"/>
              <w:left w:val="single" w:sz="8" w:space="0" w:color="auto"/>
              <w:bottom w:val="single" w:sz="4" w:space="0" w:color="auto"/>
              <w:right w:val="single" w:sz="8" w:space="0" w:color="auto"/>
            </w:tcBorders>
            <w:shd w:val="clear" w:color="auto" w:fill="auto"/>
            <w:vAlign w:val="center"/>
            <w:hideMark/>
          </w:tcPr>
          <w:p w14:paraId="4E5AA281" w14:textId="77777777" w:rsidR="007A5591" w:rsidRPr="007A5591" w:rsidRDefault="007A5591" w:rsidP="00C236CE">
            <w:pPr>
              <w:jc w:val="both"/>
              <w:rPr>
                <w:sz w:val="20"/>
                <w:szCs w:val="20"/>
              </w:rPr>
            </w:pPr>
            <w:r w:rsidRPr="007A5591">
              <w:rPr>
                <w:sz w:val="20"/>
                <w:szCs w:val="20"/>
              </w:rPr>
              <w:t>Транспортный налог с физических лиц</w:t>
            </w:r>
          </w:p>
        </w:tc>
        <w:tc>
          <w:tcPr>
            <w:tcW w:w="1428" w:type="dxa"/>
            <w:tcBorders>
              <w:top w:val="nil"/>
              <w:left w:val="nil"/>
              <w:bottom w:val="single" w:sz="4" w:space="0" w:color="auto"/>
              <w:right w:val="single" w:sz="8" w:space="0" w:color="auto"/>
            </w:tcBorders>
            <w:shd w:val="clear" w:color="auto" w:fill="auto"/>
            <w:noWrap/>
            <w:vAlign w:val="center"/>
            <w:hideMark/>
          </w:tcPr>
          <w:p w14:paraId="06190E8D" w14:textId="77777777" w:rsidR="007A5591" w:rsidRPr="007A5591" w:rsidRDefault="007A5591" w:rsidP="00C236CE">
            <w:pPr>
              <w:jc w:val="center"/>
              <w:rPr>
                <w:sz w:val="20"/>
                <w:szCs w:val="20"/>
              </w:rPr>
            </w:pPr>
            <w:r w:rsidRPr="007A5591">
              <w:rPr>
                <w:sz w:val="20"/>
                <w:szCs w:val="20"/>
              </w:rPr>
              <w:t>300,00000</w:t>
            </w:r>
          </w:p>
        </w:tc>
        <w:tc>
          <w:tcPr>
            <w:tcW w:w="1437" w:type="dxa"/>
            <w:tcBorders>
              <w:top w:val="nil"/>
              <w:left w:val="nil"/>
              <w:bottom w:val="single" w:sz="4" w:space="0" w:color="auto"/>
              <w:right w:val="single" w:sz="8" w:space="0" w:color="auto"/>
            </w:tcBorders>
            <w:shd w:val="clear" w:color="auto" w:fill="auto"/>
            <w:noWrap/>
            <w:vAlign w:val="center"/>
            <w:hideMark/>
          </w:tcPr>
          <w:p w14:paraId="0A4FE8FB" w14:textId="77777777" w:rsidR="007A5591" w:rsidRPr="007A5591" w:rsidRDefault="007A5591" w:rsidP="00C236CE">
            <w:pPr>
              <w:jc w:val="center"/>
              <w:rPr>
                <w:sz w:val="20"/>
                <w:szCs w:val="20"/>
              </w:rPr>
            </w:pPr>
            <w:r w:rsidRPr="007A5591">
              <w:rPr>
                <w:sz w:val="20"/>
                <w:szCs w:val="20"/>
              </w:rPr>
              <w:t>303,00000</w:t>
            </w:r>
          </w:p>
        </w:tc>
      </w:tr>
      <w:tr w:rsidR="007A5591" w:rsidRPr="007A5591" w14:paraId="2074372E" w14:textId="77777777" w:rsidTr="00C236CE">
        <w:trPr>
          <w:trHeight w:val="227"/>
        </w:trPr>
        <w:tc>
          <w:tcPr>
            <w:tcW w:w="2644" w:type="dxa"/>
            <w:tcBorders>
              <w:top w:val="nil"/>
              <w:left w:val="single" w:sz="8" w:space="0" w:color="auto"/>
              <w:bottom w:val="single" w:sz="4" w:space="0" w:color="auto"/>
              <w:right w:val="nil"/>
            </w:tcBorders>
            <w:shd w:val="clear" w:color="auto" w:fill="auto"/>
            <w:vAlign w:val="center"/>
            <w:hideMark/>
          </w:tcPr>
          <w:p w14:paraId="211376EF" w14:textId="77777777" w:rsidR="007A5591" w:rsidRPr="007A5591" w:rsidRDefault="007A5591" w:rsidP="00C236CE">
            <w:pPr>
              <w:jc w:val="center"/>
              <w:rPr>
                <w:sz w:val="20"/>
                <w:szCs w:val="20"/>
              </w:rPr>
            </w:pPr>
            <w:r w:rsidRPr="007A5591">
              <w:rPr>
                <w:sz w:val="20"/>
                <w:szCs w:val="20"/>
              </w:rPr>
              <w:lastRenderedPageBreak/>
              <w:t>000 1 06 06033 10 0000 110</w:t>
            </w:r>
          </w:p>
        </w:tc>
        <w:tc>
          <w:tcPr>
            <w:tcW w:w="5822" w:type="dxa"/>
            <w:tcBorders>
              <w:top w:val="nil"/>
              <w:left w:val="single" w:sz="8" w:space="0" w:color="auto"/>
              <w:bottom w:val="single" w:sz="4" w:space="0" w:color="auto"/>
              <w:right w:val="single" w:sz="8" w:space="0" w:color="auto"/>
            </w:tcBorders>
            <w:shd w:val="clear" w:color="auto" w:fill="auto"/>
            <w:vAlign w:val="center"/>
            <w:hideMark/>
          </w:tcPr>
          <w:p w14:paraId="02C67470" w14:textId="77777777" w:rsidR="007A5591" w:rsidRPr="007A5591" w:rsidRDefault="007A5591" w:rsidP="00C236CE">
            <w:pPr>
              <w:jc w:val="both"/>
              <w:rPr>
                <w:sz w:val="20"/>
                <w:szCs w:val="20"/>
              </w:rPr>
            </w:pPr>
            <w:r w:rsidRPr="007A5591">
              <w:rPr>
                <w:sz w:val="20"/>
                <w:szCs w:val="20"/>
              </w:rPr>
              <w:t>Земельный налог с организаций, обладающих земельным участком, расположенным в границах сельских поселений</w:t>
            </w:r>
          </w:p>
        </w:tc>
        <w:tc>
          <w:tcPr>
            <w:tcW w:w="1428" w:type="dxa"/>
            <w:tcBorders>
              <w:top w:val="nil"/>
              <w:left w:val="nil"/>
              <w:bottom w:val="single" w:sz="4" w:space="0" w:color="auto"/>
              <w:right w:val="single" w:sz="8" w:space="0" w:color="auto"/>
            </w:tcBorders>
            <w:shd w:val="clear" w:color="auto" w:fill="auto"/>
            <w:noWrap/>
            <w:vAlign w:val="center"/>
            <w:hideMark/>
          </w:tcPr>
          <w:p w14:paraId="126D965A" w14:textId="77777777" w:rsidR="007A5591" w:rsidRPr="007A5591" w:rsidRDefault="007A5591" w:rsidP="00C236CE">
            <w:pPr>
              <w:jc w:val="center"/>
              <w:rPr>
                <w:sz w:val="20"/>
                <w:szCs w:val="20"/>
              </w:rPr>
            </w:pPr>
            <w:r w:rsidRPr="007A5591">
              <w:rPr>
                <w:sz w:val="20"/>
                <w:szCs w:val="20"/>
              </w:rPr>
              <w:t>650,00000</w:t>
            </w:r>
          </w:p>
        </w:tc>
        <w:tc>
          <w:tcPr>
            <w:tcW w:w="1437" w:type="dxa"/>
            <w:tcBorders>
              <w:top w:val="nil"/>
              <w:left w:val="nil"/>
              <w:bottom w:val="single" w:sz="4" w:space="0" w:color="auto"/>
              <w:right w:val="single" w:sz="8" w:space="0" w:color="auto"/>
            </w:tcBorders>
            <w:shd w:val="clear" w:color="auto" w:fill="auto"/>
            <w:noWrap/>
            <w:vAlign w:val="center"/>
            <w:hideMark/>
          </w:tcPr>
          <w:p w14:paraId="112DADE0" w14:textId="77777777" w:rsidR="007A5591" w:rsidRPr="007A5591" w:rsidRDefault="007A5591" w:rsidP="00C236CE">
            <w:pPr>
              <w:jc w:val="center"/>
              <w:rPr>
                <w:sz w:val="20"/>
                <w:szCs w:val="20"/>
              </w:rPr>
            </w:pPr>
            <w:r w:rsidRPr="007A5591">
              <w:rPr>
                <w:sz w:val="20"/>
                <w:szCs w:val="20"/>
              </w:rPr>
              <w:t>650,00000</w:t>
            </w:r>
          </w:p>
        </w:tc>
      </w:tr>
      <w:tr w:rsidR="007A5591" w:rsidRPr="007A5591" w14:paraId="69F80633" w14:textId="77777777" w:rsidTr="00C236CE">
        <w:trPr>
          <w:trHeight w:val="227"/>
        </w:trPr>
        <w:tc>
          <w:tcPr>
            <w:tcW w:w="2644" w:type="dxa"/>
            <w:tcBorders>
              <w:top w:val="nil"/>
              <w:left w:val="single" w:sz="8" w:space="0" w:color="auto"/>
              <w:bottom w:val="single" w:sz="4" w:space="0" w:color="auto"/>
              <w:right w:val="nil"/>
            </w:tcBorders>
            <w:shd w:val="clear" w:color="auto" w:fill="auto"/>
            <w:vAlign w:val="center"/>
            <w:hideMark/>
          </w:tcPr>
          <w:p w14:paraId="25759A28" w14:textId="77777777" w:rsidR="007A5591" w:rsidRPr="007A5591" w:rsidRDefault="007A5591" w:rsidP="00C236CE">
            <w:pPr>
              <w:jc w:val="center"/>
              <w:rPr>
                <w:sz w:val="20"/>
                <w:szCs w:val="20"/>
              </w:rPr>
            </w:pPr>
            <w:r w:rsidRPr="007A5591">
              <w:rPr>
                <w:sz w:val="20"/>
                <w:szCs w:val="20"/>
              </w:rPr>
              <w:t>000 1 06 06043 10 0000 110</w:t>
            </w:r>
          </w:p>
        </w:tc>
        <w:tc>
          <w:tcPr>
            <w:tcW w:w="5822" w:type="dxa"/>
            <w:tcBorders>
              <w:top w:val="nil"/>
              <w:left w:val="single" w:sz="8" w:space="0" w:color="auto"/>
              <w:bottom w:val="single" w:sz="4" w:space="0" w:color="auto"/>
              <w:right w:val="single" w:sz="8" w:space="0" w:color="auto"/>
            </w:tcBorders>
            <w:shd w:val="clear" w:color="auto" w:fill="auto"/>
            <w:vAlign w:val="center"/>
            <w:hideMark/>
          </w:tcPr>
          <w:p w14:paraId="2BA7BE15" w14:textId="77777777" w:rsidR="007A5591" w:rsidRPr="007A5591" w:rsidRDefault="007A5591" w:rsidP="00C236CE">
            <w:pPr>
              <w:jc w:val="both"/>
              <w:rPr>
                <w:sz w:val="20"/>
                <w:szCs w:val="20"/>
              </w:rPr>
            </w:pPr>
            <w:r w:rsidRPr="007A5591">
              <w:rPr>
                <w:sz w:val="20"/>
                <w:szCs w:val="20"/>
              </w:rPr>
              <w:t>Земельный налог с физических лиц, обладающих земельным участком, расположенным в границах сельских поселений</w:t>
            </w:r>
          </w:p>
        </w:tc>
        <w:tc>
          <w:tcPr>
            <w:tcW w:w="1428" w:type="dxa"/>
            <w:tcBorders>
              <w:top w:val="nil"/>
              <w:left w:val="nil"/>
              <w:bottom w:val="single" w:sz="4" w:space="0" w:color="auto"/>
              <w:right w:val="single" w:sz="8" w:space="0" w:color="auto"/>
            </w:tcBorders>
            <w:shd w:val="clear" w:color="auto" w:fill="auto"/>
            <w:noWrap/>
            <w:vAlign w:val="center"/>
            <w:hideMark/>
          </w:tcPr>
          <w:p w14:paraId="5D340564" w14:textId="77777777" w:rsidR="007A5591" w:rsidRPr="007A5591" w:rsidRDefault="007A5591" w:rsidP="00C236CE">
            <w:pPr>
              <w:jc w:val="center"/>
              <w:rPr>
                <w:sz w:val="20"/>
                <w:szCs w:val="20"/>
              </w:rPr>
            </w:pPr>
            <w:r w:rsidRPr="007A5591">
              <w:rPr>
                <w:sz w:val="20"/>
                <w:szCs w:val="20"/>
              </w:rPr>
              <w:t>1 361,00000</w:t>
            </w:r>
          </w:p>
        </w:tc>
        <w:tc>
          <w:tcPr>
            <w:tcW w:w="1437" w:type="dxa"/>
            <w:tcBorders>
              <w:top w:val="nil"/>
              <w:left w:val="nil"/>
              <w:bottom w:val="single" w:sz="4" w:space="0" w:color="auto"/>
              <w:right w:val="single" w:sz="8" w:space="0" w:color="auto"/>
            </w:tcBorders>
            <w:shd w:val="clear" w:color="auto" w:fill="auto"/>
            <w:noWrap/>
            <w:vAlign w:val="center"/>
            <w:hideMark/>
          </w:tcPr>
          <w:p w14:paraId="2FBFBE65" w14:textId="77777777" w:rsidR="007A5591" w:rsidRPr="007A5591" w:rsidRDefault="007A5591" w:rsidP="00C236CE">
            <w:pPr>
              <w:jc w:val="center"/>
              <w:rPr>
                <w:sz w:val="20"/>
                <w:szCs w:val="20"/>
              </w:rPr>
            </w:pPr>
            <w:r w:rsidRPr="007A5591">
              <w:rPr>
                <w:sz w:val="20"/>
                <w:szCs w:val="20"/>
              </w:rPr>
              <w:t>1 362,00000</w:t>
            </w:r>
          </w:p>
        </w:tc>
      </w:tr>
      <w:tr w:rsidR="007A5591" w:rsidRPr="007A5591" w14:paraId="1261CF1C" w14:textId="77777777" w:rsidTr="00C236CE">
        <w:trPr>
          <w:trHeight w:val="227"/>
        </w:trPr>
        <w:tc>
          <w:tcPr>
            <w:tcW w:w="2644" w:type="dxa"/>
            <w:tcBorders>
              <w:top w:val="nil"/>
              <w:left w:val="single" w:sz="8" w:space="0" w:color="auto"/>
              <w:bottom w:val="single" w:sz="4" w:space="0" w:color="auto"/>
              <w:right w:val="nil"/>
            </w:tcBorders>
            <w:shd w:val="clear" w:color="000000" w:fill="D8E4BC"/>
            <w:vAlign w:val="center"/>
            <w:hideMark/>
          </w:tcPr>
          <w:p w14:paraId="6B12C6BD" w14:textId="77777777" w:rsidR="007A5591" w:rsidRPr="007A5591" w:rsidRDefault="007A5591" w:rsidP="00C236CE">
            <w:pPr>
              <w:jc w:val="center"/>
              <w:rPr>
                <w:b/>
                <w:bCs/>
                <w:i/>
                <w:iCs/>
                <w:sz w:val="20"/>
                <w:szCs w:val="20"/>
              </w:rPr>
            </w:pPr>
            <w:r w:rsidRPr="007A5591">
              <w:rPr>
                <w:b/>
                <w:bCs/>
                <w:i/>
                <w:iCs/>
                <w:sz w:val="20"/>
                <w:szCs w:val="20"/>
              </w:rPr>
              <w:t>000 1 11 00000 00 0000 000</w:t>
            </w:r>
          </w:p>
        </w:tc>
        <w:tc>
          <w:tcPr>
            <w:tcW w:w="5822" w:type="dxa"/>
            <w:tcBorders>
              <w:top w:val="nil"/>
              <w:left w:val="single" w:sz="8" w:space="0" w:color="auto"/>
              <w:bottom w:val="single" w:sz="4" w:space="0" w:color="auto"/>
              <w:right w:val="single" w:sz="8" w:space="0" w:color="auto"/>
            </w:tcBorders>
            <w:shd w:val="clear" w:color="000000" w:fill="D8E4BC"/>
            <w:vAlign w:val="center"/>
            <w:hideMark/>
          </w:tcPr>
          <w:p w14:paraId="4A5F364C" w14:textId="77777777" w:rsidR="007A5591" w:rsidRPr="007A5591" w:rsidRDefault="007A5591" w:rsidP="00C236CE">
            <w:pPr>
              <w:jc w:val="both"/>
              <w:rPr>
                <w:b/>
                <w:bCs/>
                <w:i/>
                <w:iCs/>
                <w:sz w:val="20"/>
                <w:szCs w:val="20"/>
              </w:rPr>
            </w:pPr>
            <w:r w:rsidRPr="007A5591">
              <w:rPr>
                <w:b/>
                <w:bCs/>
                <w:i/>
                <w:iCs/>
                <w:sz w:val="20"/>
                <w:szCs w:val="20"/>
              </w:rPr>
              <w:t>ДОХОДЫ ОТ ИСПОЛЬЗОВАНИЯ ИМУЩЕСТВА, НАХОДЯЩЕГОСЯ В ГОСУДАРСТВЕННОЙ И МУНИЦИПАЛЬНОЙ СОБСТВЕННОСТИ</w:t>
            </w:r>
          </w:p>
        </w:tc>
        <w:tc>
          <w:tcPr>
            <w:tcW w:w="1428" w:type="dxa"/>
            <w:tcBorders>
              <w:top w:val="nil"/>
              <w:left w:val="nil"/>
              <w:bottom w:val="single" w:sz="4" w:space="0" w:color="auto"/>
              <w:right w:val="single" w:sz="8" w:space="0" w:color="auto"/>
            </w:tcBorders>
            <w:shd w:val="clear" w:color="000000" w:fill="D8E4BC"/>
            <w:noWrap/>
            <w:vAlign w:val="center"/>
            <w:hideMark/>
          </w:tcPr>
          <w:p w14:paraId="41B2E258" w14:textId="77777777" w:rsidR="007A5591" w:rsidRPr="007A5591" w:rsidRDefault="007A5591" w:rsidP="00C236CE">
            <w:pPr>
              <w:jc w:val="center"/>
              <w:rPr>
                <w:b/>
                <w:bCs/>
                <w:i/>
                <w:iCs/>
                <w:sz w:val="20"/>
                <w:szCs w:val="20"/>
              </w:rPr>
            </w:pPr>
            <w:r w:rsidRPr="007A5591">
              <w:rPr>
                <w:b/>
                <w:bCs/>
                <w:i/>
                <w:iCs/>
                <w:sz w:val="20"/>
                <w:szCs w:val="20"/>
              </w:rPr>
              <w:t>7 300,00000</w:t>
            </w:r>
          </w:p>
        </w:tc>
        <w:tc>
          <w:tcPr>
            <w:tcW w:w="1437" w:type="dxa"/>
            <w:tcBorders>
              <w:top w:val="nil"/>
              <w:left w:val="nil"/>
              <w:bottom w:val="single" w:sz="4" w:space="0" w:color="auto"/>
              <w:right w:val="single" w:sz="8" w:space="0" w:color="auto"/>
            </w:tcBorders>
            <w:shd w:val="clear" w:color="000000" w:fill="D8E4BC"/>
            <w:noWrap/>
            <w:vAlign w:val="center"/>
            <w:hideMark/>
          </w:tcPr>
          <w:p w14:paraId="06A2108E" w14:textId="77777777" w:rsidR="007A5591" w:rsidRPr="007A5591" w:rsidRDefault="007A5591" w:rsidP="00C236CE">
            <w:pPr>
              <w:jc w:val="center"/>
              <w:rPr>
                <w:b/>
                <w:bCs/>
                <w:i/>
                <w:iCs/>
                <w:sz w:val="20"/>
                <w:szCs w:val="20"/>
              </w:rPr>
            </w:pPr>
            <w:r w:rsidRPr="007A5591">
              <w:rPr>
                <w:b/>
                <w:bCs/>
                <w:i/>
                <w:iCs/>
                <w:sz w:val="20"/>
                <w:szCs w:val="20"/>
              </w:rPr>
              <w:t>7 300,00000</w:t>
            </w:r>
          </w:p>
        </w:tc>
      </w:tr>
      <w:tr w:rsidR="007A5591" w:rsidRPr="007A5591" w14:paraId="0D76CFC5" w14:textId="77777777" w:rsidTr="00C236CE">
        <w:trPr>
          <w:trHeight w:val="227"/>
        </w:trPr>
        <w:tc>
          <w:tcPr>
            <w:tcW w:w="2644" w:type="dxa"/>
            <w:tcBorders>
              <w:top w:val="nil"/>
              <w:left w:val="single" w:sz="8" w:space="0" w:color="auto"/>
              <w:bottom w:val="single" w:sz="4" w:space="0" w:color="auto"/>
              <w:right w:val="nil"/>
            </w:tcBorders>
            <w:shd w:val="clear" w:color="auto" w:fill="auto"/>
            <w:vAlign w:val="center"/>
            <w:hideMark/>
          </w:tcPr>
          <w:p w14:paraId="4D532F80" w14:textId="77777777" w:rsidR="007A5591" w:rsidRPr="007A5591" w:rsidRDefault="007A5591" w:rsidP="00C236CE">
            <w:pPr>
              <w:jc w:val="center"/>
              <w:rPr>
                <w:sz w:val="20"/>
                <w:szCs w:val="20"/>
              </w:rPr>
            </w:pPr>
            <w:r w:rsidRPr="007A5591">
              <w:rPr>
                <w:sz w:val="20"/>
                <w:szCs w:val="20"/>
              </w:rPr>
              <w:t>000 1 11 05075 10 0000 120</w:t>
            </w:r>
          </w:p>
        </w:tc>
        <w:tc>
          <w:tcPr>
            <w:tcW w:w="5822" w:type="dxa"/>
            <w:tcBorders>
              <w:top w:val="nil"/>
              <w:left w:val="single" w:sz="8" w:space="0" w:color="auto"/>
              <w:bottom w:val="single" w:sz="4" w:space="0" w:color="auto"/>
              <w:right w:val="single" w:sz="8" w:space="0" w:color="auto"/>
            </w:tcBorders>
            <w:shd w:val="clear" w:color="auto" w:fill="auto"/>
            <w:vAlign w:val="center"/>
            <w:hideMark/>
          </w:tcPr>
          <w:p w14:paraId="0B522289" w14:textId="77777777" w:rsidR="007A5591" w:rsidRPr="007A5591" w:rsidRDefault="007A5591" w:rsidP="00C236CE">
            <w:pPr>
              <w:jc w:val="both"/>
              <w:rPr>
                <w:sz w:val="20"/>
                <w:szCs w:val="20"/>
              </w:rPr>
            </w:pPr>
            <w:r w:rsidRPr="007A5591">
              <w:rPr>
                <w:sz w:val="20"/>
                <w:szCs w:val="20"/>
              </w:rPr>
              <w:t>Доходы от сдачи в аренду имущества, составляющего казну сельских поселений (за исключением земельных участков)</w:t>
            </w:r>
          </w:p>
        </w:tc>
        <w:tc>
          <w:tcPr>
            <w:tcW w:w="1428" w:type="dxa"/>
            <w:tcBorders>
              <w:top w:val="nil"/>
              <w:left w:val="nil"/>
              <w:bottom w:val="single" w:sz="4" w:space="0" w:color="auto"/>
              <w:right w:val="single" w:sz="8" w:space="0" w:color="auto"/>
            </w:tcBorders>
            <w:shd w:val="clear" w:color="000000" w:fill="FFFFFF"/>
            <w:noWrap/>
            <w:vAlign w:val="center"/>
            <w:hideMark/>
          </w:tcPr>
          <w:p w14:paraId="69039DDC" w14:textId="77777777" w:rsidR="007A5591" w:rsidRPr="007A5591" w:rsidRDefault="007A5591" w:rsidP="00C236CE">
            <w:pPr>
              <w:jc w:val="center"/>
              <w:rPr>
                <w:sz w:val="20"/>
                <w:szCs w:val="20"/>
              </w:rPr>
            </w:pPr>
            <w:r w:rsidRPr="007A5591">
              <w:rPr>
                <w:sz w:val="20"/>
                <w:szCs w:val="20"/>
              </w:rPr>
              <w:t>2 900,00000</w:t>
            </w:r>
          </w:p>
        </w:tc>
        <w:tc>
          <w:tcPr>
            <w:tcW w:w="1437" w:type="dxa"/>
            <w:tcBorders>
              <w:top w:val="nil"/>
              <w:left w:val="nil"/>
              <w:bottom w:val="single" w:sz="4" w:space="0" w:color="auto"/>
              <w:right w:val="single" w:sz="8" w:space="0" w:color="auto"/>
            </w:tcBorders>
            <w:shd w:val="clear" w:color="000000" w:fill="FFFFFF"/>
            <w:noWrap/>
            <w:vAlign w:val="center"/>
            <w:hideMark/>
          </w:tcPr>
          <w:p w14:paraId="4ACBF4B0" w14:textId="77777777" w:rsidR="007A5591" w:rsidRPr="007A5591" w:rsidRDefault="007A5591" w:rsidP="00C236CE">
            <w:pPr>
              <w:jc w:val="center"/>
              <w:rPr>
                <w:sz w:val="20"/>
                <w:szCs w:val="20"/>
              </w:rPr>
            </w:pPr>
            <w:r w:rsidRPr="007A5591">
              <w:rPr>
                <w:sz w:val="20"/>
                <w:szCs w:val="20"/>
              </w:rPr>
              <w:t>2 900,00000</w:t>
            </w:r>
          </w:p>
        </w:tc>
      </w:tr>
      <w:tr w:rsidR="007A5591" w:rsidRPr="007A5591" w14:paraId="00D76A9B" w14:textId="77777777" w:rsidTr="00C236CE">
        <w:trPr>
          <w:trHeight w:val="227"/>
        </w:trPr>
        <w:tc>
          <w:tcPr>
            <w:tcW w:w="2644" w:type="dxa"/>
            <w:tcBorders>
              <w:top w:val="nil"/>
              <w:left w:val="single" w:sz="8" w:space="0" w:color="auto"/>
              <w:bottom w:val="single" w:sz="4" w:space="0" w:color="auto"/>
              <w:right w:val="nil"/>
            </w:tcBorders>
            <w:shd w:val="clear" w:color="auto" w:fill="auto"/>
            <w:vAlign w:val="center"/>
            <w:hideMark/>
          </w:tcPr>
          <w:p w14:paraId="220D6527" w14:textId="77777777" w:rsidR="007A5591" w:rsidRPr="007A5591" w:rsidRDefault="007A5591" w:rsidP="00C236CE">
            <w:pPr>
              <w:jc w:val="center"/>
              <w:rPr>
                <w:sz w:val="20"/>
                <w:szCs w:val="20"/>
              </w:rPr>
            </w:pPr>
            <w:r w:rsidRPr="007A5591">
              <w:rPr>
                <w:sz w:val="20"/>
                <w:szCs w:val="20"/>
              </w:rPr>
              <w:t>000 1 11 09045 10 0000 120</w:t>
            </w:r>
          </w:p>
        </w:tc>
        <w:tc>
          <w:tcPr>
            <w:tcW w:w="5822" w:type="dxa"/>
            <w:tcBorders>
              <w:top w:val="nil"/>
              <w:left w:val="single" w:sz="8" w:space="0" w:color="auto"/>
              <w:bottom w:val="single" w:sz="4" w:space="0" w:color="auto"/>
              <w:right w:val="single" w:sz="8" w:space="0" w:color="auto"/>
            </w:tcBorders>
            <w:shd w:val="clear" w:color="auto" w:fill="auto"/>
            <w:vAlign w:val="center"/>
            <w:hideMark/>
          </w:tcPr>
          <w:p w14:paraId="76EE3F90" w14:textId="77777777" w:rsidR="007A5591" w:rsidRPr="007A5591" w:rsidRDefault="007A5591" w:rsidP="00C236CE">
            <w:pPr>
              <w:jc w:val="both"/>
              <w:rPr>
                <w:sz w:val="20"/>
                <w:szCs w:val="20"/>
              </w:rPr>
            </w:pPr>
            <w:r w:rsidRPr="007A5591">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28" w:type="dxa"/>
            <w:tcBorders>
              <w:top w:val="nil"/>
              <w:left w:val="nil"/>
              <w:bottom w:val="single" w:sz="4" w:space="0" w:color="auto"/>
              <w:right w:val="single" w:sz="8" w:space="0" w:color="auto"/>
            </w:tcBorders>
            <w:shd w:val="clear" w:color="000000" w:fill="FFFFFF"/>
            <w:noWrap/>
            <w:vAlign w:val="center"/>
            <w:hideMark/>
          </w:tcPr>
          <w:p w14:paraId="2D097292" w14:textId="77777777" w:rsidR="007A5591" w:rsidRPr="007A5591" w:rsidRDefault="007A5591" w:rsidP="00C236CE">
            <w:pPr>
              <w:jc w:val="center"/>
              <w:rPr>
                <w:sz w:val="20"/>
                <w:szCs w:val="20"/>
              </w:rPr>
            </w:pPr>
            <w:r w:rsidRPr="007A5591">
              <w:rPr>
                <w:sz w:val="20"/>
                <w:szCs w:val="20"/>
              </w:rPr>
              <w:t>4 400,00000</w:t>
            </w:r>
          </w:p>
        </w:tc>
        <w:tc>
          <w:tcPr>
            <w:tcW w:w="1437" w:type="dxa"/>
            <w:tcBorders>
              <w:top w:val="nil"/>
              <w:left w:val="nil"/>
              <w:bottom w:val="single" w:sz="4" w:space="0" w:color="auto"/>
              <w:right w:val="single" w:sz="8" w:space="0" w:color="auto"/>
            </w:tcBorders>
            <w:shd w:val="clear" w:color="000000" w:fill="FFFFFF"/>
            <w:noWrap/>
            <w:vAlign w:val="center"/>
            <w:hideMark/>
          </w:tcPr>
          <w:p w14:paraId="5E7D1D3C" w14:textId="77777777" w:rsidR="007A5591" w:rsidRPr="007A5591" w:rsidRDefault="007A5591" w:rsidP="00C236CE">
            <w:pPr>
              <w:jc w:val="center"/>
              <w:rPr>
                <w:sz w:val="20"/>
                <w:szCs w:val="20"/>
              </w:rPr>
            </w:pPr>
            <w:r w:rsidRPr="007A5591">
              <w:rPr>
                <w:sz w:val="20"/>
                <w:szCs w:val="20"/>
              </w:rPr>
              <w:t>4 400,00000</w:t>
            </w:r>
          </w:p>
        </w:tc>
      </w:tr>
      <w:tr w:rsidR="007A5591" w:rsidRPr="007A5591" w14:paraId="66B82BBC" w14:textId="77777777" w:rsidTr="00C236CE">
        <w:trPr>
          <w:trHeight w:val="227"/>
        </w:trPr>
        <w:tc>
          <w:tcPr>
            <w:tcW w:w="2644" w:type="dxa"/>
            <w:tcBorders>
              <w:top w:val="nil"/>
              <w:left w:val="single" w:sz="8" w:space="0" w:color="auto"/>
              <w:bottom w:val="single" w:sz="4" w:space="0" w:color="auto"/>
              <w:right w:val="nil"/>
            </w:tcBorders>
            <w:shd w:val="clear" w:color="000000" w:fill="D8E4BC"/>
            <w:vAlign w:val="center"/>
            <w:hideMark/>
          </w:tcPr>
          <w:p w14:paraId="63216DAF" w14:textId="77777777" w:rsidR="007A5591" w:rsidRPr="007A5591" w:rsidRDefault="007A5591" w:rsidP="00C236CE">
            <w:pPr>
              <w:jc w:val="center"/>
              <w:rPr>
                <w:b/>
                <w:bCs/>
                <w:i/>
                <w:iCs/>
                <w:sz w:val="20"/>
                <w:szCs w:val="20"/>
              </w:rPr>
            </w:pPr>
            <w:r w:rsidRPr="007A5591">
              <w:rPr>
                <w:b/>
                <w:bCs/>
                <w:i/>
                <w:iCs/>
                <w:sz w:val="20"/>
                <w:szCs w:val="20"/>
              </w:rPr>
              <w:t>000 1 14 00000 00 0000 000</w:t>
            </w:r>
          </w:p>
        </w:tc>
        <w:tc>
          <w:tcPr>
            <w:tcW w:w="5822" w:type="dxa"/>
            <w:tcBorders>
              <w:top w:val="nil"/>
              <w:left w:val="single" w:sz="8" w:space="0" w:color="auto"/>
              <w:bottom w:val="single" w:sz="4" w:space="0" w:color="auto"/>
              <w:right w:val="single" w:sz="8" w:space="0" w:color="auto"/>
            </w:tcBorders>
            <w:shd w:val="clear" w:color="000000" w:fill="D8E4BC"/>
            <w:vAlign w:val="center"/>
            <w:hideMark/>
          </w:tcPr>
          <w:p w14:paraId="1479C751" w14:textId="77777777" w:rsidR="007A5591" w:rsidRPr="007A5591" w:rsidRDefault="007A5591" w:rsidP="00C236CE">
            <w:pPr>
              <w:jc w:val="both"/>
              <w:rPr>
                <w:b/>
                <w:bCs/>
                <w:i/>
                <w:iCs/>
                <w:sz w:val="20"/>
                <w:szCs w:val="20"/>
              </w:rPr>
            </w:pPr>
            <w:r w:rsidRPr="007A5591">
              <w:rPr>
                <w:b/>
                <w:bCs/>
                <w:i/>
                <w:iCs/>
                <w:sz w:val="20"/>
                <w:szCs w:val="20"/>
              </w:rPr>
              <w:t>ДОХОДЫ ОТ ПРОДАЖИ МАТЕРИАЛЬНЫХ И НЕМАТЕРИАЛЬНЫХ АКТИВОВ</w:t>
            </w:r>
          </w:p>
        </w:tc>
        <w:tc>
          <w:tcPr>
            <w:tcW w:w="1428" w:type="dxa"/>
            <w:tcBorders>
              <w:top w:val="nil"/>
              <w:left w:val="nil"/>
              <w:bottom w:val="single" w:sz="4" w:space="0" w:color="auto"/>
              <w:right w:val="single" w:sz="8" w:space="0" w:color="auto"/>
            </w:tcBorders>
            <w:shd w:val="clear" w:color="000000" w:fill="D8E4BC"/>
            <w:noWrap/>
            <w:vAlign w:val="center"/>
            <w:hideMark/>
          </w:tcPr>
          <w:p w14:paraId="1EE02D38" w14:textId="77777777" w:rsidR="007A5591" w:rsidRPr="007A5591" w:rsidRDefault="007A5591" w:rsidP="00C236CE">
            <w:pPr>
              <w:jc w:val="center"/>
              <w:rPr>
                <w:b/>
                <w:bCs/>
                <w:i/>
                <w:iCs/>
                <w:sz w:val="20"/>
                <w:szCs w:val="20"/>
              </w:rPr>
            </w:pPr>
            <w:r w:rsidRPr="007A5591">
              <w:rPr>
                <w:b/>
                <w:bCs/>
                <w:i/>
                <w:iCs/>
                <w:sz w:val="20"/>
                <w:szCs w:val="20"/>
              </w:rPr>
              <w:t>4 700,00000</w:t>
            </w:r>
          </w:p>
        </w:tc>
        <w:tc>
          <w:tcPr>
            <w:tcW w:w="1437" w:type="dxa"/>
            <w:tcBorders>
              <w:top w:val="nil"/>
              <w:left w:val="nil"/>
              <w:bottom w:val="single" w:sz="4" w:space="0" w:color="auto"/>
              <w:right w:val="single" w:sz="8" w:space="0" w:color="auto"/>
            </w:tcBorders>
            <w:shd w:val="clear" w:color="000000" w:fill="D8E4BC"/>
            <w:noWrap/>
            <w:vAlign w:val="center"/>
            <w:hideMark/>
          </w:tcPr>
          <w:p w14:paraId="19337910" w14:textId="77777777" w:rsidR="007A5591" w:rsidRPr="007A5591" w:rsidRDefault="007A5591" w:rsidP="00C236CE">
            <w:pPr>
              <w:jc w:val="center"/>
              <w:rPr>
                <w:b/>
                <w:bCs/>
                <w:i/>
                <w:iCs/>
                <w:sz w:val="20"/>
                <w:szCs w:val="20"/>
              </w:rPr>
            </w:pPr>
            <w:r w:rsidRPr="007A5591">
              <w:rPr>
                <w:b/>
                <w:bCs/>
                <w:i/>
                <w:iCs/>
                <w:sz w:val="20"/>
                <w:szCs w:val="20"/>
              </w:rPr>
              <w:t>4 500,00000</w:t>
            </w:r>
          </w:p>
        </w:tc>
      </w:tr>
      <w:tr w:rsidR="007A5591" w:rsidRPr="007A5591" w14:paraId="45883DBE" w14:textId="77777777" w:rsidTr="00C236CE">
        <w:trPr>
          <w:trHeight w:val="227"/>
        </w:trPr>
        <w:tc>
          <w:tcPr>
            <w:tcW w:w="2644" w:type="dxa"/>
            <w:tcBorders>
              <w:top w:val="nil"/>
              <w:left w:val="single" w:sz="8" w:space="0" w:color="auto"/>
              <w:bottom w:val="single" w:sz="4" w:space="0" w:color="auto"/>
              <w:right w:val="nil"/>
            </w:tcBorders>
            <w:shd w:val="clear" w:color="auto" w:fill="auto"/>
            <w:vAlign w:val="center"/>
            <w:hideMark/>
          </w:tcPr>
          <w:p w14:paraId="4272ABBB" w14:textId="77777777" w:rsidR="007A5591" w:rsidRPr="007A5591" w:rsidRDefault="007A5591" w:rsidP="00C236CE">
            <w:pPr>
              <w:jc w:val="center"/>
              <w:rPr>
                <w:sz w:val="20"/>
                <w:szCs w:val="20"/>
              </w:rPr>
            </w:pPr>
            <w:r w:rsidRPr="007A5591">
              <w:rPr>
                <w:sz w:val="20"/>
                <w:szCs w:val="20"/>
              </w:rPr>
              <w:t>000 1 14 01050 10 0000 410</w:t>
            </w:r>
          </w:p>
        </w:tc>
        <w:tc>
          <w:tcPr>
            <w:tcW w:w="5822" w:type="dxa"/>
            <w:tcBorders>
              <w:top w:val="nil"/>
              <w:left w:val="single" w:sz="8" w:space="0" w:color="auto"/>
              <w:bottom w:val="single" w:sz="4" w:space="0" w:color="auto"/>
              <w:right w:val="single" w:sz="8" w:space="0" w:color="auto"/>
            </w:tcBorders>
            <w:shd w:val="clear" w:color="auto" w:fill="auto"/>
            <w:vAlign w:val="center"/>
            <w:hideMark/>
          </w:tcPr>
          <w:p w14:paraId="4432F602" w14:textId="77777777" w:rsidR="007A5591" w:rsidRPr="007A5591" w:rsidRDefault="007A5591" w:rsidP="00C236CE">
            <w:pPr>
              <w:jc w:val="both"/>
              <w:rPr>
                <w:sz w:val="20"/>
                <w:szCs w:val="20"/>
              </w:rPr>
            </w:pPr>
            <w:r w:rsidRPr="007A5591">
              <w:rPr>
                <w:sz w:val="20"/>
                <w:szCs w:val="20"/>
              </w:rPr>
              <w:t>Доходы от продажи квартир, находящихся в собственности сельских поселений</w:t>
            </w:r>
          </w:p>
        </w:tc>
        <w:tc>
          <w:tcPr>
            <w:tcW w:w="1428" w:type="dxa"/>
            <w:tcBorders>
              <w:top w:val="nil"/>
              <w:left w:val="nil"/>
              <w:bottom w:val="single" w:sz="4" w:space="0" w:color="auto"/>
              <w:right w:val="single" w:sz="8" w:space="0" w:color="auto"/>
            </w:tcBorders>
            <w:shd w:val="clear" w:color="auto" w:fill="auto"/>
            <w:noWrap/>
            <w:vAlign w:val="center"/>
            <w:hideMark/>
          </w:tcPr>
          <w:p w14:paraId="721472BB" w14:textId="77777777" w:rsidR="007A5591" w:rsidRPr="007A5591" w:rsidRDefault="007A5591" w:rsidP="00C236CE">
            <w:pPr>
              <w:jc w:val="center"/>
              <w:rPr>
                <w:sz w:val="20"/>
                <w:szCs w:val="20"/>
              </w:rPr>
            </w:pPr>
            <w:r w:rsidRPr="007A5591">
              <w:rPr>
                <w:sz w:val="20"/>
                <w:szCs w:val="20"/>
              </w:rPr>
              <w:t>4 700,00000</w:t>
            </w:r>
          </w:p>
        </w:tc>
        <w:tc>
          <w:tcPr>
            <w:tcW w:w="1437" w:type="dxa"/>
            <w:tcBorders>
              <w:top w:val="nil"/>
              <w:left w:val="nil"/>
              <w:bottom w:val="single" w:sz="4" w:space="0" w:color="auto"/>
              <w:right w:val="single" w:sz="8" w:space="0" w:color="auto"/>
            </w:tcBorders>
            <w:shd w:val="clear" w:color="auto" w:fill="auto"/>
            <w:noWrap/>
            <w:vAlign w:val="center"/>
            <w:hideMark/>
          </w:tcPr>
          <w:p w14:paraId="15825F21" w14:textId="77777777" w:rsidR="007A5591" w:rsidRPr="007A5591" w:rsidRDefault="007A5591" w:rsidP="00C236CE">
            <w:pPr>
              <w:jc w:val="center"/>
              <w:rPr>
                <w:sz w:val="20"/>
                <w:szCs w:val="20"/>
              </w:rPr>
            </w:pPr>
            <w:r w:rsidRPr="007A5591">
              <w:rPr>
                <w:sz w:val="20"/>
                <w:szCs w:val="20"/>
              </w:rPr>
              <w:t>4 500,00000</w:t>
            </w:r>
          </w:p>
        </w:tc>
      </w:tr>
      <w:tr w:rsidR="007A5591" w:rsidRPr="007A5591" w14:paraId="4375089A" w14:textId="77777777" w:rsidTr="00C236CE">
        <w:trPr>
          <w:trHeight w:val="227"/>
        </w:trPr>
        <w:tc>
          <w:tcPr>
            <w:tcW w:w="2644" w:type="dxa"/>
            <w:tcBorders>
              <w:top w:val="nil"/>
              <w:left w:val="single" w:sz="8" w:space="0" w:color="auto"/>
              <w:bottom w:val="single" w:sz="4" w:space="0" w:color="auto"/>
              <w:right w:val="nil"/>
            </w:tcBorders>
            <w:shd w:val="clear" w:color="000000" w:fill="D8E4BC"/>
            <w:vAlign w:val="center"/>
            <w:hideMark/>
          </w:tcPr>
          <w:p w14:paraId="16B58A2D" w14:textId="77777777" w:rsidR="007A5591" w:rsidRPr="007A5591" w:rsidRDefault="007A5591" w:rsidP="00C236CE">
            <w:pPr>
              <w:jc w:val="center"/>
              <w:rPr>
                <w:b/>
                <w:bCs/>
                <w:i/>
                <w:iCs/>
                <w:sz w:val="20"/>
                <w:szCs w:val="20"/>
              </w:rPr>
            </w:pPr>
            <w:r w:rsidRPr="007A5591">
              <w:rPr>
                <w:b/>
                <w:bCs/>
                <w:i/>
                <w:iCs/>
                <w:sz w:val="20"/>
                <w:szCs w:val="20"/>
              </w:rPr>
              <w:t>000 2 00 00000 00 0000 000</w:t>
            </w:r>
          </w:p>
        </w:tc>
        <w:tc>
          <w:tcPr>
            <w:tcW w:w="5822" w:type="dxa"/>
            <w:tcBorders>
              <w:top w:val="nil"/>
              <w:left w:val="single" w:sz="8" w:space="0" w:color="auto"/>
              <w:bottom w:val="single" w:sz="4" w:space="0" w:color="auto"/>
              <w:right w:val="single" w:sz="8" w:space="0" w:color="auto"/>
            </w:tcBorders>
            <w:shd w:val="clear" w:color="000000" w:fill="D8E4BC"/>
            <w:vAlign w:val="center"/>
            <w:hideMark/>
          </w:tcPr>
          <w:p w14:paraId="4D82A641" w14:textId="77777777" w:rsidR="007A5591" w:rsidRPr="007A5591" w:rsidRDefault="007A5591" w:rsidP="00C236CE">
            <w:pPr>
              <w:jc w:val="center"/>
              <w:rPr>
                <w:b/>
                <w:bCs/>
                <w:i/>
                <w:iCs/>
                <w:sz w:val="20"/>
                <w:szCs w:val="20"/>
              </w:rPr>
            </w:pPr>
            <w:r w:rsidRPr="007A5591">
              <w:rPr>
                <w:b/>
                <w:bCs/>
                <w:i/>
                <w:iCs/>
                <w:sz w:val="20"/>
                <w:szCs w:val="20"/>
              </w:rPr>
              <w:t>БЕЗВОЗМЕЗДНЫЕ ПОСТУПЛЕНИЯ</w:t>
            </w:r>
          </w:p>
        </w:tc>
        <w:tc>
          <w:tcPr>
            <w:tcW w:w="1428" w:type="dxa"/>
            <w:tcBorders>
              <w:top w:val="nil"/>
              <w:left w:val="nil"/>
              <w:bottom w:val="single" w:sz="4" w:space="0" w:color="auto"/>
              <w:right w:val="single" w:sz="8" w:space="0" w:color="auto"/>
            </w:tcBorders>
            <w:shd w:val="clear" w:color="000000" w:fill="D8E4BC"/>
            <w:noWrap/>
            <w:vAlign w:val="center"/>
            <w:hideMark/>
          </w:tcPr>
          <w:p w14:paraId="2830F783" w14:textId="77777777" w:rsidR="007A5591" w:rsidRPr="007A5591" w:rsidRDefault="007A5591" w:rsidP="00C236CE">
            <w:pPr>
              <w:jc w:val="center"/>
              <w:rPr>
                <w:b/>
                <w:bCs/>
                <w:i/>
                <w:iCs/>
                <w:sz w:val="20"/>
                <w:szCs w:val="20"/>
              </w:rPr>
            </w:pPr>
            <w:r w:rsidRPr="007A5591">
              <w:rPr>
                <w:b/>
                <w:bCs/>
                <w:i/>
                <w:iCs/>
                <w:sz w:val="20"/>
                <w:szCs w:val="20"/>
              </w:rPr>
              <w:t>70 867,55284</w:t>
            </w:r>
          </w:p>
        </w:tc>
        <w:tc>
          <w:tcPr>
            <w:tcW w:w="1437" w:type="dxa"/>
            <w:tcBorders>
              <w:top w:val="nil"/>
              <w:left w:val="nil"/>
              <w:bottom w:val="single" w:sz="4" w:space="0" w:color="auto"/>
              <w:right w:val="single" w:sz="8" w:space="0" w:color="auto"/>
            </w:tcBorders>
            <w:shd w:val="clear" w:color="000000" w:fill="D8E4BC"/>
            <w:noWrap/>
            <w:vAlign w:val="center"/>
            <w:hideMark/>
          </w:tcPr>
          <w:p w14:paraId="799425A4" w14:textId="77777777" w:rsidR="007A5591" w:rsidRPr="007A5591" w:rsidRDefault="007A5591" w:rsidP="00C236CE">
            <w:pPr>
              <w:jc w:val="center"/>
              <w:rPr>
                <w:b/>
                <w:bCs/>
                <w:i/>
                <w:iCs/>
                <w:sz w:val="20"/>
                <w:szCs w:val="20"/>
              </w:rPr>
            </w:pPr>
            <w:r w:rsidRPr="007A5591">
              <w:rPr>
                <w:b/>
                <w:bCs/>
                <w:i/>
                <w:iCs/>
                <w:sz w:val="20"/>
                <w:szCs w:val="20"/>
              </w:rPr>
              <w:t>28 869,76315</w:t>
            </w:r>
          </w:p>
        </w:tc>
      </w:tr>
      <w:tr w:rsidR="007A5591" w:rsidRPr="007A5591" w14:paraId="1E5218E9" w14:textId="77777777" w:rsidTr="00C236CE">
        <w:trPr>
          <w:trHeight w:val="227"/>
        </w:trPr>
        <w:tc>
          <w:tcPr>
            <w:tcW w:w="2644" w:type="dxa"/>
            <w:tcBorders>
              <w:top w:val="nil"/>
              <w:left w:val="single" w:sz="8" w:space="0" w:color="auto"/>
              <w:bottom w:val="single" w:sz="4" w:space="0" w:color="auto"/>
              <w:right w:val="nil"/>
            </w:tcBorders>
            <w:shd w:val="clear" w:color="auto" w:fill="auto"/>
            <w:noWrap/>
            <w:vAlign w:val="center"/>
            <w:hideMark/>
          </w:tcPr>
          <w:p w14:paraId="7BD7D7E1" w14:textId="77777777" w:rsidR="007A5591" w:rsidRPr="007A5591" w:rsidRDefault="007A5591" w:rsidP="00C236CE">
            <w:pPr>
              <w:jc w:val="center"/>
              <w:rPr>
                <w:b/>
                <w:bCs/>
                <w:i/>
                <w:iCs/>
                <w:sz w:val="20"/>
                <w:szCs w:val="20"/>
              </w:rPr>
            </w:pPr>
            <w:r w:rsidRPr="007A5591">
              <w:rPr>
                <w:b/>
                <w:bCs/>
                <w:i/>
                <w:iCs/>
                <w:sz w:val="20"/>
                <w:szCs w:val="20"/>
              </w:rPr>
              <w:t>000 2 02 00000 00 0000 000</w:t>
            </w:r>
          </w:p>
        </w:tc>
        <w:tc>
          <w:tcPr>
            <w:tcW w:w="5822" w:type="dxa"/>
            <w:tcBorders>
              <w:top w:val="nil"/>
              <w:left w:val="single" w:sz="8" w:space="0" w:color="auto"/>
              <w:bottom w:val="nil"/>
              <w:right w:val="single" w:sz="8" w:space="0" w:color="auto"/>
            </w:tcBorders>
            <w:shd w:val="clear" w:color="auto" w:fill="auto"/>
            <w:vAlign w:val="center"/>
            <w:hideMark/>
          </w:tcPr>
          <w:p w14:paraId="2281CE13" w14:textId="77777777" w:rsidR="007A5591" w:rsidRPr="007A5591" w:rsidRDefault="007A5591" w:rsidP="00C236CE">
            <w:pPr>
              <w:jc w:val="both"/>
              <w:rPr>
                <w:b/>
                <w:bCs/>
                <w:i/>
                <w:iCs/>
                <w:sz w:val="20"/>
                <w:szCs w:val="20"/>
              </w:rPr>
            </w:pPr>
            <w:r w:rsidRPr="007A5591">
              <w:rPr>
                <w:b/>
                <w:bCs/>
                <w:i/>
                <w:iCs/>
                <w:sz w:val="20"/>
                <w:szCs w:val="20"/>
              </w:rPr>
              <w:t>БЕЗВОЗМЕЗДНЫЕ ПОСТУПЛЕНИЯ ОТ ДРУГИХ БЮДЖЕТОВ БЮДЖЕТНОЙ СИСТЕМЫ РОССИЙСКОЙ ФЕДЕРАЦИИ</w:t>
            </w:r>
          </w:p>
        </w:tc>
        <w:tc>
          <w:tcPr>
            <w:tcW w:w="1428" w:type="dxa"/>
            <w:tcBorders>
              <w:top w:val="nil"/>
              <w:left w:val="nil"/>
              <w:bottom w:val="single" w:sz="4" w:space="0" w:color="auto"/>
              <w:right w:val="single" w:sz="8" w:space="0" w:color="auto"/>
            </w:tcBorders>
            <w:shd w:val="clear" w:color="auto" w:fill="auto"/>
            <w:noWrap/>
            <w:vAlign w:val="center"/>
            <w:hideMark/>
          </w:tcPr>
          <w:p w14:paraId="68CB61C7" w14:textId="77777777" w:rsidR="007A5591" w:rsidRPr="007A5591" w:rsidRDefault="007A5591" w:rsidP="00C236CE">
            <w:pPr>
              <w:jc w:val="center"/>
              <w:rPr>
                <w:b/>
                <w:bCs/>
                <w:i/>
                <w:iCs/>
                <w:sz w:val="20"/>
                <w:szCs w:val="20"/>
              </w:rPr>
            </w:pPr>
            <w:r w:rsidRPr="007A5591">
              <w:rPr>
                <w:b/>
                <w:bCs/>
                <w:i/>
                <w:iCs/>
                <w:sz w:val="20"/>
                <w:szCs w:val="20"/>
              </w:rPr>
              <w:t>70 867,55284</w:t>
            </w:r>
          </w:p>
        </w:tc>
        <w:tc>
          <w:tcPr>
            <w:tcW w:w="1437" w:type="dxa"/>
            <w:tcBorders>
              <w:top w:val="nil"/>
              <w:left w:val="nil"/>
              <w:bottom w:val="single" w:sz="4" w:space="0" w:color="auto"/>
              <w:right w:val="single" w:sz="8" w:space="0" w:color="auto"/>
            </w:tcBorders>
            <w:shd w:val="clear" w:color="auto" w:fill="auto"/>
            <w:noWrap/>
            <w:vAlign w:val="center"/>
            <w:hideMark/>
          </w:tcPr>
          <w:p w14:paraId="5D72F5F1" w14:textId="77777777" w:rsidR="007A5591" w:rsidRPr="007A5591" w:rsidRDefault="007A5591" w:rsidP="00C236CE">
            <w:pPr>
              <w:jc w:val="center"/>
              <w:rPr>
                <w:b/>
                <w:bCs/>
                <w:i/>
                <w:iCs/>
                <w:sz w:val="20"/>
                <w:szCs w:val="20"/>
              </w:rPr>
            </w:pPr>
            <w:r w:rsidRPr="007A5591">
              <w:rPr>
                <w:b/>
                <w:bCs/>
                <w:i/>
                <w:iCs/>
                <w:sz w:val="20"/>
                <w:szCs w:val="20"/>
              </w:rPr>
              <w:t>28 869,76315</w:t>
            </w:r>
          </w:p>
        </w:tc>
      </w:tr>
      <w:tr w:rsidR="007A5591" w:rsidRPr="007A5591" w14:paraId="16FDC70E" w14:textId="77777777" w:rsidTr="00C236CE">
        <w:trPr>
          <w:trHeight w:val="227"/>
        </w:trPr>
        <w:tc>
          <w:tcPr>
            <w:tcW w:w="2644" w:type="dxa"/>
            <w:tcBorders>
              <w:top w:val="nil"/>
              <w:left w:val="single" w:sz="8" w:space="0" w:color="auto"/>
              <w:bottom w:val="single" w:sz="4" w:space="0" w:color="auto"/>
              <w:right w:val="single" w:sz="8" w:space="0" w:color="auto"/>
            </w:tcBorders>
            <w:shd w:val="clear" w:color="auto" w:fill="auto"/>
            <w:vAlign w:val="center"/>
            <w:hideMark/>
          </w:tcPr>
          <w:p w14:paraId="4E926DDF" w14:textId="77777777" w:rsidR="007A5591" w:rsidRPr="007A5591" w:rsidRDefault="007A5591" w:rsidP="00C236CE">
            <w:pPr>
              <w:jc w:val="center"/>
              <w:rPr>
                <w:sz w:val="20"/>
                <w:szCs w:val="20"/>
              </w:rPr>
            </w:pPr>
            <w:r w:rsidRPr="007A5591">
              <w:rPr>
                <w:sz w:val="20"/>
                <w:szCs w:val="20"/>
              </w:rPr>
              <w:t>000 2 02 15001 10 0000 150</w:t>
            </w:r>
          </w:p>
        </w:tc>
        <w:tc>
          <w:tcPr>
            <w:tcW w:w="5822" w:type="dxa"/>
            <w:tcBorders>
              <w:top w:val="single" w:sz="4" w:space="0" w:color="auto"/>
              <w:left w:val="nil"/>
              <w:bottom w:val="single" w:sz="4" w:space="0" w:color="auto"/>
              <w:right w:val="single" w:sz="8" w:space="0" w:color="auto"/>
            </w:tcBorders>
            <w:shd w:val="clear" w:color="auto" w:fill="auto"/>
            <w:vAlign w:val="center"/>
            <w:hideMark/>
          </w:tcPr>
          <w:p w14:paraId="628DEBEF" w14:textId="77777777" w:rsidR="007A5591" w:rsidRPr="007A5591" w:rsidRDefault="007A5591" w:rsidP="00C236CE">
            <w:pPr>
              <w:jc w:val="both"/>
              <w:rPr>
                <w:sz w:val="20"/>
                <w:szCs w:val="20"/>
              </w:rPr>
            </w:pPr>
            <w:r w:rsidRPr="007A5591">
              <w:rPr>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428" w:type="dxa"/>
            <w:tcBorders>
              <w:top w:val="nil"/>
              <w:left w:val="nil"/>
              <w:bottom w:val="single" w:sz="4" w:space="0" w:color="auto"/>
              <w:right w:val="single" w:sz="8" w:space="0" w:color="auto"/>
            </w:tcBorders>
            <w:shd w:val="clear" w:color="auto" w:fill="auto"/>
            <w:noWrap/>
            <w:vAlign w:val="center"/>
            <w:hideMark/>
          </w:tcPr>
          <w:p w14:paraId="79A12D8D" w14:textId="77777777" w:rsidR="007A5591" w:rsidRPr="007A5591" w:rsidRDefault="007A5591" w:rsidP="00C236CE">
            <w:pPr>
              <w:jc w:val="center"/>
              <w:rPr>
                <w:sz w:val="20"/>
                <w:szCs w:val="20"/>
              </w:rPr>
            </w:pPr>
            <w:r w:rsidRPr="007A5591">
              <w:rPr>
                <w:sz w:val="20"/>
                <w:szCs w:val="20"/>
              </w:rPr>
              <w:t>18 761,10000</w:t>
            </w:r>
          </w:p>
        </w:tc>
        <w:tc>
          <w:tcPr>
            <w:tcW w:w="1437" w:type="dxa"/>
            <w:tcBorders>
              <w:top w:val="nil"/>
              <w:left w:val="nil"/>
              <w:bottom w:val="single" w:sz="4" w:space="0" w:color="auto"/>
              <w:right w:val="single" w:sz="8" w:space="0" w:color="auto"/>
            </w:tcBorders>
            <w:shd w:val="clear" w:color="auto" w:fill="auto"/>
            <w:noWrap/>
            <w:vAlign w:val="center"/>
            <w:hideMark/>
          </w:tcPr>
          <w:p w14:paraId="375D727C" w14:textId="77777777" w:rsidR="007A5591" w:rsidRPr="007A5591" w:rsidRDefault="007A5591" w:rsidP="00C236CE">
            <w:pPr>
              <w:jc w:val="center"/>
              <w:rPr>
                <w:sz w:val="20"/>
                <w:szCs w:val="20"/>
              </w:rPr>
            </w:pPr>
            <w:r w:rsidRPr="007A5591">
              <w:rPr>
                <w:sz w:val="20"/>
                <w:szCs w:val="20"/>
              </w:rPr>
              <w:t>18 809,70000</w:t>
            </w:r>
          </w:p>
        </w:tc>
      </w:tr>
      <w:tr w:rsidR="007A5591" w:rsidRPr="007A5591" w14:paraId="4FDC3F80" w14:textId="77777777" w:rsidTr="00C236CE">
        <w:trPr>
          <w:trHeight w:val="227"/>
        </w:trPr>
        <w:tc>
          <w:tcPr>
            <w:tcW w:w="2644" w:type="dxa"/>
            <w:tcBorders>
              <w:top w:val="nil"/>
              <w:left w:val="single" w:sz="8" w:space="0" w:color="auto"/>
              <w:bottom w:val="single" w:sz="4" w:space="0" w:color="auto"/>
              <w:right w:val="nil"/>
            </w:tcBorders>
            <w:shd w:val="clear" w:color="000000" w:fill="FFFFFF"/>
            <w:vAlign w:val="center"/>
            <w:hideMark/>
          </w:tcPr>
          <w:p w14:paraId="20CA2CEB" w14:textId="77777777" w:rsidR="007A5591" w:rsidRPr="007A5591" w:rsidRDefault="007A5591" w:rsidP="00C236CE">
            <w:pPr>
              <w:jc w:val="center"/>
              <w:rPr>
                <w:sz w:val="20"/>
                <w:szCs w:val="20"/>
              </w:rPr>
            </w:pPr>
            <w:r w:rsidRPr="007A5591">
              <w:rPr>
                <w:sz w:val="20"/>
                <w:szCs w:val="20"/>
              </w:rPr>
              <w:t>000 2 02 20041 10 0000 150</w:t>
            </w:r>
          </w:p>
        </w:tc>
        <w:tc>
          <w:tcPr>
            <w:tcW w:w="5822" w:type="dxa"/>
            <w:tcBorders>
              <w:top w:val="nil"/>
              <w:left w:val="single" w:sz="8" w:space="0" w:color="auto"/>
              <w:bottom w:val="single" w:sz="4" w:space="0" w:color="auto"/>
              <w:right w:val="single" w:sz="8" w:space="0" w:color="auto"/>
            </w:tcBorders>
            <w:shd w:val="clear" w:color="000000" w:fill="FFFFFF"/>
            <w:vAlign w:val="center"/>
            <w:hideMark/>
          </w:tcPr>
          <w:p w14:paraId="0729FC21" w14:textId="77777777" w:rsidR="007A5591" w:rsidRPr="007A5591" w:rsidRDefault="007A5591" w:rsidP="00C236CE">
            <w:pPr>
              <w:jc w:val="both"/>
              <w:rPr>
                <w:sz w:val="20"/>
                <w:szCs w:val="20"/>
              </w:rPr>
            </w:pPr>
            <w:r w:rsidRPr="007A5591">
              <w:rPr>
                <w:sz w:val="20"/>
                <w:szCs w:val="20"/>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28" w:type="dxa"/>
            <w:tcBorders>
              <w:top w:val="nil"/>
              <w:left w:val="nil"/>
              <w:bottom w:val="nil"/>
              <w:right w:val="single" w:sz="8" w:space="0" w:color="auto"/>
            </w:tcBorders>
            <w:shd w:val="clear" w:color="auto" w:fill="auto"/>
            <w:noWrap/>
            <w:vAlign w:val="center"/>
            <w:hideMark/>
          </w:tcPr>
          <w:p w14:paraId="70BA3FC6" w14:textId="77777777" w:rsidR="007A5591" w:rsidRPr="007A5591" w:rsidRDefault="007A5591" w:rsidP="00C236CE">
            <w:pPr>
              <w:jc w:val="center"/>
              <w:rPr>
                <w:sz w:val="20"/>
                <w:szCs w:val="20"/>
              </w:rPr>
            </w:pPr>
            <w:r w:rsidRPr="007A5591">
              <w:rPr>
                <w:sz w:val="20"/>
                <w:szCs w:val="20"/>
              </w:rPr>
              <w:t>37 350,00000</w:t>
            </w:r>
          </w:p>
        </w:tc>
        <w:tc>
          <w:tcPr>
            <w:tcW w:w="1437" w:type="dxa"/>
            <w:tcBorders>
              <w:top w:val="nil"/>
              <w:left w:val="nil"/>
              <w:bottom w:val="nil"/>
              <w:right w:val="single" w:sz="8" w:space="0" w:color="auto"/>
            </w:tcBorders>
            <w:shd w:val="clear" w:color="auto" w:fill="auto"/>
            <w:noWrap/>
            <w:vAlign w:val="center"/>
            <w:hideMark/>
          </w:tcPr>
          <w:p w14:paraId="342D7B34" w14:textId="77777777" w:rsidR="007A5591" w:rsidRPr="007A5591" w:rsidRDefault="007A5591" w:rsidP="00C236CE">
            <w:pPr>
              <w:jc w:val="center"/>
              <w:rPr>
                <w:sz w:val="20"/>
                <w:szCs w:val="20"/>
              </w:rPr>
            </w:pPr>
            <w:r w:rsidRPr="007A5591">
              <w:rPr>
                <w:sz w:val="20"/>
                <w:szCs w:val="20"/>
              </w:rPr>
              <w:t>0,00000</w:t>
            </w:r>
          </w:p>
        </w:tc>
      </w:tr>
      <w:tr w:rsidR="007A5591" w:rsidRPr="007A5591" w14:paraId="22123C64" w14:textId="77777777" w:rsidTr="00C236CE">
        <w:trPr>
          <w:trHeight w:val="227"/>
        </w:trPr>
        <w:tc>
          <w:tcPr>
            <w:tcW w:w="2644" w:type="dxa"/>
            <w:tcBorders>
              <w:top w:val="nil"/>
              <w:left w:val="single" w:sz="8" w:space="0" w:color="auto"/>
              <w:bottom w:val="single" w:sz="4" w:space="0" w:color="auto"/>
              <w:right w:val="nil"/>
            </w:tcBorders>
            <w:shd w:val="clear" w:color="000000" w:fill="FFFFFF"/>
            <w:vAlign w:val="center"/>
            <w:hideMark/>
          </w:tcPr>
          <w:p w14:paraId="4F7CE186" w14:textId="77777777" w:rsidR="007A5591" w:rsidRPr="007A5591" w:rsidRDefault="007A5591" w:rsidP="00C236CE">
            <w:pPr>
              <w:jc w:val="center"/>
              <w:rPr>
                <w:sz w:val="20"/>
                <w:szCs w:val="20"/>
              </w:rPr>
            </w:pPr>
            <w:r w:rsidRPr="007A5591">
              <w:rPr>
                <w:sz w:val="20"/>
                <w:szCs w:val="20"/>
              </w:rPr>
              <w:t>000 2 02 25555 10 0000 150</w:t>
            </w:r>
          </w:p>
        </w:tc>
        <w:tc>
          <w:tcPr>
            <w:tcW w:w="5822" w:type="dxa"/>
            <w:tcBorders>
              <w:top w:val="nil"/>
              <w:left w:val="single" w:sz="8" w:space="0" w:color="auto"/>
              <w:bottom w:val="single" w:sz="4" w:space="0" w:color="auto"/>
              <w:right w:val="single" w:sz="8" w:space="0" w:color="auto"/>
            </w:tcBorders>
            <w:shd w:val="clear" w:color="000000" w:fill="FFFFFF"/>
            <w:vAlign w:val="center"/>
            <w:hideMark/>
          </w:tcPr>
          <w:p w14:paraId="04E4AB39" w14:textId="77777777" w:rsidR="007A5591" w:rsidRPr="007A5591" w:rsidRDefault="007A5591" w:rsidP="00C236CE">
            <w:pPr>
              <w:jc w:val="both"/>
              <w:rPr>
                <w:sz w:val="20"/>
                <w:szCs w:val="20"/>
              </w:rPr>
            </w:pPr>
            <w:r w:rsidRPr="007A5591">
              <w:rPr>
                <w:sz w:val="20"/>
                <w:szCs w:val="20"/>
              </w:rPr>
              <w:t>Субсидии бюджетам сельских поселений на реализацию программ формирования современной городской среды</w:t>
            </w:r>
          </w:p>
        </w:tc>
        <w:tc>
          <w:tcPr>
            <w:tcW w:w="1428" w:type="dxa"/>
            <w:tcBorders>
              <w:top w:val="single" w:sz="4" w:space="0" w:color="auto"/>
              <w:left w:val="nil"/>
              <w:bottom w:val="nil"/>
              <w:right w:val="single" w:sz="8" w:space="0" w:color="auto"/>
            </w:tcBorders>
            <w:shd w:val="clear" w:color="auto" w:fill="auto"/>
            <w:noWrap/>
            <w:vAlign w:val="center"/>
            <w:hideMark/>
          </w:tcPr>
          <w:p w14:paraId="53895F81" w14:textId="77777777" w:rsidR="007A5591" w:rsidRPr="007A5591" w:rsidRDefault="007A5591" w:rsidP="00C236CE">
            <w:pPr>
              <w:jc w:val="center"/>
              <w:rPr>
                <w:sz w:val="20"/>
                <w:szCs w:val="20"/>
              </w:rPr>
            </w:pPr>
            <w:r w:rsidRPr="007A5591">
              <w:rPr>
                <w:sz w:val="20"/>
                <w:szCs w:val="20"/>
              </w:rPr>
              <w:t>2 940,05057</w:t>
            </w:r>
          </w:p>
        </w:tc>
        <w:tc>
          <w:tcPr>
            <w:tcW w:w="1437" w:type="dxa"/>
            <w:tcBorders>
              <w:top w:val="single" w:sz="4" w:space="0" w:color="auto"/>
              <w:left w:val="nil"/>
              <w:bottom w:val="nil"/>
              <w:right w:val="single" w:sz="8" w:space="0" w:color="auto"/>
            </w:tcBorders>
            <w:shd w:val="clear" w:color="auto" w:fill="auto"/>
            <w:noWrap/>
            <w:vAlign w:val="center"/>
            <w:hideMark/>
          </w:tcPr>
          <w:p w14:paraId="5821C1BC" w14:textId="77777777" w:rsidR="007A5591" w:rsidRPr="007A5591" w:rsidRDefault="007A5591" w:rsidP="00C236CE">
            <w:pPr>
              <w:jc w:val="center"/>
              <w:rPr>
                <w:sz w:val="20"/>
                <w:szCs w:val="20"/>
              </w:rPr>
            </w:pPr>
            <w:r w:rsidRPr="007A5591">
              <w:rPr>
                <w:sz w:val="20"/>
                <w:szCs w:val="20"/>
              </w:rPr>
              <w:t>2 822,86088</w:t>
            </w:r>
          </w:p>
        </w:tc>
      </w:tr>
      <w:tr w:rsidR="007A5591" w:rsidRPr="007A5591" w14:paraId="4D5C43E1" w14:textId="77777777" w:rsidTr="00C236CE">
        <w:trPr>
          <w:trHeight w:val="227"/>
        </w:trPr>
        <w:tc>
          <w:tcPr>
            <w:tcW w:w="2644" w:type="dxa"/>
            <w:tcBorders>
              <w:top w:val="nil"/>
              <w:left w:val="single" w:sz="8" w:space="0" w:color="auto"/>
              <w:bottom w:val="single" w:sz="4" w:space="0" w:color="auto"/>
              <w:right w:val="nil"/>
            </w:tcBorders>
            <w:shd w:val="clear" w:color="000000" w:fill="FFFFFF"/>
            <w:vAlign w:val="center"/>
            <w:hideMark/>
          </w:tcPr>
          <w:p w14:paraId="30A37BCE" w14:textId="77777777" w:rsidR="007A5591" w:rsidRPr="007A5591" w:rsidRDefault="007A5591" w:rsidP="00C236CE">
            <w:pPr>
              <w:jc w:val="center"/>
              <w:rPr>
                <w:sz w:val="20"/>
                <w:szCs w:val="20"/>
              </w:rPr>
            </w:pPr>
            <w:r w:rsidRPr="007A5591">
              <w:rPr>
                <w:sz w:val="20"/>
                <w:szCs w:val="20"/>
              </w:rPr>
              <w:t>000 2 02 29999 10 0000 150</w:t>
            </w:r>
          </w:p>
        </w:tc>
        <w:tc>
          <w:tcPr>
            <w:tcW w:w="5822" w:type="dxa"/>
            <w:tcBorders>
              <w:top w:val="nil"/>
              <w:left w:val="single" w:sz="8" w:space="0" w:color="auto"/>
              <w:bottom w:val="single" w:sz="4" w:space="0" w:color="auto"/>
              <w:right w:val="single" w:sz="8" w:space="0" w:color="auto"/>
            </w:tcBorders>
            <w:shd w:val="clear" w:color="000000" w:fill="FFFFFF"/>
            <w:vAlign w:val="center"/>
            <w:hideMark/>
          </w:tcPr>
          <w:p w14:paraId="0AD15F83" w14:textId="77777777" w:rsidR="007A5591" w:rsidRPr="007A5591" w:rsidRDefault="007A5591" w:rsidP="00C236CE">
            <w:pPr>
              <w:jc w:val="both"/>
              <w:rPr>
                <w:sz w:val="20"/>
                <w:szCs w:val="20"/>
              </w:rPr>
            </w:pPr>
            <w:r w:rsidRPr="007A5591">
              <w:rPr>
                <w:sz w:val="20"/>
                <w:szCs w:val="20"/>
              </w:rPr>
              <w:t>Прочие субсидии бюджетам сельских поселений</w:t>
            </w:r>
          </w:p>
        </w:tc>
        <w:tc>
          <w:tcPr>
            <w:tcW w:w="1428" w:type="dxa"/>
            <w:tcBorders>
              <w:top w:val="single" w:sz="4" w:space="0" w:color="auto"/>
              <w:left w:val="nil"/>
              <w:bottom w:val="nil"/>
              <w:right w:val="single" w:sz="8" w:space="0" w:color="auto"/>
            </w:tcBorders>
            <w:shd w:val="clear" w:color="auto" w:fill="auto"/>
            <w:noWrap/>
            <w:vAlign w:val="center"/>
            <w:hideMark/>
          </w:tcPr>
          <w:p w14:paraId="1D49D79E" w14:textId="77777777" w:rsidR="007A5591" w:rsidRPr="007A5591" w:rsidRDefault="007A5591" w:rsidP="00C236CE">
            <w:pPr>
              <w:jc w:val="center"/>
              <w:rPr>
                <w:sz w:val="20"/>
                <w:szCs w:val="20"/>
              </w:rPr>
            </w:pPr>
            <w:r w:rsidRPr="007A5591">
              <w:rPr>
                <w:sz w:val="20"/>
                <w:szCs w:val="20"/>
              </w:rPr>
              <w:t>24,10227</w:t>
            </w:r>
          </w:p>
        </w:tc>
        <w:tc>
          <w:tcPr>
            <w:tcW w:w="1437" w:type="dxa"/>
            <w:tcBorders>
              <w:top w:val="single" w:sz="4" w:space="0" w:color="auto"/>
              <w:left w:val="nil"/>
              <w:bottom w:val="nil"/>
              <w:right w:val="single" w:sz="8" w:space="0" w:color="auto"/>
            </w:tcBorders>
            <w:shd w:val="clear" w:color="auto" w:fill="auto"/>
            <w:noWrap/>
            <w:vAlign w:val="center"/>
            <w:hideMark/>
          </w:tcPr>
          <w:p w14:paraId="34E196A0" w14:textId="77777777" w:rsidR="007A5591" w:rsidRPr="007A5591" w:rsidRDefault="007A5591" w:rsidP="00C236CE">
            <w:pPr>
              <w:jc w:val="center"/>
              <w:rPr>
                <w:sz w:val="20"/>
                <w:szCs w:val="20"/>
              </w:rPr>
            </w:pPr>
            <w:r w:rsidRPr="007A5591">
              <w:rPr>
                <w:sz w:val="20"/>
                <w:szCs w:val="20"/>
              </w:rPr>
              <w:t>24,10227</w:t>
            </w:r>
          </w:p>
        </w:tc>
      </w:tr>
      <w:tr w:rsidR="007A5591" w:rsidRPr="007A5591" w14:paraId="09CE1844" w14:textId="77777777" w:rsidTr="00C236CE">
        <w:trPr>
          <w:trHeight w:val="227"/>
        </w:trPr>
        <w:tc>
          <w:tcPr>
            <w:tcW w:w="2644" w:type="dxa"/>
            <w:tcBorders>
              <w:top w:val="nil"/>
              <w:left w:val="single" w:sz="8" w:space="0" w:color="auto"/>
              <w:bottom w:val="single" w:sz="4" w:space="0" w:color="auto"/>
              <w:right w:val="single" w:sz="8" w:space="0" w:color="auto"/>
            </w:tcBorders>
            <w:shd w:val="clear" w:color="000000" w:fill="FFFFFF"/>
            <w:vAlign w:val="center"/>
            <w:hideMark/>
          </w:tcPr>
          <w:p w14:paraId="67A4DAB7" w14:textId="77777777" w:rsidR="007A5591" w:rsidRPr="007A5591" w:rsidRDefault="007A5591" w:rsidP="00C236CE">
            <w:pPr>
              <w:jc w:val="center"/>
              <w:rPr>
                <w:sz w:val="20"/>
                <w:szCs w:val="20"/>
              </w:rPr>
            </w:pPr>
            <w:r w:rsidRPr="007A5591">
              <w:rPr>
                <w:sz w:val="20"/>
                <w:szCs w:val="20"/>
              </w:rPr>
              <w:t>000 2 02 35118 10 0000 150</w:t>
            </w:r>
          </w:p>
        </w:tc>
        <w:tc>
          <w:tcPr>
            <w:tcW w:w="5822" w:type="dxa"/>
            <w:tcBorders>
              <w:top w:val="nil"/>
              <w:left w:val="nil"/>
              <w:bottom w:val="single" w:sz="4" w:space="0" w:color="auto"/>
              <w:right w:val="single" w:sz="8" w:space="0" w:color="auto"/>
            </w:tcBorders>
            <w:shd w:val="clear" w:color="000000" w:fill="FFFFFF"/>
            <w:vAlign w:val="center"/>
            <w:hideMark/>
          </w:tcPr>
          <w:p w14:paraId="3A677F5D" w14:textId="77777777" w:rsidR="007A5591" w:rsidRPr="007A5591" w:rsidRDefault="007A5591" w:rsidP="00C236CE">
            <w:pPr>
              <w:jc w:val="both"/>
              <w:rPr>
                <w:sz w:val="20"/>
                <w:szCs w:val="20"/>
              </w:rPr>
            </w:pPr>
            <w:r w:rsidRPr="007A5591">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28" w:type="dxa"/>
            <w:tcBorders>
              <w:top w:val="single" w:sz="4" w:space="0" w:color="auto"/>
              <w:left w:val="nil"/>
              <w:bottom w:val="nil"/>
              <w:right w:val="single" w:sz="8" w:space="0" w:color="auto"/>
            </w:tcBorders>
            <w:shd w:val="clear" w:color="auto" w:fill="auto"/>
            <w:noWrap/>
            <w:vAlign w:val="center"/>
            <w:hideMark/>
          </w:tcPr>
          <w:p w14:paraId="2F8DE74E" w14:textId="77777777" w:rsidR="007A5591" w:rsidRPr="007A5591" w:rsidRDefault="007A5591" w:rsidP="00C236CE">
            <w:pPr>
              <w:jc w:val="center"/>
              <w:rPr>
                <w:sz w:val="20"/>
                <w:szCs w:val="20"/>
              </w:rPr>
            </w:pPr>
            <w:r w:rsidRPr="007A5591">
              <w:rPr>
                <w:sz w:val="20"/>
                <w:szCs w:val="20"/>
              </w:rPr>
              <w:t>938,60000</w:t>
            </w:r>
          </w:p>
        </w:tc>
        <w:tc>
          <w:tcPr>
            <w:tcW w:w="1437" w:type="dxa"/>
            <w:tcBorders>
              <w:top w:val="single" w:sz="4" w:space="0" w:color="auto"/>
              <w:left w:val="nil"/>
              <w:bottom w:val="nil"/>
              <w:right w:val="single" w:sz="8" w:space="0" w:color="auto"/>
            </w:tcBorders>
            <w:shd w:val="clear" w:color="auto" w:fill="auto"/>
            <w:noWrap/>
            <w:vAlign w:val="center"/>
            <w:hideMark/>
          </w:tcPr>
          <w:p w14:paraId="71EF70FA" w14:textId="77777777" w:rsidR="007A5591" w:rsidRPr="007A5591" w:rsidRDefault="007A5591" w:rsidP="00C236CE">
            <w:pPr>
              <w:jc w:val="center"/>
              <w:rPr>
                <w:sz w:val="20"/>
                <w:szCs w:val="20"/>
              </w:rPr>
            </w:pPr>
            <w:r w:rsidRPr="007A5591">
              <w:rPr>
                <w:sz w:val="20"/>
                <w:szCs w:val="20"/>
              </w:rPr>
              <w:t>972,90000</w:t>
            </w:r>
          </w:p>
        </w:tc>
      </w:tr>
      <w:tr w:rsidR="007A5591" w:rsidRPr="007A5591" w14:paraId="3882AFBB" w14:textId="77777777" w:rsidTr="00C236CE">
        <w:trPr>
          <w:trHeight w:val="227"/>
        </w:trPr>
        <w:tc>
          <w:tcPr>
            <w:tcW w:w="2644" w:type="dxa"/>
            <w:tcBorders>
              <w:top w:val="nil"/>
              <w:left w:val="single" w:sz="8" w:space="0" w:color="auto"/>
              <w:bottom w:val="single" w:sz="4" w:space="0" w:color="auto"/>
              <w:right w:val="single" w:sz="8" w:space="0" w:color="auto"/>
            </w:tcBorders>
            <w:shd w:val="clear" w:color="auto" w:fill="auto"/>
            <w:vAlign w:val="center"/>
            <w:hideMark/>
          </w:tcPr>
          <w:p w14:paraId="42859C7B" w14:textId="77777777" w:rsidR="007A5591" w:rsidRPr="007A5591" w:rsidRDefault="007A5591" w:rsidP="00C236CE">
            <w:pPr>
              <w:jc w:val="center"/>
              <w:rPr>
                <w:sz w:val="20"/>
                <w:szCs w:val="20"/>
              </w:rPr>
            </w:pPr>
            <w:r w:rsidRPr="007A5591">
              <w:rPr>
                <w:sz w:val="20"/>
                <w:szCs w:val="20"/>
              </w:rPr>
              <w:t>000 2 02 35930 10 0000 150</w:t>
            </w:r>
          </w:p>
        </w:tc>
        <w:tc>
          <w:tcPr>
            <w:tcW w:w="5822" w:type="dxa"/>
            <w:tcBorders>
              <w:top w:val="nil"/>
              <w:left w:val="nil"/>
              <w:bottom w:val="single" w:sz="4" w:space="0" w:color="auto"/>
              <w:right w:val="single" w:sz="8" w:space="0" w:color="auto"/>
            </w:tcBorders>
            <w:shd w:val="clear" w:color="000000" w:fill="FFFFFF"/>
            <w:vAlign w:val="center"/>
            <w:hideMark/>
          </w:tcPr>
          <w:p w14:paraId="1AD0E1DE" w14:textId="77777777" w:rsidR="007A5591" w:rsidRPr="007A5591" w:rsidRDefault="007A5591" w:rsidP="00C236CE">
            <w:pPr>
              <w:jc w:val="both"/>
              <w:rPr>
                <w:sz w:val="20"/>
                <w:szCs w:val="20"/>
              </w:rPr>
            </w:pPr>
            <w:r w:rsidRPr="007A5591">
              <w:rPr>
                <w:sz w:val="20"/>
                <w:szCs w:val="20"/>
              </w:rPr>
              <w:t>Субвенции бюджетам сельских поселений на государственную регистрацию актов гражданского состояния</w:t>
            </w:r>
          </w:p>
        </w:tc>
        <w:tc>
          <w:tcPr>
            <w:tcW w:w="1428" w:type="dxa"/>
            <w:tcBorders>
              <w:top w:val="single" w:sz="4" w:space="0" w:color="auto"/>
              <w:left w:val="nil"/>
              <w:bottom w:val="nil"/>
              <w:right w:val="single" w:sz="8" w:space="0" w:color="auto"/>
            </w:tcBorders>
            <w:shd w:val="clear" w:color="auto" w:fill="auto"/>
            <w:noWrap/>
            <w:vAlign w:val="center"/>
            <w:hideMark/>
          </w:tcPr>
          <w:p w14:paraId="5A75CA8D" w14:textId="77777777" w:rsidR="007A5591" w:rsidRPr="007A5591" w:rsidRDefault="007A5591" w:rsidP="00C236CE">
            <w:pPr>
              <w:jc w:val="center"/>
              <w:rPr>
                <w:sz w:val="20"/>
                <w:szCs w:val="20"/>
              </w:rPr>
            </w:pPr>
            <w:r w:rsidRPr="007A5591">
              <w:rPr>
                <w:sz w:val="20"/>
                <w:szCs w:val="20"/>
              </w:rPr>
              <w:t>240,20000</w:t>
            </w:r>
          </w:p>
        </w:tc>
        <w:tc>
          <w:tcPr>
            <w:tcW w:w="1437" w:type="dxa"/>
            <w:tcBorders>
              <w:top w:val="single" w:sz="4" w:space="0" w:color="auto"/>
              <w:left w:val="nil"/>
              <w:bottom w:val="nil"/>
              <w:right w:val="single" w:sz="8" w:space="0" w:color="auto"/>
            </w:tcBorders>
            <w:shd w:val="clear" w:color="auto" w:fill="auto"/>
            <w:noWrap/>
            <w:vAlign w:val="center"/>
            <w:hideMark/>
          </w:tcPr>
          <w:p w14:paraId="73E8794F" w14:textId="77777777" w:rsidR="007A5591" w:rsidRPr="007A5591" w:rsidRDefault="007A5591" w:rsidP="00C236CE">
            <w:pPr>
              <w:jc w:val="center"/>
              <w:rPr>
                <w:sz w:val="20"/>
                <w:szCs w:val="20"/>
              </w:rPr>
            </w:pPr>
            <w:r w:rsidRPr="007A5591">
              <w:rPr>
                <w:sz w:val="20"/>
                <w:szCs w:val="20"/>
              </w:rPr>
              <w:t>240,20000</w:t>
            </w:r>
          </w:p>
        </w:tc>
      </w:tr>
      <w:tr w:rsidR="007A5591" w:rsidRPr="007A5591" w14:paraId="2AA3D048" w14:textId="77777777" w:rsidTr="00C236CE">
        <w:trPr>
          <w:trHeight w:val="227"/>
        </w:trPr>
        <w:tc>
          <w:tcPr>
            <w:tcW w:w="2644" w:type="dxa"/>
            <w:tcBorders>
              <w:top w:val="nil"/>
              <w:left w:val="single" w:sz="8" w:space="0" w:color="auto"/>
              <w:bottom w:val="single" w:sz="4" w:space="0" w:color="auto"/>
              <w:right w:val="nil"/>
            </w:tcBorders>
            <w:shd w:val="clear" w:color="000000" w:fill="FFFFFF"/>
            <w:vAlign w:val="center"/>
            <w:hideMark/>
          </w:tcPr>
          <w:p w14:paraId="089C5F4C" w14:textId="77777777" w:rsidR="007A5591" w:rsidRPr="007A5591" w:rsidRDefault="007A5591" w:rsidP="00C236CE">
            <w:pPr>
              <w:jc w:val="center"/>
              <w:rPr>
                <w:sz w:val="20"/>
                <w:szCs w:val="20"/>
              </w:rPr>
            </w:pPr>
            <w:r w:rsidRPr="007A5591">
              <w:rPr>
                <w:sz w:val="20"/>
                <w:szCs w:val="20"/>
              </w:rPr>
              <w:t>000 2 02 49999 10 0000 150</w:t>
            </w:r>
          </w:p>
        </w:tc>
        <w:tc>
          <w:tcPr>
            <w:tcW w:w="5822" w:type="dxa"/>
            <w:tcBorders>
              <w:top w:val="nil"/>
              <w:left w:val="single" w:sz="8" w:space="0" w:color="auto"/>
              <w:bottom w:val="single" w:sz="4" w:space="0" w:color="auto"/>
              <w:right w:val="single" w:sz="8" w:space="0" w:color="auto"/>
            </w:tcBorders>
            <w:shd w:val="clear" w:color="000000" w:fill="FFFFFF"/>
            <w:vAlign w:val="center"/>
            <w:hideMark/>
          </w:tcPr>
          <w:p w14:paraId="72008939" w14:textId="77777777" w:rsidR="007A5591" w:rsidRPr="007A5591" w:rsidRDefault="007A5591" w:rsidP="00C236CE">
            <w:pPr>
              <w:jc w:val="both"/>
              <w:rPr>
                <w:sz w:val="20"/>
                <w:szCs w:val="20"/>
              </w:rPr>
            </w:pPr>
            <w:r w:rsidRPr="007A5591">
              <w:rPr>
                <w:sz w:val="20"/>
                <w:szCs w:val="20"/>
              </w:rPr>
              <w:t>Прочие межбюджетные трансферты, передаваемые бюджетам сельских поселений</w:t>
            </w:r>
          </w:p>
        </w:tc>
        <w:tc>
          <w:tcPr>
            <w:tcW w:w="1428" w:type="dxa"/>
            <w:tcBorders>
              <w:top w:val="single" w:sz="4" w:space="0" w:color="auto"/>
              <w:left w:val="nil"/>
              <w:bottom w:val="single" w:sz="4" w:space="0" w:color="auto"/>
              <w:right w:val="single" w:sz="8" w:space="0" w:color="auto"/>
            </w:tcBorders>
            <w:shd w:val="clear" w:color="auto" w:fill="auto"/>
            <w:noWrap/>
            <w:vAlign w:val="center"/>
            <w:hideMark/>
          </w:tcPr>
          <w:p w14:paraId="199D4CC4" w14:textId="77777777" w:rsidR="007A5591" w:rsidRPr="007A5591" w:rsidRDefault="007A5591" w:rsidP="00C236CE">
            <w:pPr>
              <w:jc w:val="center"/>
              <w:rPr>
                <w:sz w:val="20"/>
                <w:szCs w:val="20"/>
              </w:rPr>
            </w:pPr>
            <w:r w:rsidRPr="007A5591">
              <w:rPr>
                <w:sz w:val="20"/>
                <w:szCs w:val="20"/>
              </w:rPr>
              <w:t>10 613,50000</w:t>
            </w:r>
          </w:p>
        </w:tc>
        <w:tc>
          <w:tcPr>
            <w:tcW w:w="1437" w:type="dxa"/>
            <w:tcBorders>
              <w:top w:val="single" w:sz="4" w:space="0" w:color="auto"/>
              <w:left w:val="nil"/>
              <w:bottom w:val="single" w:sz="4" w:space="0" w:color="auto"/>
              <w:right w:val="single" w:sz="8" w:space="0" w:color="auto"/>
            </w:tcBorders>
            <w:shd w:val="clear" w:color="auto" w:fill="auto"/>
            <w:noWrap/>
            <w:vAlign w:val="center"/>
            <w:hideMark/>
          </w:tcPr>
          <w:p w14:paraId="4296B4D3" w14:textId="77777777" w:rsidR="007A5591" w:rsidRPr="007A5591" w:rsidRDefault="007A5591" w:rsidP="00C236CE">
            <w:pPr>
              <w:jc w:val="center"/>
              <w:rPr>
                <w:sz w:val="20"/>
                <w:szCs w:val="20"/>
              </w:rPr>
            </w:pPr>
            <w:r w:rsidRPr="007A5591">
              <w:rPr>
                <w:sz w:val="20"/>
                <w:szCs w:val="20"/>
              </w:rPr>
              <w:t>6 000,00000</w:t>
            </w:r>
          </w:p>
        </w:tc>
      </w:tr>
      <w:tr w:rsidR="007A5591" w:rsidRPr="007A5591" w14:paraId="6F8303E7" w14:textId="77777777" w:rsidTr="00C236CE">
        <w:trPr>
          <w:trHeight w:val="227"/>
        </w:trPr>
        <w:tc>
          <w:tcPr>
            <w:tcW w:w="2644" w:type="dxa"/>
            <w:tcBorders>
              <w:top w:val="nil"/>
              <w:left w:val="single" w:sz="8" w:space="0" w:color="auto"/>
              <w:bottom w:val="single" w:sz="8" w:space="0" w:color="auto"/>
              <w:right w:val="nil"/>
            </w:tcBorders>
            <w:shd w:val="clear" w:color="auto" w:fill="auto"/>
            <w:noWrap/>
            <w:vAlign w:val="center"/>
            <w:hideMark/>
          </w:tcPr>
          <w:p w14:paraId="697A1486" w14:textId="77777777" w:rsidR="007A5591" w:rsidRPr="007A5591" w:rsidRDefault="007A5591" w:rsidP="00C236CE">
            <w:pPr>
              <w:jc w:val="center"/>
              <w:rPr>
                <w:sz w:val="20"/>
                <w:szCs w:val="20"/>
              </w:rPr>
            </w:pPr>
            <w:r w:rsidRPr="007A5591">
              <w:rPr>
                <w:sz w:val="20"/>
                <w:szCs w:val="20"/>
              </w:rPr>
              <w:t xml:space="preserve"> </w:t>
            </w:r>
          </w:p>
        </w:tc>
        <w:tc>
          <w:tcPr>
            <w:tcW w:w="5822" w:type="dxa"/>
            <w:tcBorders>
              <w:top w:val="nil"/>
              <w:left w:val="single" w:sz="8" w:space="0" w:color="auto"/>
              <w:bottom w:val="single" w:sz="8" w:space="0" w:color="auto"/>
              <w:right w:val="single" w:sz="8" w:space="0" w:color="auto"/>
            </w:tcBorders>
            <w:shd w:val="clear" w:color="auto" w:fill="auto"/>
            <w:noWrap/>
            <w:vAlign w:val="center"/>
            <w:hideMark/>
          </w:tcPr>
          <w:p w14:paraId="0B7245A1" w14:textId="77777777" w:rsidR="007A5591" w:rsidRPr="007A5591" w:rsidRDefault="007A5591" w:rsidP="00C236CE">
            <w:pPr>
              <w:jc w:val="center"/>
              <w:rPr>
                <w:b/>
                <w:bCs/>
                <w:sz w:val="20"/>
                <w:szCs w:val="20"/>
              </w:rPr>
            </w:pPr>
            <w:r w:rsidRPr="007A5591">
              <w:rPr>
                <w:b/>
                <w:bCs/>
                <w:sz w:val="20"/>
                <w:szCs w:val="20"/>
              </w:rPr>
              <w:t>ВСЕГО ДОХОДОВ</w:t>
            </w:r>
          </w:p>
        </w:tc>
        <w:tc>
          <w:tcPr>
            <w:tcW w:w="1428" w:type="dxa"/>
            <w:tcBorders>
              <w:top w:val="nil"/>
              <w:left w:val="nil"/>
              <w:bottom w:val="single" w:sz="8" w:space="0" w:color="auto"/>
              <w:right w:val="single" w:sz="8" w:space="0" w:color="auto"/>
            </w:tcBorders>
            <w:shd w:val="clear" w:color="auto" w:fill="auto"/>
            <w:noWrap/>
            <w:vAlign w:val="center"/>
            <w:hideMark/>
          </w:tcPr>
          <w:p w14:paraId="39E5E903" w14:textId="77777777" w:rsidR="007A5591" w:rsidRPr="007A5591" w:rsidRDefault="007A5591" w:rsidP="00C236CE">
            <w:pPr>
              <w:jc w:val="center"/>
              <w:rPr>
                <w:b/>
                <w:bCs/>
                <w:sz w:val="20"/>
                <w:szCs w:val="20"/>
              </w:rPr>
            </w:pPr>
            <w:r w:rsidRPr="007A5591">
              <w:rPr>
                <w:b/>
                <w:bCs/>
                <w:sz w:val="20"/>
                <w:szCs w:val="20"/>
              </w:rPr>
              <w:t>187 886,45284</w:t>
            </w:r>
          </w:p>
        </w:tc>
        <w:tc>
          <w:tcPr>
            <w:tcW w:w="1437" w:type="dxa"/>
            <w:tcBorders>
              <w:top w:val="nil"/>
              <w:left w:val="nil"/>
              <w:bottom w:val="single" w:sz="8" w:space="0" w:color="auto"/>
              <w:right w:val="single" w:sz="8" w:space="0" w:color="auto"/>
            </w:tcBorders>
            <w:shd w:val="clear" w:color="auto" w:fill="auto"/>
            <w:noWrap/>
            <w:vAlign w:val="center"/>
            <w:hideMark/>
          </w:tcPr>
          <w:p w14:paraId="4428E26B" w14:textId="77777777" w:rsidR="007A5591" w:rsidRPr="007A5591" w:rsidRDefault="007A5591" w:rsidP="00C236CE">
            <w:pPr>
              <w:jc w:val="center"/>
              <w:rPr>
                <w:b/>
                <w:bCs/>
                <w:sz w:val="20"/>
                <w:szCs w:val="20"/>
              </w:rPr>
            </w:pPr>
            <w:r w:rsidRPr="007A5591">
              <w:rPr>
                <w:b/>
                <w:bCs/>
                <w:sz w:val="20"/>
                <w:szCs w:val="20"/>
              </w:rPr>
              <w:t>149 372,56315</w:t>
            </w:r>
          </w:p>
        </w:tc>
      </w:tr>
    </w:tbl>
    <w:p w14:paraId="10399761" w14:textId="77777777" w:rsidR="007A5591" w:rsidRPr="007A5591" w:rsidRDefault="007A5591" w:rsidP="007A5591"/>
    <w:p w14:paraId="0C710B6E" w14:textId="77777777" w:rsidR="007A5591" w:rsidRPr="007A5591" w:rsidRDefault="007A5591" w:rsidP="007A5591"/>
    <w:p w14:paraId="67D02E5C" w14:textId="77777777" w:rsidR="007A5591" w:rsidRPr="007A5591" w:rsidRDefault="007A5591" w:rsidP="007A5591"/>
    <w:p w14:paraId="388F707D" w14:textId="77777777" w:rsidR="007A5591" w:rsidRPr="007A5591" w:rsidRDefault="007A5591" w:rsidP="007A5591"/>
    <w:p w14:paraId="71DB48EB" w14:textId="77777777" w:rsidR="007A5591" w:rsidRPr="007A5591" w:rsidRDefault="007A5591" w:rsidP="007A5591"/>
    <w:p w14:paraId="04895397" w14:textId="77777777" w:rsidR="007A5591" w:rsidRPr="007A5591" w:rsidRDefault="007A5591" w:rsidP="007A5591"/>
    <w:p w14:paraId="235870D8" w14:textId="77777777" w:rsidR="007A5591" w:rsidRPr="007A5591" w:rsidRDefault="007A5591" w:rsidP="007A5591"/>
    <w:p w14:paraId="12EDCFA9" w14:textId="77777777" w:rsidR="007A5591" w:rsidRPr="007A5591" w:rsidRDefault="007A5591" w:rsidP="007A5591"/>
    <w:p w14:paraId="48443AEB" w14:textId="77777777" w:rsidR="007A5591" w:rsidRPr="007A5591" w:rsidRDefault="007A5591" w:rsidP="007A5591"/>
    <w:p w14:paraId="7C952FDF" w14:textId="77777777" w:rsidR="007A5591" w:rsidRPr="007A5591" w:rsidRDefault="007A5591" w:rsidP="007A5591"/>
    <w:p w14:paraId="025A6A70" w14:textId="77777777" w:rsidR="007A5591" w:rsidRPr="007A5591" w:rsidRDefault="007A5591" w:rsidP="007A5591"/>
    <w:p w14:paraId="61B1F7DE" w14:textId="77777777" w:rsidR="007A5591" w:rsidRPr="007A5591" w:rsidRDefault="007A5591" w:rsidP="007A5591"/>
    <w:p w14:paraId="037EEDCD" w14:textId="77777777" w:rsidR="007A5591" w:rsidRPr="007A5591" w:rsidRDefault="007A5591" w:rsidP="007A5591"/>
    <w:p w14:paraId="3775760A" w14:textId="77777777" w:rsidR="007A5591" w:rsidRPr="007A5591" w:rsidRDefault="007A5591" w:rsidP="007A5591"/>
    <w:p w14:paraId="303E29B0" w14:textId="77777777" w:rsidR="007A5591" w:rsidRPr="007A5591" w:rsidRDefault="007A5591" w:rsidP="007A5591"/>
    <w:p w14:paraId="5BD2066C" w14:textId="77777777" w:rsidR="00430E2F" w:rsidRDefault="00430E2F">
      <w:r>
        <w:br w:type="page"/>
      </w:r>
    </w:p>
    <w:tbl>
      <w:tblPr>
        <w:tblW w:w="11189" w:type="dxa"/>
        <w:tblInd w:w="-254" w:type="dxa"/>
        <w:tblLook w:val="04A0" w:firstRow="1" w:lastRow="0" w:firstColumn="1" w:lastColumn="0" w:noHBand="0" w:noVBand="1"/>
      </w:tblPr>
      <w:tblGrid>
        <w:gridCol w:w="9195"/>
        <w:gridCol w:w="1994"/>
      </w:tblGrid>
      <w:tr w:rsidR="007A5591" w:rsidRPr="007A5591" w14:paraId="4B767B96" w14:textId="77777777" w:rsidTr="00C236CE">
        <w:trPr>
          <w:trHeight w:val="227"/>
        </w:trPr>
        <w:tc>
          <w:tcPr>
            <w:tcW w:w="9195" w:type="dxa"/>
            <w:tcBorders>
              <w:top w:val="nil"/>
              <w:left w:val="nil"/>
              <w:bottom w:val="nil"/>
              <w:right w:val="nil"/>
            </w:tcBorders>
            <w:shd w:val="clear" w:color="auto" w:fill="auto"/>
            <w:noWrap/>
            <w:vAlign w:val="bottom"/>
            <w:hideMark/>
          </w:tcPr>
          <w:p w14:paraId="234D53FF" w14:textId="77777777" w:rsidR="007A5591" w:rsidRPr="007A5591" w:rsidRDefault="007A5591" w:rsidP="00C236CE">
            <w:pPr>
              <w:jc w:val="right"/>
              <w:rPr>
                <w:sz w:val="20"/>
                <w:szCs w:val="20"/>
              </w:rPr>
            </w:pPr>
          </w:p>
        </w:tc>
        <w:tc>
          <w:tcPr>
            <w:tcW w:w="1994" w:type="dxa"/>
            <w:tcBorders>
              <w:top w:val="nil"/>
              <w:left w:val="nil"/>
              <w:bottom w:val="nil"/>
              <w:right w:val="nil"/>
            </w:tcBorders>
            <w:shd w:val="clear" w:color="auto" w:fill="auto"/>
            <w:noWrap/>
            <w:vAlign w:val="bottom"/>
            <w:hideMark/>
          </w:tcPr>
          <w:p w14:paraId="689C33A7" w14:textId="77777777" w:rsidR="007A5591" w:rsidRPr="007A5591" w:rsidRDefault="007A5591" w:rsidP="00C236CE">
            <w:pPr>
              <w:jc w:val="right"/>
              <w:rPr>
                <w:sz w:val="20"/>
                <w:szCs w:val="20"/>
              </w:rPr>
            </w:pPr>
            <w:r w:rsidRPr="007A5591">
              <w:rPr>
                <w:sz w:val="20"/>
                <w:szCs w:val="20"/>
              </w:rPr>
              <w:t>Приложение 3</w:t>
            </w:r>
          </w:p>
        </w:tc>
      </w:tr>
      <w:tr w:rsidR="007A5591" w:rsidRPr="007A5591" w14:paraId="35EBA6A5" w14:textId="77777777" w:rsidTr="00C236CE">
        <w:trPr>
          <w:trHeight w:val="227"/>
        </w:trPr>
        <w:tc>
          <w:tcPr>
            <w:tcW w:w="11189" w:type="dxa"/>
            <w:gridSpan w:val="2"/>
            <w:tcBorders>
              <w:top w:val="nil"/>
              <w:left w:val="nil"/>
              <w:bottom w:val="nil"/>
              <w:right w:val="nil"/>
            </w:tcBorders>
            <w:shd w:val="clear" w:color="auto" w:fill="auto"/>
            <w:noWrap/>
            <w:vAlign w:val="bottom"/>
            <w:hideMark/>
          </w:tcPr>
          <w:p w14:paraId="1B70153E" w14:textId="77777777" w:rsidR="007A5591" w:rsidRPr="007A5591" w:rsidRDefault="007A5591" w:rsidP="00C236CE">
            <w:pPr>
              <w:jc w:val="right"/>
              <w:rPr>
                <w:sz w:val="20"/>
                <w:szCs w:val="20"/>
              </w:rPr>
            </w:pPr>
            <w:r w:rsidRPr="007A5591">
              <w:rPr>
                <w:sz w:val="20"/>
                <w:szCs w:val="20"/>
              </w:rPr>
              <w:t xml:space="preserve">                                                                                       к решению Совета депутатов сельского поселения Салым</w:t>
            </w:r>
          </w:p>
        </w:tc>
      </w:tr>
      <w:tr w:rsidR="007A5591" w:rsidRPr="007A5591" w14:paraId="314594B9" w14:textId="77777777" w:rsidTr="00C236CE">
        <w:trPr>
          <w:trHeight w:val="227"/>
        </w:trPr>
        <w:tc>
          <w:tcPr>
            <w:tcW w:w="11189" w:type="dxa"/>
            <w:gridSpan w:val="2"/>
            <w:tcBorders>
              <w:top w:val="nil"/>
              <w:left w:val="nil"/>
              <w:bottom w:val="nil"/>
              <w:right w:val="nil"/>
            </w:tcBorders>
            <w:shd w:val="clear" w:color="auto" w:fill="auto"/>
            <w:noWrap/>
            <w:vAlign w:val="bottom"/>
            <w:hideMark/>
          </w:tcPr>
          <w:p w14:paraId="2C64C77B" w14:textId="77777777" w:rsidR="007A5591" w:rsidRPr="007A5591" w:rsidRDefault="007A5591" w:rsidP="00C236CE">
            <w:pPr>
              <w:jc w:val="right"/>
              <w:rPr>
                <w:sz w:val="20"/>
                <w:szCs w:val="20"/>
                <w:lang w:val="en-US"/>
              </w:rPr>
            </w:pPr>
            <w:r w:rsidRPr="007A5591">
              <w:rPr>
                <w:sz w:val="20"/>
                <w:szCs w:val="20"/>
              </w:rPr>
              <w:t xml:space="preserve">                                                                                                     от 13.12.2024 года №</w:t>
            </w:r>
            <w:r w:rsidRPr="007A5591">
              <w:rPr>
                <w:sz w:val="20"/>
                <w:szCs w:val="20"/>
                <w:lang w:val="en-US"/>
              </w:rPr>
              <w:t>93</w:t>
            </w:r>
          </w:p>
        </w:tc>
      </w:tr>
      <w:tr w:rsidR="007A5591" w:rsidRPr="007A5591" w14:paraId="3C00D076" w14:textId="77777777" w:rsidTr="00C236CE">
        <w:trPr>
          <w:trHeight w:val="227"/>
        </w:trPr>
        <w:tc>
          <w:tcPr>
            <w:tcW w:w="9195" w:type="dxa"/>
            <w:tcBorders>
              <w:top w:val="nil"/>
              <w:left w:val="nil"/>
              <w:bottom w:val="nil"/>
              <w:right w:val="nil"/>
            </w:tcBorders>
            <w:shd w:val="clear" w:color="auto" w:fill="auto"/>
            <w:noWrap/>
            <w:vAlign w:val="center"/>
            <w:hideMark/>
          </w:tcPr>
          <w:p w14:paraId="55674B48" w14:textId="77777777" w:rsidR="007A5591" w:rsidRPr="007A5591" w:rsidRDefault="007A5591" w:rsidP="00C236CE">
            <w:pPr>
              <w:jc w:val="right"/>
              <w:rPr>
                <w:sz w:val="20"/>
                <w:szCs w:val="20"/>
              </w:rPr>
            </w:pPr>
          </w:p>
        </w:tc>
        <w:tc>
          <w:tcPr>
            <w:tcW w:w="1994" w:type="dxa"/>
            <w:tcBorders>
              <w:top w:val="nil"/>
              <w:left w:val="nil"/>
              <w:bottom w:val="nil"/>
              <w:right w:val="nil"/>
            </w:tcBorders>
            <w:shd w:val="clear" w:color="auto" w:fill="auto"/>
            <w:noWrap/>
            <w:vAlign w:val="center"/>
            <w:hideMark/>
          </w:tcPr>
          <w:p w14:paraId="76BFED55" w14:textId="77777777" w:rsidR="007A5591" w:rsidRPr="007A5591" w:rsidRDefault="007A5591" w:rsidP="00C236CE">
            <w:pPr>
              <w:rPr>
                <w:sz w:val="20"/>
                <w:szCs w:val="20"/>
              </w:rPr>
            </w:pPr>
          </w:p>
        </w:tc>
      </w:tr>
      <w:tr w:rsidR="007A5591" w:rsidRPr="007A5591" w14:paraId="64941E8F" w14:textId="77777777" w:rsidTr="00C236CE">
        <w:trPr>
          <w:trHeight w:val="227"/>
        </w:trPr>
        <w:tc>
          <w:tcPr>
            <w:tcW w:w="11189" w:type="dxa"/>
            <w:gridSpan w:val="2"/>
            <w:tcBorders>
              <w:top w:val="nil"/>
              <w:left w:val="nil"/>
              <w:bottom w:val="nil"/>
              <w:right w:val="nil"/>
            </w:tcBorders>
            <w:shd w:val="clear" w:color="auto" w:fill="auto"/>
            <w:vAlign w:val="bottom"/>
            <w:hideMark/>
          </w:tcPr>
          <w:p w14:paraId="064A1F01" w14:textId="77777777" w:rsidR="007A5591" w:rsidRPr="007A5591" w:rsidRDefault="007A5591" w:rsidP="00C236CE">
            <w:pPr>
              <w:jc w:val="center"/>
              <w:rPr>
                <w:b/>
                <w:sz w:val="20"/>
                <w:szCs w:val="20"/>
              </w:rPr>
            </w:pPr>
            <w:r w:rsidRPr="007A5591">
              <w:rPr>
                <w:b/>
                <w:sz w:val="20"/>
                <w:szCs w:val="20"/>
              </w:rPr>
              <w:t>Распределение межбюджетных трансфертов бюджету сельского поселения Салым</w:t>
            </w:r>
            <w:r w:rsidRPr="007A5591">
              <w:rPr>
                <w:b/>
                <w:sz w:val="20"/>
                <w:szCs w:val="20"/>
              </w:rPr>
              <w:br/>
              <w:t xml:space="preserve"> из бюджета Нефтеюганского района на 2025 год</w:t>
            </w:r>
          </w:p>
        </w:tc>
      </w:tr>
      <w:tr w:rsidR="007A5591" w:rsidRPr="007A5591" w14:paraId="4726702B" w14:textId="77777777" w:rsidTr="00C236CE">
        <w:trPr>
          <w:trHeight w:val="227"/>
        </w:trPr>
        <w:tc>
          <w:tcPr>
            <w:tcW w:w="11189" w:type="dxa"/>
            <w:gridSpan w:val="2"/>
            <w:tcBorders>
              <w:top w:val="nil"/>
              <w:left w:val="nil"/>
              <w:bottom w:val="nil"/>
              <w:right w:val="nil"/>
            </w:tcBorders>
            <w:shd w:val="clear" w:color="auto" w:fill="auto"/>
            <w:vAlign w:val="center"/>
            <w:hideMark/>
          </w:tcPr>
          <w:p w14:paraId="216552CE" w14:textId="77777777" w:rsidR="007A5591" w:rsidRPr="007A5591" w:rsidRDefault="007A5591" w:rsidP="00C236CE">
            <w:pPr>
              <w:jc w:val="right"/>
              <w:rPr>
                <w:sz w:val="20"/>
                <w:szCs w:val="20"/>
              </w:rPr>
            </w:pPr>
            <w:proofErr w:type="spellStart"/>
            <w:r w:rsidRPr="007A5591">
              <w:rPr>
                <w:b/>
                <w:bCs/>
                <w:sz w:val="20"/>
                <w:szCs w:val="20"/>
              </w:rPr>
              <w:t>тыс.руб</w:t>
            </w:r>
            <w:proofErr w:type="spellEnd"/>
            <w:r w:rsidRPr="007A5591">
              <w:rPr>
                <w:b/>
                <w:bCs/>
                <w:sz w:val="20"/>
                <w:szCs w:val="20"/>
              </w:rPr>
              <w:t>.</w:t>
            </w:r>
          </w:p>
        </w:tc>
      </w:tr>
      <w:tr w:rsidR="007A5591" w:rsidRPr="007A5591" w14:paraId="71FA8EE5" w14:textId="77777777" w:rsidTr="00C236CE">
        <w:trPr>
          <w:trHeight w:val="227"/>
        </w:trPr>
        <w:tc>
          <w:tcPr>
            <w:tcW w:w="91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A9F877" w14:textId="77777777" w:rsidR="007A5591" w:rsidRPr="007A5591" w:rsidRDefault="007A5591" w:rsidP="00C236CE">
            <w:pPr>
              <w:jc w:val="center"/>
              <w:rPr>
                <w:b/>
                <w:bCs/>
                <w:sz w:val="20"/>
                <w:szCs w:val="20"/>
              </w:rPr>
            </w:pPr>
            <w:r w:rsidRPr="007A5591">
              <w:rPr>
                <w:b/>
                <w:bCs/>
                <w:sz w:val="20"/>
                <w:szCs w:val="20"/>
              </w:rPr>
              <w:t>Наименование трансферта</w:t>
            </w:r>
          </w:p>
        </w:tc>
        <w:tc>
          <w:tcPr>
            <w:tcW w:w="1994" w:type="dxa"/>
            <w:tcBorders>
              <w:top w:val="single" w:sz="4" w:space="0" w:color="auto"/>
              <w:left w:val="nil"/>
              <w:bottom w:val="single" w:sz="4" w:space="0" w:color="auto"/>
              <w:right w:val="single" w:sz="4" w:space="0" w:color="auto"/>
            </w:tcBorders>
            <w:shd w:val="clear" w:color="auto" w:fill="auto"/>
            <w:noWrap/>
            <w:vAlign w:val="center"/>
            <w:hideMark/>
          </w:tcPr>
          <w:p w14:paraId="1BADB4B7" w14:textId="77777777" w:rsidR="007A5591" w:rsidRPr="007A5591" w:rsidRDefault="007A5591" w:rsidP="00C236CE">
            <w:pPr>
              <w:jc w:val="center"/>
              <w:rPr>
                <w:b/>
                <w:bCs/>
                <w:sz w:val="20"/>
                <w:szCs w:val="20"/>
              </w:rPr>
            </w:pPr>
            <w:r w:rsidRPr="007A5591">
              <w:rPr>
                <w:b/>
                <w:bCs/>
                <w:sz w:val="20"/>
                <w:szCs w:val="20"/>
              </w:rPr>
              <w:t>Бюджет на 2025 год</w:t>
            </w:r>
          </w:p>
        </w:tc>
      </w:tr>
      <w:tr w:rsidR="007A5591" w:rsidRPr="007A5591" w14:paraId="679DF4FD" w14:textId="77777777" w:rsidTr="00C236CE">
        <w:trPr>
          <w:trHeight w:val="227"/>
        </w:trPr>
        <w:tc>
          <w:tcPr>
            <w:tcW w:w="919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448CCCC" w14:textId="77777777" w:rsidR="007A5591" w:rsidRPr="007A5591" w:rsidRDefault="007A5591" w:rsidP="00C236CE">
            <w:pPr>
              <w:rPr>
                <w:b/>
                <w:bCs/>
                <w:sz w:val="20"/>
                <w:szCs w:val="20"/>
              </w:rPr>
            </w:pPr>
          </w:p>
        </w:tc>
        <w:tc>
          <w:tcPr>
            <w:tcW w:w="1994" w:type="dxa"/>
            <w:tcBorders>
              <w:top w:val="nil"/>
              <w:left w:val="nil"/>
              <w:bottom w:val="single" w:sz="4" w:space="0" w:color="auto"/>
              <w:right w:val="single" w:sz="4" w:space="0" w:color="auto"/>
            </w:tcBorders>
            <w:shd w:val="clear" w:color="auto" w:fill="auto"/>
            <w:noWrap/>
            <w:vAlign w:val="center"/>
            <w:hideMark/>
          </w:tcPr>
          <w:p w14:paraId="67E56D46" w14:textId="77777777" w:rsidR="007A5591" w:rsidRPr="007A5591" w:rsidRDefault="007A5591" w:rsidP="00C236CE">
            <w:pPr>
              <w:jc w:val="center"/>
              <w:rPr>
                <w:b/>
                <w:bCs/>
                <w:sz w:val="20"/>
                <w:szCs w:val="20"/>
              </w:rPr>
            </w:pPr>
            <w:r w:rsidRPr="007A5591">
              <w:rPr>
                <w:b/>
                <w:bCs/>
                <w:sz w:val="20"/>
                <w:szCs w:val="20"/>
              </w:rPr>
              <w:t>Утверждено</w:t>
            </w:r>
          </w:p>
        </w:tc>
      </w:tr>
      <w:tr w:rsidR="007A5591" w:rsidRPr="007A5591" w14:paraId="549F91B9" w14:textId="77777777" w:rsidTr="00C236CE">
        <w:trPr>
          <w:trHeight w:val="227"/>
        </w:trPr>
        <w:tc>
          <w:tcPr>
            <w:tcW w:w="9195" w:type="dxa"/>
            <w:tcBorders>
              <w:top w:val="nil"/>
              <w:left w:val="single" w:sz="4" w:space="0" w:color="auto"/>
              <w:bottom w:val="single" w:sz="4" w:space="0" w:color="auto"/>
              <w:right w:val="single" w:sz="4" w:space="0" w:color="auto"/>
            </w:tcBorders>
            <w:shd w:val="clear" w:color="auto" w:fill="auto"/>
            <w:vAlign w:val="center"/>
            <w:hideMark/>
          </w:tcPr>
          <w:p w14:paraId="31CC7098" w14:textId="77777777" w:rsidR="007A5591" w:rsidRPr="007A5591" w:rsidRDefault="007A5591" w:rsidP="00C236CE">
            <w:pPr>
              <w:rPr>
                <w:b/>
                <w:bCs/>
                <w:sz w:val="20"/>
                <w:szCs w:val="20"/>
              </w:rPr>
            </w:pPr>
            <w:r w:rsidRPr="007A5591">
              <w:rPr>
                <w:b/>
                <w:bCs/>
                <w:sz w:val="20"/>
                <w:szCs w:val="20"/>
              </w:rPr>
              <w:t>Дотации на выравнивание бюджетной обеспеченности поселений</w:t>
            </w:r>
          </w:p>
        </w:tc>
        <w:tc>
          <w:tcPr>
            <w:tcW w:w="1994" w:type="dxa"/>
            <w:tcBorders>
              <w:top w:val="nil"/>
              <w:left w:val="nil"/>
              <w:bottom w:val="single" w:sz="4" w:space="0" w:color="auto"/>
              <w:right w:val="single" w:sz="4" w:space="0" w:color="auto"/>
            </w:tcBorders>
            <w:shd w:val="clear" w:color="auto" w:fill="auto"/>
            <w:noWrap/>
            <w:vAlign w:val="center"/>
            <w:hideMark/>
          </w:tcPr>
          <w:p w14:paraId="0B08332A" w14:textId="77777777" w:rsidR="007A5591" w:rsidRPr="007A5591" w:rsidRDefault="007A5591" w:rsidP="00C236CE">
            <w:pPr>
              <w:jc w:val="center"/>
              <w:rPr>
                <w:b/>
                <w:bCs/>
                <w:sz w:val="20"/>
                <w:szCs w:val="20"/>
              </w:rPr>
            </w:pPr>
            <w:r w:rsidRPr="007A5591">
              <w:rPr>
                <w:b/>
                <w:bCs/>
                <w:sz w:val="20"/>
                <w:szCs w:val="20"/>
              </w:rPr>
              <w:t>18 504,30000</w:t>
            </w:r>
          </w:p>
        </w:tc>
      </w:tr>
      <w:tr w:rsidR="007A5591" w:rsidRPr="007A5591" w14:paraId="376BD8B7" w14:textId="77777777" w:rsidTr="00C236CE">
        <w:trPr>
          <w:trHeight w:val="227"/>
        </w:trPr>
        <w:tc>
          <w:tcPr>
            <w:tcW w:w="9195" w:type="dxa"/>
            <w:tcBorders>
              <w:top w:val="nil"/>
              <w:left w:val="single" w:sz="4" w:space="0" w:color="auto"/>
              <w:bottom w:val="single" w:sz="4" w:space="0" w:color="auto"/>
              <w:right w:val="single" w:sz="4" w:space="0" w:color="auto"/>
            </w:tcBorders>
            <w:shd w:val="clear" w:color="auto" w:fill="auto"/>
            <w:vAlign w:val="center"/>
            <w:hideMark/>
          </w:tcPr>
          <w:p w14:paraId="08A63A48" w14:textId="77777777" w:rsidR="007A5591" w:rsidRPr="007A5591" w:rsidRDefault="007A5591" w:rsidP="00C236CE">
            <w:pPr>
              <w:rPr>
                <w:sz w:val="20"/>
                <w:szCs w:val="20"/>
              </w:rPr>
            </w:pPr>
            <w:r w:rsidRPr="007A5591">
              <w:rPr>
                <w:sz w:val="20"/>
                <w:szCs w:val="20"/>
              </w:rPr>
              <w:t>в том числе:</w:t>
            </w:r>
          </w:p>
        </w:tc>
        <w:tc>
          <w:tcPr>
            <w:tcW w:w="1994" w:type="dxa"/>
            <w:tcBorders>
              <w:top w:val="nil"/>
              <w:left w:val="nil"/>
              <w:bottom w:val="single" w:sz="4" w:space="0" w:color="auto"/>
              <w:right w:val="single" w:sz="4" w:space="0" w:color="auto"/>
            </w:tcBorders>
            <w:shd w:val="clear" w:color="auto" w:fill="auto"/>
            <w:noWrap/>
            <w:vAlign w:val="center"/>
            <w:hideMark/>
          </w:tcPr>
          <w:p w14:paraId="6C1687FD" w14:textId="77777777" w:rsidR="007A5591" w:rsidRPr="007A5591" w:rsidRDefault="007A5591" w:rsidP="00C236CE">
            <w:pPr>
              <w:jc w:val="center"/>
              <w:rPr>
                <w:sz w:val="20"/>
                <w:szCs w:val="20"/>
              </w:rPr>
            </w:pPr>
            <w:r w:rsidRPr="007A5591">
              <w:rPr>
                <w:sz w:val="20"/>
                <w:szCs w:val="20"/>
              </w:rPr>
              <w:t> </w:t>
            </w:r>
          </w:p>
        </w:tc>
      </w:tr>
      <w:tr w:rsidR="007A5591" w:rsidRPr="007A5591" w14:paraId="43B3F051" w14:textId="77777777" w:rsidTr="00C236CE">
        <w:trPr>
          <w:trHeight w:val="227"/>
        </w:trPr>
        <w:tc>
          <w:tcPr>
            <w:tcW w:w="9195" w:type="dxa"/>
            <w:tcBorders>
              <w:top w:val="nil"/>
              <w:left w:val="single" w:sz="4" w:space="0" w:color="auto"/>
              <w:bottom w:val="single" w:sz="4" w:space="0" w:color="auto"/>
              <w:right w:val="single" w:sz="4" w:space="0" w:color="auto"/>
            </w:tcBorders>
            <w:shd w:val="clear" w:color="auto" w:fill="auto"/>
            <w:vAlign w:val="center"/>
            <w:hideMark/>
          </w:tcPr>
          <w:p w14:paraId="3F65BC39" w14:textId="77777777" w:rsidR="007A5591" w:rsidRPr="007A5591" w:rsidRDefault="007A5591" w:rsidP="00C236CE">
            <w:pPr>
              <w:rPr>
                <w:b/>
                <w:bCs/>
                <w:sz w:val="20"/>
                <w:szCs w:val="20"/>
              </w:rPr>
            </w:pPr>
            <w:r w:rsidRPr="007A5591">
              <w:rPr>
                <w:b/>
                <w:bCs/>
                <w:sz w:val="20"/>
                <w:szCs w:val="20"/>
              </w:rPr>
              <w:t>1 часть дотаций (субвенции на выравнивание бюджетной обеспеченности поселений за счет средств бюджета Ханты-Мансийского автономного округа - Югры)</w:t>
            </w:r>
          </w:p>
        </w:tc>
        <w:tc>
          <w:tcPr>
            <w:tcW w:w="1994" w:type="dxa"/>
            <w:tcBorders>
              <w:top w:val="nil"/>
              <w:left w:val="nil"/>
              <w:bottom w:val="single" w:sz="4" w:space="0" w:color="auto"/>
              <w:right w:val="single" w:sz="4" w:space="0" w:color="auto"/>
            </w:tcBorders>
            <w:shd w:val="clear" w:color="auto" w:fill="auto"/>
            <w:noWrap/>
            <w:vAlign w:val="center"/>
            <w:hideMark/>
          </w:tcPr>
          <w:p w14:paraId="3CF2A515" w14:textId="77777777" w:rsidR="007A5591" w:rsidRPr="007A5591" w:rsidRDefault="007A5591" w:rsidP="00C236CE">
            <w:pPr>
              <w:jc w:val="center"/>
              <w:rPr>
                <w:b/>
                <w:bCs/>
                <w:sz w:val="20"/>
                <w:szCs w:val="20"/>
              </w:rPr>
            </w:pPr>
            <w:r w:rsidRPr="007A5591">
              <w:rPr>
                <w:b/>
                <w:bCs/>
                <w:sz w:val="20"/>
                <w:szCs w:val="20"/>
              </w:rPr>
              <w:t>18 504,30000</w:t>
            </w:r>
          </w:p>
        </w:tc>
      </w:tr>
      <w:tr w:rsidR="007A5591" w:rsidRPr="007A5591" w14:paraId="08DE0D8B" w14:textId="77777777" w:rsidTr="00C236CE">
        <w:trPr>
          <w:trHeight w:val="227"/>
        </w:trPr>
        <w:tc>
          <w:tcPr>
            <w:tcW w:w="9195" w:type="dxa"/>
            <w:tcBorders>
              <w:top w:val="nil"/>
              <w:left w:val="single" w:sz="4" w:space="0" w:color="auto"/>
              <w:bottom w:val="single" w:sz="4" w:space="0" w:color="auto"/>
              <w:right w:val="single" w:sz="4" w:space="0" w:color="auto"/>
            </w:tcBorders>
            <w:shd w:val="clear" w:color="auto" w:fill="auto"/>
            <w:vAlign w:val="center"/>
            <w:hideMark/>
          </w:tcPr>
          <w:p w14:paraId="69173D86" w14:textId="77777777" w:rsidR="007A5591" w:rsidRPr="007A5591" w:rsidRDefault="007A5591" w:rsidP="00C236CE">
            <w:pPr>
              <w:rPr>
                <w:sz w:val="20"/>
                <w:szCs w:val="20"/>
              </w:rPr>
            </w:pPr>
            <w:r w:rsidRPr="007A5591">
              <w:rPr>
                <w:sz w:val="20"/>
                <w:szCs w:val="20"/>
              </w:rPr>
              <w:t>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w:t>
            </w:r>
          </w:p>
        </w:tc>
        <w:tc>
          <w:tcPr>
            <w:tcW w:w="1994" w:type="dxa"/>
            <w:tcBorders>
              <w:top w:val="nil"/>
              <w:left w:val="nil"/>
              <w:bottom w:val="single" w:sz="4" w:space="0" w:color="auto"/>
              <w:right w:val="single" w:sz="4" w:space="0" w:color="auto"/>
            </w:tcBorders>
            <w:shd w:val="clear" w:color="auto" w:fill="auto"/>
            <w:noWrap/>
            <w:vAlign w:val="center"/>
            <w:hideMark/>
          </w:tcPr>
          <w:p w14:paraId="3BA01F50" w14:textId="77777777" w:rsidR="007A5591" w:rsidRPr="007A5591" w:rsidRDefault="007A5591" w:rsidP="00C236CE">
            <w:pPr>
              <w:jc w:val="center"/>
              <w:rPr>
                <w:sz w:val="20"/>
                <w:szCs w:val="20"/>
              </w:rPr>
            </w:pPr>
            <w:r w:rsidRPr="007A5591">
              <w:rPr>
                <w:sz w:val="20"/>
                <w:szCs w:val="20"/>
              </w:rPr>
              <w:t>18 504,30000</w:t>
            </w:r>
          </w:p>
        </w:tc>
      </w:tr>
      <w:tr w:rsidR="007A5591" w:rsidRPr="007A5591" w14:paraId="13F583A9" w14:textId="77777777" w:rsidTr="00C236CE">
        <w:trPr>
          <w:trHeight w:val="227"/>
        </w:trPr>
        <w:tc>
          <w:tcPr>
            <w:tcW w:w="9195" w:type="dxa"/>
            <w:tcBorders>
              <w:top w:val="nil"/>
              <w:left w:val="single" w:sz="4" w:space="0" w:color="auto"/>
              <w:bottom w:val="single" w:sz="4" w:space="0" w:color="auto"/>
              <w:right w:val="single" w:sz="4" w:space="0" w:color="auto"/>
            </w:tcBorders>
            <w:shd w:val="clear" w:color="auto" w:fill="auto"/>
            <w:vAlign w:val="center"/>
            <w:hideMark/>
          </w:tcPr>
          <w:p w14:paraId="49BA39EE" w14:textId="77777777" w:rsidR="007A5591" w:rsidRPr="007A5591" w:rsidRDefault="007A5591" w:rsidP="00C236CE">
            <w:pPr>
              <w:rPr>
                <w:b/>
                <w:bCs/>
                <w:sz w:val="20"/>
                <w:szCs w:val="20"/>
              </w:rPr>
            </w:pPr>
            <w:r w:rsidRPr="007A5591">
              <w:rPr>
                <w:b/>
                <w:bCs/>
                <w:sz w:val="20"/>
                <w:szCs w:val="20"/>
              </w:rPr>
              <w:t>Субвенции</w:t>
            </w:r>
          </w:p>
        </w:tc>
        <w:tc>
          <w:tcPr>
            <w:tcW w:w="1994" w:type="dxa"/>
            <w:tcBorders>
              <w:top w:val="nil"/>
              <w:left w:val="nil"/>
              <w:bottom w:val="single" w:sz="4" w:space="0" w:color="auto"/>
              <w:right w:val="single" w:sz="4" w:space="0" w:color="auto"/>
            </w:tcBorders>
            <w:shd w:val="clear" w:color="auto" w:fill="auto"/>
            <w:noWrap/>
            <w:vAlign w:val="center"/>
            <w:hideMark/>
          </w:tcPr>
          <w:p w14:paraId="084D2E4A" w14:textId="77777777" w:rsidR="007A5591" w:rsidRPr="007A5591" w:rsidRDefault="007A5591" w:rsidP="00C236CE">
            <w:pPr>
              <w:jc w:val="center"/>
              <w:rPr>
                <w:b/>
                <w:bCs/>
                <w:sz w:val="20"/>
                <w:szCs w:val="20"/>
              </w:rPr>
            </w:pPr>
            <w:r w:rsidRPr="007A5591">
              <w:rPr>
                <w:b/>
                <w:bCs/>
                <w:sz w:val="20"/>
                <w:szCs w:val="20"/>
              </w:rPr>
              <w:t>1 090,00000</w:t>
            </w:r>
          </w:p>
        </w:tc>
      </w:tr>
      <w:tr w:rsidR="007A5591" w:rsidRPr="007A5591" w14:paraId="33326652" w14:textId="77777777" w:rsidTr="00C236CE">
        <w:trPr>
          <w:trHeight w:val="227"/>
        </w:trPr>
        <w:tc>
          <w:tcPr>
            <w:tcW w:w="9195" w:type="dxa"/>
            <w:tcBorders>
              <w:top w:val="nil"/>
              <w:left w:val="single" w:sz="4" w:space="0" w:color="auto"/>
              <w:bottom w:val="single" w:sz="4" w:space="0" w:color="auto"/>
              <w:right w:val="single" w:sz="4" w:space="0" w:color="auto"/>
            </w:tcBorders>
            <w:shd w:val="clear" w:color="auto" w:fill="auto"/>
            <w:vAlign w:val="center"/>
            <w:hideMark/>
          </w:tcPr>
          <w:p w14:paraId="4CC89567" w14:textId="77777777" w:rsidR="007A5591" w:rsidRPr="007A5591" w:rsidRDefault="007A5591" w:rsidP="00C236CE">
            <w:pPr>
              <w:rPr>
                <w:sz w:val="20"/>
                <w:szCs w:val="20"/>
              </w:rPr>
            </w:pPr>
            <w:r w:rsidRPr="007A5591">
              <w:rPr>
                <w:sz w:val="20"/>
                <w:szCs w:val="20"/>
              </w:rPr>
              <w:t>в том числе:</w:t>
            </w:r>
          </w:p>
        </w:tc>
        <w:tc>
          <w:tcPr>
            <w:tcW w:w="1994" w:type="dxa"/>
            <w:tcBorders>
              <w:top w:val="nil"/>
              <w:left w:val="nil"/>
              <w:bottom w:val="single" w:sz="4" w:space="0" w:color="auto"/>
              <w:right w:val="single" w:sz="4" w:space="0" w:color="auto"/>
            </w:tcBorders>
            <w:shd w:val="clear" w:color="auto" w:fill="auto"/>
            <w:noWrap/>
            <w:vAlign w:val="center"/>
            <w:hideMark/>
          </w:tcPr>
          <w:p w14:paraId="4618744C" w14:textId="77777777" w:rsidR="007A5591" w:rsidRPr="007A5591" w:rsidRDefault="007A5591" w:rsidP="00C236CE">
            <w:pPr>
              <w:jc w:val="center"/>
              <w:rPr>
                <w:sz w:val="20"/>
                <w:szCs w:val="20"/>
              </w:rPr>
            </w:pPr>
            <w:r w:rsidRPr="007A5591">
              <w:rPr>
                <w:sz w:val="20"/>
                <w:szCs w:val="20"/>
              </w:rPr>
              <w:t> </w:t>
            </w:r>
          </w:p>
        </w:tc>
      </w:tr>
      <w:tr w:rsidR="007A5591" w:rsidRPr="007A5591" w14:paraId="3E745807" w14:textId="77777777" w:rsidTr="00C236CE">
        <w:trPr>
          <w:trHeight w:val="227"/>
        </w:trPr>
        <w:tc>
          <w:tcPr>
            <w:tcW w:w="9195" w:type="dxa"/>
            <w:tcBorders>
              <w:top w:val="nil"/>
              <w:left w:val="single" w:sz="4" w:space="0" w:color="auto"/>
              <w:bottom w:val="single" w:sz="4" w:space="0" w:color="auto"/>
              <w:right w:val="single" w:sz="4" w:space="0" w:color="auto"/>
            </w:tcBorders>
            <w:shd w:val="clear" w:color="auto" w:fill="auto"/>
            <w:vAlign w:val="center"/>
            <w:hideMark/>
          </w:tcPr>
          <w:p w14:paraId="2F8C220B" w14:textId="77777777" w:rsidR="007A5591" w:rsidRPr="00B5422A" w:rsidRDefault="00B5422A" w:rsidP="00C236CE">
            <w:pPr>
              <w:rPr>
                <w:sz w:val="20"/>
                <w:szCs w:val="20"/>
                <w:highlight w:val="yellow"/>
              </w:rPr>
            </w:pPr>
            <w:r w:rsidRPr="00B5422A">
              <w:rPr>
                <w:sz w:val="20"/>
                <w:szCs w:val="20"/>
                <w:highlight w:val="yellow"/>
              </w:rPr>
              <w:t>Осуществление первичного воинского учета органами местного самоуправления поселений, муниципальных и городских округов в рамках муниципальной программы Нефтеюганского района "Безопасность жизнедеятельности и профилактика правонарушений" за счет средств федерального бюджета</w:t>
            </w:r>
          </w:p>
        </w:tc>
        <w:tc>
          <w:tcPr>
            <w:tcW w:w="1994" w:type="dxa"/>
            <w:tcBorders>
              <w:top w:val="nil"/>
              <w:left w:val="nil"/>
              <w:bottom w:val="single" w:sz="4" w:space="0" w:color="auto"/>
              <w:right w:val="single" w:sz="4" w:space="0" w:color="auto"/>
            </w:tcBorders>
            <w:shd w:val="clear" w:color="auto" w:fill="auto"/>
            <w:noWrap/>
            <w:vAlign w:val="center"/>
            <w:hideMark/>
          </w:tcPr>
          <w:p w14:paraId="2E02DA10" w14:textId="77777777" w:rsidR="007A5591" w:rsidRPr="007A5591" w:rsidRDefault="007A5591" w:rsidP="00C236CE">
            <w:pPr>
              <w:jc w:val="center"/>
              <w:rPr>
                <w:sz w:val="20"/>
                <w:szCs w:val="20"/>
              </w:rPr>
            </w:pPr>
            <w:r w:rsidRPr="00B5422A">
              <w:rPr>
                <w:sz w:val="20"/>
                <w:szCs w:val="20"/>
                <w:highlight w:val="yellow"/>
              </w:rPr>
              <w:t>856,60000</w:t>
            </w:r>
          </w:p>
        </w:tc>
      </w:tr>
      <w:tr w:rsidR="007A5591" w:rsidRPr="007A5591" w14:paraId="1FEFC685" w14:textId="77777777" w:rsidTr="00C236CE">
        <w:trPr>
          <w:trHeight w:val="227"/>
        </w:trPr>
        <w:tc>
          <w:tcPr>
            <w:tcW w:w="9195" w:type="dxa"/>
            <w:tcBorders>
              <w:top w:val="nil"/>
              <w:left w:val="single" w:sz="4" w:space="0" w:color="auto"/>
              <w:bottom w:val="single" w:sz="4" w:space="0" w:color="auto"/>
              <w:right w:val="single" w:sz="4" w:space="0" w:color="auto"/>
            </w:tcBorders>
            <w:shd w:val="clear" w:color="auto" w:fill="auto"/>
            <w:vAlign w:val="center"/>
            <w:hideMark/>
          </w:tcPr>
          <w:p w14:paraId="1061D193" w14:textId="77777777" w:rsidR="007A5591" w:rsidRPr="007A5591" w:rsidRDefault="007A5591" w:rsidP="00C236CE">
            <w:pPr>
              <w:rPr>
                <w:sz w:val="20"/>
                <w:szCs w:val="20"/>
              </w:rPr>
            </w:pPr>
            <w:r w:rsidRPr="007A5591">
              <w:rPr>
                <w:sz w:val="20"/>
                <w:szCs w:val="20"/>
              </w:rPr>
              <w:t>Осуществление переданных полномочий Российской Федерации на государственную регистрацию актов гражданского состояния в рамках муниципальной программы Нефтеюганского района "Совершенствование муниципального управления"</w:t>
            </w:r>
          </w:p>
        </w:tc>
        <w:tc>
          <w:tcPr>
            <w:tcW w:w="1994" w:type="dxa"/>
            <w:tcBorders>
              <w:top w:val="nil"/>
              <w:left w:val="nil"/>
              <w:bottom w:val="single" w:sz="4" w:space="0" w:color="auto"/>
              <w:right w:val="single" w:sz="4" w:space="0" w:color="auto"/>
            </w:tcBorders>
            <w:shd w:val="clear" w:color="auto" w:fill="auto"/>
            <w:noWrap/>
            <w:vAlign w:val="center"/>
            <w:hideMark/>
          </w:tcPr>
          <w:p w14:paraId="13B19D64" w14:textId="77777777" w:rsidR="007A5591" w:rsidRPr="007A5591" w:rsidRDefault="007A5591" w:rsidP="00C236CE">
            <w:pPr>
              <w:jc w:val="center"/>
              <w:rPr>
                <w:sz w:val="20"/>
                <w:szCs w:val="20"/>
              </w:rPr>
            </w:pPr>
            <w:r w:rsidRPr="007A5591">
              <w:rPr>
                <w:sz w:val="20"/>
                <w:szCs w:val="20"/>
              </w:rPr>
              <w:t>233,40000</w:t>
            </w:r>
          </w:p>
        </w:tc>
      </w:tr>
      <w:tr w:rsidR="007A5591" w:rsidRPr="007A5591" w14:paraId="13941CBC" w14:textId="77777777" w:rsidTr="00C236CE">
        <w:trPr>
          <w:trHeight w:val="227"/>
        </w:trPr>
        <w:tc>
          <w:tcPr>
            <w:tcW w:w="9195" w:type="dxa"/>
            <w:tcBorders>
              <w:top w:val="nil"/>
              <w:left w:val="single" w:sz="4" w:space="0" w:color="auto"/>
              <w:bottom w:val="single" w:sz="4" w:space="0" w:color="auto"/>
              <w:right w:val="single" w:sz="4" w:space="0" w:color="auto"/>
            </w:tcBorders>
            <w:shd w:val="clear" w:color="auto" w:fill="auto"/>
            <w:vAlign w:val="center"/>
            <w:hideMark/>
          </w:tcPr>
          <w:p w14:paraId="4C9F90D7" w14:textId="77777777" w:rsidR="007A5591" w:rsidRPr="007A5591" w:rsidRDefault="007A5591" w:rsidP="00C236CE">
            <w:pPr>
              <w:rPr>
                <w:sz w:val="20"/>
                <w:szCs w:val="20"/>
              </w:rPr>
            </w:pPr>
            <w:r w:rsidRPr="007A5591">
              <w:rPr>
                <w:sz w:val="20"/>
                <w:szCs w:val="20"/>
              </w:rPr>
              <w:t>в том числе:</w:t>
            </w:r>
          </w:p>
        </w:tc>
        <w:tc>
          <w:tcPr>
            <w:tcW w:w="1994" w:type="dxa"/>
            <w:tcBorders>
              <w:top w:val="nil"/>
              <w:left w:val="nil"/>
              <w:bottom w:val="single" w:sz="4" w:space="0" w:color="auto"/>
              <w:right w:val="single" w:sz="4" w:space="0" w:color="auto"/>
            </w:tcBorders>
            <w:shd w:val="clear" w:color="auto" w:fill="auto"/>
            <w:noWrap/>
            <w:vAlign w:val="center"/>
            <w:hideMark/>
          </w:tcPr>
          <w:p w14:paraId="20846E9C" w14:textId="77777777" w:rsidR="007A5591" w:rsidRPr="007A5591" w:rsidRDefault="007A5591" w:rsidP="00C236CE">
            <w:pPr>
              <w:jc w:val="center"/>
              <w:rPr>
                <w:sz w:val="20"/>
                <w:szCs w:val="20"/>
              </w:rPr>
            </w:pPr>
            <w:r w:rsidRPr="007A5591">
              <w:rPr>
                <w:sz w:val="20"/>
                <w:szCs w:val="20"/>
              </w:rPr>
              <w:t> </w:t>
            </w:r>
          </w:p>
        </w:tc>
      </w:tr>
      <w:tr w:rsidR="007A5591" w:rsidRPr="007A5591" w14:paraId="373ED0A1" w14:textId="77777777" w:rsidTr="00C236CE">
        <w:trPr>
          <w:trHeight w:val="227"/>
        </w:trPr>
        <w:tc>
          <w:tcPr>
            <w:tcW w:w="9195" w:type="dxa"/>
            <w:tcBorders>
              <w:top w:val="nil"/>
              <w:left w:val="single" w:sz="4" w:space="0" w:color="auto"/>
              <w:bottom w:val="single" w:sz="4" w:space="0" w:color="auto"/>
              <w:right w:val="single" w:sz="4" w:space="0" w:color="auto"/>
            </w:tcBorders>
            <w:shd w:val="clear" w:color="auto" w:fill="auto"/>
            <w:vAlign w:val="center"/>
            <w:hideMark/>
          </w:tcPr>
          <w:p w14:paraId="341F0568" w14:textId="77777777" w:rsidR="007A5591" w:rsidRPr="007A5591" w:rsidRDefault="007A5591" w:rsidP="00C236CE">
            <w:pPr>
              <w:rPr>
                <w:sz w:val="20"/>
                <w:szCs w:val="20"/>
              </w:rPr>
            </w:pPr>
            <w:r w:rsidRPr="007A5591">
              <w:rPr>
                <w:sz w:val="20"/>
                <w:szCs w:val="20"/>
              </w:rPr>
              <w:t>за счет средств бюджета автономного округа</w:t>
            </w:r>
          </w:p>
        </w:tc>
        <w:tc>
          <w:tcPr>
            <w:tcW w:w="1994" w:type="dxa"/>
            <w:tcBorders>
              <w:top w:val="nil"/>
              <w:left w:val="nil"/>
              <w:bottom w:val="single" w:sz="4" w:space="0" w:color="auto"/>
              <w:right w:val="single" w:sz="4" w:space="0" w:color="auto"/>
            </w:tcBorders>
            <w:shd w:val="clear" w:color="auto" w:fill="auto"/>
            <w:noWrap/>
            <w:vAlign w:val="center"/>
            <w:hideMark/>
          </w:tcPr>
          <w:p w14:paraId="251F2799" w14:textId="77777777" w:rsidR="007A5591" w:rsidRPr="007A5591" w:rsidRDefault="007A5591" w:rsidP="00C236CE">
            <w:pPr>
              <w:jc w:val="center"/>
              <w:rPr>
                <w:sz w:val="20"/>
                <w:szCs w:val="20"/>
              </w:rPr>
            </w:pPr>
            <w:r w:rsidRPr="007A5591">
              <w:rPr>
                <w:sz w:val="20"/>
                <w:szCs w:val="20"/>
              </w:rPr>
              <w:t>63,70000</w:t>
            </w:r>
          </w:p>
        </w:tc>
      </w:tr>
      <w:tr w:rsidR="007A5591" w:rsidRPr="007A5591" w14:paraId="275F0C6A" w14:textId="77777777" w:rsidTr="00C236CE">
        <w:trPr>
          <w:trHeight w:val="227"/>
        </w:trPr>
        <w:tc>
          <w:tcPr>
            <w:tcW w:w="9195" w:type="dxa"/>
            <w:tcBorders>
              <w:top w:val="nil"/>
              <w:left w:val="single" w:sz="4" w:space="0" w:color="auto"/>
              <w:bottom w:val="single" w:sz="4" w:space="0" w:color="auto"/>
              <w:right w:val="single" w:sz="4" w:space="0" w:color="auto"/>
            </w:tcBorders>
            <w:shd w:val="clear" w:color="auto" w:fill="auto"/>
            <w:vAlign w:val="center"/>
            <w:hideMark/>
          </w:tcPr>
          <w:p w14:paraId="7FD6853B" w14:textId="77777777" w:rsidR="007A5591" w:rsidRPr="007A5591" w:rsidRDefault="007A5591" w:rsidP="00C236CE">
            <w:pPr>
              <w:rPr>
                <w:sz w:val="20"/>
                <w:szCs w:val="20"/>
              </w:rPr>
            </w:pPr>
            <w:r w:rsidRPr="007A5591">
              <w:rPr>
                <w:sz w:val="20"/>
                <w:szCs w:val="20"/>
              </w:rPr>
              <w:t>за счет средств федерального бюджета</w:t>
            </w:r>
          </w:p>
        </w:tc>
        <w:tc>
          <w:tcPr>
            <w:tcW w:w="1994" w:type="dxa"/>
            <w:tcBorders>
              <w:top w:val="nil"/>
              <w:left w:val="nil"/>
              <w:bottom w:val="single" w:sz="4" w:space="0" w:color="auto"/>
              <w:right w:val="single" w:sz="4" w:space="0" w:color="auto"/>
            </w:tcBorders>
            <w:shd w:val="clear" w:color="auto" w:fill="auto"/>
            <w:noWrap/>
            <w:vAlign w:val="center"/>
            <w:hideMark/>
          </w:tcPr>
          <w:p w14:paraId="63C212FB" w14:textId="77777777" w:rsidR="007A5591" w:rsidRPr="007A5591" w:rsidRDefault="007A5591" w:rsidP="00C236CE">
            <w:pPr>
              <w:jc w:val="center"/>
              <w:rPr>
                <w:sz w:val="20"/>
                <w:szCs w:val="20"/>
              </w:rPr>
            </w:pPr>
            <w:r w:rsidRPr="007A5591">
              <w:rPr>
                <w:sz w:val="20"/>
                <w:szCs w:val="20"/>
              </w:rPr>
              <w:t>169,70000</w:t>
            </w:r>
          </w:p>
        </w:tc>
      </w:tr>
      <w:tr w:rsidR="007A5591" w:rsidRPr="007A5591" w14:paraId="69168F89" w14:textId="77777777" w:rsidTr="00C236CE">
        <w:trPr>
          <w:trHeight w:val="227"/>
        </w:trPr>
        <w:tc>
          <w:tcPr>
            <w:tcW w:w="9195" w:type="dxa"/>
            <w:tcBorders>
              <w:top w:val="nil"/>
              <w:left w:val="single" w:sz="4" w:space="0" w:color="auto"/>
              <w:bottom w:val="single" w:sz="4" w:space="0" w:color="auto"/>
              <w:right w:val="single" w:sz="4" w:space="0" w:color="auto"/>
            </w:tcBorders>
            <w:shd w:val="clear" w:color="auto" w:fill="auto"/>
            <w:vAlign w:val="center"/>
            <w:hideMark/>
          </w:tcPr>
          <w:p w14:paraId="046C0133" w14:textId="77777777" w:rsidR="007A5591" w:rsidRPr="007A5591" w:rsidRDefault="007A5591" w:rsidP="00C236CE">
            <w:pPr>
              <w:rPr>
                <w:b/>
                <w:bCs/>
                <w:sz w:val="20"/>
                <w:szCs w:val="20"/>
              </w:rPr>
            </w:pPr>
            <w:r w:rsidRPr="007A5591">
              <w:rPr>
                <w:b/>
                <w:bCs/>
                <w:sz w:val="20"/>
                <w:szCs w:val="20"/>
              </w:rPr>
              <w:t>Субсидии</w:t>
            </w:r>
          </w:p>
        </w:tc>
        <w:tc>
          <w:tcPr>
            <w:tcW w:w="1994" w:type="dxa"/>
            <w:tcBorders>
              <w:top w:val="nil"/>
              <w:left w:val="nil"/>
              <w:bottom w:val="single" w:sz="4" w:space="0" w:color="auto"/>
              <w:right w:val="single" w:sz="4" w:space="0" w:color="auto"/>
            </w:tcBorders>
            <w:shd w:val="clear" w:color="auto" w:fill="auto"/>
            <w:noWrap/>
            <w:vAlign w:val="center"/>
            <w:hideMark/>
          </w:tcPr>
          <w:p w14:paraId="3E76A7F7" w14:textId="77777777" w:rsidR="007A5591" w:rsidRPr="007A5591" w:rsidRDefault="007A5591" w:rsidP="00C236CE">
            <w:pPr>
              <w:jc w:val="center"/>
              <w:rPr>
                <w:b/>
                <w:bCs/>
                <w:sz w:val="20"/>
                <w:szCs w:val="20"/>
              </w:rPr>
            </w:pPr>
            <w:r w:rsidRPr="007A5591">
              <w:rPr>
                <w:b/>
                <w:bCs/>
                <w:sz w:val="20"/>
                <w:szCs w:val="20"/>
              </w:rPr>
              <w:t>1 846,52722</w:t>
            </w:r>
          </w:p>
        </w:tc>
      </w:tr>
      <w:tr w:rsidR="007A5591" w:rsidRPr="007A5591" w14:paraId="195F1950" w14:textId="77777777" w:rsidTr="00C236CE">
        <w:trPr>
          <w:trHeight w:val="227"/>
        </w:trPr>
        <w:tc>
          <w:tcPr>
            <w:tcW w:w="9195" w:type="dxa"/>
            <w:tcBorders>
              <w:top w:val="nil"/>
              <w:left w:val="single" w:sz="4" w:space="0" w:color="auto"/>
              <w:bottom w:val="single" w:sz="4" w:space="0" w:color="auto"/>
              <w:right w:val="single" w:sz="4" w:space="0" w:color="auto"/>
            </w:tcBorders>
            <w:shd w:val="clear" w:color="auto" w:fill="auto"/>
            <w:vAlign w:val="center"/>
            <w:hideMark/>
          </w:tcPr>
          <w:p w14:paraId="218D6EB0" w14:textId="77777777" w:rsidR="007A5591" w:rsidRPr="00B5422A" w:rsidRDefault="00B5422A" w:rsidP="00C236CE">
            <w:pPr>
              <w:rPr>
                <w:sz w:val="20"/>
                <w:szCs w:val="20"/>
                <w:highlight w:val="yellow"/>
              </w:rPr>
            </w:pPr>
            <w:r w:rsidRPr="00B5422A">
              <w:rPr>
                <w:sz w:val="20"/>
                <w:szCs w:val="20"/>
                <w:highlight w:val="yellow"/>
              </w:rPr>
              <w:t>Субсидии на создание условий для деятельности народных дружин в рамках муниципальной программы Нефтеюганского района "Безопасность жизнедеятельности и профилактика правонарушений" за счет средств бюджета автономного округа</w:t>
            </w:r>
          </w:p>
        </w:tc>
        <w:tc>
          <w:tcPr>
            <w:tcW w:w="1994" w:type="dxa"/>
            <w:tcBorders>
              <w:top w:val="nil"/>
              <w:left w:val="nil"/>
              <w:bottom w:val="single" w:sz="4" w:space="0" w:color="auto"/>
              <w:right w:val="single" w:sz="4" w:space="0" w:color="auto"/>
            </w:tcBorders>
            <w:shd w:val="clear" w:color="auto" w:fill="auto"/>
            <w:noWrap/>
            <w:vAlign w:val="center"/>
            <w:hideMark/>
          </w:tcPr>
          <w:p w14:paraId="49DC0957" w14:textId="77777777" w:rsidR="007A5591" w:rsidRPr="007A5591" w:rsidRDefault="007A5591" w:rsidP="00C236CE">
            <w:pPr>
              <w:jc w:val="center"/>
              <w:rPr>
                <w:sz w:val="20"/>
                <w:szCs w:val="20"/>
              </w:rPr>
            </w:pPr>
            <w:r w:rsidRPr="00B5422A">
              <w:rPr>
                <w:sz w:val="20"/>
                <w:szCs w:val="20"/>
                <w:highlight w:val="yellow"/>
              </w:rPr>
              <w:t>24,10227</w:t>
            </w:r>
          </w:p>
        </w:tc>
      </w:tr>
      <w:tr w:rsidR="007A5591" w:rsidRPr="007A5591" w14:paraId="4060CCF1" w14:textId="77777777" w:rsidTr="00C236CE">
        <w:trPr>
          <w:trHeight w:val="227"/>
        </w:trPr>
        <w:tc>
          <w:tcPr>
            <w:tcW w:w="9195" w:type="dxa"/>
            <w:tcBorders>
              <w:top w:val="nil"/>
              <w:left w:val="single" w:sz="4" w:space="0" w:color="auto"/>
              <w:bottom w:val="single" w:sz="4" w:space="0" w:color="auto"/>
              <w:right w:val="single" w:sz="4" w:space="0" w:color="auto"/>
            </w:tcBorders>
            <w:shd w:val="clear" w:color="auto" w:fill="auto"/>
            <w:vAlign w:val="center"/>
            <w:hideMark/>
          </w:tcPr>
          <w:p w14:paraId="705AC935" w14:textId="77777777" w:rsidR="007A5591" w:rsidRPr="007A5591" w:rsidRDefault="007A5591" w:rsidP="00C236CE">
            <w:pPr>
              <w:rPr>
                <w:sz w:val="20"/>
                <w:szCs w:val="20"/>
              </w:rPr>
            </w:pPr>
            <w:r w:rsidRPr="007A5591">
              <w:rPr>
                <w:sz w:val="20"/>
                <w:szCs w:val="20"/>
              </w:rPr>
              <w:t>Субсидии на реализацию программ формирования современной городской среды в рамках муниципальной программы Нефтеюганского района "Пространственное развитие и формирование комфортной городской среды"</w:t>
            </w:r>
          </w:p>
        </w:tc>
        <w:tc>
          <w:tcPr>
            <w:tcW w:w="1994" w:type="dxa"/>
            <w:tcBorders>
              <w:top w:val="nil"/>
              <w:left w:val="nil"/>
              <w:bottom w:val="single" w:sz="4" w:space="0" w:color="auto"/>
              <w:right w:val="single" w:sz="4" w:space="0" w:color="auto"/>
            </w:tcBorders>
            <w:shd w:val="clear" w:color="auto" w:fill="auto"/>
            <w:noWrap/>
            <w:vAlign w:val="center"/>
            <w:hideMark/>
          </w:tcPr>
          <w:p w14:paraId="65E5EA77" w14:textId="77777777" w:rsidR="007A5591" w:rsidRPr="007A5591" w:rsidRDefault="007A5591" w:rsidP="00C236CE">
            <w:pPr>
              <w:jc w:val="center"/>
              <w:rPr>
                <w:sz w:val="20"/>
                <w:szCs w:val="20"/>
              </w:rPr>
            </w:pPr>
            <w:r w:rsidRPr="007A5591">
              <w:rPr>
                <w:sz w:val="20"/>
                <w:szCs w:val="20"/>
              </w:rPr>
              <w:t>1 822,42495</w:t>
            </w:r>
          </w:p>
        </w:tc>
      </w:tr>
      <w:tr w:rsidR="007A5591" w:rsidRPr="007A5591" w14:paraId="37214C62" w14:textId="77777777" w:rsidTr="00C236CE">
        <w:trPr>
          <w:trHeight w:val="227"/>
        </w:trPr>
        <w:tc>
          <w:tcPr>
            <w:tcW w:w="9195" w:type="dxa"/>
            <w:tcBorders>
              <w:top w:val="nil"/>
              <w:left w:val="single" w:sz="4" w:space="0" w:color="auto"/>
              <w:bottom w:val="single" w:sz="4" w:space="0" w:color="auto"/>
              <w:right w:val="single" w:sz="4" w:space="0" w:color="auto"/>
            </w:tcBorders>
            <w:shd w:val="clear" w:color="auto" w:fill="auto"/>
            <w:vAlign w:val="center"/>
            <w:hideMark/>
          </w:tcPr>
          <w:p w14:paraId="5CA3211A" w14:textId="77777777" w:rsidR="007A5591" w:rsidRPr="007A5591" w:rsidRDefault="007A5591" w:rsidP="00C236CE">
            <w:pPr>
              <w:rPr>
                <w:sz w:val="20"/>
                <w:szCs w:val="20"/>
              </w:rPr>
            </w:pPr>
            <w:r w:rsidRPr="007A5591">
              <w:rPr>
                <w:sz w:val="20"/>
                <w:szCs w:val="20"/>
              </w:rPr>
              <w:t>в том числе:</w:t>
            </w:r>
          </w:p>
        </w:tc>
        <w:tc>
          <w:tcPr>
            <w:tcW w:w="1994" w:type="dxa"/>
            <w:tcBorders>
              <w:top w:val="nil"/>
              <w:left w:val="nil"/>
              <w:bottom w:val="single" w:sz="4" w:space="0" w:color="auto"/>
              <w:right w:val="single" w:sz="4" w:space="0" w:color="auto"/>
            </w:tcBorders>
            <w:shd w:val="clear" w:color="auto" w:fill="auto"/>
            <w:noWrap/>
            <w:vAlign w:val="center"/>
            <w:hideMark/>
          </w:tcPr>
          <w:p w14:paraId="7939BD55" w14:textId="77777777" w:rsidR="007A5591" w:rsidRPr="007A5591" w:rsidRDefault="007A5591" w:rsidP="00C236CE">
            <w:pPr>
              <w:jc w:val="center"/>
              <w:rPr>
                <w:sz w:val="20"/>
                <w:szCs w:val="20"/>
              </w:rPr>
            </w:pPr>
            <w:r w:rsidRPr="007A5591">
              <w:rPr>
                <w:sz w:val="20"/>
                <w:szCs w:val="20"/>
              </w:rPr>
              <w:t> </w:t>
            </w:r>
          </w:p>
        </w:tc>
      </w:tr>
      <w:tr w:rsidR="007A5591" w:rsidRPr="007A5591" w14:paraId="35A42C76" w14:textId="77777777" w:rsidTr="00C236CE">
        <w:trPr>
          <w:trHeight w:val="227"/>
        </w:trPr>
        <w:tc>
          <w:tcPr>
            <w:tcW w:w="9195" w:type="dxa"/>
            <w:tcBorders>
              <w:top w:val="nil"/>
              <w:left w:val="single" w:sz="4" w:space="0" w:color="auto"/>
              <w:bottom w:val="single" w:sz="4" w:space="0" w:color="auto"/>
              <w:right w:val="single" w:sz="4" w:space="0" w:color="auto"/>
            </w:tcBorders>
            <w:shd w:val="clear" w:color="auto" w:fill="auto"/>
            <w:vAlign w:val="center"/>
            <w:hideMark/>
          </w:tcPr>
          <w:p w14:paraId="137C11AA" w14:textId="77777777" w:rsidR="007A5591" w:rsidRPr="007A5591" w:rsidRDefault="007A5591" w:rsidP="00C236CE">
            <w:pPr>
              <w:rPr>
                <w:sz w:val="20"/>
                <w:szCs w:val="20"/>
              </w:rPr>
            </w:pPr>
            <w:r w:rsidRPr="007A5591">
              <w:rPr>
                <w:sz w:val="20"/>
                <w:szCs w:val="20"/>
              </w:rPr>
              <w:t>за счет средств федерального бюджета</w:t>
            </w:r>
          </w:p>
        </w:tc>
        <w:tc>
          <w:tcPr>
            <w:tcW w:w="1994" w:type="dxa"/>
            <w:tcBorders>
              <w:top w:val="nil"/>
              <w:left w:val="nil"/>
              <w:bottom w:val="single" w:sz="4" w:space="0" w:color="auto"/>
              <w:right w:val="single" w:sz="4" w:space="0" w:color="auto"/>
            </w:tcBorders>
            <w:shd w:val="clear" w:color="auto" w:fill="auto"/>
            <w:noWrap/>
            <w:vAlign w:val="center"/>
            <w:hideMark/>
          </w:tcPr>
          <w:p w14:paraId="19BE53DE" w14:textId="77777777" w:rsidR="007A5591" w:rsidRPr="007A5591" w:rsidRDefault="007A5591" w:rsidP="00C236CE">
            <w:pPr>
              <w:jc w:val="center"/>
              <w:rPr>
                <w:sz w:val="20"/>
                <w:szCs w:val="20"/>
              </w:rPr>
            </w:pPr>
            <w:r w:rsidRPr="007A5591">
              <w:rPr>
                <w:sz w:val="20"/>
                <w:szCs w:val="20"/>
              </w:rPr>
              <w:t>568,51794</w:t>
            </w:r>
          </w:p>
        </w:tc>
      </w:tr>
      <w:tr w:rsidR="007A5591" w:rsidRPr="007A5591" w14:paraId="0D229B65" w14:textId="77777777" w:rsidTr="00C236CE">
        <w:trPr>
          <w:trHeight w:val="227"/>
        </w:trPr>
        <w:tc>
          <w:tcPr>
            <w:tcW w:w="9195" w:type="dxa"/>
            <w:tcBorders>
              <w:top w:val="nil"/>
              <w:left w:val="single" w:sz="4" w:space="0" w:color="auto"/>
              <w:bottom w:val="single" w:sz="4" w:space="0" w:color="auto"/>
              <w:right w:val="single" w:sz="4" w:space="0" w:color="auto"/>
            </w:tcBorders>
            <w:shd w:val="clear" w:color="auto" w:fill="auto"/>
            <w:vAlign w:val="center"/>
            <w:hideMark/>
          </w:tcPr>
          <w:p w14:paraId="764A8946" w14:textId="77777777" w:rsidR="007A5591" w:rsidRPr="007A5591" w:rsidRDefault="007A5591" w:rsidP="00C236CE">
            <w:pPr>
              <w:rPr>
                <w:sz w:val="20"/>
                <w:szCs w:val="20"/>
              </w:rPr>
            </w:pPr>
            <w:r w:rsidRPr="007A5591">
              <w:rPr>
                <w:sz w:val="20"/>
                <w:szCs w:val="20"/>
              </w:rPr>
              <w:t>за счет средств бюджета автономного округа</w:t>
            </w:r>
          </w:p>
        </w:tc>
        <w:tc>
          <w:tcPr>
            <w:tcW w:w="1994" w:type="dxa"/>
            <w:tcBorders>
              <w:top w:val="nil"/>
              <w:left w:val="nil"/>
              <w:bottom w:val="single" w:sz="4" w:space="0" w:color="auto"/>
              <w:right w:val="single" w:sz="4" w:space="0" w:color="auto"/>
            </w:tcBorders>
            <w:shd w:val="clear" w:color="auto" w:fill="auto"/>
            <w:noWrap/>
            <w:vAlign w:val="center"/>
            <w:hideMark/>
          </w:tcPr>
          <w:p w14:paraId="24813D8A" w14:textId="77777777" w:rsidR="007A5591" w:rsidRPr="007A5591" w:rsidRDefault="007A5591" w:rsidP="00C236CE">
            <w:pPr>
              <w:jc w:val="center"/>
              <w:rPr>
                <w:sz w:val="20"/>
                <w:szCs w:val="20"/>
              </w:rPr>
            </w:pPr>
            <w:r w:rsidRPr="007A5591">
              <w:rPr>
                <w:sz w:val="20"/>
                <w:szCs w:val="20"/>
              </w:rPr>
              <w:t>889,42202</w:t>
            </w:r>
          </w:p>
        </w:tc>
      </w:tr>
      <w:tr w:rsidR="007A5591" w:rsidRPr="007A5591" w14:paraId="057DFE12" w14:textId="77777777" w:rsidTr="00C236CE">
        <w:trPr>
          <w:trHeight w:val="227"/>
        </w:trPr>
        <w:tc>
          <w:tcPr>
            <w:tcW w:w="9195" w:type="dxa"/>
            <w:tcBorders>
              <w:top w:val="nil"/>
              <w:left w:val="single" w:sz="4" w:space="0" w:color="auto"/>
              <w:bottom w:val="single" w:sz="4" w:space="0" w:color="auto"/>
              <w:right w:val="single" w:sz="4" w:space="0" w:color="auto"/>
            </w:tcBorders>
            <w:shd w:val="clear" w:color="auto" w:fill="auto"/>
            <w:vAlign w:val="center"/>
            <w:hideMark/>
          </w:tcPr>
          <w:p w14:paraId="03B03761" w14:textId="77777777" w:rsidR="007A5591" w:rsidRPr="007A5591" w:rsidRDefault="007A5591" w:rsidP="00C236CE">
            <w:pPr>
              <w:rPr>
                <w:sz w:val="20"/>
                <w:szCs w:val="20"/>
              </w:rPr>
            </w:pPr>
            <w:r w:rsidRPr="007A5591">
              <w:rPr>
                <w:sz w:val="20"/>
                <w:szCs w:val="20"/>
              </w:rPr>
              <w:t>за счет средств бюджета Нефтеюганского района (софинансирование)</w:t>
            </w:r>
          </w:p>
        </w:tc>
        <w:tc>
          <w:tcPr>
            <w:tcW w:w="1994" w:type="dxa"/>
            <w:tcBorders>
              <w:top w:val="nil"/>
              <w:left w:val="nil"/>
              <w:bottom w:val="single" w:sz="4" w:space="0" w:color="auto"/>
              <w:right w:val="single" w:sz="4" w:space="0" w:color="auto"/>
            </w:tcBorders>
            <w:shd w:val="clear" w:color="auto" w:fill="auto"/>
            <w:noWrap/>
            <w:vAlign w:val="center"/>
            <w:hideMark/>
          </w:tcPr>
          <w:p w14:paraId="1A4934DF" w14:textId="77777777" w:rsidR="007A5591" w:rsidRPr="007A5591" w:rsidRDefault="007A5591" w:rsidP="00C236CE">
            <w:pPr>
              <w:jc w:val="center"/>
              <w:rPr>
                <w:sz w:val="20"/>
                <w:szCs w:val="20"/>
              </w:rPr>
            </w:pPr>
            <w:r w:rsidRPr="007A5591">
              <w:rPr>
                <w:sz w:val="20"/>
                <w:szCs w:val="20"/>
              </w:rPr>
              <w:t>364,48499</w:t>
            </w:r>
          </w:p>
        </w:tc>
      </w:tr>
      <w:tr w:rsidR="007A5591" w:rsidRPr="007A5591" w14:paraId="0A057415" w14:textId="77777777" w:rsidTr="00C236CE">
        <w:trPr>
          <w:trHeight w:val="227"/>
        </w:trPr>
        <w:tc>
          <w:tcPr>
            <w:tcW w:w="9195" w:type="dxa"/>
            <w:tcBorders>
              <w:top w:val="nil"/>
              <w:left w:val="single" w:sz="4" w:space="0" w:color="auto"/>
              <w:bottom w:val="single" w:sz="4" w:space="0" w:color="auto"/>
              <w:right w:val="single" w:sz="4" w:space="0" w:color="auto"/>
            </w:tcBorders>
            <w:shd w:val="clear" w:color="auto" w:fill="auto"/>
            <w:vAlign w:val="center"/>
            <w:hideMark/>
          </w:tcPr>
          <w:p w14:paraId="4D88AEB6" w14:textId="77777777" w:rsidR="007A5591" w:rsidRPr="007A5591" w:rsidRDefault="007A5591" w:rsidP="00C236CE">
            <w:pPr>
              <w:rPr>
                <w:b/>
                <w:bCs/>
                <w:sz w:val="20"/>
                <w:szCs w:val="20"/>
              </w:rPr>
            </w:pPr>
            <w:r w:rsidRPr="007A5591">
              <w:rPr>
                <w:b/>
                <w:bCs/>
                <w:sz w:val="20"/>
                <w:szCs w:val="20"/>
              </w:rPr>
              <w:t>Иные межбюджетные трансферты</w:t>
            </w:r>
          </w:p>
        </w:tc>
        <w:tc>
          <w:tcPr>
            <w:tcW w:w="1994" w:type="dxa"/>
            <w:tcBorders>
              <w:top w:val="nil"/>
              <w:left w:val="nil"/>
              <w:bottom w:val="single" w:sz="4" w:space="0" w:color="auto"/>
              <w:right w:val="single" w:sz="4" w:space="0" w:color="auto"/>
            </w:tcBorders>
            <w:shd w:val="clear" w:color="auto" w:fill="auto"/>
            <w:noWrap/>
            <w:vAlign w:val="center"/>
            <w:hideMark/>
          </w:tcPr>
          <w:p w14:paraId="0FA36279" w14:textId="77777777" w:rsidR="007A5591" w:rsidRPr="007A5591" w:rsidRDefault="007A5591" w:rsidP="00C236CE">
            <w:pPr>
              <w:jc w:val="center"/>
              <w:rPr>
                <w:b/>
                <w:bCs/>
                <w:sz w:val="20"/>
                <w:szCs w:val="20"/>
              </w:rPr>
            </w:pPr>
            <w:r w:rsidRPr="007A5591">
              <w:rPr>
                <w:b/>
                <w:bCs/>
                <w:sz w:val="20"/>
                <w:szCs w:val="20"/>
              </w:rPr>
              <w:t>13 586,10000</w:t>
            </w:r>
          </w:p>
        </w:tc>
      </w:tr>
      <w:tr w:rsidR="007A5591" w:rsidRPr="007A5591" w14:paraId="204F8D58" w14:textId="77777777" w:rsidTr="00C236CE">
        <w:trPr>
          <w:trHeight w:val="227"/>
        </w:trPr>
        <w:tc>
          <w:tcPr>
            <w:tcW w:w="9195" w:type="dxa"/>
            <w:tcBorders>
              <w:top w:val="nil"/>
              <w:left w:val="single" w:sz="4" w:space="0" w:color="auto"/>
              <w:bottom w:val="single" w:sz="4" w:space="0" w:color="auto"/>
              <w:right w:val="single" w:sz="4" w:space="0" w:color="auto"/>
            </w:tcBorders>
            <w:shd w:val="clear" w:color="auto" w:fill="auto"/>
            <w:vAlign w:val="center"/>
            <w:hideMark/>
          </w:tcPr>
          <w:p w14:paraId="0E42FEFB" w14:textId="77777777" w:rsidR="007A5591" w:rsidRPr="007A5591" w:rsidRDefault="007A5591" w:rsidP="00C236CE">
            <w:pPr>
              <w:rPr>
                <w:sz w:val="20"/>
                <w:szCs w:val="20"/>
              </w:rPr>
            </w:pPr>
            <w:r w:rsidRPr="007A5591">
              <w:rPr>
                <w:sz w:val="20"/>
                <w:szCs w:val="20"/>
              </w:rPr>
              <w:t xml:space="preserve">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 в рамках муниципальной программы Нефтеюганского района "Управление муниципальными финансами" </w:t>
            </w:r>
          </w:p>
        </w:tc>
        <w:tc>
          <w:tcPr>
            <w:tcW w:w="1994" w:type="dxa"/>
            <w:tcBorders>
              <w:top w:val="nil"/>
              <w:left w:val="nil"/>
              <w:bottom w:val="single" w:sz="4" w:space="0" w:color="auto"/>
              <w:right w:val="single" w:sz="4" w:space="0" w:color="auto"/>
            </w:tcBorders>
            <w:shd w:val="clear" w:color="auto" w:fill="auto"/>
            <w:noWrap/>
            <w:vAlign w:val="center"/>
            <w:hideMark/>
          </w:tcPr>
          <w:p w14:paraId="3B3CA33F" w14:textId="77777777" w:rsidR="007A5591" w:rsidRPr="007A5591" w:rsidRDefault="007A5591" w:rsidP="00C236CE">
            <w:pPr>
              <w:jc w:val="center"/>
              <w:rPr>
                <w:sz w:val="20"/>
                <w:szCs w:val="20"/>
              </w:rPr>
            </w:pPr>
            <w:r w:rsidRPr="007A5591">
              <w:rPr>
                <w:sz w:val="20"/>
                <w:szCs w:val="20"/>
              </w:rPr>
              <w:t>648,60000</w:t>
            </w:r>
          </w:p>
        </w:tc>
      </w:tr>
      <w:tr w:rsidR="007A5591" w:rsidRPr="007A5591" w14:paraId="3896A3AA" w14:textId="77777777" w:rsidTr="00C236CE">
        <w:trPr>
          <w:trHeight w:val="227"/>
        </w:trPr>
        <w:tc>
          <w:tcPr>
            <w:tcW w:w="9195" w:type="dxa"/>
            <w:tcBorders>
              <w:top w:val="nil"/>
              <w:left w:val="single" w:sz="4" w:space="0" w:color="auto"/>
              <w:bottom w:val="single" w:sz="4" w:space="0" w:color="auto"/>
              <w:right w:val="single" w:sz="4" w:space="0" w:color="auto"/>
            </w:tcBorders>
            <w:shd w:val="clear" w:color="auto" w:fill="auto"/>
            <w:vAlign w:val="center"/>
            <w:hideMark/>
          </w:tcPr>
          <w:p w14:paraId="26EE1A33" w14:textId="77777777" w:rsidR="007A5591" w:rsidRPr="007A5591" w:rsidRDefault="007A5591" w:rsidP="00C236CE">
            <w:pPr>
              <w:rPr>
                <w:sz w:val="20"/>
                <w:szCs w:val="20"/>
              </w:rPr>
            </w:pPr>
            <w:r w:rsidRPr="007A5591">
              <w:rPr>
                <w:sz w:val="20"/>
                <w:szCs w:val="20"/>
              </w:rPr>
              <w:t>Иные межбюджетные трансферты бюджетам городского и сельских поселений на обеспечение сбалансированности местных бюджетов в рамках муниципальной программы Нефтеюганского района "Управление муниципальными финансами"</w:t>
            </w:r>
          </w:p>
        </w:tc>
        <w:tc>
          <w:tcPr>
            <w:tcW w:w="1994" w:type="dxa"/>
            <w:tcBorders>
              <w:top w:val="nil"/>
              <w:left w:val="nil"/>
              <w:bottom w:val="single" w:sz="4" w:space="0" w:color="auto"/>
              <w:right w:val="single" w:sz="4" w:space="0" w:color="auto"/>
            </w:tcBorders>
            <w:shd w:val="clear" w:color="auto" w:fill="auto"/>
            <w:noWrap/>
            <w:vAlign w:val="center"/>
            <w:hideMark/>
          </w:tcPr>
          <w:p w14:paraId="176FD6F8" w14:textId="77777777" w:rsidR="007A5591" w:rsidRPr="007A5591" w:rsidRDefault="007A5591" w:rsidP="00C236CE">
            <w:pPr>
              <w:jc w:val="center"/>
              <w:rPr>
                <w:sz w:val="20"/>
                <w:szCs w:val="20"/>
              </w:rPr>
            </w:pPr>
            <w:r w:rsidRPr="007A5591">
              <w:rPr>
                <w:sz w:val="20"/>
                <w:szCs w:val="20"/>
              </w:rPr>
              <w:t>5 400,40000</w:t>
            </w:r>
          </w:p>
        </w:tc>
      </w:tr>
      <w:tr w:rsidR="007A5591" w:rsidRPr="007A5591" w14:paraId="10302B5B" w14:textId="77777777" w:rsidTr="00C236CE">
        <w:trPr>
          <w:trHeight w:val="227"/>
        </w:trPr>
        <w:tc>
          <w:tcPr>
            <w:tcW w:w="9195" w:type="dxa"/>
            <w:tcBorders>
              <w:top w:val="nil"/>
              <w:left w:val="single" w:sz="4" w:space="0" w:color="auto"/>
              <w:bottom w:val="single" w:sz="4" w:space="0" w:color="auto"/>
              <w:right w:val="single" w:sz="4" w:space="0" w:color="auto"/>
            </w:tcBorders>
            <w:shd w:val="clear" w:color="auto" w:fill="auto"/>
            <w:vAlign w:val="center"/>
            <w:hideMark/>
          </w:tcPr>
          <w:p w14:paraId="061173BF" w14:textId="77777777" w:rsidR="007A5591" w:rsidRPr="007A5591" w:rsidRDefault="007A5591" w:rsidP="00C236CE">
            <w:pPr>
              <w:rPr>
                <w:sz w:val="20"/>
                <w:szCs w:val="20"/>
              </w:rPr>
            </w:pPr>
            <w:r w:rsidRPr="007A5591">
              <w:rPr>
                <w:sz w:val="20"/>
                <w:szCs w:val="20"/>
              </w:rPr>
              <w:t>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Ханты-Мансийском автономном округе - Югре</w:t>
            </w:r>
          </w:p>
        </w:tc>
        <w:tc>
          <w:tcPr>
            <w:tcW w:w="1994" w:type="dxa"/>
            <w:tcBorders>
              <w:top w:val="nil"/>
              <w:left w:val="nil"/>
              <w:bottom w:val="single" w:sz="4" w:space="0" w:color="auto"/>
              <w:right w:val="single" w:sz="4" w:space="0" w:color="auto"/>
            </w:tcBorders>
            <w:shd w:val="clear" w:color="auto" w:fill="auto"/>
            <w:noWrap/>
            <w:vAlign w:val="center"/>
            <w:hideMark/>
          </w:tcPr>
          <w:p w14:paraId="669228B2" w14:textId="77777777" w:rsidR="007A5591" w:rsidRPr="007A5591" w:rsidRDefault="007A5591" w:rsidP="00C236CE">
            <w:pPr>
              <w:jc w:val="center"/>
              <w:rPr>
                <w:sz w:val="20"/>
                <w:szCs w:val="20"/>
              </w:rPr>
            </w:pPr>
            <w:r w:rsidRPr="007A5591">
              <w:rPr>
                <w:sz w:val="20"/>
                <w:szCs w:val="20"/>
              </w:rPr>
              <w:t>1 537,10000</w:t>
            </w:r>
          </w:p>
        </w:tc>
      </w:tr>
      <w:tr w:rsidR="007A5591" w:rsidRPr="007A5591" w14:paraId="2889EA30" w14:textId="77777777" w:rsidTr="00C236CE">
        <w:trPr>
          <w:trHeight w:val="227"/>
        </w:trPr>
        <w:tc>
          <w:tcPr>
            <w:tcW w:w="9195" w:type="dxa"/>
            <w:tcBorders>
              <w:top w:val="nil"/>
              <w:left w:val="single" w:sz="4" w:space="0" w:color="auto"/>
              <w:bottom w:val="single" w:sz="4" w:space="0" w:color="auto"/>
              <w:right w:val="single" w:sz="4" w:space="0" w:color="auto"/>
            </w:tcBorders>
            <w:shd w:val="clear" w:color="auto" w:fill="auto"/>
            <w:vAlign w:val="center"/>
            <w:hideMark/>
          </w:tcPr>
          <w:p w14:paraId="22FBEABF" w14:textId="77777777" w:rsidR="007A5591" w:rsidRPr="007A5591" w:rsidRDefault="007A5591" w:rsidP="00C236CE">
            <w:pPr>
              <w:rPr>
                <w:sz w:val="20"/>
                <w:szCs w:val="20"/>
              </w:rPr>
            </w:pPr>
            <w:r w:rsidRPr="007A5591">
              <w:rPr>
                <w:sz w:val="20"/>
                <w:szCs w:val="20"/>
              </w:rPr>
              <w:t xml:space="preserve">Озеленение территорий городского и сельских поселений в рамках муниципальной программы Нефтеюганского района "Экологическая безопасность" </w:t>
            </w:r>
          </w:p>
        </w:tc>
        <w:tc>
          <w:tcPr>
            <w:tcW w:w="1994" w:type="dxa"/>
            <w:tcBorders>
              <w:top w:val="nil"/>
              <w:left w:val="nil"/>
              <w:bottom w:val="single" w:sz="4" w:space="0" w:color="auto"/>
              <w:right w:val="single" w:sz="4" w:space="0" w:color="auto"/>
            </w:tcBorders>
            <w:shd w:val="clear" w:color="auto" w:fill="auto"/>
            <w:noWrap/>
            <w:vAlign w:val="center"/>
            <w:hideMark/>
          </w:tcPr>
          <w:p w14:paraId="35696D11" w14:textId="77777777" w:rsidR="007A5591" w:rsidRPr="007A5591" w:rsidRDefault="007A5591" w:rsidP="00C236CE">
            <w:pPr>
              <w:jc w:val="center"/>
              <w:rPr>
                <w:sz w:val="20"/>
                <w:szCs w:val="20"/>
              </w:rPr>
            </w:pPr>
            <w:r w:rsidRPr="007A5591">
              <w:rPr>
                <w:sz w:val="20"/>
                <w:szCs w:val="20"/>
              </w:rPr>
              <w:t>3 000,00000</w:t>
            </w:r>
          </w:p>
        </w:tc>
      </w:tr>
      <w:tr w:rsidR="007A5591" w:rsidRPr="007A5591" w14:paraId="3B873E4F" w14:textId="77777777" w:rsidTr="00C236CE">
        <w:trPr>
          <w:trHeight w:val="227"/>
        </w:trPr>
        <w:tc>
          <w:tcPr>
            <w:tcW w:w="9195" w:type="dxa"/>
            <w:tcBorders>
              <w:top w:val="nil"/>
              <w:left w:val="single" w:sz="4" w:space="0" w:color="auto"/>
              <w:bottom w:val="single" w:sz="4" w:space="0" w:color="auto"/>
              <w:right w:val="single" w:sz="4" w:space="0" w:color="auto"/>
            </w:tcBorders>
            <w:shd w:val="clear" w:color="auto" w:fill="auto"/>
            <w:vAlign w:val="center"/>
            <w:hideMark/>
          </w:tcPr>
          <w:p w14:paraId="4DE9F214" w14:textId="77777777" w:rsidR="007A5591" w:rsidRPr="007A5591" w:rsidRDefault="007A5591" w:rsidP="00C236CE">
            <w:pPr>
              <w:rPr>
                <w:sz w:val="20"/>
                <w:szCs w:val="20"/>
              </w:rPr>
            </w:pPr>
            <w:r w:rsidRPr="007A5591">
              <w:rPr>
                <w:sz w:val="20"/>
                <w:szCs w:val="20"/>
              </w:rPr>
              <w:t xml:space="preserve">Ликвидация мест захламления в рамках муниципальной программы Нефтеюганского района "Экологическая безопасность" </w:t>
            </w:r>
          </w:p>
        </w:tc>
        <w:tc>
          <w:tcPr>
            <w:tcW w:w="1994" w:type="dxa"/>
            <w:tcBorders>
              <w:top w:val="nil"/>
              <w:left w:val="nil"/>
              <w:bottom w:val="single" w:sz="4" w:space="0" w:color="auto"/>
              <w:right w:val="single" w:sz="4" w:space="0" w:color="auto"/>
            </w:tcBorders>
            <w:shd w:val="clear" w:color="auto" w:fill="auto"/>
            <w:noWrap/>
            <w:vAlign w:val="center"/>
            <w:hideMark/>
          </w:tcPr>
          <w:p w14:paraId="22F8BD6A" w14:textId="77777777" w:rsidR="007A5591" w:rsidRPr="007A5591" w:rsidRDefault="007A5591" w:rsidP="00C236CE">
            <w:pPr>
              <w:jc w:val="center"/>
              <w:rPr>
                <w:sz w:val="20"/>
                <w:szCs w:val="20"/>
              </w:rPr>
            </w:pPr>
            <w:r w:rsidRPr="007A5591">
              <w:rPr>
                <w:sz w:val="20"/>
                <w:szCs w:val="20"/>
              </w:rPr>
              <w:t>3 000,00000</w:t>
            </w:r>
          </w:p>
        </w:tc>
      </w:tr>
      <w:tr w:rsidR="007A5591" w:rsidRPr="007A5591" w14:paraId="450B84B2" w14:textId="77777777" w:rsidTr="00C236CE">
        <w:trPr>
          <w:trHeight w:val="227"/>
        </w:trPr>
        <w:tc>
          <w:tcPr>
            <w:tcW w:w="9195" w:type="dxa"/>
            <w:tcBorders>
              <w:top w:val="nil"/>
              <w:left w:val="single" w:sz="4" w:space="0" w:color="auto"/>
              <w:bottom w:val="single" w:sz="4" w:space="0" w:color="auto"/>
              <w:right w:val="single" w:sz="4" w:space="0" w:color="auto"/>
            </w:tcBorders>
            <w:shd w:val="clear" w:color="auto" w:fill="auto"/>
            <w:vAlign w:val="center"/>
            <w:hideMark/>
          </w:tcPr>
          <w:p w14:paraId="4E6E3C62" w14:textId="77777777" w:rsidR="007A5591" w:rsidRPr="007A5591" w:rsidRDefault="007A5591" w:rsidP="00C236CE">
            <w:pPr>
              <w:rPr>
                <w:b/>
                <w:bCs/>
                <w:sz w:val="20"/>
                <w:szCs w:val="20"/>
              </w:rPr>
            </w:pPr>
            <w:r w:rsidRPr="007A5591">
              <w:rPr>
                <w:b/>
                <w:bCs/>
                <w:sz w:val="20"/>
                <w:szCs w:val="20"/>
              </w:rPr>
              <w:t>Всего межбюджетных трансфертов</w:t>
            </w:r>
          </w:p>
        </w:tc>
        <w:tc>
          <w:tcPr>
            <w:tcW w:w="1994" w:type="dxa"/>
            <w:tcBorders>
              <w:top w:val="nil"/>
              <w:left w:val="nil"/>
              <w:bottom w:val="single" w:sz="4" w:space="0" w:color="auto"/>
              <w:right w:val="single" w:sz="4" w:space="0" w:color="auto"/>
            </w:tcBorders>
            <w:shd w:val="clear" w:color="auto" w:fill="auto"/>
            <w:noWrap/>
            <w:vAlign w:val="center"/>
            <w:hideMark/>
          </w:tcPr>
          <w:p w14:paraId="760F53B7" w14:textId="77777777" w:rsidR="007A5591" w:rsidRPr="007A5591" w:rsidRDefault="007A5591" w:rsidP="00C236CE">
            <w:pPr>
              <w:jc w:val="center"/>
              <w:rPr>
                <w:b/>
                <w:bCs/>
                <w:sz w:val="20"/>
                <w:szCs w:val="20"/>
              </w:rPr>
            </w:pPr>
            <w:r w:rsidRPr="007A5591">
              <w:rPr>
                <w:b/>
                <w:bCs/>
                <w:sz w:val="20"/>
                <w:szCs w:val="20"/>
              </w:rPr>
              <w:t>35 026,92722</w:t>
            </w:r>
          </w:p>
        </w:tc>
      </w:tr>
    </w:tbl>
    <w:p w14:paraId="65EE8C2F" w14:textId="77777777" w:rsidR="007A5591" w:rsidRPr="007A5591" w:rsidRDefault="007A5591" w:rsidP="007A5591"/>
    <w:p w14:paraId="0B84DA05" w14:textId="77777777" w:rsidR="007A5591" w:rsidRPr="007A5591" w:rsidRDefault="007A5591" w:rsidP="007A5591"/>
    <w:p w14:paraId="02AC975C" w14:textId="77777777" w:rsidR="007A5591" w:rsidRPr="007A5591" w:rsidRDefault="007A5591" w:rsidP="007A5591"/>
    <w:p w14:paraId="323757F9" w14:textId="77777777" w:rsidR="007A5591" w:rsidRPr="007A5591" w:rsidRDefault="007A5591" w:rsidP="007A5591"/>
    <w:p w14:paraId="1036C41A" w14:textId="77777777" w:rsidR="007A5591" w:rsidRPr="007A5591" w:rsidRDefault="007A5591" w:rsidP="007A5591"/>
    <w:p w14:paraId="200DDF5B" w14:textId="77777777" w:rsidR="007A5591" w:rsidRPr="007A5591" w:rsidRDefault="007A5591" w:rsidP="007A5591"/>
    <w:p w14:paraId="4F3E6B97" w14:textId="77777777" w:rsidR="007A5591" w:rsidRPr="007A5591" w:rsidRDefault="007A5591" w:rsidP="007A5591"/>
    <w:p w14:paraId="28B26F47" w14:textId="77777777" w:rsidR="00430E2F" w:rsidRDefault="00430E2F">
      <w:r>
        <w:br w:type="page"/>
      </w:r>
    </w:p>
    <w:tbl>
      <w:tblPr>
        <w:tblW w:w="11184" w:type="dxa"/>
        <w:tblInd w:w="-259" w:type="dxa"/>
        <w:tblLook w:val="04A0" w:firstRow="1" w:lastRow="0" w:firstColumn="1" w:lastColumn="0" w:noHBand="0" w:noVBand="1"/>
      </w:tblPr>
      <w:tblGrid>
        <w:gridCol w:w="7914"/>
        <w:gridCol w:w="1564"/>
        <w:gridCol w:w="1706"/>
      </w:tblGrid>
      <w:tr w:rsidR="007A5591" w:rsidRPr="007A5591" w14:paraId="6B1A8424" w14:textId="77777777" w:rsidTr="00C236CE">
        <w:trPr>
          <w:trHeight w:val="227"/>
        </w:trPr>
        <w:tc>
          <w:tcPr>
            <w:tcW w:w="11184" w:type="dxa"/>
            <w:gridSpan w:val="3"/>
            <w:tcBorders>
              <w:top w:val="nil"/>
              <w:left w:val="nil"/>
              <w:bottom w:val="nil"/>
              <w:right w:val="nil"/>
            </w:tcBorders>
            <w:shd w:val="clear" w:color="auto" w:fill="auto"/>
            <w:noWrap/>
            <w:vAlign w:val="bottom"/>
            <w:hideMark/>
          </w:tcPr>
          <w:p w14:paraId="6063AE17" w14:textId="77777777" w:rsidR="007A5591" w:rsidRPr="007A5591" w:rsidRDefault="007A5591" w:rsidP="00C236CE">
            <w:pPr>
              <w:jc w:val="right"/>
              <w:rPr>
                <w:sz w:val="20"/>
                <w:szCs w:val="20"/>
              </w:rPr>
            </w:pPr>
            <w:r w:rsidRPr="007A5591">
              <w:rPr>
                <w:sz w:val="20"/>
                <w:szCs w:val="20"/>
              </w:rPr>
              <w:t>Приложение 4</w:t>
            </w:r>
          </w:p>
        </w:tc>
      </w:tr>
      <w:tr w:rsidR="007A5591" w:rsidRPr="007A5591" w14:paraId="5038714A" w14:textId="77777777" w:rsidTr="00C236CE">
        <w:trPr>
          <w:trHeight w:val="227"/>
        </w:trPr>
        <w:tc>
          <w:tcPr>
            <w:tcW w:w="11184" w:type="dxa"/>
            <w:gridSpan w:val="3"/>
            <w:tcBorders>
              <w:top w:val="nil"/>
              <w:left w:val="nil"/>
              <w:bottom w:val="nil"/>
              <w:right w:val="nil"/>
            </w:tcBorders>
            <w:shd w:val="clear" w:color="auto" w:fill="auto"/>
            <w:noWrap/>
            <w:vAlign w:val="bottom"/>
            <w:hideMark/>
          </w:tcPr>
          <w:p w14:paraId="734C4678" w14:textId="77777777" w:rsidR="007A5591" w:rsidRPr="007A5591" w:rsidRDefault="007A5591" w:rsidP="00C236CE">
            <w:pPr>
              <w:jc w:val="right"/>
              <w:rPr>
                <w:sz w:val="20"/>
                <w:szCs w:val="20"/>
              </w:rPr>
            </w:pPr>
            <w:r w:rsidRPr="007A5591">
              <w:rPr>
                <w:sz w:val="20"/>
                <w:szCs w:val="20"/>
              </w:rPr>
              <w:t xml:space="preserve">                                                                                             к решению Совета депутатов сельского поселения Салым</w:t>
            </w:r>
          </w:p>
        </w:tc>
      </w:tr>
      <w:tr w:rsidR="007A5591" w:rsidRPr="007A5591" w14:paraId="76F376FB" w14:textId="77777777" w:rsidTr="00C236CE">
        <w:trPr>
          <w:trHeight w:val="227"/>
        </w:trPr>
        <w:tc>
          <w:tcPr>
            <w:tcW w:w="11184" w:type="dxa"/>
            <w:gridSpan w:val="3"/>
            <w:tcBorders>
              <w:top w:val="nil"/>
              <w:left w:val="nil"/>
              <w:bottom w:val="nil"/>
              <w:right w:val="nil"/>
            </w:tcBorders>
            <w:shd w:val="clear" w:color="auto" w:fill="auto"/>
            <w:noWrap/>
            <w:vAlign w:val="bottom"/>
            <w:hideMark/>
          </w:tcPr>
          <w:p w14:paraId="205EFBED" w14:textId="77777777" w:rsidR="007A5591" w:rsidRPr="007A5591" w:rsidRDefault="007A5591" w:rsidP="00C236CE">
            <w:pPr>
              <w:jc w:val="right"/>
              <w:rPr>
                <w:sz w:val="20"/>
                <w:szCs w:val="20"/>
                <w:lang w:val="en-US"/>
              </w:rPr>
            </w:pPr>
            <w:r w:rsidRPr="007A5591">
              <w:rPr>
                <w:sz w:val="20"/>
                <w:szCs w:val="20"/>
              </w:rPr>
              <w:t xml:space="preserve">                                                                                                     от 13.12.2024 года №</w:t>
            </w:r>
            <w:r w:rsidRPr="007A5591">
              <w:rPr>
                <w:sz w:val="20"/>
                <w:szCs w:val="20"/>
                <w:lang w:val="en-US"/>
              </w:rPr>
              <w:t>93</w:t>
            </w:r>
          </w:p>
        </w:tc>
      </w:tr>
      <w:tr w:rsidR="007A5591" w:rsidRPr="007A5591" w14:paraId="2911B948" w14:textId="77777777" w:rsidTr="00C236CE">
        <w:trPr>
          <w:trHeight w:val="227"/>
        </w:trPr>
        <w:tc>
          <w:tcPr>
            <w:tcW w:w="7914" w:type="dxa"/>
            <w:tcBorders>
              <w:top w:val="nil"/>
              <w:left w:val="nil"/>
              <w:bottom w:val="nil"/>
              <w:right w:val="nil"/>
            </w:tcBorders>
            <w:shd w:val="clear" w:color="auto" w:fill="auto"/>
            <w:noWrap/>
            <w:vAlign w:val="center"/>
            <w:hideMark/>
          </w:tcPr>
          <w:p w14:paraId="75286AC0" w14:textId="77777777" w:rsidR="007A5591" w:rsidRPr="007A5591" w:rsidRDefault="007A5591" w:rsidP="00C236CE">
            <w:pPr>
              <w:jc w:val="right"/>
              <w:rPr>
                <w:sz w:val="20"/>
                <w:szCs w:val="20"/>
              </w:rPr>
            </w:pPr>
          </w:p>
        </w:tc>
        <w:tc>
          <w:tcPr>
            <w:tcW w:w="1564" w:type="dxa"/>
            <w:tcBorders>
              <w:top w:val="nil"/>
              <w:left w:val="nil"/>
              <w:bottom w:val="nil"/>
              <w:right w:val="nil"/>
            </w:tcBorders>
            <w:shd w:val="clear" w:color="auto" w:fill="auto"/>
            <w:noWrap/>
            <w:vAlign w:val="center"/>
            <w:hideMark/>
          </w:tcPr>
          <w:p w14:paraId="2A94336C" w14:textId="77777777" w:rsidR="007A5591" w:rsidRPr="007A5591" w:rsidRDefault="007A5591" w:rsidP="00C236CE">
            <w:pPr>
              <w:rPr>
                <w:sz w:val="20"/>
                <w:szCs w:val="20"/>
              </w:rPr>
            </w:pPr>
          </w:p>
        </w:tc>
        <w:tc>
          <w:tcPr>
            <w:tcW w:w="1706" w:type="dxa"/>
            <w:tcBorders>
              <w:top w:val="nil"/>
              <w:left w:val="nil"/>
              <w:bottom w:val="nil"/>
              <w:right w:val="nil"/>
            </w:tcBorders>
            <w:shd w:val="clear" w:color="auto" w:fill="auto"/>
            <w:noWrap/>
            <w:vAlign w:val="center"/>
            <w:hideMark/>
          </w:tcPr>
          <w:p w14:paraId="128590D3" w14:textId="77777777" w:rsidR="007A5591" w:rsidRPr="007A5591" w:rsidRDefault="007A5591" w:rsidP="00C236CE">
            <w:pPr>
              <w:rPr>
                <w:sz w:val="20"/>
                <w:szCs w:val="20"/>
              </w:rPr>
            </w:pPr>
          </w:p>
        </w:tc>
      </w:tr>
      <w:tr w:rsidR="007A5591" w:rsidRPr="007A5591" w14:paraId="4FFC0600" w14:textId="77777777" w:rsidTr="00C236CE">
        <w:trPr>
          <w:trHeight w:val="227"/>
        </w:trPr>
        <w:tc>
          <w:tcPr>
            <w:tcW w:w="11184" w:type="dxa"/>
            <w:gridSpan w:val="3"/>
            <w:tcBorders>
              <w:top w:val="nil"/>
              <w:left w:val="nil"/>
              <w:bottom w:val="nil"/>
              <w:right w:val="nil"/>
            </w:tcBorders>
            <w:shd w:val="clear" w:color="auto" w:fill="auto"/>
            <w:vAlign w:val="bottom"/>
            <w:hideMark/>
          </w:tcPr>
          <w:p w14:paraId="27FDD5B3" w14:textId="77777777" w:rsidR="007A5591" w:rsidRPr="007A5591" w:rsidRDefault="007A5591" w:rsidP="00C236CE">
            <w:pPr>
              <w:jc w:val="center"/>
              <w:rPr>
                <w:b/>
                <w:bCs/>
                <w:sz w:val="20"/>
                <w:szCs w:val="20"/>
              </w:rPr>
            </w:pPr>
            <w:r w:rsidRPr="007A5591">
              <w:rPr>
                <w:b/>
                <w:bCs/>
                <w:sz w:val="20"/>
                <w:szCs w:val="20"/>
              </w:rPr>
              <w:t>Распределение межбюджетных трансфертов бюджету сельского поселения Салым</w:t>
            </w:r>
            <w:r w:rsidRPr="007A5591">
              <w:rPr>
                <w:b/>
                <w:bCs/>
                <w:sz w:val="20"/>
                <w:szCs w:val="20"/>
              </w:rPr>
              <w:br/>
              <w:t xml:space="preserve"> из бюджета Нефтеюганского района на 2026-2027 годы</w:t>
            </w:r>
          </w:p>
        </w:tc>
      </w:tr>
      <w:tr w:rsidR="007A5591" w:rsidRPr="007A5591" w14:paraId="4C9C0BA5" w14:textId="77777777" w:rsidTr="00C236CE">
        <w:trPr>
          <w:trHeight w:val="227"/>
        </w:trPr>
        <w:tc>
          <w:tcPr>
            <w:tcW w:w="9478" w:type="dxa"/>
            <w:gridSpan w:val="2"/>
            <w:tcBorders>
              <w:top w:val="nil"/>
              <w:left w:val="nil"/>
              <w:bottom w:val="nil"/>
              <w:right w:val="nil"/>
            </w:tcBorders>
            <w:shd w:val="clear" w:color="auto" w:fill="auto"/>
            <w:vAlign w:val="center"/>
            <w:hideMark/>
          </w:tcPr>
          <w:p w14:paraId="127EFCE7" w14:textId="77777777" w:rsidR="007A5591" w:rsidRPr="007A5591" w:rsidRDefault="007A5591" w:rsidP="00C236CE">
            <w:pPr>
              <w:jc w:val="center"/>
              <w:rPr>
                <w:b/>
                <w:bCs/>
                <w:sz w:val="20"/>
                <w:szCs w:val="20"/>
              </w:rPr>
            </w:pPr>
          </w:p>
        </w:tc>
        <w:tc>
          <w:tcPr>
            <w:tcW w:w="1706" w:type="dxa"/>
            <w:tcBorders>
              <w:top w:val="nil"/>
              <w:left w:val="nil"/>
              <w:bottom w:val="nil"/>
              <w:right w:val="nil"/>
            </w:tcBorders>
            <w:shd w:val="clear" w:color="auto" w:fill="auto"/>
            <w:noWrap/>
            <w:vAlign w:val="center"/>
            <w:hideMark/>
          </w:tcPr>
          <w:p w14:paraId="2CB8E7A9" w14:textId="77777777" w:rsidR="007A5591" w:rsidRPr="007A5591" w:rsidRDefault="007A5591" w:rsidP="00C236CE">
            <w:pPr>
              <w:jc w:val="right"/>
              <w:rPr>
                <w:b/>
                <w:bCs/>
                <w:sz w:val="20"/>
                <w:szCs w:val="20"/>
              </w:rPr>
            </w:pPr>
            <w:proofErr w:type="spellStart"/>
            <w:r w:rsidRPr="007A5591">
              <w:rPr>
                <w:b/>
                <w:bCs/>
                <w:sz w:val="20"/>
                <w:szCs w:val="20"/>
              </w:rPr>
              <w:t>тыс.руб</w:t>
            </w:r>
            <w:proofErr w:type="spellEnd"/>
            <w:r w:rsidRPr="007A5591">
              <w:rPr>
                <w:b/>
                <w:bCs/>
                <w:sz w:val="20"/>
                <w:szCs w:val="20"/>
              </w:rPr>
              <w:t>.</w:t>
            </w:r>
          </w:p>
        </w:tc>
      </w:tr>
      <w:tr w:rsidR="007A5591" w:rsidRPr="007A5591" w14:paraId="6576E5B0" w14:textId="77777777" w:rsidTr="00C236CE">
        <w:trPr>
          <w:trHeight w:val="227"/>
        </w:trPr>
        <w:tc>
          <w:tcPr>
            <w:tcW w:w="79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779D33" w14:textId="77777777" w:rsidR="007A5591" w:rsidRPr="007A5591" w:rsidRDefault="007A5591" w:rsidP="00C236CE">
            <w:pPr>
              <w:jc w:val="center"/>
              <w:rPr>
                <w:b/>
                <w:bCs/>
                <w:sz w:val="20"/>
                <w:szCs w:val="20"/>
              </w:rPr>
            </w:pPr>
            <w:r w:rsidRPr="007A5591">
              <w:rPr>
                <w:b/>
                <w:bCs/>
                <w:sz w:val="20"/>
                <w:szCs w:val="20"/>
              </w:rPr>
              <w:t>Наименование трансферта</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14:paraId="1CD6625B" w14:textId="77777777" w:rsidR="007A5591" w:rsidRPr="007A5591" w:rsidRDefault="007A5591" w:rsidP="00C236CE">
            <w:pPr>
              <w:jc w:val="center"/>
              <w:rPr>
                <w:b/>
                <w:bCs/>
                <w:sz w:val="20"/>
                <w:szCs w:val="20"/>
              </w:rPr>
            </w:pPr>
            <w:r w:rsidRPr="007A5591">
              <w:rPr>
                <w:b/>
                <w:bCs/>
                <w:sz w:val="20"/>
                <w:szCs w:val="20"/>
              </w:rPr>
              <w:t>Бюджет на 2026 год</w:t>
            </w:r>
          </w:p>
        </w:tc>
        <w:tc>
          <w:tcPr>
            <w:tcW w:w="1706" w:type="dxa"/>
            <w:tcBorders>
              <w:top w:val="single" w:sz="4" w:space="0" w:color="auto"/>
              <w:left w:val="nil"/>
              <w:bottom w:val="single" w:sz="4" w:space="0" w:color="auto"/>
              <w:right w:val="single" w:sz="4" w:space="0" w:color="auto"/>
            </w:tcBorders>
            <w:shd w:val="clear" w:color="auto" w:fill="auto"/>
            <w:noWrap/>
            <w:vAlign w:val="center"/>
            <w:hideMark/>
          </w:tcPr>
          <w:p w14:paraId="6787F2B5" w14:textId="77777777" w:rsidR="007A5591" w:rsidRPr="007A5591" w:rsidRDefault="007A5591" w:rsidP="00C236CE">
            <w:pPr>
              <w:jc w:val="center"/>
              <w:rPr>
                <w:b/>
                <w:bCs/>
                <w:sz w:val="20"/>
                <w:szCs w:val="20"/>
              </w:rPr>
            </w:pPr>
            <w:r w:rsidRPr="007A5591">
              <w:rPr>
                <w:b/>
                <w:bCs/>
                <w:sz w:val="20"/>
                <w:szCs w:val="20"/>
              </w:rPr>
              <w:t>Бюджет на 2027 год</w:t>
            </w:r>
          </w:p>
        </w:tc>
      </w:tr>
      <w:tr w:rsidR="007A5591" w:rsidRPr="007A5591" w14:paraId="048DD421" w14:textId="77777777" w:rsidTr="00C236CE">
        <w:trPr>
          <w:trHeight w:val="227"/>
        </w:trPr>
        <w:tc>
          <w:tcPr>
            <w:tcW w:w="791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D568C46" w14:textId="77777777" w:rsidR="007A5591" w:rsidRPr="007A5591" w:rsidRDefault="007A5591" w:rsidP="00C236CE">
            <w:pPr>
              <w:rPr>
                <w:b/>
                <w:bCs/>
                <w:sz w:val="20"/>
                <w:szCs w:val="20"/>
              </w:rPr>
            </w:pPr>
          </w:p>
        </w:tc>
        <w:tc>
          <w:tcPr>
            <w:tcW w:w="1564" w:type="dxa"/>
            <w:tcBorders>
              <w:top w:val="nil"/>
              <w:left w:val="nil"/>
              <w:bottom w:val="single" w:sz="4" w:space="0" w:color="auto"/>
              <w:right w:val="single" w:sz="4" w:space="0" w:color="auto"/>
            </w:tcBorders>
            <w:shd w:val="clear" w:color="auto" w:fill="auto"/>
            <w:noWrap/>
            <w:vAlign w:val="center"/>
            <w:hideMark/>
          </w:tcPr>
          <w:p w14:paraId="1C500C29" w14:textId="77777777" w:rsidR="007A5591" w:rsidRPr="007A5591" w:rsidRDefault="007A5591" w:rsidP="00C236CE">
            <w:pPr>
              <w:jc w:val="center"/>
              <w:rPr>
                <w:b/>
                <w:bCs/>
                <w:sz w:val="20"/>
                <w:szCs w:val="20"/>
              </w:rPr>
            </w:pPr>
            <w:r w:rsidRPr="007A5591">
              <w:rPr>
                <w:b/>
                <w:bCs/>
                <w:sz w:val="20"/>
                <w:szCs w:val="20"/>
              </w:rPr>
              <w:t>Утверждено</w:t>
            </w:r>
          </w:p>
        </w:tc>
        <w:tc>
          <w:tcPr>
            <w:tcW w:w="1706" w:type="dxa"/>
            <w:tcBorders>
              <w:top w:val="nil"/>
              <w:left w:val="nil"/>
              <w:bottom w:val="single" w:sz="4" w:space="0" w:color="auto"/>
              <w:right w:val="single" w:sz="4" w:space="0" w:color="auto"/>
            </w:tcBorders>
            <w:shd w:val="clear" w:color="auto" w:fill="auto"/>
            <w:noWrap/>
            <w:vAlign w:val="center"/>
            <w:hideMark/>
          </w:tcPr>
          <w:p w14:paraId="45EF333F" w14:textId="77777777" w:rsidR="007A5591" w:rsidRPr="007A5591" w:rsidRDefault="007A5591" w:rsidP="00C236CE">
            <w:pPr>
              <w:jc w:val="center"/>
              <w:rPr>
                <w:b/>
                <w:bCs/>
                <w:sz w:val="20"/>
                <w:szCs w:val="20"/>
              </w:rPr>
            </w:pPr>
            <w:r w:rsidRPr="007A5591">
              <w:rPr>
                <w:b/>
                <w:bCs/>
                <w:sz w:val="20"/>
                <w:szCs w:val="20"/>
              </w:rPr>
              <w:t>Утверждено</w:t>
            </w:r>
          </w:p>
        </w:tc>
      </w:tr>
      <w:tr w:rsidR="007A5591" w:rsidRPr="007A5591" w14:paraId="3FD9495C" w14:textId="77777777" w:rsidTr="00C236CE">
        <w:trPr>
          <w:trHeight w:val="227"/>
        </w:trPr>
        <w:tc>
          <w:tcPr>
            <w:tcW w:w="7914" w:type="dxa"/>
            <w:tcBorders>
              <w:top w:val="nil"/>
              <w:left w:val="single" w:sz="4" w:space="0" w:color="auto"/>
              <w:bottom w:val="single" w:sz="4" w:space="0" w:color="auto"/>
              <w:right w:val="single" w:sz="4" w:space="0" w:color="auto"/>
            </w:tcBorders>
            <w:shd w:val="clear" w:color="auto" w:fill="auto"/>
            <w:vAlign w:val="center"/>
            <w:hideMark/>
          </w:tcPr>
          <w:p w14:paraId="500F9A1A" w14:textId="77777777" w:rsidR="007A5591" w:rsidRPr="007A5591" w:rsidRDefault="007A5591" w:rsidP="00C236CE">
            <w:pPr>
              <w:rPr>
                <w:b/>
                <w:bCs/>
                <w:sz w:val="20"/>
                <w:szCs w:val="20"/>
              </w:rPr>
            </w:pPr>
            <w:r w:rsidRPr="007A5591">
              <w:rPr>
                <w:b/>
                <w:bCs/>
                <w:sz w:val="20"/>
                <w:szCs w:val="20"/>
              </w:rPr>
              <w:t>Дотации на выравнивание бюджетной обеспеченности поселений</w:t>
            </w:r>
          </w:p>
        </w:tc>
        <w:tc>
          <w:tcPr>
            <w:tcW w:w="1564" w:type="dxa"/>
            <w:tcBorders>
              <w:top w:val="nil"/>
              <w:left w:val="nil"/>
              <w:bottom w:val="single" w:sz="4" w:space="0" w:color="auto"/>
              <w:right w:val="single" w:sz="4" w:space="0" w:color="auto"/>
            </w:tcBorders>
            <w:shd w:val="clear" w:color="auto" w:fill="auto"/>
            <w:noWrap/>
            <w:vAlign w:val="center"/>
            <w:hideMark/>
          </w:tcPr>
          <w:p w14:paraId="0197C66B" w14:textId="77777777" w:rsidR="007A5591" w:rsidRPr="007A5591" w:rsidRDefault="007A5591" w:rsidP="00C236CE">
            <w:pPr>
              <w:jc w:val="center"/>
              <w:rPr>
                <w:b/>
                <w:bCs/>
                <w:sz w:val="20"/>
                <w:szCs w:val="20"/>
              </w:rPr>
            </w:pPr>
            <w:r w:rsidRPr="007A5591">
              <w:rPr>
                <w:b/>
                <w:bCs/>
                <w:sz w:val="20"/>
                <w:szCs w:val="20"/>
              </w:rPr>
              <w:t>18 761,10000</w:t>
            </w:r>
          </w:p>
        </w:tc>
        <w:tc>
          <w:tcPr>
            <w:tcW w:w="1706" w:type="dxa"/>
            <w:tcBorders>
              <w:top w:val="nil"/>
              <w:left w:val="nil"/>
              <w:bottom w:val="single" w:sz="4" w:space="0" w:color="auto"/>
              <w:right w:val="single" w:sz="4" w:space="0" w:color="auto"/>
            </w:tcBorders>
            <w:shd w:val="clear" w:color="auto" w:fill="auto"/>
            <w:noWrap/>
            <w:vAlign w:val="center"/>
            <w:hideMark/>
          </w:tcPr>
          <w:p w14:paraId="36A3AAB9" w14:textId="77777777" w:rsidR="007A5591" w:rsidRPr="007A5591" w:rsidRDefault="007A5591" w:rsidP="00C236CE">
            <w:pPr>
              <w:jc w:val="center"/>
              <w:rPr>
                <w:b/>
                <w:bCs/>
                <w:sz w:val="20"/>
                <w:szCs w:val="20"/>
              </w:rPr>
            </w:pPr>
            <w:r w:rsidRPr="007A5591">
              <w:rPr>
                <w:b/>
                <w:bCs/>
                <w:sz w:val="20"/>
                <w:szCs w:val="20"/>
              </w:rPr>
              <w:t>18 809,70000</w:t>
            </w:r>
          </w:p>
        </w:tc>
      </w:tr>
      <w:tr w:rsidR="007A5591" w:rsidRPr="007A5591" w14:paraId="681342F4" w14:textId="77777777" w:rsidTr="00C236CE">
        <w:trPr>
          <w:trHeight w:val="227"/>
        </w:trPr>
        <w:tc>
          <w:tcPr>
            <w:tcW w:w="7914" w:type="dxa"/>
            <w:tcBorders>
              <w:top w:val="nil"/>
              <w:left w:val="single" w:sz="4" w:space="0" w:color="auto"/>
              <w:bottom w:val="single" w:sz="4" w:space="0" w:color="auto"/>
              <w:right w:val="single" w:sz="4" w:space="0" w:color="auto"/>
            </w:tcBorders>
            <w:shd w:val="clear" w:color="auto" w:fill="auto"/>
            <w:vAlign w:val="center"/>
            <w:hideMark/>
          </w:tcPr>
          <w:p w14:paraId="0DE01EAC" w14:textId="77777777" w:rsidR="007A5591" w:rsidRPr="007A5591" w:rsidRDefault="007A5591" w:rsidP="00C236CE">
            <w:pPr>
              <w:rPr>
                <w:sz w:val="20"/>
                <w:szCs w:val="20"/>
              </w:rPr>
            </w:pPr>
            <w:r w:rsidRPr="007A5591">
              <w:rPr>
                <w:sz w:val="20"/>
                <w:szCs w:val="20"/>
              </w:rPr>
              <w:t>в том числе:</w:t>
            </w:r>
          </w:p>
        </w:tc>
        <w:tc>
          <w:tcPr>
            <w:tcW w:w="1564" w:type="dxa"/>
            <w:tcBorders>
              <w:top w:val="nil"/>
              <w:left w:val="nil"/>
              <w:bottom w:val="single" w:sz="4" w:space="0" w:color="auto"/>
              <w:right w:val="single" w:sz="4" w:space="0" w:color="auto"/>
            </w:tcBorders>
            <w:shd w:val="clear" w:color="auto" w:fill="auto"/>
            <w:noWrap/>
            <w:vAlign w:val="center"/>
            <w:hideMark/>
          </w:tcPr>
          <w:p w14:paraId="6A057490" w14:textId="77777777" w:rsidR="007A5591" w:rsidRPr="007A5591" w:rsidRDefault="007A5591" w:rsidP="00C236CE">
            <w:pPr>
              <w:jc w:val="center"/>
              <w:rPr>
                <w:sz w:val="20"/>
                <w:szCs w:val="20"/>
              </w:rPr>
            </w:pPr>
            <w:r w:rsidRPr="007A5591">
              <w:rPr>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14:paraId="6E55AE79" w14:textId="77777777" w:rsidR="007A5591" w:rsidRPr="007A5591" w:rsidRDefault="007A5591" w:rsidP="00C236CE">
            <w:pPr>
              <w:rPr>
                <w:sz w:val="20"/>
                <w:szCs w:val="20"/>
              </w:rPr>
            </w:pPr>
            <w:r w:rsidRPr="007A5591">
              <w:rPr>
                <w:sz w:val="20"/>
                <w:szCs w:val="20"/>
              </w:rPr>
              <w:t> </w:t>
            </w:r>
          </w:p>
        </w:tc>
      </w:tr>
      <w:tr w:rsidR="007A5591" w:rsidRPr="007A5591" w14:paraId="7E69B1BE" w14:textId="77777777" w:rsidTr="00C236CE">
        <w:trPr>
          <w:trHeight w:val="227"/>
        </w:trPr>
        <w:tc>
          <w:tcPr>
            <w:tcW w:w="7914" w:type="dxa"/>
            <w:tcBorders>
              <w:top w:val="nil"/>
              <w:left w:val="single" w:sz="4" w:space="0" w:color="auto"/>
              <w:bottom w:val="single" w:sz="4" w:space="0" w:color="auto"/>
              <w:right w:val="single" w:sz="4" w:space="0" w:color="auto"/>
            </w:tcBorders>
            <w:shd w:val="clear" w:color="auto" w:fill="auto"/>
            <w:vAlign w:val="center"/>
            <w:hideMark/>
          </w:tcPr>
          <w:p w14:paraId="45FC732A" w14:textId="77777777" w:rsidR="007A5591" w:rsidRPr="007A5591" w:rsidRDefault="007A5591" w:rsidP="00C236CE">
            <w:pPr>
              <w:rPr>
                <w:b/>
                <w:bCs/>
                <w:sz w:val="20"/>
                <w:szCs w:val="20"/>
              </w:rPr>
            </w:pPr>
            <w:r w:rsidRPr="007A5591">
              <w:rPr>
                <w:b/>
                <w:bCs/>
                <w:sz w:val="20"/>
                <w:szCs w:val="20"/>
              </w:rPr>
              <w:t>1 часть дотаций (субвенции на выравнивание бюджетной обеспеченности поселений за счет средств бюджета Ханты-Мансийского автономного округа - Югры)</w:t>
            </w:r>
          </w:p>
        </w:tc>
        <w:tc>
          <w:tcPr>
            <w:tcW w:w="1564" w:type="dxa"/>
            <w:tcBorders>
              <w:top w:val="nil"/>
              <w:left w:val="nil"/>
              <w:bottom w:val="single" w:sz="4" w:space="0" w:color="auto"/>
              <w:right w:val="single" w:sz="4" w:space="0" w:color="auto"/>
            </w:tcBorders>
            <w:shd w:val="clear" w:color="auto" w:fill="auto"/>
            <w:noWrap/>
            <w:vAlign w:val="center"/>
            <w:hideMark/>
          </w:tcPr>
          <w:p w14:paraId="00DAFB03" w14:textId="77777777" w:rsidR="007A5591" w:rsidRPr="007A5591" w:rsidRDefault="007A5591" w:rsidP="00C236CE">
            <w:pPr>
              <w:jc w:val="center"/>
              <w:rPr>
                <w:b/>
                <w:bCs/>
                <w:sz w:val="20"/>
                <w:szCs w:val="20"/>
              </w:rPr>
            </w:pPr>
            <w:r w:rsidRPr="007A5591">
              <w:rPr>
                <w:b/>
                <w:bCs/>
                <w:sz w:val="20"/>
                <w:szCs w:val="20"/>
              </w:rPr>
              <w:t>18 761,10000</w:t>
            </w:r>
          </w:p>
        </w:tc>
        <w:tc>
          <w:tcPr>
            <w:tcW w:w="1706" w:type="dxa"/>
            <w:tcBorders>
              <w:top w:val="nil"/>
              <w:left w:val="nil"/>
              <w:bottom w:val="single" w:sz="4" w:space="0" w:color="auto"/>
              <w:right w:val="single" w:sz="4" w:space="0" w:color="auto"/>
            </w:tcBorders>
            <w:shd w:val="clear" w:color="auto" w:fill="auto"/>
            <w:noWrap/>
            <w:vAlign w:val="center"/>
            <w:hideMark/>
          </w:tcPr>
          <w:p w14:paraId="6BDC5304" w14:textId="77777777" w:rsidR="007A5591" w:rsidRPr="007A5591" w:rsidRDefault="007A5591" w:rsidP="00C236CE">
            <w:pPr>
              <w:jc w:val="center"/>
              <w:rPr>
                <w:b/>
                <w:bCs/>
                <w:sz w:val="20"/>
                <w:szCs w:val="20"/>
              </w:rPr>
            </w:pPr>
            <w:r w:rsidRPr="007A5591">
              <w:rPr>
                <w:b/>
                <w:bCs/>
                <w:sz w:val="20"/>
                <w:szCs w:val="20"/>
              </w:rPr>
              <w:t>18 809,70000</w:t>
            </w:r>
          </w:p>
        </w:tc>
      </w:tr>
      <w:tr w:rsidR="007A5591" w:rsidRPr="007A5591" w14:paraId="4D556E8A" w14:textId="77777777" w:rsidTr="00C236CE">
        <w:trPr>
          <w:trHeight w:val="227"/>
        </w:trPr>
        <w:tc>
          <w:tcPr>
            <w:tcW w:w="7914" w:type="dxa"/>
            <w:tcBorders>
              <w:top w:val="nil"/>
              <w:left w:val="single" w:sz="4" w:space="0" w:color="auto"/>
              <w:bottom w:val="single" w:sz="4" w:space="0" w:color="auto"/>
              <w:right w:val="single" w:sz="4" w:space="0" w:color="auto"/>
            </w:tcBorders>
            <w:shd w:val="clear" w:color="auto" w:fill="auto"/>
            <w:vAlign w:val="center"/>
            <w:hideMark/>
          </w:tcPr>
          <w:p w14:paraId="37D4C3FB" w14:textId="77777777" w:rsidR="007A5591" w:rsidRPr="007A5591" w:rsidRDefault="007A5591" w:rsidP="00C236CE">
            <w:pPr>
              <w:rPr>
                <w:sz w:val="20"/>
                <w:szCs w:val="20"/>
              </w:rPr>
            </w:pPr>
            <w:r w:rsidRPr="007A5591">
              <w:rPr>
                <w:sz w:val="20"/>
                <w:szCs w:val="20"/>
              </w:rPr>
              <w:t>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w:t>
            </w:r>
          </w:p>
        </w:tc>
        <w:tc>
          <w:tcPr>
            <w:tcW w:w="1564" w:type="dxa"/>
            <w:tcBorders>
              <w:top w:val="nil"/>
              <w:left w:val="nil"/>
              <w:bottom w:val="single" w:sz="4" w:space="0" w:color="auto"/>
              <w:right w:val="single" w:sz="4" w:space="0" w:color="auto"/>
            </w:tcBorders>
            <w:shd w:val="clear" w:color="auto" w:fill="auto"/>
            <w:noWrap/>
            <w:vAlign w:val="center"/>
            <w:hideMark/>
          </w:tcPr>
          <w:p w14:paraId="786F34B2" w14:textId="77777777" w:rsidR="007A5591" w:rsidRPr="007A5591" w:rsidRDefault="007A5591" w:rsidP="00C236CE">
            <w:pPr>
              <w:jc w:val="center"/>
              <w:rPr>
                <w:sz w:val="20"/>
                <w:szCs w:val="20"/>
              </w:rPr>
            </w:pPr>
            <w:r w:rsidRPr="007A5591">
              <w:rPr>
                <w:sz w:val="20"/>
                <w:szCs w:val="20"/>
              </w:rPr>
              <w:t>18 761,10000</w:t>
            </w:r>
          </w:p>
        </w:tc>
        <w:tc>
          <w:tcPr>
            <w:tcW w:w="1706" w:type="dxa"/>
            <w:tcBorders>
              <w:top w:val="nil"/>
              <w:left w:val="nil"/>
              <w:bottom w:val="single" w:sz="4" w:space="0" w:color="auto"/>
              <w:right w:val="single" w:sz="4" w:space="0" w:color="auto"/>
            </w:tcBorders>
            <w:shd w:val="clear" w:color="auto" w:fill="auto"/>
            <w:noWrap/>
            <w:vAlign w:val="center"/>
            <w:hideMark/>
          </w:tcPr>
          <w:p w14:paraId="5D457990" w14:textId="77777777" w:rsidR="007A5591" w:rsidRPr="007A5591" w:rsidRDefault="007A5591" w:rsidP="00C236CE">
            <w:pPr>
              <w:jc w:val="center"/>
              <w:rPr>
                <w:sz w:val="20"/>
                <w:szCs w:val="20"/>
              </w:rPr>
            </w:pPr>
            <w:r w:rsidRPr="007A5591">
              <w:rPr>
                <w:sz w:val="20"/>
                <w:szCs w:val="20"/>
              </w:rPr>
              <w:t>18 809,70000</w:t>
            </w:r>
          </w:p>
        </w:tc>
      </w:tr>
      <w:tr w:rsidR="007A5591" w:rsidRPr="007A5591" w14:paraId="2DCED2A0" w14:textId="77777777" w:rsidTr="00C236CE">
        <w:trPr>
          <w:trHeight w:val="227"/>
        </w:trPr>
        <w:tc>
          <w:tcPr>
            <w:tcW w:w="7914" w:type="dxa"/>
            <w:tcBorders>
              <w:top w:val="nil"/>
              <w:left w:val="single" w:sz="4" w:space="0" w:color="auto"/>
              <w:bottom w:val="single" w:sz="4" w:space="0" w:color="auto"/>
              <w:right w:val="single" w:sz="4" w:space="0" w:color="auto"/>
            </w:tcBorders>
            <w:shd w:val="clear" w:color="auto" w:fill="auto"/>
            <w:vAlign w:val="center"/>
            <w:hideMark/>
          </w:tcPr>
          <w:p w14:paraId="617E8D2E" w14:textId="77777777" w:rsidR="007A5591" w:rsidRPr="007A5591" w:rsidRDefault="007A5591" w:rsidP="00C236CE">
            <w:pPr>
              <w:rPr>
                <w:b/>
                <w:bCs/>
                <w:sz w:val="20"/>
                <w:szCs w:val="20"/>
              </w:rPr>
            </w:pPr>
            <w:r w:rsidRPr="007A5591">
              <w:rPr>
                <w:b/>
                <w:bCs/>
                <w:sz w:val="20"/>
                <w:szCs w:val="20"/>
              </w:rPr>
              <w:t>Субвенции</w:t>
            </w:r>
          </w:p>
        </w:tc>
        <w:tc>
          <w:tcPr>
            <w:tcW w:w="1564" w:type="dxa"/>
            <w:tcBorders>
              <w:top w:val="nil"/>
              <w:left w:val="nil"/>
              <w:bottom w:val="single" w:sz="4" w:space="0" w:color="auto"/>
              <w:right w:val="single" w:sz="4" w:space="0" w:color="auto"/>
            </w:tcBorders>
            <w:shd w:val="clear" w:color="auto" w:fill="auto"/>
            <w:noWrap/>
            <w:vAlign w:val="center"/>
            <w:hideMark/>
          </w:tcPr>
          <w:p w14:paraId="4EFB10E0" w14:textId="77777777" w:rsidR="007A5591" w:rsidRPr="007A5591" w:rsidRDefault="007A5591" w:rsidP="00C236CE">
            <w:pPr>
              <w:jc w:val="center"/>
              <w:rPr>
                <w:b/>
                <w:bCs/>
                <w:sz w:val="20"/>
                <w:szCs w:val="20"/>
              </w:rPr>
            </w:pPr>
            <w:r w:rsidRPr="007A5591">
              <w:rPr>
                <w:b/>
                <w:bCs/>
                <w:sz w:val="20"/>
                <w:szCs w:val="20"/>
              </w:rPr>
              <w:t>1 178,80000</w:t>
            </w:r>
          </w:p>
        </w:tc>
        <w:tc>
          <w:tcPr>
            <w:tcW w:w="1706" w:type="dxa"/>
            <w:tcBorders>
              <w:top w:val="nil"/>
              <w:left w:val="nil"/>
              <w:bottom w:val="single" w:sz="4" w:space="0" w:color="auto"/>
              <w:right w:val="single" w:sz="4" w:space="0" w:color="auto"/>
            </w:tcBorders>
            <w:shd w:val="clear" w:color="auto" w:fill="auto"/>
            <w:noWrap/>
            <w:vAlign w:val="center"/>
            <w:hideMark/>
          </w:tcPr>
          <w:p w14:paraId="10C34230" w14:textId="77777777" w:rsidR="007A5591" w:rsidRPr="007A5591" w:rsidRDefault="007A5591" w:rsidP="00C236CE">
            <w:pPr>
              <w:jc w:val="center"/>
              <w:rPr>
                <w:b/>
                <w:bCs/>
                <w:sz w:val="20"/>
                <w:szCs w:val="20"/>
              </w:rPr>
            </w:pPr>
            <w:r w:rsidRPr="007A5591">
              <w:rPr>
                <w:b/>
                <w:bCs/>
                <w:sz w:val="20"/>
                <w:szCs w:val="20"/>
              </w:rPr>
              <w:t>1 213,10000</w:t>
            </w:r>
          </w:p>
        </w:tc>
      </w:tr>
      <w:tr w:rsidR="007A5591" w:rsidRPr="007A5591" w14:paraId="45215918" w14:textId="77777777" w:rsidTr="00C236CE">
        <w:trPr>
          <w:trHeight w:val="227"/>
        </w:trPr>
        <w:tc>
          <w:tcPr>
            <w:tcW w:w="7914" w:type="dxa"/>
            <w:tcBorders>
              <w:top w:val="nil"/>
              <w:left w:val="single" w:sz="4" w:space="0" w:color="auto"/>
              <w:bottom w:val="single" w:sz="4" w:space="0" w:color="auto"/>
              <w:right w:val="single" w:sz="4" w:space="0" w:color="auto"/>
            </w:tcBorders>
            <w:shd w:val="clear" w:color="auto" w:fill="auto"/>
            <w:vAlign w:val="center"/>
            <w:hideMark/>
          </w:tcPr>
          <w:p w14:paraId="72731DE3" w14:textId="77777777" w:rsidR="007A5591" w:rsidRPr="007A5591" w:rsidRDefault="007A5591" w:rsidP="00C236CE">
            <w:pPr>
              <w:rPr>
                <w:sz w:val="20"/>
                <w:szCs w:val="20"/>
              </w:rPr>
            </w:pPr>
            <w:r w:rsidRPr="007A5591">
              <w:rPr>
                <w:sz w:val="20"/>
                <w:szCs w:val="20"/>
              </w:rPr>
              <w:t>в том числе:</w:t>
            </w:r>
          </w:p>
        </w:tc>
        <w:tc>
          <w:tcPr>
            <w:tcW w:w="1564" w:type="dxa"/>
            <w:tcBorders>
              <w:top w:val="nil"/>
              <w:left w:val="nil"/>
              <w:bottom w:val="single" w:sz="4" w:space="0" w:color="auto"/>
              <w:right w:val="single" w:sz="4" w:space="0" w:color="auto"/>
            </w:tcBorders>
            <w:shd w:val="clear" w:color="auto" w:fill="auto"/>
            <w:noWrap/>
            <w:vAlign w:val="center"/>
            <w:hideMark/>
          </w:tcPr>
          <w:p w14:paraId="454E7E88" w14:textId="77777777" w:rsidR="007A5591" w:rsidRPr="007A5591" w:rsidRDefault="007A5591" w:rsidP="00C236CE">
            <w:pPr>
              <w:jc w:val="center"/>
              <w:rPr>
                <w:sz w:val="20"/>
                <w:szCs w:val="20"/>
              </w:rPr>
            </w:pPr>
            <w:r w:rsidRPr="007A5591">
              <w:rPr>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14:paraId="6F5904FD" w14:textId="77777777" w:rsidR="007A5591" w:rsidRPr="007A5591" w:rsidRDefault="007A5591" w:rsidP="00C236CE">
            <w:pPr>
              <w:jc w:val="center"/>
              <w:rPr>
                <w:sz w:val="20"/>
                <w:szCs w:val="20"/>
              </w:rPr>
            </w:pPr>
            <w:r w:rsidRPr="007A5591">
              <w:rPr>
                <w:sz w:val="20"/>
                <w:szCs w:val="20"/>
              </w:rPr>
              <w:t> </w:t>
            </w:r>
          </w:p>
        </w:tc>
      </w:tr>
      <w:tr w:rsidR="007A5591" w:rsidRPr="007A5591" w14:paraId="4B7771A7" w14:textId="77777777" w:rsidTr="00C236CE">
        <w:trPr>
          <w:trHeight w:val="227"/>
        </w:trPr>
        <w:tc>
          <w:tcPr>
            <w:tcW w:w="7914" w:type="dxa"/>
            <w:tcBorders>
              <w:top w:val="nil"/>
              <w:left w:val="single" w:sz="4" w:space="0" w:color="auto"/>
              <w:bottom w:val="single" w:sz="4" w:space="0" w:color="auto"/>
              <w:right w:val="single" w:sz="4" w:space="0" w:color="auto"/>
            </w:tcBorders>
            <w:shd w:val="clear" w:color="auto" w:fill="auto"/>
            <w:vAlign w:val="center"/>
            <w:hideMark/>
          </w:tcPr>
          <w:p w14:paraId="2B63B8E0" w14:textId="77777777" w:rsidR="007A5591" w:rsidRPr="00B5422A" w:rsidRDefault="00B5422A" w:rsidP="00C236CE">
            <w:pPr>
              <w:rPr>
                <w:sz w:val="20"/>
                <w:szCs w:val="20"/>
                <w:highlight w:val="yellow"/>
              </w:rPr>
            </w:pPr>
            <w:r w:rsidRPr="00B5422A">
              <w:rPr>
                <w:sz w:val="20"/>
                <w:szCs w:val="20"/>
                <w:highlight w:val="yellow"/>
              </w:rPr>
              <w:t>Осуществление первичного воинского учета органами местного самоуправления поселений, муниципальных и городских округов в рамках муниципальной программы Нефтеюганского района "Безопасность жизнедеятельности и профилактика правонарушений" за счет средств федерального бюджета</w:t>
            </w:r>
          </w:p>
        </w:tc>
        <w:tc>
          <w:tcPr>
            <w:tcW w:w="1564" w:type="dxa"/>
            <w:tcBorders>
              <w:top w:val="nil"/>
              <w:left w:val="nil"/>
              <w:bottom w:val="single" w:sz="4" w:space="0" w:color="auto"/>
              <w:right w:val="single" w:sz="4" w:space="0" w:color="auto"/>
            </w:tcBorders>
            <w:shd w:val="clear" w:color="auto" w:fill="auto"/>
            <w:noWrap/>
            <w:vAlign w:val="center"/>
            <w:hideMark/>
          </w:tcPr>
          <w:p w14:paraId="2BB823F8" w14:textId="77777777" w:rsidR="007A5591" w:rsidRPr="00B5422A" w:rsidRDefault="007A5591" w:rsidP="00C236CE">
            <w:pPr>
              <w:jc w:val="center"/>
              <w:rPr>
                <w:sz w:val="20"/>
                <w:szCs w:val="20"/>
                <w:highlight w:val="yellow"/>
              </w:rPr>
            </w:pPr>
            <w:r w:rsidRPr="00B5422A">
              <w:rPr>
                <w:sz w:val="20"/>
                <w:szCs w:val="20"/>
                <w:highlight w:val="yellow"/>
              </w:rPr>
              <w:t>938,60000</w:t>
            </w:r>
          </w:p>
        </w:tc>
        <w:tc>
          <w:tcPr>
            <w:tcW w:w="1706" w:type="dxa"/>
            <w:tcBorders>
              <w:top w:val="nil"/>
              <w:left w:val="nil"/>
              <w:bottom w:val="single" w:sz="4" w:space="0" w:color="auto"/>
              <w:right w:val="single" w:sz="4" w:space="0" w:color="auto"/>
            </w:tcBorders>
            <w:shd w:val="clear" w:color="auto" w:fill="auto"/>
            <w:noWrap/>
            <w:vAlign w:val="center"/>
            <w:hideMark/>
          </w:tcPr>
          <w:p w14:paraId="5248BC95" w14:textId="77777777" w:rsidR="007A5591" w:rsidRPr="007A5591" w:rsidRDefault="007A5591" w:rsidP="00C236CE">
            <w:pPr>
              <w:jc w:val="center"/>
              <w:rPr>
                <w:sz w:val="20"/>
                <w:szCs w:val="20"/>
              </w:rPr>
            </w:pPr>
            <w:r w:rsidRPr="00B5422A">
              <w:rPr>
                <w:sz w:val="20"/>
                <w:szCs w:val="20"/>
                <w:highlight w:val="yellow"/>
              </w:rPr>
              <w:t>972,90000</w:t>
            </w:r>
          </w:p>
        </w:tc>
      </w:tr>
      <w:tr w:rsidR="007A5591" w:rsidRPr="007A5591" w14:paraId="6A344835" w14:textId="77777777" w:rsidTr="00C236CE">
        <w:trPr>
          <w:trHeight w:val="227"/>
        </w:trPr>
        <w:tc>
          <w:tcPr>
            <w:tcW w:w="7914" w:type="dxa"/>
            <w:tcBorders>
              <w:top w:val="nil"/>
              <w:left w:val="single" w:sz="4" w:space="0" w:color="auto"/>
              <w:bottom w:val="single" w:sz="4" w:space="0" w:color="auto"/>
              <w:right w:val="single" w:sz="4" w:space="0" w:color="auto"/>
            </w:tcBorders>
            <w:shd w:val="clear" w:color="auto" w:fill="auto"/>
            <w:vAlign w:val="center"/>
            <w:hideMark/>
          </w:tcPr>
          <w:p w14:paraId="404FDF1F" w14:textId="77777777" w:rsidR="007A5591" w:rsidRPr="007A5591" w:rsidRDefault="007A5591" w:rsidP="00C236CE">
            <w:pPr>
              <w:rPr>
                <w:sz w:val="20"/>
                <w:szCs w:val="20"/>
              </w:rPr>
            </w:pPr>
            <w:r w:rsidRPr="007A5591">
              <w:rPr>
                <w:sz w:val="20"/>
                <w:szCs w:val="20"/>
              </w:rPr>
              <w:t>Осуществление переданных полномочий Российской Федерации на государственную регистрацию актов гражданского состояния в рамках муниципальной программы Нефтеюганского района "Совершенствование муниципального управления"</w:t>
            </w:r>
          </w:p>
        </w:tc>
        <w:tc>
          <w:tcPr>
            <w:tcW w:w="1564" w:type="dxa"/>
            <w:tcBorders>
              <w:top w:val="nil"/>
              <w:left w:val="nil"/>
              <w:bottom w:val="single" w:sz="4" w:space="0" w:color="auto"/>
              <w:right w:val="single" w:sz="4" w:space="0" w:color="auto"/>
            </w:tcBorders>
            <w:shd w:val="clear" w:color="auto" w:fill="auto"/>
            <w:noWrap/>
            <w:vAlign w:val="center"/>
            <w:hideMark/>
          </w:tcPr>
          <w:p w14:paraId="532F7EBA" w14:textId="77777777" w:rsidR="007A5591" w:rsidRPr="007A5591" w:rsidRDefault="007A5591" w:rsidP="00C236CE">
            <w:pPr>
              <w:jc w:val="center"/>
              <w:rPr>
                <w:sz w:val="20"/>
                <w:szCs w:val="20"/>
              </w:rPr>
            </w:pPr>
            <w:r w:rsidRPr="007A5591">
              <w:rPr>
                <w:sz w:val="20"/>
                <w:szCs w:val="20"/>
              </w:rPr>
              <w:t>240,20000</w:t>
            </w:r>
          </w:p>
        </w:tc>
        <w:tc>
          <w:tcPr>
            <w:tcW w:w="1706" w:type="dxa"/>
            <w:tcBorders>
              <w:top w:val="nil"/>
              <w:left w:val="nil"/>
              <w:bottom w:val="single" w:sz="4" w:space="0" w:color="auto"/>
              <w:right w:val="single" w:sz="4" w:space="0" w:color="auto"/>
            </w:tcBorders>
            <w:shd w:val="clear" w:color="auto" w:fill="auto"/>
            <w:noWrap/>
            <w:vAlign w:val="center"/>
            <w:hideMark/>
          </w:tcPr>
          <w:p w14:paraId="601D96EF" w14:textId="77777777" w:rsidR="007A5591" w:rsidRPr="007A5591" w:rsidRDefault="007A5591" w:rsidP="00C236CE">
            <w:pPr>
              <w:jc w:val="center"/>
              <w:rPr>
                <w:sz w:val="20"/>
                <w:szCs w:val="20"/>
              </w:rPr>
            </w:pPr>
            <w:r w:rsidRPr="007A5591">
              <w:rPr>
                <w:sz w:val="20"/>
                <w:szCs w:val="20"/>
              </w:rPr>
              <w:t>240,20000</w:t>
            </w:r>
          </w:p>
        </w:tc>
      </w:tr>
      <w:tr w:rsidR="007A5591" w:rsidRPr="007A5591" w14:paraId="120DD594" w14:textId="77777777" w:rsidTr="00C236CE">
        <w:trPr>
          <w:trHeight w:val="227"/>
        </w:trPr>
        <w:tc>
          <w:tcPr>
            <w:tcW w:w="7914" w:type="dxa"/>
            <w:tcBorders>
              <w:top w:val="nil"/>
              <w:left w:val="single" w:sz="4" w:space="0" w:color="auto"/>
              <w:bottom w:val="single" w:sz="4" w:space="0" w:color="auto"/>
              <w:right w:val="single" w:sz="4" w:space="0" w:color="auto"/>
            </w:tcBorders>
            <w:shd w:val="clear" w:color="auto" w:fill="auto"/>
            <w:vAlign w:val="center"/>
            <w:hideMark/>
          </w:tcPr>
          <w:p w14:paraId="72C2FCFB" w14:textId="77777777" w:rsidR="007A5591" w:rsidRPr="007A5591" w:rsidRDefault="007A5591" w:rsidP="00C236CE">
            <w:pPr>
              <w:rPr>
                <w:sz w:val="20"/>
                <w:szCs w:val="20"/>
              </w:rPr>
            </w:pPr>
            <w:r w:rsidRPr="007A5591">
              <w:rPr>
                <w:sz w:val="20"/>
                <w:szCs w:val="20"/>
              </w:rPr>
              <w:t>в том числе:</w:t>
            </w:r>
          </w:p>
        </w:tc>
        <w:tc>
          <w:tcPr>
            <w:tcW w:w="1564" w:type="dxa"/>
            <w:tcBorders>
              <w:top w:val="nil"/>
              <w:left w:val="nil"/>
              <w:bottom w:val="single" w:sz="4" w:space="0" w:color="auto"/>
              <w:right w:val="single" w:sz="4" w:space="0" w:color="auto"/>
            </w:tcBorders>
            <w:shd w:val="clear" w:color="auto" w:fill="auto"/>
            <w:noWrap/>
            <w:vAlign w:val="center"/>
            <w:hideMark/>
          </w:tcPr>
          <w:p w14:paraId="3D702052" w14:textId="77777777" w:rsidR="007A5591" w:rsidRPr="007A5591" w:rsidRDefault="007A5591" w:rsidP="00C236CE">
            <w:pPr>
              <w:jc w:val="center"/>
              <w:rPr>
                <w:sz w:val="20"/>
                <w:szCs w:val="20"/>
              </w:rPr>
            </w:pPr>
            <w:r w:rsidRPr="007A5591">
              <w:rPr>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14:paraId="1194BC70" w14:textId="77777777" w:rsidR="007A5591" w:rsidRPr="007A5591" w:rsidRDefault="007A5591" w:rsidP="00C236CE">
            <w:pPr>
              <w:jc w:val="center"/>
              <w:rPr>
                <w:sz w:val="20"/>
                <w:szCs w:val="20"/>
              </w:rPr>
            </w:pPr>
            <w:r w:rsidRPr="007A5591">
              <w:rPr>
                <w:sz w:val="20"/>
                <w:szCs w:val="20"/>
              </w:rPr>
              <w:t> </w:t>
            </w:r>
          </w:p>
        </w:tc>
      </w:tr>
      <w:tr w:rsidR="007A5591" w:rsidRPr="007A5591" w14:paraId="15D4361D" w14:textId="77777777" w:rsidTr="00C236CE">
        <w:trPr>
          <w:trHeight w:val="227"/>
        </w:trPr>
        <w:tc>
          <w:tcPr>
            <w:tcW w:w="7914" w:type="dxa"/>
            <w:tcBorders>
              <w:top w:val="nil"/>
              <w:left w:val="single" w:sz="4" w:space="0" w:color="auto"/>
              <w:bottom w:val="single" w:sz="4" w:space="0" w:color="auto"/>
              <w:right w:val="single" w:sz="4" w:space="0" w:color="auto"/>
            </w:tcBorders>
            <w:shd w:val="clear" w:color="auto" w:fill="auto"/>
            <w:vAlign w:val="center"/>
            <w:hideMark/>
          </w:tcPr>
          <w:p w14:paraId="37C74DC8" w14:textId="77777777" w:rsidR="007A5591" w:rsidRPr="007A5591" w:rsidRDefault="007A5591" w:rsidP="00C236CE">
            <w:pPr>
              <w:rPr>
                <w:sz w:val="20"/>
                <w:szCs w:val="20"/>
              </w:rPr>
            </w:pPr>
            <w:r w:rsidRPr="007A5591">
              <w:rPr>
                <w:sz w:val="20"/>
                <w:szCs w:val="20"/>
              </w:rPr>
              <w:t>за счет средств бюджета автономного округа</w:t>
            </w:r>
          </w:p>
        </w:tc>
        <w:tc>
          <w:tcPr>
            <w:tcW w:w="1564" w:type="dxa"/>
            <w:tcBorders>
              <w:top w:val="nil"/>
              <w:left w:val="nil"/>
              <w:bottom w:val="single" w:sz="4" w:space="0" w:color="auto"/>
              <w:right w:val="single" w:sz="4" w:space="0" w:color="auto"/>
            </w:tcBorders>
            <w:shd w:val="clear" w:color="auto" w:fill="auto"/>
            <w:noWrap/>
            <w:vAlign w:val="center"/>
            <w:hideMark/>
          </w:tcPr>
          <w:p w14:paraId="73FFC247" w14:textId="77777777" w:rsidR="007A5591" w:rsidRPr="007A5591" w:rsidRDefault="007A5591" w:rsidP="00C236CE">
            <w:pPr>
              <w:jc w:val="center"/>
              <w:rPr>
                <w:sz w:val="20"/>
                <w:szCs w:val="20"/>
              </w:rPr>
            </w:pPr>
            <w:r w:rsidRPr="007A5591">
              <w:rPr>
                <w:sz w:val="20"/>
                <w:szCs w:val="20"/>
              </w:rPr>
              <w:t>60,50000</w:t>
            </w:r>
          </w:p>
        </w:tc>
        <w:tc>
          <w:tcPr>
            <w:tcW w:w="1706" w:type="dxa"/>
            <w:tcBorders>
              <w:top w:val="nil"/>
              <w:left w:val="nil"/>
              <w:bottom w:val="single" w:sz="4" w:space="0" w:color="auto"/>
              <w:right w:val="single" w:sz="4" w:space="0" w:color="auto"/>
            </w:tcBorders>
            <w:shd w:val="clear" w:color="auto" w:fill="auto"/>
            <w:noWrap/>
            <w:vAlign w:val="center"/>
            <w:hideMark/>
          </w:tcPr>
          <w:p w14:paraId="35CD08B7" w14:textId="77777777" w:rsidR="007A5591" w:rsidRPr="007A5591" w:rsidRDefault="007A5591" w:rsidP="00C236CE">
            <w:pPr>
              <w:jc w:val="center"/>
              <w:rPr>
                <w:sz w:val="20"/>
                <w:szCs w:val="20"/>
              </w:rPr>
            </w:pPr>
            <w:r w:rsidRPr="007A5591">
              <w:rPr>
                <w:sz w:val="20"/>
                <w:szCs w:val="20"/>
              </w:rPr>
              <w:t>60,50000</w:t>
            </w:r>
          </w:p>
        </w:tc>
      </w:tr>
      <w:tr w:rsidR="007A5591" w:rsidRPr="007A5591" w14:paraId="25C89C05" w14:textId="77777777" w:rsidTr="00C236CE">
        <w:trPr>
          <w:trHeight w:val="227"/>
        </w:trPr>
        <w:tc>
          <w:tcPr>
            <w:tcW w:w="7914" w:type="dxa"/>
            <w:tcBorders>
              <w:top w:val="nil"/>
              <w:left w:val="single" w:sz="4" w:space="0" w:color="auto"/>
              <w:bottom w:val="single" w:sz="4" w:space="0" w:color="auto"/>
              <w:right w:val="single" w:sz="4" w:space="0" w:color="auto"/>
            </w:tcBorders>
            <w:shd w:val="clear" w:color="auto" w:fill="auto"/>
            <w:vAlign w:val="center"/>
            <w:hideMark/>
          </w:tcPr>
          <w:p w14:paraId="092CC404" w14:textId="77777777" w:rsidR="007A5591" w:rsidRPr="007A5591" w:rsidRDefault="007A5591" w:rsidP="00C236CE">
            <w:pPr>
              <w:rPr>
                <w:sz w:val="20"/>
                <w:szCs w:val="20"/>
              </w:rPr>
            </w:pPr>
            <w:r w:rsidRPr="007A5591">
              <w:rPr>
                <w:sz w:val="20"/>
                <w:szCs w:val="20"/>
              </w:rPr>
              <w:t>за счет средств федерального бюджета</w:t>
            </w:r>
          </w:p>
        </w:tc>
        <w:tc>
          <w:tcPr>
            <w:tcW w:w="1564" w:type="dxa"/>
            <w:tcBorders>
              <w:top w:val="nil"/>
              <w:left w:val="nil"/>
              <w:bottom w:val="single" w:sz="4" w:space="0" w:color="auto"/>
              <w:right w:val="single" w:sz="4" w:space="0" w:color="auto"/>
            </w:tcBorders>
            <w:shd w:val="clear" w:color="auto" w:fill="auto"/>
            <w:noWrap/>
            <w:vAlign w:val="center"/>
            <w:hideMark/>
          </w:tcPr>
          <w:p w14:paraId="156879E3" w14:textId="77777777" w:rsidR="007A5591" w:rsidRPr="007A5591" w:rsidRDefault="007A5591" w:rsidP="00C236CE">
            <w:pPr>
              <w:jc w:val="center"/>
              <w:rPr>
                <w:sz w:val="20"/>
                <w:szCs w:val="20"/>
              </w:rPr>
            </w:pPr>
            <w:r w:rsidRPr="007A5591">
              <w:rPr>
                <w:sz w:val="20"/>
                <w:szCs w:val="20"/>
              </w:rPr>
              <w:t>179,70000</w:t>
            </w:r>
          </w:p>
        </w:tc>
        <w:tc>
          <w:tcPr>
            <w:tcW w:w="1706" w:type="dxa"/>
            <w:tcBorders>
              <w:top w:val="nil"/>
              <w:left w:val="nil"/>
              <w:bottom w:val="single" w:sz="4" w:space="0" w:color="auto"/>
              <w:right w:val="single" w:sz="4" w:space="0" w:color="auto"/>
            </w:tcBorders>
            <w:shd w:val="clear" w:color="auto" w:fill="auto"/>
            <w:noWrap/>
            <w:vAlign w:val="center"/>
            <w:hideMark/>
          </w:tcPr>
          <w:p w14:paraId="6418C84A" w14:textId="77777777" w:rsidR="007A5591" w:rsidRPr="007A5591" w:rsidRDefault="007A5591" w:rsidP="00C236CE">
            <w:pPr>
              <w:jc w:val="center"/>
              <w:rPr>
                <w:sz w:val="20"/>
                <w:szCs w:val="20"/>
              </w:rPr>
            </w:pPr>
            <w:r w:rsidRPr="007A5591">
              <w:rPr>
                <w:sz w:val="20"/>
                <w:szCs w:val="20"/>
              </w:rPr>
              <w:t>179,70000</w:t>
            </w:r>
          </w:p>
        </w:tc>
      </w:tr>
      <w:tr w:rsidR="007A5591" w:rsidRPr="007A5591" w14:paraId="1DD070F9" w14:textId="77777777" w:rsidTr="00C236CE">
        <w:trPr>
          <w:trHeight w:val="227"/>
        </w:trPr>
        <w:tc>
          <w:tcPr>
            <w:tcW w:w="7914" w:type="dxa"/>
            <w:tcBorders>
              <w:top w:val="nil"/>
              <w:left w:val="single" w:sz="4" w:space="0" w:color="auto"/>
              <w:bottom w:val="single" w:sz="4" w:space="0" w:color="auto"/>
              <w:right w:val="single" w:sz="4" w:space="0" w:color="auto"/>
            </w:tcBorders>
            <w:shd w:val="clear" w:color="auto" w:fill="auto"/>
            <w:vAlign w:val="center"/>
            <w:hideMark/>
          </w:tcPr>
          <w:p w14:paraId="1C163D31" w14:textId="77777777" w:rsidR="007A5591" w:rsidRPr="007A5591" w:rsidRDefault="007A5591" w:rsidP="00C236CE">
            <w:pPr>
              <w:rPr>
                <w:b/>
                <w:bCs/>
                <w:sz w:val="20"/>
                <w:szCs w:val="20"/>
              </w:rPr>
            </w:pPr>
            <w:r w:rsidRPr="007A5591">
              <w:rPr>
                <w:b/>
                <w:bCs/>
                <w:sz w:val="20"/>
                <w:szCs w:val="20"/>
              </w:rPr>
              <w:t>Субсидии</w:t>
            </w:r>
          </w:p>
        </w:tc>
        <w:tc>
          <w:tcPr>
            <w:tcW w:w="1564" w:type="dxa"/>
            <w:tcBorders>
              <w:top w:val="nil"/>
              <w:left w:val="nil"/>
              <w:bottom w:val="single" w:sz="4" w:space="0" w:color="auto"/>
              <w:right w:val="single" w:sz="4" w:space="0" w:color="auto"/>
            </w:tcBorders>
            <w:shd w:val="clear" w:color="auto" w:fill="auto"/>
            <w:noWrap/>
            <w:vAlign w:val="center"/>
            <w:hideMark/>
          </w:tcPr>
          <w:p w14:paraId="1C363E52" w14:textId="77777777" w:rsidR="007A5591" w:rsidRPr="007A5591" w:rsidRDefault="007A5591" w:rsidP="00C236CE">
            <w:pPr>
              <w:jc w:val="center"/>
              <w:rPr>
                <w:b/>
                <w:bCs/>
                <w:sz w:val="20"/>
                <w:szCs w:val="20"/>
              </w:rPr>
            </w:pPr>
            <w:r w:rsidRPr="007A5591">
              <w:rPr>
                <w:b/>
                <w:bCs/>
                <w:sz w:val="20"/>
                <w:szCs w:val="20"/>
              </w:rPr>
              <w:t>40 314,15284</w:t>
            </w:r>
          </w:p>
        </w:tc>
        <w:tc>
          <w:tcPr>
            <w:tcW w:w="1706" w:type="dxa"/>
            <w:tcBorders>
              <w:top w:val="nil"/>
              <w:left w:val="nil"/>
              <w:bottom w:val="single" w:sz="4" w:space="0" w:color="auto"/>
              <w:right w:val="single" w:sz="4" w:space="0" w:color="auto"/>
            </w:tcBorders>
            <w:shd w:val="clear" w:color="auto" w:fill="auto"/>
            <w:noWrap/>
            <w:vAlign w:val="center"/>
            <w:hideMark/>
          </w:tcPr>
          <w:p w14:paraId="68018822" w14:textId="77777777" w:rsidR="007A5591" w:rsidRPr="007A5591" w:rsidRDefault="007A5591" w:rsidP="00C236CE">
            <w:pPr>
              <w:jc w:val="center"/>
              <w:rPr>
                <w:b/>
                <w:bCs/>
                <w:sz w:val="20"/>
                <w:szCs w:val="20"/>
              </w:rPr>
            </w:pPr>
            <w:r w:rsidRPr="007A5591">
              <w:rPr>
                <w:b/>
                <w:bCs/>
                <w:sz w:val="20"/>
                <w:szCs w:val="20"/>
              </w:rPr>
              <w:t>2 846,96315</w:t>
            </w:r>
          </w:p>
        </w:tc>
      </w:tr>
      <w:tr w:rsidR="007A5591" w:rsidRPr="007A5591" w14:paraId="215767E1" w14:textId="77777777" w:rsidTr="00C236CE">
        <w:trPr>
          <w:trHeight w:val="227"/>
        </w:trPr>
        <w:tc>
          <w:tcPr>
            <w:tcW w:w="7914" w:type="dxa"/>
            <w:tcBorders>
              <w:top w:val="nil"/>
              <w:left w:val="single" w:sz="4" w:space="0" w:color="auto"/>
              <w:bottom w:val="single" w:sz="4" w:space="0" w:color="auto"/>
              <w:right w:val="single" w:sz="4" w:space="0" w:color="auto"/>
            </w:tcBorders>
            <w:shd w:val="clear" w:color="auto" w:fill="auto"/>
            <w:vAlign w:val="center"/>
            <w:hideMark/>
          </w:tcPr>
          <w:p w14:paraId="608AB428" w14:textId="77777777" w:rsidR="007A5591" w:rsidRPr="00B5422A" w:rsidRDefault="00B5422A" w:rsidP="00C236CE">
            <w:pPr>
              <w:rPr>
                <w:sz w:val="20"/>
                <w:szCs w:val="20"/>
                <w:highlight w:val="yellow"/>
              </w:rPr>
            </w:pPr>
            <w:r w:rsidRPr="00B5422A">
              <w:rPr>
                <w:sz w:val="20"/>
                <w:szCs w:val="20"/>
                <w:highlight w:val="yellow"/>
              </w:rPr>
              <w:t>Субсидии на создание условий для деятельности народных дружин в рамках муниципальной программы Нефтеюганского района "Безопасность жизнедеятельности и профилактика правонарушений" за счет средств бюджета автономного округа</w:t>
            </w:r>
          </w:p>
        </w:tc>
        <w:tc>
          <w:tcPr>
            <w:tcW w:w="1564" w:type="dxa"/>
            <w:tcBorders>
              <w:top w:val="nil"/>
              <w:left w:val="nil"/>
              <w:bottom w:val="single" w:sz="4" w:space="0" w:color="auto"/>
              <w:right w:val="single" w:sz="4" w:space="0" w:color="auto"/>
            </w:tcBorders>
            <w:shd w:val="clear" w:color="auto" w:fill="auto"/>
            <w:noWrap/>
            <w:vAlign w:val="center"/>
            <w:hideMark/>
          </w:tcPr>
          <w:p w14:paraId="442E491C" w14:textId="77777777" w:rsidR="007A5591" w:rsidRPr="00B5422A" w:rsidRDefault="007A5591" w:rsidP="00C236CE">
            <w:pPr>
              <w:jc w:val="center"/>
              <w:rPr>
                <w:sz w:val="20"/>
                <w:szCs w:val="20"/>
                <w:highlight w:val="yellow"/>
              </w:rPr>
            </w:pPr>
            <w:r w:rsidRPr="00B5422A">
              <w:rPr>
                <w:sz w:val="20"/>
                <w:szCs w:val="20"/>
                <w:highlight w:val="yellow"/>
              </w:rPr>
              <w:t>24,10227</w:t>
            </w:r>
          </w:p>
        </w:tc>
        <w:tc>
          <w:tcPr>
            <w:tcW w:w="1706" w:type="dxa"/>
            <w:tcBorders>
              <w:top w:val="nil"/>
              <w:left w:val="nil"/>
              <w:bottom w:val="single" w:sz="4" w:space="0" w:color="auto"/>
              <w:right w:val="single" w:sz="4" w:space="0" w:color="auto"/>
            </w:tcBorders>
            <w:shd w:val="clear" w:color="auto" w:fill="auto"/>
            <w:noWrap/>
            <w:vAlign w:val="center"/>
            <w:hideMark/>
          </w:tcPr>
          <w:p w14:paraId="3EB78433" w14:textId="77777777" w:rsidR="007A5591" w:rsidRPr="007A5591" w:rsidRDefault="007A5591" w:rsidP="00C236CE">
            <w:pPr>
              <w:jc w:val="center"/>
              <w:rPr>
                <w:sz w:val="20"/>
                <w:szCs w:val="20"/>
              </w:rPr>
            </w:pPr>
            <w:r w:rsidRPr="00B5422A">
              <w:rPr>
                <w:sz w:val="20"/>
                <w:szCs w:val="20"/>
                <w:highlight w:val="yellow"/>
              </w:rPr>
              <w:t>24,10227</w:t>
            </w:r>
          </w:p>
        </w:tc>
      </w:tr>
      <w:tr w:rsidR="007A5591" w:rsidRPr="007A5591" w14:paraId="3286B7C8" w14:textId="77777777" w:rsidTr="00C236CE">
        <w:trPr>
          <w:trHeight w:val="227"/>
        </w:trPr>
        <w:tc>
          <w:tcPr>
            <w:tcW w:w="7914" w:type="dxa"/>
            <w:tcBorders>
              <w:top w:val="nil"/>
              <w:left w:val="single" w:sz="4" w:space="0" w:color="auto"/>
              <w:bottom w:val="single" w:sz="4" w:space="0" w:color="auto"/>
              <w:right w:val="single" w:sz="4" w:space="0" w:color="auto"/>
            </w:tcBorders>
            <w:shd w:val="clear" w:color="auto" w:fill="auto"/>
            <w:vAlign w:val="center"/>
            <w:hideMark/>
          </w:tcPr>
          <w:p w14:paraId="3138E3ED" w14:textId="77777777" w:rsidR="007A5591" w:rsidRPr="007A5591" w:rsidRDefault="007A5591" w:rsidP="00C236CE">
            <w:pPr>
              <w:rPr>
                <w:sz w:val="20"/>
                <w:szCs w:val="20"/>
              </w:rPr>
            </w:pPr>
            <w:r w:rsidRPr="007A5591">
              <w:rPr>
                <w:sz w:val="20"/>
                <w:szCs w:val="20"/>
              </w:rPr>
              <w:t xml:space="preserve">Субсидии на приведение автомобильных дорог местного значения в нормативное состояние (Средства дорожного фонда Ханты-Мансийского автономного округа – Югры) в рамках муниципальной программы Нефтеюганского района "Развитие транспортной системы" за счет средств бюджета автономного округа </w:t>
            </w:r>
          </w:p>
        </w:tc>
        <w:tc>
          <w:tcPr>
            <w:tcW w:w="1564" w:type="dxa"/>
            <w:tcBorders>
              <w:top w:val="nil"/>
              <w:left w:val="nil"/>
              <w:bottom w:val="single" w:sz="4" w:space="0" w:color="auto"/>
              <w:right w:val="single" w:sz="4" w:space="0" w:color="auto"/>
            </w:tcBorders>
            <w:shd w:val="clear" w:color="auto" w:fill="auto"/>
            <w:noWrap/>
            <w:vAlign w:val="center"/>
            <w:hideMark/>
          </w:tcPr>
          <w:p w14:paraId="6E8CD5FC" w14:textId="77777777" w:rsidR="007A5591" w:rsidRPr="007A5591" w:rsidRDefault="007A5591" w:rsidP="00C236CE">
            <w:pPr>
              <w:jc w:val="center"/>
              <w:rPr>
                <w:sz w:val="20"/>
                <w:szCs w:val="20"/>
              </w:rPr>
            </w:pPr>
            <w:r w:rsidRPr="007A5591">
              <w:rPr>
                <w:sz w:val="20"/>
                <w:szCs w:val="20"/>
              </w:rPr>
              <w:t>37 350,00000</w:t>
            </w:r>
          </w:p>
        </w:tc>
        <w:tc>
          <w:tcPr>
            <w:tcW w:w="1706" w:type="dxa"/>
            <w:tcBorders>
              <w:top w:val="nil"/>
              <w:left w:val="nil"/>
              <w:bottom w:val="single" w:sz="4" w:space="0" w:color="auto"/>
              <w:right w:val="single" w:sz="4" w:space="0" w:color="auto"/>
            </w:tcBorders>
            <w:shd w:val="clear" w:color="auto" w:fill="auto"/>
            <w:noWrap/>
            <w:vAlign w:val="center"/>
            <w:hideMark/>
          </w:tcPr>
          <w:p w14:paraId="2BFA0B0D" w14:textId="77777777" w:rsidR="007A5591" w:rsidRPr="007A5591" w:rsidRDefault="007A5591" w:rsidP="00C236CE">
            <w:pPr>
              <w:jc w:val="center"/>
              <w:rPr>
                <w:sz w:val="20"/>
                <w:szCs w:val="20"/>
              </w:rPr>
            </w:pPr>
            <w:r w:rsidRPr="007A5591">
              <w:rPr>
                <w:sz w:val="20"/>
                <w:szCs w:val="20"/>
              </w:rPr>
              <w:t xml:space="preserve">0,00000  </w:t>
            </w:r>
          </w:p>
        </w:tc>
      </w:tr>
      <w:tr w:rsidR="007A5591" w:rsidRPr="00B5422A" w14:paraId="006C35CC" w14:textId="77777777" w:rsidTr="00C236CE">
        <w:trPr>
          <w:trHeight w:val="227"/>
        </w:trPr>
        <w:tc>
          <w:tcPr>
            <w:tcW w:w="7914" w:type="dxa"/>
            <w:tcBorders>
              <w:top w:val="nil"/>
              <w:left w:val="single" w:sz="4" w:space="0" w:color="auto"/>
              <w:bottom w:val="single" w:sz="4" w:space="0" w:color="auto"/>
              <w:right w:val="single" w:sz="4" w:space="0" w:color="auto"/>
            </w:tcBorders>
            <w:shd w:val="clear" w:color="auto" w:fill="auto"/>
            <w:vAlign w:val="center"/>
            <w:hideMark/>
          </w:tcPr>
          <w:p w14:paraId="75454720" w14:textId="77777777" w:rsidR="007A5591" w:rsidRPr="00B5422A" w:rsidRDefault="007A5591" w:rsidP="00C236CE">
            <w:pPr>
              <w:rPr>
                <w:sz w:val="20"/>
                <w:szCs w:val="20"/>
                <w:highlight w:val="yellow"/>
              </w:rPr>
            </w:pPr>
            <w:r w:rsidRPr="00B5422A">
              <w:rPr>
                <w:sz w:val="20"/>
                <w:szCs w:val="20"/>
                <w:highlight w:val="yellow"/>
              </w:rPr>
              <w:t>Субсидии на реализацию программ формирования современной городской среды в рамках муниципальной программы Нефтеюганского района "Пространственное развитие и формирование комфортной городской среды"</w:t>
            </w:r>
          </w:p>
        </w:tc>
        <w:tc>
          <w:tcPr>
            <w:tcW w:w="1564" w:type="dxa"/>
            <w:tcBorders>
              <w:top w:val="nil"/>
              <w:left w:val="nil"/>
              <w:bottom w:val="single" w:sz="4" w:space="0" w:color="auto"/>
              <w:right w:val="single" w:sz="4" w:space="0" w:color="auto"/>
            </w:tcBorders>
            <w:shd w:val="clear" w:color="auto" w:fill="auto"/>
            <w:noWrap/>
            <w:vAlign w:val="center"/>
            <w:hideMark/>
          </w:tcPr>
          <w:p w14:paraId="7DC67DCC" w14:textId="77777777" w:rsidR="007A5591" w:rsidRPr="00B5422A" w:rsidRDefault="007A5591" w:rsidP="00C236CE">
            <w:pPr>
              <w:jc w:val="center"/>
              <w:rPr>
                <w:sz w:val="20"/>
                <w:szCs w:val="20"/>
                <w:highlight w:val="yellow"/>
              </w:rPr>
            </w:pPr>
            <w:r w:rsidRPr="00B5422A">
              <w:rPr>
                <w:sz w:val="20"/>
                <w:szCs w:val="20"/>
                <w:highlight w:val="yellow"/>
              </w:rPr>
              <w:t>2 940,05057</w:t>
            </w:r>
          </w:p>
        </w:tc>
        <w:tc>
          <w:tcPr>
            <w:tcW w:w="1706" w:type="dxa"/>
            <w:tcBorders>
              <w:top w:val="nil"/>
              <w:left w:val="nil"/>
              <w:bottom w:val="single" w:sz="4" w:space="0" w:color="auto"/>
              <w:right w:val="single" w:sz="4" w:space="0" w:color="auto"/>
            </w:tcBorders>
            <w:shd w:val="clear" w:color="auto" w:fill="auto"/>
            <w:noWrap/>
            <w:vAlign w:val="center"/>
            <w:hideMark/>
          </w:tcPr>
          <w:p w14:paraId="42D4FFF5" w14:textId="77777777" w:rsidR="007A5591" w:rsidRPr="00B5422A" w:rsidRDefault="007A5591" w:rsidP="00C236CE">
            <w:pPr>
              <w:jc w:val="center"/>
              <w:rPr>
                <w:sz w:val="20"/>
                <w:szCs w:val="20"/>
                <w:highlight w:val="yellow"/>
              </w:rPr>
            </w:pPr>
            <w:r w:rsidRPr="00B5422A">
              <w:rPr>
                <w:sz w:val="20"/>
                <w:szCs w:val="20"/>
                <w:highlight w:val="yellow"/>
              </w:rPr>
              <w:t xml:space="preserve">2 822,86088  </w:t>
            </w:r>
          </w:p>
        </w:tc>
      </w:tr>
      <w:tr w:rsidR="00B5422A" w:rsidRPr="00B5422A" w14:paraId="569435D9" w14:textId="77777777" w:rsidTr="00C236CE">
        <w:trPr>
          <w:trHeight w:val="227"/>
        </w:trPr>
        <w:tc>
          <w:tcPr>
            <w:tcW w:w="7914" w:type="dxa"/>
            <w:tcBorders>
              <w:top w:val="nil"/>
              <w:left w:val="single" w:sz="4" w:space="0" w:color="auto"/>
              <w:bottom w:val="single" w:sz="4" w:space="0" w:color="auto"/>
              <w:right w:val="single" w:sz="4" w:space="0" w:color="auto"/>
            </w:tcBorders>
            <w:shd w:val="clear" w:color="auto" w:fill="auto"/>
            <w:vAlign w:val="center"/>
          </w:tcPr>
          <w:p w14:paraId="525873C7" w14:textId="77777777" w:rsidR="00B5422A" w:rsidRPr="00B5422A" w:rsidRDefault="00B5422A" w:rsidP="00B5422A">
            <w:pPr>
              <w:rPr>
                <w:sz w:val="20"/>
                <w:szCs w:val="20"/>
                <w:highlight w:val="yellow"/>
              </w:rPr>
            </w:pPr>
            <w:r w:rsidRPr="00B5422A">
              <w:rPr>
                <w:sz w:val="20"/>
                <w:szCs w:val="20"/>
                <w:highlight w:val="yellow"/>
              </w:rPr>
              <w:t>в том числе:</w:t>
            </w:r>
          </w:p>
        </w:tc>
        <w:tc>
          <w:tcPr>
            <w:tcW w:w="1564" w:type="dxa"/>
            <w:tcBorders>
              <w:top w:val="nil"/>
              <w:left w:val="nil"/>
              <w:bottom w:val="single" w:sz="4" w:space="0" w:color="auto"/>
              <w:right w:val="single" w:sz="4" w:space="0" w:color="auto"/>
            </w:tcBorders>
            <w:shd w:val="clear" w:color="auto" w:fill="auto"/>
            <w:noWrap/>
            <w:vAlign w:val="center"/>
          </w:tcPr>
          <w:p w14:paraId="265E7AA1" w14:textId="77777777" w:rsidR="00B5422A" w:rsidRPr="00B5422A" w:rsidRDefault="00B5422A" w:rsidP="00B5422A">
            <w:pPr>
              <w:jc w:val="center"/>
              <w:rPr>
                <w:sz w:val="20"/>
                <w:szCs w:val="20"/>
                <w:highlight w:val="yellow"/>
              </w:rPr>
            </w:pPr>
            <w:r w:rsidRPr="00B5422A">
              <w:rPr>
                <w:sz w:val="20"/>
                <w:szCs w:val="20"/>
                <w:highlight w:val="yellow"/>
              </w:rPr>
              <w:t> </w:t>
            </w:r>
          </w:p>
        </w:tc>
        <w:tc>
          <w:tcPr>
            <w:tcW w:w="1706" w:type="dxa"/>
            <w:tcBorders>
              <w:top w:val="nil"/>
              <w:left w:val="nil"/>
              <w:bottom w:val="single" w:sz="4" w:space="0" w:color="auto"/>
              <w:right w:val="single" w:sz="4" w:space="0" w:color="auto"/>
            </w:tcBorders>
            <w:shd w:val="clear" w:color="auto" w:fill="auto"/>
            <w:noWrap/>
            <w:vAlign w:val="center"/>
          </w:tcPr>
          <w:p w14:paraId="11932F8F" w14:textId="77777777" w:rsidR="00B5422A" w:rsidRPr="00B5422A" w:rsidRDefault="00B5422A" w:rsidP="00B5422A">
            <w:pPr>
              <w:jc w:val="center"/>
              <w:rPr>
                <w:sz w:val="20"/>
                <w:szCs w:val="20"/>
                <w:highlight w:val="yellow"/>
              </w:rPr>
            </w:pPr>
          </w:p>
        </w:tc>
      </w:tr>
      <w:tr w:rsidR="00B5422A" w:rsidRPr="00B5422A" w14:paraId="6A7AF2B2" w14:textId="77777777" w:rsidTr="00C236CE">
        <w:trPr>
          <w:trHeight w:val="227"/>
        </w:trPr>
        <w:tc>
          <w:tcPr>
            <w:tcW w:w="7914" w:type="dxa"/>
            <w:tcBorders>
              <w:top w:val="nil"/>
              <w:left w:val="single" w:sz="4" w:space="0" w:color="auto"/>
              <w:bottom w:val="single" w:sz="4" w:space="0" w:color="auto"/>
              <w:right w:val="single" w:sz="4" w:space="0" w:color="auto"/>
            </w:tcBorders>
            <w:shd w:val="clear" w:color="auto" w:fill="auto"/>
            <w:vAlign w:val="center"/>
          </w:tcPr>
          <w:p w14:paraId="0EE2A8D1" w14:textId="77777777" w:rsidR="00B5422A" w:rsidRPr="00B5422A" w:rsidRDefault="00B5422A" w:rsidP="00B5422A">
            <w:pPr>
              <w:rPr>
                <w:sz w:val="20"/>
                <w:szCs w:val="20"/>
                <w:highlight w:val="yellow"/>
              </w:rPr>
            </w:pPr>
            <w:r w:rsidRPr="00B5422A">
              <w:rPr>
                <w:sz w:val="20"/>
                <w:szCs w:val="20"/>
                <w:highlight w:val="yellow"/>
              </w:rPr>
              <w:t>за счет средств федерального бюджета</w:t>
            </w:r>
          </w:p>
        </w:tc>
        <w:tc>
          <w:tcPr>
            <w:tcW w:w="1564" w:type="dxa"/>
            <w:tcBorders>
              <w:top w:val="nil"/>
              <w:left w:val="nil"/>
              <w:bottom w:val="single" w:sz="4" w:space="0" w:color="auto"/>
              <w:right w:val="single" w:sz="4" w:space="0" w:color="auto"/>
            </w:tcBorders>
            <w:shd w:val="clear" w:color="auto" w:fill="auto"/>
            <w:noWrap/>
            <w:vAlign w:val="center"/>
          </w:tcPr>
          <w:p w14:paraId="28730B61" w14:textId="77777777" w:rsidR="00B5422A" w:rsidRPr="00B5422A" w:rsidRDefault="00B5422A" w:rsidP="00B5422A">
            <w:pPr>
              <w:jc w:val="center"/>
              <w:rPr>
                <w:sz w:val="20"/>
                <w:szCs w:val="20"/>
                <w:highlight w:val="yellow"/>
              </w:rPr>
            </w:pPr>
            <w:r w:rsidRPr="00B5422A">
              <w:rPr>
                <w:sz w:val="20"/>
                <w:szCs w:val="20"/>
                <w:highlight w:val="yellow"/>
              </w:rPr>
              <w:t>917,29268</w:t>
            </w:r>
          </w:p>
        </w:tc>
        <w:tc>
          <w:tcPr>
            <w:tcW w:w="1706" w:type="dxa"/>
            <w:tcBorders>
              <w:top w:val="nil"/>
              <w:left w:val="nil"/>
              <w:bottom w:val="single" w:sz="4" w:space="0" w:color="auto"/>
              <w:right w:val="single" w:sz="4" w:space="0" w:color="auto"/>
            </w:tcBorders>
            <w:shd w:val="clear" w:color="auto" w:fill="auto"/>
            <w:noWrap/>
            <w:vAlign w:val="center"/>
          </w:tcPr>
          <w:p w14:paraId="60885D94" w14:textId="77777777" w:rsidR="00B5422A" w:rsidRPr="00B5422A" w:rsidRDefault="00B5422A" w:rsidP="00B5422A">
            <w:pPr>
              <w:jc w:val="center"/>
              <w:rPr>
                <w:sz w:val="20"/>
                <w:szCs w:val="20"/>
                <w:highlight w:val="yellow"/>
              </w:rPr>
            </w:pPr>
            <w:r w:rsidRPr="00B5422A">
              <w:rPr>
                <w:sz w:val="20"/>
                <w:szCs w:val="20"/>
                <w:highlight w:val="yellow"/>
              </w:rPr>
              <w:t>858,14716</w:t>
            </w:r>
          </w:p>
        </w:tc>
      </w:tr>
      <w:tr w:rsidR="00B5422A" w:rsidRPr="00B5422A" w14:paraId="2945C323" w14:textId="77777777" w:rsidTr="00C236CE">
        <w:trPr>
          <w:trHeight w:val="227"/>
        </w:trPr>
        <w:tc>
          <w:tcPr>
            <w:tcW w:w="7914" w:type="dxa"/>
            <w:tcBorders>
              <w:top w:val="nil"/>
              <w:left w:val="single" w:sz="4" w:space="0" w:color="auto"/>
              <w:bottom w:val="single" w:sz="4" w:space="0" w:color="auto"/>
              <w:right w:val="single" w:sz="4" w:space="0" w:color="auto"/>
            </w:tcBorders>
            <w:shd w:val="clear" w:color="auto" w:fill="auto"/>
            <w:vAlign w:val="center"/>
          </w:tcPr>
          <w:p w14:paraId="09BD8124" w14:textId="77777777" w:rsidR="00B5422A" w:rsidRPr="00B5422A" w:rsidRDefault="00B5422A" w:rsidP="00B5422A">
            <w:pPr>
              <w:rPr>
                <w:sz w:val="20"/>
                <w:szCs w:val="20"/>
                <w:highlight w:val="yellow"/>
              </w:rPr>
            </w:pPr>
            <w:r w:rsidRPr="00B5422A">
              <w:rPr>
                <w:sz w:val="20"/>
                <w:szCs w:val="20"/>
                <w:highlight w:val="yellow"/>
              </w:rPr>
              <w:t>за счет средств бюджета автономного округа</w:t>
            </w:r>
          </w:p>
        </w:tc>
        <w:tc>
          <w:tcPr>
            <w:tcW w:w="1564" w:type="dxa"/>
            <w:tcBorders>
              <w:top w:val="nil"/>
              <w:left w:val="nil"/>
              <w:bottom w:val="single" w:sz="4" w:space="0" w:color="auto"/>
              <w:right w:val="single" w:sz="4" w:space="0" w:color="auto"/>
            </w:tcBorders>
            <w:shd w:val="clear" w:color="auto" w:fill="auto"/>
            <w:noWrap/>
            <w:vAlign w:val="center"/>
          </w:tcPr>
          <w:p w14:paraId="460FF9D3" w14:textId="77777777" w:rsidR="00B5422A" w:rsidRPr="00B5422A" w:rsidRDefault="00B5422A" w:rsidP="00B5422A">
            <w:pPr>
              <w:jc w:val="center"/>
              <w:rPr>
                <w:sz w:val="20"/>
                <w:szCs w:val="20"/>
                <w:highlight w:val="yellow"/>
              </w:rPr>
            </w:pPr>
            <w:r w:rsidRPr="00B5422A">
              <w:rPr>
                <w:sz w:val="20"/>
                <w:szCs w:val="20"/>
                <w:highlight w:val="yellow"/>
              </w:rPr>
              <w:t>1434,74778</w:t>
            </w:r>
          </w:p>
        </w:tc>
        <w:tc>
          <w:tcPr>
            <w:tcW w:w="1706" w:type="dxa"/>
            <w:tcBorders>
              <w:top w:val="nil"/>
              <w:left w:val="nil"/>
              <w:bottom w:val="single" w:sz="4" w:space="0" w:color="auto"/>
              <w:right w:val="single" w:sz="4" w:space="0" w:color="auto"/>
            </w:tcBorders>
            <w:shd w:val="clear" w:color="auto" w:fill="auto"/>
            <w:noWrap/>
            <w:vAlign w:val="center"/>
          </w:tcPr>
          <w:p w14:paraId="6DEFF2E2" w14:textId="77777777" w:rsidR="00B5422A" w:rsidRPr="00B5422A" w:rsidRDefault="00B5422A" w:rsidP="00B5422A">
            <w:pPr>
              <w:jc w:val="center"/>
              <w:rPr>
                <w:sz w:val="20"/>
                <w:szCs w:val="20"/>
                <w:highlight w:val="yellow"/>
              </w:rPr>
            </w:pPr>
            <w:r w:rsidRPr="00B5422A">
              <w:rPr>
                <w:sz w:val="20"/>
                <w:szCs w:val="20"/>
                <w:highlight w:val="yellow"/>
              </w:rPr>
              <w:t>1400,14154</w:t>
            </w:r>
          </w:p>
        </w:tc>
      </w:tr>
      <w:tr w:rsidR="00B5422A" w:rsidRPr="007A5591" w14:paraId="23E88C11" w14:textId="77777777" w:rsidTr="00C236CE">
        <w:trPr>
          <w:trHeight w:val="227"/>
        </w:trPr>
        <w:tc>
          <w:tcPr>
            <w:tcW w:w="7914" w:type="dxa"/>
            <w:tcBorders>
              <w:top w:val="nil"/>
              <w:left w:val="single" w:sz="4" w:space="0" w:color="auto"/>
              <w:bottom w:val="single" w:sz="4" w:space="0" w:color="auto"/>
              <w:right w:val="single" w:sz="4" w:space="0" w:color="auto"/>
            </w:tcBorders>
            <w:shd w:val="clear" w:color="auto" w:fill="auto"/>
            <w:vAlign w:val="center"/>
          </w:tcPr>
          <w:p w14:paraId="745BD314" w14:textId="77777777" w:rsidR="00B5422A" w:rsidRPr="00B5422A" w:rsidRDefault="00B5422A" w:rsidP="00B5422A">
            <w:pPr>
              <w:rPr>
                <w:sz w:val="20"/>
                <w:szCs w:val="20"/>
                <w:highlight w:val="yellow"/>
              </w:rPr>
            </w:pPr>
            <w:r w:rsidRPr="00B5422A">
              <w:rPr>
                <w:sz w:val="20"/>
                <w:szCs w:val="20"/>
                <w:highlight w:val="yellow"/>
              </w:rPr>
              <w:t>за счет средств бюджета Нефтеюганского района (софинансирование)</w:t>
            </w:r>
          </w:p>
        </w:tc>
        <w:tc>
          <w:tcPr>
            <w:tcW w:w="1564" w:type="dxa"/>
            <w:tcBorders>
              <w:top w:val="nil"/>
              <w:left w:val="nil"/>
              <w:bottom w:val="single" w:sz="4" w:space="0" w:color="auto"/>
              <w:right w:val="single" w:sz="4" w:space="0" w:color="auto"/>
            </w:tcBorders>
            <w:shd w:val="clear" w:color="auto" w:fill="auto"/>
            <w:noWrap/>
            <w:vAlign w:val="center"/>
          </w:tcPr>
          <w:p w14:paraId="01BD9D68" w14:textId="77777777" w:rsidR="00B5422A" w:rsidRPr="00B5422A" w:rsidRDefault="00B5422A" w:rsidP="00B5422A">
            <w:pPr>
              <w:jc w:val="center"/>
              <w:rPr>
                <w:sz w:val="20"/>
                <w:szCs w:val="20"/>
                <w:highlight w:val="yellow"/>
              </w:rPr>
            </w:pPr>
            <w:r w:rsidRPr="00B5422A">
              <w:rPr>
                <w:sz w:val="20"/>
                <w:szCs w:val="20"/>
                <w:highlight w:val="yellow"/>
              </w:rPr>
              <w:t>588,01011</w:t>
            </w:r>
          </w:p>
        </w:tc>
        <w:tc>
          <w:tcPr>
            <w:tcW w:w="1706" w:type="dxa"/>
            <w:tcBorders>
              <w:top w:val="nil"/>
              <w:left w:val="nil"/>
              <w:bottom w:val="single" w:sz="4" w:space="0" w:color="auto"/>
              <w:right w:val="single" w:sz="4" w:space="0" w:color="auto"/>
            </w:tcBorders>
            <w:shd w:val="clear" w:color="auto" w:fill="auto"/>
            <w:noWrap/>
            <w:vAlign w:val="center"/>
          </w:tcPr>
          <w:p w14:paraId="624C4B10" w14:textId="77777777" w:rsidR="00B5422A" w:rsidRPr="007D19EB" w:rsidRDefault="00B5422A" w:rsidP="00B5422A">
            <w:pPr>
              <w:jc w:val="center"/>
              <w:rPr>
                <w:sz w:val="20"/>
                <w:szCs w:val="20"/>
              </w:rPr>
            </w:pPr>
            <w:r w:rsidRPr="00B5422A">
              <w:rPr>
                <w:sz w:val="20"/>
                <w:szCs w:val="20"/>
                <w:highlight w:val="yellow"/>
              </w:rPr>
              <w:t>564,57218</w:t>
            </w:r>
          </w:p>
        </w:tc>
      </w:tr>
      <w:tr w:rsidR="00B5422A" w:rsidRPr="007A5591" w14:paraId="6373AB56" w14:textId="77777777" w:rsidTr="00C236CE">
        <w:trPr>
          <w:trHeight w:val="227"/>
        </w:trPr>
        <w:tc>
          <w:tcPr>
            <w:tcW w:w="7914" w:type="dxa"/>
            <w:tcBorders>
              <w:top w:val="nil"/>
              <w:left w:val="single" w:sz="4" w:space="0" w:color="auto"/>
              <w:bottom w:val="single" w:sz="4" w:space="0" w:color="auto"/>
              <w:right w:val="single" w:sz="4" w:space="0" w:color="auto"/>
            </w:tcBorders>
            <w:shd w:val="clear" w:color="auto" w:fill="auto"/>
            <w:vAlign w:val="center"/>
            <w:hideMark/>
          </w:tcPr>
          <w:p w14:paraId="2B523E32" w14:textId="77777777" w:rsidR="00B5422A" w:rsidRPr="007A5591" w:rsidRDefault="00B5422A" w:rsidP="00B5422A">
            <w:pPr>
              <w:rPr>
                <w:b/>
                <w:bCs/>
                <w:sz w:val="20"/>
                <w:szCs w:val="20"/>
              </w:rPr>
            </w:pPr>
            <w:r w:rsidRPr="007A5591">
              <w:rPr>
                <w:b/>
                <w:bCs/>
                <w:sz w:val="20"/>
                <w:szCs w:val="20"/>
              </w:rPr>
              <w:t>Иные межбюджетные трансферты</w:t>
            </w:r>
          </w:p>
        </w:tc>
        <w:tc>
          <w:tcPr>
            <w:tcW w:w="1564" w:type="dxa"/>
            <w:tcBorders>
              <w:top w:val="nil"/>
              <w:left w:val="nil"/>
              <w:bottom w:val="single" w:sz="4" w:space="0" w:color="auto"/>
              <w:right w:val="single" w:sz="4" w:space="0" w:color="auto"/>
            </w:tcBorders>
            <w:shd w:val="clear" w:color="auto" w:fill="auto"/>
            <w:noWrap/>
            <w:vAlign w:val="center"/>
            <w:hideMark/>
          </w:tcPr>
          <w:p w14:paraId="0D28CBB9" w14:textId="77777777" w:rsidR="00B5422A" w:rsidRPr="007A5591" w:rsidRDefault="00B5422A" w:rsidP="00B5422A">
            <w:pPr>
              <w:jc w:val="center"/>
              <w:rPr>
                <w:b/>
                <w:bCs/>
                <w:sz w:val="20"/>
                <w:szCs w:val="20"/>
              </w:rPr>
            </w:pPr>
            <w:r w:rsidRPr="007A5591">
              <w:rPr>
                <w:b/>
                <w:bCs/>
                <w:sz w:val="20"/>
                <w:szCs w:val="20"/>
              </w:rPr>
              <w:t>10 613,50000</w:t>
            </w:r>
          </w:p>
        </w:tc>
        <w:tc>
          <w:tcPr>
            <w:tcW w:w="1706" w:type="dxa"/>
            <w:tcBorders>
              <w:top w:val="nil"/>
              <w:left w:val="nil"/>
              <w:bottom w:val="single" w:sz="4" w:space="0" w:color="auto"/>
              <w:right w:val="single" w:sz="4" w:space="0" w:color="auto"/>
            </w:tcBorders>
            <w:shd w:val="clear" w:color="auto" w:fill="auto"/>
            <w:noWrap/>
            <w:vAlign w:val="center"/>
            <w:hideMark/>
          </w:tcPr>
          <w:p w14:paraId="711C3D97" w14:textId="77777777" w:rsidR="00B5422A" w:rsidRPr="007A5591" w:rsidRDefault="00B5422A" w:rsidP="00B5422A">
            <w:pPr>
              <w:jc w:val="center"/>
              <w:rPr>
                <w:b/>
                <w:bCs/>
                <w:sz w:val="20"/>
                <w:szCs w:val="20"/>
              </w:rPr>
            </w:pPr>
            <w:r w:rsidRPr="007A5591">
              <w:rPr>
                <w:b/>
                <w:bCs/>
                <w:sz w:val="20"/>
                <w:szCs w:val="20"/>
              </w:rPr>
              <w:t>6 000,00000</w:t>
            </w:r>
          </w:p>
        </w:tc>
      </w:tr>
      <w:tr w:rsidR="00B5422A" w:rsidRPr="007A5591" w14:paraId="7F3BB0DB" w14:textId="77777777" w:rsidTr="00C236CE">
        <w:trPr>
          <w:trHeight w:val="227"/>
        </w:trPr>
        <w:tc>
          <w:tcPr>
            <w:tcW w:w="7914" w:type="dxa"/>
            <w:tcBorders>
              <w:top w:val="nil"/>
              <w:left w:val="single" w:sz="4" w:space="0" w:color="auto"/>
              <w:bottom w:val="single" w:sz="4" w:space="0" w:color="auto"/>
              <w:right w:val="single" w:sz="4" w:space="0" w:color="auto"/>
            </w:tcBorders>
            <w:shd w:val="clear" w:color="auto" w:fill="auto"/>
            <w:vAlign w:val="center"/>
            <w:hideMark/>
          </w:tcPr>
          <w:p w14:paraId="6780E838" w14:textId="77777777" w:rsidR="00B5422A" w:rsidRPr="007A5591" w:rsidRDefault="00B5422A" w:rsidP="00B5422A">
            <w:pPr>
              <w:rPr>
                <w:sz w:val="20"/>
                <w:szCs w:val="20"/>
              </w:rPr>
            </w:pPr>
            <w:r w:rsidRPr="007A5591">
              <w:rPr>
                <w:sz w:val="20"/>
                <w:szCs w:val="20"/>
              </w:rPr>
              <w:t xml:space="preserve">Иные межбюджетные трансферты бюджетам городского и сельских поселений на обеспечение сбалансированности местных бюджетов в рамках муниципальной программы Нефтеюганского района "Управление муниципальными финансами" </w:t>
            </w:r>
          </w:p>
        </w:tc>
        <w:tc>
          <w:tcPr>
            <w:tcW w:w="1564" w:type="dxa"/>
            <w:tcBorders>
              <w:top w:val="nil"/>
              <w:left w:val="nil"/>
              <w:bottom w:val="single" w:sz="4" w:space="0" w:color="auto"/>
              <w:right w:val="single" w:sz="4" w:space="0" w:color="auto"/>
            </w:tcBorders>
            <w:shd w:val="clear" w:color="auto" w:fill="auto"/>
            <w:noWrap/>
            <w:vAlign w:val="center"/>
            <w:hideMark/>
          </w:tcPr>
          <w:p w14:paraId="57598E59" w14:textId="77777777" w:rsidR="00B5422A" w:rsidRPr="007A5591" w:rsidRDefault="00B5422A" w:rsidP="00B5422A">
            <w:pPr>
              <w:jc w:val="center"/>
              <w:rPr>
                <w:sz w:val="20"/>
                <w:szCs w:val="20"/>
              </w:rPr>
            </w:pPr>
            <w:r w:rsidRPr="007A5591">
              <w:rPr>
                <w:sz w:val="20"/>
                <w:szCs w:val="20"/>
              </w:rPr>
              <w:t>1 763,50000</w:t>
            </w:r>
          </w:p>
        </w:tc>
        <w:tc>
          <w:tcPr>
            <w:tcW w:w="1706" w:type="dxa"/>
            <w:tcBorders>
              <w:top w:val="nil"/>
              <w:left w:val="nil"/>
              <w:bottom w:val="single" w:sz="4" w:space="0" w:color="auto"/>
              <w:right w:val="single" w:sz="4" w:space="0" w:color="auto"/>
            </w:tcBorders>
            <w:shd w:val="clear" w:color="auto" w:fill="auto"/>
            <w:noWrap/>
            <w:vAlign w:val="center"/>
            <w:hideMark/>
          </w:tcPr>
          <w:p w14:paraId="21B6DCA7" w14:textId="77777777" w:rsidR="00B5422A" w:rsidRPr="007A5591" w:rsidRDefault="00B5422A" w:rsidP="00B5422A">
            <w:pPr>
              <w:jc w:val="center"/>
              <w:rPr>
                <w:sz w:val="20"/>
                <w:szCs w:val="20"/>
              </w:rPr>
            </w:pPr>
            <w:r w:rsidRPr="007A5591">
              <w:rPr>
                <w:sz w:val="20"/>
                <w:szCs w:val="20"/>
              </w:rPr>
              <w:t>0,00000</w:t>
            </w:r>
          </w:p>
        </w:tc>
      </w:tr>
      <w:tr w:rsidR="00B5422A" w:rsidRPr="007A5591" w14:paraId="711E8D8F" w14:textId="77777777" w:rsidTr="00C236CE">
        <w:trPr>
          <w:trHeight w:val="227"/>
        </w:trPr>
        <w:tc>
          <w:tcPr>
            <w:tcW w:w="7914" w:type="dxa"/>
            <w:tcBorders>
              <w:top w:val="nil"/>
              <w:left w:val="single" w:sz="4" w:space="0" w:color="auto"/>
              <w:bottom w:val="single" w:sz="4" w:space="0" w:color="auto"/>
              <w:right w:val="single" w:sz="4" w:space="0" w:color="auto"/>
            </w:tcBorders>
            <w:shd w:val="clear" w:color="auto" w:fill="auto"/>
            <w:vAlign w:val="center"/>
            <w:hideMark/>
          </w:tcPr>
          <w:p w14:paraId="2FFCB89F" w14:textId="77777777" w:rsidR="00B5422A" w:rsidRPr="007A5591" w:rsidRDefault="00B5422A" w:rsidP="00B5422A">
            <w:pPr>
              <w:rPr>
                <w:sz w:val="20"/>
                <w:szCs w:val="20"/>
              </w:rPr>
            </w:pPr>
            <w:r w:rsidRPr="007A5591">
              <w:rPr>
                <w:sz w:val="20"/>
                <w:szCs w:val="20"/>
              </w:rPr>
              <w:t xml:space="preserve">Озеленение территорий городского и сельских поселений в рамках муниципальной программы Нефтеюганского района "Экологическая безопасность" </w:t>
            </w:r>
          </w:p>
        </w:tc>
        <w:tc>
          <w:tcPr>
            <w:tcW w:w="1564" w:type="dxa"/>
            <w:tcBorders>
              <w:top w:val="nil"/>
              <w:left w:val="nil"/>
              <w:bottom w:val="single" w:sz="4" w:space="0" w:color="auto"/>
              <w:right w:val="single" w:sz="4" w:space="0" w:color="auto"/>
            </w:tcBorders>
            <w:shd w:val="clear" w:color="auto" w:fill="auto"/>
            <w:noWrap/>
            <w:vAlign w:val="center"/>
            <w:hideMark/>
          </w:tcPr>
          <w:p w14:paraId="0D43775E" w14:textId="77777777" w:rsidR="00B5422A" w:rsidRPr="007A5591" w:rsidRDefault="00B5422A" w:rsidP="00B5422A">
            <w:pPr>
              <w:jc w:val="center"/>
              <w:rPr>
                <w:sz w:val="20"/>
                <w:szCs w:val="20"/>
              </w:rPr>
            </w:pPr>
            <w:r w:rsidRPr="007A5591">
              <w:rPr>
                <w:sz w:val="20"/>
                <w:szCs w:val="20"/>
              </w:rPr>
              <w:t>3 000,00000</w:t>
            </w:r>
          </w:p>
        </w:tc>
        <w:tc>
          <w:tcPr>
            <w:tcW w:w="1706" w:type="dxa"/>
            <w:tcBorders>
              <w:top w:val="nil"/>
              <w:left w:val="nil"/>
              <w:bottom w:val="single" w:sz="4" w:space="0" w:color="auto"/>
              <w:right w:val="single" w:sz="4" w:space="0" w:color="auto"/>
            </w:tcBorders>
            <w:shd w:val="clear" w:color="auto" w:fill="auto"/>
            <w:noWrap/>
            <w:vAlign w:val="center"/>
            <w:hideMark/>
          </w:tcPr>
          <w:p w14:paraId="70470F30" w14:textId="77777777" w:rsidR="00B5422A" w:rsidRPr="007A5591" w:rsidRDefault="00B5422A" w:rsidP="00B5422A">
            <w:pPr>
              <w:jc w:val="center"/>
              <w:rPr>
                <w:sz w:val="20"/>
                <w:szCs w:val="20"/>
              </w:rPr>
            </w:pPr>
            <w:r w:rsidRPr="007A5591">
              <w:rPr>
                <w:sz w:val="20"/>
                <w:szCs w:val="20"/>
              </w:rPr>
              <w:t>3 000,00000</w:t>
            </w:r>
          </w:p>
        </w:tc>
      </w:tr>
      <w:tr w:rsidR="00B5422A" w:rsidRPr="007A5591" w14:paraId="0D265109" w14:textId="77777777" w:rsidTr="00C236CE">
        <w:trPr>
          <w:trHeight w:val="227"/>
        </w:trPr>
        <w:tc>
          <w:tcPr>
            <w:tcW w:w="7914" w:type="dxa"/>
            <w:tcBorders>
              <w:top w:val="nil"/>
              <w:left w:val="single" w:sz="4" w:space="0" w:color="auto"/>
              <w:bottom w:val="single" w:sz="4" w:space="0" w:color="auto"/>
              <w:right w:val="single" w:sz="4" w:space="0" w:color="auto"/>
            </w:tcBorders>
            <w:shd w:val="clear" w:color="auto" w:fill="auto"/>
            <w:vAlign w:val="center"/>
            <w:hideMark/>
          </w:tcPr>
          <w:p w14:paraId="3C29A128" w14:textId="77777777" w:rsidR="00B5422A" w:rsidRPr="007A5591" w:rsidRDefault="00B5422A" w:rsidP="00B5422A">
            <w:pPr>
              <w:rPr>
                <w:sz w:val="20"/>
                <w:szCs w:val="20"/>
              </w:rPr>
            </w:pPr>
            <w:r w:rsidRPr="007A5591">
              <w:rPr>
                <w:sz w:val="20"/>
                <w:szCs w:val="20"/>
              </w:rPr>
              <w:t xml:space="preserve">Ликвидация мест захламления в рамках муниципальной программы Нефтеюганского района "Экологическая безопасность" </w:t>
            </w:r>
          </w:p>
        </w:tc>
        <w:tc>
          <w:tcPr>
            <w:tcW w:w="1564" w:type="dxa"/>
            <w:tcBorders>
              <w:top w:val="nil"/>
              <w:left w:val="nil"/>
              <w:bottom w:val="single" w:sz="4" w:space="0" w:color="auto"/>
              <w:right w:val="single" w:sz="4" w:space="0" w:color="auto"/>
            </w:tcBorders>
            <w:shd w:val="clear" w:color="auto" w:fill="auto"/>
            <w:noWrap/>
            <w:vAlign w:val="center"/>
            <w:hideMark/>
          </w:tcPr>
          <w:p w14:paraId="24185F43" w14:textId="77777777" w:rsidR="00B5422A" w:rsidRPr="007A5591" w:rsidRDefault="00B5422A" w:rsidP="00B5422A">
            <w:pPr>
              <w:jc w:val="center"/>
              <w:rPr>
                <w:sz w:val="20"/>
                <w:szCs w:val="20"/>
              </w:rPr>
            </w:pPr>
            <w:r w:rsidRPr="007A5591">
              <w:rPr>
                <w:sz w:val="20"/>
                <w:szCs w:val="20"/>
              </w:rPr>
              <w:t>3 000,00000</w:t>
            </w:r>
          </w:p>
        </w:tc>
        <w:tc>
          <w:tcPr>
            <w:tcW w:w="1706" w:type="dxa"/>
            <w:tcBorders>
              <w:top w:val="nil"/>
              <w:left w:val="nil"/>
              <w:bottom w:val="single" w:sz="4" w:space="0" w:color="auto"/>
              <w:right w:val="single" w:sz="4" w:space="0" w:color="auto"/>
            </w:tcBorders>
            <w:shd w:val="clear" w:color="auto" w:fill="auto"/>
            <w:noWrap/>
            <w:vAlign w:val="center"/>
            <w:hideMark/>
          </w:tcPr>
          <w:p w14:paraId="560B5E1D" w14:textId="77777777" w:rsidR="00B5422A" w:rsidRPr="007A5591" w:rsidRDefault="00B5422A" w:rsidP="00B5422A">
            <w:pPr>
              <w:jc w:val="center"/>
              <w:rPr>
                <w:sz w:val="20"/>
                <w:szCs w:val="20"/>
              </w:rPr>
            </w:pPr>
            <w:r w:rsidRPr="007A5591">
              <w:rPr>
                <w:sz w:val="20"/>
                <w:szCs w:val="20"/>
              </w:rPr>
              <w:t>3 000,00000</w:t>
            </w:r>
          </w:p>
        </w:tc>
      </w:tr>
      <w:tr w:rsidR="00B5422A" w:rsidRPr="007A5591" w14:paraId="7C9EA2E8" w14:textId="77777777" w:rsidTr="00C236CE">
        <w:trPr>
          <w:trHeight w:val="227"/>
        </w:trPr>
        <w:tc>
          <w:tcPr>
            <w:tcW w:w="7914" w:type="dxa"/>
            <w:tcBorders>
              <w:top w:val="nil"/>
              <w:left w:val="single" w:sz="4" w:space="0" w:color="auto"/>
              <w:bottom w:val="single" w:sz="4" w:space="0" w:color="auto"/>
              <w:right w:val="single" w:sz="4" w:space="0" w:color="auto"/>
            </w:tcBorders>
            <w:shd w:val="clear" w:color="auto" w:fill="auto"/>
            <w:vAlign w:val="center"/>
            <w:hideMark/>
          </w:tcPr>
          <w:p w14:paraId="11FF7939" w14:textId="77777777" w:rsidR="00B5422A" w:rsidRPr="007A5591" w:rsidRDefault="00B5422A" w:rsidP="00B5422A">
            <w:pPr>
              <w:rPr>
                <w:sz w:val="20"/>
                <w:szCs w:val="20"/>
              </w:rPr>
            </w:pPr>
            <w:r w:rsidRPr="007A5591">
              <w:rPr>
                <w:sz w:val="20"/>
                <w:szCs w:val="20"/>
              </w:rPr>
              <w:t xml:space="preserve">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 в рамках муниципальной программы Нефтеюганского района "Развитие транспортной системы" </w:t>
            </w:r>
          </w:p>
        </w:tc>
        <w:tc>
          <w:tcPr>
            <w:tcW w:w="1564" w:type="dxa"/>
            <w:tcBorders>
              <w:top w:val="nil"/>
              <w:left w:val="nil"/>
              <w:bottom w:val="single" w:sz="4" w:space="0" w:color="auto"/>
              <w:right w:val="single" w:sz="4" w:space="0" w:color="auto"/>
            </w:tcBorders>
            <w:shd w:val="clear" w:color="auto" w:fill="auto"/>
            <w:noWrap/>
            <w:vAlign w:val="center"/>
            <w:hideMark/>
          </w:tcPr>
          <w:p w14:paraId="10DA46F8" w14:textId="77777777" w:rsidR="00B5422A" w:rsidRPr="007A5591" w:rsidRDefault="00B5422A" w:rsidP="00B5422A">
            <w:pPr>
              <w:jc w:val="center"/>
              <w:rPr>
                <w:sz w:val="20"/>
                <w:szCs w:val="20"/>
              </w:rPr>
            </w:pPr>
            <w:r w:rsidRPr="007A5591">
              <w:rPr>
                <w:sz w:val="20"/>
                <w:szCs w:val="20"/>
              </w:rPr>
              <w:t>2 850,00000</w:t>
            </w:r>
          </w:p>
        </w:tc>
        <w:tc>
          <w:tcPr>
            <w:tcW w:w="1706" w:type="dxa"/>
            <w:tcBorders>
              <w:top w:val="nil"/>
              <w:left w:val="nil"/>
              <w:bottom w:val="single" w:sz="4" w:space="0" w:color="auto"/>
              <w:right w:val="single" w:sz="4" w:space="0" w:color="auto"/>
            </w:tcBorders>
            <w:shd w:val="clear" w:color="auto" w:fill="auto"/>
            <w:noWrap/>
            <w:vAlign w:val="center"/>
            <w:hideMark/>
          </w:tcPr>
          <w:p w14:paraId="20E1419B" w14:textId="77777777" w:rsidR="00B5422A" w:rsidRPr="007A5591" w:rsidRDefault="00B5422A" w:rsidP="00B5422A">
            <w:pPr>
              <w:jc w:val="center"/>
              <w:rPr>
                <w:sz w:val="20"/>
                <w:szCs w:val="20"/>
              </w:rPr>
            </w:pPr>
            <w:r w:rsidRPr="007A5591">
              <w:rPr>
                <w:sz w:val="20"/>
                <w:szCs w:val="20"/>
              </w:rPr>
              <w:t>0,00000</w:t>
            </w:r>
          </w:p>
        </w:tc>
      </w:tr>
      <w:tr w:rsidR="00B5422A" w:rsidRPr="007A5591" w14:paraId="138C407C" w14:textId="77777777" w:rsidTr="00C236CE">
        <w:trPr>
          <w:trHeight w:val="227"/>
        </w:trPr>
        <w:tc>
          <w:tcPr>
            <w:tcW w:w="7914" w:type="dxa"/>
            <w:tcBorders>
              <w:top w:val="nil"/>
              <w:left w:val="single" w:sz="4" w:space="0" w:color="auto"/>
              <w:bottom w:val="single" w:sz="4" w:space="0" w:color="auto"/>
              <w:right w:val="single" w:sz="4" w:space="0" w:color="auto"/>
            </w:tcBorders>
            <w:shd w:val="clear" w:color="auto" w:fill="auto"/>
            <w:vAlign w:val="center"/>
            <w:hideMark/>
          </w:tcPr>
          <w:p w14:paraId="6CDCA90C" w14:textId="77777777" w:rsidR="00B5422A" w:rsidRPr="007A5591" w:rsidRDefault="00B5422A" w:rsidP="00B5422A">
            <w:pPr>
              <w:rPr>
                <w:b/>
                <w:bCs/>
                <w:sz w:val="20"/>
                <w:szCs w:val="20"/>
              </w:rPr>
            </w:pPr>
            <w:r w:rsidRPr="007A5591">
              <w:rPr>
                <w:b/>
                <w:bCs/>
                <w:sz w:val="20"/>
                <w:szCs w:val="20"/>
              </w:rPr>
              <w:t>Всего межбюджетных трансфертов</w:t>
            </w:r>
          </w:p>
        </w:tc>
        <w:tc>
          <w:tcPr>
            <w:tcW w:w="1564" w:type="dxa"/>
            <w:tcBorders>
              <w:top w:val="nil"/>
              <w:left w:val="nil"/>
              <w:bottom w:val="single" w:sz="4" w:space="0" w:color="auto"/>
              <w:right w:val="single" w:sz="4" w:space="0" w:color="auto"/>
            </w:tcBorders>
            <w:shd w:val="clear" w:color="auto" w:fill="auto"/>
            <w:noWrap/>
            <w:vAlign w:val="center"/>
            <w:hideMark/>
          </w:tcPr>
          <w:p w14:paraId="684E1A7B" w14:textId="77777777" w:rsidR="00B5422A" w:rsidRPr="007A5591" w:rsidRDefault="00B5422A" w:rsidP="00B5422A">
            <w:pPr>
              <w:jc w:val="center"/>
              <w:rPr>
                <w:b/>
                <w:bCs/>
                <w:sz w:val="20"/>
                <w:szCs w:val="20"/>
              </w:rPr>
            </w:pPr>
            <w:r w:rsidRPr="007A5591">
              <w:rPr>
                <w:b/>
                <w:bCs/>
                <w:sz w:val="20"/>
                <w:szCs w:val="20"/>
              </w:rPr>
              <w:t>70 867,55284</w:t>
            </w:r>
          </w:p>
        </w:tc>
        <w:tc>
          <w:tcPr>
            <w:tcW w:w="1706" w:type="dxa"/>
            <w:tcBorders>
              <w:top w:val="nil"/>
              <w:left w:val="nil"/>
              <w:bottom w:val="single" w:sz="4" w:space="0" w:color="auto"/>
              <w:right w:val="single" w:sz="4" w:space="0" w:color="auto"/>
            </w:tcBorders>
            <w:shd w:val="clear" w:color="auto" w:fill="auto"/>
            <w:noWrap/>
            <w:vAlign w:val="center"/>
            <w:hideMark/>
          </w:tcPr>
          <w:p w14:paraId="175ADAE5" w14:textId="77777777" w:rsidR="00B5422A" w:rsidRPr="007A5591" w:rsidRDefault="00B5422A" w:rsidP="00B5422A">
            <w:pPr>
              <w:jc w:val="center"/>
              <w:rPr>
                <w:b/>
                <w:bCs/>
                <w:sz w:val="20"/>
                <w:szCs w:val="20"/>
              </w:rPr>
            </w:pPr>
            <w:r w:rsidRPr="007A5591">
              <w:rPr>
                <w:b/>
                <w:bCs/>
                <w:sz w:val="20"/>
                <w:szCs w:val="20"/>
              </w:rPr>
              <w:t>28 869,76315</w:t>
            </w:r>
          </w:p>
        </w:tc>
      </w:tr>
    </w:tbl>
    <w:p w14:paraId="06929EDB" w14:textId="77777777" w:rsidR="007A5591" w:rsidRPr="007A5591" w:rsidRDefault="007A5591" w:rsidP="007A5591"/>
    <w:p w14:paraId="41E4E7D0" w14:textId="77777777" w:rsidR="007A5591" w:rsidRPr="007A5591" w:rsidRDefault="007A5591" w:rsidP="007A5591"/>
    <w:p w14:paraId="059DEF82" w14:textId="77777777" w:rsidR="007A5591" w:rsidRPr="007A5591" w:rsidRDefault="007A5591" w:rsidP="007A5591"/>
    <w:p w14:paraId="16F9F2A5" w14:textId="77777777" w:rsidR="007A5591" w:rsidRPr="007A5591" w:rsidRDefault="007A5591" w:rsidP="007A5591"/>
    <w:p w14:paraId="0DDE620F" w14:textId="77777777" w:rsidR="007A5591" w:rsidRPr="007A5591" w:rsidRDefault="007A5591" w:rsidP="007A5591"/>
    <w:p w14:paraId="2764A32E" w14:textId="77777777" w:rsidR="007A5591" w:rsidRPr="007A5591" w:rsidRDefault="007A5591" w:rsidP="007A5591">
      <w:pPr>
        <w:jc w:val="right"/>
        <w:rPr>
          <w:sz w:val="20"/>
          <w:szCs w:val="20"/>
        </w:rPr>
        <w:sectPr w:rsidR="007A5591" w:rsidRPr="007A5591" w:rsidSect="007A5591">
          <w:type w:val="continuous"/>
          <w:pgSz w:w="11906" w:h="16838"/>
          <w:pgMar w:top="720" w:right="720" w:bottom="720" w:left="720" w:header="708" w:footer="708" w:gutter="0"/>
          <w:cols w:space="708"/>
          <w:docGrid w:linePitch="360"/>
        </w:sectPr>
      </w:pPr>
    </w:p>
    <w:tbl>
      <w:tblPr>
        <w:tblW w:w="16166" w:type="dxa"/>
        <w:tblInd w:w="-426" w:type="dxa"/>
        <w:tblLayout w:type="fixed"/>
        <w:tblLook w:val="04A0" w:firstRow="1" w:lastRow="0" w:firstColumn="1" w:lastColumn="0" w:noHBand="0" w:noVBand="1"/>
      </w:tblPr>
      <w:tblGrid>
        <w:gridCol w:w="6915"/>
        <w:gridCol w:w="540"/>
        <w:gridCol w:w="813"/>
        <w:gridCol w:w="1129"/>
        <w:gridCol w:w="1265"/>
        <w:gridCol w:w="885"/>
        <w:gridCol w:w="1515"/>
        <w:gridCol w:w="1649"/>
        <w:gridCol w:w="1455"/>
      </w:tblGrid>
      <w:tr w:rsidR="007A5591" w:rsidRPr="007A5591" w14:paraId="3556057C" w14:textId="77777777" w:rsidTr="00C236CE">
        <w:trPr>
          <w:trHeight w:val="227"/>
        </w:trPr>
        <w:tc>
          <w:tcPr>
            <w:tcW w:w="16166" w:type="dxa"/>
            <w:gridSpan w:val="9"/>
            <w:tcBorders>
              <w:top w:val="nil"/>
              <w:left w:val="nil"/>
              <w:bottom w:val="nil"/>
              <w:right w:val="nil"/>
            </w:tcBorders>
            <w:shd w:val="clear" w:color="auto" w:fill="auto"/>
            <w:noWrap/>
            <w:vAlign w:val="center"/>
            <w:hideMark/>
          </w:tcPr>
          <w:p w14:paraId="5AD4EB5C" w14:textId="77777777" w:rsidR="007A5591" w:rsidRPr="007A5591" w:rsidRDefault="007A5591" w:rsidP="00C236CE">
            <w:pPr>
              <w:jc w:val="right"/>
              <w:rPr>
                <w:sz w:val="20"/>
                <w:szCs w:val="20"/>
              </w:rPr>
            </w:pPr>
            <w:bookmarkStart w:id="2" w:name="RANGE!A1:I249"/>
            <w:r w:rsidRPr="007A5591">
              <w:rPr>
                <w:sz w:val="20"/>
                <w:szCs w:val="20"/>
              </w:rPr>
              <w:lastRenderedPageBreak/>
              <w:t>Приложение 5</w:t>
            </w:r>
            <w:bookmarkEnd w:id="2"/>
          </w:p>
        </w:tc>
      </w:tr>
      <w:tr w:rsidR="007A5591" w:rsidRPr="007A5591" w14:paraId="3AD893C7" w14:textId="77777777" w:rsidTr="00C236CE">
        <w:trPr>
          <w:trHeight w:val="227"/>
        </w:trPr>
        <w:tc>
          <w:tcPr>
            <w:tcW w:w="16166" w:type="dxa"/>
            <w:gridSpan w:val="9"/>
            <w:tcBorders>
              <w:top w:val="nil"/>
              <w:left w:val="nil"/>
              <w:bottom w:val="nil"/>
              <w:right w:val="nil"/>
            </w:tcBorders>
            <w:shd w:val="clear" w:color="auto" w:fill="auto"/>
            <w:noWrap/>
            <w:vAlign w:val="center"/>
            <w:hideMark/>
          </w:tcPr>
          <w:p w14:paraId="401D3073" w14:textId="77777777" w:rsidR="007A5591" w:rsidRPr="007A5591" w:rsidRDefault="007A5591" w:rsidP="00C236CE">
            <w:pPr>
              <w:jc w:val="right"/>
              <w:rPr>
                <w:sz w:val="20"/>
                <w:szCs w:val="20"/>
              </w:rPr>
            </w:pPr>
            <w:r w:rsidRPr="007A5591">
              <w:rPr>
                <w:sz w:val="20"/>
                <w:szCs w:val="20"/>
              </w:rPr>
              <w:t>к решению Совета депутатов сельского поселения Салым</w:t>
            </w:r>
          </w:p>
        </w:tc>
      </w:tr>
      <w:tr w:rsidR="007A5591" w:rsidRPr="007A5591" w14:paraId="15594944" w14:textId="77777777" w:rsidTr="00C236CE">
        <w:trPr>
          <w:trHeight w:val="227"/>
        </w:trPr>
        <w:tc>
          <w:tcPr>
            <w:tcW w:w="16166" w:type="dxa"/>
            <w:gridSpan w:val="9"/>
            <w:tcBorders>
              <w:top w:val="nil"/>
              <w:left w:val="nil"/>
              <w:bottom w:val="nil"/>
              <w:right w:val="nil"/>
            </w:tcBorders>
            <w:shd w:val="clear" w:color="auto" w:fill="auto"/>
            <w:vAlign w:val="center"/>
            <w:hideMark/>
          </w:tcPr>
          <w:p w14:paraId="21AA17A1" w14:textId="77777777" w:rsidR="007A5591" w:rsidRPr="007A5591" w:rsidRDefault="007A5591" w:rsidP="00C236CE">
            <w:pPr>
              <w:jc w:val="right"/>
              <w:rPr>
                <w:sz w:val="20"/>
                <w:szCs w:val="20"/>
                <w:lang w:val="en-US"/>
              </w:rPr>
            </w:pPr>
            <w:r w:rsidRPr="007A5591">
              <w:rPr>
                <w:sz w:val="20"/>
                <w:szCs w:val="20"/>
              </w:rPr>
              <w:t>от 13.12.2024 №</w:t>
            </w:r>
            <w:r w:rsidRPr="007A5591">
              <w:rPr>
                <w:sz w:val="20"/>
                <w:szCs w:val="20"/>
                <w:lang w:val="en-US"/>
              </w:rPr>
              <w:t>93</w:t>
            </w:r>
          </w:p>
        </w:tc>
      </w:tr>
      <w:tr w:rsidR="007A5591" w:rsidRPr="007A5591" w14:paraId="458D3A56" w14:textId="77777777" w:rsidTr="00C236CE">
        <w:trPr>
          <w:trHeight w:val="227"/>
        </w:trPr>
        <w:tc>
          <w:tcPr>
            <w:tcW w:w="6915" w:type="dxa"/>
            <w:tcBorders>
              <w:top w:val="nil"/>
              <w:left w:val="nil"/>
              <w:bottom w:val="nil"/>
              <w:right w:val="nil"/>
            </w:tcBorders>
            <w:shd w:val="clear" w:color="auto" w:fill="auto"/>
            <w:vAlign w:val="center"/>
            <w:hideMark/>
          </w:tcPr>
          <w:p w14:paraId="1D5C7E03" w14:textId="77777777" w:rsidR="007A5591" w:rsidRPr="007A5591" w:rsidRDefault="007A5591" w:rsidP="00C236CE">
            <w:pPr>
              <w:jc w:val="right"/>
              <w:rPr>
                <w:sz w:val="20"/>
                <w:szCs w:val="20"/>
              </w:rPr>
            </w:pPr>
          </w:p>
        </w:tc>
        <w:tc>
          <w:tcPr>
            <w:tcW w:w="540" w:type="dxa"/>
            <w:tcBorders>
              <w:top w:val="nil"/>
              <w:left w:val="nil"/>
              <w:bottom w:val="nil"/>
              <w:right w:val="nil"/>
            </w:tcBorders>
            <w:shd w:val="clear" w:color="auto" w:fill="auto"/>
            <w:vAlign w:val="center"/>
            <w:hideMark/>
          </w:tcPr>
          <w:p w14:paraId="005AF76F" w14:textId="77777777" w:rsidR="007A5591" w:rsidRPr="007A5591" w:rsidRDefault="007A5591" w:rsidP="00C236CE">
            <w:pPr>
              <w:jc w:val="center"/>
              <w:rPr>
                <w:sz w:val="20"/>
                <w:szCs w:val="20"/>
              </w:rPr>
            </w:pPr>
          </w:p>
        </w:tc>
        <w:tc>
          <w:tcPr>
            <w:tcW w:w="813" w:type="dxa"/>
            <w:tcBorders>
              <w:top w:val="nil"/>
              <w:left w:val="nil"/>
              <w:bottom w:val="nil"/>
              <w:right w:val="nil"/>
            </w:tcBorders>
            <w:shd w:val="clear" w:color="auto" w:fill="auto"/>
            <w:vAlign w:val="center"/>
            <w:hideMark/>
          </w:tcPr>
          <w:p w14:paraId="3CD31599" w14:textId="77777777" w:rsidR="007A5591" w:rsidRPr="007A5591" w:rsidRDefault="007A5591" w:rsidP="00C236CE">
            <w:pPr>
              <w:jc w:val="center"/>
              <w:rPr>
                <w:sz w:val="20"/>
                <w:szCs w:val="20"/>
              </w:rPr>
            </w:pPr>
          </w:p>
        </w:tc>
        <w:tc>
          <w:tcPr>
            <w:tcW w:w="1129" w:type="dxa"/>
            <w:tcBorders>
              <w:top w:val="nil"/>
              <w:left w:val="nil"/>
              <w:bottom w:val="nil"/>
              <w:right w:val="nil"/>
            </w:tcBorders>
            <w:shd w:val="clear" w:color="auto" w:fill="auto"/>
            <w:vAlign w:val="center"/>
            <w:hideMark/>
          </w:tcPr>
          <w:p w14:paraId="08F051DF" w14:textId="77777777" w:rsidR="007A5591" w:rsidRPr="007A5591" w:rsidRDefault="007A5591" w:rsidP="00C236CE">
            <w:pPr>
              <w:jc w:val="center"/>
              <w:rPr>
                <w:sz w:val="20"/>
                <w:szCs w:val="20"/>
              </w:rPr>
            </w:pPr>
          </w:p>
        </w:tc>
        <w:tc>
          <w:tcPr>
            <w:tcW w:w="1265" w:type="dxa"/>
            <w:tcBorders>
              <w:top w:val="nil"/>
              <w:left w:val="nil"/>
              <w:bottom w:val="nil"/>
              <w:right w:val="nil"/>
            </w:tcBorders>
            <w:shd w:val="clear" w:color="auto" w:fill="auto"/>
            <w:vAlign w:val="center"/>
            <w:hideMark/>
          </w:tcPr>
          <w:p w14:paraId="06819E39" w14:textId="77777777" w:rsidR="007A5591" w:rsidRPr="007A5591" w:rsidRDefault="007A5591" w:rsidP="00C236CE">
            <w:pPr>
              <w:jc w:val="center"/>
              <w:rPr>
                <w:sz w:val="20"/>
                <w:szCs w:val="20"/>
              </w:rPr>
            </w:pPr>
          </w:p>
        </w:tc>
        <w:tc>
          <w:tcPr>
            <w:tcW w:w="885" w:type="dxa"/>
            <w:tcBorders>
              <w:top w:val="nil"/>
              <w:left w:val="nil"/>
              <w:bottom w:val="nil"/>
              <w:right w:val="nil"/>
            </w:tcBorders>
            <w:shd w:val="clear" w:color="auto" w:fill="auto"/>
            <w:vAlign w:val="center"/>
            <w:hideMark/>
          </w:tcPr>
          <w:p w14:paraId="359FABC0" w14:textId="77777777" w:rsidR="007A5591" w:rsidRPr="007A5591" w:rsidRDefault="007A5591" w:rsidP="00C236CE">
            <w:pPr>
              <w:jc w:val="center"/>
              <w:rPr>
                <w:sz w:val="20"/>
                <w:szCs w:val="20"/>
              </w:rPr>
            </w:pPr>
          </w:p>
        </w:tc>
        <w:tc>
          <w:tcPr>
            <w:tcW w:w="1515" w:type="dxa"/>
            <w:tcBorders>
              <w:top w:val="nil"/>
              <w:left w:val="nil"/>
              <w:bottom w:val="nil"/>
              <w:right w:val="nil"/>
            </w:tcBorders>
            <w:shd w:val="clear" w:color="auto" w:fill="auto"/>
            <w:vAlign w:val="center"/>
            <w:hideMark/>
          </w:tcPr>
          <w:p w14:paraId="498CC3AF" w14:textId="77777777" w:rsidR="007A5591" w:rsidRPr="007A5591" w:rsidRDefault="007A5591" w:rsidP="00C236CE">
            <w:pPr>
              <w:jc w:val="center"/>
              <w:rPr>
                <w:sz w:val="20"/>
                <w:szCs w:val="20"/>
              </w:rPr>
            </w:pPr>
          </w:p>
        </w:tc>
        <w:tc>
          <w:tcPr>
            <w:tcW w:w="1649" w:type="dxa"/>
            <w:tcBorders>
              <w:top w:val="nil"/>
              <w:left w:val="nil"/>
              <w:bottom w:val="nil"/>
              <w:right w:val="nil"/>
            </w:tcBorders>
            <w:shd w:val="clear" w:color="auto" w:fill="auto"/>
            <w:vAlign w:val="center"/>
            <w:hideMark/>
          </w:tcPr>
          <w:p w14:paraId="383BEFBC" w14:textId="77777777" w:rsidR="007A5591" w:rsidRPr="007A5591" w:rsidRDefault="007A5591" w:rsidP="00C236CE">
            <w:pPr>
              <w:jc w:val="center"/>
              <w:rPr>
                <w:sz w:val="20"/>
                <w:szCs w:val="20"/>
              </w:rPr>
            </w:pPr>
          </w:p>
        </w:tc>
        <w:tc>
          <w:tcPr>
            <w:tcW w:w="1455" w:type="dxa"/>
            <w:tcBorders>
              <w:top w:val="nil"/>
              <w:left w:val="nil"/>
              <w:bottom w:val="nil"/>
              <w:right w:val="nil"/>
            </w:tcBorders>
            <w:shd w:val="clear" w:color="auto" w:fill="auto"/>
            <w:vAlign w:val="center"/>
            <w:hideMark/>
          </w:tcPr>
          <w:p w14:paraId="6E68CCFF" w14:textId="77777777" w:rsidR="007A5591" w:rsidRPr="007A5591" w:rsidRDefault="007A5591" w:rsidP="00C236CE">
            <w:pPr>
              <w:jc w:val="center"/>
              <w:rPr>
                <w:sz w:val="20"/>
                <w:szCs w:val="20"/>
              </w:rPr>
            </w:pPr>
          </w:p>
        </w:tc>
      </w:tr>
      <w:tr w:rsidR="007A5591" w:rsidRPr="007A5591" w14:paraId="6D6B106F" w14:textId="77777777" w:rsidTr="00C236CE">
        <w:trPr>
          <w:trHeight w:val="227"/>
        </w:trPr>
        <w:tc>
          <w:tcPr>
            <w:tcW w:w="16166" w:type="dxa"/>
            <w:gridSpan w:val="9"/>
            <w:tcBorders>
              <w:top w:val="nil"/>
              <w:left w:val="nil"/>
              <w:bottom w:val="nil"/>
              <w:right w:val="nil"/>
            </w:tcBorders>
            <w:shd w:val="clear" w:color="auto" w:fill="auto"/>
            <w:noWrap/>
            <w:vAlign w:val="center"/>
            <w:hideMark/>
          </w:tcPr>
          <w:p w14:paraId="5603DE11" w14:textId="77777777" w:rsidR="007A5591" w:rsidRPr="007A5591" w:rsidRDefault="007A5591" w:rsidP="00C236CE">
            <w:pPr>
              <w:jc w:val="center"/>
              <w:rPr>
                <w:b/>
                <w:bCs/>
                <w:sz w:val="20"/>
                <w:szCs w:val="20"/>
              </w:rPr>
            </w:pPr>
            <w:r w:rsidRPr="007A5591">
              <w:rPr>
                <w:b/>
                <w:bCs/>
                <w:sz w:val="20"/>
                <w:szCs w:val="20"/>
              </w:rPr>
              <w:t>Ведомственная структура расходов бюджета сельского поселения Салым на 2025 год</w:t>
            </w:r>
          </w:p>
        </w:tc>
      </w:tr>
      <w:tr w:rsidR="007A5591" w:rsidRPr="007A5591" w14:paraId="41EBB08B" w14:textId="77777777" w:rsidTr="00C236CE">
        <w:trPr>
          <w:trHeight w:val="227"/>
        </w:trPr>
        <w:tc>
          <w:tcPr>
            <w:tcW w:w="6915" w:type="dxa"/>
            <w:tcBorders>
              <w:top w:val="nil"/>
              <w:left w:val="nil"/>
              <w:bottom w:val="nil"/>
              <w:right w:val="nil"/>
            </w:tcBorders>
            <w:shd w:val="clear" w:color="auto" w:fill="auto"/>
            <w:noWrap/>
            <w:vAlign w:val="center"/>
            <w:hideMark/>
          </w:tcPr>
          <w:p w14:paraId="3F625F7F" w14:textId="77777777" w:rsidR="007A5591" w:rsidRPr="007A5591" w:rsidRDefault="007A5591" w:rsidP="00C236CE">
            <w:pPr>
              <w:jc w:val="center"/>
              <w:rPr>
                <w:b/>
                <w:bCs/>
                <w:sz w:val="20"/>
                <w:szCs w:val="20"/>
              </w:rPr>
            </w:pPr>
          </w:p>
        </w:tc>
        <w:tc>
          <w:tcPr>
            <w:tcW w:w="540" w:type="dxa"/>
            <w:tcBorders>
              <w:top w:val="nil"/>
              <w:left w:val="nil"/>
              <w:bottom w:val="nil"/>
              <w:right w:val="nil"/>
            </w:tcBorders>
            <w:shd w:val="clear" w:color="auto" w:fill="auto"/>
            <w:noWrap/>
            <w:vAlign w:val="center"/>
            <w:hideMark/>
          </w:tcPr>
          <w:p w14:paraId="3BF657A4" w14:textId="77777777" w:rsidR="007A5591" w:rsidRPr="007A5591" w:rsidRDefault="007A5591" w:rsidP="00C236CE">
            <w:pPr>
              <w:rPr>
                <w:sz w:val="20"/>
                <w:szCs w:val="20"/>
              </w:rPr>
            </w:pPr>
          </w:p>
        </w:tc>
        <w:tc>
          <w:tcPr>
            <w:tcW w:w="813" w:type="dxa"/>
            <w:tcBorders>
              <w:top w:val="nil"/>
              <w:left w:val="nil"/>
              <w:bottom w:val="nil"/>
              <w:right w:val="nil"/>
            </w:tcBorders>
            <w:shd w:val="clear" w:color="auto" w:fill="auto"/>
            <w:noWrap/>
            <w:vAlign w:val="center"/>
            <w:hideMark/>
          </w:tcPr>
          <w:p w14:paraId="748CF382" w14:textId="77777777" w:rsidR="007A5591" w:rsidRPr="007A5591" w:rsidRDefault="007A5591" w:rsidP="00C236CE">
            <w:pPr>
              <w:rPr>
                <w:sz w:val="20"/>
                <w:szCs w:val="20"/>
              </w:rPr>
            </w:pPr>
          </w:p>
        </w:tc>
        <w:tc>
          <w:tcPr>
            <w:tcW w:w="1129" w:type="dxa"/>
            <w:tcBorders>
              <w:top w:val="nil"/>
              <w:left w:val="nil"/>
              <w:bottom w:val="nil"/>
              <w:right w:val="nil"/>
            </w:tcBorders>
            <w:shd w:val="clear" w:color="auto" w:fill="auto"/>
            <w:noWrap/>
            <w:vAlign w:val="center"/>
            <w:hideMark/>
          </w:tcPr>
          <w:p w14:paraId="5E66C6A0" w14:textId="77777777" w:rsidR="007A5591" w:rsidRPr="007A5591" w:rsidRDefault="007A5591" w:rsidP="00C236CE">
            <w:pPr>
              <w:rPr>
                <w:sz w:val="20"/>
                <w:szCs w:val="20"/>
              </w:rPr>
            </w:pPr>
          </w:p>
        </w:tc>
        <w:tc>
          <w:tcPr>
            <w:tcW w:w="1265" w:type="dxa"/>
            <w:tcBorders>
              <w:top w:val="nil"/>
              <w:left w:val="nil"/>
              <w:bottom w:val="nil"/>
              <w:right w:val="nil"/>
            </w:tcBorders>
            <w:shd w:val="clear" w:color="auto" w:fill="auto"/>
            <w:noWrap/>
            <w:vAlign w:val="center"/>
            <w:hideMark/>
          </w:tcPr>
          <w:p w14:paraId="27DEC078" w14:textId="77777777" w:rsidR="007A5591" w:rsidRPr="007A5591" w:rsidRDefault="007A5591" w:rsidP="00C236CE">
            <w:pPr>
              <w:rPr>
                <w:sz w:val="20"/>
                <w:szCs w:val="20"/>
              </w:rPr>
            </w:pPr>
          </w:p>
        </w:tc>
        <w:tc>
          <w:tcPr>
            <w:tcW w:w="885" w:type="dxa"/>
            <w:tcBorders>
              <w:top w:val="nil"/>
              <w:left w:val="nil"/>
              <w:bottom w:val="nil"/>
              <w:right w:val="nil"/>
            </w:tcBorders>
            <w:shd w:val="clear" w:color="auto" w:fill="auto"/>
            <w:noWrap/>
            <w:vAlign w:val="center"/>
            <w:hideMark/>
          </w:tcPr>
          <w:p w14:paraId="278A74FE" w14:textId="77777777" w:rsidR="007A5591" w:rsidRPr="007A5591" w:rsidRDefault="007A5591" w:rsidP="00C236CE">
            <w:pPr>
              <w:rPr>
                <w:sz w:val="20"/>
                <w:szCs w:val="20"/>
              </w:rPr>
            </w:pPr>
          </w:p>
        </w:tc>
        <w:tc>
          <w:tcPr>
            <w:tcW w:w="1515" w:type="dxa"/>
            <w:tcBorders>
              <w:top w:val="nil"/>
              <w:left w:val="nil"/>
              <w:bottom w:val="nil"/>
              <w:right w:val="nil"/>
            </w:tcBorders>
            <w:shd w:val="clear" w:color="auto" w:fill="auto"/>
            <w:noWrap/>
            <w:vAlign w:val="center"/>
            <w:hideMark/>
          </w:tcPr>
          <w:p w14:paraId="05B6ECFF" w14:textId="77777777" w:rsidR="007A5591" w:rsidRPr="007A5591" w:rsidRDefault="007A5591" w:rsidP="00C236CE">
            <w:pPr>
              <w:rPr>
                <w:sz w:val="20"/>
                <w:szCs w:val="20"/>
              </w:rPr>
            </w:pPr>
          </w:p>
        </w:tc>
        <w:tc>
          <w:tcPr>
            <w:tcW w:w="1649" w:type="dxa"/>
            <w:tcBorders>
              <w:top w:val="nil"/>
              <w:left w:val="nil"/>
              <w:bottom w:val="nil"/>
              <w:right w:val="nil"/>
            </w:tcBorders>
            <w:shd w:val="clear" w:color="auto" w:fill="auto"/>
            <w:noWrap/>
            <w:vAlign w:val="center"/>
            <w:hideMark/>
          </w:tcPr>
          <w:p w14:paraId="55AEB95E" w14:textId="77777777" w:rsidR="007A5591" w:rsidRPr="007A5591" w:rsidRDefault="007A5591" w:rsidP="00C236CE">
            <w:pPr>
              <w:rPr>
                <w:sz w:val="20"/>
                <w:szCs w:val="20"/>
              </w:rPr>
            </w:pPr>
          </w:p>
        </w:tc>
        <w:tc>
          <w:tcPr>
            <w:tcW w:w="1455" w:type="dxa"/>
            <w:tcBorders>
              <w:top w:val="nil"/>
              <w:left w:val="nil"/>
              <w:bottom w:val="nil"/>
              <w:right w:val="nil"/>
            </w:tcBorders>
            <w:shd w:val="clear" w:color="auto" w:fill="auto"/>
            <w:noWrap/>
            <w:vAlign w:val="center"/>
            <w:hideMark/>
          </w:tcPr>
          <w:p w14:paraId="2B0A36F9" w14:textId="77777777" w:rsidR="007A5591" w:rsidRPr="007A5591" w:rsidRDefault="007A5591" w:rsidP="00C236CE">
            <w:pPr>
              <w:jc w:val="right"/>
              <w:rPr>
                <w:b/>
                <w:bCs/>
                <w:sz w:val="20"/>
                <w:szCs w:val="20"/>
              </w:rPr>
            </w:pPr>
            <w:proofErr w:type="spellStart"/>
            <w:r w:rsidRPr="007A5591">
              <w:rPr>
                <w:b/>
                <w:bCs/>
                <w:sz w:val="20"/>
                <w:szCs w:val="20"/>
              </w:rPr>
              <w:t>тыс.руб</w:t>
            </w:r>
            <w:proofErr w:type="spellEnd"/>
            <w:r w:rsidRPr="007A5591">
              <w:rPr>
                <w:b/>
                <w:bCs/>
                <w:sz w:val="20"/>
                <w:szCs w:val="20"/>
              </w:rPr>
              <w:t>.</w:t>
            </w:r>
          </w:p>
        </w:tc>
      </w:tr>
      <w:tr w:rsidR="007A5591" w:rsidRPr="007A5591" w14:paraId="7FB74E4E" w14:textId="77777777" w:rsidTr="00C236CE">
        <w:trPr>
          <w:trHeight w:val="227"/>
        </w:trPr>
        <w:tc>
          <w:tcPr>
            <w:tcW w:w="69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E0A648" w14:textId="77777777" w:rsidR="007A5591" w:rsidRPr="007A5591" w:rsidRDefault="007A5591" w:rsidP="00C236CE">
            <w:pPr>
              <w:jc w:val="center"/>
              <w:rPr>
                <w:sz w:val="20"/>
                <w:szCs w:val="20"/>
              </w:rPr>
            </w:pPr>
            <w:r w:rsidRPr="007A5591">
              <w:rPr>
                <w:sz w:val="20"/>
                <w:szCs w:val="20"/>
              </w:rPr>
              <w:t xml:space="preserve">Наименование </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57CD36" w14:textId="77777777" w:rsidR="007A5591" w:rsidRPr="007A5591" w:rsidRDefault="007A5591" w:rsidP="00C236CE">
            <w:pPr>
              <w:jc w:val="center"/>
              <w:rPr>
                <w:sz w:val="20"/>
                <w:szCs w:val="20"/>
              </w:rPr>
            </w:pPr>
            <w:r w:rsidRPr="007A5591">
              <w:rPr>
                <w:sz w:val="20"/>
                <w:szCs w:val="20"/>
              </w:rPr>
              <w:t>Вед</w:t>
            </w:r>
          </w:p>
        </w:tc>
        <w:tc>
          <w:tcPr>
            <w:tcW w:w="8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6834CE" w14:textId="77777777" w:rsidR="007A5591" w:rsidRPr="007A5591" w:rsidRDefault="007A5591" w:rsidP="00C236CE">
            <w:pPr>
              <w:jc w:val="center"/>
              <w:rPr>
                <w:sz w:val="20"/>
                <w:szCs w:val="20"/>
              </w:rPr>
            </w:pPr>
            <w:r w:rsidRPr="007A5591">
              <w:rPr>
                <w:sz w:val="20"/>
                <w:szCs w:val="20"/>
              </w:rPr>
              <w:t>Раздел</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BEB8C5" w14:textId="77777777" w:rsidR="007A5591" w:rsidRPr="007A5591" w:rsidRDefault="007A5591" w:rsidP="00C236CE">
            <w:pPr>
              <w:jc w:val="center"/>
              <w:rPr>
                <w:sz w:val="20"/>
                <w:szCs w:val="20"/>
              </w:rPr>
            </w:pPr>
            <w:r w:rsidRPr="007A5591">
              <w:rPr>
                <w:sz w:val="20"/>
                <w:szCs w:val="20"/>
              </w:rPr>
              <w:t>Подраздел</w:t>
            </w:r>
          </w:p>
        </w:tc>
        <w:tc>
          <w:tcPr>
            <w:tcW w:w="12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C35A05" w14:textId="77777777" w:rsidR="007A5591" w:rsidRPr="007A5591" w:rsidRDefault="007A5591" w:rsidP="00C236CE">
            <w:pPr>
              <w:jc w:val="center"/>
              <w:rPr>
                <w:sz w:val="20"/>
                <w:szCs w:val="20"/>
              </w:rPr>
            </w:pPr>
            <w:r w:rsidRPr="007A5591">
              <w:rPr>
                <w:sz w:val="20"/>
                <w:szCs w:val="20"/>
              </w:rPr>
              <w:t>Целевая статья раздела</w:t>
            </w:r>
          </w:p>
        </w:tc>
        <w:tc>
          <w:tcPr>
            <w:tcW w:w="8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6166B4" w14:textId="77777777" w:rsidR="007A5591" w:rsidRPr="007A5591" w:rsidRDefault="007A5591" w:rsidP="00C236CE">
            <w:pPr>
              <w:jc w:val="center"/>
              <w:rPr>
                <w:sz w:val="20"/>
                <w:szCs w:val="20"/>
              </w:rPr>
            </w:pPr>
            <w:r w:rsidRPr="007A5591">
              <w:rPr>
                <w:sz w:val="20"/>
                <w:szCs w:val="20"/>
              </w:rPr>
              <w:t>Вид расхода</w:t>
            </w:r>
          </w:p>
        </w:tc>
        <w:tc>
          <w:tcPr>
            <w:tcW w:w="461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ADEF04" w14:textId="77777777" w:rsidR="007A5591" w:rsidRPr="007A5591" w:rsidRDefault="007A5591" w:rsidP="00C236CE">
            <w:pPr>
              <w:jc w:val="center"/>
              <w:rPr>
                <w:sz w:val="20"/>
                <w:szCs w:val="20"/>
              </w:rPr>
            </w:pPr>
            <w:r w:rsidRPr="007A5591">
              <w:rPr>
                <w:sz w:val="20"/>
                <w:szCs w:val="20"/>
              </w:rPr>
              <w:t>2025 год</w:t>
            </w:r>
          </w:p>
        </w:tc>
      </w:tr>
      <w:tr w:rsidR="007A5591" w:rsidRPr="007A5591" w14:paraId="0AE36A0F" w14:textId="77777777" w:rsidTr="00C236CE">
        <w:trPr>
          <w:trHeight w:val="450"/>
        </w:trPr>
        <w:tc>
          <w:tcPr>
            <w:tcW w:w="69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6440F15" w14:textId="77777777" w:rsidR="007A5591" w:rsidRPr="007A5591" w:rsidRDefault="007A5591" w:rsidP="00C236CE">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C035F22" w14:textId="77777777" w:rsidR="007A5591" w:rsidRPr="007A5591" w:rsidRDefault="007A5591" w:rsidP="00C236CE">
            <w:pPr>
              <w:rPr>
                <w:sz w:val="20"/>
                <w:szCs w:val="20"/>
              </w:rPr>
            </w:pPr>
          </w:p>
        </w:tc>
        <w:tc>
          <w:tcPr>
            <w:tcW w:w="81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86598A1" w14:textId="77777777" w:rsidR="007A5591" w:rsidRPr="007A5591" w:rsidRDefault="007A5591" w:rsidP="00C236CE">
            <w:pPr>
              <w:rPr>
                <w:sz w:val="20"/>
                <w:szCs w:val="20"/>
              </w:rPr>
            </w:pPr>
          </w:p>
        </w:tc>
        <w:tc>
          <w:tcPr>
            <w:tcW w:w="11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C9D4D4D" w14:textId="77777777" w:rsidR="007A5591" w:rsidRPr="007A5591" w:rsidRDefault="007A5591" w:rsidP="00C236CE">
            <w:pPr>
              <w:rPr>
                <w:sz w:val="20"/>
                <w:szCs w:val="20"/>
              </w:rPr>
            </w:pPr>
          </w:p>
        </w:tc>
        <w:tc>
          <w:tcPr>
            <w:tcW w:w="12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9AB63A1" w14:textId="77777777" w:rsidR="007A5591" w:rsidRPr="007A5591" w:rsidRDefault="007A5591" w:rsidP="00C236CE">
            <w:pPr>
              <w:rPr>
                <w:sz w:val="20"/>
                <w:szCs w:val="20"/>
              </w:rPr>
            </w:pPr>
          </w:p>
        </w:tc>
        <w:tc>
          <w:tcPr>
            <w:tcW w:w="8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F19FD77" w14:textId="77777777" w:rsidR="007A5591" w:rsidRPr="007A5591" w:rsidRDefault="007A5591" w:rsidP="00C236CE">
            <w:pPr>
              <w:rPr>
                <w:sz w:val="20"/>
                <w:szCs w:val="20"/>
              </w:rPr>
            </w:pPr>
          </w:p>
        </w:tc>
        <w:tc>
          <w:tcPr>
            <w:tcW w:w="1515" w:type="dxa"/>
            <w:vMerge w:val="restart"/>
            <w:tcBorders>
              <w:top w:val="nil"/>
              <w:left w:val="single" w:sz="4" w:space="0" w:color="auto"/>
              <w:bottom w:val="single" w:sz="4" w:space="0" w:color="000000"/>
              <w:right w:val="single" w:sz="4" w:space="0" w:color="auto"/>
            </w:tcBorders>
            <w:shd w:val="clear" w:color="auto" w:fill="auto"/>
            <w:vAlign w:val="center"/>
            <w:hideMark/>
          </w:tcPr>
          <w:p w14:paraId="331DA03D" w14:textId="77777777" w:rsidR="007A5591" w:rsidRPr="007A5591" w:rsidRDefault="007A5591" w:rsidP="00C236CE">
            <w:pPr>
              <w:jc w:val="center"/>
              <w:rPr>
                <w:sz w:val="20"/>
                <w:szCs w:val="20"/>
              </w:rPr>
            </w:pPr>
            <w:r w:rsidRPr="007A5591">
              <w:rPr>
                <w:sz w:val="20"/>
                <w:szCs w:val="20"/>
              </w:rPr>
              <w:t>Сумма на 2025 год</w:t>
            </w:r>
          </w:p>
        </w:tc>
        <w:tc>
          <w:tcPr>
            <w:tcW w:w="1649" w:type="dxa"/>
            <w:vMerge w:val="restart"/>
            <w:tcBorders>
              <w:top w:val="nil"/>
              <w:left w:val="single" w:sz="4" w:space="0" w:color="auto"/>
              <w:bottom w:val="single" w:sz="4" w:space="0" w:color="000000"/>
              <w:right w:val="single" w:sz="4" w:space="0" w:color="auto"/>
            </w:tcBorders>
            <w:shd w:val="clear" w:color="auto" w:fill="auto"/>
            <w:vAlign w:val="center"/>
            <w:hideMark/>
          </w:tcPr>
          <w:p w14:paraId="12990E1E" w14:textId="77777777" w:rsidR="007A5591" w:rsidRPr="007A5591" w:rsidRDefault="007A5591" w:rsidP="00C236CE">
            <w:pPr>
              <w:jc w:val="center"/>
              <w:rPr>
                <w:sz w:val="20"/>
                <w:szCs w:val="20"/>
              </w:rPr>
            </w:pPr>
            <w:r w:rsidRPr="007A5591">
              <w:rPr>
                <w:sz w:val="20"/>
                <w:szCs w:val="20"/>
              </w:rPr>
              <w:t>Расходы осуществляемые по вопросам местного значения</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14:paraId="14BF5318" w14:textId="77777777" w:rsidR="007A5591" w:rsidRPr="007A5591" w:rsidRDefault="007A5591" w:rsidP="00C236CE">
            <w:pPr>
              <w:jc w:val="center"/>
              <w:rPr>
                <w:sz w:val="20"/>
                <w:szCs w:val="20"/>
              </w:rPr>
            </w:pPr>
            <w:r w:rsidRPr="007A5591">
              <w:rPr>
                <w:sz w:val="20"/>
                <w:szCs w:val="20"/>
              </w:rPr>
              <w:t>Расходы осуществляемые за счет субвенций</w:t>
            </w:r>
          </w:p>
        </w:tc>
      </w:tr>
      <w:tr w:rsidR="007A5591" w:rsidRPr="007A5591" w14:paraId="77E3D880" w14:textId="77777777" w:rsidTr="00C236CE">
        <w:trPr>
          <w:trHeight w:val="450"/>
        </w:trPr>
        <w:tc>
          <w:tcPr>
            <w:tcW w:w="69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168669D" w14:textId="77777777" w:rsidR="007A5591" w:rsidRPr="007A5591" w:rsidRDefault="007A5591" w:rsidP="00C236CE">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D357279" w14:textId="77777777" w:rsidR="007A5591" w:rsidRPr="007A5591" w:rsidRDefault="007A5591" w:rsidP="00C236CE">
            <w:pPr>
              <w:rPr>
                <w:sz w:val="20"/>
                <w:szCs w:val="20"/>
              </w:rPr>
            </w:pPr>
          </w:p>
        </w:tc>
        <w:tc>
          <w:tcPr>
            <w:tcW w:w="81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7552D6" w14:textId="77777777" w:rsidR="007A5591" w:rsidRPr="007A5591" w:rsidRDefault="007A5591" w:rsidP="00C236CE">
            <w:pPr>
              <w:rPr>
                <w:sz w:val="20"/>
                <w:szCs w:val="20"/>
              </w:rPr>
            </w:pPr>
          </w:p>
        </w:tc>
        <w:tc>
          <w:tcPr>
            <w:tcW w:w="11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DF7D581" w14:textId="77777777" w:rsidR="007A5591" w:rsidRPr="007A5591" w:rsidRDefault="007A5591" w:rsidP="00C236CE">
            <w:pPr>
              <w:rPr>
                <w:sz w:val="20"/>
                <w:szCs w:val="20"/>
              </w:rPr>
            </w:pPr>
          </w:p>
        </w:tc>
        <w:tc>
          <w:tcPr>
            <w:tcW w:w="12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7C66FC8" w14:textId="77777777" w:rsidR="007A5591" w:rsidRPr="007A5591" w:rsidRDefault="007A5591" w:rsidP="00C236CE">
            <w:pPr>
              <w:rPr>
                <w:sz w:val="20"/>
                <w:szCs w:val="20"/>
              </w:rPr>
            </w:pPr>
          </w:p>
        </w:tc>
        <w:tc>
          <w:tcPr>
            <w:tcW w:w="8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2BB3529" w14:textId="77777777" w:rsidR="007A5591" w:rsidRPr="007A5591" w:rsidRDefault="007A5591" w:rsidP="00C236CE">
            <w:pPr>
              <w:rPr>
                <w:sz w:val="20"/>
                <w:szCs w:val="20"/>
              </w:rPr>
            </w:pPr>
          </w:p>
        </w:tc>
        <w:tc>
          <w:tcPr>
            <w:tcW w:w="1515" w:type="dxa"/>
            <w:vMerge/>
            <w:tcBorders>
              <w:top w:val="nil"/>
              <w:left w:val="single" w:sz="4" w:space="0" w:color="auto"/>
              <w:bottom w:val="single" w:sz="4" w:space="0" w:color="000000"/>
              <w:right w:val="single" w:sz="4" w:space="0" w:color="auto"/>
            </w:tcBorders>
            <w:shd w:val="clear" w:color="auto" w:fill="auto"/>
            <w:vAlign w:val="center"/>
            <w:hideMark/>
          </w:tcPr>
          <w:p w14:paraId="32F30FC8" w14:textId="77777777" w:rsidR="007A5591" w:rsidRPr="007A5591" w:rsidRDefault="007A5591" w:rsidP="00C236CE">
            <w:pPr>
              <w:rPr>
                <w:sz w:val="20"/>
                <w:szCs w:val="20"/>
              </w:rPr>
            </w:pPr>
          </w:p>
        </w:tc>
        <w:tc>
          <w:tcPr>
            <w:tcW w:w="1649" w:type="dxa"/>
            <w:vMerge/>
            <w:tcBorders>
              <w:top w:val="nil"/>
              <w:left w:val="single" w:sz="4" w:space="0" w:color="auto"/>
              <w:bottom w:val="single" w:sz="4" w:space="0" w:color="000000"/>
              <w:right w:val="single" w:sz="4" w:space="0" w:color="auto"/>
            </w:tcBorders>
            <w:shd w:val="clear" w:color="auto" w:fill="auto"/>
            <w:vAlign w:val="center"/>
            <w:hideMark/>
          </w:tcPr>
          <w:p w14:paraId="31B133BD" w14:textId="77777777" w:rsidR="007A5591" w:rsidRPr="007A5591" w:rsidRDefault="007A5591" w:rsidP="00C236CE">
            <w:pPr>
              <w:rPr>
                <w:sz w:val="20"/>
                <w:szCs w:val="20"/>
              </w:rPr>
            </w:pPr>
          </w:p>
        </w:tc>
        <w:tc>
          <w:tcPr>
            <w:tcW w:w="1455" w:type="dxa"/>
            <w:vMerge/>
            <w:tcBorders>
              <w:top w:val="nil"/>
              <w:left w:val="single" w:sz="4" w:space="0" w:color="auto"/>
              <w:bottom w:val="single" w:sz="4" w:space="0" w:color="000000"/>
              <w:right w:val="single" w:sz="4" w:space="0" w:color="auto"/>
            </w:tcBorders>
            <w:shd w:val="clear" w:color="auto" w:fill="auto"/>
            <w:vAlign w:val="center"/>
            <w:hideMark/>
          </w:tcPr>
          <w:p w14:paraId="761AA975" w14:textId="77777777" w:rsidR="007A5591" w:rsidRPr="007A5591" w:rsidRDefault="007A5591" w:rsidP="00C236CE">
            <w:pPr>
              <w:rPr>
                <w:sz w:val="20"/>
                <w:szCs w:val="20"/>
              </w:rPr>
            </w:pPr>
          </w:p>
        </w:tc>
      </w:tr>
      <w:tr w:rsidR="007A5591" w:rsidRPr="007A5591" w14:paraId="6AC60D56" w14:textId="77777777" w:rsidTr="00C236CE">
        <w:trPr>
          <w:trHeight w:val="450"/>
        </w:trPr>
        <w:tc>
          <w:tcPr>
            <w:tcW w:w="69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AF58F06" w14:textId="77777777" w:rsidR="007A5591" w:rsidRPr="007A5591" w:rsidRDefault="007A5591" w:rsidP="00C236CE">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97CC201" w14:textId="77777777" w:rsidR="007A5591" w:rsidRPr="007A5591" w:rsidRDefault="007A5591" w:rsidP="00C236CE">
            <w:pPr>
              <w:rPr>
                <w:sz w:val="20"/>
                <w:szCs w:val="20"/>
              </w:rPr>
            </w:pPr>
          </w:p>
        </w:tc>
        <w:tc>
          <w:tcPr>
            <w:tcW w:w="81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22B7EB4" w14:textId="77777777" w:rsidR="007A5591" w:rsidRPr="007A5591" w:rsidRDefault="007A5591" w:rsidP="00C236CE">
            <w:pPr>
              <w:rPr>
                <w:sz w:val="20"/>
                <w:szCs w:val="20"/>
              </w:rPr>
            </w:pPr>
          </w:p>
        </w:tc>
        <w:tc>
          <w:tcPr>
            <w:tcW w:w="11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9A866CD" w14:textId="77777777" w:rsidR="007A5591" w:rsidRPr="007A5591" w:rsidRDefault="007A5591" w:rsidP="00C236CE">
            <w:pPr>
              <w:rPr>
                <w:sz w:val="20"/>
                <w:szCs w:val="20"/>
              </w:rPr>
            </w:pPr>
          </w:p>
        </w:tc>
        <w:tc>
          <w:tcPr>
            <w:tcW w:w="12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C7CB525" w14:textId="77777777" w:rsidR="007A5591" w:rsidRPr="007A5591" w:rsidRDefault="007A5591" w:rsidP="00C236CE">
            <w:pPr>
              <w:rPr>
                <w:sz w:val="20"/>
                <w:szCs w:val="20"/>
              </w:rPr>
            </w:pPr>
          </w:p>
        </w:tc>
        <w:tc>
          <w:tcPr>
            <w:tcW w:w="8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73E21C9" w14:textId="77777777" w:rsidR="007A5591" w:rsidRPr="007A5591" w:rsidRDefault="007A5591" w:rsidP="00C236CE">
            <w:pPr>
              <w:rPr>
                <w:sz w:val="20"/>
                <w:szCs w:val="20"/>
              </w:rPr>
            </w:pPr>
          </w:p>
        </w:tc>
        <w:tc>
          <w:tcPr>
            <w:tcW w:w="1515" w:type="dxa"/>
            <w:vMerge/>
            <w:tcBorders>
              <w:top w:val="nil"/>
              <w:left w:val="single" w:sz="4" w:space="0" w:color="auto"/>
              <w:bottom w:val="single" w:sz="4" w:space="0" w:color="000000"/>
              <w:right w:val="single" w:sz="4" w:space="0" w:color="auto"/>
            </w:tcBorders>
            <w:shd w:val="clear" w:color="auto" w:fill="auto"/>
            <w:vAlign w:val="center"/>
            <w:hideMark/>
          </w:tcPr>
          <w:p w14:paraId="35A2F197" w14:textId="77777777" w:rsidR="007A5591" w:rsidRPr="007A5591" w:rsidRDefault="007A5591" w:rsidP="00C236CE">
            <w:pPr>
              <w:rPr>
                <w:sz w:val="20"/>
                <w:szCs w:val="20"/>
              </w:rPr>
            </w:pPr>
          </w:p>
        </w:tc>
        <w:tc>
          <w:tcPr>
            <w:tcW w:w="1649" w:type="dxa"/>
            <w:vMerge/>
            <w:tcBorders>
              <w:top w:val="nil"/>
              <w:left w:val="single" w:sz="4" w:space="0" w:color="auto"/>
              <w:bottom w:val="single" w:sz="4" w:space="0" w:color="000000"/>
              <w:right w:val="single" w:sz="4" w:space="0" w:color="auto"/>
            </w:tcBorders>
            <w:shd w:val="clear" w:color="auto" w:fill="auto"/>
            <w:vAlign w:val="center"/>
            <w:hideMark/>
          </w:tcPr>
          <w:p w14:paraId="471AF1F7" w14:textId="77777777" w:rsidR="007A5591" w:rsidRPr="007A5591" w:rsidRDefault="007A5591" w:rsidP="00C236CE">
            <w:pPr>
              <w:rPr>
                <w:sz w:val="20"/>
                <w:szCs w:val="20"/>
              </w:rPr>
            </w:pPr>
          </w:p>
        </w:tc>
        <w:tc>
          <w:tcPr>
            <w:tcW w:w="1455" w:type="dxa"/>
            <w:vMerge/>
            <w:tcBorders>
              <w:top w:val="nil"/>
              <w:left w:val="single" w:sz="4" w:space="0" w:color="auto"/>
              <w:bottom w:val="single" w:sz="4" w:space="0" w:color="000000"/>
              <w:right w:val="single" w:sz="4" w:space="0" w:color="auto"/>
            </w:tcBorders>
            <w:shd w:val="clear" w:color="auto" w:fill="auto"/>
            <w:vAlign w:val="center"/>
            <w:hideMark/>
          </w:tcPr>
          <w:p w14:paraId="6FC16ED6" w14:textId="77777777" w:rsidR="007A5591" w:rsidRPr="007A5591" w:rsidRDefault="007A5591" w:rsidP="00C236CE">
            <w:pPr>
              <w:rPr>
                <w:sz w:val="20"/>
                <w:szCs w:val="20"/>
              </w:rPr>
            </w:pPr>
          </w:p>
        </w:tc>
      </w:tr>
      <w:tr w:rsidR="007A5591" w:rsidRPr="007A5591" w14:paraId="19C0FDD0" w14:textId="77777777" w:rsidTr="00C236CE">
        <w:trPr>
          <w:trHeight w:val="450"/>
        </w:trPr>
        <w:tc>
          <w:tcPr>
            <w:tcW w:w="69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AFA9759" w14:textId="77777777" w:rsidR="007A5591" w:rsidRPr="007A5591" w:rsidRDefault="007A5591" w:rsidP="00C236CE">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A8D1BF5" w14:textId="77777777" w:rsidR="007A5591" w:rsidRPr="007A5591" w:rsidRDefault="007A5591" w:rsidP="00C236CE">
            <w:pPr>
              <w:rPr>
                <w:sz w:val="20"/>
                <w:szCs w:val="20"/>
              </w:rPr>
            </w:pPr>
          </w:p>
        </w:tc>
        <w:tc>
          <w:tcPr>
            <w:tcW w:w="81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2764BAF" w14:textId="77777777" w:rsidR="007A5591" w:rsidRPr="007A5591" w:rsidRDefault="007A5591" w:rsidP="00C236CE">
            <w:pPr>
              <w:rPr>
                <w:sz w:val="20"/>
                <w:szCs w:val="20"/>
              </w:rPr>
            </w:pPr>
          </w:p>
        </w:tc>
        <w:tc>
          <w:tcPr>
            <w:tcW w:w="11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F4275ED" w14:textId="77777777" w:rsidR="007A5591" w:rsidRPr="007A5591" w:rsidRDefault="007A5591" w:rsidP="00C236CE">
            <w:pPr>
              <w:rPr>
                <w:sz w:val="20"/>
                <w:szCs w:val="20"/>
              </w:rPr>
            </w:pPr>
          </w:p>
        </w:tc>
        <w:tc>
          <w:tcPr>
            <w:tcW w:w="12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3B300E1" w14:textId="77777777" w:rsidR="007A5591" w:rsidRPr="007A5591" w:rsidRDefault="007A5591" w:rsidP="00C236CE">
            <w:pPr>
              <w:rPr>
                <w:sz w:val="20"/>
                <w:szCs w:val="20"/>
              </w:rPr>
            </w:pPr>
          </w:p>
        </w:tc>
        <w:tc>
          <w:tcPr>
            <w:tcW w:w="8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5359446" w14:textId="77777777" w:rsidR="007A5591" w:rsidRPr="007A5591" w:rsidRDefault="007A5591" w:rsidP="00C236CE">
            <w:pPr>
              <w:rPr>
                <w:sz w:val="20"/>
                <w:szCs w:val="20"/>
              </w:rPr>
            </w:pPr>
          </w:p>
        </w:tc>
        <w:tc>
          <w:tcPr>
            <w:tcW w:w="1515" w:type="dxa"/>
            <w:vMerge/>
            <w:tcBorders>
              <w:top w:val="nil"/>
              <w:left w:val="single" w:sz="4" w:space="0" w:color="auto"/>
              <w:bottom w:val="single" w:sz="4" w:space="0" w:color="000000"/>
              <w:right w:val="single" w:sz="4" w:space="0" w:color="auto"/>
            </w:tcBorders>
            <w:shd w:val="clear" w:color="auto" w:fill="auto"/>
            <w:vAlign w:val="center"/>
            <w:hideMark/>
          </w:tcPr>
          <w:p w14:paraId="538627C8" w14:textId="77777777" w:rsidR="007A5591" w:rsidRPr="007A5591" w:rsidRDefault="007A5591" w:rsidP="00C236CE">
            <w:pPr>
              <w:rPr>
                <w:sz w:val="20"/>
                <w:szCs w:val="20"/>
              </w:rPr>
            </w:pPr>
          </w:p>
        </w:tc>
        <w:tc>
          <w:tcPr>
            <w:tcW w:w="1649" w:type="dxa"/>
            <w:vMerge/>
            <w:tcBorders>
              <w:top w:val="nil"/>
              <w:left w:val="single" w:sz="4" w:space="0" w:color="auto"/>
              <w:bottom w:val="single" w:sz="4" w:space="0" w:color="000000"/>
              <w:right w:val="single" w:sz="4" w:space="0" w:color="auto"/>
            </w:tcBorders>
            <w:shd w:val="clear" w:color="auto" w:fill="auto"/>
            <w:vAlign w:val="center"/>
            <w:hideMark/>
          </w:tcPr>
          <w:p w14:paraId="5CB10224" w14:textId="77777777" w:rsidR="007A5591" w:rsidRPr="007A5591" w:rsidRDefault="007A5591" w:rsidP="00C236CE">
            <w:pPr>
              <w:rPr>
                <w:sz w:val="20"/>
                <w:szCs w:val="20"/>
              </w:rPr>
            </w:pPr>
          </w:p>
        </w:tc>
        <w:tc>
          <w:tcPr>
            <w:tcW w:w="1455" w:type="dxa"/>
            <w:vMerge/>
            <w:tcBorders>
              <w:top w:val="nil"/>
              <w:left w:val="single" w:sz="4" w:space="0" w:color="auto"/>
              <w:bottom w:val="single" w:sz="4" w:space="0" w:color="000000"/>
              <w:right w:val="single" w:sz="4" w:space="0" w:color="auto"/>
            </w:tcBorders>
            <w:shd w:val="clear" w:color="auto" w:fill="auto"/>
            <w:vAlign w:val="center"/>
            <w:hideMark/>
          </w:tcPr>
          <w:p w14:paraId="0DABFACB" w14:textId="77777777" w:rsidR="007A5591" w:rsidRPr="007A5591" w:rsidRDefault="007A5591" w:rsidP="00C236CE">
            <w:pPr>
              <w:rPr>
                <w:sz w:val="20"/>
                <w:szCs w:val="20"/>
              </w:rPr>
            </w:pPr>
          </w:p>
        </w:tc>
      </w:tr>
      <w:tr w:rsidR="007A5591" w:rsidRPr="007A5591" w14:paraId="4449CAC0"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1BD5D3A8" w14:textId="77777777" w:rsidR="007A5591" w:rsidRPr="007A5591" w:rsidRDefault="007A5591" w:rsidP="00C236CE">
            <w:pPr>
              <w:jc w:val="center"/>
              <w:rPr>
                <w:sz w:val="20"/>
                <w:szCs w:val="20"/>
              </w:rPr>
            </w:pPr>
            <w:r w:rsidRPr="007A5591">
              <w:rPr>
                <w:sz w:val="20"/>
                <w:szCs w:val="20"/>
              </w:rPr>
              <w:t>1</w:t>
            </w:r>
          </w:p>
        </w:tc>
        <w:tc>
          <w:tcPr>
            <w:tcW w:w="540" w:type="dxa"/>
            <w:tcBorders>
              <w:top w:val="nil"/>
              <w:left w:val="nil"/>
              <w:bottom w:val="single" w:sz="4" w:space="0" w:color="auto"/>
              <w:right w:val="single" w:sz="4" w:space="0" w:color="auto"/>
            </w:tcBorders>
            <w:shd w:val="clear" w:color="auto" w:fill="auto"/>
            <w:vAlign w:val="center"/>
            <w:hideMark/>
          </w:tcPr>
          <w:p w14:paraId="75258542" w14:textId="77777777" w:rsidR="007A5591" w:rsidRPr="007A5591" w:rsidRDefault="007A5591" w:rsidP="00C236CE">
            <w:pPr>
              <w:jc w:val="center"/>
              <w:rPr>
                <w:sz w:val="20"/>
                <w:szCs w:val="20"/>
              </w:rPr>
            </w:pPr>
            <w:r w:rsidRPr="007A5591">
              <w:rPr>
                <w:sz w:val="20"/>
                <w:szCs w:val="20"/>
              </w:rPr>
              <w:t>2</w:t>
            </w:r>
          </w:p>
        </w:tc>
        <w:tc>
          <w:tcPr>
            <w:tcW w:w="813" w:type="dxa"/>
            <w:tcBorders>
              <w:top w:val="nil"/>
              <w:left w:val="nil"/>
              <w:bottom w:val="single" w:sz="4" w:space="0" w:color="auto"/>
              <w:right w:val="single" w:sz="4" w:space="0" w:color="auto"/>
            </w:tcBorders>
            <w:shd w:val="clear" w:color="auto" w:fill="auto"/>
            <w:vAlign w:val="center"/>
            <w:hideMark/>
          </w:tcPr>
          <w:p w14:paraId="3B761BC7" w14:textId="77777777" w:rsidR="007A5591" w:rsidRPr="007A5591" w:rsidRDefault="007A5591" w:rsidP="00C236CE">
            <w:pPr>
              <w:jc w:val="center"/>
              <w:rPr>
                <w:sz w:val="20"/>
                <w:szCs w:val="20"/>
              </w:rPr>
            </w:pPr>
            <w:r w:rsidRPr="007A5591">
              <w:rPr>
                <w:sz w:val="20"/>
                <w:szCs w:val="20"/>
              </w:rPr>
              <w:t>3</w:t>
            </w:r>
          </w:p>
        </w:tc>
        <w:tc>
          <w:tcPr>
            <w:tcW w:w="1129" w:type="dxa"/>
            <w:tcBorders>
              <w:top w:val="nil"/>
              <w:left w:val="nil"/>
              <w:bottom w:val="single" w:sz="4" w:space="0" w:color="auto"/>
              <w:right w:val="single" w:sz="4" w:space="0" w:color="auto"/>
            </w:tcBorders>
            <w:shd w:val="clear" w:color="auto" w:fill="auto"/>
            <w:vAlign w:val="center"/>
            <w:hideMark/>
          </w:tcPr>
          <w:p w14:paraId="3D14833A" w14:textId="77777777" w:rsidR="007A5591" w:rsidRPr="007A5591" w:rsidRDefault="007A5591" w:rsidP="00C236CE">
            <w:pPr>
              <w:jc w:val="center"/>
              <w:rPr>
                <w:sz w:val="20"/>
                <w:szCs w:val="20"/>
              </w:rPr>
            </w:pPr>
            <w:r w:rsidRPr="007A5591">
              <w:rPr>
                <w:sz w:val="20"/>
                <w:szCs w:val="20"/>
              </w:rPr>
              <w:t>4</w:t>
            </w:r>
          </w:p>
        </w:tc>
        <w:tc>
          <w:tcPr>
            <w:tcW w:w="1265" w:type="dxa"/>
            <w:tcBorders>
              <w:top w:val="nil"/>
              <w:left w:val="nil"/>
              <w:bottom w:val="single" w:sz="4" w:space="0" w:color="auto"/>
              <w:right w:val="single" w:sz="4" w:space="0" w:color="auto"/>
            </w:tcBorders>
            <w:shd w:val="clear" w:color="auto" w:fill="auto"/>
            <w:vAlign w:val="center"/>
            <w:hideMark/>
          </w:tcPr>
          <w:p w14:paraId="56FB0B0E" w14:textId="77777777" w:rsidR="007A5591" w:rsidRPr="007A5591" w:rsidRDefault="007A5591" w:rsidP="00C236CE">
            <w:pPr>
              <w:jc w:val="center"/>
              <w:rPr>
                <w:sz w:val="20"/>
                <w:szCs w:val="20"/>
              </w:rPr>
            </w:pPr>
            <w:r w:rsidRPr="007A5591">
              <w:rPr>
                <w:sz w:val="20"/>
                <w:szCs w:val="20"/>
              </w:rPr>
              <w:t>5</w:t>
            </w:r>
          </w:p>
        </w:tc>
        <w:tc>
          <w:tcPr>
            <w:tcW w:w="885" w:type="dxa"/>
            <w:tcBorders>
              <w:top w:val="nil"/>
              <w:left w:val="nil"/>
              <w:bottom w:val="single" w:sz="4" w:space="0" w:color="auto"/>
              <w:right w:val="single" w:sz="4" w:space="0" w:color="auto"/>
            </w:tcBorders>
            <w:shd w:val="clear" w:color="auto" w:fill="auto"/>
            <w:vAlign w:val="center"/>
            <w:hideMark/>
          </w:tcPr>
          <w:p w14:paraId="77E400C2" w14:textId="77777777" w:rsidR="007A5591" w:rsidRPr="007A5591" w:rsidRDefault="007A5591" w:rsidP="00C236CE">
            <w:pPr>
              <w:jc w:val="center"/>
              <w:rPr>
                <w:sz w:val="20"/>
                <w:szCs w:val="20"/>
              </w:rPr>
            </w:pPr>
            <w:r w:rsidRPr="007A5591">
              <w:rPr>
                <w:sz w:val="20"/>
                <w:szCs w:val="20"/>
              </w:rPr>
              <w:t>6</w:t>
            </w:r>
          </w:p>
        </w:tc>
        <w:tc>
          <w:tcPr>
            <w:tcW w:w="1515" w:type="dxa"/>
            <w:tcBorders>
              <w:top w:val="nil"/>
              <w:left w:val="nil"/>
              <w:bottom w:val="single" w:sz="4" w:space="0" w:color="auto"/>
              <w:right w:val="single" w:sz="4" w:space="0" w:color="auto"/>
            </w:tcBorders>
            <w:shd w:val="clear" w:color="auto" w:fill="auto"/>
            <w:noWrap/>
            <w:vAlign w:val="center"/>
            <w:hideMark/>
          </w:tcPr>
          <w:p w14:paraId="00FE092B" w14:textId="77777777" w:rsidR="007A5591" w:rsidRPr="007A5591" w:rsidRDefault="007A5591" w:rsidP="00C236CE">
            <w:pPr>
              <w:jc w:val="center"/>
              <w:rPr>
                <w:sz w:val="20"/>
                <w:szCs w:val="20"/>
              </w:rPr>
            </w:pPr>
            <w:r w:rsidRPr="007A5591">
              <w:rPr>
                <w:sz w:val="20"/>
                <w:szCs w:val="20"/>
              </w:rPr>
              <w:t xml:space="preserve">7  </w:t>
            </w:r>
          </w:p>
        </w:tc>
        <w:tc>
          <w:tcPr>
            <w:tcW w:w="1649" w:type="dxa"/>
            <w:tcBorders>
              <w:top w:val="nil"/>
              <w:left w:val="nil"/>
              <w:bottom w:val="single" w:sz="4" w:space="0" w:color="auto"/>
              <w:right w:val="single" w:sz="4" w:space="0" w:color="auto"/>
            </w:tcBorders>
            <w:shd w:val="clear" w:color="auto" w:fill="auto"/>
            <w:noWrap/>
            <w:vAlign w:val="center"/>
            <w:hideMark/>
          </w:tcPr>
          <w:p w14:paraId="2CB25F4F" w14:textId="77777777" w:rsidR="007A5591" w:rsidRPr="007A5591" w:rsidRDefault="007A5591" w:rsidP="00C236CE">
            <w:pPr>
              <w:jc w:val="center"/>
              <w:rPr>
                <w:sz w:val="20"/>
                <w:szCs w:val="20"/>
              </w:rPr>
            </w:pPr>
            <w:r w:rsidRPr="007A5591">
              <w:rPr>
                <w:sz w:val="20"/>
                <w:szCs w:val="20"/>
              </w:rPr>
              <w:t xml:space="preserve">8  </w:t>
            </w:r>
          </w:p>
        </w:tc>
        <w:tc>
          <w:tcPr>
            <w:tcW w:w="1455" w:type="dxa"/>
            <w:tcBorders>
              <w:top w:val="nil"/>
              <w:left w:val="nil"/>
              <w:bottom w:val="single" w:sz="4" w:space="0" w:color="auto"/>
              <w:right w:val="single" w:sz="4" w:space="0" w:color="auto"/>
            </w:tcBorders>
            <w:shd w:val="clear" w:color="auto" w:fill="auto"/>
            <w:noWrap/>
            <w:vAlign w:val="center"/>
            <w:hideMark/>
          </w:tcPr>
          <w:p w14:paraId="51FF2561" w14:textId="77777777" w:rsidR="007A5591" w:rsidRPr="007A5591" w:rsidRDefault="007A5591" w:rsidP="00C236CE">
            <w:pPr>
              <w:jc w:val="center"/>
              <w:rPr>
                <w:sz w:val="20"/>
                <w:szCs w:val="20"/>
              </w:rPr>
            </w:pPr>
            <w:r w:rsidRPr="007A5591">
              <w:rPr>
                <w:sz w:val="20"/>
                <w:szCs w:val="20"/>
              </w:rPr>
              <w:t xml:space="preserve">9  </w:t>
            </w:r>
          </w:p>
        </w:tc>
      </w:tr>
      <w:tr w:rsidR="007A5591" w:rsidRPr="007A5591" w14:paraId="2B1F234E"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DF3F513" w14:textId="77777777" w:rsidR="007A5591" w:rsidRPr="007A5591" w:rsidRDefault="007A5591" w:rsidP="00C236CE">
            <w:pPr>
              <w:rPr>
                <w:b/>
                <w:bCs/>
                <w:sz w:val="20"/>
                <w:szCs w:val="20"/>
              </w:rPr>
            </w:pPr>
            <w:r w:rsidRPr="007A5591">
              <w:rPr>
                <w:b/>
                <w:bCs/>
                <w:sz w:val="20"/>
                <w:szCs w:val="20"/>
              </w:rPr>
              <w:t>МУ "Администрация сельского поселения Салым"</w:t>
            </w:r>
          </w:p>
        </w:tc>
        <w:tc>
          <w:tcPr>
            <w:tcW w:w="540" w:type="dxa"/>
            <w:tcBorders>
              <w:top w:val="nil"/>
              <w:left w:val="nil"/>
              <w:bottom w:val="single" w:sz="4" w:space="0" w:color="auto"/>
              <w:right w:val="single" w:sz="4" w:space="0" w:color="auto"/>
            </w:tcBorders>
            <w:shd w:val="clear" w:color="auto" w:fill="auto"/>
            <w:vAlign w:val="center"/>
            <w:hideMark/>
          </w:tcPr>
          <w:p w14:paraId="730DC51F" w14:textId="77777777" w:rsidR="007A5591" w:rsidRPr="007A5591" w:rsidRDefault="007A5591" w:rsidP="00C236CE">
            <w:pPr>
              <w:jc w:val="center"/>
              <w:rPr>
                <w:b/>
                <w:bCs/>
                <w:sz w:val="20"/>
                <w:szCs w:val="20"/>
              </w:rPr>
            </w:pPr>
            <w:r w:rsidRPr="007A5591">
              <w:rPr>
                <w:b/>
                <w:bCs/>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725033B0" w14:textId="77777777" w:rsidR="007A5591" w:rsidRPr="007A5591" w:rsidRDefault="007A5591" w:rsidP="00C236CE">
            <w:pPr>
              <w:jc w:val="center"/>
              <w:rPr>
                <w:sz w:val="20"/>
                <w:szCs w:val="20"/>
              </w:rPr>
            </w:pPr>
            <w:r w:rsidRPr="007A5591">
              <w:rPr>
                <w:sz w:val="20"/>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09DBE9D7" w14:textId="77777777" w:rsidR="007A5591" w:rsidRPr="007A5591" w:rsidRDefault="007A5591" w:rsidP="00C236CE">
            <w:pPr>
              <w:jc w:val="center"/>
              <w:rPr>
                <w:sz w:val="20"/>
                <w:szCs w:val="20"/>
              </w:rPr>
            </w:pPr>
            <w:r w:rsidRPr="007A5591">
              <w:rPr>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14:paraId="54A69D2B" w14:textId="77777777" w:rsidR="007A5591" w:rsidRPr="007A5591" w:rsidRDefault="007A5591" w:rsidP="00C236CE">
            <w:pPr>
              <w:jc w:val="center"/>
              <w:rPr>
                <w:sz w:val="20"/>
                <w:szCs w:val="20"/>
              </w:rPr>
            </w:pPr>
            <w:r w:rsidRPr="007A5591">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14:paraId="16E86014"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6BBA907E" w14:textId="77777777" w:rsidR="007A5591" w:rsidRPr="007A5591" w:rsidRDefault="007A5591" w:rsidP="00C236CE">
            <w:pPr>
              <w:jc w:val="center"/>
              <w:rPr>
                <w:b/>
                <w:bCs/>
                <w:sz w:val="20"/>
                <w:szCs w:val="20"/>
              </w:rPr>
            </w:pPr>
            <w:r w:rsidRPr="007A5591">
              <w:rPr>
                <w:b/>
                <w:bCs/>
                <w:sz w:val="20"/>
                <w:szCs w:val="20"/>
              </w:rPr>
              <w:t xml:space="preserve">129 573,40573  </w:t>
            </w:r>
          </w:p>
        </w:tc>
        <w:tc>
          <w:tcPr>
            <w:tcW w:w="1649" w:type="dxa"/>
            <w:tcBorders>
              <w:top w:val="nil"/>
              <w:left w:val="nil"/>
              <w:bottom w:val="single" w:sz="4" w:space="0" w:color="auto"/>
              <w:right w:val="single" w:sz="4" w:space="0" w:color="auto"/>
            </w:tcBorders>
            <w:shd w:val="clear" w:color="auto" w:fill="auto"/>
            <w:vAlign w:val="center"/>
            <w:hideMark/>
          </w:tcPr>
          <w:p w14:paraId="6F461893" w14:textId="77777777" w:rsidR="007A5591" w:rsidRPr="007A5591" w:rsidRDefault="007A5591" w:rsidP="00C236CE">
            <w:pPr>
              <w:jc w:val="center"/>
              <w:rPr>
                <w:b/>
                <w:bCs/>
                <w:sz w:val="20"/>
                <w:szCs w:val="20"/>
              </w:rPr>
            </w:pPr>
            <w:r w:rsidRPr="00B5422A">
              <w:rPr>
                <w:b/>
                <w:bCs/>
                <w:sz w:val="20"/>
                <w:szCs w:val="20"/>
                <w:highlight w:val="yellow"/>
              </w:rPr>
              <w:t>12</w:t>
            </w:r>
            <w:r w:rsidR="00B5422A" w:rsidRPr="00B5422A">
              <w:rPr>
                <w:b/>
                <w:bCs/>
                <w:sz w:val="20"/>
                <w:szCs w:val="20"/>
                <w:highlight w:val="yellow"/>
              </w:rPr>
              <w:t>8 483</w:t>
            </w:r>
            <w:r w:rsidRPr="00B5422A">
              <w:rPr>
                <w:b/>
                <w:bCs/>
                <w:sz w:val="20"/>
                <w:szCs w:val="20"/>
                <w:highlight w:val="yellow"/>
              </w:rPr>
              <w:t>,</w:t>
            </w:r>
            <w:r w:rsidR="00B5422A" w:rsidRPr="00B5422A">
              <w:rPr>
                <w:b/>
                <w:bCs/>
                <w:sz w:val="20"/>
                <w:szCs w:val="20"/>
                <w:highlight w:val="yellow"/>
              </w:rPr>
              <w:t>40573</w:t>
            </w:r>
            <w:r w:rsidRPr="007A5591">
              <w:rPr>
                <w:b/>
                <w:bCs/>
                <w:sz w:val="20"/>
                <w:szCs w:val="20"/>
              </w:rPr>
              <w:t xml:space="preserve">  </w:t>
            </w:r>
          </w:p>
        </w:tc>
        <w:tc>
          <w:tcPr>
            <w:tcW w:w="1455" w:type="dxa"/>
            <w:tcBorders>
              <w:top w:val="nil"/>
              <w:left w:val="nil"/>
              <w:bottom w:val="single" w:sz="4" w:space="0" w:color="auto"/>
              <w:right w:val="single" w:sz="4" w:space="0" w:color="auto"/>
            </w:tcBorders>
            <w:shd w:val="clear" w:color="auto" w:fill="auto"/>
            <w:vAlign w:val="center"/>
            <w:hideMark/>
          </w:tcPr>
          <w:p w14:paraId="6F29A155" w14:textId="77777777" w:rsidR="007A5591" w:rsidRPr="007A5591" w:rsidRDefault="007A5591" w:rsidP="00C236CE">
            <w:pPr>
              <w:jc w:val="center"/>
              <w:rPr>
                <w:b/>
                <w:bCs/>
                <w:sz w:val="20"/>
                <w:szCs w:val="20"/>
              </w:rPr>
            </w:pPr>
            <w:r w:rsidRPr="007A5591">
              <w:rPr>
                <w:b/>
                <w:bCs/>
                <w:sz w:val="20"/>
                <w:szCs w:val="20"/>
              </w:rPr>
              <w:t xml:space="preserve">1 090,00000  </w:t>
            </w:r>
          </w:p>
        </w:tc>
      </w:tr>
      <w:tr w:rsidR="007A5591" w:rsidRPr="007A5591" w14:paraId="46EE2722"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649A30B0" w14:textId="77777777" w:rsidR="007A5591" w:rsidRPr="007A5591" w:rsidRDefault="007A5591" w:rsidP="00C236CE">
            <w:pPr>
              <w:rPr>
                <w:sz w:val="20"/>
                <w:szCs w:val="20"/>
              </w:rPr>
            </w:pPr>
            <w:r w:rsidRPr="007A5591">
              <w:rPr>
                <w:sz w:val="20"/>
                <w:szCs w:val="20"/>
              </w:rPr>
              <w:t>Общегосударственные вопросы</w:t>
            </w:r>
          </w:p>
        </w:tc>
        <w:tc>
          <w:tcPr>
            <w:tcW w:w="540" w:type="dxa"/>
            <w:tcBorders>
              <w:top w:val="nil"/>
              <w:left w:val="nil"/>
              <w:bottom w:val="single" w:sz="4" w:space="0" w:color="auto"/>
              <w:right w:val="single" w:sz="4" w:space="0" w:color="auto"/>
            </w:tcBorders>
            <w:shd w:val="clear" w:color="auto" w:fill="auto"/>
            <w:vAlign w:val="center"/>
            <w:hideMark/>
          </w:tcPr>
          <w:p w14:paraId="0A4AC97A"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721FF242"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4E9DBCDF" w14:textId="77777777" w:rsidR="007A5591" w:rsidRPr="007A5591" w:rsidRDefault="007A5591" w:rsidP="00C236CE">
            <w:pPr>
              <w:jc w:val="center"/>
              <w:rPr>
                <w:sz w:val="20"/>
                <w:szCs w:val="20"/>
              </w:rPr>
            </w:pPr>
            <w:r w:rsidRPr="007A5591">
              <w:rPr>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14:paraId="14638A43" w14:textId="77777777" w:rsidR="007A5591" w:rsidRPr="007A5591" w:rsidRDefault="007A5591" w:rsidP="00C236CE">
            <w:pPr>
              <w:jc w:val="center"/>
              <w:rPr>
                <w:sz w:val="20"/>
                <w:szCs w:val="20"/>
              </w:rPr>
            </w:pPr>
            <w:r w:rsidRPr="007A5591">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14:paraId="49BBD83F"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4663D3A9" w14:textId="77777777" w:rsidR="007A5591" w:rsidRPr="007A5591" w:rsidRDefault="007A5591" w:rsidP="00C236CE">
            <w:pPr>
              <w:jc w:val="center"/>
              <w:rPr>
                <w:sz w:val="20"/>
                <w:szCs w:val="20"/>
              </w:rPr>
            </w:pPr>
            <w:r w:rsidRPr="007A5591">
              <w:rPr>
                <w:sz w:val="20"/>
                <w:szCs w:val="20"/>
              </w:rPr>
              <w:t xml:space="preserve">27 129,05500  </w:t>
            </w:r>
          </w:p>
        </w:tc>
        <w:tc>
          <w:tcPr>
            <w:tcW w:w="1649" w:type="dxa"/>
            <w:tcBorders>
              <w:top w:val="nil"/>
              <w:left w:val="nil"/>
              <w:bottom w:val="single" w:sz="4" w:space="0" w:color="auto"/>
              <w:right w:val="single" w:sz="4" w:space="0" w:color="auto"/>
            </w:tcBorders>
            <w:shd w:val="clear" w:color="auto" w:fill="auto"/>
            <w:vAlign w:val="center"/>
            <w:hideMark/>
          </w:tcPr>
          <w:p w14:paraId="7EBBCE03" w14:textId="77777777" w:rsidR="007A5591" w:rsidRPr="007A5591" w:rsidRDefault="007A5591" w:rsidP="00C236CE">
            <w:pPr>
              <w:jc w:val="center"/>
              <w:rPr>
                <w:sz w:val="20"/>
                <w:szCs w:val="20"/>
              </w:rPr>
            </w:pPr>
            <w:r w:rsidRPr="007A5591">
              <w:rPr>
                <w:sz w:val="20"/>
                <w:szCs w:val="20"/>
              </w:rPr>
              <w:t xml:space="preserve">27 129,05500  </w:t>
            </w:r>
          </w:p>
        </w:tc>
        <w:tc>
          <w:tcPr>
            <w:tcW w:w="1455" w:type="dxa"/>
            <w:tcBorders>
              <w:top w:val="nil"/>
              <w:left w:val="nil"/>
              <w:bottom w:val="single" w:sz="4" w:space="0" w:color="auto"/>
              <w:right w:val="single" w:sz="4" w:space="0" w:color="auto"/>
            </w:tcBorders>
            <w:shd w:val="clear" w:color="auto" w:fill="auto"/>
            <w:vAlign w:val="center"/>
            <w:hideMark/>
          </w:tcPr>
          <w:p w14:paraId="05DB3E35"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949A264"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39601FD0" w14:textId="77777777" w:rsidR="007A5591" w:rsidRPr="007A5591" w:rsidRDefault="007A5591" w:rsidP="00C236CE">
            <w:pPr>
              <w:rPr>
                <w:sz w:val="20"/>
                <w:szCs w:val="20"/>
              </w:rPr>
            </w:pPr>
            <w:r w:rsidRPr="007A5591">
              <w:rPr>
                <w:sz w:val="20"/>
                <w:szCs w:val="20"/>
              </w:rPr>
              <w:t xml:space="preserve">Функционирование высшего должностного лица субъекта Российской Федерации и муниципального образования </w:t>
            </w:r>
          </w:p>
        </w:tc>
        <w:tc>
          <w:tcPr>
            <w:tcW w:w="540" w:type="dxa"/>
            <w:tcBorders>
              <w:top w:val="nil"/>
              <w:left w:val="nil"/>
              <w:bottom w:val="single" w:sz="4" w:space="0" w:color="auto"/>
              <w:right w:val="single" w:sz="4" w:space="0" w:color="auto"/>
            </w:tcBorders>
            <w:shd w:val="clear" w:color="auto" w:fill="auto"/>
            <w:vAlign w:val="center"/>
            <w:hideMark/>
          </w:tcPr>
          <w:p w14:paraId="37B14DF2"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28081F85"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5AAE0CA7" w14:textId="77777777" w:rsidR="007A5591" w:rsidRPr="007A5591" w:rsidRDefault="007A5591" w:rsidP="00C236CE">
            <w:pPr>
              <w:jc w:val="center"/>
              <w:rPr>
                <w:sz w:val="20"/>
                <w:szCs w:val="20"/>
              </w:rPr>
            </w:pPr>
            <w:r w:rsidRPr="007A5591">
              <w:rPr>
                <w:sz w:val="20"/>
                <w:szCs w:val="20"/>
              </w:rPr>
              <w:t>02</w:t>
            </w:r>
          </w:p>
        </w:tc>
        <w:tc>
          <w:tcPr>
            <w:tcW w:w="1265" w:type="dxa"/>
            <w:tcBorders>
              <w:top w:val="nil"/>
              <w:left w:val="nil"/>
              <w:bottom w:val="single" w:sz="4" w:space="0" w:color="auto"/>
              <w:right w:val="single" w:sz="4" w:space="0" w:color="auto"/>
            </w:tcBorders>
            <w:shd w:val="clear" w:color="auto" w:fill="auto"/>
            <w:vAlign w:val="center"/>
            <w:hideMark/>
          </w:tcPr>
          <w:p w14:paraId="62284C9D" w14:textId="77777777" w:rsidR="007A5591" w:rsidRPr="007A5591" w:rsidRDefault="007A5591" w:rsidP="00C236CE">
            <w:pPr>
              <w:jc w:val="center"/>
              <w:rPr>
                <w:sz w:val="20"/>
                <w:szCs w:val="20"/>
              </w:rPr>
            </w:pPr>
            <w:r w:rsidRPr="007A5591">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14:paraId="3F101D18"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6838F76F" w14:textId="77777777" w:rsidR="007A5591" w:rsidRPr="007A5591" w:rsidRDefault="007A5591" w:rsidP="00C236CE">
            <w:pPr>
              <w:jc w:val="center"/>
              <w:rPr>
                <w:sz w:val="20"/>
                <w:szCs w:val="20"/>
              </w:rPr>
            </w:pPr>
            <w:r w:rsidRPr="007A5591">
              <w:rPr>
                <w:sz w:val="20"/>
                <w:szCs w:val="20"/>
              </w:rPr>
              <w:t xml:space="preserve">3 133,65500  </w:t>
            </w:r>
          </w:p>
        </w:tc>
        <w:tc>
          <w:tcPr>
            <w:tcW w:w="1649" w:type="dxa"/>
            <w:tcBorders>
              <w:top w:val="nil"/>
              <w:left w:val="nil"/>
              <w:bottom w:val="single" w:sz="4" w:space="0" w:color="auto"/>
              <w:right w:val="single" w:sz="4" w:space="0" w:color="auto"/>
            </w:tcBorders>
            <w:shd w:val="clear" w:color="auto" w:fill="auto"/>
            <w:vAlign w:val="center"/>
            <w:hideMark/>
          </w:tcPr>
          <w:p w14:paraId="6C7955BB" w14:textId="77777777" w:rsidR="007A5591" w:rsidRPr="007A5591" w:rsidRDefault="007A5591" w:rsidP="00C236CE">
            <w:pPr>
              <w:jc w:val="center"/>
              <w:rPr>
                <w:sz w:val="20"/>
                <w:szCs w:val="20"/>
              </w:rPr>
            </w:pPr>
            <w:r w:rsidRPr="007A5591">
              <w:rPr>
                <w:sz w:val="20"/>
                <w:szCs w:val="20"/>
              </w:rPr>
              <w:t xml:space="preserve">3 133,65500  </w:t>
            </w:r>
          </w:p>
        </w:tc>
        <w:tc>
          <w:tcPr>
            <w:tcW w:w="1455" w:type="dxa"/>
            <w:tcBorders>
              <w:top w:val="nil"/>
              <w:left w:val="nil"/>
              <w:bottom w:val="single" w:sz="4" w:space="0" w:color="auto"/>
              <w:right w:val="single" w:sz="4" w:space="0" w:color="auto"/>
            </w:tcBorders>
            <w:shd w:val="clear" w:color="auto" w:fill="auto"/>
            <w:vAlign w:val="center"/>
            <w:hideMark/>
          </w:tcPr>
          <w:p w14:paraId="05DAE32B"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5B4207B"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8E7B1E4" w14:textId="77777777" w:rsidR="007A5591" w:rsidRPr="007A5591" w:rsidRDefault="007A5591" w:rsidP="00C236CE">
            <w:pPr>
              <w:rPr>
                <w:sz w:val="20"/>
                <w:szCs w:val="20"/>
              </w:rPr>
            </w:pPr>
            <w:r w:rsidRPr="007A5591">
              <w:rPr>
                <w:sz w:val="20"/>
                <w:szCs w:val="20"/>
              </w:rPr>
              <w:t>Муниципальная программа "Совершенствование муниципального управления в сельском поселении Салым"</w:t>
            </w:r>
          </w:p>
        </w:tc>
        <w:tc>
          <w:tcPr>
            <w:tcW w:w="540" w:type="dxa"/>
            <w:tcBorders>
              <w:top w:val="nil"/>
              <w:left w:val="nil"/>
              <w:bottom w:val="single" w:sz="4" w:space="0" w:color="auto"/>
              <w:right w:val="single" w:sz="4" w:space="0" w:color="auto"/>
            </w:tcBorders>
            <w:shd w:val="clear" w:color="auto" w:fill="auto"/>
            <w:vAlign w:val="center"/>
            <w:hideMark/>
          </w:tcPr>
          <w:p w14:paraId="4BA05051"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6036211F"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17A1791B" w14:textId="77777777" w:rsidR="007A5591" w:rsidRPr="007A5591" w:rsidRDefault="007A5591" w:rsidP="00C236CE">
            <w:pPr>
              <w:jc w:val="center"/>
              <w:rPr>
                <w:sz w:val="20"/>
                <w:szCs w:val="20"/>
              </w:rPr>
            </w:pPr>
            <w:r w:rsidRPr="007A5591">
              <w:rPr>
                <w:sz w:val="20"/>
                <w:szCs w:val="20"/>
              </w:rPr>
              <w:t>02</w:t>
            </w:r>
          </w:p>
        </w:tc>
        <w:tc>
          <w:tcPr>
            <w:tcW w:w="1265" w:type="dxa"/>
            <w:tcBorders>
              <w:top w:val="nil"/>
              <w:left w:val="nil"/>
              <w:bottom w:val="single" w:sz="4" w:space="0" w:color="auto"/>
              <w:right w:val="single" w:sz="4" w:space="0" w:color="auto"/>
            </w:tcBorders>
            <w:shd w:val="clear" w:color="auto" w:fill="auto"/>
            <w:vAlign w:val="center"/>
            <w:hideMark/>
          </w:tcPr>
          <w:p w14:paraId="28AFC84B" w14:textId="77777777" w:rsidR="007A5591" w:rsidRPr="007A5591" w:rsidRDefault="007A5591" w:rsidP="00C236CE">
            <w:pPr>
              <w:jc w:val="center"/>
              <w:rPr>
                <w:sz w:val="20"/>
                <w:szCs w:val="20"/>
              </w:rPr>
            </w:pPr>
            <w:r w:rsidRPr="007A5591">
              <w:rPr>
                <w:sz w:val="20"/>
                <w:szCs w:val="20"/>
              </w:rPr>
              <w:t>0600000000</w:t>
            </w:r>
          </w:p>
        </w:tc>
        <w:tc>
          <w:tcPr>
            <w:tcW w:w="885" w:type="dxa"/>
            <w:tcBorders>
              <w:top w:val="nil"/>
              <w:left w:val="nil"/>
              <w:bottom w:val="single" w:sz="4" w:space="0" w:color="auto"/>
              <w:right w:val="single" w:sz="4" w:space="0" w:color="auto"/>
            </w:tcBorders>
            <w:shd w:val="clear" w:color="auto" w:fill="auto"/>
            <w:vAlign w:val="center"/>
            <w:hideMark/>
          </w:tcPr>
          <w:p w14:paraId="7AA3A3A8"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72CA6FFF" w14:textId="77777777" w:rsidR="007A5591" w:rsidRPr="007A5591" w:rsidRDefault="007A5591" w:rsidP="00C236CE">
            <w:pPr>
              <w:jc w:val="center"/>
              <w:rPr>
                <w:sz w:val="20"/>
                <w:szCs w:val="20"/>
              </w:rPr>
            </w:pPr>
            <w:r w:rsidRPr="007A5591">
              <w:rPr>
                <w:sz w:val="20"/>
                <w:szCs w:val="20"/>
              </w:rPr>
              <w:t xml:space="preserve">3 133,65500  </w:t>
            </w:r>
          </w:p>
        </w:tc>
        <w:tc>
          <w:tcPr>
            <w:tcW w:w="1649" w:type="dxa"/>
            <w:tcBorders>
              <w:top w:val="nil"/>
              <w:left w:val="nil"/>
              <w:bottom w:val="single" w:sz="4" w:space="0" w:color="auto"/>
              <w:right w:val="single" w:sz="4" w:space="0" w:color="auto"/>
            </w:tcBorders>
            <w:shd w:val="clear" w:color="auto" w:fill="auto"/>
            <w:vAlign w:val="center"/>
            <w:hideMark/>
          </w:tcPr>
          <w:p w14:paraId="5B376F2A" w14:textId="77777777" w:rsidR="007A5591" w:rsidRPr="007A5591" w:rsidRDefault="007A5591" w:rsidP="00C236CE">
            <w:pPr>
              <w:jc w:val="center"/>
              <w:rPr>
                <w:sz w:val="20"/>
                <w:szCs w:val="20"/>
              </w:rPr>
            </w:pPr>
            <w:r w:rsidRPr="007A5591">
              <w:rPr>
                <w:sz w:val="20"/>
                <w:szCs w:val="20"/>
              </w:rPr>
              <w:t xml:space="preserve">3 133,65500  </w:t>
            </w:r>
          </w:p>
        </w:tc>
        <w:tc>
          <w:tcPr>
            <w:tcW w:w="1455" w:type="dxa"/>
            <w:tcBorders>
              <w:top w:val="nil"/>
              <w:left w:val="nil"/>
              <w:bottom w:val="single" w:sz="4" w:space="0" w:color="auto"/>
              <w:right w:val="single" w:sz="4" w:space="0" w:color="auto"/>
            </w:tcBorders>
            <w:shd w:val="clear" w:color="auto" w:fill="auto"/>
            <w:vAlign w:val="center"/>
            <w:hideMark/>
          </w:tcPr>
          <w:p w14:paraId="78B07CE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F7B079F"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0A4EC6A9" w14:textId="77777777" w:rsidR="007A5591" w:rsidRPr="007A5591" w:rsidRDefault="007A5591" w:rsidP="00C236CE">
            <w:pPr>
              <w:rPr>
                <w:sz w:val="20"/>
                <w:szCs w:val="20"/>
              </w:rPr>
            </w:pPr>
            <w:r w:rsidRPr="007A5591">
              <w:rPr>
                <w:sz w:val="20"/>
                <w:szCs w:val="20"/>
              </w:rPr>
              <w:t>Основное мероприятие "Обеспечение выполнения полномочий и функций администрации сельского поселения Салым"</w:t>
            </w:r>
          </w:p>
        </w:tc>
        <w:tc>
          <w:tcPr>
            <w:tcW w:w="540" w:type="dxa"/>
            <w:tcBorders>
              <w:top w:val="nil"/>
              <w:left w:val="nil"/>
              <w:bottom w:val="single" w:sz="4" w:space="0" w:color="auto"/>
              <w:right w:val="single" w:sz="4" w:space="0" w:color="auto"/>
            </w:tcBorders>
            <w:shd w:val="clear" w:color="auto" w:fill="auto"/>
            <w:vAlign w:val="center"/>
            <w:hideMark/>
          </w:tcPr>
          <w:p w14:paraId="0B27E8CF"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151B1582"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4B14DA91" w14:textId="77777777" w:rsidR="007A5591" w:rsidRPr="007A5591" w:rsidRDefault="007A5591" w:rsidP="00C236CE">
            <w:pPr>
              <w:jc w:val="center"/>
              <w:rPr>
                <w:sz w:val="20"/>
                <w:szCs w:val="20"/>
              </w:rPr>
            </w:pPr>
            <w:r w:rsidRPr="007A5591">
              <w:rPr>
                <w:sz w:val="20"/>
                <w:szCs w:val="20"/>
              </w:rPr>
              <w:t>02</w:t>
            </w:r>
          </w:p>
        </w:tc>
        <w:tc>
          <w:tcPr>
            <w:tcW w:w="1265" w:type="dxa"/>
            <w:tcBorders>
              <w:top w:val="nil"/>
              <w:left w:val="nil"/>
              <w:bottom w:val="single" w:sz="4" w:space="0" w:color="auto"/>
              <w:right w:val="single" w:sz="4" w:space="0" w:color="auto"/>
            </w:tcBorders>
            <w:shd w:val="clear" w:color="auto" w:fill="auto"/>
            <w:vAlign w:val="center"/>
            <w:hideMark/>
          </w:tcPr>
          <w:p w14:paraId="7A11CB4F" w14:textId="77777777" w:rsidR="007A5591" w:rsidRPr="007A5591" w:rsidRDefault="007A5591" w:rsidP="00C236CE">
            <w:pPr>
              <w:jc w:val="center"/>
              <w:rPr>
                <w:sz w:val="20"/>
                <w:szCs w:val="20"/>
              </w:rPr>
            </w:pPr>
            <w:r w:rsidRPr="007A5591">
              <w:rPr>
                <w:sz w:val="20"/>
                <w:szCs w:val="20"/>
              </w:rPr>
              <w:t>0600100000</w:t>
            </w:r>
          </w:p>
        </w:tc>
        <w:tc>
          <w:tcPr>
            <w:tcW w:w="885" w:type="dxa"/>
            <w:tcBorders>
              <w:top w:val="nil"/>
              <w:left w:val="nil"/>
              <w:bottom w:val="single" w:sz="4" w:space="0" w:color="auto"/>
              <w:right w:val="single" w:sz="4" w:space="0" w:color="auto"/>
            </w:tcBorders>
            <w:shd w:val="clear" w:color="auto" w:fill="auto"/>
            <w:vAlign w:val="center"/>
            <w:hideMark/>
          </w:tcPr>
          <w:p w14:paraId="17B17F5A"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0F6F57AC" w14:textId="77777777" w:rsidR="007A5591" w:rsidRPr="007A5591" w:rsidRDefault="007A5591" w:rsidP="00C236CE">
            <w:pPr>
              <w:jc w:val="center"/>
              <w:rPr>
                <w:sz w:val="20"/>
                <w:szCs w:val="20"/>
              </w:rPr>
            </w:pPr>
            <w:r w:rsidRPr="007A5591">
              <w:rPr>
                <w:sz w:val="20"/>
                <w:szCs w:val="20"/>
              </w:rPr>
              <w:t xml:space="preserve">3 133,65500  </w:t>
            </w:r>
          </w:p>
        </w:tc>
        <w:tc>
          <w:tcPr>
            <w:tcW w:w="1649" w:type="dxa"/>
            <w:tcBorders>
              <w:top w:val="nil"/>
              <w:left w:val="nil"/>
              <w:bottom w:val="single" w:sz="4" w:space="0" w:color="auto"/>
              <w:right w:val="single" w:sz="4" w:space="0" w:color="auto"/>
            </w:tcBorders>
            <w:shd w:val="clear" w:color="auto" w:fill="auto"/>
            <w:vAlign w:val="center"/>
            <w:hideMark/>
          </w:tcPr>
          <w:p w14:paraId="3D8308E6" w14:textId="77777777" w:rsidR="007A5591" w:rsidRPr="007A5591" w:rsidRDefault="007A5591" w:rsidP="00C236CE">
            <w:pPr>
              <w:jc w:val="center"/>
              <w:rPr>
                <w:sz w:val="20"/>
                <w:szCs w:val="20"/>
              </w:rPr>
            </w:pPr>
            <w:r w:rsidRPr="007A5591">
              <w:rPr>
                <w:sz w:val="20"/>
                <w:szCs w:val="20"/>
              </w:rPr>
              <w:t xml:space="preserve">3 133,65500  </w:t>
            </w:r>
          </w:p>
        </w:tc>
        <w:tc>
          <w:tcPr>
            <w:tcW w:w="1455" w:type="dxa"/>
            <w:tcBorders>
              <w:top w:val="nil"/>
              <w:left w:val="nil"/>
              <w:bottom w:val="single" w:sz="4" w:space="0" w:color="auto"/>
              <w:right w:val="single" w:sz="4" w:space="0" w:color="auto"/>
            </w:tcBorders>
            <w:shd w:val="clear" w:color="auto" w:fill="auto"/>
            <w:vAlign w:val="center"/>
            <w:hideMark/>
          </w:tcPr>
          <w:p w14:paraId="66F927DC"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5C9334A"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2DE063C3" w14:textId="77777777" w:rsidR="007A5591" w:rsidRPr="007A5591" w:rsidRDefault="007A5591" w:rsidP="00C236CE">
            <w:pPr>
              <w:rPr>
                <w:sz w:val="20"/>
                <w:szCs w:val="20"/>
              </w:rPr>
            </w:pPr>
            <w:r w:rsidRPr="007A5591">
              <w:rPr>
                <w:sz w:val="20"/>
                <w:szCs w:val="20"/>
              </w:rPr>
              <w:t>Глава муниципального образования</w:t>
            </w:r>
          </w:p>
        </w:tc>
        <w:tc>
          <w:tcPr>
            <w:tcW w:w="540" w:type="dxa"/>
            <w:tcBorders>
              <w:top w:val="nil"/>
              <w:left w:val="nil"/>
              <w:bottom w:val="single" w:sz="4" w:space="0" w:color="auto"/>
              <w:right w:val="single" w:sz="4" w:space="0" w:color="auto"/>
            </w:tcBorders>
            <w:shd w:val="clear" w:color="auto" w:fill="auto"/>
            <w:vAlign w:val="center"/>
            <w:hideMark/>
          </w:tcPr>
          <w:p w14:paraId="145FF334"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4001D0AE"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20AF854B" w14:textId="77777777" w:rsidR="007A5591" w:rsidRPr="007A5591" w:rsidRDefault="007A5591" w:rsidP="00C236CE">
            <w:pPr>
              <w:jc w:val="center"/>
              <w:rPr>
                <w:sz w:val="20"/>
                <w:szCs w:val="20"/>
              </w:rPr>
            </w:pPr>
            <w:r w:rsidRPr="007A5591">
              <w:rPr>
                <w:sz w:val="20"/>
                <w:szCs w:val="20"/>
              </w:rPr>
              <w:t>02</w:t>
            </w:r>
          </w:p>
        </w:tc>
        <w:tc>
          <w:tcPr>
            <w:tcW w:w="1265" w:type="dxa"/>
            <w:tcBorders>
              <w:top w:val="nil"/>
              <w:left w:val="nil"/>
              <w:bottom w:val="single" w:sz="4" w:space="0" w:color="auto"/>
              <w:right w:val="single" w:sz="4" w:space="0" w:color="auto"/>
            </w:tcBorders>
            <w:shd w:val="clear" w:color="auto" w:fill="auto"/>
            <w:vAlign w:val="center"/>
            <w:hideMark/>
          </w:tcPr>
          <w:p w14:paraId="08995F2C" w14:textId="77777777" w:rsidR="007A5591" w:rsidRPr="007A5591" w:rsidRDefault="007A5591" w:rsidP="00C236CE">
            <w:pPr>
              <w:jc w:val="center"/>
              <w:rPr>
                <w:sz w:val="20"/>
                <w:szCs w:val="20"/>
              </w:rPr>
            </w:pPr>
            <w:r w:rsidRPr="007A5591">
              <w:rPr>
                <w:sz w:val="20"/>
                <w:szCs w:val="20"/>
              </w:rPr>
              <w:t>0600102030</w:t>
            </w:r>
          </w:p>
        </w:tc>
        <w:tc>
          <w:tcPr>
            <w:tcW w:w="885" w:type="dxa"/>
            <w:tcBorders>
              <w:top w:val="nil"/>
              <w:left w:val="nil"/>
              <w:bottom w:val="single" w:sz="4" w:space="0" w:color="auto"/>
              <w:right w:val="single" w:sz="4" w:space="0" w:color="auto"/>
            </w:tcBorders>
            <w:shd w:val="clear" w:color="auto" w:fill="auto"/>
            <w:vAlign w:val="center"/>
            <w:hideMark/>
          </w:tcPr>
          <w:p w14:paraId="7EE4D50D"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2BCE4B29" w14:textId="77777777" w:rsidR="007A5591" w:rsidRPr="007A5591" w:rsidRDefault="007A5591" w:rsidP="00C236CE">
            <w:pPr>
              <w:jc w:val="center"/>
              <w:rPr>
                <w:sz w:val="20"/>
                <w:szCs w:val="20"/>
              </w:rPr>
            </w:pPr>
            <w:r w:rsidRPr="007A5591">
              <w:rPr>
                <w:sz w:val="20"/>
                <w:szCs w:val="20"/>
              </w:rPr>
              <w:t xml:space="preserve">3 133,65500  </w:t>
            </w:r>
          </w:p>
        </w:tc>
        <w:tc>
          <w:tcPr>
            <w:tcW w:w="1649" w:type="dxa"/>
            <w:tcBorders>
              <w:top w:val="nil"/>
              <w:left w:val="nil"/>
              <w:bottom w:val="single" w:sz="4" w:space="0" w:color="auto"/>
              <w:right w:val="single" w:sz="4" w:space="0" w:color="auto"/>
            </w:tcBorders>
            <w:shd w:val="clear" w:color="auto" w:fill="auto"/>
            <w:vAlign w:val="center"/>
            <w:hideMark/>
          </w:tcPr>
          <w:p w14:paraId="24262C0D" w14:textId="77777777" w:rsidR="007A5591" w:rsidRPr="007A5591" w:rsidRDefault="007A5591" w:rsidP="00C236CE">
            <w:pPr>
              <w:jc w:val="center"/>
              <w:rPr>
                <w:sz w:val="20"/>
                <w:szCs w:val="20"/>
              </w:rPr>
            </w:pPr>
            <w:r w:rsidRPr="007A5591">
              <w:rPr>
                <w:sz w:val="20"/>
                <w:szCs w:val="20"/>
              </w:rPr>
              <w:t xml:space="preserve">3 133,65500  </w:t>
            </w:r>
          </w:p>
        </w:tc>
        <w:tc>
          <w:tcPr>
            <w:tcW w:w="1455" w:type="dxa"/>
            <w:tcBorders>
              <w:top w:val="nil"/>
              <w:left w:val="nil"/>
              <w:bottom w:val="single" w:sz="4" w:space="0" w:color="auto"/>
              <w:right w:val="single" w:sz="4" w:space="0" w:color="auto"/>
            </w:tcBorders>
            <w:shd w:val="clear" w:color="auto" w:fill="auto"/>
            <w:vAlign w:val="center"/>
            <w:hideMark/>
          </w:tcPr>
          <w:p w14:paraId="6774C57D"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6593A28"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12C1606C"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center"/>
            <w:hideMark/>
          </w:tcPr>
          <w:p w14:paraId="1F9CCE1A"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5D9B7E21"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3142AB27" w14:textId="77777777" w:rsidR="007A5591" w:rsidRPr="007A5591" w:rsidRDefault="007A5591" w:rsidP="00C236CE">
            <w:pPr>
              <w:jc w:val="center"/>
              <w:rPr>
                <w:sz w:val="20"/>
                <w:szCs w:val="20"/>
              </w:rPr>
            </w:pPr>
            <w:r w:rsidRPr="007A5591">
              <w:rPr>
                <w:sz w:val="20"/>
                <w:szCs w:val="20"/>
              </w:rPr>
              <w:t>02</w:t>
            </w:r>
          </w:p>
        </w:tc>
        <w:tc>
          <w:tcPr>
            <w:tcW w:w="1265" w:type="dxa"/>
            <w:tcBorders>
              <w:top w:val="nil"/>
              <w:left w:val="nil"/>
              <w:bottom w:val="single" w:sz="4" w:space="0" w:color="auto"/>
              <w:right w:val="single" w:sz="4" w:space="0" w:color="auto"/>
            </w:tcBorders>
            <w:shd w:val="clear" w:color="auto" w:fill="auto"/>
            <w:vAlign w:val="center"/>
            <w:hideMark/>
          </w:tcPr>
          <w:p w14:paraId="65ACD7F9" w14:textId="77777777" w:rsidR="007A5591" w:rsidRPr="007A5591" w:rsidRDefault="007A5591" w:rsidP="00C236CE">
            <w:pPr>
              <w:jc w:val="center"/>
              <w:rPr>
                <w:sz w:val="20"/>
                <w:szCs w:val="20"/>
              </w:rPr>
            </w:pPr>
            <w:r w:rsidRPr="007A5591">
              <w:rPr>
                <w:sz w:val="20"/>
                <w:szCs w:val="20"/>
              </w:rPr>
              <w:t>0600102030</w:t>
            </w:r>
          </w:p>
        </w:tc>
        <w:tc>
          <w:tcPr>
            <w:tcW w:w="885" w:type="dxa"/>
            <w:tcBorders>
              <w:top w:val="nil"/>
              <w:left w:val="nil"/>
              <w:bottom w:val="single" w:sz="4" w:space="0" w:color="auto"/>
              <w:right w:val="single" w:sz="4" w:space="0" w:color="auto"/>
            </w:tcBorders>
            <w:shd w:val="clear" w:color="auto" w:fill="auto"/>
            <w:vAlign w:val="center"/>
            <w:hideMark/>
          </w:tcPr>
          <w:p w14:paraId="32E65F5F" w14:textId="77777777" w:rsidR="007A5591" w:rsidRPr="007A5591" w:rsidRDefault="007A5591" w:rsidP="00C236CE">
            <w:pPr>
              <w:jc w:val="center"/>
              <w:rPr>
                <w:sz w:val="20"/>
                <w:szCs w:val="20"/>
              </w:rPr>
            </w:pPr>
            <w:r w:rsidRPr="007A5591">
              <w:rPr>
                <w:sz w:val="20"/>
                <w:szCs w:val="20"/>
              </w:rPr>
              <w:t>100</w:t>
            </w:r>
          </w:p>
        </w:tc>
        <w:tc>
          <w:tcPr>
            <w:tcW w:w="1515" w:type="dxa"/>
            <w:tcBorders>
              <w:top w:val="nil"/>
              <w:left w:val="nil"/>
              <w:bottom w:val="single" w:sz="4" w:space="0" w:color="auto"/>
              <w:right w:val="single" w:sz="4" w:space="0" w:color="auto"/>
            </w:tcBorders>
            <w:shd w:val="clear" w:color="auto" w:fill="auto"/>
            <w:vAlign w:val="center"/>
            <w:hideMark/>
          </w:tcPr>
          <w:p w14:paraId="4AE59947" w14:textId="77777777" w:rsidR="007A5591" w:rsidRPr="007A5591" w:rsidRDefault="007A5591" w:rsidP="00C236CE">
            <w:pPr>
              <w:jc w:val="center"/>
              <w:rPr>
                <w:sz w:val="20"/>
                <w:szCs w:val="20"/>
              </w:rPr>
            </w:pPr>
            <w:r w:rsidRPr="007A5591">
              <w:rPr>
                <w:sz w:val="20"/>
                <w:szCs w:val="20"/>
              </w:rPr>
              <w:t xml:space="preserve">3 133,65500  </w:t>
            </w:r>
          </w:p>
        </w:tc>
        <w:tc>
          <w:tcPr>
            <w:tcW w:w="1649" w:type="dxa"/>
            <w:tcBorders>
              <w:top w:val="nil"/>
              <w:left w:val="nil"/>
              <w:bottom w:val="single" w:sz="4" w:space="0" w:color="auto"/>
              <w:right w:val="single" w:sz="4" w:space="0" w:color="auto"/>
            </w:tcBorders>
            <w:shd w:val="clear" w:color="auto" w:fill="auto"/>
            <w:vAlign w:val="center"/>
            <w:hideMark/>
          </w:tcPr>
          <w:p w14:paraId="6536037F" w14:textId="77777777" w:rsidR="007A5591" w:rsidRPr="007A5591" w:rsidRDefault="007A5591" w:rsidP="00C236CE">
            <w:pPr>
              <w:jc w:val="center"/>
              <w:rPr>
                <w:sz w:val="20"/>
                <w:szCs w:val="20"/>
              </w:rPr>
            </w:pPr>
            <w:r w:rsidRPr="007A5591">
              <w:rPr>
                <w:sz w:val="20"/>
                <w:szCs w:val="20"/>
              </w:rPr>
              <w:t xml:space="preserve">3 133,65500  </w:t>
            </w:r>
          </w:p>
        </w:tc>
        <w:tc>
          <w:tcPr>
            <w:tcW w:w="1455" w:type="dxa"/>
            <w:tcBorders>
              <w:top w:val="nil"/>
              <w:left w:val="nil"/>
              <w:bottom w:val="single" w:sz="4" w:space="0" w:color="auto"/>
              <w:right w:val="single" w:sz="4" w:space="0" w:color="auto"/>
            </w:tcBorders>
            <w:shd w:val="clear" w:color="auto" w:fill="auto"/>
            <w:vAlign w:val="center"/>
            <w:hideMark/>
          </w:tcPr>
          <w:p w14:paraId="6430FCA5"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61CD0EF"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6818DFCE"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vAlign w:val="center"/>
            <w:hideMark/>
          </w:tcPr>
          <w:p w14:paraId="1D4EC26C"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718561E1"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2508DADE" w14:textId="77777777" w:rsidR="007A5591" w:rsidRPr="007A5591" w:rsidRDefault="007A5591" w:rsidP="00C236CE">
            <w:pPr>
              <w:jc w:val="center"/>
              <w:rPr>
                <w:sz w:val="20"/>
                <w:szCs w:val="20"/>
              </w:rPr>
            </w:pPr>
            <w:r w:rsidRPr="007A5591">
              <w:rPr>
                <w:sz w:val="20"/>
                <w:szCs w:val="20"/>
              </w:rPr>
              <w:t>02</w:t>
            </w:r>
          </w:p>
        </w:tc>
        <w:tc>
          <w:tcPr>
            <w:tcW w:w="1265" w:type="dxa"/>
            <w:tcBorders>
              <w:top w:val="nil"/>
              <w:left w:val="nil"/>
              <w:bottom w:val="single" w:sz="4" w:space="0" w:color="auto"/>
              <w:right w:val="single" w:sz="4" w:space="0" w:color="auto"/>
            </w:tcBorders>
            <w:shd w:val="clear" w:color="auto" w:fill="auto"/>
            <w:vAlign w:val="center"/>
            <w:hideMark/>
          </w:tcPr>
          <w:p w14:paraId="5FC1404D" w14:textId="77777777" w:rsidR="007A5591" w:rsidRPr="007A5591" w:rsidRDefault="007A5591" w:rsidP="00C236CE">
            <w:pPr>
              <w:jc w:val="center"/>
              <w:rPr>
                <w:sz w:val="20"/>
                <w:szCs w:val="20"/>
              </w:rPr>
            </w:pPr>
            <w:r w:rsidRPr="007A5591">
              <w:rPr>
                <w:sz w:val="20"/>
                <w:szCs w:val="20"/>
              </w:rPr>
              <w:t>0600102030</w:t>
            </w:r>
          </w:p>
        </w:tc>
        <w:tc>
          <w:tcPr>
            <w:tcW w:w="885" w:type="dxa"/>
            <w:tcBorders>
              <w:top w:val="nil"/>
              <w:left w:val="nil"/>
              <w:bottom w:val="single" w:sz="4" w:space="0" w:color="auto"/>
              <w:right w:val="single" w:sz="4" w:space="0" w:color="auto"/>
            </w:tcBorders>
            <w:shd w:val="clear" w:color="auto" w:fill="auto"/>
            <w:vAlign w:val="center"/>
            <w:hideMark/>
          </w:tcPr>
          <w:p w14:paraId="13CCB905" w14:textId="77777777" w:rsidR="007A5591" w:rsidRPr="007A5591" w:rsidRDefault="007A5591" w:rsidP="00C236CE">
            <w:pPr>
              <w:jc w:val="center"/>
              <w:rPr>
                <w:sz w:val="20"/>
                <w:szCs w:val="20"/>
              </w:rPr>
            </w:pPr>
            <w:r w:rsidRPr="007A5591">
              <w:rPr>
                <w:sz w:val="20"/>
                <w:szCs w:val="20"/>
              </w:rPr>
              <w:t>120</w:t>
            </w:r>
          </w:p>
        </w:tc>
        <w:tc>
          <w:tcPr>
            <w:tcW w:w="1515" w:type="dxa"/>
            <w:tcBorders>
              <w:top w:val="nil"/>
              <w:left w:val="nil"/>
              <w:bottom w:val="single" w:sz="4" w:space="0" w:color="auto"/>
              <w:right w:val="single" w:sz="4" w:space="0" w:color="auto"/>
            </w:tcBorders>
            <w:shd w:val="clear" w:color="auto" w:fill="auto"/>
            <w:vAlign w:val="center"/>
            <w:hideMark/>
          </w:tcPr>
          <w:p w14:paraId="2FE2AFA3" w14:textId="77777777" w:rsidR="007A5591" w:rsidRPr="007A5591" w:rsidRDefault="007A5591" w:rsidP="00C236CE">
            <w:pPr>
              <w:jc w:val="center"/>
              <w:rPr>
                <w:sz w:val="20"/>
                <w:szCs w:val="20"/>
              </w:rPr>
            </w:pPr>
            <w:r w:rsidRPr="007A5591">
              <w:rPr>
                <w:sz w:val="20"/>
                <w:szCs w:val="20"/>
              </w:rPr>
              <w:t xml:space="preserve">3 133,65500  </w:t>
            </w:r>
          </w:p>
        </w:tc>
        <w:tc>
          <w:tcPr>
            <w:tcW w:w="1649" w:type="dxa"/>
            <w:tcBorders>
              <w:top w:val="nil"/>
              <w:left w:val="nil"/>
              <w:bottom w:val="single" w:sz="4" w:space="0" w:color="auto"/>
              <w:right w:val="single" w:sz="4" w:space="0" w:color="auto"/>
            </w:tcBorders>
            <w:shd w:val="clear" w:color="auto" w:fill="auto"/>
            <w:vAlign w:val="center"/>
            <w:hideMark/>
          </w:tcPr>
          <w:p w14:paraId="2678CA3F" w14:textId="77777777" w:rsidR="007A5591" w:rsidRPr="007A5591" w:rsidRDefault="007A5591" w:rsidP="00C236CE">
            <w:pPr>
              <w:jc w:val="center"/>
              <w:rPr>
                <w:sz w:val="20"/>
                <w:szCs w:val="20"/>
              </w:rPr>
            </w:pPr>
            <w:r w:rsidRPr="007A5591">
              <w:rPr>
                <w:sz w:val="20"/>
                <w:szCs w:val="20"/>
              </w:rPr>
              <w:t xml:space="preserve">3 133,65500  </w:t>
            </w:r>
          </w:p>
        </w:tc>
        <w:tc>
          <w:tcPr>
            <w:tcW w:w="1455" w:type="dxa"/>
            <w:tcBorders>
              <w:top w:val="nil"/>
              <w:left w:val="nil"/>
              <w:bottom w:val="single" w:sz="4" w:space="0" w:color="auto"/>
              <w:right w:val="single" w:sz="4" w:space="0" w:color="auto"/>
            </w:tcBorders>
            <w:shd w:val="clear" w:color="auto" w:fill="auto"/>
            <w:vAlign w:val="center"/>
            <w:hideMark/>
          </w:tcPr>
          <w:p w14:paraId="02F3980D"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220B461"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2A885318" w14:textId="77777777" w:rsidR="007A5591" w:rsidRPr="007A5591" w:rsidRDefault="007A5591" w:rsidP="00C236CE">
            <w:pPr>
              <w:rPr>
                <w:sz w:val="20"/>
                <w:szCs w:val="20"/>
              </w:rPr>
            </w:pPr>
            <w:r w:rsidRPr="007A559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nil"/>
              <w:left w:val="nil"/>
              <w:bottom w:val="single" w:sz="4" w:space="0" w:color="auto"/>
              <w:right w:val="single" w:sz="4" w:space="0" w:color="auto"/>
            </w:tcBorders>
            <w:shd w:val="clear" w:color="auto" w:fill="auto"/>
            <w:vAlign w:val="center"/>
            <w:hideMark/>
          </w:tcPr>
          <w:p w14:paraId="4AE88A46"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560D6F01"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5C684F74" w14:textId="77777777" w:rsidR="007A5591" w:rsidRPr="007A5591" w:rsidRDefault="007A5591" w:rsidP="00C236CE">
            <w:pPr>
              <w:jc w:val="center"/>
              <w:rPr>
                <w:sz w:val="20"/>
                <w:szCs w:val="20"/>
              </w:rPr>
            </w:pPr>
            <w:r w:rsidRPr="007A5591">
              <w:rPr>
                <w:sz w:val="20"/>
                <w:szCs w:val="20"/>
              </w:rPr>
              <w:t>04</w:t>
            </w:r>
          </w:p>
        </w:tc>
        <w:tc>
          <w:tcPr>
            <w:tcW w:w="1265" w:type="dxa"/>
            <w:tcBorders>
              <w:top w:val="nil"/>
              <w:left w:val="nil"/>
              <w:bottom w:val="single" w:sz="4" w:space="0" w:color="auto"/>
              <w:right w:val="single" w:sz="4" w:space="0" w:color="auto"/>
            </w:tcBorders>
            <w:shd w:val="clear" w:color="auto" w:fill="auto"/>
            <w:vAlign w:val="center"/>
            <w:hideMark/>
          </w:tcPr>
          <w:p w14:paraId="28BD0A08" w14:textId="77777777" w:rsidR="007A5591" w:rsidRPr="007A5591" w:rsidRDefault="007A5591" w:rsidP="00C236CE">
            <w:pPr>
              <w:jc w:val="center"/>
              <w:rPr>
                <w:sz w:val="20"/>
                <w:szCs w:val="20"/>
              </w:rPr>
            </w:pPr>
            <w:r w:rsidRPr="007A5591">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14:paraId="7736962A"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042BD17B" w14:textId="77777777" w:rsidR="007A5591" w:rsidRPr="007A5591" w:rsidRDefault="007A5591" w:rsidP="00C236CE">
            <w:pPr>
              <w:jc w:val="center"/>
              <w:rPr>
                <w:sz w:val="20"/>
                <w:szCs w:val="20"/>
              </w:rPr>
            </w:pPr>
            <w:r w:rsidRPr="007A5591">
              <w:rPr>
                <w:sz w:val="20"/>
                <w:szCs w:val="20"/>
              </w:rPr>
              <w:t xml:space="preserve">23 360,90000  </w:t>
            </w:r>
          </w:p>
        </w:tc>
        <w:tc>
          <w:tcPr>
            <w:tcW w:w="1649" w:type="dxa"/>
            <w:tcBorders>
              <w:top w:val="nil"/>
              <w:left w:val="nil"/>
              <w:bottom w:val="single" w:sz="4" w:space="0" w:color="auto"/>
              <w:right w:val="single" w:sz="4" w:space="0" w:color="auto"/>
            </w:tcBorders>
            <w:shd w:val="clear" w:color="auto" w:fill="auto"/>
            <w:vAlign w:val="center"/>
            <w:hideMark/>
          </w:tcPr>
          <w:p w14:paraId="201017DA" w14:textId="77777777" w:rsidR="007A5591" w:rsidRPr="007A5591" w:rsidRDefault="007A5591" w:rsidP="00C236CE">
            <w:pPr>
              <w:jc w:val="center"/>
              <w:rPr>
                <w:sz w:val="20"/>
                <w:szCs w:val="20"/>
              </w:rPr>
            </w:pPr>
            <w:r w:rsidRPr="007A5591">
              <w:rPr>
                <w:sz w:val="20"/>
                <w:szCs w:val="20"/>
              </w:rPr>
              <w:t xml:space="preserve">23 360,90000  </w:t>
            </w:r>
          </w:p>
        </w:tc>
        <w:tc>
          <w:tcPr>
            <w:tcW w:w="1455" w:type="dxa"/>
            <w:tcBorders>
              <w:top w:val="nil"/>
              <w:left w:val="nil"/>
              <w:bottom w:val="single" w:sz="4" w:space="0" w:color="auto"/>
              <w:right w:val="single" w:sz="4" w:space="0" w:color="auto"/>
            </w:tcBorders>
            <w:shd w:val="clear" w:color="auto" w:fill="auto"/>
            <w:vAlign w:val="center"/>
            <w:hideMark/>
          </w:tcPr>
          <w:p w14:paraId="246FDA91"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DAFF64E"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6BB4E6EB" w14:textId="77777777" w:rsidR="007A5591" w:rsidRPr="007A5591" w:rsidRDefault="007A5591" w:rsidP="00C236CE">
            <w:pPr>
              <w:rPr>
                <w:sz w:val="20"/>
                <w:szCs w:val="20"/>
              </w:rPr>
            </w:pPr>
            <w:r w:rsidRPr="007A5591">
              <w:rPr>
                <w:sz w:val="20"/>
                <w:szCs w:val="20"/>
              </w:rPr>
              <w:t>Муниципальная программа "Совершенствование муниципального управления в сельском поселении Салым"</w:t>
            </w:r>
          </w:p>
        </w:tc>
        <w:tc>
          <w:tcPr>
            <w:tcW w:w="540" w:type="dxa"/>
            <w:tcBorders>
              <w:top w:val="nil"/>
              <w:left w:val="nil"/>
              <w:bottom w:val="single" w:sz="4" w:space="0" w:color="auto"/>
              <w:right w:val="single" w:sz="4" w:space="0" w:color="auto"/>
            </w:tcBorders>
            <w:shd w:val="clear" w:color="auto" w:fill="auto"/>
            <w:vAlign w:val="center"/>
            <w:hideMark/>
          </w:tcPr>
          <w:p w14:paraId="160BC4FA"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5C906B2F"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2B6CC50A" w14:textId="77777777" w:rsidR="007A5591" w:rsidRPr="007A5591" w:rsidRDefault="007A5591" w:rsidP="00C236CE">
            <w:pPr>
              <w:jc w:val="center"/>
              <w:rPr>
                <w:sz w:val="20"/>
                <w:szCs w:val="20"/>
              </w:rPr>
            </w:pPr>
            <w:r w:rsidRPr="007A5591">
              <w:rPr>
                <w:sz w:val="20"/>
                <w:szCs w:val="20"/>
              </w:rPr>
              <w:t>04</w:t>
            </w:r>
          </w:p>
        </w:tc>
        <w:tc>
          <w:tcPr>
            <w:tcW w:w="1265" w:type="dxa"/>
            <w:tcBorders>
              <w:top w:val="nil"/>
              <w:left w:val="nil"/>
              <w:bottom w:val="single" w:sz="4" w:space="0" w:color="auto"/>
              <w:right w:val="single" w:sz="4" w:space="0" w:color="auto"/>
            </w:tcBorders>
            <w:shd w:val="clear" w:color="auto" w:fill="auto"/>
            <w:vAlign w:val="center"/>
            <w:hideMark/>
          </w:tcPr>
          <w:p w14:paraId="06CFD7BE" w14:textId="77777777" w:rsidR="007A5591" w:rsidRPr="007A5591" w:rsidRDefault="007A5591" w:rsidP="00C236CE">
            <w:pPr>
              <w:jc w:val="center"/>
              <w:rPr>
                <w:sz w:val="20"/>
                <w:szCs w:val="20"/>
              </w:rPr>
            </w:pPr>
            <w:r w:rsidRPr="007A5591">
              <w:rPr>
                <w:sz w:val="20"/>
                <w:szCs w:val="20"/>
              </w:rPr>
              <w:t>0600000000</w:t>
            </w:r>
          </w:p>
        </w:tc>
        <w:tc>
          <w:tcPr>
            <w:tcW w:w="885" w:type="dxa"/>
            <w:tcBorders>
              <w:top w:val="nil"/>
              <w:left w:val="nil"/>
              <w:bottom w:val="single" w:sz="4" w:space="0" w:color="auto"/>
              <w:right w:val="single" w:sz="4" w:space="0" w:color="auto"/>
            </w:tcBorders>
            <w:shd w:val="clear" w:color="auto" w:fill="auto"/>
            <w:vAlign w:val="center"/>
            <w:hideMark/>
          </w:tcPr>
          <w:p w14:paraId="6E9455F5"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4BB29236" w14:textId="77777777" w:rsidR="007A5591" w:rsidRPr="007A5591" w:rsidRDefault="007A5591" w:rsidP="00C236CE">
            <w:pPr>
              <w:jc w:val="center"/>
              <w:rPr>
                <w:sz w:val="20"/>
                <w:szCs w:val="20"/>
              </w:rPr>
            </w:pPr>
            <w:r w:rsidRPr="007A5591">
              <w:rPr>
                <w:sz w:val="20"/>
                <w:szCs w:val="20"/>
              </w:rPr>
              <w:t xml:space="preserve">23 360,90000  </w:t>
            </w:r>
          </w:p>
        </w:tc>
        <w:tc>
          <w:tcPr>
            <w:tcW w:w="1649" w:type="dxa"/>
            <w:tcBorders>
              <w:top w:val="nil"/>
              <w:left w:val="nil"/>
              <w:bottom w:val="single" w:sz="4" w:space="0" w:color="auto"/>
              <w:right w:val="single" w:sz="4" w:space="0" w:color="auto"/>
            </w:tcBorders>
            <w:shd w:val="clear" w:color="auto" w:fill="auto"/>
            <w:vAlign w:val="center"/>
            <w:hideMark/>
          </w:tcPr>
          <w:p w14:paraId="1CA00559" w14:textId="77777777" w:rsidR="007A5591" w:rsidRPr="007A5591" w:rsidRDefault="007A5591" w:rsidP="00C236CE">
            <w:pPr>
              <w:jc w:val="center"/>
              <w:rPr>
                <w:sz w:val="20"/>
                <w:szCs w:val="20"/>
              </w:rPr>
            </w:pPr>
            <w:r w:rsidRPr="007A5591">
              <w:rPr>
                <w:sz w:val="20"/>
                <w:szCs w:val="20"/>
              </w:rPr>
              <w:t xml:space="preserve">23 360,90000  </w:t>
            </w:r>
          </w:p>
        </w:tc>
        <w:tc>
          <w:tcPr>
            <w:tcW w:w="1455" w:type="dxa"/>
            <w:tcBorders>
              <w:top w:val="nil"/>
              <w:left w:val="nil"/>
              <w:bottom w:val="single" w:sz="4" w:space="0" w:color="auto"/>
              <w:right w:val="single" w:sz="4" w:space="0" w:color="auto"/>
            </w:tcBorders>
            <w:shd w:val="clear" w:color="auto" w:fill="auto"/>
            <w:vAlign w:val="center"/>
            <w:hideMark/>
          </w:tcPr>
          <w:p w14:paraId="41F9F81B"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A7ED351"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288E7A6" w14:textId="77777777" w:rsidR="007A5591" w:rsidRPr="007A5591" w:rsidRDefault="007A5591" w:rsidP="00C236CE">
            <w:pPr>
              <w:rPr>
                <w:sz w:val="20"/>
                <w:szCs w:val="20"/>
              </w:rPr>
            </w:pPr>
            <w:r w:rsidRPr="007A5591">
              <w:rPr>
                <w:sz w:val="20"/>
                <w:szCs w:val="20"/>
              </w:rPr>
              <w:t>Основное мероприятие "Обеспечение выполнения полномочий и функций администрации сельского поселения Салым"</w:t>
            </w:r>
          </w:p>
        </w:tc>
        <w:tc>
          <w:tcPr>
            <w:tcW w:w="540" w:type="dxa"/>
            <w:tcBorders>
              <w:top w:val="nil"/>
              <w:left w:val="nil"/>
              <w:bottom w:val="single" w:sz="4" w:space="0" w:color="auto"/>
              <w:right w:val="single" w:sz="4" w:space="0" w:color="auto"/>
            </w:tcBorders>
            <w:shd w:val="clear" w:color="auto" w:fill="auto"/>
            <w:vAlign w:val="center"/>
            <w:hideMark/>
          </w:tcPr>
          <w:p w14:paraId="692BB8EC"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4D622BF9"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4A3DBB0F" w14:textId="77777777" w:rsidR="007A5591" w:rsidRPr="007A5591" w:rsidRDefault="007A5591" w:rsidP="00C236CE">
            <w:pPr>
              <w:jc w:val="center"/>
              <w:rPr>
                <w:sz w:val="20"/>
                <w:szCs w:val="20"/>
              </w:rPr>
            </w:pPr>
            <w:r w:rsidRPr="007A5591">
              <w:rPr>
                <w:sz w:val="20"/>
                <w:szCs w:val="20"/>
              </w:rPr>
              <w:t>04</w:t>
            </w:r>
          </w:p>
        </w:tc>
        <w:tc>
          <w:tcPr>
            <w:tcW w:w="1265" w:type="dxa"/>
            <w:tcBorders>
              <w:top w:val="nil"/>
              <w:left w:val="nil"/>
              <w:bottom w:val="single" w:sz="4" w:space="0" w:color="auto"/>
              <w:right w:val="single" w:sz="4" w:space="0" w:color="auto"/>
            </w:tcBorders>
            <w:shd w:val="clear" w:color="auto" w:fill="auto"/>
            <w:vAlign w:val="center"/>
            <w:hideMark/>
          </w:tcPr>
          <w:p w14:paraId="3D3E12DB" w14:textId="77777777" w:rsidR="007A5591" w:rsidRPr="007A5591" w:rsidRDefault="007A5591" w:rsidP="00C236CE">
            <w:pPr>
              <w:jc w:val="center"/>
              <w:rPr>
                <w:sz w:val="20"/>
                <w:szCs w:val="20"/>
              </w:rPr>
            </w:pPr>
            <w:r w:rsidRPr="007A5591">
              <w:rPr>
                <w:sz w:val="20"/>
                <w:szCs w:val="20"/>
              </w:rPr>
              <w:t>0600100000</w:t>
            </w:r>
          </w:p>
        </w:tc>
        <w:tc>
          <w:tcPr>
            <w:tcW w:w="885" w:type="dxa"/>
            <w:tcBorders>
              <w:top w:val="nil"/>
              <w:left w:val="nil"/>
              <w:bottom w:val="single" w:sz="4" w:space="0" w:color="auto"/>
              <w:right w:val="single" w:sz="4" w:space="0" w:color="auto"/>
            </w:tcBorders>
            <w:shd w:val="clear" w:color="auto" w:fill="auto"/>
            <w:vAlign w:val="center"/>
            <w:hideMark/>
          </w:tcPr>
          <w:p w14:paraId="11661E53"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15A60390" w14:textId="77777777" w:rsidR="007A5591" w:rsidRPr="007A5591" w:rsidRDefault="007A5591" w:rsidP="00C236CE">
            <w:pPr>
              <w:jc w:val="center"/>
              <w:rPr>
                <w:sz w:val="20"/>
                <w:szCs w:val="20"/>
              </w:rPr>
            </w:pPr>
            <w:r w:rsidRPr="007A5591">
              <w:rPr>
                <w:sz w:val="20"/>
                <w:szCs w:val="20"/>
              </w:rPr>
              <w:t xml:space="preserve">23 360,90000  </w:t>
            </w:r>
          </w:p>
        </w:tc>
        <w:tc>
          <w:tcPr>
            <w:tcW w:w="1649" w:type="dxa"/>
            <w:tcBorders>
              <w:top w:val="nil"/>
              <w:left w:val="nil"/>
              <w:bottom w:val="single" w:sz="4" w:space="0" w:color="auto"/>
              <w:right w:val="single" w:sz="4" w:space="0" w:color="auto"/>
            </w:tcBorders>
            <w:shd w:val="clear" w:color="auto" w:fill="auto"/>
            <w:vAlign w:val="center"/>
            <w:hideMark/>
          </w:tcPr>
          <w:p w14:paraId="1CE361A3" w14:textId="77777777" w:rsidR="007A5591" w:rsidRPr="007A5591" w:rsidRDefault="007A5591" w:rsidP="00C236CE">
            <w:pPr>
              <w:jc w:val="center"/>
              <w:rPr>
                <w:sz w:val="20"/>
                <w:szCs w:val="20"/>
              </w:rPr>
            </w:pPr>
            <w:r w:rsidRPr="007A5591">
              <w:rPr>
                <w:sz w:val="20"/>
                <w:szCs w:val="20"/>
              </w:rPr>
              <w:t xml:space="preserve">23 360,90000  </w:t>
            </w:r>
          </w:p>
        </w:tc>
        <w:tc>
          <w:tcPr>
            <w:tcW w:w="1455" w:type="dxa"/>
            <w:tcBorders>
              <w:top w:val="nil"/>
              <w:left w:val="nil"/>
              <w:bottom w:val="single" w:sz="4" w:space="0" w:color="auto"/>
              <w:right w:val="single" w:sz="4" w:space="0" w:color="auto"/>
            </w:tcBorders>
            <w:shd w:val="clear" w:color="auto" w:fill="auto"/>
            <w:vAlign w:val="center"/>
            <w:hideMark/>
          </w:tcPr>
          <w:p w14:paraId="5A25782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F91D1EE"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1E7DCD41" w14:textId="77777777" w:rsidR="007A5591" w:rsidRPr="007A5591" w:rsidRDefault="007A5591" w:rsidP="00C236CE">
            <w:pPr>
              <w:rPr>
                <w:sz w:val="20"/>
                <w:szCs w:val="20"/>
              </w:rPr>
            </w:pPr>
            <w:r w:rsidRPr="007A5591">
              <w:rPr>
                <w:sz w:val="20"/>
                <w:szCs w:val="20"/>
              </w:rPr>
              <w:t>Расходы на обеспечение функций органов местного самоуправления (местное самоуправление)</w:t>
            </w:r>
          </w:p>
        </w:tc>
        <w:tc>
          <w:tcPr>
            <w:tcW w:w="540" w:type="dxa"/>
            <w:tcBorders>
              <w:top w:val="nil"/>
              <w:left w:val="nil"/>
              <w:bottom w:val="single" w:sz="4" w:space="0" w:color="auto"/>
              <w:right w:val="single" w:sz="4" w:space="0" w:color="auto"/>
            </w:tcBorders>
            <w:shd w:val="clear" w:color="auto" w:fill="auto"/>
            <w:vAlign w:val="center"/>
            <w:hideMark/>
          </w:tcPr>
          <w:p w14:paraId="5B37EFA2"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0BF0FC76"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3711EFD8" w14:textId="77777777" w:rsidR="007A5591" w:rsidRPr="007A5591" w:rsidRDefault="007A5591" w:rsidP="00C236CE">
            <w:pPr>
              <w:jc w:val="center"/>
              <w:rPr>
                <w:sz w:val="20"/>
                <w:szCs w:val="20"/>
              </w:rPr>
            </w:pPr>
            <w:r w:rsidRPr="007A5591">
              <w:rPr>
                <w:sz w:val="20"/>
                <w:szCs w:val="20"/>
              </w:rPr>
              <w:t>04</w:t>
            </w:r>
          </w:p>
        </w:tc>
        <w:tc>
          <w:tcPr>
            <w:tcW w:w="1265" w:type="dxa"/>
            <w:tcBorders>
              <w:top w:val="nil"/>
              <w:left w:val="nil"/>
              <w:bottom w:val="single" w:sz="4" w:space="0" w:color="auto"/>
              <w:right w:val="single" w:sz="4" w:space="0" w:color="auto"/>
            </w:tcBorders>
            <w:shd w:val="clear" w:color="auto" w:fill="auto"/>
            <w:vAlign w:val="center"/>
            <w:hideMark/>
          </w:tcPr>
          <w:p w14:paraId="462AF50E" w14:textId="77777777" w:rsidR="007A5591" w:rsidRPr="007A5591" w:rsidRDefault="007A5591" w:rsidP="00C236CE">
            <w:pPr>
              <w:jc w:val="center"/>
              <w:rPr>
                <w:sz w:val="20"/>
                <w:szCs w:val="20"/>
              </w:rPr>
            </w:pPr>
            <w:r w:rsidRPr="007A5591">
              <w:rPr>
                <w:sz w:val="20"/>
                <w:szCs w:val="20"/>
              </w:rPr>
              <w:t>0600102040</w:t>
            </w:r>
          </w:p>
        </w:tc>
        <w:tc>
          <w:tcPr>
            <w:tcW w:w="885" w:type="dxa"/>
            <w:tcBorders>
              <w:top w:val="nil"/>
              <w:left w:val="nil"/>
              <w:bottom w:val="single" w:sz="4" w:space="0" w:color="auto"/>
              <w:right w:val="single" w:sz="4" w:space="0" w:color="auto"/>
            </w:tcBorders>
            <w:shd w:val="clear" w:color="auto" w:fill="auto"/>
            <w:vAlign w:val="center"/>
            <w:hideMark/>
          </w:tcPr>
          <w:p w14:paraId="7907EDC7"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4039E760" w14:textId="77777777" w:rsidR="007A5591" w:rsidRPr="007A5591" w:rsidRDefault="007A5591" w:rsidP="00C236CE">
            <w:pPr>
              <w:jc w:val="center"/>
              <w:rPr>
                <w:sz w:val="20"/>
                <w:szCs w:val="20"/>
              </w:rPr>
            </w:pPr>
            <w:r w:rsidRPr="007A5591">
              <w:rPr>
                <w:sz w:val="20"/>
                <w:szCs w:val="20"/>
              </w:rPr>
              <w:t xml:space="preserve">23 003,22500  </w:t>
            </w:r>
          </w:p>
        </w:tc>
        <w:tc>
          <w:tcPr>
            <w:tcW w:w="1649" w:type="dxa"/>
            <w:tcBorders>
              <w:top w:val="nil"/>
              <w:left w:val="nil"/>
              <w:bottom w:val="single" w:sz="4" w:space="0" w:color="auto"/>
              <w:right w:val="single" w:sz="4" w:space="0" w:color="auto"/>
            </w:tcBorders>
            <w:shd w:val="clear" w:color="auto" w:fill="auto"/>
            <w:vAlign w:val="center"/>
            <w:hideMark/>
          </w:tcPr>
          <w:p w14:paraId="086E1FED" w14:textId="77777777" w:rsidR="007A5591" w:rsidRPr="007A5591" w:rsidRDefault="007A5591" w:rsidP="00C236CE">
            <w:pPr>
              <w:jc w:val="center"/>
              <w:rPr>
                <w:sz w:val="20"/>
                <w:szCs w:val="20"/>
              </w:rPr>
            </w:pPr>
            <w:r w:rsidRPr="007A5591">
              <w:rPr>
                <w:sz w:val="20"/>
                <w:szCs w:val="20"/>
              </w:rPr>
              <w:t xml:space="preserve">23 003,22500  </w:t>
            </w:r>
          </w:p>
        </w:tc>
        <w:tc>
          <w:tcPr>
            <w:tcW w:w="1455" w:type="dxa"/>
            <w:tcBorders>
              <w:top w:val="nil"/>
              <w:left w:val="nil"/>
              <w:bottom w:val="single" w:sz="4" w:space="0" w:color="auto"/>
              <w:right w:val="single" w:sz="4" w:space="0" w:color="auto"/>
            </w:tcBorders>
            <w:shd w:val="clear" w:color="auto" w:fill="auto"/>
            <w:vAlign w:val="center"/>
            <w:hideMark/>
          </w:tcPr>
          <w:p w14:paraId="03CB769B"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0AA2DC9"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082F6517"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center"/>
            <w:hideMark/>
          </w:tcPr>
          <w:p w14:paraId="1D45DDBA"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1C57EF28"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747E890D" w14:textId="77777777" w:rsidR="007A5591" w:rsidRPr="007A5591" w:rsidRDefault="007A5591" w:rsidP="00C236CE">
            <w:pPr>
              <w:jc w:val="center"/>
              <w:rPr>
                <w:sz w:val="20"/>
                <w:szCs w:val="20"/>
              </w:rPr>
            </w:pPr>
            <w:r w:rsidRPr="007A5591">
              <w:rPr>
                <w:sz w:val="20"/>
                <w:szCs w:val="20"/>
              </w:rPr>
              <w:t>04</w:t>
            </w:r>
          </w:p>
        </w:tc>
        <w:tc>
          <w:tcPr>
            <w:tcW w:w="1265" w:type="dxa"/>
            <w:tcBorders>
              <w:top w:val="nil"/>
              <w:left w:val="nil"/>
              <w:bottom w:val="single" w:sz="4" w:space="0" w:color="auto"/>
              <w:right w:val="single" w:sz="4" w:space="0" w:color="auto"/>
            </w:tcBorders>
            <w:shd w:val="clear" w:color="auto" w:fill="auto"/>
            <w:vAlign w:val="center"/>
            <w:hideMark/>
          </w:tcPr>
          <w:p w14:paraId="355CA86A" w14:textId="77777777" w:rsidR="007A5591" w:rsidRPr="007A5591" w:rsidRDefault="007A5591" w:rsidP="00C236CE">
            <w:pPr>
              <w:jc w:val="center"/>
              <w:rPr>
                <w:sz w:val="20"/>
                <w:szCs w:val="20"/>
              </w:rPr>
            </w:pPr>
            <w:r w:rsidRPr="007A5591">
              <w:rPr>
                <w:sz w:val="20"/>
                <w:szCs w:val="20"/>
              </w:rPr>
              <w:t>0600102040</w:t>
            </w:r>
          </w:p>
        </w:tc>
        <w:tc>
          <w:tcPr>
            <w:tcW w:w="885" w:type="dxa"/>
            <w:tcBorders>
              <w:top w:val="nil"/>
              <w:left w:val="nil"/>
              <w:bottom w:val="single" w:sz="4" w:space="0" w:color="auto"/>
              <w:right w:val="single" w:sz="4" w:space="0" w:color="auto"/>
            </w:tcBorders>
            <w:shd w:val="clear" w:color="auto" w:fill="auto"/>
            <w:vAlign w:val="center"/>
            <w:hideMark/>
          </w:tcPr>
          <w:p w14:paraId="3EB5CB8A" w14:textId="77777777" w:rsidR="007A5591" w:rsidRPr="007A5591" w:rsidRDefault="007A5591" w:rsidP="00C236CE">
            <w:pPr>
              <w:jc w:val="center"/>
              <w:rPr>
                <w:sz w:val="20"/>
                <w:szCs w:val="20"/>
              </w:rPr>
            </w:pPr>
            <w:r w:rsidRPr="007A5591">
              <w:rPr>
                <w:sz w:val="20"/>
                <w:szCs w:val="20"/>
              </w:rPr>
              <w:t>100</w:t>
            </w:r>
          </w:p>
        </w:tc>
        <w:tc>
          <w:tcPr>
            <w:tcW w:w="1515" w:type="dxa"/>
            <w:tcBorders>
              <w:top w:val="nil"/>
              <w:left w:val="nil"/>
              <w:bottom w:val="single" w:sz="4" w:space="0" w:color="auto"/>
              <w:right w:val="single" w:sz="4" w:space="0" w:color="auto"/>
            </w:tcBorders>
            <w:shd w:val="clear" w:color="auto" w:fill="auto"/>
            <w:vAlign w:val="center"/>
            <w:hideMark/>
          </w:tcPr>
          <w:p w14:paraId="5F4E4F96" w14:textId="77777777" w:rsidR="007A5591" w:rsidRPr="007A5591" w:rsidRDefault="007A5591" w:rsidP="00C236CE">
            <w:pPr>
              <w:jc w:val="center"/>
              <w:rPr>
                <w:sz w:val="20"/>
                <w:szCs w:val="20"/>
              </w:rPr>
            </w:pPr>
            <w:r w:rsidRPr="007A5591">
              <w:rPr>
                <w:sz w:val="20"/>
                <w:szCs w:val="20"/>
              </w:rPr>
              <w:t xml:space="preserve">22 945,56200  </w:t>
            </w:r>
          </w:p>
        </w:tc>
        <w:tc>
          <w:tcPr>
            <w:tcW w:w="1649" w:type="dxa"/>
            <w:tcBorders>
              <w:top w:val="nil"/>
              <w:left w:val="nil"/>
              <w:bottom w:val="single" w:sz="4" w:space="0" w:color="auto"/>
              <w:right w:val="single" w:sz="4" w:space="0" w:color="auto"/>
            </w:tcBorders>
            <w:shd w:val="clear" w:color="auto" w:fill="auto"/>
            <w:vAlign w:val="center"/>
            <w:hideMark/>
          </w:tcPr>
          <w:p w14:paraId="5A502141" w14:textId="77777777" w:rsidR="007A5591" w:rsidRPr="007A5591" w:rsidRDefault="007A5591" w:rsidP="00C236CE">
            <w:pPr>
              <w:jc w:val="center"/>
              <w:rPr>
                <w:sz w:val="20"/>
                <w:szCs w:val="20"/>
              </w:rPr>
            </w:pPr>
            <w:r w:rsidRPr="007A5591">
              <w:rPr>
                <w:sz w:val="20"/>
                <w:szCs w:val="20"/>
              </w:rPr>
              <w:t xml:space="preserve">22 945,56200  </w:t>
            </w:r>
          </w:p>
        </w:tc>
        <w:tc>
          <w:tcPr>
            <w:tcW w:w="1455" w:type="dxa"/>
            <w:tcBorders>
              <w:top w:val="nil"/>
              <w:left w:val="nil"/>
              <w:bottom w:val="single" w:sz="4" w:space="0" w:color="auto"/>
              <w:right w:val="single" w:sz="4" w:space="0" w:color="auto"/>
            </w:tcBorders>
            <w:shd w:val="clear" w:color="auto" w:fill="auto"/>
            <w:vAlign w:val="center"/>
            <w:hideMark/>
          </w:tcPr>
          <w:p w14:paraId="4F18ACC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C52A3FB"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1BAB2E6C"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vAlign w:val="center"/>
            <w:hideMark/>
          </w:tcPr>
          <w:p w14:paraId="112093C5"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29D1A3D4"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6A86C122" w14:textId="77777777" w:rsidR="007A5591" w:rsidRPr="007A5591" w:rsidRDefault="007A5591" w:rsidP="00C236CE">
            <w:pPr>
              <w:jc w:val="center"/>
              <w:rPr>
                <w:sz w:val="20"/>
                <w:szCs w:val="20"/>
              </w:rPr>
            </w:pPr>
            <w:r w:rsidRPr="007A5591">
              <w:rPr>
                <w:sz w:val="20"/>
                <w:szCs w:val="20"/>
              </w:rPr>
              <w:t>04</w:t>
            </w:r>
          </w:p>
        </w:tc>
        <w:tc>
          <w:tcPr>
            <w:tcW w:w="1265" w:type="dxa"/>
            <w:tcBorders>
              <w:top w:val="nil"/>
              <w:left w:val="nil"/>
              <w:bottom w:val="single" w:sz="4" w:space="0" w:color="auto"/>
              <w:right w:val="single" w:sz="4" w:space="0" w:color="auto"/>
            </w:tcBorders>
            <w:shd w:val="clear" w:color="auto" w:fill="auto"/>
            <w:vAlign w:val="center"/>
            <w:hideMark/>
          </w:tcPr>
          <w:p w14:paraId="4EAC37FD" w14:textId="77777777" w:rsidR="007A5591" w:rsidRPr="007A5591" w:rsidRDefault="007A5591" w:rsidP="00C236CE">
            <w:pPr>
              <w:jc w:val="center"/>
              <w:rPr>
                <w:sz w:val="20"/>
                <w:szCs w:val="20"/>
              </w:rPr>
            </w:pPr>
            <w:r w:rsidRPr="007A5591">
              <w:rPr>
                <w:sz w:val="20"/>
                <w:szCs w:val="20"/>
              </w:rPr>
              <w:t>0600102040</w:t>
            </w:r>
          </w:p>
        </w:tc>
        <w:tc>
          <w:tcPr>
            <w:tcW w:w="885" w:type="dxa"/>
            <w:tcBorders>
              <w:top w:val="nil"/>
              <w:left w:val="nil"/>
              <w:bottom w:val="single" w:sz="4" w:space="0" w:color="auto"/>
              <w:right w:val="single" w:sz="4" w:space="0" w:color="auto"/>
            </w:tcBorders>
            <w:shd w:val="clear" w:color="auto" w:fill="auto"/>
            <w:vAlign w:val="center"/>
            <w:hideMark/>
          </w:tcPr>
          <w:p w14:paraId="3FECC604" w14:textId="77777777" w:rsidR="007A5591" w:rsidRPr="007A5591" w:rsidRDefault="007A5591" w:rsidP="00C236CE">
            <w:pPr>
              <w:jc w:val="center"/>
              <w:rPr>
                <w:sz w:val="20"/>
                <w:szCs w:val="20"/>
              </w:rPr>
            </w:pPr>
            <w:r w:rsidRPr="007A5591">
              <w:rPr>
                <w:sz w:val="20"/>
                <w:szCs w:val="20"/>
              </w:rPr>
              <w:t>120</w:t>
            </w:r>
          </w:p>
        </w:tc>
        <w:tc>
          <w:tcPr>
            <w:tcW w:w="1515" w:type="dxa"/>
            <w:tcBorders>
              <w:top w:val="nil"/>
              <w:left w:val="nil"/>
              <w:bottom w:val="single" w:sz="4" w:space="0" w:color="auto"/>
              <w:right w:val="single" w:sz="4" w:space="0" w:color="auto"/>
            </w:tcBorders>
            <w:shd w:val="clear" w:color="auto" w:fill="auto"/>
            <w:vAlign w:val="center"/>
            <w:hideMark/>
          </w:tcPr>
          <w:p w14:paraId="797570E0" w14:textId="77777777" w:rsidR="007A5591" w:rsidRPr="007A5591" w:rsidRDefault="007A5591" w:rsidP="00C236CE">
            <w:pPr>
              <w:jc w:val="center"/>
              <w:rPr>
                <w:sz w:val="20"/>
                <w:szCs w:val="20"/>
              </w:rPr>
            </w:pPr>
            <w:r w:rsidRPr="007A5591">
              <w:rPr>
                <w:sz w:val="20"/>
                <w:szCs w:val="20"/>
              </w:rPr>
              <w:t xml:space="preserve">22 945,56200  </w:t>
            </w:r>
          </w:p>
        </w:tc>
        <w:tc>
          <w:tcPr>
            <w:tcW w:w="1649" w:type="dxa"/>
            <w:tcBorders>
              <w:top w:val="nil"/>
              <w:left w:val="nil"/>
              <w:bottom w:val="single" w:sz="4" w:space="0" w:color="auto"/>
              <w:right w:val="single" w:sz="4" w:space="0" w:color="auto"/>
            </w:tcBorders>
            <w:shd w:val="clear" w:color="auto" w:fill="auto"/>
            <w:vAlign w:val="center"/>
            <w:hideMark/>
          </w:tcPr>
          <w:p w14:paraId="29783105" w14:textId="77777777" w:rsidR="007A5591" w:rsidRPr="007A5591" w:rsidRDefault="007A5591" w:rsidP="00C236CE">
            <w:pPr>
              <w:jc w:val="center"/>
              <w:rPr>
                <w:sz w:val="20"/>
                <w:szCs w:val="20"/>
              </w:rPr>
            </w:pPr>
            <w:r w:rsidRPr="007A5591">
              <w:rPr>
                <w:sz w:val="20"/>
                <w:szCs w:val="20"/>
              </w:rPr>
              <w:t xml:space="preserve">22 945,56200  </w:t>
            </w:r>
          </w:p>
        </w:tc>
        <w:tc>
          <w:tcPr>
            <w:tcW w:w="1455" w:type="dxa"/>
            <w:tcBorders>
              <w:top w:val="nil"/>
              <w:left w:val="nil"/>
              <w:bottom w:val="single" w:sz="4" w:space="0" w:color="auto"/>
              <w:right w:val="single" w:sz="4" w:space="0" w:color="auto"/>
            </w:tcBorders>
            <w:shd w:val="clear" w:color="auto" w:fill="auto"/>
            <w:vAlign w:val="center"/>
            <w:hideMark/>
          </w:tcPr>
          <w:p w14:paraId="02FD592C"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60858A9"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1969BA77"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40" w:type="dxa"/>
            <w:tcBorders>
              <w:top w:val="nil"/>
              <w:left w:val="nil"/>
              <w:bottom w:val="single" w:sz="4" w:space="0" w:color="auto"/>
              <w:right w:val="single" w:sz="4" w:space="0" w:color="auto"/>
            </w:tcBorders>
            <w:shd w:val="clear" w:color="auto" w:fill="auto"/>
            <w:vAlign w:val="center"/>
            <w:hideMark/>
          </w:tcPr>
          <w:p w14:paraId="08232F64"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48DDBFBB"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7E114FCF" w14:textId="77777777" w:rsidR="007A5591" w:rsidRPr="007A5591" w:rsidRDefault="007A5591" w:rsidP="00C236CE">
            <w:pPr>
              <w:jc w:val="center"/>
              <w:rPr>
                <w:sz w:val="20"/>
                <w:szCs w:val="20"/>
              </w:rPr>
            </w:pPr>
            <w:r w:rsidRPr="007A5591">
              <w:rPr>
                <w:sz w:val="20"/>
                <w:szCs w:val="20"/>
              </w:rPr>
              <w:t>04</w:t>
            </w:r>
          </w:p>
        </w:tc>
        <w:tc>
          <w:tcPr>
            <w:tcW w:w="1265" w:type="dxa"/>
            <w:tcBorders>
              <w:top w:val="nil"/>
              <w:left w:val="nil"/>
              <w:bottom w:val="single" w:sz="4" w:space="0" w:color="auto"/>
              <w:right w:val="single" w:sz="4" w:space="0" w:color="auto"/>
            </w:tcBorders>
            <w:shd w:val="clear" w:color="auto" w:fill="auto"/>
            <w:vAlign w:val="center"/>
            <w:hideMark/>
          </w:tcPr>
          <w:p w14:paraId="792FA118" w14:textId="77777777" w:rsidR="007A5591" w:rsidRPr="007A5591" w:rsidRDefault="007A5591" w:rsidP="00C236CE">
            <w:pPr>
              <w:jc w:val="center"/>
              <w:rPr>
                <w:sz w:val="20"/>
                <w:szCs w:val="20"/>
              </w:rPr>
            </w:pPr>
            <w:r w:rsidRPr="007A5591">
              <w:rPr>
                <w:sz w:val="20"/>
                <w:szCs w:val="20"/>
              </w:rPr>
              <w:t>0600102040</w:t>
            </w:r>
          </w:p>
        </w:tc>
        <w:tc>
          <w:tcPr>
            <w:tcW w:w="885" w:type="dxa"/>
            <w:tcBorders>
              <w:top w:val="nil"/>
              <w:left w:val="nil"/>
              <w:bottom w:val="single" w:sz="4" w:space="0" w:color="auto"/>
              <w:right w:val="single" w:sz="4" w:space="0" w:color="auto"/>
            </w:tcBorders>
            <w:shd w:val="clear" w:color="auto" w:fill="auto"/>
            <w:vAlign w:val="center"/>
            <w:hideMark/>
          </w:tcPr>
          <w:p w14:paraId="33442150" w14:textId="77777777" w:rsidR="007A5591" w:rsidRPr="007A5591" w:rsidRDefault="007A5591" w:rsidP="00C236CE">
            <w:pPr>
              <w:jc w:val="center"/>
              <w:rPr>
                <w:sz w:val="20"/>
                <w:szCs w:val="20"/>
              </w:rPr>
            </w:pPr>
            <w:r w:rsidRPr="007A5591">
              <w:rPr>
                <w:sz w:val="20"/>
                <w:szCs w:val="20"/>
              </w:rPr>
              <w:t>200</w:t>
            </w:r>
          </w:p>
        </w:tc>
        <w:tc>
          <w:tcPr>
            <w:tcW w:w="1515" w:type="dxa"/>
            <w:tcBorders>
              <w:top w:val="nil"/>
              <w:left w:val="nil"/>
              <w:bottom w:val="single" w:sz="4" w:space="0" w:color="auto"/>
              <w:right w:val="single" w:sz="4" w:space="0" w:color="auto"/>
            </w:tcBorders>
            <w:shd w:val="clear" w:color="auto" w:fill="auto"/>
            <w:vAlign w:val="center"/>
            <w:hideMark/>
          </w:tcPr>
          <w:p w14:paraId="57BEBCD3" w14:textId="77777777" w:rsidR="007A5591" w:rsidRPr="007A5591" w:rsidRDefault="007A5591" w:rsidP="00C236CE">
            <w:pPr>
              <w:jc w:val="center"/>
              <w:rPr>
                <w:sz w:val="20"/>
                <w:szCs w:val="20"/>
              </w:rPr>
            </w:pPr>
            <w:r w:rsidRPr="007A5591">
              <w:rPr>
                <w:sz w:val="20"/>
                <w:szCs w:val="20"/>
              </w:rPr>
              <w:t xml:space="preserve">57,66300  </w:t>
            </w:r>
          </w:p>
        </w:tc>
        <w:tc>
          <w:tcPr>
            <w:tcW w:w="1649" w:type="dxa"/>
            <w:tcBorders>
              <w:top w:val="nil"/>
              <w:left w:val="nil"/>
              <w:bottom w:val="single" w:sz="4" w:space="0" w:color="auto"/>
              <w:right w:val="single" w:sz="4" w:space="0" w:color="auto"/>
            </w:tcBorders>
            <w:shd w:val="clear" w:color="auto" w:fill="auto"/>
            <w:vAlign w:val="center"/>
            <w:hideMark/>
          </w:tcPr>
          <w:p w14:paraId="4B5EBE6C" w14:textId="77777777" w:rsidR="007A5591" w:rsidRPr="007A5591" w:rsidRDefault="007A5591" w:rsidP="00C236CE">
            <w:pPr>
              <w:jc w:val="center"/>
              <w:rPr>
                <w:sz w:val="20"/>
                <w:szCs w:val="20"/>
              </w:rPr>
            </w:pPr>
            <w:r w:rsidRPr="007A5591">
              <w:rPr>
                <w:sz w:val="20"/>
                <w:szCs w:val="20"/>
              </w:rPr>
              <w:t xml:space="preserve">57,66300  </w:t>
            </w:r>
          </w:p>
        </w:tc>
        <w:tc>
          <w:tcPr>
            <w:tcW w:w="1455" w:type="dxa"/>
            <w:tcBorders>
              <w:top w:val="nil"/>
              <w:left w:val="nil"/>
              <w:bottom w:val="single" w:sz="4" w:space="0" w:color="auto"/>
              <w:right w:val="single" w:sz="4" w:space="0" w:color="auto"/>
            </w:tcBorders>
            <w:shd w:val="clear" w:color="auto" w:fill="auto"/>
            <w:vAlign w:val="center"/>
            <w:hideMark/>
          </w:tcPr>
          <w:p w14:paraId="0CBC11ED"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7886C8E"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293E21A4" w14:textId="77777777" w:rsidR="007A5591" w:rsidRPr="007A5591" w:rsidRDefault="007A5591" w:rsidP="00C236CE">
            <w:pPr>
              <w:rPr>
                <w:sz w:val="20"/>
                <w:szCs w:val="20"/>
              </w:rPr>
            </w:pPr>
            <w:r w:rsidRPr="007A5591">
              <w:rPr>
                <w:sz w:val="20"/>
                <w:szCs w:val="20"/>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4F9D46AD"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5FAD3A3B"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139FCC0B" w14:textId="77777777" w:rsidR="007A5591" w:rsidRPr="007A5591" w:rsidRDefault="007A5591" w:rsidP="00C236CE">
            <w:pPr>
              <w:jc w:val="center"/>
              <w:rPr>
                <w:sz w:val="20"/>
                <w:szCs w:val="20"/>
              </w:rPr>
            </w:pPr>
            <w:r w:rsidRPr="007A5591">
              <w:rPr>
                <w:sz w:val="20"/>
                <w:szCs w:val="20"/>
              </w:rPr>
              <w:t>04</w:t>
            </w:r>
          </w:p>
        </w:tc>
        <w:tc>
          <w:tcPr>
            <w:tcW w:w="1265" w:type="dxa"/>
            <w:tcBorders>
              <w:top w:val="nil"/>
              <w:left w:val="nil"/>
              <w:bottom w:val="single" w:sz="4" w:space="0" w:color="auto"/>
              <w:right w:val="single" w:sz="4" w:space="0" w:color="auto"/>
            </w:tcBorders>
            <w:shd w:val="clear" w:color="auto" w:fill="auto"/>
            <w:vAlign w:val="center"/>
            <w:hideMark/>
          </w:tcPr>
          <w:p w14:paraId="746376F8" w14:textId="77777777" w:rsidR="007A5591" w:rsidRPr="007A5591" w:rsidRDefault="007A5591" w:rsidP="00C236CE">
            <w:pPr>
              <w:jc w:val="center"/>
              <w:rPr>
                <w:sz w:val="20"/>
                <w:szCs w:val="20"/>
              </w:rPr>
            </w:pPr>
            <w:r w:rsidRPr="007A5591">
              <w:rPr>
                <w:sz w:val="20"/>
                <w:szCs w:val="20"/>
              </w:rPr>
              <w:t>0600102040</w:t>
            </w:r>
          </w:p>
        </w:tc>
        <w:tc>
          <w:tcPr>
            <w:tcW w:w="885" w:type="dxa"/>
            <w:tcBorders>
              <w:top w:val="nil"/>
              <w:left w:val="nil"/>
              <w:bottom w:val="single" w:sz="4" w:space="0" w:color="auto"/>
              <w:right w:val="single" w:sz="4" w:space="0" w:color="auto"/>
            </w:tcBorders>
            <w:shd w:val="clear" w:color="auto" w:fill="auto"/>
            <w:vAlign w:val="center"/>
            <w:hideMark/>
          </w:tcPr>
          <w:p w14:paraId="26D7F20B" w14:textId="77777777" w:rsidR="007A5591" w:rsidRPr="007A5591" w:rsidRDefault="007A5591" w:rsidP="00C236CE">
            <w:pPr>
              <w:jc w:val="center"/>
              <w:rPr>
                <w:sz w:val="20"/>
                <w:szCs w:val="20"/>
              </w:rPr>
            </w:pPr>
            <w:r w:rsidRPr="007A5591">
              <w:rPr>
                <w:sz w:val="20"/>
                <w:szCs w:val="20"/>
              </w:rPr>
              <w:t>240</w:t>
            </w:r>
          </w:p>
        </w:tc>
        <w:tc>
          <w:tcPr>
            <w:tcW w:w="1515" w:type="dxa"/>
            <w:tcBorders>
              <w:top w:val="nil"/>
              <w:left w:val="nil"/>
              <w:bottom w:val="single" w:sz="4" w:space="0" w:color="auto"/>
              <w:right w:val="single" w:sz="4" w:space="0" w:color="auto"/>
            </w:tcBorders>
            <w:shd w:val="clear" w:color="auto" w:fill="auto"/>
            <w:vAlign w:val="center"/>
            <w:hideMark/>
          </w:tcPr>
          <w:p w14:paraId="456D63D7" w14:textId="77777777" w:rsidR="007A5591" w:rsidRPr="007A5591" w:rsidRDefault="007A5591" w:rsidP="00C236CE">
            <w:pPr>
              <w:jc w:val="center"/>
              <w:rPr>
                <w:sz w:val="20"/>
                <w:szCs w:val="20"/>
              </w:rPr>
            </w:pPr>
            <w:r w:rsidRPr="007A5591">
              <w:rPr>
                <w:sz w:val="20"/>
                <w:szCs w:val="20"/>
              </w:rPr>
              <w:t xml:space="preserve">57,66300  </w:t>
            </w:r>
          </w:p>
        </w:tc>
        <w:tc>
          <w:tcPr>
            <w:tcW w:w="1649" w:type="dxa"/>
            <w:tcBorders>
              <w:top w:val="nil"/>
              <w:left w:val="nil"/>
              <w:bottom w:val="single" w:sz="4" w:space="0" w:color="auto"/>
              <w:right w:val="single" w:sz="4" w:space="0" w:color="auto"/>
            </w:tcBorders>
            <w:shd w:val="clear" w:color="auto" w:fill="auto"/>
            <w:vAlign w:val="center"/>
            <w:hideMark/>
          </w:tcPr>
          <w:p w14:paraId="109C12C3" w14:textId="77777777" w:rsidR="007A5591" w:rsidRPr="007A5591" w:rsidRDefault="007A5591" w:rsidP="00C236CE">
            <w:pPr>
              <w:jc w:val="center"/>
              <w:rPr>
                <w:sz w:val="20"/>
                <w:szCs w:val="20"/>
              </w:rPr>
            </w:pPr>
            <w:r w:rsidRPr="007A5591">
              <w:rPr>
                <w:sz w:val="20"/>
                <w:szCs w:val="20"/>
              </w:rPr>
              <w:t xml:space="preserve">57,66300  </w:t>
            </w:r>
          </w:p>
        </w:tc>
        <w:tc>
          <w:tcPr>
            <w:tcW w:w="1455" w:type="dxa"/>
            <w:tcBorders>
              <w:top w:val="nil"/>
              <w:left w:val="nil"/>
              <w:bottom w:val="single" w:sz="4" w:space="0" w:color="auto"/>
              <w:right w:val="single" w:sz="4" w:space="0" w:color="auto"/>
            </w:tcBorders>
            <w:shd w:val="clear" w:color="auto" w:fill="auto"/>
            <w:vAlign w:val="center"/>
            <w:hideMark/>
          </w:tcPr>
          <w:p w14:paraId="4E888CA5"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B39CC58" w14:textId="77777777" w:rsidTr="00C236CE">
        <w:trPr>
          <w:trHeight w:val="227"/>
        </w:trPr>
        <w:tc>
          <w:tcPr>
            <w:tcW w:w="6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982E3" w14:textId="77777777" w:rsidR="007A5591" w:rsidRPr="007A5591" w:rsidRDefault="007A5591" w:rsidP="00C236CE">
            <w:pPr>
              <w:rPr>
                <w:sz w:val="20"/>
                <w:szCs w:val="20"/>
              </w:rPr>
            </w:pPr>
            <w:r w:rsidRPr="007A5591">
              <w:rPr>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F2F9C" w14:textId="77777777" w:rsidR="007A5591" w:rsidRPr="007A5591" w:rsidRDefault="007A5591" w:rsidP="00C236CE">
            <w:pPr>
              <w:jc w:val="center"/>
              <w:rPr>
                <w:sz w:val="20"/>
                <w:szCs w:val="20"/>
              </w:rPr>
            </w:pPr>
            <w:r w:rsidRPr="007A5591">
              <w:rPr>
                <w:sz w:val="20"/>
                <w:szCs w:val="20"/>
              </w:rPr>
              <w:t>650</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231EF" w14:textId="77777777" w:rsidR="007A5591" w:rsidRPr="007A5591" w:rsidRDefault="007A5591" w:rsidP="00C236CE">
            <w:pPr>
              <w:jc w:val="center"/>
              <w:rPr>
                <w:sz w:val="20"/>
                <w:szCs w:val="20"/>
              </w:rPr>
            </w:pPr>
            <w:r w:rsidRPr="007A5591">
              <w:rPr>
                <w:sz w:val="20"/>
                <w:szCs w:val="20"/>
              </w:rPr>
              <w:t>01</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29BDB" w14:textId="77777777" w:rsidR="007A5591" w:rsidRPr="007A5591" w:rsidRDefault="007A5591" w:rsidP="00C236CE">
            <w:pPr>
              <w:jc w:val="center"/>
              <w:rPr>
                <w:sz w:val="20"/>
                <w:szCs w:val="20"/>
              </w:rPr>
            </w:pPr>
            <w:r w:rsidRPr="007A5591">
              <w:rPr>
                <w:sz w:val="20"/>
                <w:szCs w:val="20"/>
              </w:rPr>
              <w:t>04</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1E7F7" w14:textId="77777777" w:rsidR="007A5591" w:rsidRPr="007A5591" w:rsidRDefault="007A5591" w:rsidP="00C236CE">
            <w:pPr>
              <w:jc w:val="center"/>
              <w:rPr>
                <w:sz w:val="20"/>
                <w:szCs w:val="20"/>
              </w:rPr>
            </w:pPr>
            <w:r w:rsidRPr="007A5591">
              <w:rPr>
                <w:sz w:val="20"/>
                <w:szCs w:val="20"/>
              </w:rPr>
              <w:t>0600189005</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CCC8A" w14:textId="77777777" w:rsidR="007A5591" w:rsidRPr="007A5591" w:rsidRDefault="007A5591" w:rsidP="00C236CE">
            <w:pPr>
              <w:jc w:val="center"/>
              <w:rPr>
                <w:sz w:val="20"/>
                <w:szCs w:val="20"/>
              </w:rPr>
            </w:pPr>
            <w:r w:rsidRPr="007A5591">
              <w:rPr>
                <w:sz w:val="20"/>
                <w:szCs w:val="20"/>
              </w:rPr>
              <w:t> </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FB3DB" w14:textId="77777777" w:rsidR="007A5591" w:rsidRPr="007A5591" w:rsidRDefault="007A5591" w:rsidP="00C236CE">
            <w:pPr>
              <w:jc w:val="center"/>
              <w:rPr>
                <w:sz w:val="20"/>
                <w:szCs w:val="20"/>
              </w:rPr>
            </w:pPr>
            <w:r w:rsidRPr="007A5591">
              <w:rPr>
                <w:sz w:val="20"/>
                <w:szCs w:val="20"/>
              </w:rPr>
              <w:t xml:space="preserve">357,67500  </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3BDCA" w14:textId="77777777" w:rsidR="007A5591" w:rsidRPr="007A5591" w:rsidRDefault="007A5591" w:rsidP="00C236CE">
            <w:pPr>
              <w:jc w:val="center"/>
              <w:rPr>
                <w:sz w:val="20"/>
                <w:szCs w:val="20"/>
              </w:rPr>
            </w:pPr>
            <w:r w:rsidRPr="007A5591">
              <w:rPr>
                <w:sz w:val="20"/>
                <w:szCs w:val="20"/>
              </w:rPr>
              <w:t xml:space="preserve">357,67500  </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4B111"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466078E" w14:textId="77777777" w:rsidTr="00C236CE">
        <w:trPr>
          <w:trHeight w:val="227"/>
        </w:trPr>
        <w:tc>
          <w:tcPr>
            <w:tcW w:w="6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1066A"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0C3FDE10" w14:textId="77777777" w:rsidR="007A5591" w:rsidRPr="007A5591" w:rsidRDefault="007A5591" w:rsidP="00C236CE">
            <w:pPr>
              <w:jc w:val="center"/>
              <w:rPr>
                <w:sz w:val="20"/>
                <w:szCs w:val="20"/>
              </w:rPr>
            </w:pPr>
            <w:r w:rsidRPr="007A5591">
              <w:rPr>
                <w:sz w:val="20"/>
                <w:szCs w:val="20"/>
              </w:rPr>
              <w:t>650</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0936BF38" w14:textId="77777777" w:rsidR="007A5591" w:rsidRPr="007A5591" w:rsidRDefault="007A5591" w:rsidP="00C236CE">
            <w:pPr>
              <w:jc w:val="center"/>
              <w:rPr>
                <w:sz w:val="20"/>
                <w:szCs w:val="20"/>
              </w:rPr>
            </w:pPr>
            <w:r w:rsidRPr="007A5591">
              <w:rPr>
                <w:sz w:val="20"/>
                <w:szCs w:val="20"/>
              </w:rPr>
              <w:t>01</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14526BB0" w14:textId="77777777" w:rsidR="007A5591" w:rsidRPr="007A5591" w:rsidRDefault="007A5591" w:rsidP="00C236CE">
            <w:pPr>
              <w:jc w:val="center"/>
              <w:rPr>
                <w:sz w:val="20"/>
                <w:szCs w:val="20"/>
              </w:rPr>
            </w:pPr>
            <w:r w:rsidRPr="007A5591">
              <w:rPr>
                <w:sz w:val="20"/>
                <w:szCs w:val="20"/>
              </w:rPr>
              <w:t>04</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38F9F616" w14:textId="77777777" w:rsidR="007A5591" w:rsidRPr="007A5591" w:rsidRDefault="007A5591" w:rsidP="00C236CE">
            <w:pPr>
              <w:jc w:val="center"/>
              <w:rPr>
                <w:sz w:val="20"/>
                <w:szCs w:val="20"/>
              </w:rPr>
            </w:pPr>
            <w:r w:rsidRPr="007A5591">
              <w:rPr>
                <w:sz w:val="20"/>
                <w:szCs w:val="20"/>
              </w:rPr>
              <w:t>0600189005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686277D7" w14:textId="77777777" w:rsidR="007A5591" w:rsidRPr="007A5591" w:rsidRDefault="007A5591" w:rsidP="00C236CE">
            <w:pPr>
              <w:jc w:val="center"/>
              <w:rPr>
                <w:sz w:val="20"/>
                <w:szCs w:val="20"/>
              </w:rPr>
            </w:pPr>
            <w:r w:rsidRPr="007A5591">
              <w:rPr>
                <w:sz w:val="20"/>
                <w:szCs w:val="20"/>
              </w:rPr>
              <w:t>100</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249C68BF" w14:textId="77777777" w:rsidR="007A5591" w:rsidRPr="007A5591" w:rsidRDefault="007A5591" w:rsidP="00C236CE">
            <w:pPr>
              <w:jc w:val="center"/>
              <w:rPr>
                <w:sz w:val="20"/>
                <w:szCs w:val="20"/>
              </w:rPr>
            </w:pPr>
            <w:r w:rsidRPr="007A5591">
              <w:rPr>
                <w:sz w:val="20"/>
                <w:szCs w:val="20"/>
              </w:rPr>
              <w:t xml:space="preserve">357,67500  </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1F6B219C" w14:textId="77777777" w:rsidR="007A5591" w:rsidRPr="007A5591" w:rsidRDefault="007A5591" w:rsidP="00C236CE">
            <w:pPr>
              <w:jc w:val="center"/>
              <w:rPr>
                <w:sz w:val="20"/>
                <w:szCs w:val="20"/>
              </w:rPr>
            </w:pPr>
            <w:r w:rsidRPr="007A5591">
              <w:rPr>
                <w:sz w:val="20"/>
                <w:szCs w:val="20"/>
              </w:rPr>
              <w:t xml:space="preserve">357,67500  </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6BF51651"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88C2FA8"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493C9C3D"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vAlign w:val="center"/>
            <w:hideMark/>
          </w:tcPr>
          <w:p w14:paraId="3542BF34"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5CAE0F12"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1C8515EF" w14:textId="77777777" w:rsidR="007A5591" w:rsidRPr="007A5591" w:rsidRDefault="007A5591" w:rsidP="00C236CE">
            <w:pPr>
              <w:jc w:val="center"/>
              <w:rPr>
                <w:sz w:val="20"/>
                <w:szCs w:val="20"/>
              </w:rPr>
            </w:pPr>
            <w:r w:rsidRPr="007A5591">
              <w:rPr>
                <w:sz w:val="20"/>
                <w:szCs w:val="20"/>
              </w:rPr>
              <w:t>04</w:t>
            </w:r>
          </w:p>
        </w:tc>
        <w:tc>
          <w:tcPr>
            <w:tcW w:w="1265" w:type="dxa"/>
            <w:tcBorders>
              <w:top w:val="nil"/>
              <w:left w:val="nil"/>
              <w:bottom w:val="single" w:sz="4" w:space="0" w:color="auto"/>
              <w:right w:val="single" w:sz="4" w:space="0" w:color="auto"/>
            </w:tcBorders>
            <w:shd w:val="clear" w:color="auto" w:fill="auto"/>
            <w:vAlign w:val="center"/>
            <w:hideMark/>
          </w:tcPr>
          <w:p w14:paraId="38A736FC" w14:textId="77777777" w:rsidR="007A5591" w:rsidRPr="007A5591" w:rsidRDefault="007A5591" w:rsidP="00C236CE">
            <w:pPr>
              <w:jc w:val="center"/>
              <w:rPr>
                <w:sz w:val="20"/>
                <w:szCs w:val="20"/>
              </w:rPr>
            </w:pPr>
            <w:r w:rsidRPr="007A5591">
              <w:rPr>
                <w:sz w:val="20"/>
                <w:szCs w:val="20"/>
              </w:rPr>
              <w:t>0600189005</w:t>
            </w:r>
          </w:p>
        </w:tc>
        <w:tc>
          <w:tcPr>
            <w:tcW w:w="885" w:type="dxa"/>
            <w:tcBorders>
              <w:top w:val="nil"/>
              <w:left w:val="nil"/>
              <w:bottom w:val="single" w:sz="4" w:space="0" w:color="auto"/>
              <w:right w:val="single" w:sz="4" w:space="0" w:color="auto"/>
            </w:tcBorders>
            <w:shd w:val="clear" w:color="auto" w:fill="auto"/>
            <w:vAlign w:val="center"/>
            <w:hideMark/>
          </w:tcPr>
          <w:p w14:paraId="01F52E21" w14:textId="77777777" w:rsidR="007A5591" w:rsidRPr="007A5591" w:rsidRDefault="007A5591" w:rsidP="00C236CE">
            <w:pPr>
              <w:jc w:val="center"/>
              <w:rPr>
                <w:sz w:val="20"/>
                <w:szCs w:val="20"/>
              </w:rPr>
            </w:pPr>
            <w:r w:rsidRPr="007A5591">
              <w:rPr>
                <w:sz w:val="20"/>
                <w:szCs w:val="20"/>
              </w:rPr>
              <w:t>120</w:t>
            </w:r>
          </w:p>
        </w:tc>
        <w:tc>
          <w:tcPr>
            <w:tcW w:w="1515" w:type="dxa"/>
            <w:tcBorders>
              <w:top w:val="nil"/>
              <w:left w:val="nil"/>
              <w:bottom w:val="single" w:sz="4" w:space="0" w:color="auto"/>
              <w:right w:val="single" w:sz="4" w:space="0" w:color="auto"/>
            </w:tcBorders>
            <w:shd w:val="clear" w:color="auto" w:fill="auto"/>
            <w:vAlign w:val="center"/>
            <w:hideMark/>
          </w:tcPr>
          <w:p w14:paraId="35F74D87" w14:textId="77777777" w:rsidR="007A5591" w:rsidRPr="007A5591" w:rsidRDefault="007A5591" w:rsidP="00C236CE">
            <w:pPr>
              <w:jc w:val="center"/>
              <w:rPr>
                <w:sz w:val="20"/>
                <w:szCs w:val="20"/>
              </w:rPr>
            </w:pPr>
            <w:r w:rsidRPr="007A5591">
              <w:rPr>
                <w:sz w:val="20"/>
                <w:szCs w:val="20"/>
              </w:rPr>
              <w:t xml:space="preserve">357,67500  </w:t>
            </w:r>
          </w:p>
        </w:tc>
        <w:tc>
          <w:tcPr>
            <w:tcW w:w="1649" w:type="dxa"/>
            <w:tcBorders>
              <w:top w:val="nil"/>
              <w:left w:val="nil"/>
              <w:bottom w:val="single" w:sz="4" w:space="0" w:color="auto"/>
              <w:right w:val="single" w:sz="4" w:space="0" w:color="auto"/>
            </w:tcBorders>
            <w:shd w:val="clear" w:color="auto" w:fill="auto"/>
            <w:vAlign w:val="center"/>
            <w:hideMark/>
          </w:tcPr>
          <w:p w14:paraId="6B660DF5" w14:textId="77777777" w:rsidR="007A5591" w:rsidRPr="007A5591" w:rsidRDefault="007A5591" w:rsidP="00C236CE">
            <w:pPr>
              <w:jc w:val="center"/>
              <w:rPr>
                <w:sz w:val="20"/>
                <w:szCs w:val="20"/>
              </w:rPr>
            </w:pPr>
            <w:r w:rsidRPr="007A5591">
              <w:rPr>
                <w:sz w:val="20"/>
                <w:szCs w:val="20"/>
              </w:rPr>
              <w:t xml:space="preserve">357,67500  </w:t>
            </w:r>
          </w:p>
        </w:tc>
        <w:tc>
          <w:tcPr>
            <w:tcW w:w="1455" w:type="dxa"/>
            <w:tcBorders>
              <w:top w:val="nil"/>
              <w:left w:val="nil"/>
              <w:bottom w:val="single" w:sz="4" w:space="0" w:color="auto"/>
              <w:right w:val="single" w:sz="4" w:space="0" w:color="auto"/>
            </w:tcBorders>
            <w:shd w:val="clear" w:color="auto" w:fill="auto"/>
            <w:vAlign w:val="center"/>
            <w:hideMark/>
          </w:tcPr>
          <w:p w14:paraId="45325FA6"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81F95D5"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750D1D64" w14:textId="77777777" w:rsidR="007A5591" w:rsidRPr="007A5591" w:rsidRDefault="007A5591" w:rsidP="00C236CE">
            <w:pPr>
              <w:rPr>
                <w:sz w:val="20"/>
                <w:szCs w:val="20"/>
              </w:rPr>
            </w:pPr>
            <w:r w:rsidRPr="007A5591">
              <w:rPr>
                <w:sz w:val="20"/>
                <w:szCs w:val="20"/>
              </w:rPr>
              <w:t>Резервные фонды</w:t>
            </w:r>
          </w:p>
        </w:tc>
        <w:tc>
          <w:tcPr>
            <w:tcW w:w="540" w:type="dxa"/>
            <w:tcBorders>
              <w:top w:val="nil"/>
              <w:left w:val="nil"/>
              <w:bottom w:val="single" w:sz="4" w:space="0" w:color="auto"/>
              <w:right w:val="single" w:sz="4" w:space="0" w:color="auto"/>
            </w:tcBorders>
            <w:shd w:val="clear" w:color="auto" w:fill="auto"/>
            <w:vAlign w:val="center"/>
            <w:hideMark/>
          </w:tcPr>
          <w:p w14:paraId="132D6B9C"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5085F0E6"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3D778E5B" w14:textId="77777777" w:rsidR="007A5591" w:rsidRPr="007A5591" w:rsidRDefault="007A5591" w:rsidP="00C236CE">
            <w:pPr>
              <w:jc w:val="center"/>
              <w:rPr>
                <w:sz w:val="20"/>
                <w:szCs w:val="20"/>
              </w:rPr>
            </w:pPr>
            <w:r w:rsidRPr="007A5591">
              <w:rPr>
                <w:sz w:val="20"/>
                <w:szCs w:val="20"/>
              </w:rPr>
              <w:t>11</w:t>
            </w:r>
          </w:p>
        </w:tc>
        <w:tc>
          <w:tcPr>
            <w:tcW w:w="1265" w:type="dxa"/>
            <w:tcBorders>
              <w:top w:val="nil"/>
              <w:left w:val="nil"/>
              <w:bottom w:val="single" w:sz="4" w:space="0" w:color="auto"/>
              <w:right w:val="single" w:sz="4" w:space="0" w:color="auto"/>
            </w:tcBorders>
            <w:shd w:val="clear" w:color="auto" w:fill="auto"/>
            <w:vAlign w:val="center"/>
            <w:hideMark/>
          </w:tcPr>
          <w:p w14:paraId="2E9D1AFE" w14:textId="77777777" w:rsidR="007A5591" w:rsidRPr="007A5591" w:rsidRDefault="007A5591" w:rsidP="00C236CE">
            <w:pPr>
              <w:jc w:val="center"/>
              <w:rPr>
                <w:sz w:val="20"/>
                <w:szCs w:val="20"/>
              </w:rPr>
            </w:pPr>
            <w:r w:rsidRPr="007A5591">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14:paraId="5C214542"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036ADDA8" w14:textId="77777777" w:rsidR="007A5591" w:rsidRPr="007A5591" w:rsidRDefault="007A5591" w:rsidP="00C236CE">
            <w:pPr>
              <w:jc w:val="center"/>
              <w:rPr>
                <w:sz w:val="20"/>
                <w:szCs w:val="20"/>
              </w:rPr>
            </w:pPr>
            <w:r w:rsidRPr="007A5591">
              <w:rPr>
                <w:sz w:val="20"/>
                <w:szCs w:val="20"/>
              </w:rPr>
              <w:t xml:space="preserve">200,00000  </w:t>
            </w:r>
          </w:p>
        </w:tc>
        <w:tc>
          <w:tcPr>
            <w:tcW w:w="1649" w:type="dxa"/>
            <w:tcBorders>
              <w:top w:val="nil"/>
              <w:left w:val="nil"/>
              <w:bottom w:val="single" w:sz="4" w:space="0" w:color="auto"/>
              <w:right w:val="single" w:sz="4" w:space="0" w:color="auto"/>
            </w:tcBorders>
            <w:shd w:val="clear" w:color="auto" w:fill="auto"/>
            <w:vAlign w:val="center"/>
            <w:hideMark/>
          </w:tcPr>
          <w:p w14:paraId="35C61FFE" w14:textId="77777777" w:rsidR="007A5591" w:rsidRPr="007A5591" w:rsidRDefault="007A5591" w:rsidP="00C236CE">
            <w:pPr>
              <w:jc w:val="center"/>
              <w:rPr>
                <w:sz w:val="20"/>
                <w:szCs w:val="20"/>
              </w:rPr>
            </w:pPr>
            <w:r w:rsidRPr="007A5591">
              <w:rPr>
                <w:sz w:val="20"/>
                <w:szCs w:val="20"/>
              </w:rPr>
              <w:t xml:space="preserve">200,00000  </w:t>
            </w:r>
          </w:p>
        </w:tc>
        <w:tc>
          <w:tcPr>
            <w:tcW w:w="1455" w:type="dxa"/>
            <w:tcBorders>
              <w:top w:val="nil"/>
              <w:left w:val="nil"/>
              <w:bottom w:val="single" w:sz="4" w:space="0" w:color="auto"/>
              <w:right w:val="single" w:sz="4" w:space="0" w:color="auto"/>
            </w:tcBorders>
            <w:shd w:val="clear" w:color="auto" w:fill="auto"/>
            <w:vAlign w:val="center"/>
            <w:hideMark/>
          </w:tcPr>
          <w:p w14:paraId="0CC6225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AFB77AB"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EC3D163" w14:textId="77777777" w:rsidR="007A5591" w:rsidRPr="007A5591" w:rsidRDefault="007A5591" w:rsidP="00C236CE">
            <w:pPr>
              <w:rPr>
                <w:sz w:val="20"/>
                <w:szCs w:val="20"/>
              </w:rPr>
            </w:pPr>
            <w:r w:rsidRPr="007A5591">
              <w:rPr>
                <w:sz w:val="20"/>
                <w:szCs w:val="20"/>
              </w:rPr>
              <w:t xml:space="preserve">Непрограммные расходы </w:t>
            </w:r>
          </w:p>
        </w:tc>
        <w:tc>
          <w:tcPr>
            <w:tcW w:w="540" w:type="dxa"/>
            <w:tcBorders>
              <w:top w:val="nil"/>
              <w:left w:val="nil"/>
              <w:bottom w:val="single" w:sz="4" w:space="0" w:color="auto"/>
              <w:right w:val="single" w:sz="4" w:space="0" w:color="auto"/>
            </w:tcBorders>
            <w:shd w:val="clear" w:color="auto" w:fill="auto"/>
            <w:vAlign w:val="center"/>
            <w:hideMark/>
          </w:tcPr>
          <w:p w14:paraId="1944A7F9"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79ECA93C"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07256254" w14:textId="77777777" w:rsidR="007A5591" w:rsidRPr="007A5591" w:rsidRDefault="007A5591" w:rsidP="00C236CE">
            <w:pPr>
              <w:jc w:val="center"/>
              <w:rPr>
                <w:sz w:val="20"/>
                <w:szCs w:val="20"/>
              </w:rPr>
            </w:pPr>
            <w:r w:rsidRPr="007A5591">
              <w:rPr>
                <w:sz w:val="20"/>
                <w:szCs w:val="20"/>
              </w:rPr>
              <w:t>11</w:t>
            </w:r>
          </w:p>
        </w:tc>
        <w:tc>
          <w:tcPr>
            <w:tcW w:w="1265" w:type="dxa"/>
            <w:tcBorders>
              <w:top w:val="nil"/>
              <w:left w:val="nil"/>
              <w:bottom w:val="single" w:sz="4" w:space="0" w:color="auto"/>
              <w:right w:val="single" w:sz="4" w:space="0" w:color="auto"/>
            </w:tcBorders>
            <w:shd w:val="clear" w:color="auto" w:fill="auto"/>
            <w:vAlign w:val="center"/>
            <w:hideMark/>
          </w:tcPr>
          <w:p w14:paraId="4039E9FC" w14:textId="77777777" w:rsidR="007A5591" w:rsidRPr="007A5591" w:rsidRDefault="007A5591" w:rsidP="00C236CE">
            <w:pPr>
              <w:jc w:val="center"/>
              <w:rPr>
                <w:sz w:val="20"/>
                <w:szCs w:val="20"/>
              </w:rPr>
            </w:pPr>
            <w:r w:rsidRPr="007A5591">
              <w:rPr>
                <w:sz w:val="20"/>
                <w:szCs w:val="20"/>
              </w:rPr>
              <w:t>5000000000</w:t>
            </w:r>
          </w:p>
        </w:tc>
        <w:tc>
          <w:tcPr>
            <w:tcW w:w="885" w:type="dxa"/>
            <w:tcBorders>
              <w:top w:val="nil"/>
              <w:left w:val="nil"/>
              <w:bottom w:val="single" w:sz="4" w:space="0" w:color="auto"/>
              <w:right w:val="single" w:sz="4" w:space="0" w:color="auto"/>
            </w:tcBorders>
            <w:shd w:val="clear" w:color="auto" w:fill="auto"/>
            <w:vAlign w:val="center"/>
            <w:hideMark/>
          </w:tcPr>
          <w:p w14:paraId="08D24E9A"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071E2C8F" w14:textId="77777777" w:rsidR="007A5591" w:rsidRPr="007A5591" w:rsidRDefault="007A5591" w:rsidP="00C236CE">
            <w:pPr>
              <w:jc w:val="center"/>
              <w:rPr>
                <w:sz w:val="20"/>
                <w:szCs w:val="20"/>
              </w:rPr>
            </w:pPr>
            <w:r w:rsidRPr="007A5591">
              <w:rPr>
                <w:sz w:val="20"/>
                <w:szCs w:val="20"/>
              </w:rPr>
              <w:t xml:space="preserve">200,00000  </w:t>
            </w:r>
          </w:p>
        </w:tc>
        <w:tc>
          <w:tcPr>
            <w:tcW w:w="1649" w:type="dxa"/>
            <w:tcBorders>
              <w:top w:val="nil"/>
              <w:left w:val="nil"/>
              <w:bottom w:val="single" w:sz="4" w:space="0" w:color="auto"/>
              <w:right w:val="single" w:sz="4" w:space="0" w:color="auto"/>
            </w:tcBorders>
            <w:shd w:val="clear" w:color="auto" w:fill="auto"/>
            <w:vAlign w:val="center"/>
            <w:hideMark/>
          </w:tcPr>
          <w:p w14:paraId="2BA02FC9" w14:textId="77777777" w:rsidR="007A5591" w:rsidRPr="007A5591" w:rsidRDefault="007A5591" w:rsidP="00C236CE">
            <w:pPr>
              <w:jc w:val="center"/>
              <w:rPr>
                <w:sz w:val="20"/>
                <w:szCs w:val="20"/>
              </w:rPr>
            </w:pPr>
            <w:r w:rsidRPr="007A5591">
              <w:rPr>
                <w:sz w:val="20"/>
                <w:szCs w:val="20"/>
              </w:rPr>
              <w:t xml:space="preserve">200,00000  </w:t>
            </w:r>
          </w:p>
        </w:tc>
        <w:tc>
          <w:tcPr>
            <w:tcW w:w="1455" w:type="dxa"/>
            <w:tcBorders>
              <w:top w:val="nil"/>
              <w:left w:val="nil"/>
              <w:bottom w:val="single" w:sz="4" w:space="0" w:color="auto"/>
              <w:right w:val="single" w:sz="4" w:space="0" w:color="auto"/>
            </w:tcBorders>
            <w:shd w:val="clear" w:color="auto" w:fill="auto"/>
            <w:vAlign w:val="center"/>
            <w:hideMark/>
          </w:tcPr>
          <w:p w14:paraId="3B55F096"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9586477"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4C2AB868" w14:textId="77777777" w:rsidR="007A5591" w:rsidRPr="007A5591" w:rsidRDefault="007A5591" w:rsidP="00C236CE">
            <w:pPr>
              <w:rPr>
                <w:sz w:val="20"/>
                <w:szCs w:val="20"/>
              </w:rPr>
            </w:pPr>
            <w:r w:rsidRPr="007A5591">
              <w:rPr>
                <w:sz w:val="20"/>
                <w:szCs w:val="20"/>
              </w:rPr>
              <w:t>Резервный фонд</w:t>
            </w:r>
          </w:p>
        </w:tc>
        <w:tc>
          <w:tcPr>
            <w:tcW w:w="540" w:type="dxa"/>
            <w:tcBorders>
              <w:top w:val="nil"/>
              <w:left w:val="nil"/>
              <w:bottom w:val="single" w:sz="4" w:space="0" w:color="auto"/>
              <w:right w:val="single" w:sz="4" w:space="0" w:color="auto"/>
            </w:tcBorders>
            <w:shd w:val="clear" w:color="auto" w:fill="auto"/>
            <w:vAlign w:val="center"/>
            <w:hideMark/>
          </w:tcPr>
          <w:p w14:paraId="1DF14D2B"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4D2A26DD"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6521C79F" w14:textId="77777777" w:rsidR="007A5591" w:rsidRPr="007A5591" w:rsidRDefault="007A5591" w:rsidP="00C236CE">
            <w:pPr>
              <w:jc w:val="center"/>
              <w:rPr>
                <w:sz w:val="20"/>
                <w:szCs w:val="20"/>
              </w:rPr>
            </w:pPr>
            <w:r w:rsidRPr="007A5591">
              <w:rPr>
                <w:sz w:val="20"/>
                <w:szCs w:val="20"/>
              </w:rPr>
              <w:t>11</w:t>
            </w:r>
          </w:p>
        </w:tc>
        <w:tc>
          <w:tcPr>
            <w:tcW w:w="1265" w:type="dxa"/>
            <w:tcBorders>
              <w:top w:val="nil"/>
              <w:left w:val="nil"/>
              <w:bottom w:val="single" w:sz="4" w:space="0" w:color="auto"/>
              <w:right w:val="single" w:sz="4" w:space="0" w:color="auto"/>
            </w:tcBorders>
            <w:shd w:val="clear" w:color="auto" w:fill="auto"/>
            <w:vAlign w:val="center"/>
            <w:hideMark/>
          </w:tcPr>
          <w:p w14:paraId="5BF408B5" w14:textId="77777777" w:rsidR="007A5591" w:rsidRPr="007A5591" w:rsidRDefault="007A5591" w:rsidP="00C236CE">
            <w:pPr>
              <w:jc w:val="center"/>
              <w:rPr>
                <w:sz w:val="20"/>
                <w:szCs w:val="20"/>
              </w:rPr>
            </w:pPr>
            <w:r w:rsidRPr="007A5591">
              <w:rPr>
                <w:sz w:val="20"/>
                <w:szCs w:val="20"/>
              </w:rPr>
              <w:t>5000020940</w:t>
            </w:r>
          </w:p>
        </w:tc>
        <w:tc>
          <w:tcPr>
            <w:tcW w:w="885" w:type="dxa"/>
            <w:tcBorders>
              <w:top w:val="nil"/>
              <w:left w:val="nil"/>
              <w:bottom w:val="single" w:sz="4" w:space="0" w:color="auto"/>
              <w:right w:val="single" w:sz="4" w:space="0" w:color="auto"/>
            </w:tcBorders>
            <w:shd w:val="clear" w:color="auto" w:fill="auto"/>
            <w:vAlign w:val="center"/>
            <w:hideMark/>
          </w:tcPr>
          <w:p w14:paraId="3BFF01D0"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40F55E48" w14:textId="77777777" w:rsidR="007A5591" w:rsidRPr="007A5591" w:rsidRDefault="007A5591" w:rsidP="00C236CE">
            <w:pPr>
              <w:jc w:val="center"/>
              <w:rPr>
                <w:sz w:val="20"/>
                <w:szCs w:val="20"/>
              </w:rPr>
            </w:pPr>
            <w:r w:rsidRPr="007A5591">
              <w:rPr>
                <w:sz w:val="20"/>
                <w:szCs w:val="20"/>
              </w:rPr>
              <w:t xml:space="preserve">200,00000  </w:t>
            </w:r>
          </w:p>
        </w:tc>
        <w:tc>
          <w:tcPr>
            <w:tcW w:w="1649" w:type="dxa"/>
            <w:tcBorders>
              <w:top w:val="nil"/>
              <w:left w:val="nil"/>
              <w:bottom w:val="single" w:sz="4" w:space="0" w:color="auto"/>
              <w:right w:val="single" w:sz="4" w:space="0" w:color="auto"/>
            </w:tcBorders>
            <w:shd w:val="clear" w:color="auto" w:fill="auto"/>
            <w:vAlign w:val="center"/>
            <w:hideMark/>
          </w:tcPr>
          <w:p w14:paraId="202EC234" w14:textId="77777777" w:rsidR="007A5591" w:rsidRPr="007A5591" w:rsidRDefault="007A5591" w:rsidP="00C236CE">
            <w:pPr>
              <w:jc w:val="center"/>
              <w:rPr>
                <w:sz w:val="20"/>
                <w:szCs w:val="20"/>
              </w:rPr>
            </w:pPr>
            <w:r w:rsidRPr="007A5591">
              <w:rPr>
                <w:sz w:val="20"/>
                <w:szCs w:val="20"/>
              </w:rPr>
              <w:t xml:space="preserve">200,00000  </w:t>
            </w:r>
          </w:p>
        </w:tc>
        <w:tc>
          <w:tcPr>
            <w:tcW w:w="1455" w:type="dxa"/>
            <w:tcBorders>
              <w:top w:val="nil"/>
              <w:left w:val="nil"/>
              <w:bottom w:val="single" w:sz="4" w:space="0" w:color="auto"/>
              <w:right w:val="single" w:sz="4" w:space="0" w:color="auto"/>
            </w:tcBorders>
            <w:shd w:val="clear" w:color="auto" w:fill="auto"/>
            <w:vAlign w:val="center"/>
            <w:hideMark/>
          </w:tcPr>
          <w:p w14:paraId="3CDD1AC2"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8F35F91"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1F12D07F" w14:textId="77777777" w:rsidR="007A5591" w:rsidRPr="007A5591" w:rsidRDefault="007A5591" w:rsidP="00C236CE">
            <w:pPr>
              <w:rPr>
                <w:sz w:val="20"/>
                <w:szCs w:val="20"/>
              </w:rPr>
            </w:pPr>
            <w:r w:rsidRPr="007A5591">
              <w:rPr>
                <w:sz w:val="20"/>
                <w:szCs w:val="20"/>
              </w:rPr>
              <w:t>Иные бюджетные ассигнования</w:t>
            </w:r>
          </w:p>
        </w:tc>
        <w:tc>
          <w:tcPr>
            <w:tcW w:w="540" w:type="dxa"/>
            <w:tcBorders>
              <w:top w:val="nil"/>
              <w:left w:val="nil"/>
              <w:bottom w:val="single" w:sz="4" w:space="0" w:color="auto"/>
              <w:right w:val="single" w:sz="4" w:space="0" w:color="auto"/>
            </w:tcBorders>
            <w:shd w:val="clear" w:color="auto" w:fill="auto"/>
            <w:vAlign w:val="center"/>
            <w:hideMark/>
          </w:tcPr>
          <w:p w14:paraId="2FD55282"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25CB0BD0"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7990E215" w14:textId="77777777" w:rsidR="007A5591" w:rsidRPr="007A5591" w:rsidRDefault="007A5591" w:rsidP="00C236CE">
            <w:pPr>
              <w:jc w:val="center"/>
              <w:rPr>
                <w:sz w:val="20"/>
                <w:szCs w:val="20"/>
              </w:rPr>
            </w:pPr>
            <w:r w:rsidRPr="007A5591">
              <w:rPr>
                <w:sz w:val="20"/>
                <w:szCs w:val="20"/>
              </w:rPr>
              <w:t>11</w:t>
            </w:r>
          </w:p>
        </w:tc>
        <w:tc>
          <w:tcPr>
            <w:tcW w:w="1265" w:type="dxa"/>
            <w:tcBorders>
              <w:top w:val="nil"/>
              <w:left w:val="nil"/>
              <w:bottom w:val="single" w:sz="4" w:space="0" w:color="auto"/>
              <w:right w:val="single" w:sz="4" w:space="0" w:color="auto"/>
            </w:tcBorders>
            <w:shd w:val="clear" w:color="auto" w:fill="auto"/>
            <w:vAlign w:val="center"/>
            <w:hideMark/>
          </w:tcPr>
          <w:p w14:paraId="463E3052" w14:textId="77777777" w:rsidR="007A5591" w:rsidRPr="007A5591" w:rsidRDefault="007A5591" w:rsidP="00C236CE">
            <w:pPr>
              <w:jc w:val="center"/>
              <w:rPr>
                <w:sz w:val="20"/>
                <w:szCs w:val="20"/>
              </w:rPr>
            </w:pPr>
            <w:r w:rsidRPr="007A5591">
              <w:rPr>
                <w:sz w:val="20"/>
                <w:szCs w:val="20"/>
              </w:rPr>
              <w:t>5000020940</w:t>
            </w:r>
          </w:p>
        </w:tc>
        <w:tc>
          <w:tcPr>
            <w:tcW w:w="885" w:type="dxa"/>
            <w:tcBorders>
              <w:top w:val="nil"/>
              <w:left w:val="nil"/>
              <w:bottom w:val="single" w:sz="4" w:space="0" w:color="auto"/>
              <w:right w:val="single" w:sz="4" w:space="0" w:color="auto"/>
            </w:tcBorders>
            <w:shd w:val="clear" w:color="auto" w:fill="auto"/>
            <w:vAlign w:val="center"/>
            <w:hideMark/>
          </w:tcPr>
          <w:p w14:paraId="5AD09AD2" w14:textId="77777777" w:rsidR="007A5591" w:rsidRPr="007A5591" w:rsidRDefault="007A5591" w:rsidP="00C236CE">
            <w:pPr>
              <w:jc w:val="center"/>
              <w:rPr>
                <w:sz w:val="20"/>
                <w:szCs w:val="20"/>
              </w:rPr>
            </w:pPr>
            <w:r w:rsidRPr="007A5591">
              <w:rPr>
                <w:sz w:val="20"/>
                <w:szCs w:val="20"/>
              </w:rPr>
              <w:t>800</w:t>
            </w:r>
          </w:p>
        </w:tc>
        <w:tc>
          <w:tcPr>
            <w:tcW w:w="1515" w:type="dxa"/>
            <w:tcBorders>
              <w:top w:val="nil"/>
              <w:left w:val="nil"/>
              <w:bottom w:val="single" w:sz="4" w:space="0" w:color="auto"/>
              <w:right w:val="single" w:sz="4" w:space="0" w:color="auto"/>
            </w:tcBorders>
            <w:shd w:val="clear" w:color="auto" w:fill="auto"/>
            <w:vAlign w:val="center"/>
            <w:hideMark/>
          </w:tcPr>
          <w:p w14:paraId="0FD04CC0" w14:textId="77777777" w:rsidR="007A5591" w:rsidRPr="007A5591" w:rsidRDefault="007A5591" w:rsidP="00C236CE">
            <w:pPr>
              <w:jc w:val="center"/>
              <w:rPr>
                <w:sz w:val="20"/>
                <w:szCs w:val="20"/>
              </w:rPr>
            </w:pPr>
            <w:r w:rsidRPr="007A5591">
              <w:rPr>
                <w:sz w:val="20"/>
                <w:szCs w:val="20"/>
              </w:rPr>
              <w:t xml:space="preserve">200,00000  </w:t>
            </w:r>
          </w:p>
        </w:tc>
        <w:tc>
          <w:tcPr>
            <w:tcW w:w="1649" w:type="dxa"/>
            <w:tcBorders>
              <w:top w:val="nil"/>
              <w:left w:val="nil"/>
              <w:bottom w:val="single" w:sz="4" w:space="0" w:color="auto"/>
              <w:right w:val="single" w:sz="4" w:space="0" w:color="auto"/>
            </w:tcBorders>
            <w:shd w:val="clear" w:color="auto" w:fill="auto"/>
            <w:vAlign w:val="center"/>
            <w:hideMark/>
          </w:tcPr>
          <w:p w14:paraId="451D08CA" w14:textId="77777777" w:rsidR="007A5591" w:rsidRPr="007A5591" w:rsidRDefault="007A5591" w:rsidP="00C236CE">
            <w:pPr>
              <w:jc w:val="center"/>
              <w:rPr>
                <w:sz w:val="20"/>
                <w:szCs w:val="20"/>
              </w:rPr>
            </w:pPr>
            <w:r w:rsidRPr="007A5591">
              <w:rPr>
                <w:sz w:val="20"/>
                <w:szCs w:val="20"/>
              </w:rPr>
              <w:t xml:space="preserve">200,00000  </w:t>
            </w:r>
          </w:p>
        </w:tc>
        <w:tc>
          <w:tcPr>
            <w:tcW w:w="1455" w:type="dxa"/>
            <w:tcBorders>
              <w:top w:val="nil"/>
              <w:left w:val="nil"/>
              <w:bottom w:val="single" w:sz="4" w:space="0" w:color="auto"/>
              <w:right w:val="single" w:sz="4" w:space="0" w:color="auto"/>
            </w:tcBorders>
            <w:shd w:val="clear" w:color="auto" w:fill="auto"/>
            <w:vAlign w:val="center"/>
            <w:hideMark/>
          </w:tcPr>
          <w:p w14:paraId="05E6F937"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66DE78D"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7BA5F412" w14:textId="77777777" w:rsidR="007A5591" w:rsidRPr="007A5591" w:rsidRDefault="007A5591" w:rsidP="00C236CE">
            <w:pPr>
              <w:rPr>
                <w:sz w:val="20"/>
                <w:szCs w:val="20"/>
              </w:rPr>
            </w:pPr>
            <w:r w:rsidRPr="007A5591">
              <w:rPr>
                <w:sz w:val="20"/>
                <w:szCs w:val="20"/>
              </w:rPr>
              <w:t>Резервные средства</w:t>
            </w:r>
          </w:p>
        </w:tc>
        <w:tc>
          <w:tcPr>
            <w:tcW w:w="540" w:type="dxa"/>
            <w:tcBorders>
              <w:top w:val="nil"/>
              <w:left w:val="nil"/>
              <w:bottom w:val="single" w:sz="4" w:space="0" w:color="auto"/>
              <w:right w:val="single" w:sz="4" w:space="0" w:color="auto"/>
            </w:tcBorders>
            <w:shd w:val="clear" w:color="auto" w:fill="auto"/>
            <w:vAlign w:val="center"/>
            <w:hideMark/>
          </w:tcPr>
          <w:p w14:paraId="289151CC"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69FBD14E"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7C998123" w14:textId="77777777" w:rsidR="007A5591" w:rsidRPr="007A5591" w:rsidRDefault="007A5591" w:rsidP="00C236CE">
            <w:pPr>
              <w:jc w:val="center"/>
              <w:rPr>
                <w:sz w:val="20"/>
                <w:szCs w:val="20"/>
              </w:rPr>
            </w:pPr>
            <w:r w:rsidRPr="007A5591">
              <w:rPr>
                <w:sz w:val="20"/>
                <w:szCs w:val="20"/>
              </w:rPr>
              <w:t>11</w:t>
            </w:r>
          </w:p>
        </w:tc>
        <w:tc>
          <w:tcPr>
            <w:tcW w:w="1265" w:type="dxa"/>
            <w:tcBorders>
              <w:top w:val="nil"/>
              <w:left w:val="nil"/>
              <w:bottom w:val="single" w:sz="4" w:space="0" w:color="auto"/>
              <w:right w:val="single" w:sz="4" w:space="0" w:color="auto"/>
            </w:tcBorders>
            <w:shd w:val="clear" w:color="auto" w:fill="auto"/>
            <w:vAlign w:val="center"/>
            <w:hideMark/>
          </w:tcPr>
          <w:p w14:paraId="27FC19D2" w14:textId="77777777" w:rsidR="007A5591" w:rsidRPr="007A5591" w:rsidRDefault="007A5591" w:rsidP="00C236CE">
            <w:pPr>
              <w:jc w:val="center"/>
              <w:rPr>
                <w:sz w:val="20"/>
                <w:szCs w:val="20"/>
              </w:rPr>
            </w:pPr>
            <w:r w:rsidRPr="007A5591">
              <w:rPr>
                <w:sz w:val="20"/>
                <w:szCs w:val="20"/>
              </w:rPr>
              <w:t>5000020940</w:t>
            </w:r>
          </w:p>
        </w:tc>
        <w:tc>
          <w:tcPr>
            <w:tcW w:w="885" w:type="dxa"/>
            <w:tcBorders>
              <w:top w:val="nil"/>
              <w:left w:val="nil"/>
              <w:bottom w:val="single" w:sz="4" w:space="0" w:color="auto"/>
              <w:right w:val="single" w:sz="4" w:space="0" w:color="auto"/>
            </w:tcBorders>
            <w:shd w:val="clear" w:color="auto" w:fill="auto"/>
            <w:vAlign w:val="center"/>
            <w:hideMark/>
          </w:tcPr>
          <w:p w14:paraId="0D775BBE" w14:textId="77777777" w:rsidR="007A5591" w:rsidRPr="007A5591" w:rsidRDefault="007A5591" w:rsidP="00C236CE">
            <w:pPr>
              <w:jc w:val="center"/>
              <w:rPr>
                <w:sz w:val="20"/>
                <w:szCs w:val="20"/>
              </w:rPr>
            </w:pPr>
            <w:r w:rsidRPr="007A5591">
              <w:rPr>
                <w:sz w:val="20"/>
                <w:szCs w:val="20"/>
              </w:rPr>
              <w:t>870</w:t>
            </w:r>
          </w:p>
        </w:tc>
        <w:tc>
          <w:tcPr>
            <w:tcW w:w="1515" w:type="dxa"/>
            <w:tcBorders>
              <w:top w:val="nil"/>
              <w:left w:val="nil"/>
              <w:bottom w:val="single" w:sz="4" w:space="0" w:color="auto"/>
              <w:right w:val="single" w:sz="4" w:space="0" w:color="auto"/>
            </w:tcBorders>
            <w:shd w:val="clear" w:color="auto" w:fill="auto"/>
            <w:vAlign w:val="center"/>
            <w:hideMark/>
          </w:tcPr>
          <w:p w14:paraId="37074252" w14:textId="77777777" w:rsidR="007A5591" w:rsidRPr="007A5591" w:rsidRDefault="007A5591" w:rsidP="00C236CE">
            <w:pPr>
              <w:jc w:val="center"/>
              <w:rPr>
                <w:sz w:val="20"/>
                <w:szCs w:val="20"/>
              </w:rPr>
            </w:pPr>
            <w:r w:rsidRPr="007A5591">
              <w:rPr>
                <w:sz w:val="20"/>
                <w:szCs w:val="20"/>
              </w:rPr>
              <w:t xml:space="preserve">200,00000  </w:t>
            </w:r>
          </w:p>
        </w:tc>
        <w:tc>
          <w:tcPr>
            <w:tcW w:w="1649" w:type="dxa"/>
            <w:tcBorders>
              <w:top w:val="nil"/>
              <w:left w:val="nil"/>
              <w:bottom w:val="single" w:sz="4" w:space="0" w:color="auto"/>
              <w:right w:val="single" w:sz="4" w:space="0" w:color="auto"/>
            </w:tcBorders>
            <w:shd w:val="clear" w:color="auto" w:fill="auto"/>
            <w:vAlign w:val="center"/>
            <w:hideMark/>
          </w:tcPr>
          <w:p w14:paraId="2C880368" w14:textId="77777777" w:rsidR="007A5591" w:rsidRPr="007A5591" w:rsidRDefault="007A5591" w:rsidP="00C236CE">
            <w:pPr>
              <w:jc w:val="center"/>
              <w:rPr>
                <w:sz w:val="20"/>
                <w:szCs w:val="20"/>
              </w:rPr>
            </w:pPr>
            <w:r w:rsidRPr="007A5591">
              <w:rPr>
                <w:sz w:val="20"/>
                <w:szCs w:val="20"/>
              </w:rPr>
              <w:t xml:space="preserve">200,00000  </w:t>
            </w:r>
          </w:p>
        </w:tc>
        <w:tc>
          <w:tcPr>
            <w:tcW w:w="1455" w:type="dxa"/>
            <w:tcBorders>
              <w:top w:val="nil"/>
              <w:left w:val="nil"/>
              <w:bottom w:val="single" w:sz="4" w:space="0" w:color="auto"/>
              <w:right w:val="single" w:sz="4" w:space="0" w:color="auto"/>
            </w:tcBorders>
            <w:shd w:val="clear" w:color="auto" w:fill="auto"/>
            <w:vAlign w:val="center"/>
            <w:hideMark/>
          </w:tcPr>
          <w:p w14:paraId="78F7686C"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566F15D"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0158F0DB" w14:textId="77777777" w:rsidR="007A5591" w:rsidRPr="007A5591" w:rsidRDefault="007A5591" w:rsidP="00C236CE">
            <w:pPr>
              <w:rPr>
                <w:sz w:val="20"/>
                <w:szCs w:val="20"/>
              </w:rPr>
            </w:pPr>
            <w:r w:rsidRPr="007A5591">
              <w:rPr>
                <w:sz w:val="20"/>
                <w:szCs w:val="20"/>
              </w:rPr>
              <w:t xml:space="preserve">Другие </w:t>
            </w:r>
            <w:r w:rsidR="0090042A">
              <w:rPr>
                <w:sz w:val="20"/>
                <w:szCs w:val="20"/>
              </w:rPr>
              <w:t>общегосударственные</w:t>
            </w:r>
            <w:r w:rsidRPr="007A5591">
              <w:rPr>
                <w:sz w:val="20"/>
                <w:szCs w:val="20"/>
              </w:rPr>
              <w:t xml:space="preserve"> вопросы</w:t>
            </w:r>
          </w:p>
        </w:tc>
        <w:tc>
          <w:tcPr>
            <w:tcW w:w="540" w:type="dxa"/>
            <w:tcBorders>
              <w:top w:val="nil"/>
              <w:left w:val="nil"/>
              <w:bottom w:val="single" w:sz="4" w:space="0" w:color="auto"/>
              <w:right w:val="single" w:sz="4" w:space="0" w:color="auto"/>
            </w:tcBorders>
            <w:shd w:val="clear" w:color="auto" w:fill="auto"/>
            <w:vAlign w:val="center"/>
            <w:hideMark/>
          </w:tcPr>
          <w:p w14:paraId="4C1CB2DC"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04068FB2"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0AC36294"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04A9831D" w14:textId="77777777" w:rsidR="007A5591" w:rsidRPr="007A5591" w:rsidRDefault="007A5591" w:rsidP="00C236CE">
            <w:pPr>
              <w:jc w:val="center"/>
              <w:rPr>
                <w:sz w:val="20"/>
                <w:szCs w:val="20"/>
              </w:rPr>
            </w:pPr>
            <w:r w:rsidRPr="007A5591">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14:paraId="76179D9D"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03068514" w14:textId="77777777" w:rsidR="007A5591" w:rsidRPr="007A5591" w:rsidRDefault="007A5591" w:rsidP="00C236CE">
            <w:pPr>
              <w:jc w:val="center"/>
              <w:rPr>
                <w:sz w:val="20"/>
                <w:szCs w:val="20"/>
              </w:rPr>
            </w:pPr>
            <w:r w:rsidRPr="007A5591">
              <w:rPr>
                <w:sz w:val="20"/>
                <w:szCs w:val="20"/>
              </w:rPr>
              <w:t xml:space="preserve">434,50000  </w:t>
            </w:r>
          </w:p>
        </w:tc>
        <w:tc>
          <w:tcPr>
            <w:tcW w:w="1649" w:type="dxa"/>
            <w:tcBorders>
              <w:top w:val="nil"/>
              <w:left w:val="nil"/>
              <w:bottom w:val="single" w:sz="4" w:space="0" w:color="auto"/>
              <w:right w:val="single" w:sz="4" w:space="0" w:color="auto"/>
            </w:tcBorders>
            <w:shd w:val="clear" w:color="auto" w:fill="auto"/>
            <w:vAlign w:val="center"/>
            <w:hideMark/>
          </w:tcPr>
          <w:p w14:paraId="2C2BF941" w14:textId="77777777" w:rsidR="007A5591" w:rsidRPr="007A5591" w:rsidRDefault="007A5591" w:rsidP="00C236CE">
            <w:pPr>
              <w:jc w:val="center"/>
              <w:rPr>
                <w:sz w:val="20"/>
                <w:szCs w:val="20"/>
              </w:rPr>
            </w:pPr>
            <w:r w:rsidRPr="007A5591">
              <w:rPr>
                <w:sz w:val="20"/>
                <w:szCs w:val="20"/>
              </w:rPr>
              <w:t xml:space="preserve">434,50000  </w:t>
            </w:r>
          </w:p>
        </w:tc>
        <w:tc>
          <w:tcPr>
            <w:tcW w:w="1455" w:type="dxa"/>
            <w:tcBorders>
              <w:top w:val="nil"/>
              <w:left w:val="nil"/>
              <w:bottom w:val="single" w:sz="4" w:space="0" w:color="auto"/>
              <w:right w:val="single" w:sz="4" w:space="0" w:color="auto"/>
            </w:tcBorders>
            <w:shd w:val="clear" w:color="auto" w:fill="auto"/>
            <w:vAlign w:val="center"/>
            <w:hideMark/>
          </w:tcPr>
          <w:p w14:paraId="2E05F3C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1426183"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49465A38" w14:textId="77777777" w:rsidR="007A5591" w:rsidRPr="007A5591" w:rsidRDefault="007A5591" w:rsidP="00C236CE">
            <w:pPr>
              <w:rPr>
                <w:sz w:val="20"/>
                <w:szCs w:val="20"/>
              </w:rPr>
            </w:pPr>
            <w:r w:rsidRPr="007A5591">
              <w:rPr>
                <w:sz w:val="20"/>
                <w:szCs w:val="20"/>
              </w:rPr>
              <w:t>Муниципальная программа "Управление муниципальным имуществом в сельском поселении Салым"</w:t>
            </w:r>
          </w:p>
        </w:tc>
        <w:tc>
          <w:tcPr>
            <w:tcW w:w="540" w:type="dxa"/>
            <w:tcBorders>
              <w:top w:val="nil"/>
              <w:left w:val="nil"/>
              <w:bottom w:val="single" w:sz="4" w:space="0" w:color="auto"/>
              <w:right w:val="single" w:sz="4" w:space="0" w:color="auto"/>
            </w:tcBorders>
            <w:shd w:val="clear" w:color="auto" w:fill="auto"/>
            <w:vAlign w:val="center"/>
            <w:hideMark/>
          </w:tcPr>
          <w:p w14:paraId="2B000397"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3A968B40"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3C68F675"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21C3C909" w14:textId="77777777" w:rsidR="007A5591" w:rsidRPr="007A5591" w:rsidRDefault="007A5591" w:rsidP="00C236CE">
            <w:pPr>
              <w:jc w:val="center"/>
              <w:rPr>
                <w:sz w:val="20"/>
                <w:szCs w:val="20"/>
              </w:rPr>
            </w:pPr>
            <w:r w:rsidRPr="007A5591">
              <w:rPr>
                <w:sz w:val="20"/>
                <w:szCs w:val="20"/>
              </w:rPr>
              <w:t>0800000000</w:t>
            </w:r>
          </w:p>
        </w:tc>
        <w:tc>
          <w:tcPr>
            <w:tcW w:w="885" w:type="dxa"/>
            <w:tcBorders>
              <w:top w:val="nil"/>
              <w:left w:val="nil"/>
              <w:bottom w:val="single" w:sz="4" w:space="0" w:color="auto"/>
              <w:right w:val="single" w:sz="4" w:space="0" w:color="auto"/>
            </w:tcBorders>
            <w:shd w:val="clear" w:color="auto" w:fill="auto"/>
            <w:vAlign w:val="center"/>
            <w:hideMark/>
          </w:tcPr>
          <w:p w14:paraId="6F0432A3"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0F17854A" w14:textId="77777777" w:rsidR="007A5591" w:rsidRPr="007A5591" w:rsidRDefault="007A5591" w:rsidP="00C236CE">
            <w:pPr>
              <w:jc w:val="center"/>
              <w:rPr>
                <w:sz w:val="20"/>
                <w:szCs w:val="20"/>
              </w:rPr>
            </w:pPr>
            <w:r w:rsidRPr="007A5591">
              <w:rPr>
                <w:sz w:val="20"/>
                <w:szCs w:val="20"/>
              </w:rPr>
              <w:t xml:space="preserve">358,00000  </w:t>
            </w:r>
          </w:p>
        </w:tc>
        <w:tc>
          <w:tcPr>
            <w:tcW w:w="1649" w:type="dxa"/>
            <w:tcBorders>
              <w:top w:val="nil"/>
              <w:left w:val="nil"/>
              <w:bottom w:val="single" w:sz="4" w:space="0" w:color="auto"/>
              <w:right w:val="single" w:sz="4" w:space="0" w:color="auto"/>
            </w:tcBorders>
            <w:shd w:val="clear" w:color="auto" w:fill="auto"/>
            <w:vAlign w:val="center"/>
            <w:hideMark/>
          </w:tcPr>
          <w:p w14:paraId="146114EB" w14:textId="77777777" w:rsidR="007A5591" w:rsidRPr="007A5591" w:rsidRDefault="007A5591" w:rsidP="00C236CE">
            <w:pPr>
              <w:jc w:val="center"/>
              <w:rPr>
                <w:sz w:val="20"/>
                <w:szCs w:val="20"/>
              </w:rPr>
            </w:pPr>
            <w:r w:rsidRPr="007A5591">
              <w:rPr>
                <w:sz w:val="20"/>
                <w:szCs w:val="20"/>
              </w:rPr>
              <w:t xml:space="preserve">358,00000  </w:t>
            </w:r>
          </w:p>
        </w:tc>
        <w:tc>
          <w:tcPr>
            <w:tcW w:w="1455" w:type="dxa"/>
            <w:tcBorders>
              <w:top w:val="nil"/>
              <w:left w:val="nil"/>
              <w:bottom w:val="single" w:sz="4" w:space="0" w:color="auto"/>
              <w:right w:val="single" w:sz="4" w:space="0" w:color="auto"/>
            </w:tcBorders>
            <w:shd w:val="clear" w:color="auto" w:fill="auto"/>
            <w:vAlign w:val="center"/>
            <w:hideMark/>
          </w:tcPr>
          <w:p w14:paraId="6B6C3537"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B3F9A0C"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AA3B308" w14:textId="77777777" w:rsidR="007A5591" w:rsidRPr="007A5591" w:rsidRDefault="007A5591" w:rsidP="00C236CE">
            <w:pPr>
              <w:rPr>
                <w:sz w:val="20"/>
                <w:szCs w:val="20"/>
              </w:rPr>
            </w:pPr>
            <w:r w:rsidRPr="007A5591">
              <w:rPr>
                <w:sz w:val="20"/>
                <w:szCs w:val="20"/>
              </w:rPr>
              <w:t>Основное мероприятие "Техническая инвентаризация, паспортизация, постановка на государственный кадастровый учет и государственная регистрация прав на недвижимое имущество, в т.ч. на бесхозяйное имущество"</w:t>
            </w:r>
          </w:p>
        </w:tc>
        <w:tc>
          <w:tcPr>
            <w:tcW w:w="540" w:type="dxa"/>
            <w:tcBorders>
              <w:top w:val="nil"/>
              <w:left w:val="nil"/>
              <w:bottom w:val="single" w:sz="4" w:space="0" w:color="auto"/>
              <w:right w:val="single" w:sz="4" w:space="0" w:color="auto"/>
            </w:tcBorders>
            <w:shd w:val="clear" w:color="auto" w:fill="auto"/>
            <w:vAlign w:val="center"/>
            <w:hideMark/>
          </w:tcPr>
          <w:p w14:paraId="55182EF1"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1BCDC91E"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40A93726"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36B58FF0" w14:textId="77777777" w:rsidR="007A5591" w:rsidRPr="007A5591" w:rsidRDefault="007A5591" w:rsidP="00C236CE">
            <w:pPr>
              <w:jc w:val="center"/>
              <w:rPr>
                <w:sz w:val="20"/>
                <w:szCs w:val="20"/>
              </w:rPr>
            </w:pPr>
            <w:r w:rsidRPr="007A5591">
              <w:rPr>
                <w:sz w:val="20"/>
                <w:szCs w:val="20"/>
              </w:rPr>
              <w:t>0800100000</w:t>
            </w:r>
          </w:p>
        </w:tc>
        <w:tc>
          <w:tcPr>
            <w:tcW w:w="885" w:type="dxa"/>
            <w:tcBorders>
              <w:top w:val="nil"/>
              <w:left w:val="nil"/>
              <w:bottom w:val="single" w:sz="4" w:space="0" w:color="auto"/>
              <w:right w:val="single" w:sz="4" w:space="0" w:color="auto"/>
            </w:tcBorders>
            <w:shd w:val="clear" w:color="auto" w:fill="auto"/>
            <w:vAlign w:val="center"/>
            <w:hideMark/>
          </w:tcPr>
          <w:p w14:paraId="6E5FA993"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66F95FDD" w14:textId="77777777" w:rsidR="007A5591" w:rsidRPr="007A5591" w:rsidRDefault="007A5591" w:rsidP="00C236CE">
            <w:pPr>
              <w:jc w:val="center"/>
              <w:rPr>
                <w:sz w:val="20"/>
                <w:szCs w:val="20"/>
              </w:rPr>
            </w:pPr>
            <w:r w:rsidRPr="007A5591">
              <w:rPr>
                <w:sz w:val="20"/>
                <w:szCs w:val="20"/>
              </w:rPr>
              <w:t xml:space="preserve">246,00000  </w:t>
            </w:r>
          </w:p>
        </w:tc>
        <w:tc>
          <w:tcPr>
            <w:tcW w:w="1649" w:type="dxa"/>
            <w:tcBorders>
              <w:top w:val="nil"/>
              <w:left w:val="nil"/>
              <w:bottom w:val="single" w:sz="4" w:space="0" w:color="auto"/>
              <w:right w:val="single" w:sz="4" w:space="0" w:color="auto"/>
            </w:tcBorders>
            <w:shd w:val="clear" w:color="auto" w:fill="auto"/>
            <w:vAlign w:val="center"/>
            <w:hideMark/>
          </w:tcPr>
          <w:p w14:paraId="07DF9E0B" w14:textId="77777777" w:rsidR="007A5591" w:rsidRPr="007A5591" w:rsidRDefault="007A5591" w:rsidP="00C236CE">
            <w:pPr>
              <w:jc w:val="center"/>
              <w:rPr>
                <w:sz w:val="20"/>
                <w:szCs w:val="20"/>
              </w:rPr>
            </w:pPr>
            <w:r w:rsidRPr="007A5591">
              <w:rPr>
                <w:sz w:val="20"/>
                <w:szCs w:val="20"/>
              </w:rPr>
              <w:t xml:space="preserve">246,00000  </w:t>
            </w:r>
          </w:p>
        </w:tc>
        <w:tc>
          <w:tcPr>
            <w:tcW w:w="1455" w:type="dxa"/>
            <w:tcBorders>
              <w:top w:val="nil"/>
              <w:left w:val="nil"/>
              <w:bottom w:val="single" w:sz="4" w:space="0" w:color="auto"/>
              <w:right w:val="single" w:sz="4" w:space="0" w:color="auto"/>
            </w:tcBorders>
            <w:shd w:val="clear" w:color="auto" w:fill="auto"/>
            <w:vAlign w:val="center"/>
            <w:hideMark/>
          </w:tcPr>
          <w:p w14:paraId="28BED008"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2B35DF5"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1205A1B8" w14:textId="77777777" w:rsidR="007A5591" w:rsidRPr="007A5591" w:rsidRDefault="007A5591" w:rsidP="00C236CE">
            <w:pPr>
              <w:rPr>
                <w:sz w:val="20"/>
                <w:szCs w:val="20"/>
              </w:rPr>
            </w:pPr>
            <w:r w:rsidRPr="007A5591">
              <w:rPr>
                <w:sz w:val="20"/>
                <w:szCs w:val="20"/>
              </w:rPr>
              <w:t>Реализация мероприятий</w:t>
            </w:r>
          </w:p>
        </w:tc>
        <w:tc>
          <w:tcPr>
            <w:tcW w:w="540" w:type="dxa"/>
            <w:tcBorders>
              <w:top w:val="nil"/>
              <w:left w:val="nil"/>
              <w:bottom w:val="single" w:sz="4" w:space="0" w:color="auto"/>
              <w:right w:val="single" w:sz="4" w:space="0" w:color="auto"/>
            </w:tcBorders>
            <w:shd w:val="clear" w:color="auto" w:fill="auto"/>
            <w:vAlign w:val="center"/>
            <w:hideMark/>
          </w:tcPr>
          <w:p w14:paraId="7D19BDC5"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5F923C08"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0815D65A"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48CCED32" w14:textId="77777777" w:rsidR="007A5591" w:rsidRPr="007A5591" w:rsidRDefault="007A5591" w:rsidP="00C236CE">
            <w:pPr>
              <w:jc w:val="center"/>
              <w:rPr>
                <w:sz w:val="20"/>
                <w:szCs w:val="20"/>
              </w:rPr>
            </w:pPr>
            <w:r w:rsidRPr="007A5591">
              <w:rPr>
                <w:sz w:val="20"/>
                <w:szCs w:val="20"/>
              </w:rPr>
              <w:t>0800199990</w:t>
            </w:r>
          </w:p>
        </w:tc>
        <w:tc>
          <w:tcPr>
            <w:tcW w:w="885" w:type="dxa"/>
            <w:tcBorders>
              <w:top w:val="nil"/>
              <w:left w:val="nil"/>
              <w:bottom w:val="single" w:sz="4" w:space="0" w:color="auto"/>
              <w:right w:val="single" w:sz="4" w:space="0" w:color="auto"/>
            </w:tcBorders>
            <w:shd w:val="clear" w:color="auto" w:fill="auto"/>
            <w:vAlign w:val="center"/>
            <w:hideMark/>
          </w:tcPr>
          <w:p w14:paraId="78B48156"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3FD2A8D8" w14:textId="77777777" w:rsidR="007A5591" w:rsidRPr="007A5591" w:rsidRDefault="007A5591" w:rsidP="00C236CE">
            <w:pPr>
              <w:jc w:val="center"/>
              <w:rPr>
                <w:sz w:val="20"/>
                <w:szCs w:val="20"/>
              </w:rPr>
            </w:pPr>
            <w:r w:rsidRPr="007A5591">
              <w:rPr>
                <w:sz w:val="20"/>
                <w:szCs w:val="20"/>
              </w:rPr>
              <w:t xml:space="preserve">246,00000  </w:t>
            </w:r>
          </w:p>
        </w:tc>
        <w:tc>
          <w:tcPr>
            <w:tcW w:w="1649" w:type="dxa"/>
            <w:tcBorders>
              <w:top w:val="nil"/>
              <w:left w:val="nil"/>
              <w:bottom w:val="single" w:sz="4" w:space="0" w:color="auto"/>
              <w:right w:val="single" w:sz="4" w:space="0" w:color="auto"/>
            </w:tcBorders>
            <w:shd w:val="clear" w:color="auto" w:fill="auto"/>
            <w:vAlign w:val="center"/>
            <w:hideMark/>
          </w:tcPr>
          <w:p w14:paraId="0FA42FD4" w14:textId="77777777" w:rsidR="007A5591" w:rsidRPr="007A5591" w:rsidRDefault="007A5591" w:rsidP="00C236CE">
            <w:pPr>
              <w:jc w:val="center"/>
              <w:rPr>
                <w:sz w:val="20"/>
                <w:szCs w:val="20"/>
              </w:rPr>
            </w:pPr>
            <w:r w:rsidRPr="007A5591">
              <w:rPr>
                <w:sz w:val="20"/>
                <w:szCs w:val="20"/>
              </w:rPr>
              <w:t xml:space="preserve">246,00000  </w:t>
            </w:r>
          </w:p>
        </w:tc>
        <w:tc>
          <w:tcPr>
            <w:tcW w:w="1455" w:type="dxa"/>
            <w:tcBorders>
              <w:top w:val="nil"/>
              <w:left w:val="nil"/>
              <w:bottom w:val="single" w:sz="4" w:space="0" w:color="auto"/>
              <w:right w:val="single" w:sz="4" w:space="0" w:color="auto"/>
            </w:tcBorders>
            <w:shd w:val="clear" w:color="auto" w:fill="auto"/>
            <w:vAlign w:val="center"/>
            <w:hideMark/>
          </w:tcPr>
          <w:p w14:paraId="28CB84D3"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01CF153"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6284889"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62738303"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047602BA"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3E535DFB"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1F4939CE" w14:textId="77777777" w:rsidR="007A5591" w:rsidRPr="007A5591" w:rsidRDefault="007A5591" w:rsidP="00C236CE">
            <w:pPr>
              <w:jc w:val="center"/>
              <w:rPr>
                <w:sz w:val="20"/>
                <w:szCs w:val="20"/>
              </w:rPr>
            </w:pPr>
            <w:r w:rsidRPr="007A5591">
              <w:rPr>
                <w:sz w:val="20"/>
                <w:szCs w:val="20"/>
              </w:rPr>
              <w:t>0800199990</w:t>
            </w:r>
          </w:p>
        </w:tc>
        <w:tc>
          <w:tcPr>
            <w:tcW w:w="885" w:type="dxa"/>
            <w:tcBorders>
              <w:top w:val="nil"/>
              <w:left w:val="nil"/>
              <w:bottom w:val="single" w:sz="4" w:space="0" w:color="auto"/>
              <w:right w:val="single" w:sz="4" w:space="0" w:color="auto"/>
            </w:tcBorders>
            <w:shd w:val="clear" w:color="auto" w:fill="auto"/>
            <w:vAlign w:val="center"/>
            <w:hideMark/>
          </w:tcPr>
          <w:p w14:paraId="573B6296" w14:textId="77777777" w:rsidR="007A5591" w:rsidRPr="007A5591" w:rsidRDefault="007A5591" w:rsidP="00C236CE">
            <w:pPr>
              <w:jc w:val="center"/>
              <w:rPr>
                <w:sz w:val="20"/>
                <w:szCs w:val="20"/>
              </w:rPr>
            </w:pPr>
            <w:r w:rsidRPr="007A5591">
              <w:rPr>
                <w:sz w:val="20"/>
                <w:szCs w:val="20"/>
              </w:rPr>
              <w:t>200</w:t>
            </w:r>
          </w:p>
        </w:tc>
        <w:tc>
          <w:tcPr>
            <w:tcW w:w="1515" w:type="dxa"/>
            <w:tcBorders>
              <w:top w:val="nil"/>
              <w:left w:val="nil"/>
              <w:bottom w:val="single" w:sz="4" w:space="0" w:color="auto"/>
              <w:right w:val="single" w:sz="4" w:space="0" w:color="auto"/>
            </w:tcBorders>
            <w:shd w:val="clear" w:color="auto" w:fill="auto"/>
            <w:vAlign w:val="center"/>
            <w:hideMark/>
          </w:tcPr>
          <w:p w14:paraId="1C41EAAA" w14:textId="77777777" w:rsidR="007A5591" w:rsidRPr="007A5591" w:rsidRDefault="007A5591" w:rsidP="00C236CE">
            <w:pPr>
              <w:jc w:val="center"/>
              <w:rPr>
                <w:sz w:val="20"/>
                <w:szCs w:val="20"/>
              </w:rPr>
            </w:pPr>
            <w:r w:rsidRPr="007A5591">
              <w:rPr>
                <w:sz w:val="20"/>
                <w:szCs w:val="20"/>
              </w:rPr>
              <w:t xml:space="preserve">246,00000  </w:t>
            </w:r>
          </w:p>
        </w:tc>
        <w:tc>
          <w:tcPr>
            <w:tcW w:w="1649" w:type="dxa"/>
            <w:tcBorders>
              <w:top w:val="nil"/>
              <w:left w:val="nil"/>
              <w:bottom w:val="single" w:sz="4" w:space="0" w:color="auto"/>
              <w:right w:val="single" w:sz="4" w:space="0" w:color="auto"/>
            </w:tcBorders>
            <w:shd w:val="clear" w:color="auto" w:fill="auto"/>
            <w:vAlign w:val="center"/>
            <w:hideMark/>
          </w:tcPr>
          <w:p w14:paraId="27D42AE4" w14:textId="77777777" w:rsidR="007A5591" w:rsidRPr="007A5591" w:rsidRDefault="007A5591" w:rsidP="00C236CE">
            <w:pPr>
              <w:jc w:val="center"/>
              <w:rPr>
                <w:sz w:val="20"/>
                <w:szCs w:val="20"/>
              </w:rPr>
            </w:pPr>
            <w:r w:rsidRPr="007A5591">
              <w:rPr>
                <w:sz w:val="20"/>
                <w:szCs w:val="20"/>
              </w:rPr>
              <w:t xml:space="preserve">246,00000  </w:t>
            </w:r>
          </w:p>
        </w:tc>
        <w:tc>
          <w:tcPr>
            <w:tcW w:w="1455" w:type="dxa"/>
            <w:tcBorders>
              <w:top w:val="nil"/>
              <w:left w:val="nil"/>
              <w:bottom w:val="single" w:sz="4" w:space="0" w:color="auto"/>
              <w:right w:val="single" w:sz="4" w:space="0" w:color="auto"/>
            </w:tcBorders>
            <w:shd w:val="clear" w:color="auto" w:fill="auto"/>
            <w:vAlign w:val="center"/>
            <w:hideMark/>
          </w:tcPr>
          <w:p w14:paraId="117E29F9"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5FFBCD4"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6162DC03"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289F3748"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7F1896F9"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6D64DC25"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515E63DD" w14:textId="77777777" w:rsidR="007A5591" w:rsidRPr="007A5591" w:rsidRDefault="007A5591" w:rsidP="00C236CE">
            <w:pPr>
              <w:jc w:val="center"/>
              <w:rPr>
                <w:sz w:val="20"/>
                <w:szCs w:val="20"/>
              </w:rPr>
            </w:pPr>
            <w:r w:rsidRPr="007A5591">
              <w:rPr>
                <w:sz w:val="20"/>
                <w:szCs w:val="20"/>
              </w:rPr>
              <w:t>0800199990</w:t>
            </w:r>
          </w:p>
        </w:tc>
        <w:tc>
          <w:tcPr>
            <w:tcW w:w="885" w:type="dxa"/>
            <w:tcBorders>
              <w:top w:val="nil"/>
              <w:left w:val="nil"/>
              <w:bottom w:val="single" w:sz="4" w:space="0" w:color="auto"/>
              <w:right w:val="single" w:sz="4" w:space="0" w:color="auto"/>
            </w:tcBorders>
            <w:shd w:val="clear" w:color="auto" w:fill="auto"/>
            <w:vAlign w:val="center"/>
            <w:hideMark/>
          </w:tcPr>
          <w:p w14:paraId="2D29E8D5" w14:textId="77777777" w:rsidR="007A5591" w:rsidRPr="007A5591" w:rsidRDefault="007A5591" w:rsidP="00C236CE">
            <w:pPr>
              <w:jc w:val="center"/>
              <w:rPr>
                <w:sz w:val="20"/>
                <w:szCs w:val="20"/>
              </w:rPr>
            </w:pPr>
            <w:r w:rsidRPr="007A5591">
              <w:rPr>
                <w:sz w:val="20"/>
                <w:szCs w:val="20"/>
              </w:rPr>
              <w:t>240</w:t>
            </w:r>
          </w:p>
        </w:tc>
        <w:tc>
          <w:tcPr>
            <w:tcW w:w="1515" w:type="dxa"/>
            <w:tcBorders>
              <w:top w:val="nil"/>
              <w:left w:val="nil"/>
              <w:bottom w:val="single" w:sz="4" w:space="0" w:color="auto"/>
              <w:right w:val="single" w:sz="4" w:space="0" w:color="auto"/>
            </w:tcBorders>
            <w:shd w:val="clear" w:color="auto" w:fill="auto"/>
            <w:vAlign w:val="center"/>
            <w:hideMark/>
          </w:tcPr>
          <w:p w14:paraId="3BD5FB29" w14:textId="77777777" w:rsidR="007A5591" w:rsidRPr="007A5591" w:rsidRDefault="007A5591" w:rsidP="00C236CE">
            <w:pPr>
              <w:jc w:val="center"/>
              <w:rPr>
                <w:sz w:val="20"/>
                <w:szCs w:val="20"/>
              </w:rPr>
            </w:pPr>
            <w:r w:rsidRPr="007A5591">
              <w:rPr>
                <w:sz w:val="20"/>
                <w:szCs w:val="20"/>
              </w:rPr>
              <w:t xml:space="preserve">246,00000  </w:t>
            </w:r>
          </w:p>
        </w:tc>
        <w:tc>
          <w:tcPr>
            <w:tcW w:w="1649" w:type="dxa"/>
            <w:tcBorders>
              <w:top w:val="nil"/>
              <w:left w:val="nil"/>
              <w:bottom w:val="single" w:sz="4" w:space="0" w:color="auto"/>
              <w:right w:val="single" w:sz="4" w:space="0" w:color="auto"/>
            </w:tcBorders>
            <w:shd w:val="clear" w:color="auto" w:fill="auto"/>
            <w:vAlign w:val="center"/>
            <w:hideMark/>
          </w:tcPr>
          <w:p w14:paraId="1B112E30" w14:textId="77777777" w:rsidR="007A5591" w:rsidRPr="007A5591" w:rsidRDefault="007A5591" w:rsidP="00C236CE">
            <w:pPr>
              <w:jc w:val="center"/>
              <w:rPr>
                <w:sz w:val="20"/>
                <w:szCs w:val="20"/>
              </w:rPr>
            </w:pPr>
            <w:r w:rsidRPr="007A5591">
              <w:rPr>
                <w:sz w:val="20"/>
                <w:szCs w:val="20"/>
              </w:rPr>
              <w:t xml:space="preserve">246,00000  </w:t>
            </w:r>
          </w:p>
        </w:tc>
        <w:tc>
          <w:tcPr>
            <w:tcW w:w="1455" w:type="dxa"/>
            <w:tcBorders>
              <w:top w:val="nil"/>
              <w:left w:val="nil"/>
              <w:bottom w:val="single" w:sz="4" w:space="0" w:color="auto"/>
              <w:right w:val="single" w:sz="4" w:space="0" w:color="auto"/>
            </w:tcBorders>
            <w:shd w:val="clear" w:color="auto" w:fill="auto"/>
            <w:vAlign w:val="center"/>
            <w:hideMark/>
          </w:tcPr>
          <w:p w14:paraId="7D259630"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A8A7F56"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EFBE190" w14:textId="77777777" w:rsidR="007A5591" w:rsidRPr="007A5591" w:rsidRDefault="007A5591" w:rsidP="00C236CE">
            <w:pPr>
              <w:rPr>
                <w:sz w:val="20"/>
                <w:szCs w:val="20"/>
              </w:rPr>
            </w:pPr>
            <w:r w:rsidRPr="007A5591">
              <w:rPr>
                <w:sz w:val="20"/>
                <w:szCs w:val="20"/>
              </w:rPr>
              <w:t>Основное мероприятие "Владение, пользование и распоряжение имуществом, находящимся в муниципальной собственности"</w:t>
            </w:r>
          </w:p>
        </w:tc>
        <w:tc>
          <w:tcPr>
            <w:tcW w:w="540" w:type="dxa"/>
            <w:tcBorders>
              <w:top w:val="nil"/>
              <w:left w:val="nil"/>
              <w:bottom w:val="single" w:sz="4" w:space="0" w:color="auto"/>
              <w:right w:val="single" w:sz="4" w:space="0" w:color="auto"/>
            </w:tcBorders>
            <w:shd w:val="clear" w:color="auto" w:fill="auto"/>
            <w:vAlign w:val="center"/>
            <w:hideMark/>
          </w:tcPr>
          <w:p w14:paraId="00093545"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7C4D5761"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3E1E10BC"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2274E486" w14:textId="77777777" w:rsidR="007A5591" w:rsidRPr="007A5591" w:rsidRDefault="007A5591" w:rsidP="00C236CE">
            <w:pPr>
              <w:jc w:val="center"/>
              <w:rPr>
                <w:sz w:val="20"/>
                <w:szCs w:val="20"/>
              </w:rPr>
            </w:pPr>
            <w:r w:rsidRPr="007A5591">
              <w:rPr>
                <w:sz w:val="20"/>
                <w:szCs w:val="20"/>
              </w:rPr>
              <w:t>0800200000</w:t>
            </w:r>
          </w:p>
        </w:tc>
        <w:tc>
          <w:tcPr>
            <w:tcW w:w="885" w:type="dxa"/>
            <w:tcBorders>
              <w:top w:val="nil"/>
              <w:left w:val="nil"/>
              <w:bottom w:val="single" w:sz="4" w:space="0" w:color="auto"/>
              <w:right w:val="single" w:sz="4" w:space="0" w:color="auto"/>
            </w:tcBorders>
            <w:shd w:val="clear" w:color="auto" w:fill="auto"/>
            <w:vAlign w:val="center"/>
            <w:hideMark/>
          </w:tcPr>
          <w:p w14:paraId="796FB58E"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4D94F05C" w14:textId="77777777" w:rsidR="007A5591" w:rsidRPr="007A5591" w:rsidRDefault="007A5591" w:rsidP="00C236CE">
            <w:pPr>
              <w:jc w:val="center"/>
              <w:rPr>
                <w:sz w:val="20"/>
                <w:szCs w:val="20"/>
              </w:rPr>
            </w:pPr>
            <w:r w:rsidRPr="007A5591">
              <w:rPr>
                <w:sz w:val="20"/>
                <w:szCs w:val="20"/>
              </w:rPr>
              <w:t xml:space="preserve">112,00000  </w:t>
            </w:r>
          </w:p>
        </w:tc>
        <w:tc>
          <w:tcPr>
            <w:tcW w:w="1649" w:type="dxa"/>
            <w:tcBorders>
              <w:top w:val="nil"/>
              <w:left w:val="nil"/>
              <w:bottom w:val="single" w:sz="4" w:space="0" w:color="auto"/>
              <w:right w:val="single" w:sz="4" w:space="0" w:color="auto"/>
            </w:tcBorders>
            <w:shd w:val="clear" w:color="auto" w:fill="auto"/>
            <w:vAlign w:val="center"/>
            <w:hideMark/>
          </w:tcPr>
          <w:p w14:paraId="65D5E94A" w14:textId="77777777" w:rsidR="007A5591" w:rsidRPr="007A5591" w:rsidRDefault="007A5591" w:rsidP="00C236CE">
            <w:pPr>
              <w:jc w:val="center"/>
              <w:rPr>
                <w:sz w:val="20"/>
                <w:szCs w:val="20"/>
              </w:rPr>
            </w:pPr>
            <w:r w:rsidRPr="007A5591">
              <w:rPr>
                <w:sz w:val="20"/>
                <w:szCs w:val="20"/>
              </w:rPr>
              <w:t xml:space="preserve">112,00000  </w:t>
            </w:r>
          </w:p>
        </w:tc>
        <w:tc>
          <w:tcPr>
            <w:tcW w:w="1455" w:type="dxa"/>
            <w:tcBorders>
              <w:top w:val="nil"/>
              <w:left w:val="nil"/>
              <w:bottom w:val="single" w:sz="4" w:space="0" w:color="auto"/>
              <w:right w:val="single" w:sz="4" w:space="0" w:color="auto"/>
            </w:tcBorders>
            <w:shd w:val="clear" w:color="auto" w:fill="auto"/>
            <w:vAlign w:val="center"/>
            <w:hideMark/>
          </w:tcPr>
          <w:p w14:paraId="5A639CFD"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48CDFAE"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6E43CF85" w14:textId="77777777" w:rsidR="007A5591" w:rsidRPr="007A5591" w:rsidRDefault="007A5591" w:rsidP="00C236CE">
            <w:pPr>
              <w:rPr>
                <w:sz w:val="20"/>
                <w:szCs w:val="20"/>
              </w:rPr>
            </w:pPr>
            <w:r w:rsidRPr="007A5591">
              <w:rPr>
                <w:sz w:val="20"/>
                <w:szCs w:val="20"/>
              </w:rPr>
              <w:t>Реализация мероприятий</w:t>
            </w:r>
          </w:p>
        </w:tc>
        <w:tc>
          <w:tcPr>
            <w:tcW w:w="540" w:type="dxa"/>
            <w:tcBorders>
              <w:top w:val="nil"/>
              <w:left w:val="nil"/>
              <w:bottom w:val="single" w:sz="4" w:space="0" w:color="auto"/>
              <w:right w:val="single" w:sz="4" w:space="0" w:color="auto"/>
            </w:tcBorders>
            <w:shd w:val="clear" w:color="auto" w:fill="auto"/>
            <w:vAlign w:val="center"/>
            <w:hideMark/>
          </w:tcPr>
          <w:p w14:paraId="3A7D13E2"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6B709499"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5901A712"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2F733030" w14:textId="77777777" w:rsidR="007A5591" w:rsidRPr="007A5591" w:rsidRDefault="007A5591" w:rsidP="00C236CE">
            <w:pPr>
              <w:jc w:val="center"/>
              <w:rPr>
                <w:sz w:val="20"/>
                <w:szCs w:val="20"/>
              </w:rPr>
            </w:pPr>
            <w:r w:rsidRPr="007A5591">
              <w:rPr>
                <w:sz w:val="20"/>
                <w:szCs w:val="20"/>
              </w:rPr>
              <w:t>0800299990</w:t>
            </w:r>
          </w:p>
        </w:tc>
        <w:tc>
          <w:tcPr>
            <w:tcW w:w="885" w:type="dxa"/>
            <w:tcBorders>
              <w:top w:val="nil"/>
              <w:left w:val="nil"/>
              <w:bottom w:val="single" w:sz="4" w:space="0" w:color="auto"/>
              <w:right w:val="single" w:sz="4" w:space="0" w:color="auto"/>
            </w:tcBorders>
            <w:shd w:val="clear" w:color="auto" w:fill="auto"/>
            <w:vAlign w:val="center"/>
            <w:hideMark/>
          </w:tcPr>
          <w:p w14:paraId="710C6253"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0324EF89" w14:textId="77777777" w:rsidR="007A5591" w:rsidRPr="007A5591" w:rsidRDefault="007A5591" w:rsidP="00C236CE">
            <w:pPr>
              <w:jc w:val="center"/>
              <w:rPr>
                <w:sz w:val="20"/>
                <w:szCs w:val="20"/>
              </w:rPr>
            </w:pPr>
            <w:r w:rsidRPr="007A5591">
              <w:rPr>
                <w:sz w:val="20"/>
                <w:szCs w:val="20"/>
              </w:rPr>
              <w:t xml:space="preserve">112,00000  </w:t>
            </w:r>
          </w:p>
        </w:tc>
        <w:tc>
          <w:tcPr>
            <w:tcW w:w="1649" w:type="dxa"/>
            <w:tcBorders>
              <w:top w:val="nil"/>
              <w:left w:val="nil"/>
              <w:bottom w:val="single" w:sz="4" w:space="0" w:color="auto"/>
              <w:right w:val="single" w:sz="4" w:space="0" w:color="auto"/>
            </w:tcBorders>
            <w:shd w:val="clear" w:color="auto" w:fill="auto"/>
            <w:vAlign w:val="center"/>
            <w:hideMark/>
          </w:tcPr>
          <w:p w14:paraId="3B06051B" w14:textId="77777777" w:rsidR="007A5591" w:rsidRPr="007A5591" w:rsidRDefault="007A5591" w:rsidP="00C236CE">
            <w:pPr>
              <w:jc w:val="center"/>
              <w:rPr>
                <w:sz w:val="20"/>
                <w:szCs w:val="20"/>
              </w:rPr>
            </w:pPr>
            <w:r w:rsidRPr="007A5591">
              <w:rPr>
                <w:sz w:val="20"/>
                <w:szCs w:val="20"/>
              </w:rPr>
              <w:t xml:space="preserve">112,00000  </w:t>
            </w:r>
          </w:p>
        </w:tc>
        <w:tc>
          <w:tcPr>
            <w:tcW w:w="1455" w:type="dxa"/>
            <w:tcBorders>
              <w:top w:val="nil"/>
              <w:left w:val="nil"/>
              <w:bottom w:val="single" w:sz="4" w:space="0" w:color="auto"/>
              <w:right w:val="single" w:sz="4" w:space="0" w:color="auto"/>
            </w:tcBorders>
            <w:shd w:val="clear" w:color="auto" w:fill="auto"/>
            <w:vAlign w:val="center"/>
            <w:hideMark/>
          </w:tcPr>
          <w:p w14:paraId="70FEA856"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59A3E5C"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B6DFA8A"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2531625E"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729768A4"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35965A22"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640C9C3F" w14:textId="77777777" w:rsidR="007A5591" w:rsidRPr="007A5591" w:rsidRDefault="007A5591" w:rsidP="00C236CE">
            <w:pPr>
              <w:jc w:val="center"/>
              <w:rPr>
                <w:sz w:val="20"/>
                <w:szCs w:val="20"/>
              </w:rPr>
            </w:pPr>
            <w:r w:rsidRPr="007A5591">
              <w:rPr>
                <w:sz w:val="20"/>
                <w:szCs w:val="20"/>
              </w:rPr>
              <w:t>0800299990</w:t>
            </w:r>
          </w:p>
        </w:tc>
        <w:tc>
          <w:tcPr>
            <w:tcW w:w="885" w:type="dxa"/>
            <w:tcBorders>
              <w:top w:val="nil"/>
              <w:left w:val="nil"/>
              <w:bottom w:val="single" w:sz="4" w:space="0" w:color="auto"/>
              <w:right w:val="single" w:sz="4" w:space="0" w:color="auto"/>
            </w:tcBorders>
            <w:shd w:val="clear" w:color="auto" w:fill="auto"/>
            <w:vAlign w:val="center"/>
            <w:hideMark/>
          </w:tcPr>
          <w:p w14:paraId="52D30B2E" w14:textId="77777777" w:rsidR="007A5591" w:rsidRPr="007A5591" w:rsidRDefault="007A5591" w:rsidP="00C236CE">
            <w:pPr>
              <w:jc w:val="center"/>
              <w:rPr>
                <w:sz w:val="20"/>
                <w:szCs w:val="20"/>
              </w:rPr>
            </w:pPr>
            <w:r w:rsidRPr="007A5591">
              <w:rPr>
                <w:sz w:val="20"/>
                <w:szCs w:val="20"/>
              </w:rPr>
              <w:t>200</w:t>
            </w:r>
          </w:p>
        </w:tc>
        <w:tc>
          <w:tcPr>
            <w:tcW w:w="1515" w:type="dxa"/>
            <w:tcBorders>
              <w:top w:val="nil"/>
              <w:left w:val="nil"/>
              <w:bottom w:val="single" w:sz="4" w:space="0" w:color="auto"/>
              <w:right w:val="single" w:sz="4" w:space="0" w:color="auto"/>
            </w:tcBorders>
            <w:shd w:val="clear" w:color="auto" w:fill="auto"/>
            <w:vAlign w:val="center"/>
            <w:hideMark/>
          </w:tcPr>
          <w:p w14:paraId="0560CBF1" w14:textId="77777777" w:rsidR="007A5591" w:rsidRPr="007A5591" w:rsidRDefault="007A5591" w:rsidP="00C236CE">
            <w:pPr>
              <w:jc w:val="center"/>
              <w:rPr>
                <w:sz w:val="20"/>
                <w:szCs w:val="20"/>
              </w:rPr>
            </w:pPr>
            <w:r w:rsidRPr="007A5591">
              <w:rPr>
                <w:sz w:val="20"/>
                <w:szCs w:val="20"/>
              </w:rPr>
              <w:t xml:space="preserve">112,00000  </w:t>
            </w:r>
          </w:p>
        </w:tc>
        <w:tc>
          <w:tcPr>
            <w:tcW w:w="1649" w:type="dxa"/>
            <w:tcBorders>
              <w:top w:val="nil"/>
              <w:left w:val="nil"/>
              <w:bottom w:val="single" w:sz="4" w:space="0" w:color="auto"/>
              <w:right w:val="single" w:sz="4" w:space="0" w:color="auto"/>
            </w:tcBorders>
            <w:shd w:val="clear" w:color="auto" w:fill="auto"/>
            <w:vAlign w:val="center"/>
            <w:hideMark/>
          </w:tcPr>
          <w:p w14:paraId="6D7C8310" w14:textId="77777777" w:rsidR="007A5591" w:rsidRPr="007A5591" w:rsidRDefault="007A5591" w:rsidP="00C236CE">
            <w:pPr>
              <w:jc w:val="center"/>
              <w:rPr>
                <w:sz w:val="20"/>
                <w:szCs w:val="20"/>
              </w:rPr>
            </w:pPr>
            <w:r w:rsidRPr="007A5591">
              <w:rPr>
                <w:sz w:val="20"/>
                <w:szCs w:val="20"/>
              </w:rPr>
              <w:t xml:space="preserve">112,00000  </w:t>
            </w:r>
          </w:p>
        </w:tc>
        <w:tc>
          <w:tcPr>
            <w:tcW w:w="1455" w:type="dxa"/>
            <w:tcBorders>
              <w:top w:val="nil"/>
              <w:left w:val="nil"/>
              <w:bottom w:val="single" w:sz="4" w:space="0" w:color="auto"/>
              <w:right w:val="single" w:sz="4" w:space="0" w:color="auto"/>
            </w:tcBorders>
            <w:shd w:val="clear" w:color="auto" w:fill="auto"/>
            <w:vAlign w:val="center"/>
            <w:hideMark/>
          </w:tcPr>
          <w:p w14:paraId="5CBCE496"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FFCFF69"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19573088"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40ED9478"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756588DF"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5340C594"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76E88E43" w14:textId="77777777" w:rsidR="007A5591" w:rsidRPr="007A5591" w:rsidRDefault="007A5591" w:rsidP="00C236CE">
            <w:pPr>
              <w:jc w:val="center"/>
              <w:rPr>
                <w:sz w:val="20"/>
                <w:szCs w:val="20"/>
              </w:rPr>
            </w:pPr>
            <w:r w:rsidRPr="007A5591">
              <w:rPr>
                <w:sz w:val="20"/>
                <w:szCs w:val="20"/>
              </w:rPr>
              <w:t>0800299990</w:t>
            </w:r>
          </w:p>
        </w:tc>
        <w:tc>
          <w:tcPr>
            <w:tcW w:w="885" w:type="dxa"/>
            <w:tcBorders>
              <w:top w:val="nil"/>
              <w:left w:val="nil"/>
              <w:bottom w:val="single" w:sz="4" w:space="0" w:color="auto"/>
              <w:right w:val="single" w:sz="4" w:space="0" w:color="auto"/>
            </w:tcBorders>
            <w:shd w:val="clear" w:color="auto" w:fill="auto"/>
            <w:vAlign w:val="center"/>
            <w:hideMark/>
          </w:tcPr>
          <w:p w14:paraId="52A695D4" w14:textId="77777777" w:rsidR="007A5591" w:rsidRPr="007A5591" w:rsidRDefault="007A5591" w:rsidP="00C236CE">
            <w:pPr>
              <w:jc w:val="center"/>
              <w:rPr>
                <w:sz w:val="20"/>
                <w:szCs w:val="20"/>
              </w:rPr>
            </w:pPr>
            <w:r w:rsidRPr="007A5591">
              <w:rPr>
                <w:sz w:val="20"/>
                <w:szCs w:val="20"/>
              </w:rPr>
              <w:t>240</w:t>
            </w:r>
          </w:p>
        </w:tc>
        <w:tc>
          <w:tcPr>
            <w:tcW w:w="1515" w:type="dxa"/>
            <w:tcBorders>
              <w:top w:val="nil"/>
              <w:left w:val="nil"/>
              <w:bottom w:val="single" w:sz="4" w:space="0" w:color="auto"/>
              <w:right w:val="single" w:sz="4" w:space="0" w:color="auto"/>
            </w:tcBorders>
            <w:shd w:val="clear" w:color="auto" w:fill="auto"/>
            <w:vAlign w:val="center"/>
            <w:hideMark/>
          </w:tcPr>
          <w:p w14:paraId="5BCEB8A9" w14:textId="77777777" w:rsidR="007A5591" w:rsidRPr="007A5591" w:rsidRDefault="007A5591" w:rsidP="00C236CE">
            <w:pPr>
              <w:jc w:val="center"/>
              <w:rPr>
                <w:sz w:val="20"/>
                <w:szCs w:val="20"/>
              </w:rPr>
            </w:pPr>
            <w:r w:rsidRPr="007A5591">
              <w:rPr>
                <w:sz w:val="20"/>
                <w:szCs w:val="20"/>
              </w:rPr>
              <w:t xml:space="preserve">112,00000  </w:t>
            </w:r>
          </w:p>
        </w:tc>
        <w:tc>
          <w:tcPr>
            <w:tcW w:w="1649" w:type="dxa"/>
            <w:tcBorders>
              <w:top w:val="nil"/>
              <w:left w:val="nil"/>
              <w:bottom w:val="single" w:sz="4" w:space="0" w:color="auto"/>
              <w:right w:val="single" w:sz="4" w:space="0" w:color="auto"/>
            </w:tcBorders>
            <w:shd w:val="clear" w:color="auto" w:fill="auto"/>
            <w:vAlign w:val="center"/>
            <w:hideMark/>
          </w:tcPr>
          <w:p w14:paraId="248F12A6" w14:textId="77777777" w:rsidR="007A5591" w:rsidRPr="007A5591" w:rsidRDefault="007A5591" w:rsidP="00C236CE">
            <w:pPr>
              <w:jc w:val="center"/>
              <w:rPr>
                <w:sz w:val="20"/>
                <w:szCs w:val="20"/>
              </w:rPr>
            </w:pPr>
            <w:r w:rsidRPr="007A5591">
              <w:rPr>
                <w:sz w:val="20"/>
                <w:szCs w:val="20"/>
              </w:rPr>
              <w:t xml:space="preserve">112,00000  </w:t>
            </w:r>
          </w:p>
        </w:tc>
        <w:tc>
          <w:tcPr>
            <w:tcW w:w="1455" w:type="dxa"/>
            <w:tcBorders>
              <w:top w:val="nil"/>
              <w:left w:val="nil"/>
              <w:bottom w:val="single" w:sz="4" w:space="0" w:color="auto"/>
              <w:right w:val="single" w:sz="4" w:space="0" w:color="auto"/>
            </w:tcBorders>
            <w:shd w:val="clear" w:color="auto" w:fill="auto"/>
            <w:vAlign w:val="center"/>
            <w:hideMark/>
          </w:tcPr>
          <w:p w14:paraId="1FCB2952"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B88E41E"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37DF4A11" w14:textId="77777777" w:rsidR="007A5591" w:rsidRPr="007A5591" w:rsidRDefault="007A5591" w:rsidP="00C236CE">
            <w:pPr>
              <w:rPr>
                <w:sz w:val="20"/>
                <w:szCs w:val="20"/>
              </w:rPr>
            </w:pPr>
            <w:r w:rsidRPr="007A5591">
              <w:rPr>
                <w:sz w:val="20"/>
                <w:szCs w:val="20"/>
              </w:rPr>
              <w:t xml:space="preserve">Непрограммные расходы </w:t>
            </w:r>
          </w:p>
        </w:tc>
        <w:tc>
          <w:tcPr>
            <w:tcW w:w="540" w:type="dxa"/>
            <w:tcBorders>
              <w:top w:val="nil"/>
              <w:left w:val="nil"/>
              <w:bottom w:val="single" w:sz="4" w:space="0" w:color="auto"/>
              <w:right w:val="single" w:sz="4" w:space="0" w:color="auto"/>
            </w:tcBorders>
            <w:shd w:val="clear" w:color="auto" w:fill="auto"/>
            <w:vAlign w:val="center"/>
            <w:hideMark/>
          </w:tcPr>
          <w:p w14:paraId="0C294FBC"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27E4A5CE"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09B9A6C2"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323F0890" w14:textId="77777777" w:rsidR="007A5591" w:rsidRPr="007A5591" w:rsidRDefault="007A5591" w:rsidP="00C236CE">
            <w:pPr>
              <w:jc w:val="center"/>
              <w:rPr>
                <w:sz w:val="20"/>
                <w:szCs w:val="20"/>
              </w:rPr>
            </w:pPr>
            <w:r w:rsidRPr="007A5591">
              <w:rPr>
                <w:sz w:val="20"/>
                <w:szCs w:val="20"/>
              </w:rPr>
              <w:t>5000000000</w:t>
            </w:r>
          </w:p>
        </w:tc>
        <w:tc>
          <w:tcPr>
            <w:tcW w:w="885" w:type="dxa"/>
            <w:tcBorders>
              <w:top w:val="nil"/>
              <w:left w:val="nil"/>
              <w:bottom w:val="single" w:sz="4" w:space="0" w:color="auto"/>
              <w:right w:val="single" w:sz="4" w:space="0" w:color="auto"/>
            </w:tcBorders>
            <w:shd w:val="clear" w:color="auto" w:fill="auto"/>
            <w:vAlign w:val="center"/>
            <w:hideMark/>
          </w:tcPr>
          <w:p w14:paraId="37385CF9"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08537C13" w14:textId="77777777" w:rsidR="007A5591" w:rsidRPr="007A5591" w:rsidRDefault="007A5591" w:rsidP="00C236CE">
            <w:pPr>
              <w:jc w:val="center"/>
              <w:rPr>
                <w:sz w:val="20"/>
                <w:szCs w:val="20"/>
              </w:rPr>
            </w:pPr>
            <w:r w:rsidRPr="007A5591">
              <w:rPr>
                <w:sz w:val="20"/>
                <w:szCs w:val="20"/>
              </w:rPr>
              <w:t xml:space="preserve">76,50000  </w:t>
            </w:r>
          </w:p>
        </w:tc>
        <w:tc>
          <w:tcPr>
            <w:tcW w:w="1649" w:type="dxa"/>
            <w:tcBorders>
              <w:top w:val="nil"/>
              <w:left w:val="nil"/>
              <w:bottom w:val="single" w:sz="4" w:space="0" w:color="auto"/>
              <w:right w:val="single" w:sz="4" w:space="0" w:color="auto"/>
            </w:tcBorders>
            <w:shd w:val="clear" w:color="auto" w:fill="auto"/>
            <w:vAlign w:val="center"/>
            <w:hideMark/>
          </w:tcPr>
          <w:p w14:paraId="05CBA08D" w14:textId="77777777" w:rsidR="007A5591" w:rsidRPr="007A5591" w:rsidRDefault="007A5591" w:rsidP="00C236CE">
            <w:pPr>
              <w:jc w:val="center"/>
              <w:rPr>
                <w:sz w:val="20"/>
                <w:szCs w:val="20"/>
              </w:rPr>
            </w:pPr>
            <w:r w:rsidRPr="007A5591">
              <w:rPr>
                <w:sz w:val="20"/>
                <w:szCs w:val="20"/>
              </w:rPr>
              <w:t xml:space="preserve">76,50000  </w:t>
            </w:r>
          </w:p>
        </w:tc>
        <w:tc>
          <w:tcPr>
            <w:tcW w:w="1455" w:type="dxa"/>
            <w:tcBorders>
              <w:top w:val="nil"/>
              <w:left w:val="nil"/>
              <w:bottom w:val="single" w:sz="4" w:space="0" w:color="auto"/>
              <w:right w:val="single" w:sz="4" w:space="0" w:color="auto"/>
            </w:tcBorders>
            <w:shd w:val="clear" w:color="auto" w:fill="auto"/>
            <w:vAlign w:val="center"/>
            <w:hideMark/>
          </w:tcPr>
          <w:p w14:paraId="6FDAE4D0"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9511FD8"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0DA423C0" w14:textId="77777777" w:rsidR="007A5591" w:rsidRPr="007A5591" w:rsidRDefault="007A5591" w:rsidP="00C236CE">
            <w:pPr>
              <w:rPr>
                <w:sz w:val="20"/>
                <w:szCs w:val="20"/>
              </w:rPr>
            </w:pPr>
            <w:r w:rsidRPr="007A5591">
              <w:rPr>
                <w:sz w:val="20"/>
                <w:szCs w:val="20"/>
              </w:rPr>
              <w:t>Иные выплаты населению</w:t>
            </w:r>
          </w:p>
        </w:tc>
        <w:tc>
          <w:tcPr>
            <w:tcW w:w="540" w:type="dxa"/>
            <w:tcBorders>
              <w:top w:val="nil"/>
              <w:left w:val="nil"/>
              <w:bottom w:val="single" w:sz="4" w:space="0" w:color="auto"/>
              <w:right w:val="single" w:sz="4" w:space="0" w:color="auto"/>
            </w:tcBorders>
            <w:shd w:val="clear" w:color="auto" w:fill="auto"/>
            <w:vAlign w:val="center"/>
            <w:hideMark/>
          </w:tcPr>
          <w:p w14:paraId="6CFC2FD9"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21C49364"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0D572B0A"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641ACB97" w14:textId="77777777" w:rsidR="007A5591" w:rsidRPr="007A5591" w:rsidRDefault="007A5591" w:rsidP="00C236CE">
            <w:pPr>
              <w:jc w:val="center"/>
              <w:rPr>
                <w:sz w:val="20"/>
                <w:szCs w:val="20"/>
              </w:rPr>
            </w:pPr>
            <w:r w:rsidRPr="007A5591">
              <w:rPr>
                <w:sz w:val="20"/>
                <w:szCs w:val="20"/>
              </w:rPr>
              <w:t>5000009200</w:t>
            </w:r>
          </w:p>
        </w:tc>
        <w:tc>
          <w:tcPr>
            <w:tcW w:w="885" w:type="dxa"/>
            <w:tcBorders>
              <w:top w:val="nil"/>
              <w:left w:val="nil"/>
              <w:bottom w:val="single" w:sz="4" w:space="0" w:color="auto"/>
              <w:right w:val="single" w:sz="4" w:space="0" w:color="auto"/>
            </w:tcBorders>
            <w:shd w:val="clear" w:color="auto" w:fill="auto"/>
            <w:vAlign w:val="center"/>
            <w:hideMark/>
          </w:tcPr>
          <w:p w14:paraId="73013918"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10F83460" w14:textId="77777777" w:rsidR="007A5591" w:rsidRPr="007A5591" w:rsidRDefault="007A5591" w:rsidP="00C236CE">
            <w:pPr>
              <w:jc w:val="center"/>
              <w:rPr>
                <w:sz w:val="20"/>
                <w:szCs w:val="20"/>
              </w:rPr>
            </w:pPr>
            <w:r w:rsidRPr="007A5591">
              <w:rPr>
                <w:sz w:val="20"/>
                <w:szCs w:val="20"/>
              </w:rPr>
              <w:t xml:space="preserve">60,00000  </w:t>
            </w:r>
          </w:p>
        </w:tc>
        <w:tc>
          <w:tcPr>
            <w:tcW w:w="1649" w:type="dxa"/>
            <w:tcBorders>
              <w:top w:val="nil"/>
              <w:left w:val="nil"/>
              <w:bottom w:val="single" w:sz="4" w:space="0" w:color="auto"/>
              <w:right w:val="single" w:sz="4" w:space="0" w:color="auto"/>
            </w:tcBorders>
            <w:shd w:val="clear" w:color="auto" w:fill="auto"/>
            <w:vAlign w:val="center"/>
            <w:hideMark/>
          </w:tcPr>
          <w:p w14:paraId="1CFDF4A9" w14:textId="77777777" w:rsidR="007A5591" w:rsidRPr="007A5591" w:rsidRDefault="007A5591" w:rsidP="00C236CE">
            <w:pPr>
              <w:jc w:val="center"/>
              <w:rPr>
                <w:sz w:val="20"/>
                <w:szCs w:val="20"/>
              </w:rPr>
            </w:pPr>
            <w:r w:rsidRPr="007A5591">
              <w:rPr>
                <w:sz w:val="20"/>
                <w:szCs w:val="20"/>
              </w:rPr>
              <w:t xml:space="preserve">60,00000  </w:t>
            </w:r>
          </w:p>
        </w:tc>
        <w:tc>
          <w:tcPr>
            <w:tcW w:w="1455" w:type="dxa"/>
            <w:tcBorders>
              <w:top w:val="nil"/>
              <w:left w:val="nil"/>
              <w:bottom w:val="single" w:sz="4" w:space="0" w:color="auto"/>
              <w:right w:val="single" w:sz="4" w:space="0" w:color="auto"/>
            </w:tcBorders>
            <w:shd w:val="clear" w:color="auto" w:fill="auto"/>
            <w:vAlign w:val="center"/>
            <w:hideMark/>
          </w:tcPr>
          <w:p w14:paraId="559FAA32"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9FC870A"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683F9FF2"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40" w:type="dxa"/>
            <w:tcBorders>
              <w:top w:val="nil"/>
              <w:left w:val="nil"/>
              <w:bottom w:val="single" w:sz="4" w:space="0" w:color="auto"/>
              <w:right w:val="single" w:sz="4" w:space="0" w:color="auto"/>
            </w:tcBorders>
            <w:shd w:val="clear" w:color="auto" w:fill="auto"/>
            <w:vAlign w:val="center"/>
            <w:hideMark/>
          </w:tcPr>
          <w:p w14:paraId="6BE7F821"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3D26F570"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1AA28F73"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6965E65F" w14:textId="77777777" w:rsidR="007A5591" w:rsidRPr="007A5591" w:rsidRDefault="007A5591" w:rsidP="00C236CE">
            <w:pPr>
              <w:jc w:val="center"/>
              <w:rPr>
                <w:sz w:val="20"/>
                <w:szCs w:val="20"/>
              </w:rPr>
            </w:pPr>
            <w:r w:rsidRPr="007A5591">
              <w:rPr>
                <w:sz w:val="20"/>
                <w:szCs w:val="20"/>
              </w:rPr>
              <w:t>5000009200</w:t>
            </w:r>
          </w:p>
        </w:tc>
        <w:tc>
          <w:tcPr>
            <w:tcW w:w="885" w:type="dxa"/>
            <w:tcBorders>
              <w:top w:val="nil"/>
              <w:left w:val="nil"/>
              <w:bottom w:val="single" w:sz="4" w:space="0" w:color="auto"/>
              <w:right w:val="single" w:sz="4" w:space="0" w:color="auto"/>
            </w:tcBorders>
            <w:shd w:val="clear" w:color="auto" w:fill="auto"/>
            <w:vAlign w:val="center"/>
            <w:hideMark/>
          </w:tcPr>
          <w:p w14:paraId="0543C22D" w14:textId="77777777" w:rsidR="007A5591" w:rsidRPr="007A5591" w:rsidRDefault="007A5591" w:rsidP="00C236CE">
            <w:pPr>
              <w:jc w:val="center"/>
              <w:rPr>
                <w:sz w:val="20"/>
                <w:szCs w:val="20"/>
              </w:rPr>
            </w:pPr>
            <w:r w:rsidRPr="007A5591">
              <w:rPr>
                <w:sz w:val="20"/>
                <w:szCs w:val="20"/>
              </w:rPr>
              <w:t>200</w:t>
            </w:r>
          </w:p>
        </w:tc>
        <w:tc>
          <w:tcPr>
            <w:tcW w:w="1515" w:type="dxa"/>
            <w:tcBorders>
              <w:top w:val="nil"/>
              <w:left w:val="nil"/>
              <w:bottom w:val="single" w:sz="4" w:space="0" w:color="auto"/>
              <w:right w:val="single" w:sz="4" w:space="0" w:color="auto"/>
            </w:tcBorders>
            <w:shd w:val="clear" w:color="auto" w:fill="auto"/>
            <w:vAlign w:val="center"/>
            <w:hideMark/>
          </w:tcPr>
          <w:p w14:paraId="137CEEE6" w14:textId="77777777" w:rsidR="007A5591" w:rsidRPr="007A5591" w:rsidRDefault="007A5591" w:rsidP="00C236CE">
            <w:pPr>
              <w:jc w:val="center"/>
              <w:rPr>
                <w:sz w:val="20"/>
                <w:szCs w:val="20"/>
              </w:rPr>
            </w:pPr>
            <w:r w:rsidRPr="007A5591">
              <w:rPr>
                <w:sz w:val="20"/>
                <w:szCs w:val="20"/>
              </w:rPr>
              <w:t xml:space="preserve">60,00000  </w:t>
            </w:r>
          </w:p>
        </w:tc>
        <w:tc>
          <w:tcPr>
            <w:tcW w:w="1649" w:type="dxa"/>
            <w:tcBorders>
              <w:top w:val="nil"/>
              <w:left w:val="nil"/>
              <w:bottom w:val="single" w:sz="4" w:space="0" w:color="auto"/>
              <w:right w:val="single" w:sz="4" w:space="0" w:color="auto"/>
            </w:tcBorders>
            <w:shd w:val="clear" w:color="auto" w:fill="auto"/>
            <w:vAlign w:val="center"/>
            <w:hideMark/>
          </w:tcPr>
          <w:p w14:paraId="3AE5AA06" w14:textId="77777777" w:rsidR="007A5591" w:rsidRPr="007A5591" w:rsidRDefault="007A5591" w:rsidP="00C236CE">
            <w:pPr>
              <w:jc w:val="center"/>
              <w:rPr>
                <w:sz w:val="20"/>
                <w:szCs w:val="20"/>
              </w:rPr>
            </w:pPr>
            <w:r w:rsidRPr="007A5591">
              <w:rPr>
                <w:sz w:val="20"/>
                <w:szCs w:val="20"/>
              </w:rPr>
              <w:t xml:space="preserve">60,00000  </w:t>
            </w:r>
          </w:p>
        </w:tc>
        <w:tc>
          <w:tcPr>
            <w:tcW w:w="1455" w:type="dxa"/>
            <w:tcBorders>
              <w:top w:val="nil"/>
              <w:left w:val="nil"/>
              <w:bottom w:val="single" w:sz="4" w:space="0" w:color="auto"/>
              <w:right w:val="single" w:sz="4" w:space="0" w:color="auto"/>
            </w:tcBorders>
            <w:shd w:val="clear" w:color="auto" w:fill="auto"/>
            <w:vAlign w:val="center"/>
            <w:hideMark/>
          </w:tcPr>
          <w:p w14:paraId="17B87210"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037C726"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07D53918"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19FBF283"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7193462E"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39F85490"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06D0E9EA" w14:textId="77777777" w:rsidR="007A5591" w:rsidRPr="007A5591" w:rsidRDefault="007A5591" w:rsidP="00C236CE">
            <w:pPr>
              <w:jc w:val="center"/>
              <w:rPr>
                <w:sz w:val="20"/>
                <w:szCs w:val="20"/>
              </w:rPr>
            </w:pPr>
            <w:r w:rsidRPr="007A5591">
              <w:rPr>
                <w:sz w:val="20"/>
                <w:szCs w:val="20"/>
              </w:rPr>
              <w:t>5000009200</w:t>
            </w:r>
          </w:p>
        </w:tc>
        <w:tc>
          <w:tcPr>
            <w:tcW w:w="885" w:type="dxa"/>
            <w:tcBorders>
              <w:top w:val="nil"/>
              <w:left w:val="nil"/>
              <w:bottom w:val="single" w:sz="4" w:space="0" w:color="auto"/>
              <w:right w:val="single" w:sz="4" w:space="0" w:color="auto"/>
            </w:tcBorders>
            <w:shd w:val="clear" w:color="auto" w:fill="auto"/>
            <w:vAlign w:val="center"/>
            <w:hideMark/>
          </w:tcPr>
          <w:p w14:paraId="17AA6212" w14:textId="77777777" w:rsidR="007A5591" w:rsidRPr="007A5591" w:rsidRDefault="007A5591" w:rsidP="00C236CE">
            <w:pPr>
              <w:jc w:val="center"/>
              <w:rPr>
                <w:sz w:val="20"/>
                <w:szCs w:val="20"/>
              </w:rPr>
            </w:pPr>
            <w:r w:rsidRPr="007A5591">
              <w:rPr>
                <w:sz w:val="20"/>
                <w:szCs w:val="20"/>
              </w:rPr>
              <w:t>240</w:t>
            </w:r>
          </w:p>
        </w:tc>
        <w:tc>
          <w:tcPr>
            <w:tcW w:w="1515" w:type="dxa"/>
            <w:tcBorders>
              <w:top w:val="nil"/>
              <w:left w:val="nil"/>
              <w:bottom w:val="single" w:sz="4" w:space="0" w:color="auto"/>
              <w:right w:val="single" w:sz="4" w:space="0" w:color="auto"/>
            </w:tcBorders>
            <w:shd w:val="clear" w:color="auto" w:fill="auto"/>
            <w:vAlign w:val="center"/>
            <w:hideMark/>
          </w:tcPr>
          <w:p w14:paraId="7E80F885" w14:textId="77777777" w:rsidR="007A5591" w:rsidRPr="007A5591" w:rsidRDefault="007A5591" w:rsidP="00C236CE">
            <w:pPr>
              <w:jc w:val="center"/>
              <w:rPr>
                <w:sz w:val="20"/>
                <w:szCs w:val="20"/>
              </w:rPr>
            </w:pPr>
            <w:r w:rsidRPr="007A5591">
              <w:rPr>
                <w:sz w:val="20"/>
                <w:szCs w:val="20"/>
              </w:rPr>
              <w:t xml:space="preserve">60,00000  </w:t>
            </w:r>
          </w:p>
        </w:tc>
        <w:tc>
          <w:tcPr>
            <w:tcW w:w="1649" w:type="dxa"/>
            <w:tcBorders>
              <w:top w:val="nil"/>
              <w:left w:val="nil"/>
              <w:bottom w:val="single" w:sz="4" w:space="0" w:color="auto"/>
              <w:right w:val="single" w:sz="4" w:space="0" w:color="auto"/>
            </w:tcBorders>
            <w:shd w:val="clear" w:color="auto" w:fill="auto"/>
            <w:vAlign w:val="center"/>
            <w:hideMark/>
          </w:tcPr>
          <w:p w14:paraId="34CAF80F" w14:textId="77777777" w:rsidR="007A5591" w:rsidRPr="007A5591" w:rsidRDefault="007A5591" w:rsidP="00C236CE">
            <w:pPr>
              <w:jc w:val="center"/>
              <w:rPr>
                <w:sz w:val="20"/>
                <w:szCs w:val="20"/>
              </w:rPr>
            </w:pPr>
            <w:r w:rsidRPr="007A5591">
              <w:rPr>
                <w:sz w:val="20"/>
                <w:szCs w:val="20"/>
              </w:rPr>
              <w:t xml:space="preserve">60,00000  </w:t>
            </w:r>
          </w:p>
        </w:tc>
        <w:tc>
          <w:tcPr>
            <w:tcW w:w="1455" w:type="dxa"/>
            <w:tcBorders>
              <w:top w:val="nil"/>
              <w:left w:val="nil"/>
              <w:bottom w:val="single" w:sz="4" w:space="0" w:color="auto"/>
              <w:right w:val="single" w:sz="4" w:space="0" w:color="auto"/>
            </w:tcBorders>
            <w:shd w:val="clear" w:color="auto" w:fill="auto"/>
            <w:vAlign w:val="center"/>
            <w:hideMark/>
          </w:tcPr>
          <w:p w14:paraId="699B2719"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5693814"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76DFA0D8" w14:textId="77777777" w:rsidR="007A5591" w:rsidRPr="007A5591" w:rsidRDefault="007A5591" w:rsidP="00C236CE">
            <w:pPr>
              <w:rPr>
                <w:sz w:val="20"/>
                <w:szCs w:val="20"/>
              </w:rPr>
            </w:pPr>
            <w:r w:rsidRPr="007A5591">
              <w:rPr>
                <w:sz w:val="20"/>
                <w:szCs w:val="20"/>
              </w:rPr>
              <w:t>Выполнение других обязательств государства</w:t>
            </w:r>
          </w:p>
        </w:tc>
        <w:tc>
          <w:tcPr>
            <w:tcW w:w="540" w:type="dxa"/>
            <w:tcBorders>
              <w:top w:val="nil"/>
              <w:left w:val="nil"/>
              <w:bottom w:val="single" w:sz="4" w:space="0" w:color="auto"/>
              <w:right w:val="single" w:sz="4" w:space="0" w:color="auto"/>
            </w:tcBorders>
            <w:shd w:val="clear" w:color="auto" w:fill="auto"/>
            <w:vAlign w:val="center"/>
            <w:hideMark/>
          </w:tcPr>
          <w:p w14:paraId="7C2A6678"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01A9F652"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705B4A7A"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79452E58" w14:textId="77777777" w:rsidR="007A5591" w:rsidRPr="007A5591" w:rsidRDefault="007A5591" w:rsidP="00C236CE">
            <w:pPr>
              <w:jc w:val="center"/>
              <w:rPr>
                <w:sz w:val="20"/>
                <w:szCs w:val="20"/>
              </w:rPr>
            </w:pPr>
            <w:r w:rsidRPr="007A5591">
              <w:rPr>
                <w:sz w:val="20"/>
                <w:szCs w:val="20"/>
              </w:rPr>
              <w:t>5000009300</w:t>
            </w:r>
          </w:p>
        </w:tc>
        <w:tc>
          <w:tcPr>
            <w:tcW w:w="885" w:type="dxa"/>
            <w:tcBorders>
              <w:top w:val="nil"/>
              <w:left w:val="nil"/>
              <w:bottom w:val="single" w:sz="4" w:space="0" w:color="auto"/>
              <w:right w:val="single" w:sz="4" w:space="0" w:color="auto"/>
            </w:tcBorders>
            <w:shd w:val="clear" w:color="auto" w:fill="auto"/>
            <w:vAlign w:val="center"/>
            <w:hideMark/>
          </w:tcPr>
          <w:p w14:paraId="6E0FCD4B"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6F43A2AA" w14:textId="77777777" w:rsidR="007A5591" w:rsidRPr="007A5591" w:rsidRDefault="007A5591" w:rsidP="00C236CE">
            <w:pPr>
              <w:jc w:val="center"/>
              <w:rPr>
                <w:sz w:val="20"/>
                <w:szCs w:val="20"/>
              </w:rPr>
            </w:pPr>
            <w:r w:rsidRPr="007A5591">
              <w:rPr>
                <w:sz w:val="20"/>
                <w:szCs w:val="20"/>
              </w:rPr>
              <w:t xml:space="preserve">16,50000  </w:t>
            </w:r>
          </w:p>
        </w:tc>
        <w:tc>
          <w:tcPr>
            <w:tcW w:w="1649" w:type="dxa"/>
            <w:tcBorders>
              <w:top w:val="nil"/>
              <w:left w:val="nil"/>
              <w:bottom w:val="single" w:sz="4" w:space="0" w:color="auto"/>
              <w:right w:val="single" w:sz="4" w:space="0" w:color="auto"/>
            </w:tcBorders>
            <w:shd w:val="clear" w:color="auto" w:fill="auto"/>
            <w:vAlign w:val="center"/>
            <w:hideMark/>
          </w:tcPr>
          <w:p w14:paraId="10C44DAB" w14:textId="77777777" w:rsidR="007A5591" w:rsidRPr="007A5591" w:rsidRDefault="007A5591" w:rsidP="00C236CE">
            <w:pPr>
              <w:jc w:val="center"/>
              <w:rPr>
                <w:sz w:val="20"/>
                <w:szCs w:val="20"/>
              </w:rPr>
            </w:pPr>
            <w:r w:rsidRPr="007A5591">
              <w:rPr>
                <w:sz w:val="20"/>
                <w:szCs w:val="20"/>
              </w:rPr>
              <w:t xml:space="preserve">16,50000  </w:t>
            </w:r>
          </w:p>
        </w:tc>
        <w:tc>
          <w:tcPr>
            <w:tcW w:w="1455" w:type="dxa"/>
            <w:tcBorders>
              <w:top w:val="nil"/>
              <w:left w:val="nil"/>
              <w:bottom w:val="single" w:sz="4" w:space="0" w:color="auto"/>
              <w:right w:val="single" w:sz="4" w:space="0" w:color="auto"/>
            </w:tcBorders>
            <w:shd w:val="clear" w:color="auto" w:fill="auto"/>
            <w:vAlign w:val="center"/>
            <w:hideMark/>
          </w:tcPr>
          <w:p w14:paraId="55E460FA"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A2C16C2"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20992844" w14:textId="77777777" w:rsidR="007A5591" w:rsidRPr="007A5591" w:rsidRDefault="007A5591" w:rsidP="00C236CE">
            <w:pPr>
              <w:rPr>
                <w:sz w:val="20"/>
                <w:szCs w:val="20"/>
              </w:rPr>
            </w:pPr>
            <w:r w:rsidRPr="007A5591">
              <w:rPr>
                <w:sz w:val="20"/>
                <w:szCs w:val="20"/>
              </w:rPr>
              <w:t>Иные бюджетные ассигнования</w:t>
            </w:r>
          </w:p>
        </w:tc>
        <w:tc>
          <w:tcPr>
            <w:tcW w:w="540" w:type="dxa"/>
            <w:tcBorders>
              <w:top w:val="nil"/>
              <w:left w:val="nil"/>
              <w:bottom w:val="single" w:sz="4" w:space="0" w:color="auto"/>
              <w:right w:val="single" w:sz="4" w:space="0" w:color="auto"/>
            </w:tcBorders>
            <w:shd w:val="clear" w:color="auto" w:fill="auto"/>
            <w:vAlign w:val="center"/>
            <w:hideMark/>
          </w:tcPr>
          <w:p w14:paraId="2EAA79BE"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5D0D3AF9"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5F9C5133"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0AE3FD34" w14:textId="77777777" w:rsidR="007A5591" w:rsidRPr="007A5591" w:rsidRDefault="007A5591" w:rsidP="00C236CE">
            <w:pPr>
              <w:jc w:val="center"/>
              <w:rPr>
                <w:sz w:val="20"/>
                <w:szCs w:val="20"/>
              </w:rPr>
            </w:pPr>
            <w:r w:rsidRPr="007A5591">
              <w:rPr>
                <w:sz w:val="20"/>
                <w:szCs w:val="20"/>
              </w:rPr>
              <w:t>5000009300</w:t>
            </w:r>
          </w:p>
        </w:tc>
        <w:tc>
          <w:tcPr>
            <w:tcW w:w="885" w:type="dxa"/>
            <w:tcBorders>
              <w:top w:val="nil"/>
              <w:left w:val="nil"/>
              <w:bottom w:val="single" w:sz="4" w:space="0" w:color="auto"/>
              <w:right w:val="single" w:sz="4" w:space="0" w:color="auto"/>
            </w:tcBorders>
            <w:shd w:val="clear" w:color="auto" w:fill="auto"/>
            <w:vAlign w:val="center"/>
            <w:hideMark/>
          </w:tcPr>
          <w:p w14:paraId="6775680A" w14:textId="77777777" w:rsidR="007A5591" w:rsidRPr="007A5591" w:rsidRDefault="007A5591" w:rsidP="00C236CE">
            <w:pPr>
              <w:jc w:val="center"/>
              <w:rPr>
                <w:sz w:val="20"/>
                <w:szCs w:val="20"/>
              </w:rPr>
            </w:pPr>
            <w:r w:rsidRPr="007A5591">
              <w:rPr>
                <w:sz w:val="20"/>
                <w:szCs w:val="20"/>
              </w:rPr>
              <w:t>800</w:t>
            </w:r>
          </w:p>
        </w:tc>
        <w:tc>
          <w:tcPr>
            <w:tcW w:w="1515" w:type="dxa"/>
            <w:tcBorders>
              <w:top w:val="nil"/>
              <w:left w:val="nil"/>
              <w:bottom w:val="single" w:sz="4" w:space="0" w:color="auto"/>
              <w:right w:val="single" w:sz="4" w:space="0" w:color="auto"/>
            </w:tcBorders>
            <w:shd w:val="clear" w:color="auto" w:fill="auto"/>
            <w:vAlign w:val="center"/>
            <w:hideMark/>
          </w:tcPr>
          <w:p w14:paraId="1E2531A9" w14:textId="77777777" w:rsidR="007A5591" w:rsidRPr="007A5591" w:rsidRDefault="007A5591" w:rsidP="00C236CE">
            <w:pPr>
              <w:jc w:val="center"/>
              <w:rPr>
                <w:sz w:val="20"/>
                <w:szCs w:val="20"/>
              </w:rPr>
            </w:pPr>
            <w:r w:rsidRPr="007A5591">
              <w:rPr>
                <w:sz w:val="20"/>
                <w:szCs w:val="20"/>
              </w:rPr>
              <w:t xml:space="preserve">16,50000  </w:t>
            </w:r>
          </w:p>
        </w:tc>
        <w:tc>
          <w:tcPr>
            <w:tcW w:w="1649" w:type="dxa"/>
            <w:tcBorders>
              <w:top w:val="nil"/>
              <w:left w:val="nil"/>
              <w:bottom w:val="single" w:sz="4" w:space="0" w:color="auto"/>
              <w:right w:val="single" w:sz="4" w:space="0" w:color="auto"/>
            </w:tcBorders>
            <w:shd w:val="clear" w:color="auto" w:fill="auto"/>
            <w:vAlign w:val="center"/>
            <w:hideMark/>
          </w:tcPr>
          <w:p w14:paraId="13EED4B3" w14:textId="77777777" w:rsidR="007A5591" w:rsidRPr="007A5591" w:rsidRDefault="007A5591" w:rsidP="00C236CE">
            <w:pPr>
              <w:jc w:val="center"/>
              <w:rPr>
                <w:sz w:val="20"/>
                <w:szCs w:val="20"/>
              </w:rPr>
            </w:pPr>
            <w:r w:rsidRPr="007A5591">
              <w:rPr>
                <w:sz w:val="20"/>
                <w:szCs w:val="20"/>
              </w:rPr>
              <w:t xml:space="preserve">16,50000  </w:t>
            </w:r>
          </w:p>
        </w:tc>
        <w:tc>
          <w:tcPr>
            <w:tcW w:w="1455" w:type="dxa"/>
            <w:tcBorders>
              <w:top w:val="nil"/>
              <w:left w:val="nil"/>
              <w:bottom w:val="single" w:sz="4" w:space="0" w:color="auto"/>
              <w:right w:val="single" w:sz="4" w:space="0" w:color="auto"/>
            </w:tcBorders>
            <w:shd w:val="clear" w:color="auto" w:fill="auto"/>
            <w:vAlign w:val="center"/>
            <w:hideMark/>
          </w:tcPr>
          <w:p w14:paraId="4C628243"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E9912CC"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08720931" w14:textId="77777777" w:rsidR="007A5591" w:rsidRPr="007A5591" w:rsidRDefault="007A5591" w:rsidP="00C236CE">
            <w:pPr>
              <w:rPr>
                <w:sz w:val="20"/>
                <w:szCs w:val="20"/>
              </w:rPr>
            </w:pPr>
            <w:r w:rsidRPr="007A5591">
              <w:rPr>
                <w:sz w:val="20"/>
                <w:szCs w:val="20"/>
              </w:rPr>
              <w:t>Уплата налогов, сборов и иных платежей</w:t>
            </w:r>
          </w:p>
        </w:tc>
        <w:tc>
          <w:tcPr>
            <w:tcW w:w="540" w:type="dxa"/>
            <w:tcBorders>
              <w:top w:val="nil"/>
              <w:left w:val="nil"/>
              <w:bottom w:val="single" w:sz="4" w:space="0" w:color="auto"/>
              <w:right w:val="single" w:sz="4" w:space="0" w:color="auto"/>
            </w:tcBorders>
            <w:shd w:val="clear" w:color="auto" w:fill="auto"/>
            <w:vAlign w:val="center"/>
            <w:hideMark/>
          </w:tcPr>
          <w:p w14:paraId="19D741E5"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72079E4B"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2950949D"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13621E22" w14:textId="77777777" w:rsidR="007A5591" w:rsidRPr="007A5591" w:rsidRDefault="007A5591" w:rsidP="00C236CE">
            <w:pPr>
              <w:jc w:val="center"/>
              <w:rPr>
                <w:sz w:val="20"/>
                <w:szCs w:val="20"/>
              </w:rPr>
            </w:pPr>
            <w:r w:rsidRPr="007A5591">
              <w:rPr>
                <w:sz w:val="20"/>
                <w:szCs w:val="20"/>
              </w:rPr>
              <w:t>5000009300</w:t>
            </w:r>
          </w:p>
        </w:tc>
        <w:tc>
          <w:tcPr>
            <w:tcW w:w="885" w:type="dxa"/>
            <w:tcBorders>
              <w:top w:val="nil"/>
              <w:left w:val="nil"/>
              <w:bottom w:val="single" w:sz="4" w:space="0" w:color="auto"/>
              <w:right w:val="single" w:sz="4" w:space="0" w:color="auto"/>
            </w:tcBorders>
            <w:shd w:val="clear" w:color="auto" w:fill="auto"/>
            <w:vAlign w:val="center"/>
            <w:hideMark/>
          </w:tcPr>
          <w:p w14:paraId="362AC2B0" w14:textId="77777777" w:rsidR="007A5591" w:rsidRPr="007A5591" w:rsidRDefault="007A5591" w:rsidP="00C236CE">
            <w:pPr>
              <w:jc w:val="center"/>
              <w:rPr>
                <w:sz w:val="20"/>
                <w:szCs w:val="20"/>
              </w:rPr>
            </w:pPr>
            <w:r w:rsidRPr="007A5591">
              <w:rPr>
                <w:sz w:val="20"/>
                <w:szCs w:val="20"/>
              </w:rPr>
              <w:t>850</w:t>
            </w:r>
          </w:p>
        </w:tc>
        <w:tc>
          <w:tcPr>
            <w:tcW w:w="1515" w:type="dxa"/>
            <w:tcBorders>
              <w:top w:val="nil"/>
              <w:left w:val="nil"/>
              <w:bottom w:val="single" w:sz="4" w:space="0" w:color="auto"/>
              <w:right w:val="single" w:sz="4" w:space="0" w:color="auto"/>
            </w:tcBorders>
            <w:shd w:val="clear" w:color="auto" w:fill="auto"/>
            <w:vAlign w:val="center"/>
            <w:hideMark/>
          </w:tcPr>
          <w:p w14:paraId="217BA697" w14:textId="77777777" w:rsidR="007A5591" w:rsidRPr="007A5591" w:rsidRDefault="007A5591" w:rsidP="00C236CE">
            <w:pPr>
              <w:jc w:val="center"/>
              <w:rPr>
                <w:sz w:val="20"/>
                <w:szCs w:val="20"/>
              </w:rPr>
            </w:pPr>
            <w:r w:rsidRPr="007A5591">
              <w:rPr>
                <w:sz w:val="20"/>
                <w:szCs w:val="20"/>
              </w:rPr>
              <w:t xml:space="preserve">16,50000  </w:t>
            </w:r>
          </w:p>
        </w:tc>
        <w:tc>
          <w:tcPr>
            <w:tcW w:w="1649" w:type="dxa"/>
            <w:tcBorders>
              <w:top w:val="nil"/>
              <w:left w:val="nil"/>
              <w:bottom w:val="single" w:sz="4" w:space="0" w:color="auto"/>
              <w:right w:val="single" w:sz="4" w:space="0" w:color="auto"/>
            </w:tcBorders>
            <w:shd w:val="clear" w:color="auto" w:fill="auto"/>
            <w:vAlign w:val="center"/>
            <w:hideMark/>
          </w:tcPr>
          <w:p w14:paraId="1FB2C1BA" w14:textId="77777777" w:rsidR="007A5591" w:rsidRPr="007A5591" w:rsidRDefault="007A5591" w:rsidP="00C236CE">
            <w:pPr>
              <w:jc w:val="center"/>
              <w:rPr>
                <w:sz w:val="20"/>
                <w:szCs w:val="20"/>
              </w:rPr>
            </w:pPr>
            <w:r w:rsidRPr="007A5591">
              <w:rPr>
                <w:sz w:val="20"/>
                <w:szCs w:val="20"/>
              </w:rPr>
              <w:t xml:space="preserve">16,50000  </w:t>
            </w:r>
          </w:p>
        </w:tc>
        <w:tc>
          <w:tcPr>
            <w:tcW w:w="1455" w:type="dxa"/>
            <w:tcBorders>
              <w:top w:val="nil"/>
              <w:left w:val="nil"/>
              <w:bottom w:val="single" w:sz="4" w:space="0" w:color="auto"/>
              <w:right w:val="single" w:sz="4" w:space="0" w:color="auto"/>
            </w:tcBorders>
            <w:shd w:val="clear" w:color="auto" w:fill="auto"/>
            <w:vAlign w:val="center"/>
            <w:hideMark/>
          </w:tcPr>
          <w:p w14:paraId="27BED25D"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5793BC3"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31731438" w14:textId="77777777" w:rsidR="007A5591" w:rsidRPr="007A5591" w:rsidRDefault="007A5591" w:rsidP="00C236CE">
            <w:pPr>
              <w:rPr>
                <w:sz w:val="20"/>
                <w:szCs w:val="20"/>
              </w:rPr>
            </w:pPr>
            <w:r w:rsidRPr="007A5591">
              <w:rPr>
                <w:sz w:val="20"/>
                <w:szCs w:val="20"/>
              </w:rPr>
              <w:t>Национальная оборона</w:t>
            </w:r>
          </w:p>
        </w:tc>
        <w:tc>
          <w:tcPr>
            <w:tcW w:w="540" w:type="dxa"/>
            <w:tcBorders>
              <w:top w:val="nil"/>
              <w:left w:val="nil"/>
              <w:bottom w:val="single" w:sz="4" w:space="0" w:color="auto"/>
              <w:right w:val="single" w:sz="4" w:space="0" w:color="auto"/>
            </w:tcBorders>
            <w:shd w:val="clear" w:color="auto" w:fill="auto"/>
            <w:vAlign w:val="center"/>
            <w:hideMark/>
          </w:tcPr>
          <w:p w14:paraId="26DB88B4"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4F182B7E" w14:textId="77777777" w:rsidR="007A5591" w:rsidRPr="007A5591" w:rsidRDefault="007A5591" w:rsidP="00C236CE">
            <w:pPr>
              <w:jc w:val="center"/>
              <w:rPr>
                <w:sz w:val="20"/>
                <w:szCs w:val="20"/>
              </w:rPr>
            </w:pPr>
            <w:r w:rsidRPr="007A5591">
              <w:rPr>
                <w:sz w:val="20"/>
                <w:szCs w:val="20"/>
              </w:rPr>
              <w:t>02</w:t>
            </w:r>
          </w:p>
        </w:tc>
        <w:tc>
          <w:tcPr>
            <w:tcW w:w="1129" w:type="dxa"/>
            <w:tcBorders>
              <w:top w:val="nil"/>
              <w:left w:val="nil"/>
              <w:bottom w:val="single" w:sz="4" w:space="0" w:color="auto"/>
              <w:right w:val="single" w:sz="4" w:space="0" w:color="auto"/>
            </w:tcBorders>
            <w:shd w:val="clear" w:color="auto" w:fill="auto"/>
            <w:vAlign w:val="center"/>
            <w:hideMark/>
          </w:tcPr>
          <w:p w14:paraId="6D497343" w14:textId="77777777" w:rsidR="007A5591" w:rsidRPr="007A5591" w:rsidRDefault="007A5591" w:rsidP="00C236CE">
            <w:pPr>
              <w:jc w:val="center"/>
              <w:rPr>
                <w:sz w:val="20"/>
                <w:szCs w:val="20"/>
              </w:rPr>
            </w:pPr>
            <w:r w:rsidRPr="007A5591">
              <w:rPr>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14:paraId="35D7C029" w14:textId="77777777" w:rsidR="007A5591" w:rsidRPr="007A5591" w:rsidRDefault="007A5591" w:rsidP="00C236CE">
            <w:pPr>
              <w:jc w:val="center"/>
              <w:rPr>
                <w:sz w:val="20"/>
                <w:szCs w:val="20"/>
              </w:rPr>
            </w:pPr>
            <w:r w:rsidRPr="007A5591">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14:paraId="30F3B13F"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0FE39B40" w14:textId="77777777" w:rsidR="007A5591" w:rsidRPr="007A5591" w:rsidRDefault="007A5591" w:rsidP="00C236CE">
            <w:pPr>
              <w:jc w:val="center"/>
              <w:rPr>
                <w:sz w:val="20"/>
                <w:szCs w:val="20"/>
              </w:rPr>
            </w:pPr>
            <w:r w:rsidRPr="007A5591">
              <w:rPr>
                <w:sz w:val="20"/>
                <w:szCs w:val="20"/>
              </w:rPr>
              <w:t xml:space="preserve">856,60000  </w:t>
            </w:r>
          </w:p>
        </w:tc>
        <w:tc>
          <w:tcPr>
            <w:tcW w:w="1649" w:type="dxa"/>
            <w:tcBorders>
              <w:top w:val="nil"/>
              <w:left w:val="nil"/>
              <w:bottom w:val="single" w:sz="4" w:space="0" w:color="auto"/>
              <w:right w:val="single" w:sz="4" w:space="0" w:color="auto"/>
            </w:tcBorders>
            <w:shd w:val="clear" w:color="auto" w:fill="auto"/>
            <w:vAlign w:val="center"/>
            <w:hideMark/>
          </w:tcPr>
          <w:p w14:paraId="29C7A62A" w14:textId="77777777" w:rsidR="007A5591" w:rsidRPr="007A5591" w:rsidRDefault="007A5591" w:rsidP="00C236CE">
            <w:pPr>
              <w:jc w:val="center"/>
              <w:rPr>
                <w:sz w:val="20"/>
                <w:szCs w:val="20"/>
              </w:rPr>
            </w:pPr>
            <w:r w:rsidRPr="007A5591">
              <w:rPr>
                <w:sz w:val="20"/>
                <w:szCs w:val="20"/>
              </w:rPr>
              <w:t xml:space="preserve">0,00000  </w:t>
            </w:r>
          </w:p>
        </w:tc>
        <w:tc>
          <w:tcPr>
            <w:tcW w:w="1455" w:type="dxa"/>
            <w:tcBorders>
              <w:top w:val="nil"/>
              <w:left w:val="nil"/>
              <w:bottom w:val="single" w:sz="4" w:space="0" w:color="auto"/>
              <w:right w:val="single" w:sz="4" w:space="0" w:color="auto"/>
            </w:tcBorders>
            <w:shd w:val="clear" w:color="auto" w:fill="auto"/>
            <w:vAlign w:val="center"/>
            <w:hideMark/>
          </w:tcPr>
          <w:p w14:paraId="6B3E70C6" w14:textId="77777777" w:rsidR="007A5591" w:rsidRPr="007A5591" w:rsidRDefault="007A5591" w:rsidP="00C236CE">
            <w:pPr>
              <w:jc w:val="center"/>
              <w:rPr>
                <w:sz w:val="20"/>
                <w:szCs w:val="20"/>
              </w:rPr>
            </w:pPr>
            <w:r w:rsidRPr="007A5591">
              <w:rPr>
                <w:sz w:val="20"/>
                <w:szCs w:val="20"/>
              </w:rPr>
              <w:t xml:space="preserve">856,60000  </w:t>
            </w:r>
          </w:p>
        </w:tc>
      </w:tr>
      <w:tr w:rsidR="007A5591" w:rsidRPr="007A5591" w14:paraId="1D43F49B"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26F68DF8" w14:textId="77777777" w:rsidR="007A5591" w:rsidRPr="007A5591" w:rsidRDefault="007A5591" w:rsidP="00C236CE">
            <w:pPr>
              <w:rPr>
                <w:sz w:val="20"/>
                <w:szCs w:val="20"/>
              </w:rPr>
            </w:pPr>
            <w:r w:rsidRPr="007A5591">
              <w:rPr>
                <w:sz w:val="20"/>
                <w:szCs w:val="20"/>
              </w:rPr>
              <w:t>Мобилизационная и вневойсковая подготовка</w:t>
            </w:r>
          </w:p>
        </w:tc>
        <w:tc>
          <w:tcPr>
            <w:tcW w:w="540" w:type="dxa"/>
            <w:tcBorders>
              <w:top w:val="nil"/>
              <w:left w:val="nil"/>
              <w:bottom w:val="single" w:sz="4" w:space="0" w:color="auto"/>
              <w:right w:val="single" w:sz="4" w:space="0" w:color="auto"/>
            </w:tcBorders>
            <w:shd w:val="clear" w:color="auto" w:fill="auto"/>
            <w:vAlign w:val="center"/>
            <w:hideMark/>
          </w:tcPr>
          <w:p w14:paraId="5BB12CAC"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370BAA90" w14:textId="77777777" w:rsidR="007A5591" w:rsidRPr="007A5591" w:rsidRDefault="007A5591" w:rsidP="00C236CE">
            <w:pPr>
              <w:jc w:val="center"/>
              <w:rPr>
                <w:sz w:val="20"/>
                <w:szCs w:val="20"/>
              </w:rPr>
            </w:pPr>
            <w:r w:rsidRPr="007A5591">
              <w:rPr>
                <w:sz w:val="20"/>
                <w:szCs w:val="20"/>
              </w:rPr>
              <w:t>02</w:t>
            </w:r>
          </w:p>
        </w:tc>
        <w:tc>
          <w:tcPr>
            <w:tcW w:w="1129" w:type="dxa"/>
            <w:tcBorders>
              <w:top w:val="nil"/>
              <w:left w:val="nil"/>
              <w:bottom w:val="single" w:sz="4" w:space="0" w:color="auto"/>
              <w:right w:val="single" w:sz="4" w:space="0" w:color="auto"/>
            </w:tcBorders>
            <w:shd w:val="clear" w:color="auto" w:fill="auto"/>
            <w:vAlign w:val="center"/>
            <w:hideMark/>
          </w:tcPr>
          <w:p w14:paraId="559B1540"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398B2845" w14:textId="77777777" w:rsidR="007A5591" w:rsidRPr="007A5591" w:rsidRDefault="007A5591" w:rsidP="00C236CE">
            <w:pPr>
              <w:jc w:val="center"/>
              <w:rPr>
                <w:sz w:val="20"/>
                <w:szCs w:val="20"/>
              </w:rPr>
            </w:pPr>
            <w:r w:rsidRPr="007A5591">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14:paraId="2A94A7C0"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23F42B92" w14:textId="77777777" w:rsidR="007A5591" w:rsidRPr="007A5591" w:rsidRDefault="007A5591" w:rsidP="00C236CE">
            <w:pPr>
              <w:jc w:val="center"/>
              <w:rPr>
                <w:sz w:val="20"/>
                <w:szCs w:val="20"/>
              </w:rPr>
            </w:pPr>
            <w:r w:rsidRPr="007A5591">
              <w:rPr>
                <w:sz w:val="20"/>
                <w:szCs w:val="20"/>
              </w:rPr>
              <w:t xml:space="preserve">856,60000  </w:t>
            </w:r>
          </w:p>
        </w:tc>
        <w:tc>
          <w:tcPr>
            <w:tcW w:w="1649" w:type="dxa"/>
            <w:tcBorders>
              <w:top w:val="nil"/>
              <w:left w:val="nil"/>
              <w:bottom w:val="single" w:sz="4" w:space="0" w:color="auto"/>
              <w:right w:val="single" w:sz="4" w:space="0" w:color="auto"/>
            </w:tcBorders>
            <w:shd w:val="clear" w:color="auto" w:fill="auto"/>
            <w:vAlign w:val="center"/>
            <w:hideMark/>
          </w:tcPr>
          <w:p w14:paraId="69384A11" w14:textId="77777777" w:rsidR="007A5591" w:rsidRPr="007A5591" w:rsidRDefault="007A5591" w:rsidP="00C236CE">
            <w:pPr>
              <w:jc w:val="center"/>
              <w:rPr>
                <w:sz w:val="20"/>
                <w:szCs w:val="20"/>
              </w:rPr>
            </w:pPr>
            <w:r w:rsidRPr="007A5591">
              <w:rPr>
                <w:sz w:val="20"/>
                <w:szCs w:val="20"/>
              </w:rPr>
              <w:t xml:space="preserve">0,00000  </w:t>
            </w:r>
          </w:p>
        </w:tc>
        <w:tc>
          <w:tcPr>
            <w:tcW w:w="1455" w:type="dxa"/>
            <w:tcBorders>
              <w:top w:val="nil"/>
              <w:left w:val="nil"/>
              <w:bottom w:val="single" w:sz="4" w:space="0" w:color="auto"/>
              <w:right w:val="single" w:sz="4" w:space="0" w:color="auto"/>
            </w:tcBorders>
            <w:shd w:val="clear" w:color="auto" w:fill="auto"/>
            <w:vAlign w:val="center"/>
            <w:hideMark/>
          </w:tcPr>
          <w:p w14:paraId="2F7E59B3" w14:textId="77777777" w:rsidR="007A5591" w:rsidRPr="007A5591" w:rsidRDefault="007A5591" w:rsidP="00C236CE">
            <w:pPr>
              <w:jc w:val="center"/>
              <w:rPr>
                <w:sz w:val="20"/>
                <w:szCs w:val="20"/>
              </w:rPr>
            </w:pPr>
            <w:r w:rsidRPr="007A5591">
              <w:rPr>
                <w:sz w:val="20"/>
                <w:szCs w:val="20"/>
              </w:rPr>
              <w:t xml:space="preserve">856,60000  </w:t>
            </w:r>
          </w:p>
        </w:tc>
      </w:tr>
      <w:tr w:rsidR="007A5591" w:rsidRPr="007A5591" w14:paraId="0B44885F"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30BAA36" w14:textId="77777777" w:rsidR="007A5591" w:rsidRPr="007A5591" w:rsidRDefault="007A5591" w:rsidP="00C236CE">
            <w:pPr>
              <w:rPr>
                <w:sz w:val="20"/>
                <w:szCs w:val="20"/>
              </w:rPr>
            </w:pPr>
            <w:r w:rsidRPr="007A5591">
              <w:rPr>
                <w:sz w:val="20"/>
                <w:szCs w:val="20"/>
              </w:rPr>
              <w:t xml:space="preserve">Непрограммные расходы </w:t>
            </w:r>
          </w:p>
        </w:tc>
        <w:tc>
          <w:tcPr>
            <w:tcW w:w="540" w:type="dxa"/>
            <w:tcBorders>
              <w:top w:val="nil"/>
              <w:left w:val="nil"/>
              <w:bottom w:val="single" w:sz="4" w:space="0" w:color="auto"/>
              <w:right w:val="single" w:sz="4" w:space="0" w:color="auto"/>
            </w:tcBorders>
            <w:shd w:val="clear" w:color="auto" w:fill="auto"/>
            <w:vAlign w:val="center"/>
            <w:hideMark/>
          </w:tcPr>
          <w:p w14:paraId="018DB389"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342D410C" w14:textId="77777777" w:rsidR="007A5591" w:rsidRPr="007A5591" w:rsidRDefault="007A5591" w:rsidP="00C236CE">
            <w:pPr>
              <w:jc w:val="center"/>
              <w:rPr>
                <w:sz w:val="20"/>
                <w:szCs w:val="20"/>
              </w:rPr>
            </w:pPr>
            <w:r w:rsidRPr="007A5591">
              <w:rPr>
                <w:sz w:val="20"/>
                <w:szCs w:val="20"/>
              </w:rPr>
              <w:t>02</w:t>
            </w:r>
          </w:p>
        </w:tc>
        <w:tc>
          <w:tcPr>
            <w:tcW w:w="1129" w:type="dxa"/>
            <w:tcBorders>
              <w:top w:val="nil"/>
              <w:left w:val="nil"/>
              <w:bottom w:val="single" w:sz="4" w:space="0" w:color="auto"/>
              <w:right w:val="single" w:sz="4" w:space="0" w:color="auto"/>
            </w:tcBorders>
            <w:shd w:val="clear" w:color="auto" w:fill="auto"/>
            <w:vAlign w:val="center"/>
            <w:hideMark/>
          </w:tcPr>
          <w:p w14:paraId="47253EA1"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7AE08096" w14:textId="77777777" w:rsidR="007A5591" w:rsidRPr="007A5591" w:rsidRDefault="007A5591" w:rsidP="00C236CE">
            <w:pPr>
              <w:jc w:val="center"/>
              <w:rPr>
                <w:sz w:val="20"/>
                <w:szCs w:val="20"/>
              </w:rPr>
            </w:pPr>
            <w:r w:rsidRPr="007A5591">
              <w:rPr>
                <w:sz w:val="20"/>
                <w:szCs w:val="20"/>
              </w:rPr>
              <w:t>5000000000</w:t>
            </w:r>
          </w:p>
        </w:tc>
        <w:tc>
          <w:tcPr>
            <w:tcW w:w="885" w:type="dxa"/>
            <w:tcBorders>
              <w:top w:val="nil"/>
              <w:left w:val="nil"/>
              <w:bottom w:val="single" w:sz="4" w:space="0" w:color="auto"/>
              <w:right w:val="single" w:sz="4" w:space="0" w:color="auto"/>
            </w:tcBorders>
            <w:shd w:val="clear" w:color="auto" w:fill="auto"/>
            <w:vAlign w:val="center"/>
            <w:hideMark/>
          </w:tcPr>
          <w:p w14:paraId="11B1F7C7"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737B3560" w14:textId="77777777" w:rsidR="007A5591" w:rsidRPr="007A5591" w:rsidRDefault="007A5591" w:rsidP="00C236CE">
            <w:pPr>
              <w:jc w:val="center"/>
              <w:rPr>
                <w:sz w:val="20"/>
                <w:szCs w:val="20"/>
              </w:rPr>
            </w:pPr>
            <w:r w:rsidRPr="007A5591">
              <w:rPr>
                <w:sz w:val="20"/>
                <w:szCs w:val="20"/>
              </w:rPr>
              <w:t xml:space="preserve">856,60000  </w:t>
            </w:r>
          </w:p>
        </w:tc>
        <w:tc>
          <w:tcPr>
            <w:tcW w:w="1649" w:type="dxa"/>
            <w:tcBorders>
              <w:top w:val="nil"/>
              <w:left w:val="nil"/>
              <w:bottom w:val="single" w:sz="4" w:space="0" w:color="auto"/>
              <w:right w:val="single" w:sz="4" w:space="0" w:color="auto"/>
            </w:tcBorders>
            <w:shd w:val="clear" w:color="auto" w:fill="auto"/>
            <w:vAlign w:val="center"/>
            <w:hideMark/>
          </w:tcPr>
          <w:p w14:paraId="58BBAAE5" w14:textId="77777777" w:rsidR="007A5591" w:rsidRPr="007A5591" w:rsidRDefault="007A5591" w:rsidP="00C236CE">
            <w:pPr>
              <w:jc w:val="center"/>
              <w:rPr>
                <w:sz w:val="20"/>
                <w:szCs w:val="20"/>
              </w:rPr>
            </w:pPr>
            <w:r w:rsidRPr="007A5591">
              <w:rPr>
                <w:sz w:val="20"/>
                <w:szCs w:val="20"/>
              </w:rPr>
              <w:t xml:space="preserve">0,00000  </w:t>
            </w:r>
          </w:p>
        </w:tc>
        <w:tc>
          <w:tcPr>
            <w:tcW w:w="1455" w:type="dxa"/>
            <w:tcBorders>
              <w:top w:val="nil"/>
              <w:left w:val="nil"/>
              <w:bottom w:val="single" w:sz="4" w:space="0" w:color="auto"/>
              <w:right w:val="single" w:sz="4" w:space="0" w:color="auto"/>
            </w:tcBorders>
            <w:shd w:val="clear" w:color="auto" w:fill="auto"/>
            <w:vAlign w:val="center"/>
            <w:hideMark/>
          </w:tcPr>
          <w:p w14:paraId="3297F952" w14:textId="77777777" w:rsidR="007A5591" w:rsidRPr="007A5591" w:rsidRDefault="007A5591" w:rsidP="00C236CE">
            <w:pPr>
              <w:jc w:val="center"/>
              <w:rPr>
                <w:sz w:val="20"/>
                <w:szCs w:val="20"/>
              </w:rPr>
            </w:pPr>
            <w:r w:rsidRPr="007A5591">
              <w:rPr>
                <w:sz w:val="20"/>
                <w:szCs w:val="20"/>
              </w:rPr>
              <w:t xml:space="preserve">856,60000  </w:t>
            </w:r>
          </w:p>
        </w:tc>
      </w:tr>
      <w:tr w:rsidR="007A5591" w:rsidRPr="007A5591" w14:paraId="14BE0549"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F306639" w14:textId="77777777" w:rsidR="007A5591" w:rsidRPr="007A5591" w:rsidRDefault="007A5591" w:rsidP="00C236CE">
            <w:pPr>
              <w:rPr>
                <w:sz w:val="20"/>
                <w:szCs w:val="20"/>
              </w:rPr>
            </w:pPr>
            <w:r w:rsidRPr="007A5591">
              <w:rPr>
                <w:sz w:val="20"/>
                <w:szCs w:val="20"/>
              </w:rPr>
              <w:lastRenderedPageBreak/>
              <w:t xml:space="preserve">Осуществление первичного воинского учета органами местного самоуправления поселений, муниципальных и городских округов </w:t>
            </w:r>
          </w:p>
        </w:tc>
        <w:tc>
          <w:tcPr>
            <w:tcW w:w="540" w:type="dxa"/>
            <w:tcBorders>
              <w:top w:val="nil"/>
              <w:left w:val="nil"/>
              <w:bottom w:val="single" w:sz="4" w:space="0" w:color="auto"/>
              <w:right w:val="single" w:sz="4" w:space="0" w:color="auto"/>
            </w:tcBorders>
            <w:shd w:val="clear" w:color="auto" w:fill="auto"/>
            <w:vAlign w:val="center"/>
            <w:hideMark/>
          </w:tcPr>
          <w:p w14:paraId="5ECE7E02"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32C502BF" w14:textId="77777777" w:rsidR="007A5591" w:rsidRPr="007A5591" w:rsidRDefault="007A5591" w:rsidP="00C236CE">
            <w:pPr>
              <w:jc w:val="center"/>
              <w:rPr>
                <w:sz w:val="20"/>
                <w:szCs w:val="20"/>
              </w:rPr>
            </w:pPr>
            <w:r w:rsidRPr="007A5591">
              <w:rPr>
                <w:sz w:val="20"/>
                <w:szCs w:val="20"/>
              </w:rPr>
              <w:t>02</w:t>
            </w:r>
          </w:p>
        </w:tc>
        <w:tc>
          <w:tcPr>
            <w:tcW w:w="1129" w:type="dxa"/>
            <w:tcBorders>
              <w:top w:val="nil"/>
              <w:left w:val="nil"/>
              <w:bottom w:val="single" w:sz="4" w:space="0" w:color="auto"/>
              <w:right w:val="single" w:sz="4" w:space="0" w:color="auto"/>
            </w:tcBorders>
            <w:shd w:val="clear" w:color="auto" w:fill="auto"/>
            <w:vAlign w:val="center"/>
            <w:hideMark/>
          </w:tcPr>
          <w:p w14:paraId="4B072211"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6BB2C75B" w14:textId="77777777" w:rsidR="007A5591" w:rsidRPr="007A5591" w:rsidRDefault="007A5591" w:rsidP="00C236CE">
            <w:pPr>
              <w:jc w:val="center"/>
              <w:rPr>
                <w:sz w:val="20"/>
                <w:szCs w:val="20"/>
              </w:rPr>
            </w:pPr>
            <w:r w:rsidRPr="007A5591">
              <w:rPr>
                <w:sz w:val="20"/>
                <w:szCs w:val="20"/>
              </w:rPr>
              <w:t>5000051180</w:t>
            </w:r>
          </w:p>
        </w:tc>
        <w:tc>
          <w:tcPr>
            <w:tcW w:w="885" w:type="dxa"/>
            <w:tcBorders>
              <w:top w:val="nil"/>
              <w:left w:val="nil"/>
              <w:bottom w:val="single" w:sz="4" w:space="0" w:color="auto"/>
              <w:right w:val="single" w:sz="4" w:space="0" w:color="auto"/>
            </w:tcBorders>
            <w:shd w:val="clear" w:color="auto" w:fill="auto"/>
            <w:vAlign w:val="center"/>
            <w:hideMark/>
          </w:tcPr>
          <w:p w14:paraId="4496DE73"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6AE0CD4C" w14:textId="77777777" w:rsidR="007A5591" w:rsidRPr="007A5591" w:rsidRDefault="007A5591" w:rsidP="00C236CE">
            <w:pPr>
              <w:jc w:val="center"/>
              <w:rPr>
                <w:sz w:val="20"/>
                <w:szCs w:val="20"/>
              </w:rPr>
            </w:pPr>
            <w:r w:rsidRPr="007A5591">
              <w:rPr>
                <w:sz w:val="20"/>
                <w:szCs w:val="20"/>
              </w:rPr>
              <w:t xml:space="preserve">856,60000  </w:t>
            </w:r>
          </w:p>
        </w:tc>
        <w:tc>
          <w:tcPr>
            <w:tcW w:w="1649" w:type="dxa"/>
            <w:tcBorders>
              <w:top w:val="nil"/>
              <w:left w:val="nil"/>
              <w:bottom w:val="single" w:sz="4" w:space="0" w:color="auto"/>
              <w:right w:val="single" w:sz="4" w:space="0" w:color="auto"/>
            </w:tcBorders>
            <w:shd w:val="clear" w:color="auto" w:fill="auto"/>
            <w:vAlign w:val="center"/>
            <w:hideMark/>
          </w:tcPr>
          <w:p w14:paraId="4D30CF8D" w14:textId="77777777" w:rsidR="007A5591" w:rsidRPr="007A5591" w:rsidRDefault="007A5591" w:rsidP="00C236CE">
            <w:pPr>
              <w:jc w:val="center"/>
              <w:rPr>
                <w:sz w:val="20"/>
                <w:szCs w:val="20"/>
              </w:rPr>
            </w:pPr>
            <w:r w:rsidRPr="007A5591">
              <w:rPr>
                <w:sz w:val="20"/>
                <w:szCs w:val="20"/>
              </w:rPr>
              <w:t xml:space="preserve">0,00000  </w:t>
            </w:r>
          </w:p>
        </w:tc>
        <w:tc>
          <w:tcPr>
            <w:tcW w:w="1455" w:type="dxa"/>
            <w:tcBorders>
              <w:top w:val="nil"/>
              <w:left w:val="nil"/>
              <w:bottom w:val="single" w:sz="4" w:space="0" w:color="auto"/>
              <w:right w:val="single" w:sz="4" w:space="0" w:color="auto"/>
            </w:tcBorders>
            <w:shd w:val="clear" w:color="auto" w:fill="auto"/>
            <w:vAlign w:val="center"/>
            <w:hideMark/>
          </w:tcPr>
          <w:p w14:paraId="64972046" w14:textId="77777777" w:rsidR="007A5591" w:rsidRPr="007A5591" w:rsidRDefault="007A5591" w:rsidP="00C236CE">
            <w:pPr>
              <w:jc w:val="center"/>
              <w:rPr>
                <w:sz w:val="20"/>
                <w:szCs w:val="20"/>
              </w:rPr>
            </w:pPr>
            <w:r w:rsidRPr="007A5591">
              <w:rPr>
                <w:sz w:val="20"/>
                <w:szCs w:val="20"/>
              </w:rPr>
              <w:t xml:space="preserve">856,60000  </w:t>
            </w:r>
          </w:p>
        </w:tc>
      </w:tr>
      <w:tr w:rsidR="007A5591" w:rsidRPr="007A5591" w14:paraId="76BE3948" w14:textId="77777777" w:rsidTr="00C236CE">
        <w:trPr>
          <w:trHeight w:val="227"/>
        </w:trPr>
        <w:tc>
          <w:tcPr>
            <w:tcW w:w="6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D6B8E"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3FC9B" w14:textId="77777777" w:rsidR="007A5591" w:rsidRPr="007A5591" w:rsidRDefault="007A5591" w:rsidP="00C236CE">
            <w:pPr>
              <w:jc w:val="center"/>
              <w:rPr>
                <w:sz w:val="20"/>
                <w:szCs w:val="20"/>
              </w:rPr>
            </w:pPr>
            <w:r w:rsidRPr="007A5591">
              <w:rPr>
                <w:sz w:val="20"/>
                <w:szCs w:val="20"/>
              </w:rPr>
              <w:t>650</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E8DDE" w14:textId="77777777" w:rsidR="007A5591" w:rsidRPr="007A5591" w:rsidRDefault="007A5591" w:rsidP="00C236CE">
            <w:pPr>
              <w:jc w:val="center"/>
              <w:rPr>
                <w:sz w:val="20"/>
                <w:szCs w:val="20"/>
              </w:rPr>
            </w:pPr>
            <w:r w:rsidRPr="007A5591">
              <w:rPr>
                <w:sz w:val="20"/>
                <w:szCs w:val="20"/>
              </w:rPr>
              <w:t>02</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54308" w14:textId="77777777" w:rsidR="007A5591" w:rsidRPr="007A5591" w:rsidRDefault="007A5591" w:rsidP="00C236CE">
            <w:pPr>
              <w:jc w:val="center"/>
              <w:rPr>
                <w:sz w:val="20"/>
                <w:szCs w:val="20"/>
              </w:rPr>
            </w:pPr>
            <w:r w:rsidRPr="007A5591">
              <w:rPr>
                <w:sz w:val="20"/>
                <w:szCs w:val="20"/>
              </w:rPr>
              <w:t>03</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96B64" w14:textId="77777777" w:rsidR="007A5591" w:rsidRPr="007A5591" w:rsidRDefault="007A5591" w:rsidP="00C236CE">
            <w:pPr>
              <w:jc w:val="center"/>
              <w:rPr>
                <w:sz w:val="20"/>
                <w:szCs w:val="20"/>
              </w:rPr>
            </w:pPr>
            <w:r w:rsidRPr="007A5591">
              <w:rPr>
                <w:sz w:val="20"/>
                <w:szCs w:val="20"/>
              </w:rPr>
              <w:t>5000051180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99ADE" w14:textId="77777777" w:rsidR="007A5591" w:rsidRPr="007A5591" w:rsidRDefault="007A5591" w:rsidP="00C236CE">
            <w:pPr>
              <w:jc w:val="center"/>
              <w:rPr>
                <w:sz w:val="20"/>
                <w:szCs w:val="20"/>
              </w:rPr>
            </w:pPr>
            <w:r w:rsidRPr="007A5591">
              <w:rPr>
                <w:sz w:val="20"/>
                <w:szCs w:val="20"/>
              </w:rPr>
              <w:t>100</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711B0" w14:textId="77777777" w:rsidR="007A5591" w:rsidRPr="007A5591" w:rsidRDefault="007A5591" w:rsidP="00C236CE">
            <w:pPr>
              <w:jc w:val="center"/>
              <w:rPr>
                <w:sz w:val="20"/>
                <w:szCs w:val="20"/>
              </w:rPr>
            </w:pPr>
            <w:r w:rsidRPr="007A5591">
              <w:rPr>
                <w:sz w:val="20"/>
                <w:szCs w:val="20"/>
              </w:rPr>
              <w:t xml:space="preserve">856,60000  </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E5B03" w14:textId="77777777" w:rsidR="007A5591" w:rsidRPr="007A5591" w:rsidRDefault="007A5591" w:rsidP="00C236CE">
            <w:pPr>
              <w:jc w:val="center"/>
              <w:rPr>
                <w:sz w:val="20"/>
                <w:szCs w:val="20"/>
              </w:rPr>
            </w:pPr>
            <w:r w:rsidRPr="007A5591">
              <w:rPr>
                <w:sz w:val="20"/>
                <w:szCs w:val="20"/>
              </w:rPr>
              <w:t xml:space="preserve">0,00000  </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66645" w14:textId="77777777" w:rsidR="007A5591" w:rsidRPr="007A5591" w:rsidRDefault="007A5591" w:rsidP="00C236CE">
            <w:pPr>
              <w:jc w:val="center"/>
              <w:rPr>
                <w:sz w:val="20"/>
                <w:szCs w:val="20"/>
              </w:rPr>
            </w:pPr>
            <w:r w:rsidRPr="007A5591">
              <w:rPr>
                <w:sz w:val="20"/>
                <w:szCs w:val="20"/>
              </w:rPr>
              <w:t xml:space="preserve">856,60000  </w:t>
            </w:r>
          </w:p>
        </w:tc>
      </w:tr>
      <w:tr w:rsidR="007A5591" w:rsidRPr="007A5591" w14:paraId="3F82CF41" w14:textId="77777777" w:rsidTr="00C236CE">
        <w:trPr>
          <w:trHeight w:val="227"/>
        </w:trPr>
        <w:tc>
          <w:tcPr>
            <w:tcW w:w="6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885A6"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2E1C334F" w14:textId="77777777" w:rsidR="007A5591" w:rsidRPr="007A5591" w:rsidRDefault="007A5591" w:rsidP="00C236CE">
            <w:pPr>
              <w:jc w:val="center"/>
              <w:rPr>
                <w:sz w:val="20"/>
                <w:szCs w:val="20"/>
              </w:rPr>
            </w:pPr>
            <w:r w:rsidRPr="007A5591">
              <w:rPr>
                <w:sz w:val="20"/>
                <w:szCs w:val="20"/>
              </w:rPr>
              <w:t>650</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0AE916E0" w14:textId="77777777" w:rsidR="007A5591" w:rsidRPr="007A5591" w:rsidRDefault="007A5591" w:rsidP="00C236CE">
            <w:pPr>
              <w:jc w:val="center"/>
              <w:rPr>
                <w:sz w:val="20"/>
                <w:szCs w:val="20"/>
              </w:rPr>
            </w:pPr>
            <w:r w:rsidRPr="007A5591">
              <w:rPr>
                <w:sz w:val="20"/>
                <w:szCs w:val="20"/>
              </w:rPr>
              <w:t>02</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2B1F3331" w14:textId="77777777" w:rsidR="007A5591" w:rsidRPr="007A5591" w:rsidRDefault="007A5591" w:rsidP="00C236CE">
            <w:pPr>
              <w:jc w:val="center"/>
              <w:rPr>
                <w:sz w:val="20"/>
                <w:szCs w:val="20"/>
              </w:rPr>
            </w:pPr>
            <w:r w:rsidRPr="007A5591">
              <w:rPr>
                <w:sz w:val="20"/>
                <w:szCs w:val="20"/>
              </w:rPr>
              <w:t>03</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6FBB1E5" w14:textId="77777777" w:rsidR="007A5591" w:rsidRPr="007A5591" w:rsidRDefault="007A5591" w:rsidP="00C236CE">
            <w:pPr>
              <w:jc w:val="center"/>
              <w:rPr>
                <w:sz w:val="20"/>
                <w:szCs w:val="20"/>
              </w:rPr>
            </w:pPr>
            <w:r w:rsidRPr="007A5591">
              <w:rPr>
                <w:sz w:val="20"/>
                <w:szCs w:val="20"/>
              </w:rPr>
              <w:t>5000051180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60E488E3" w14:textId="77777777" w:rsidR="007A5591" w:rsidRPr="007A5591" w:rsidRDefault="007A5591" w:rsidP="00C236CE">
            <w:pPr>
              <w:jc w:val="center"/>
              <w:rPr>
                <w:sz w:val="20"/>
                <w:szCs w:val="20"/>
              </w:rPr>
            </w:pPr>
            <w:r w:rsidRPr="007A5591">
              <w:rPr>
                <w:sz w:val="20"/>
                <w:szCs w:val="20"/>
              </w:rPr>
              <w:t>120</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3A645F7B" w14:textId="77777777" w:rsidR="007A5591" w:rsidRPr="007A5591" w:rsidRDefault="007A5591" w:rsidP="00C236CE">
            <w:pPr>
              <w:jc w:val="center"/>
              <w:rPr>
                <w:sz w:val="20"/>
                <w:szCs w:val="20"/>
              </w:rPr>
            </w:pPr>
            <w:r w:rsidRPr="007A5591">
              <w:rPr>
                <w:sz w:val="20"/>
                <w:szCs w:val="20"/>
              </w:rPr>
              <w:t xml:space="preserve">856,60000  </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37AFC48E" w14:textId="77777777" w:rsidR="007A5591" w:rsidRPr="007A5591" w:rsidRDefault="007A5591" w:rsidP="00C236CE">
            <w:pPr>
              <w:jc w:val="center"/>
              <w:rPr>
                <w:sz w:val="20"/>
                <w:szCs w:val="20"/>
              </w:rPr>
            </w:pPr>
            <w:r w:rsidRPr="007A5591">
              <w:rPr>
                <w:sz w:val="20"/>
                <w:szCs w:val="20"/>
              </w:rPr>
              <w:t xml:space="preserve">0,00000  </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6D145160" w14:textId="77777777" w:rsidR="007A5591" w:rsidRPr="007A5591" w:rsidRDefault="007A5591" w:rsidP="00C236CE">
            <w:pPr>
              <w:jc w:val="center"/>
              <w:rPr>
                <w:sz w:val="20"/>
                <w:szCs w:val="20"/>
              </w:rPr>
            </w:pPr>
            <w:r w:rsidRPr="007A5591">
              <w:rPr>
                <w:sz w:val="20"/>
                <w:szCs w:val="20"/>
              </w:rPr>
              <w:t xml:space="preserve">856,60000  </w:t>
            </w:r>
          </w:p>
        </w:tc>
      </w:tr>
      <w:tr w:rsidR="007A5591" w:rsidRPr="007A5591" w14:paraId="3D78CC0C"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1855C25D" w14:textId="77777777" w:rsidR="007A5591" w:rsidRPr="007A5591" w:rsidRDefault="007A5591" w:rsidP="00C236CE">
            <w:pPr>
              <w:rPr>
                <w:sz w:val="20"/>
                <w:szCs w:val="20"/>
              </w:rPr>
            </w:pPr>
            <w:r w:rsidRPr="007A5591">
              <w:rPr>
                <w:sz w:val="20"/>
                <w:szCs w:val="20"/>
              </w:rPr>
              <w:t>Национальная безопасность и правоохранительная деятельность</w:t>
            </w:r>
          </w:p>
        </w:tc>
        <w:tc>
          <w:tcPr>
            <w:tcW w:w="540" w:type="dxa"/>
            <w:tcBorders>
              <w:top w:val="nil"/>
              <w:left w:val="nil"/>
              <w:bottom w:val="single" w:sz="4" w:space="0" w:color="auto"/>
              <w:right w:val="single" w:sz="4" w:space="0" w:color="auto"/>
            </w:tcBorders>
            <w:shd w:val="clear" w:color="auto" w:fill="auto"/>
            <w:vAlign w:val="center"/>
            <w:hideMark/>
          </w:tcPr>
          <w:p w14:paraId="2D0E23C8"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127F79C3"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3F6EF9F8" w14:textId="77777777" w:rsidR="007A5591" w:rsidRPr="007A5591" w:rsidRDefault="007A5591" w:rsidP="00C236CE">
            <w:pPr>
              <w:jc w:val="center"/>
              <w:rPr>
                <w:sz w:val="20"/>
                <w:szCs w:val="20"/>
              </w:rPr>
            </w:pPr>
            <w:r w:rsidRPr="007A5591">
              <w:rPr>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14:paraId="1F78678D" w14:textId="77777777" w:rsidR="007A5591" w:rsidRPr="007A5591" w:rsidRDefault="007A5591" w:rsidP="00C236CE">
            <w:pPr>
              <w:jc w:val="center"/>
              <w:rPr>
                <w:sz w:val="20"/>
                <w:szCs w:val="20"/>
              </w:rPr>
            </w:pPr>
            <w:r w:rsidRPr="007A5591">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14:paraId="6929587F"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7234FCE4" w14:textId="77777777" w:rsidR="007A5591" w:rsidRPr="007A5591" w:rsidRDefault="007A5591" w:rsidP="00C236CE">
            <w:pPr>
              <w:jc w:val="center"/>
              <w:rPr>
                <w:sz w:val="20"/>
                <w:szCs w:val="20"/>
              </w:rPr>
            </w:pPr>
            <w:r w:rsidRPr="007A5591">
              <w:rPr>
                <w:sz w:val="20"/>
                <w:szCs w:val="20"/>
              </w:rPr>
              <w:t xml:space="preserve">2 688,16104  </w:t>
            </w:r>
          </w:p>
        </w:tc>
        <w:tc>
          <w:tcPr>
            <w:tcW w:w="1649" w:type="dxa"/>
            <w:tcBorders>
              <w:top w:val="nil"/>
              <w:left w:val="nil"/>
              <w:bottom w:val="single" w:sz="4" w:space="0" w:color="auto"/>
              <w:right w:val="single" w:sz="4" w:space="0" w:color="auto"/>
            </w:tcBorders>
            <w:shd w:val="clear" w:color="auto" w:fill="auto"/>
            <w:vAlign w:val="center"/>
            <w:hideMark/>
          </w:tcPr>
          <w:p w14:paraId="75D6A139" w14:textId="77777777" w:rsidR="007A5591" w:rsidRPr="007A5591" w:rsidRDefault="007A5591" w:rsidP="00C236CE">
            <w:pPr>
              <w:jc w:val="center"/>
              <w:rPr>
                <w:sz w:val="20"/>
                <w:szCs w:val="20"/>
              </w:rPr>
            </w:pPr>
            <w:r w:rsidRPr="007A5591">
              <w:rPr>
                <w:sz w:val="20"/>
                <w:szCs w:val="20"/>
              </w:rPr>
              <w:t xml:space="preserve">2 454,76104  </w:t>
            </w:r>
          </w:p>
        </w:tc>
        <w:tc>
          <w:tcPr>
            <w:tcW w:w="1455" w:type="dxa"/>
            <w:tcBorders>
              <w:top w:val="nil"/>
              <w:left w:val="nil"/>
              <w:bottom w:val="single" w:sz="4" w:space="0" w:color="auto"/>
              <w:right w:val="single" w:sz="4" w:space="0" w:color="auto"/>
            </w:tcBorders>
            <w:shd w:val="clear" w:color="auto" w:fill="auto"/>
            <w:vAlign w:val="center"/>
            <w:hideMark/>
          </w:tcPr>
          <w:p w14:paraId="45F40536" w14:textId="77777777" w:rsidR="007A5591" w:rsidRPr="007A5591" w:rsidRDefault="007A5591" w:rsidP="00C236CE">
            <w:pPr>
              <w:jc w:val="center"/>
              <w:rPr>
                <w:sz w:val="20"/>
                <w:szCs w:val="20"/>
              </w:rPr>
            </w:pPr>
            <w:r w:rsidRPr="007A5591">
              <w:rPr>
                <w:sz w:val="20"/>
                <w:szCs w:val="20"/>
              </w:rPr>
              <w:t xml:space="preserve">233,40000  </w:t>
            </w:r>
          </w:p>
        </w:tc>
      </w:tr>
      <w:tr w:rsidR="007A5591" w:rsidRPr="007A5591" w14:paraId="65E49CC2"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E38C39F" w14:textId="77777777" w:rsidR="007A5591" w:rsidRPr="007A5591" w:rsidRDefault="007A5591" w:rsidP="00C236CE">
            <w:pPr>
              <w:rPr>
                <w:sz w:val="20"/>
                <w:szCs w:val="20"/>
              </w:rPr>
            </w:pPr>
            <w:r w:rsidRPr="007A5591">
              <w:rPr>
                <w:sz w:val="20"/>
                <w:szCs w:val="20"/>
              </w:rPr>
              <w:t>Органы юстиции</w:t>
            </w:r>
          </w:p>
        </w:tc>
        <w:tc>
          <w:tcPr>
            <w:tcW w:w="540" w:type="dxa"/>
            <w:tcBorders>
              <w:top w:val="nil"/>
              <w:left w:val="nil"/>
              <w:bottom w:val="single" w:sz="4" w:space="0" w:color="auto"/>
              <w:right w:val="single" w:sz="4" w:space="0" w:color="auto"/>
            </w:tcBorders>
            <w:shd w:val="clear" w:color="auto" w:fill="auto"/>
            <w:vAlign w:val="center"/>
            <w:hideMark/>
          </w:tcPr>
          <w:p w14:paraId="42B58DBE"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4A0B89D7"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37B3D273" w14:textId="77777777" w:rsidR="007A5591" w:rsidRPr="007A5591" w:rsidRDefault="007A5591" w:rsidP="00C236CE">
            <w:pPr>
              <w:jc w:val="center"/>
              <w:rPr>
                <w:sz w:val="20"/>
                <w:szCs w:val="20"/>
              </w:rPr>
            </w:pPr>
            <w:r w:rsidRPr="007A5591">
              <w:rPr>
                <w:sz w:val="20"/>
                <w:szCs w:val="20"/>
              </w:rPr>
              <w:t>04</w:t>
            </w:r>
          </w:p>
        </w:tc>
        <w:tc>
          <w:tcPr>
            <w:tcW w:w="1265" w:type="dxa"/>
            <w:tcBorders>
              <w:top w:val="nil"/>
              <w:left w:val="nil"/>
              <w:bottom w:val="single" w:sz="4" w:space="0" w:color="auto"/>
              <w:right w:val="single" w:sz="4" w:space="0" w:color="auto"/>
            </w:tcBorders>
            <w:shd w:val="clear" w:color="auto" w:fill="auto"/>
            <w:vAlign w:val="center"/>
            <w:hideMark/>
          </w:tcPr>
          <w:p w14:paraId="089D5B59" w14:textId="77777777" w:rsidR="007A5591" w:rsidRPr="007A5591" w:rsidRDefault="007A5591" w:rsidP="00C236CE">
            <w:pPr>
              <w:jc w:val="center"/>
              <w:rPr>
                <w:sz w:val="20"/>
                <w:szCs w:val="20"/>
              </w:rPr>
            </w:pPr>
            <w:r w:rsidRPr="007A5591">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14:paraId="17C62972"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2830B22A" w14:textId="77777777" w:rsidR="007A5591" w:rsidRPr="007A5591" w:rsidRDefault="007A5591" w:rsidP="00C236CE">
            <w:pPr>
              <w:jc w:val="center"/>
              <w:rPr>
                <w:sz w:val="20"/>
                <w:szCs w:val="20"/>
              </w:rPr>
            </w:pPr>
            <w:r w:rsidRPr="007A5591">
              <w:rPr>
                <w:sz w:val="20"/>
                <w:szCs w:val="20"/>
              </w:rPr>
              <w:t xml:space="preserve">233,40000  </w:t>
            </w:r>
          </w:p>
        </w:tc>
        <w:tc>
          <w:tcPr>
            <w:tcW w:w="1649" w:type="dxa"/>
            <w:tcBorders>
              <w:top w:val="nil"/>
              <w:left w:val="nil"/>
              <w:bottom w:val="single" w:sz="4" w:space="0" w:color="auto"/>
              <w:right w:val="single" w:sz="4" w:space="0" w:color="auto"/>
            </w:tcBorders>
            <w:shd w:val="clear" w:color="auto" w:fill="auto"/>
            <w:vAlign w:val="center"/>
            <w:hideMark/>
          </w:tcPr>
          <w:p w14:paraId="6F2FAE20" w14:textId="77777777" w:rsidR="007A5591" w:rsidRPr="007A5591" w:rsidRDefault="007A5591" w:rsidP="00C236CE">
            <w:pPr>
              <w:jc w:val="center"/>
              <w:rPr>
                <w:sz w:val="20"/>
                <w:szCs w:val="20"/>
              </w:rPr>
            </w:pPr>
            <w:r w:rsidRPr="007A5591">
              <w:rPr>
                <w:sz w:val="20"/>
                <w:szCs w:val="20"/>
              </w:rPr>
              <w:t xml:space="preserve">0,00000  </w:t>
            </w:r>
          </w:p>
        </w:tc>
        <w:tc>
          <w:tcPr>
            <w:tcW w:w="1455" w:type="dxa"/>
            <w:tcBorders>
              <w:top w:val="nil"/>
              <w:left w:val="nil"/>
              <w:bottom w:val="single" w:sz="4" w:space="0" w:color="auto"/>
              <w:right w:val="single" w:sz="4" w:space="0" w:color="auto"/>
            </w:tcBorders>
            <w:shd w:val="clear" w:color="auto" w:fill="auto"/>
            <w:vAlign w:val="center"/>
            <w:hideMark/>
          </w:tcPr>
          <w:p w14:paraId="1337FCA9" w14:textId="77777777" w:rsidR="007A5591" w:rsidRPr="007A5591" w:rsidRDefault="007A5591" w:rsidP="00C236CE">
            <w:pPr>
              <w:jc w:val="center"/>
              <w:rPr>
                <w:sz w:val="20"/>
                <w:szCs w:val="20"/>
              </w:rPr>
            </w:pPr>
            <w:r w:rsidRPr="007A5591">
              <w:rPr>
                <w:sz w:val="20"/>
                <w:szCs w:val="20"/>
              </w:rPr>
              <w:t xml:space="preserve">233,40000  </w:t>
            </w:r>
          </w:p>
        </w:tc>
      </w:tr>
      <w:tr w:rsidR="007A5591" w:rsidRPr="007A5591" w14:paraId="72AF1A42"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0E5EB59E" w14:textId="77777777" w:rsidR="007A5591" w:rsidRPr="007A5591" w:rsidRDefault="007A5591" w:rsidP="00C236CE">
            <w:pPr>
              <w:rPr>
                <w:sz w:val="20"/>
                <w:szCs w:val="20"/>
              </w:rPr>
            </w:pPr>
            <w:r w:rsidRPr="007A5591">
              <w:rPr>
                <w:sz w:val="20"/>
                <w:szCs w:val="20"/>
              </w:rPr>
              <w:t>Муниципальная программа "Совершенствование муниципального управления в сельском поселении Салым"</w:t>
            </w:r>
          </w:p>
        </w:tc>
        <w:tc>
          <w:tcPr>
            <w:tcW w:w="540" w:type="dxa"/>
            <w:tcBorders>
              <w:top w:val="nil"/>
              <w:left w:val="nil"/>
              <w:bottom w:val="single" w:sz="4" w:space="0" w:color="auto"/>
              <w:right w:val="single" w:sz="4" w:space="0" w:color="auto"/>
            </w:tcBorders>
            <w:shd w:val="clear" w:color="auto" w:fill="auto"/>
            <w:vAlign w:val="center"/>
            <w:hideMark/>
          </w:tcPr>
          <w:p w14:paraId="626A1A88"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1B88ACB9"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6556FC76" w14:textId="77777777" w:rsidR="007A5591" w:rsidRPr="007A5591" w:rsidRDefault="007A5591" w:rsidP="00C236CE">
            <w:pPr>
              <w:jc w:val="center"/>
              <w:rPr>
                <w:sz w:val="20"/>
                <w:szCs w:val="20"/>
              </w:rPr>
            </w:pPr>
            <w:r w:rsidRPr="007A5591">
              <w:rPr>
                <w:sz w:val="20"/>
                <w:szCs w:val="20"/>
              </w:rPr>
              <w:t>04</w:t>
            </w:r>
          </w:p>
        </w:tc>
        <w:tc>
          <w:tcPr>
            <w:tcW w:w="1265" w:type="dxa"/>
            <w:tcBorders>
              <w:top w:val="nil"/>
              <w:left w:val="nil"/>
              <w:bottom w:val="single" w:sz="4" w:space="0" w:color="auto"/>
              <w:right w:val="single" w:sz="4" w:space="0" w:color="auto"/>
            </w:tcBorders>
            <w:shd w:val="clear" w:color="auto" w:fill="auto"/>
            <w:vAlign w:val="center"/>
            <w:hideMark/>
          </w:tcPr>
          <w:p w14:paraId="5520311A" w14:textId="77777777" w:rsidR="007A5591" w:rsidRPr="007A5591" w:rsidRDefault="007A5591" w:rsidP="00C236CE">
            <w:pPr>
              <w:jc w:val="center"/>
              <w:rPr>
                <w:sz w:val="20"/>
                <w:szCs w:val="20"/>
              </w:rPr>
            </w:pPr>
            <w:r w:rsidRPr="007A5591">
              <w:rPr>
                <w:sz w:val="20"/>
                <w:szCs w:val="20"/>
              </w:rPr>
              <w:t>0600000000</w:t>
            </w:r>
          </w:p>
        </w:tc>
        <w:tc>
          <w:tcPr>
            <w:tcW w:w="885" w:type="dxa"/>
            <w:tcBorders>
              <w:top w:val="nil"/>
              <w:left w:val="nil"/>
              <w:bottom w:val="single" w:sz="4" w:space="0" w:color="auto"/>
              <w:right w:val="single" w:sz="4" w:space="0" w:color="auto"/>
            </w:tcBorders>
            <w:shd w:val="clear" w:color="auto" w:fill="auto"/>
            <w:vAlign w:val="center"/>
            <w:hideMark/>
          </w:tcPr>
          <w:p w14:paraId="4F08A469"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1998348D" w14:textId="77777777" w:rsidR="007A5591" w:rsidRPr="007A5591" w:rsidRDefault="007A5591" w:rsidP="00C236CE">
            <w:pPr>
              <w:jc w:val="center"/>
              <w:rPr>
                <w:sz w:val="20"/>
                <w:szCs w:val="20"/>
              </w:rPr>
            </w:pPr>
            <w:r w:rsidRPr="007A5591">
              <w:rPr>
                <w:sz w:val="20"/>
                <w:szCs w:val="20"/>
              </w:rPr>
              <w:t xml:space="preserve">233,40000  </w:t>
            </w:r>
          </w:p>
        </w:tc>
        <w:tc>
          <w:tcPr>
            <w:tcW w:w="1649" w:type="dxa"/>
            <w:tcBorders>
              <w:top w:val="nil"/>
              <w:left w:val="nil"/>
              <w:bottom w:val="single" w:sz="4" w:space="0" w:color="auto"/>
              <w:right w:val="single" w:sz="4" w:space="0" w:color="auto"/>
            </w:tcBorders>
            <w:shd w:val="clear" w:color="auto" w:fill="auto"/>
            <w:vAlign w:val="center"/>
            <w:hideMark/>
          </w:tcPr>
          <w:p w14:paraId="7F24C7FB" w14:textId="77777777" w:rsidR="007A5591" w:rsidRPr="007A5591" w:rsidRDefault="007A5591" w:rsidP="00C236CE">
            <w:pPr>
              <w:jc w:val="center"/>
              <w:rPr>
                <w:sz w:val="20"/>
                <w:szCs w:val="20"/>
              </w:rPr>
            </w:pPr>
            <w:r w:rsidRPr="007A5591">
              <w:rPr>
                <w:sz w:val="20"/>
                <w:szCs w:val="20"/>
              </w:rPr>
              <w:t xml:space="preserve">0,00000  </w:t>
            </w:r>
          </w:p>
        </w:tc>
        <w:tc>
          <w:tcPr>
            <w:tcW w:w="1455" w:type="dxa"/>
            <w:tcBorders>
              <w:top w:val="nil"/>
              <w:left w:val="nil"/>
              <w:bottom w:val="single" w:sz="4" w:space="0" w:color="auto"/>
              <w:right w:val="single" w:sz="4" w:space="0" w:color="auto"/>
            </w:tcBorders>
            <w:shd w:val="clear" w:color="auto" w:fill="auto"/>
            <w:vAlign w:val="center"/>
            <w:hideMark/>
          </w:tcPr>
          <w:p w14:paraId="4118E251" w14:textId="77777777" w:rsidR="007A5591" w:rsidRPr="007A5591" w:rsidRDefault="007A5591" w:rsidP="00C236CE">
            <w:pPr>
              <w:jc w:val="center"/>
              <w:rPr>
                <w:sz w:val="20"/>
                <w:szCs w:val="20"/>
              </w:rPr>
            </w:pPr>
            <w:r w:rsidRPr="007A5591">
              <w:rPr>
                <w:sz w:val="20"/>
                <w:szCs w:val="20"/>
              </w:rPr>
              <w:t xml:space="preserve">233,40000  </w:t>
            </w:r>
          </w:p>
        </w:tc>
      </w:tr>
      <w:tr w:rsidR="007A5591" w:rsidRPr="007A5591" w14:paraId="56A91591"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428F5834" w14:textId="77777777" w:rsidR="007A5591" w:rsidRPr="007A5591" w:rsidRDefault="007A5591" w:rsidP="00C236CE">
            <w:pPr>
              <w:rPr>
                <w:sz w:val="20"/>
                <w:szCs w:val="20"/>
              </w:rPr>
            </w:pPr>
            <w:r w:rsidRPr="007A5591">
              <w:rPr>
                <w:sz w:val="20"/>
                <w:szCs w:val="20"/>
              </w:rPr>
              <w:t>Основное мероприятие "Осуществление выполнения переданных государственных полномочий"</w:t>
            </w:r>
          </w:p>
        </w:tc>
        <w:tc>
          <w:tcPr>
            <w:tcW w:w="540" w:type="dxa"/>
            <w:tcBorders>
              <w:top w:val="nil"/>
              <w:left w:val="nil"/>
              <w:bottom w:val="single" w:sz="4" w:space="0" w:color="auto"/>
              <w:right w:val="single" w:sz="4" w:space="0" w:color="auto"/>
            </w:tcBorders>
            <w:shd w:val="clear" w:color="auto" w:fill="auto"/>
            <w:vAlign w:val="center"/>
            <w:hideMark/>
          </w:tcPr>
          <w:p w14:paraId="1037910B"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3EC417C8"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03D123C2" w14:textId="77777777" w:rsidR="007A5591" w:rsidRPr="007A5591" w:rsidRDefault="007A5591" w:rsidP="00C236CE">
            <w:pPr>
              <w:jc w:val="center"/>
              <w:rPr>
                <w:sz w:val="20"/>
                <w:szCs w:val="20"/>
              </w:rPr>
            </w:pPr>
            <w:r w:rsidRPr="007A5591">
              <w:rPr>
                <w:sz w:val="20"/>
                <w:szCs w:val="20"/>
              </w:rPr>
              <w:t>04</w:t>
            </w:r>
          </w:p>
        </w:tc>
        <w:tc>
          <w:tcPr>
            <w:tcW w:w="1265" w:type="dxa"/>
            <w:tcBorders>
              <w:top w:val="nil"/>
              <w:left w:val="nil"/>
              <w:bottom w:val="single" w:sz="4" w:space="0" w:color="auto"/>
              <w:right w:val="single" w:sz="4" w:space="0" w:color="auto"/>
            </w:tcBorders>
            <w:shd w:val="clear" w:color="auto" w:fill="auto"/>
            <w:vAlign w:val="center"/>
            <w:hideMark/>
          </w:tcPr>
          <w:p w14:paraId="095583A0" w14:textId="77777777" w:rsidR="007A5591" w:rsidRPr="007A5591" w:rsidRDefault="007A5591" w:rsidP="00C236CE">
            <w:pPr>
              <w:jc w:val="center"/>
              <w:rPr>
                <w:sz w:val="20"/>
                <w:szCs w:val="20"/>
              </w:rPr>
            </w:pPr>
            <w:r w:rsidRPr="007A5591">
              <w:rPr>
                <w:sz w:val="20"/>
                <w:szCs w:val="20"/>
              </w:rPr>
              <w:t>0600400000</w:t>
            </w:r>
          </w:p>
        </w:tc>
        <w:tc>
          <w:tcPr>
            <w:tcW w:w="885" w:type="dxa"/>
            <w:tcBorders>
              <w:top w:val="nil"/>
              <w:left w:val="nil"/>
              <w:bottom w:val="single" w:sz="4" w:space="0" w:color="auto"/>
              <w:right w:val="single" w:sz="4" w:space="0" w:color="auto"/>
            </w:tcBorders>
            <w:shd w:val="clear" w:color="auto" w:fill="auto"/>
            <w:vAlign w:val="center"/>
            <w:hideMark/>
          </w:tcPr>
          <w:p w14:paraId="30A742CE"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1BBA9CB9" w14:textId="77777777" w:rsidR="007A5591" w:rsidRPr="007A5591" w:rsidRDefault="007A5591" w:rsidP="00C236CE">
            <w:pPr>
              <w:jc w:val="center"/>
              <w:rPr>
                <w:sz w:val="20"/>
                <w:szCs w:val="20"/>
              </w:rPr>
            </w:pPr>
            <w:r w:rsidRPr="007A5591">
              <w:rPr>
                <w:sz w:val="20"/>
                <w:szCs w:val="20"/>
              </w:rPr>
              <w:t xml:space="preserve">233,40000  </w:t>
            </w:r>
          </w:p>
        </w:tc>
        <w:tc>
          <w:tcPr>
            <w:tcW w:w="1649" w:type="dxa"/>
            <w:tcBorders>
              <w:top w:val="nil"/>
              <w:left w:val="nil"/>
              <w:bottom w:val="single" w:sz="4" w:space="0" w:color="auto"/>
              <w:right w:val="single" w:sz="4" w:space="0" w:color="auto"/>
            </w:tcBorders>
            <w:shd w:val="clear" w:color="auto" w:fill="auto"/>
            <w:vAlign w:val="center"/>
            <w:hideMark/>
          </w:tcPr>
          <w:p w14:paraId="611B2E69" w14:textId="77777777" w:rsidR="007A5591" w:rsidRPr="007A5591" w:rsidRDefault="007A5591" w:rsidP="00C236CE">
            <w:pPr>
              <w:jc w:val="center"/>
              <w:rPr>
                <w:sz w:val="20"/>
                <w:szCs w:val="20"/>
              </w:rPr>
            </w:pPr>
            <w:r w:rsidRPr="007A5591">
              <w:rPr>
                <w:sz w:val="20"/>
                <w:szCs w:val="20"/>
              </w:rPr>
              <w:t xml:space="preserve">0,00000  </w:t>
            </w:r>
          </w:p>
        </w:tc>
        <w:tc>
          <w:tcPr>
            <w:tcW w:w="1455" w:type="dxa"/>
            <w:tcBorders>
              <w:top w:val="nil"/>
              <w:left w:val="nil"/>
              <w:bottom w:val="single" w:sz="4" w:space="0" w:color="auto"/>
              <w:right w:val="single" w:sz="4" w:space="0" w:color="auto"/>
            </w:tcBorders>
            <w:shd w:val="clear" w:color="auto" w:fill="auto"/>
            <w:vAlign w:val="center"/>
            <w:hideMark/>
          </w:tcPr>
          <w:p w14:paraId="6AD05DBD" w14:textId="77777777" w:rsidR="007A5591" w:rsidRPr="007A5591" w:rsidRDefault="007A5591" w:rsidP="00C236CE">
            <w:pPr>
              <w:jc w:val="center"/>
              <w:rPr>
                <w:sz w:val="20"/>
                <w:szCs w:val="20"/>
              </w:rPr>
            </w:pPr>
            <w:r w:rsidRPr="007A5591">
              <w:rPr>
                <w:sz w:val="20"/>
                <w:szCs w:val="20"/>
              </w:rPr>
              <w:t xml:space="preserve">233,40000  </w:t>
            </w:r>
          </w:p>
        </w:tc>
      </w:tr>
      <w:tr w:rsidR="007A5591" w:rsidRPr="007A5591" w14:paraId="3AAD1771"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2FAD49E6" w14:textId="77777777" w:rsidR="007A5591" w:rsidRPr="007A5591" w:rsidRDefault="007A5591" w:rsidP="00C236CE">
            <w:pPr>
              <w:rPr>
                <w:sz w:val="20"/>
                <w:szCs w:val="20"/>
              </w:rPr>
            </w:pPr>
            <w:r w:rsidRPr="007A5591">
              <w:rPr>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540" w:type="dxa"/>
            <w:tcBorders>
              <w:top w:val="nil"/>
              <w:left w:val="nil"/>
              <w:bottom w:val="single" w:sz="4" w:space="0" w:color="auto"/>
              <w:right w:val="single" w:sz="4" w:space="0" w:color="auto"/>
            </w:tcBorders>
            <w:shd w:val="clear" w:color="auto" w:fill="auto"/>
            <w:vAlign w:val="center"/>
            <w:hideMark/>
          </w:tcPr>
          <w:p w14:paraId="25F8B773"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51A287C6"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633F9E54" w14:textId="77777777" w:rsidR="007A5591" w:rsidRPr="007A5591" w:rsidRDefault="007A5591" w:rsidP="00C236CE">
            <w:pPr>
              <w:jc w:val="center"/>
              <w:rPr>
                <w:sz w:val="20"/>
                <w:szCs w:val="20"/>
              </w:rPr>
            </w:pPr>
            <w:r w:rsidRPr="007A5591">
              <w:rPr>
                <w:sz w:val="20"/>
                <w:szCs w:val="20"/>
              </w:rPr>
              <w:t>04</w:t>
            </w:r>
          </w:p>
        </w:tc>
        <w:tc>
          <w:tcPr>
            <w:tcW w:w="1265" w:type="dxa"/>
            <w:tcBorders>
              <w:top w:val="nil"/>
              <w:left w:val="nil"/>
              <w:bottom w:val="single" w:sz="4" w:space="0" w:color="auto"/>
              <w:right w:val="single" w:sz="4" w:space="0" w:color="auto"/>
            </w:tcBorders>
            <w:shd w:val="clear" w:color="auto" w:fill="auto"/>
            <w:vAlign w:val="center"/>
            <w:hideMark/>
          </w:tcPr>
          <w:p w14:paraId="1AA9EFD5" w14:textId="77777777" w:rsidR="007A5591" w:rsidRPr="007A5591" w:rsidRDefault="007A5591" w:rsidP="00C236CE">
            <w:pPr>
              <w:jc w:val="center"/>
              <w:rPr>
                <w:sz w:val="20"/>
                <w:szCs w:val="20"/>
              </w:rPr>
            </w:pPr>
            <w:r w:rsidRPr="007A5591">
              <w:rPr>
                <w:sz w:val="20"/>
                <w:szCs w:val="20"/>
              </w:rPr>
              <w:t>0600459300</w:t>
            </w:r>
          </w:p>
        </w:tc>
        <w:tc>
          <w:tcPr>
            <w:tcW w:w="885" w:type="dxa"/>
            <w:tcBorders>
              <w:top w:val="nil"/>
              <w:left w:val="nil"/>
              <w:bottom w:val="single" w:sz="4" w:space="0" w:color="auto"/>
              <w:right w:val="single" w:sz="4" w:space="0" w:color="auto"/>
            </w:tcBorders>
            <w:shd w:val="clear" w:color="auto" w:fill="auto"/>
            <w:vAlign w:val="center"/>
            <w:hideMark/>
          </w:tcPr>
          <w:p w14:paraId="046286C3"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52D8AC26" w14:textId="77777777" w:rsidR="007A5591" w:rsidRPr="007A5591" w:rsidRDefault="007A5591" w:rsidP="00C236CE">
            <w:pPr>
              <w:jc w:val="center"/>
              <w:rPr>
                <w:sz w:val="20"/>
                <w:szCs w:val="20"/>
              </w:rPr>
            </w:pPr>
            <w:r w:rsidRPr="007A5591">
              <w:rPr>
                <w:sz w:val="20"/>
                <w:szCs w:val="20"/>
              </w:rPr>
              <w:t xml:space="preserve">169,70000  </w:t>
            </w:r>
          </w:p>
        </w:tc>
        <w:tc>
          <w:tcPr>
            <w:tcW w:w="1649" w:type="dxa"/>
            <w:tcBorders>
              <w:top w:val="nil"/>
              <w:left w:val="nil"/>
              <w:bottom w:val="single" w:sz="4" w:space="0" w:color="auto"/>
              <w:right w:val="single" w:sz="4" w:space="0" w:color="auto"/>
            </w:tcBorders>
            <w:shd w:val="clear" w:color="auto" w:fill="auto"/>
            <w:vAlign w:val="center"/>
            <w:hideMark/>
          </w:tcPr>
          <w:p w14:paraId="5D510851" w14:textId="77777777" w:rsidR="007A5591" w:rsidRPr="007A5591" w:rsidRDefault="007A5591" w:rsidP="00C236CE">
            <w:pPr>
              <w:jc w:val="center"/>
              <w:rPr>
                <w:sz w:val="20"/>
                <w:szCs w:val="20"/>
              </w:rPr>
            </w:pPr>
            <w:r w:rsidRPr="007A5591">
              <w:rPr>
                <w:sz w:val="20"/>
                <w:szCs w:val="20"/>
              </w:rPr>
              <w:t xml:space="preserve">0,00000  </w:t>
            </w:r>
          </w:p>
        </w:tc>
        <w:tc>
          <w:tcPr>
            <w:tcW w:w="1455" w:type="dxa"/>
            <w:tcBorders>
              <w:top w:val="nil"/>
              <w:left w:val="nil"/>
              <w:bottom w:val="single" w:sz="4" w:space="0" w:color="auto"/>
              <w:right w:val="single" w:sz="4" w:space="0" w:color="auto"/>
            </w:tcBorders>
            <w:shd w:val="clear" w:color="auto" w:fill="auto"/>
            <w:vAlign w:val="center"/>
            <w:hideMark/>
          </w:tcPr>
          <w:p w14:paraId="08B8F574" w14:textId="77777777" w:rsidR="007A5591" w:rsidRPr="007A5591" w:rsidRDefault="007A5591" w:rsidP="00C236CE">
            <w:pPr>
              <w:jc w:val="center"/>
              <w:rPr>
                <w:sz w:val="20"/>
                <w:szCs w:val="20"/>
              </w:rPr>
            </w:pPr>
            <w:r w:rsidRPr="007A5591">
              <w:rPr>
                <w:sz w:val="20"/>
                <w:szCs w:val="20"/>
              </w:rPr>
              <w:t xml:space="preserve">169,70000  </w:t>
            </w:r>
          </w:p>
        </w:tc>
      </w:tr>
      <w:tr w:rsidR="007A5591" w:rsidRPr="007A5591" w14:paraId="3767A88C"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1D691BA6"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center"/>
            <w:hideMark/>
          </w:tcPr>
          <w:p w14:paraId="645681B9"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65BB8EEA"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676698BF" w14:textId="77777777" w:rsidR="007A5591" w:rsidRPr="007A5591" w:rsidRDefault="007A5591" w:rsidP="00C236CE">
            <w:pPr>
              <w:jc w:val="center"/>
              <w:rPr>
                <w:sz w:val="20"/>
                <w:szCs w:val="20"/>
              </w:rPr>
            </w:pPr>
            <w:r w:rsidRPr="007A5591">
              <w:rPr>
                <w:sz w:val="20"/>
                <w:szCs w:val="20"/>
              </w:rPr>
              <w:t>04</w:t>
            </w:r>
          </w:p>
        </w:tc>
        <w:tc>
          <w:tcPr>
            <w:tcW w:w="1265" w:type="dxa"/>
            <w:tcBorders>
              <w:top w:val="nil"/>
              <w:left w:val="nil"/>
              <w:bottom w:val="single" w:sz="4" w:space="0" w:color="auto"/>
              <w:right w:val="single" w:sz="4" w:space="0" w:color="auto"/>
            </w:tcBorders>
            <w:shd w:val="clear" w:color="auto" w:fill="auto"/>
            <w:vAlign w:val="center"/>
            <w:hideMark/>
          </w:tcPr>
          <w:p w14:paraId="65FECD3F" w14:textId="77777777" w:rsidR="007A5591" w:rsidRPr="007A5591" w:rsidRDefault="007A5591" w:rsidP="00C236CE">
            <w:pPr>
              <w:jc w:val="center"/>
              <w:rPr>
                <w:sz w:val="20"/>
                <w:szCs w:val="20"/>
              </w:rPr>
            </w:pPr>
            <w:r w:rsidRPr="007A5591">
              <w:rPr>
                <w:sz w:val="20"/>
                <w:szCs w:val="20"/>
              </w:rPr>
              <w:t>0600459300</w:t>
            </w:r>
          </w:p>
        </w:tc>
        <w:tc>
          <w:tcPr>
            <w:tcW w:w="885" w:type="dxa"/>
            <w:tcBorders>
              <w:top w:val="nil"/>
              <w:left w:val="nil"/>
              <w:bottom w:val="single" w:sz="4" w:space="0" w:color="auto"/>
              <w:right w:val="single" w:sz="4" w:space="0" w:color="auto"/>
            </w:tcBorders>
            <w:shd w:val="clear" w:color="auto" w:fill="auto"/>
            <w:vAlign w:val="center"/>
            <w:hideMark/>
          </w:tcPr>
          <w:p w14:paraId="7B14DF5F" w14:textId="77777777" w:rsidR="007A5591" w:rsidRPr="007A5591" w:rsidRDefault="007A5591" w:rsidP="00C236CE">
            <w:pPr>
              <w:jc w:val="center"/>
              <w:rPr>
                <w:sz w:val="20"/>
                <w:szCs w:val="20"/>
              </w:rPr>
            </w:pPr>
            <w:r w:rsidRPr="007A5591">
              <w:rPr>
                <w:sz w:val="20"/>
                <w:szCs w:val="20"/>
              </w:rPr>
              <w:t>100</w:t>
            </w:r>
          </w:p>
        </w:tc>
        <w:tc>
          <w:tcPr>
            <w:tcW w:w="1515" w:type="dxa"/>
            <w:tcBorders>
              <w:top w:val="nil"/>
              <w:left w:val="nil"/>
              <w:bottom w:val="single" w:sz="4" w:space="0" w:color="auto"/>
              <w:right w:val="single" w:sz="4" w:space="0" w:color="auto"/>
            </w:tcBorders>
            <w:shd w:val="clear" w:color="auto" w:fill="auto"/>
            <w:vAlign w:val="center"/>
            <w:hideMark/>
          </w:tcPr>
          <w:p w14:paraId="6ACA3885" w14:textId="77777777" w:rsidR="007A5591" w:rsidRPr="007A5591" w:rsidRDefault="007A5591" w:rsidP="00C236CE">
            <w:pPr>
              <w:jc w:val="center"/>
              <w:rPr>
                <w:sz w:val="20"/>
                <w:szCs w:val="20"/>
              </w:rPr>
            </w:pPr>
            <w:r w:rsidRPr="007A5591">
              <w:rPr>
                <w:sz w:val="20"/>
                <w:szCs w:val="20"/>
              </w:rPr>
              <w:t xml:space="preserve">92,54000  </w:t>
            </w:r>
          </w:p>
        </w:tc>
        <w:tc>
          <w:tcPr>
            <w:tcW w:w="1649" w:type="dxa"/>
            <w:tcBorders>
              <w:top w:val="nil"/>
              <w:left w:val="nil"/>
              <w:bottom w:val="single" w:sz="4" w:space="0" w:color="auto"/>
              <w:right w:val="single" w:sz="4" w:space="0" w:color="auto"/>
            </w:tcBorders>
            <w:shd w:val="clear" w:color="auto" w:fill="auto"/>
            <w:vAlign w:val="center"/>
            <w:hideMark/>
          </w:tcPr>
          <w:p w14:paraId="6AE72DA4" w14:textId="77777777" w:rsidR="007A5591" w:rsidRPr="007A5591" w:rsidRDefault="007A5591" w:rsidP="00C236CE">
            <w:pPr>
              <w:jc w:val="center"/>
              <w:rPr>
                <w:sz w:val="20"/>
                <w:szCs w:val="20"/>
              </w:rPr>
            </w:pPr>
            <w:r w:rsidRPr="007A5591">
              <w:rPr>
                <w:sz w:val="20"/>
                <w:szCs w:val="20"/>
              </w:rPr>
              <w:t xml:space="preserve">0,00000  </w:t>
            </w:r>
          </w:p>
        </w:tc>
        <w:tc>
          <w:tcPr>
            <w:tcW w:w="1455" w:type="dxa"/>
            <w:tcBorders>
              <w:top w:val="nil"/>
              <w:left w:val="nil"/>
              <w:bottom w:val="single" w:sz="4" w:space="0" w:color="auto"/>
              <w:right w:val="single" w:sz="4" w:space="0" w:color="auto"/>
            </w:tcBorders>
            <w:shd w:val="clear" w:color="auto" w:fill="auto"/>
            <w:vAlign w:val="center"/>
            <w:hideMark/>
          </w:tcPr>
          <w:p w14:paraId="41CED900" w14:textId="77777777" w:rsidR="007A5591" w:rsidRPr="007A5591" w:rsidRDefault="007A5591" w:rsidP="00C236CE">
            <w:pPr>
              <w:jc w:val="center"/>
              <w:rPr>
                <w:sz w:val="20"/>
                <w:szCs w:val="20"/>
              </w:rPr>
            </w:pPr>
            <w:r w:rsidRPr="007A5591">
              <w:rPr>
                <w:sz w:val="20"/>
                <w:szCs w:val="20"/>
              </w:rPr>
              <w:t xml:space="preserve">92,54000  </w:t>
            </w:r>
          </w:p>
        </w:tc>
      </w:tr>
      <w:tr w:rsidR="007A5591" w:rsidRPr="007A5591" w14:paraId="283B31B5"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1EB9CAA5"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vAlign w:val="center"/>
            <w:hideMark/>
          </w:tcPr>
          <w:p w14:paraId="589FCFDE"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05F64CC5"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54EBE23B" w14:textId="77777777" w:rsidR="007A5591" w:rsidRPr="007A5591" w:rsidRDefault="007A5591" w:rsidP="00C236CE">
            <w:pPr>
              <w:jc w:val="center"/>
              <w:rPr>
                <w:sz w:val="20"/>
                <w:szCs w:val="20"/>
              </w:rPr>
            </w:pPr>
            <w:r w:rsidRPr="007A5591">
              <w:rPr>
                <w:sz w:val="20"/>
                <w:szCs w:val="20"/>
              </w:rPr>
              <w:t>04</w:t>
            </w:r>
          </w:p>
        </w:tc>
        <w:tc>
          <w:tcPr>
            <w:tcW w:w="1265" w:type="dxa"/>
            <w:tcBorders>
              <w:top w:val="nil"/>
              <w:left w:val="nil"/>
              <w:bottom w:val="single" w:sz="4" w:space="0" w:color="auto"/>
              <w:right w:val="single" w:sz="4" w:space="0" w:color="auto"/>
            </w:tcBorders>
            <w:shd w:val="clear" w:color="auto" w:fill="auto"/>
            <w:vAlign w:val="center"/>
            <w:hideMark/>
          </w:tcPr>
          <w:p w14:paraId="7852C1E7" w14:textId="77777777" w:rsidR="007A5591" w:rsidRPr="007A5591" w:rsidRDefault="007A5591" w:rsidP="00C236CE">
            <w:pPr>
              <w:jc w:val="center"/>
              <w:rPr>
                <w:sz w:val="20"/>
                <w:szCs w:val="20"/>
              </w:rPr>
            </w:pPr>
            <w:r w:rsidRPr="007A5591">
              <w:rPr>
                <w:sz w:val="20"/>
                <w:szCs w:val="20"/>
              </w:rPr>
              <w:t>0600459300</w:t>
            </w:r>
          </w:p>
        </w:tc>
        <w:tc>
          <w:tcPr>
            <w:tcW w:w="885" w:type="dxa"/>
            <w:tcBorders>
              <w:top w:val="nil"/>
              <w:left w:val="nil"/>
              <w:bottom w:val="single" w:sz="4" w:space="0" w:color="auto"/>
              <w:right w:val="single" w:sz="4" w:space="0" w:color="auto"/>
            </w:tcBorders>
            <w:shd w:val="clear" w:color="auto" w:fill="auto"/>
            <w:vAlign w:val="center"/>
            <w:hideMark/>
          </w:tcPr>
          <w:p w14:paraId="19E5BE45" w14:textId="77777777" w:rsidR="007A5591" w:rsidRPr="007A5591" w:rsidRDefault="007A5591" w:rsidP="00C236CE">
            <w:pPr>
              <w:jc w:val="center"/>
              <w:rPr>
                <w:sz w:val="20"/>
                <w:szCs w:val="20"/>
              </w:rPr>
            </w:pPr>
            <w:r w:rsidRPr="007A5591">
              <w:rPr>
                <w:sz w:val="20"/>
                <w:szCs w:val="20"/>
              </w:rPr>
              <w:t>120</w:t>
            </w:r>
          </w:p>
        </w:tc>
        <w:tc>
          <w:tcPr>
            <w:tcW w:w="1515" w:type="dxa"/>
            <w:tcBorders>
              <w:top w:val="nil"/>
              <w:left w:val="nil"/>
              <w:bottom w:val="single" w:sz="4" w:space="0" w:color="auto"/>
              <w:right w:val="single" w:sz="4" w:space="0" w:color="auto"/>
            </w:tcBorders>
            <w:shd w:val="clear" w:color="auto" w:fill="auto"/>
            <w:vAlign w:val="center"/>
            <w:hideMark/>
          </w:tcPr>
          <w:p w14:paraId="1DC12094" w14:textId="77777777" w:rsidR="007A5591" w:rsidRPr="007A5591" w:rsidRDefault="007A5591" w:rsidP="00C236CE">
            <w:pPr>
              <w:jc w:val="center"/>
              <w:rPr>
                <w:sz w:val="20"/>
                <w:szCs w:val="20"/>
              </w:rPr>
            </w:pPr>
            <w:r w:rsidRPr="007A5591">
              <w:rPr>
                <w:sz w:val="20"/>
                <w:szCs w:val="20"/>
              </w:rPr>
              <w:t xml:space="preserve">92,54000  </w:t>
            </w:r>
          </w:p>
        </w:tc>
        <w:tc>
          <w:tcPr>
            <w:tcW w:w="1649" w:type="dxa"/>
            <w:tcBorders>
              <w:top w:val="nil"/>
              <w:left w:val="nil"/>
              <w:bottom w:val="single" w:sz="4" w:space="0" w:color="auto"/>
              <w:right w:val="single" w:sz="4" w:space="0" w:color="auto"/>
            </w:tcBorders>
            <w:shd w:val="clear" w:color="auto" w:fill="auto"/>
            <w:vAlign w:val="center"/>
            <w:hideMark/>
          </w:tcPr>
          <w:p w14:paraId="150B9A7F" w14:textId="77777777" w:rsidR="007A5591" w:rsidRPr="007A5591" w:rsidRDefault="007A5591" w:rsidP="00C236CE">
            <w:pPr>
              <w:jc w:val="center"/>
              <w:rPr>
                <w:sz w:val="20"/>
                <w:szCs w:val="20"/>
              </w:rPr>
            </w:pPr>
            <w:r w:rsidRPr="007A5591">
              <w:rPr>
                <w:sz w:val="20"/>
                <w:szCs w:val="20"/>
              </w:rPr>
              <w:t xml:space="preserve">0,00000  </w:t>
            </w:r>
          </w:p>
        </w:tc>
        <w:tc>
          <w:tcPr>
            <w:tcW w:w="1455" w:type="dxa"/>
            <w:tcBorders>
              <w:top w:val="nil"/>
              <w:left w:val="nil"/>
              <w:bottom w:val="single" w:sz="4" w:space="0" w:color="auto"/>
              <w:right w:val="single" w:sz="4" w:space="0" w:color="auto"/>
            </w:tcBorders>
            <w:shd w:val="clear" w:color="auto" w:fill="auto"/>
            <w:vAlign w:val="center"/>
            <w:hideMark/>
          </w:tcPr>
          <w:p w14:paraId="7932AD9C" w14:textId="77777777" w:rsidR="007A5591" w:rsidRPr="007A5591" w:rsidRDefault="007A5591" w:rsidP="00C236CE">
            <w:pPr>
              <w:jc w:val="center"/>
              <w:rPr>
                <w:sz w:val="20"/>
                <w:szCs w:val="20"/>
              </w:rPr>
            </w:pPr>
            <w:r w:rsidRPr="007A5591">
              <w:rPr>
                <w:sz w:val="20"/>
                <w:szCs w:val="20"/>
              </w:rPr>
              <w:t xml:space="preserve">92,54000  </w:t>
            </w:r>
          </w:p>
        </w:tc>
      </w:tr>
      <w:tr w:rsidR="007A5591" w:rsidRPr="007A5591" w14:paraId="429ACA69"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01EEC64C"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40" w:type="dxa"/>
            <w:tcBorders>
              <w:top w:val="nil"/>
              <w:left w:val="nil"/>
              <w:bottom w:val="single" w:sz="4" w:space="0" w:color="auto"/>
              <w:right w:val="single" w:sz="4" w:space="0" w:color="auto"/>
            </w:tcBorders>
            <w:shd w:val="clear" w:color="auto" w:fill="auto"/>
            <w:vAlign w:val="center"/>
            <w:hideMark/>
          </w:tcPr>
          <w:p w14:paraId="403A0769"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0D3B0AA9"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2D14B2C3" w14:textId="77777777" w:rsidR="007A5591" w:rsidRPr="007A5591" w:rsidRDefault="007A5591" w:rsidP="00C236CE">
            <w:pPr>
              <w:jc w:val="center"/>
              <w:rPr>
                <w:sz w:val="20"/>
                <w:szCs w:val="20"/>
              </w:rPr>
            </w:pPr>
            <w:r w:rsidRPr="007A5591">
              <w:rPr>
                <w:sz w:val="20"/>
                <w:szCs w:val="20"/>
              </w:rPr>
              <w:t>04</w:t>
            </w:r>
          </w:p>
        </w:tc>
        <w:tc>
          <w:tcPr>
            <w:tcW w:w="1265" w:type="dxa"/>
            <w:tcBorders>
              <w:top w:val="nil"/>
              <w:left w:val="nil"/>
              <w:bottom w:val="single" w:sz="4" w:space="0" w:color="auto"/>
              <w:right w:val="single" w:sz="4" w:space="0" w:color="auto"/>
            </w:tcBorders>
            <w:shd w:val="clear" w:color="auto" w:fill="auto"/>
            <w:vAlign w:val="center"/>
            <w:hideMark/>
          </w:tcPr>
          <w:p w14:paraId="0E1AB39E" w14:textId="77777777" w:rsidR="007A5591" w:rsidRPr="007A5591" w:rsidRDefault="007A5591" w:rsidP="00C236CE">
            <w:pPr>
              <w:jc w:val="center"/>
              <w:rPr>
                <w:sz w:val="20"/>
                <w:szCs w:val="20"/>
              </w:rPr>
            </w:pPr>
            <w:r w:rsidRPr="007A5591">
              <w:rPr>
                <w:sz w:val="20"/>
                <w:szCs w:val="20"/>
              </w:rPr>
              <w:t>0600459300</w:t>
            </w:r>
          </w:p>
        </w:tc>
        <w:tc>
          <w:tcPr>
            <w:tcW w:w="885" w:type="dxa"/>
            <w:tcBorders>
              <w:top w:val="nil"/>
              <w:left w:val="nil"/>
              <w:bottom w:val="single" w:sz="4" w:space="0" w:color="auto"/>
              <w:right w:val="single" w:sz="4" w:space="0" w:color="auto"/>
            </w:tcBorders>
            <w:shd w:val="clear" w:color="auto" w:fill="auto"/>
            <w:vAlign w:val="center"/>
            <w:hideMark/>
          </w:tcPr>
          <w:p w14:paraId="31696088" w14:textId="77777777" w:rsidR="007A5591" w:rsidRPr="007A5591" w:rsidRDefault="007A5591" w:rsidP="00C236CE">
            <w:pPr>
              <w:jc w:val="center"/>
              <w:rPr>
                <w:sz w:val="20"/>
                <w:szCs w:val="20"/>
              </w:rPr>
            </w:pPr>
            <w:r w:rsidRPr="007A5591">
              <w:rPr>
                <w:sz w:val="20"/>
                <w:szCs w:val="20"/>
              </w:rPr>
              <w:t>200</w:t>
            </w:r>
          </w:p>
        </w:tc>
        <w:tc>
          <w:tcPr>
            <w:tcW w:w="1515" w:type="dxa"/>
            <w:tcBorders>
              <w:top w:val="nil"/>
              <w:left w:val="nil"/>
              <w:bottom w:val="single" w:sz="4" w:space="0" w:color="auto"/>
              <w:right w:val="single" w:sz="4" w:space="0" w:color="auto"/>
            </w:tcBorders>
            <w:shd w:val="clear" w:color="auto" w:fill="auto"/>
            <w:vAlign w:val="center"/>
            <w:hideMark/>
          </w:tcPr>
          <w:p w14:paraId="32A91AB9" w14:textId="77777777" w:rsidR="007A5591" w:rsidRPr="007A5591" w:rsidRDefault="007A5591" w:rsidP="00C236CE">
            <w:pPr>
              <w:jc w:val="center"/>
              <w:rPr>
                <w:sz w:val="20"/>
                <w:szCs w:val="20"/>
              </w:rPr>
            </w:pPr>
            <w:r w:rsidRPr="007A5591">
              <w:rPr>
                <w:sz w:val="20"/>
                <w:szCs w:val="20"/>
              </w:rPr>
              <w:t xml:space="preserve">77,16000  </w:t>
            </w:r>
          </w:p>
        </w:tc>
        <w:tc>
          <w:tcPr>
            <w:tcW w:w="1649" w:type="dxa"/>
            <w:tcBorders>
              <w:top w:val="nil"/>
              <w:left w:val="nil"/>
              <w:bottom w:val="single" w:sz="4" w:space="0" w:color="auto"/>
              <w:right w:val="single" w:sz="4" w:space="0" w:color="auto"/>
            </w:tcBorders>
            <w:shd w:val="clear" w:color="auto" w:fill="auto"/>
            <w:vAlign w:val="center"/>
            <w:hideMark/>
          </w:tcPr>
          <w:p w14:paraId="1C72F277" w14:textId="77777777" w:rsidR="007A5591" w:rsidRPr="007A5591" w:rsidRDefault="007A5591" w:rsidP="00C236CE">
            <w:pPr>
              <w:jc w:val="center"/>
              <w:rPr>
                <w:sz w:val="20"/>
                <w:szCs w:val="20"/>
              </w:rPr>
            </w:pPr>
            <w:r w:rsidRPr="007A5591">
              <w:rPr>
                <w:sz w:val="20"/>
                <w:szCs w:val="20"/>
              </w:rPr>
              <w:t xml:space="preserve">0,00000  </w:t>
            </w:r>
          </w:p>
        </w:tc>
        <w:tc>
          <w:tcPr>
            <w:tcW w:w="1455" w:type="dxa"/>
            <w:tcBorders>
              <w:top w:val="nil"/>
              <w:left w:val="nil"/>
              <w:bottom w:val="single" w:sz="4" w:space="0" w:color="auto"/>
              <w:right w:val="single" w:sz="4" w:space="0" w:color="auto"/>
            </w:tcBorders>
            <w:shd w:val="clear" w:color="auto" w:fill="auto"/>
            <w:vAlign w:val="center"/>
            <w:hideMark/>
          </w:tcPr>
          <w:p w14:paraId="00CC8F1C" w14:textId="77777777" w:rsidR="007A5591" w:rsidRPr="007A5591" w:rsidRDefault="007A5591" w:rsidP="00C236CE">
            <w:pPr>
              <w:jc w:val="center"/>
              <w:rPr>
                <w:sz w:val="20"/>
                <w:szCs w:val="20"/>
              </w:rPr>
            </w:pPr>
            <w:r w:rsidRPr="007A5591">
              <w:rPr>
                <w:sz w:val="20"/>
                <w:szCs w:val="20"/>
              </w:rPr>
              <w:t xml:space="preserve">77,16000  </w:t>
            </w:r>
          </w:p>
        </w:tc>
      </w:tr>
      <w:tr w:rsidR="007A5591" w:rsidRPr="007A5591" w14:paraId="68D9C0FA"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4754028D"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7CF2A972"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045B6C89"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425F6975" w14:textId="77777777" w:rsidR="007A5591" w:rsidRPr="007A5591" w:rsidRDefault="007A5591" w:rsidP="00C236CE">
            <w:pPr>
              <w:jc w:val="center"/>
              <w:rPr>
                <w:sz w:val="20"/>
                <w:szCs w:val="20"/>
              </w:rPr>
            </w:pPr>
            <w:r w:rsidRPr="007A5591">
              <w:rPr>
                <w:sz w:val="20"/>
                <w:szCs w:val="20"/>
              </w:rPr>
              <w:t>04</w:t>
            </w:r>
          </w:p>
        </w:tc>
        <w:tc>
          <w:tcPr>
            <w:tcW w:w="1265" w:type="dxa"/>
            <w:tcBorders>
              <w:top w:val="nil"/>
              <w:left w:val="nil"/>
              <w:bottom w:val="single" w:sz="4" w:space="0" w:color="auto"/>
              <w:right w:val="single" w:sz="4" w:space="0" w:color="auto"/>
            </w:tcBorders>
            <w:shd w:val="clear" w:color="auto" w:fill="auto"/>
            <w:vAlign w:val="center"/>
            <w:hideMark/>
          </w:tcPr>
          <w:p w14:paraId="615D955A" w14:textId="77777777" w:rsidR="007A5591" w:rsidRPr="007A5591" w:rsidRDefault="007A5591" w:rsidP="00C236CE">
            <w:pPr>
              <w:jc w:val="center"/>
              <w:rPr>
                <w:sz w:val="20"/>
                <w:szCs w:val="20"/>
              </w:rPr>
            </w:pPr>
            <w:r w:rsidRPr="007A5591">
              <w:rPr>
                <w:sz w:val="20"/>
                <w:szCs w:val="20"/>
              </w:rPr>
              <w:t>0600459300</w:t>
            </w:r>
          </w:p>
        </w:tc>
        <w:tc>
          <w:tcPr>
            <w:tcW w:w="885" w:type="dxa"/>
            <w:tcBorders>
              <w:top w:val="nil"/>
              <w:left w:val="nil"/>
              <w:bottom w:val="single" w:sz="4" w:space="0" w:color="auto"/>
              <w:right w:val="single" w:sz="4" w:space="0" w:color="auto"/>
            </w:tcBorders>
            <w:shd w:val="clear" w:color="auto" w:fill="auto"/>
            <w:vAlign w:val="center"/>
            <w:hideMark/>
          </w:tcPr>
          <w:p w14:paraId="5E379475" w14:textId="77777777" w:rsidR="007A5591" w:rsidRPr="007A5591" w:rsidRDefault="007A5591" w:rsidP="00C236CE">
            <w:pPr>
              <w:jc w:val="center"/>
              <w:rPr>
                <w:sz w:val="20"/>
                <w:szCs w:val="20"/>
              </w:rPr>
            </w:pPr>
            <w:r w:rsidRPr="007A5591">
              <w:rPr>
                <w:sz w:val="20"/>
                <w:szCs w:val="20"/>
              </w:rPr>
              <w:t>240</w:t>
            </w:r>
          </w:p>
        </w:tc>
        <w:tc>
          <w:tcPr>
            <w:tcW w:w="1515" w:type="dxa"/>
            <w:tcBorders>
              <w:top w:val="nil"/>
              <w:left w:val="nil"/>
              <w:bottom w:val="single" w:sz="4" w:space="0" w:color="auto"/>
              <w:right w:val="single" w:sz="4" w:space="0" w:color="auto"/>
            </w:tcBorders>
            <w:shd w:val="clear" w:color="auto" w:fill="auto"/>
            <w:vAlign w:val="center"/>
            <w:hideMark/>
          </w:tcPr>
          <w:p w14:paraId="15472286" w14:textId="77777777" w:rsidR="007A5591" w:rsidRPr="007A5591" w:rsidRDefault="007A5591" w:rsidP="00C236CE">
            <w:pPr>
              <w:jc w:val="center"/>
              <w:rPr>
                <w:sz w:val="20"/>
                <w:szCs w:val="20"/>
              </w:rPr>
            </w:pPr>
            <w:r w:rsidRPr="007A5591">
              <w:rPr>
                <w:sz w:val="20"/>
                <w:szCs w:val="20"/>
              </w:rPr>
              <w:t xml:space="preserve">77,16000  </w:t>
            </w:r>
          </w:p>
        </w:tc>
        <w:tc>
          <w:tcPr>
            <w:tcW w:w="1649" w:type="dxa"/>
            <w:tcBorders>
              <w:top w:val="nil"/>
              <w:left w:val="nil"/>
              <w:bottom w:val="single" w:sz="4" w:space="0" w:color="auto"/>
              <w:right w:val="single" w:sz="4" w:space="0" w:color="auto"/>
            </w:tcBorders>
            <w:shd w:val="clear" w:color="auto" w:fill="auto"/>
            <w:vAlign w:val="center"/>
            <w:hideMark/>
          </w:tcPr>
          <w:p w14:paraId="6504363C" w14:textId="77777777" w:rsidR="007A5591" w:rsidRPr="007A5591" w:rsidRDefault="007A5591" w:rsidP="00C236CE">
            <w:pPr>
              <w:jc w:val="center"/>
              <w:rPr>
                <w:sz w:val="20"/>
                <w:szCs w:val="20"/>
              </w:rPr>
            </w:pPr>
            <w:r w:rsidRPr="007A5591">
              <w:rPr>
                <w:sz w:val="20"/>
                <w:szCs w:val="20"/>
              </w:rPr>
              <w:t xml:space="preserve">0,00000  </w:t>
            </w:r>
          </w:p>
        </w:tc>
        <w:tc>
          <w:tcPr>
            <w:tcW w:w="1455" w:type="dxa"/>
            <w:tcBorders>
              <w:top w:val="nil"/>
              <w:left w:val="nil"/>
              <w:bottom w:val="single" w:sz="4" w:space="0" w:color="auto"/>
              <w:right w:val="single" w:sz="4" w:space="0" w:color="auto"/>
            </w:tcBorders>
            <w:shd w:val="clear" w:color="auto" w:fill="auto"/>
            <w:vAlign w:val="center"/>
            <w:hideMark/>
          </w:tcPr>
          <w:p w14:paraId="6DA1878B" w14:textId="77777777" w:rsidR="007A5591" w:rsidRPr="007A5591" w:rsidRDefault="007A5591" w:rsidP="00C236CE">
            <w:pPr>
              <w:jc w:val="center"/>
              <w:rPr>
                <w:sz w:val="20"/>
                <w:szCs w:val="20"/>
              </w:rPr>
            </w:pPr>
            <w:r w:rsidRPr="007A5591">
              <w:rPr>
                <w:sz w:val="20"/>
                <w:szCs w:val="20"/>
              </w:rPr>
              <w:t xml:space="preserve">77,16000  </w:t>
            </w:r>
          </w:p>
        </w:tc>
      </w:tr>
      <w:tr w:rsidR="007A5591" w:rsidRPr="007A5591" w14:paraId="14E33137"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04CD1CCD" w14:textId="77777777" w:rsidR="007A5591" w:rsidRPr="007A5591" w:rsidRDefault="007A5591" w:rsidP="00C236CE">
            <w:pPr>
              <w:rPr>
                <w:sz w:val="20"/>
                <w:szCs w:val="20"/>
              </w:rPr>
            </w:pPr>
            <w:r w:rsidRPr="007A5591">
              <w:rPr>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40" w:type="dxa"/>
            <w:tcBorders>
              <w:top w:val="nil"/>
              <w:left w:val="nil"/>
              <w:bottom w:val="single" w:sz="4" w:space="0" w:color="auto"/>
              <w:right w:val="single" w:sz="4" w:space="0" w:color="auto"/>
            </w:tcBorders>
            <w:shd w:val="clear" w:color="auto" w:fill="auto"/>
            <w:vAlign w:val="center"/>
            <w:hideMark/>
          </w:tcPr>
          <w:p w14:paraId="4BD6A01D"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03C968DB"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60C857BF" w14:textId="77777777" w:rsidR="007A5591" w:rsidRPr="007A5591" w:rsidRDefault="007A5591" w:rsidP="00C236CE">
            <w:pPr>
              <w:jc w:val="center"/>
              <w:rPr>
                <w:sz w:val="20"/>
                <w:szCs w:val="20"/>
              </w:rPr>
            </w:pPr>
            <w:r w:rsidRPr="007A5591">
              <w:rPr>
                <w:sz w:val="20"/>
                <w:szCs w:val="20"/>
              </w:rPr>
              <w:t>04</w:t>
            </w:r>
          </w:p>
        </w:tc>
        <w:tc>
          <w:tcPr>
            <w:tcW w:w="1265" w:type="dxa"/>
            <w:tcBorders>
              <w:top w:val="nil"/>
              <w:left w:val="nil"/>
              <w:bottom w:val="single" w:sz="4" w:space="0" w:color="auto"/>
              <w:right w:val="single" w:sz="4" w:space="0" w:color="auto"/>
            </w:tcBorders>
            <w:shd w:val="clear" w:color="auto" w:fill="auto"/>
            <w:vAlign w:val="center"/>
            <w:hideMark/>
          </w:tcPr>
          <w:p w14:paraId="00DB3174" w14:textId="77777777" w:rsidR="007A5591" w:rsidRPr="007A5591" w:rsidRDefault="007A5591" w:rsidP="00C236CE">
            <w:pPr>
              <w:jc w:val="center"/>
              <w:rPr>
                <w:sz w:val="20"/>
                <w:szCs w:val="20"/>
              </w:rPr>
            </w:pPr>
            <w:r w:rsidRPr="007A5591">
              <w:rPr>
                <w:sz w:val="20"/>
                <w:szCs w:val="20"/>
              </w:rPr>
              <w:t>06004D9300</w:t>
            </w:r>
          </w:p>
        </w:tc>
        <w:tc>
          <w:tcPr>
            <w:tcW w:w="885" w:type="dxa"/>
            <w:tcBorders>
              <w:top w:val="nil"/>
              <w:left w:val="nil"/>
              <w:bottom w:val="single" w:sz="4" w:space="0" w:color="auto"/>
              <w:right w:val="single" w:sz="4" w:space="0" w:color="auto"/>
            </w:tcBorders>
            <w:shd w:val="clear" w:color="auto" w:fill="auto"/>
            <w:vAlign w:val="center"/>
            <w:hideMark/>
          </w:tcPr>
          <w:p w14:paraId="7404D44D"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785191C5" w14:textId="77777777" w:rsidR="007A5591" w:rsidRPr="007A5591" w:rsidRDefault="007A5591" w:rsidP="00C236CE">
            <w:pPr>
              <w:jc w:val="center"/>
              <w:rPr>
                <w:sz w:val="20"/>
                <w:szCs w:val="20"/>
              </w:rPr>
            </w:pPr>
            <w:r w:rsidRPr="007A5591">
              <w:rPr>
                <w:sz w:val="20"/>
                <w:szCs w:val="20"/>
              </w:rPr>
              <w:t xml:space="preserve">63,70000  </w:t>
            </w:r>
          </w:p>
        </w:tc>
        <w:tc>
          <w:tcPr>
            <w:tcW w:w="1649" w:type="dxa"/>
            <w:tcBorders>
              <w:top w:val="nil"/>
              <w:left w:val="nil"/>
              <w:bottom w:val="single" w:sz="4" w:space="0" w:color="auto"/>
              <w:right w:val="single" w:sz="4" w:space="0" w:color="auto"/>
            </w:tcBorders>
            <w:shd w:val="clear" w:color="auto" w:fill="auto"/>
            <w:vAlign w:val="center"/>
            <w:hideMark/>
          </w:tcPr>
          <w:p w14:paraId="6C522B6C" w14:textId="77777777" w:rsidR="007A5591" w:rsidRPr="007A5591" w:rsidRDefault="007A5591" w:rsidP="00C236CE">
            <w:pPr>
              <w:jc w:val="center"/>
              <w:rPr>
                <w:sz w:val="20"/>
                <w:szCs w:val="20"/>
              </w:rPr>
            </w:pPr>
            <w:r w:rsidRPr="007A5591">
              <w:rPr>
                <w:sz w:val="20"/>
                <w:szCs w:val="20"/>
              </w:rPr>
              <w:t xml:space="preserve">0,00000  </w:t>
            </w:r>
          </w:p>
        </w:tc>
        <w:tc>
          <w:tcPr>
            <w:tcW w:w="1455" w:type="dxa"/>
            <w:tcBorders>
              <w:top w:val="nil"/>
              <w:left w:val="nil"/>
              <w:bottom w:val="single" w:sz="4" w:space="0" w:color="auto"/>
              <w:right w:val="single" w:sz="4" w:space="0" w:color="auto"/>
            </w:tcBorders>
            <w:shd w:val="clear" w:color="auto" w:fill="auto"/>
            <w:vAlign w:val="center"/>
            <w:hideMark/>
          </w:tcPr>
          <w:p w14:paraId="2758CDFD" w14:textId="77777777" w:rsidR="007A5591" w:rsidRPr="007A5591" w:rsidRDefault="007A5591" w:rsidP="00C236CE">
            <w:pPr>
              <w:jc w:val="center"/>
              <w:rPr>
                <w:sz w:val="20"/>
                <w:szCs w:val="20"/>
              </w:rPr>
            </w:pPr>
            <w:r w:rsidRPr="007A5591">
              <w:rPr>
                <w:sz w:val="20"/>
                <w:szCs w:val="20"/>
              </w:rPr>
              <w:t xml:space="preserve">63,70000  </w:t>
            </w:r>
          </w:p>
        </w:tc>
      </w:tr>
      <w:tr w:rsidR="007A5591" w:rsidRPr="007A5591" w14:paraId="28AD9791"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6AE3B756"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center"/>
            <w:hideMark/>
          </w:tcPr>
          <w:p w14:paraId="3CFD4C76"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5C6B2C33"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168B787F" w14:textId="77777777" w:rsidR="007A5591" w:rsidRPr="007A5591" w:rsidRDefault="007A5591" w:rsidP="00C236CE">
            <w:pPr>
              <w:jc w:val="center"/>
              <w:rPr>
                <w:sz w:val="20"/>
                <w:szCs w:val="20"/>
              </w:rPr>
            </w:pPr>
            <w:r w:rsidRPr="007A5591">
              <w:rPr>
                <w:sz w:val="20"/>
                <w:szCs w:val="20"/>
              </w:rPr>
              <w:t>04</w:t>
            </w:r>
          </w:p>
        </w:tc>
        <w:tc>
          <w:tcPr>
            <w:tcW w:w="1265" w:type="dxa"/>
            <w:tcBorders>
              <w:top w:val="nil"/>
              <w:left w:val="nil"/>
              <w:bottom w:val="single" w:sz="4" w:space="0" w:color="auto"/>
              <w:right w:val="single" w:sz="4" w:space="0" w:color="auto"/>
            </w:tcBorders>
            <w:shd w:val="clear" w:color="auto" w:fill="auto"/>
            <w:vAlign w:val="center"/>
            <w:hideMark/>
          </w:tcPr>
          <w:p w14:paraId="7F9A5D0D" w14:textId="77777777" w:rsidR="007A5591" w:rsidRPr="007A5591" w:rsidRDefault="007A5591" w:rsidP="00C236CE">
            <w:pPr>
              <w:jc w:val="center"/>
              <w:rPr>
                <w:sz w:val="20"/>
                <w:szCs w:val="20"/>
              </w:rPr>
            </w:pPr>
            <w:r w:rsidRPr="007A5591">
              <w:rPr>
                <w:sz w:val="20"/>
                <w:szCs w:val="20"/>
              </w:rPr>
              <w:t>06004D9300</w:t>
            </w:r>
          </w:p>
        </w:tc>
        <w:tc>
          <w:tcPr>
            <w:tcW w:w="885" w:type="dxa"/>
            <w:tcBorders>
              <w:top w:val="nil"/>
              <w:left w:val="nil"/>
              <w:bottom w:val="single" w:sz="4" w:space="0" w:color="auto"/>
              <w:right w:val="single" w:sz="4" w:space="0" w:color="auto"/>
            </w:tcBorders>
            <w:shd w:val="clear" w:color="auto" w:fill="auto"/>
            <w:vAlign w:val="center"/>
            <w:hideMark/>
          </w:tcPr>
          <w:p w14:paraId="5FF0AF69" w14:textId="77777777" w:rsidR="007A5591" w:rsidRPr="007A5591" w:rsidRDefault="007A5591" w:rsidP="00C236CE">
            <w:pPr>
              <w:jc w:val="center"/>
              <w:rPr>
                <w:sz w:val="20"/>
                <w:szCs w:val="20"/>
              </w:rPr>
            </w:pPr>
            <w:r w:rsidRPr="007A5591">
              <w:rPr>
                <w:sz w:val="20"/>
                <w:szCs w:val="20"/>
              </w:rPr>
              <w:t>100</w:t>
            </w:r>
          </w:p>
        </w:tc>
        <w:tc>
          <w:tcPr>
            <w:tcW w:w="1515" w:type="dxa"/>
            <w:tcBorders>
              <w:top w:val="nil"/>
              <w:left w:val="nil"/>
              <w:bottom w:val="single" w:sz="4" w:space="0" w:color="auto"/>
              <w:right w:val="single" w:sz="4" w:space="0" w:color="auto"/>
            </w:tcBorders>
            <w:shd w:val="clear" w:color="auto" w:fill="auto"/>
            <w:vAlign w:val="center"/>
            <w:hideMark/>
          </w:tcPr>
          <w:p w14:paraId="2F863A5E" w14:textId="77777777" w:rsidR="007A5591" w:rsidRPr="007A5591" w:rsidRDefault="007A5591" w:rsidP="00C236CE">
            <w:pPr>
              <w:jc w:val="center"/>
              <w:rPr>
                <w:sz w:val="20"/>
                <w:szCs w:val="20"/>
              </w:rPr>
            </w:pPr>
            <w:r w:rsidRPr="007A5591">
              <w:rPr>
                <w:sz w:val="20"/>
                <w:szCs w:val="20"/>
              </w:rPr>
              <w:t xml:space="preserve">63,70000  </w:t>
            </w:r>
          </w:p>
        </w:tc>
        <w:tc>
          <w:tcPr>
            <w:tcW w:w="1649" w:type="dxa"/>
            <w:tcBorders>
              <w:top w:val="nil"/>
              <w:left w:val="nil"/>
              <w:bottom w:val="single" w:sz="4" w:space="0" w:color="auto"/>
              <w:right w:val="single" w:sz="4" w:space="0" w:color="auto"/>
            </w:tcBorders>
            <w:shd w:val="clear" w:color="auto" w:fill="auto"/>
            <w:vAlign w:val="center"/>
            <w:hideMark/>
          </w:tcPr>
          <w:p w14:paraId="4B79FF37" w14:textId="77777777" w:rsidR="007A5591" w:rsidRPr="007A5591" w:rsidRDefault="007A5591" w:rsidP="00C236CE">
            <w:pPr>
              <w:jc w:val="center"/>
              <w:rPr>
                <w:sz w:val="20"/>
                <w:szCs w:val="20"/>
              </w:rPr>
            </w:pPr>
            <w:r w:rsidRPr="007A5591">
              <w:rPr>
                <w:sz w:val="20"/>
                <w:szCs w:val="20"/>
              </w:rPr>
              <w:t xml:space="preserve">0,00000  </w:t>
            </w:r>
          </w:p>
        </w:tc>
        <w:tc>
          <w:tcPr>
            <w:tcW w:w="1455" w:type="dxa"/>
            <w:tcBorders>
              <w:top w:val="nil"/>
              <w:left w:val="nil"/>
              <w:bottom w:val="single" w:sz="4" w:space="0" w:color="auto"/>
              <w:right w:val="single" w:sz="4" w:space="0" w:color="auto"/>
            </w:tcBorders>
            <w:shd w:val="clear" w:color="auto" w:fill="auto"/>
            <w:vAlign w:val="center"/>
            <w:hideMark/>
          </w:tcPr>
          <w:p w14:paraId="2240BD5F" w14:textId="77777777" w:rsidR="007A5591" w:rsidRPr="007A5591" w:rsidRDefault="007A5591" w:rsidP="00C236CE">
            <w:pPr>
              <w:jc w:val="center"/>
              <w:rPr>
                <w:sz w:val="20"/>
                <w:szCs w:val="20"/>
              </w:rPr>
            </w:pPr>
            <w:r w:rsidRPr="007A5591">
              <w:rPr>
                <w:sz w:val="20"/>
                <w:szCs w:val="20"/>
              </w:rPr>
              <w:t xml:space="preserve">63,70000  </w:t>
            </w:r>
          </w:p>
        </w:tc>
      </w:tr>
      <w:tr w:rsidR="007A5591" w:rsidRPr="007A5591" w14:paraId="1C77967E"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269C560B"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vAlign w:val="center"/>
            <w:hideMark/>
          </w:tcPr>
          <w:p w14:paraId="569D9898"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76F3ECB0"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06CC043E" w14:textId="77777777" w:rsidR="007A5591" w:rsidRPr="007A5591" w:rsidRDefault="007A5591" w:rsidP="00C236CE">
            <w:pPr>
              <w:jc w:val="center"/>
              <w:rPr>
                <w:sz w:val="20"/>
                <w:szCs w:val="20"/>
              </w:rPr>
            </w:pPr>
            <w:r w:rsidRPr="007A5591">
              <w:rPr>
                <w:sz w:val="20"/>
                <w:szCs w:val="20"/>
              </w:rPr>
              <w:t>04</w:t>
            </w:r>
          </w:p>
        </w:tc>
        <w:tc>
          <w:tcPr>
            <w:tcW w:w="1265" w:type="dxa"/>
            <w:tcBorders>
              <w:top w:val="nil"/>
              <w:left w:val="nil"/>
              <w:bottom w:val="single" w:sz="4" w:space="0" w:color="auto"/>
              <w:right w:val="single" w:sz="4" w:space="0" w:color="auto"/>
            </w:tcBorders>
            <w:shd w:val="clear" w:color="auto" w:fill="auto"/>
            <w:vAlign w:val="center"/>
            <w:hideMark/>
          </w:tcPr>
          <w:p w14:paraId="5BCB6C01" w14:textId="77777777" w:rsidR="007A5591" w:rsidRPr="007A5591" w:rsidRDefault="007A5591" w:rsidP="00C236CE">
            <w:pPr>
              <w:jc w:val="center"/>
              <w:rPr>
                <w:sz w:val="20"/>
                <w:szCs w:val="20"/>
              </w:rPr>
            </w:pPr>
            <w:r w:rsidRPr="007A5591">
              <w:rPr>
                <w:sz w:val="20"/>
                <w:szCs w:val="20"/>
              </w:rPr>
              <w:t>06004D9300</w:t>
            </w:r>
          </w:p>
        </w:tc>
        <w:tc>
          <w:tcPr>
            <w:tcW w:w="885" w:type="dxa"/>
            <w:tcBorders>
              <w:top w:val="nil"/>
              <w:left w:val="nil"/>
              <w:bottom w:val="single" w:sz="4" w:space="0" w:color="auto"/>
              <w:right w:val="single" w:sz="4" w:space="0" w:color="auto"/>
            </w:tcBorders>
            <w:shd w:val="clear" w:color="auto" w:fill="auto"/>
            <w:vAlign w:val="center"/>
            <w:hideMark/>
          </w:tcPr>
          <w:p w14:paraId="25FB4605" w14:textId="77777777" w:rsidR="007A5591" w:rsidRPr="007A5591" w:rsidRDefault="007A5591" w:rsidP="00C236CE">
            <w:pPr>
              <w:jc w:val="center"/>
              <w:rPr>
                <w:sz w:val="20"/>
                <w:szCs w:val="20"/>
              </w:rPr>
            </w:pPr>
            <w:r w:rsidRPr="007A5591">
              <w:rPr>
                <w:sz w:val="20"/>
                <w:szCs w:val="20"/>
              </w:rPr>
              <w:t>120</w:t>
            </w:r>
          </w:p>
        </w:tc>
        <w:tc>
          <w:tcPr>
            <w:tcW w:w="1515" w:type="dxa"/>
            <w:tcBorders>
              <w:top w:val="nil"/>
              <w:left w:val="nil"/>
              <w:bottom w:val="single" w:sz="4" w:space="0" w:color="auto"/>
              <w:right w:val="single" w:sz="4" w:space="0" w:color="auto"/>
            </w:tcBorders>
            <w:shd w:val="clear" w:color="auto" w:fill="auto"/>
            <w:vAlign w:val="center"/>
            <w:hideMark/>
          </w:tcPr>
          <w:p w14:paraId="33B9F79F" w14:textId="77777777" w:rsidR="007A5591" w:rsidRPr="007A5591" w:rsidRDefault="007A5591" w:rsidP="00C236CE">
            <w:pPr>
              <w:jc w:val="center"/>
              <w:rPr>
                <w:sz w:val="20"/>
                <w:szCs w:val="20"/>
              </w:rPr>
            </w:pPr>
            <w:r w:rsidRPr="007A5591">
              <w:rPr>
                <w:sz w:val="20"/>
                <w:szCs w:val="20"/>
              </w:rPr>
              <w:t xml:space="preserve">63,70000  </w:t>
            </w:r>
          </w:p>
        </w:tc>
        <w:tc>
          <w:tcPr>
            <w:tcW w:w="1649" w:type="dxa"/>
            <w:tcBorders>
              <w:top w:val="nil"/>
              <w:left w:val="nil"/>
              <w:bottom w:val="single" w:sz="4" w:space="0" w:color="auto"/>
              <w:right w:val="single" w:sz="4" w:space="0" w:color="auto"/>
            </w:tcBorders>
            <w:shd w:val="clear" w:color="auto" w:fill="auto"/>
            <w:vAlign w:val="center"/>
            <w:hideMark/>
          </w:tcPr>
          <w:p w14:paraId="005D6562" w14:textId="77777777" w:rsidR="007A5591" w:rsidRPr="007A5591" w:rsidRDefault="007A5591" w:rsidP="00C236CE">
            <w:pPr>
              <w:jc w:val="center"/>
              <w:rPr>
                <w:sz w:val="20"/>
                <w:szCs w:val="20"/>
              </w:rPr>
            </w:pPr>
            <w:r w:rsidRPr="007A5591">
              <w:rPr>
                <w:sz w:val="20"/>
                <w:szCs w:val="20"/>
              </w:rPr>
              <w:t xml:space="preserve">0,00000  </w:t>
            </w:r>
          </w:p>
        </w:tc>
        <w:tc>
          <w:tcPr>
            <w:tcW w:w="1455" w:type="dxa"/>
            <w:tcBorders>
              <w:top w:val="nil"/>
              <w:left w:val="nil"/>
              <w:bottom w:val="single" w:sz="4" w:space="0" w:color="auto"/>
              <w:right w:val="single" w:sz="4" w:space="0" w:color="auto"/>
            </w:tcBorders>
            <w:shd w:val="clear" w:color="auto" w:fill="auto"/>
            <w:vAlign w:val="center"/>
            <w:hideMark/>
          </w:tcPr>
          <w:p w14:paraId="1A07132E" w14:textId="77777777" w:rsidR="007A5591" w:rsidRPr="007A5591" w:rsidRDefault="007A5591" w:rsidP="00C236CE">
            <w:pPr>
              <w:jc w:val="center"/>
              <w:rPr>
                <w:sz w:val="20"/>
                <w:szCs w:val="20"/>
              </w:rPr>
            </w:pPr>
            <w:r w:rsidRPr="007A5591">
              <w:rPr>
                <w:sz w:val="20"/>
                <w:szCs w:val="20"/>
              </w:rPr>
              <w:t xml:space="preserve">63,70000  </w:t>
            </w:r>
          </w:p>
        </w:tc>
      </w:tr>
      <w:tr w:rsidR="007A5591" w:rsidRPr="007A5591" w14:paraId="7C45C230"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32D52C42" w14:textId="77777777" w:rsidR="007A5591" w:rsidRPr="007A5591" w:rsidRDefault="007A5591" w:rsidP="00C236CE">
            <w:pPr>
              <w:rPr>
                <w:sz w:val="20"/>
                <w:szCs w:val="20"/>
              </w:rPr>
            </w:pPr>
            <w:r w:rsidRPr="007A5591">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nil"/>
              <w:left w:val="nil"/>
              <w:bottom w:val="single" w:sz="4" w:space="0" w:color="auto"/>
              <w:right w:val="single" w:sz="4" w:space="0" w:color="auto"/>
            </w:tcBorders>
            <w:shd w:val="clear" w:color="auto" w:fill="auto"/>
            <w:vAlign w:val="center"/>
            <w:hideMark/>
          </w:tcPr>
          <w:p w14:paraId="370FACC7"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6F642F19"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716FC5FE" w14:textId="77777777" w:rsidR="007A5591" w:rsidRPr="007A5591" w:rsidRDefault="007A5591" w:rsidP="00C236CE">
            <w:pPr>
              <w:jc w:val="center"/>
              <w:rPr>
                <w:sz w:val="20"/>
                <w:szCs w:val="20"/>
              </w:rPr>
            </w:pPr>
            <w:r w:rsidRPr="007A5591">
              <w:rPr>
                <w:sz w:val="20"/>
                <w:szCs w:val="20"/>
              </w:rPr>
              <w:t>10</w:t>
            </w:r>
          </w:p>
        </w:tc>
        <w:tc>
          <w:tcPr>
            <w:tcW w:w="1265" w:type="dxa"/>
            <w:tcBorders>
              <w:top w:val="nil"/>
              <w:left w:val="nil"/>
              <w:bottom w:val="single" w:sz="4" w:space="0" w:color="auto"/>
              <w:right w:val="single" w:sz="4" w:space="0" w:color="auto"/>
            </w:tcBorders>
            <w:shd w:val="clear" w:color="auto" w:fill="auto"/>
            <w:vAlign w:val="center"/>
            <w:hideMark/>
          </w:tcPr>
          <w:p w14:paraId="680BA179" w14:textId="77777777" w:rsidR="007A5591" w:rsidRPr="007A5591" w:rsidRDefault="007A5591" w:rsidP="00C236CE">
            <w:pPr>
              <w:jc w:val="center"/>
              <w:rPr>
                <w:sz w:val="20"/>
                <w:szCs w:val="20"/>
              </w:rPr>
            </w:pPr>
            <w:r w:rsidRPr="007A5591">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14:paraId="213E9712"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79364788" w14:textId="77777777" w:rsidR="007A5591" w:rsidRPr="007A5591" w:rsidRDefault="007A5591" w:rsidP="00C236CE">
            <w:pPr>
              <w:jc w:val="center"/>
              <w:rPr>
                <w:sz w:val="20"/>
                <w:szCs w:val="20"/>
              </w:rPr>
            </w:pPr>
            <w:r w:rsidRPr="007A5591">
              <w:rPr>
                <w:sz w:val="20"/>
                <w:szCs w:val="20"/>
              </w:rPr>
              <w:t xml:space="preserve">1 384,55650  </w:t>
            </w:r>
          </w:p>
        </w:tc>
        <w:tc>
          <w:tcPr>
            <w:tcW w:w="1649" w:type="dxa"/>
            <w:tcBorders>
              <w:top w:val="nil"/>
              <w:left w:val="nil"/>
              <w:bottom w:val="single" w:sz="4" w:space="0" w:color="auto"/>
              <w:right w:val="single" w:sz="4" w:space="0" w:color="auto"/>
            </w:tcBorders>
            <w:shd w:val="clear" w:color="auto" w:fill="auto"/>
            <w:vAlign w:val="center"/>
            <w:hideMark/>
          </w:tcPr>
          <w:p w14:paraId="32631CE0" w14:textId="77777777" w:rsidR="007A5591" w:rsidRPr="007A5591" w:rsidRDefault="007A5591" w:rsidP="00C236CE">
            <w:pPr>
              <w:jc w:val="center"/>
              <w:rPr>
                <w:sz w:val="20"/>
                <w:szCs w:val="20"/>
              </w:rPr>
            </w:pPr>
            <w:r w:rsidRPr="007A5591">
              <w:rPr>
                <w:sz w:val="20"/>
                <w:szCs w:val="20"/>
              </w:rPr>
              <w:t xml:space="preserve">1 384,55650  </w:t>
            </w:r>
          </w:p>
        </w:tc>
        <w:tc>
          <w:tcPr>
            <w:tcW w:w="1455" w:type="dxa"/>
            <w:tcBorders>
              <w:top w:val="nil"/>
              <w:left w:val="nil"/>
              <w:bottom w:val="single" w:sz="4" w:space="0" w:color="auto"/>
              <w:right w:val="single" w:sz="4" w:space="0" w:color="auto"/>
            </w:tcBorders>
            <w:shd w:val="clear" w:color="auto" w:fill="auto"/>
            <w:vAlign w:val="center"/>
            <w:hideMark/>
          </w:tcPr>
          <w:p w14:paraId="1F57899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EFEE95B"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1B3799F6" w14:textId="77777777" w:rsidR="007A5591" w:rsidRPr="007A5591" w:rsidRDefault="007A5591" w:rsidP="00C236CE">
            <w:pPr>
              <w:rPr>
                <w:sz w:val="20"/>
                <w:szCs w:val="20"/>
              </w:rPr>
            </w:pPr>
            <w:r w:rsidRPr="007A5591">
              <w:rPr>
                <w:sz w:val="20"/>
                <w:szCs w:val="20"/>
              </w:rPr>
              <w:t>Муниципальная программа "Защита населения и территорий от чрезвычайных ситуаций, обеспечение пожарной безопасности на территории сельского поселения Салым"</w:t>
            </w:r>
          </w:p>
        </w:tc>
        <w:tc>
          <w:tcPr>
            <w:tcW w:w="540" w:type="dxa"/>
            <w:tcBorders>
              <w:top w:val="nil"/>
              <w:left w:val="nil"/>
              <w:bottom w:val="single" w:sz="4" w:space="0" w:color="auto"/>
              <w:right w:val="single" w:sz="4" w:space="0" w:color="auto"/>
            </w:tcBorders>
            <w:shd w:val="clear" w:color="auto" w:fill="auto"/>
            <w:vAlign w:val="center"/>
            <w:hideMark/>
          </w:tcPr>
          <w:p w14:paraId="3F1A22D9"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68B7A650"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68742FD7" w14:textId="77777777" w:rsidR="007A5591" w:rsidRPr="007A5591" w:rsidRDefault="007A5591" w:rsidP="00C236CE">
            <w:pPr>
              <w:jc w:val="center"/>
              <w:rPr>
                <w:sz w:val="20"/>
                <w:szCs w:val="20"/>
              </w:rPr>
            </w:pPr>
            <w:r w:rsidRPr="007A5591">
              <w:rPr>
                <w:sz w:val="20"/>
                <w:szCs w:val="20"/>
              </w:rPr>
              <w:t>10</w:t>
            </w:r>
          </w:p>
        </w:tc>
        <w:tc>
          <w:tcPr>
            <w:tcW w:w="1265" w:type="dxa"/>
            <w:tcBorders>
              <w:top w:val="nil"/>
              <w:left w:val="nil"/>
              <w:bottom w:val="single" w:sz="4" w:space="0" w:color="auto"/>
              <w:right w:val="single" w:sz="4" w:space="0" w:color="auto"/>
            </w:tcBorders>
            <w:shd w:val="clear" w:color="auto" w:fill="auto"/>
            <w:vAlign w:val="center"/>
            <w:hideMark/>
          </w:tcPr>
          <w:p w14:paraId="4C5C30B5" w14:textId="77777777" w:rsidR="007A5591" w:rsidRPr="007A5591" w:rsidRDefault="007A5591" w:rsidP="00C236CE">
            <w:pPr>
              <w:jc w:val="center"/>
              <w:rPr>
                <w:sz w:val="20"/>
                <w:szCs w:val="20"/>
              </w:rPr>
            </w:pPr>
            <w:r w:rsidRPr="007A5591">
              <w:rPr>
                <w:sz w:val="20"/>
                <w:szCs w:val="20"/>
              </w:rPr>
              <w:t>0900000000</w:t>
            </w:r>
          </w:p>
        </w:tc>
        <w:tc>
          <w:tcPr>
            <w:tcW w:w="885" w:type="dxa"/>
            <w:tcBorders>
              <w:top w:val="nil"/>
              <w:left w:val="nil"/>
              <w:bottom w:val="single" w:sz="4" w:space="0" w:color="auto"/>
              <w:right w:val="single" w:sz="4" w:space="0" w:color="auto"/>
            </w:tcBorders>
            <w:shd w:val="clear" w:color="auto" w:fill="auto"/>
            <w:vAlign w:val="center"/>
            <w:hideMark/>
          </w:tcPr>
          <w:p w14:paraId="07C57549"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3D3129B7" w14:textId="77777777" w:rsidR="007A5591" w:rsidRPr="007A5591" w:rsidRDefault="007A5591" w:rsidP="00C236CE">
            <w:pPr>
              <w:jc w:val="center"/>
              <w:rPr>
                <w:sz w:val="20"/>
                <w:szCs w:val="20"/>
              </w:rPr>
            </w:pPr>
            <w:r w:rsidRPr="007A5591">
              <w:rPr>
                <w:sz w:val="20"/>
                <w:szCs w:val="20"/>
              </w:rPr>
              <w:t xml:space="preserve">1 384,55650  </w:t>
            </w:r>
          </w:p>
        </w:tc>
        <w:tc>
          <w:tcPr>
            <w:tcW w:w="1649" w:type="dxa"/>
            <w:tcBorders>
              <w:top w:val="nil"/>
              <w:left w:val="nil"/>
              <w:bottom w:val="single" w:sz="4" w:space="0" w:color="auto"/>
              <w:right w:val="single" w:sz="4" w:space="0" w:color="auto"/>
            </w:tcBorders>
            <w:shd w:val="clear" w:color="auto" w:fill="auto"/>
            <w:vAlign w:val="center"/>
            <w:hideMark/>
          </w:tcPr>
          <w:p w14:paraId="221A342A" w14:textId="77777777" w:rsidR="007A5591" w:rsidRPr="007A5591" w:rsidRDefault="007A5591" w:rsidP="00C236CE">
            <w:pPr>
              <w:jc w:val="center"/>
              <w:rPr>
                <w:sz w:val="20"/>
                <w:szCs w:val="20"/>
              </w:rPr>
            </w:pPr>
            <w:r w:rsidRPr="007A5591">
              <w:rPr>
                <w:sz w:val="20"/>
                <w:szCs w:val="20"/>
              </w:rPr>
              <w:t xml:space="preserve">1 384,55650  </w:t>
            </w:r>
          </w:p>
        </w:tc>
        <w:tc>
          <w:tcPr>
            <w:tcW w:w="1455" w:type="dxa"/>
            <w:tcBorders>
              <w:top w:val="nil"/>
              <w:left w:val="nil"/>
              <w:bottom w:val="single" w:sz="4" w:space="0" w:color="auto"/>
              <w:right w:val="single" w:sz="4" w:space="0" w:color="auto"/>
            </w:tcBorders>
            <w:shd w:val="clear" w:color="auto" w:fill="auto"/>
            <w:vAlign w:val="center"/>
            <w:hideMark/>
          </w:tcPr>
          <w:p w14:paraId="624FEB33"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1340861"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044B1C22" w14:textId="77777777" w:rsidR="007A5591" w:rsidRPr="007A5591" w:rsidRDefault="007A5591" w:rsidP="00C236CE">
            <w:pPr>
              <w:rPr>
                <w:sz w:val="20"/>
                <w:szCs w:val="20"/>
              </w:rPr>
            </w:pPr>
            <w:r w:rsidRPr="007A5591">
              <w:rPr>
                <w:sz w:val="20"/>
                <w:szCs w:val="20"/>
              </w:rPr>
              <w:t>Основное мероприятие "Мероприятия по развитию гражданской обороны, снижению рисков и смягчению последствий чрезвычайных ситуаций природного и техногенного характера, укреплению пожарной безопасности"</w:t>
            </w:r>
          </w:p>
        </w:tc>
        <w:tc>
          <w:tcPr>
            <w:tcW w:w="540" w:type="dxa"/>
            <w:tcBorders>
              <w:top w:val="nil"/>
              <w:left w:val="nil"/>
              <w:bottom w:val="single" w:sz="4" w:space="0" w:color="auto"/>
              <w:right w:val="single" w:sz="4" w:space="0" w:color="auto"/>
            </w:tcBorders>
            <w:shd w:val="clear" w:color="auto" w:fill="auto"/>
            <w:vAlign w:val="center"/>
            <w:hideMark/>
          </w:tcPr>
          <w:p w14:paraId="5082F02F"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4A451EE1"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58BE757A" w14:textId="77777777" w:rsidR="007A5591" w:rsidRPr="007A5591" w:rsidRDefault="007A5591" w:rsidP="00C236CE">
            <w:pPr>
              <w:jc w:val="center"/>
              <w:rPr>
                <w:sz w:val="20"/>
                <w:szCs w:val="20"/>
              </w:rPr>
            </w:pPr>
            <w:r w:rsidRPr="007A5591">
              <w:rPr>
                <w:sz w:val="20"/>
                <w:szCs w:val="20"/>
              </w:rPr>
              <w:t>10</w:t>
            </w:r>
          </w:p>
        </w:tc>
        <w:tc>
          <w:tcPr>
            <w:tcW w:w="1265" w:type="dxa"/>
            <w:tcBorders>
              <w:top w:val="nil"/>
              <w:left w:val="nil"/>
              <w:bottom w:val="single" w:sz="4" w:space="0" w:color="auto"/>
              <w:right w:val="single" w:sz="4" w:space="0" w:color="auto"/>
            </w:tcBorders>
            <w:shd w:val="clear" w:color="auto" w:fill="auto"/>
            <w:vAlign w:val="center"/>
            <w:hideMark/>
          </w:tcPr>
          <w:p w14:paraId="1DADBE10" w14:textId="77777777" w:rsidR="007A5591" w:rsidRPr="007A5591" w:rsidRDefault="007A5591" w:rsidP="00C236CE">
            <w:pPr>
              <w:jc w:val="center"/>
              <w:rPr>
                <w:sz w:val="20"/>
                <w:szCs w:val="20"/>
              </w:rPr>
            </w:pPr>
            <w:r w:rsidRPr="007A5591">
              <w:rPr>
                <w:sz w:val="20"/>
                <w:szCs w:val="20"/>
              </w:rPr>
              <w:t>0900100000</w:t>
            </w:r>
          </w:p>
        </w:tc>
        <w:tc>
          <w:tcPr>
            <w:tcW w:w="885" w:type="dxa"/>
            <w:tcBorders>
              <w:top w:val="nil"/>
              <w:left w:val="nil"/>
              <w:bottom w:val="single" w:sz="4" w:space="0" w:color="auto"/>
              <w:right w:val="single" w:sz="4" w:space="0" w:color="auto"/>
            </w:tcBorders>
            <w:shd w:val="clear" w:color="auto" w:fill="auto"/>
            <w:vAlign w:val="center"/>
            <w:hideMark/>
          </w:tcPr>
          <w:p w14:paraId="2D611F24"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01F46BD1" w14:textId="77777777" w:rsidR="007A5591" w:rsidRPr="007A5591" w:rsidRDefault="007A5591" w:rsidP="00C236CE">
            <w:pPr>
              <w:jc w:val="center"/>
              <w:rPr>
                <w:sz w:val="20"/>
                <w:szCs w:val="20"/>
              </w:rPr>
            </w:pPr>
            <w:r w:rsidRPr="007A5591">
              <w:rPr>
                <w:sz w:val="20"/>
                <w:szCs w:val="20"/>
              </w:rPr>
              <w:t xml:space="preserve">149,00000  </w:t>
            </w:r>
          </w:p>
        </w:tc>
        <w:tc>
          <w:tcPr>
            <w:tcW w:w="1649" w:type="dxa"/>
            <w:tcBorders>
              <w:top w:val="nil"/>
              <w:left w:val="nil"/>
              <w:bottom w:val="single" w:sz="4" w:space="0" w:color="auto"/>
              <w:right w:val="single" w:sz="4" w:space="0" w:color="auto"/>
            </w:tcBorders>
            <w:shd w:val="clear" w:color="auto" w:fill="auto"/>
            <w:vAlign w:val="center"/>
            <w:hideMark/>
          </w:tcPr>
          <w:p w14:paraId="18D8EC32" w14:textId="77777777" w:rsidR="007A5591" w:rsidRPr="007A5591" w:rsidRDefault="007A5591" w:rsidP="00C236CE">
            <w:pPr>
              <w:jc w:val="center"/>
              <w:rPr>
                <w:sz w:val="20"/>
                <w:szCs w:val="20"/>
              </w:rPr>
            </w:pPr>
            <w:r w:rsidRPr="007A5591">
              <w:rPr>
                <w:sz w:val="20"/>
                <w:szCs w:val="20"/>
              </w:rPr>
              <w:t xml:space="preserve">149,00000  </w:t>
            </w:r>
          </w:p>
        </w:tc>
        <w:tc>
          <w:tcPr>
            <w:tcW w:w="1455" w:type="dxa"/>
            <w:tcBorders>
              <w:top w:val="nil"/>
              <w:left w:val="nil"/>
              <w:bottom w:val="single" w:sz="4" w:space="0" w:color="auto"/>
              <w:right w:val="single" w:sz="4" w:space="0" w:color="auto"/>
            </w:tcBorders>
            <w:shd w:val="clear" w:color="auto" w:fill="auto"/>
            <w:vAlign w:val="center"/>
            <w:hideMark/>
          </w:tcPr>
          <w:p w14:paraId="54EA07A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84937EC"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343236FF" w14:textId="77777777" w:rsidR="007A5591" w:rsidRPr="007A5591" w:rsidRDefault="007A5591" w:rsidP="00C236CE">
            <w:pPr>
              <w:rPr>
                <w:sz w:val="20"/>
                <w:szCs w:val="20"/>
              </w:rPr>
            </w:pPr>
            <w:r w:rsidRPr="007A5591">
              <w:rPr>
                <w:sz w:val="20"/>
                <w:szCs w:val="20"/>
              </w:rPr>
              <w:t>Реализация мероприятий</w:t>
            </w:r>
          </w:p>
        </w:tc>
        <w:tc>
          <w:tcPr>
            <w:tcW w:w="540" w:type="dxa"/>
            <w:tcBorders>
              <w:top w:val="nil"/>
              <w:left w:val="nil"/>
              <w:bottom w:val="single" w:sz="4" w:space="0" w:color="auto"/>
              <w:right w:val="single" w:sz="4" w:space="0" w:color="auto"/>
            </w:tcBorders>
            <w:shd w:val="clear" w:color="auto" w:fill="auto"/>
            <w:vAlign w:val="center"/>
            <w:hideMark/>
          </w:tcPr>
          <w:p w14:paraId="0574B29A"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68F468E1"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03685CA7" w14:textId="77777777" w:rsidR="007A5591" w:rsidRPr="007A5591" w:rsidRDefault="007A5591" w:rsidP="00C236CE">
            <w:pPr>
              <w:jc w:val="center"/>
              <w:rPr>
                <w:sz w:val="20"/>
                <w:szCs w:val="20"/>
              </w:rPr>
            </w:pPr>
            <w:r w:rsidRPr="007A5591">
              <w:rPr>
                <w:sz w:val="20"/>
                <w:szCs w:val="20"/>
              </w:rPr>
              <w:t>10</w:t>
            </w:r>
          </w:p>
        </w:tc>
        <w:tc>
          <w:tcPr>
            <w:tcW w:w="1265" w:type="dxa"/>
            <w:tcBorders>
              <w:top w:val="nil"/>
              <w:left w:val="nil"/>
              <w:bottom w:val="single" w:sz="4" w:space="0" w:color="auto"/>
              <w:right w:val="single" w:sz="4" w:space="0" w:color="auto"/>
            </w:tcBorders>
            <w:shd w:val="clear" w:color="auto" w:fill="auto"/>
            <w:vAlign w:val="center"/>
            <w:hideMark/>
          </w:tcPr>
          <w:p w14:paraId="55B72F22" w14:textId="77777777" w:rsidR="007A5591" w:rsidRPr="007A5591" w:rsidRDefault="007A5591" w:rsidP="00C236CE">
            <w:pPr>
              <w:jc w:val="center"/>
              <w:rPr>
                <w:sz w:val="20"/>
                <w:szCs w:val="20"/>
              </w:rPr>
            </w:pPr>
            <w:r w:rsidRPr="007A5591">
              <w:rPr>
                <w:sz w:val="20"/>
                <w:szCs w:val="20"/>
              </w:rPr>
              <w:t>0900199990</w:t>
            </w:r>
          </w:p>
        </w:tc>
        <w:tc>
          <w:tcPr>
            <w:tcW w:w="885" w:type="dxa"/>
            <w:tcBorders>
              <w:top w:val="nil"/>
              <w:left w:val="nil"/>
              <w:bottom w:val="single" w:sz="4" w:space="0" w:color="auto"/>
              <w:right w:val="single" w:sz="4" w:space="0" w:color="auto"/>
            </w:tcBorders>
            <w:shd w:val="clear" w:color="auto" w:fill="auto"/>
            <w:vAlign w:val="center"/>
            <w:hideMark/>
          </w:tcPr>
          <w:p w14:paraId="6F981B97"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396773CE" w14:textId="77777777" w:rsidR="007A5591" w:rsidRPr="007A5591" w:rsidRDefault="007A5591" w:rsidP="00C236CE">
            <w:pPr>
              <w:jc w:val="center"/>
              <w:rPr>
                <w:sz w:val="20"/>
                <w:szCs w:val="20"/>
              </w:rPr>
            </w:pPr>
            <w:r w:rsidRPr="007A5591">
              <w:rPr>
                <w:sz w:val="20"/>
                <w:szCs w:val="20"/>
              </w:rPr>
              <w:t xml:space="preserve">149,00000  </w:t>
            </w:r>
          </w:p>
        </w:tc>
        <w:tc>
          <w:tcPr>
            <w:tcW w:w="1649" w:type="dxa"/>
            <w:tcBorders>
              <w:top w:val="nil"/>
              <w:left w:val="nil"/>
              <w:bottom w:val="single" w:sz="4" w:space="0" w:color="auto"/>
              <w:right w:val="single" w:sz="4" w:space="0" w:color="auto"/>
            </w:tcBorders>
            <w:shd w:val="clear" w:color="auto" w:fill="auto"/>
            <w:vAlign w:val="center"/>
            <w:hideMark/>
          </w:tcPr>
          <w:p w14:paraId="50D27ABB" w14:textId="77777777" w:rsidR="007A5591" w:rsidRPr="007A5591" w:rsidRDefault="007A5591" w:rsidP="00C236CE">
            <w:pPr>
              <w:jc w:val="center"/>
              <w:rPr>
                <w:sz w:val="20"/>
                <w:szCs w:val="20"/>
              </w:rPr>
            </w:pPr>
            <w:r w:rsidRPr="007A5591">
              <w:rPr>
                <w:sz w:val="20"/>
                <w:szCs w:val="20"/>
              </w:rPr>
              <w:t xml:space="preserve">149,00000  </w:t>
            </w:r>
          </w:p>
        </w:tc>
        <w:tc>
          <w:tcPr>
            <w:tcW w:w="1455" w:type="dxa"/>
            <w:tcBorders>
              <w:top w:val="nil"/>
              <w:left w:val="nil"/>
              <w:bottom w:val="single" w:sz="4" w:space="0" w:color="auto"/>
              <w:right w:val="single" w:sz="4" w:space="0" w:color="auto"/>
            </w:tcBorders>
            <w:shd w:val="clear" w:color="auto" w:fill="auto"/>
            <w:vAlign w:val="center"/>
            <w:hideMark/>
          </w:tcPr>
          <w:p w14:paraId="35BB2A0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7A4DF4B"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BF33498"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1C359F96"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5037F457"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0DA585F3" w14:textId="77777777" w:rsidR="007A5591" w:rsidRPr="007A5591" w:rsidRDefault="007A5591" w:rsidP="00C236CE">
            <w:pPr>
              <w:jc w:val="center"/>
              <w:rPr>
                <w:sz w:val="20"/>
                <w:szCs w:val="20"/>
              </w:rPr>
            </w:pPr>
            <w:r w:rsidRPr="007A5591">
              <w:rPr>
                <w:sz w:val="20"/>
                <w:szCs w:val="20"/>
              </w:rPr>
              <w:t>10</w:t>
            </w:r>
          </w:p>
        </w:tc>
        <w:tc>
          <w:tcPr>
            <w:tcW w:w="1265" w:type="dxa"/>
            <w:tcBorders>
              <w:top w:val="nil"/>
              <w:left w:val="nil"/>
              <w:bottom w:val="single" w:sz="4" w:space="0" w:color="auto"/>
              <w:right w:val="single" w:sz="4" w:space="0" w:color="auto"/>
            </w:tcBorders>
            <w:shd w:val="clear" w:color="auto" w:fill="auto"/>
            <w:vAlign w:val="center"/>
            <w:hideMark/>
          </w:tcPr>
          <w:p w14:paraId="221074AD" w14:textId="77777777" w:rsidR="007A5591" w:rsidRPr="007A5591" w:rsidRDefault="007A5591" w:rsidP="00C236CE">
            <w:pPr>
              <w:jc w:val="center"/>
              <w:rPr>
                <w:sz w:val="20"/>
                <w:szCs w:val="20"/>
              </w:rPr>
            </w:pPr>
            <w:r w:rsidRPr="007A5591">
              <w:rPr>
                <w:sz w:val="20"/>
                <w:szCs w:val="20"/>
              </w:rPr>
              <w:t>0900199990</w:t>
            </w:r>
          </w:p>
        </w:tc>
        <w:tc>
          <w:tcPr>
            <w:tcW w:w="885" w:type="dxa"/>
            <w:tcBorders>
              <w:top w:val="nil"/>
              <w:left w:val="nil"/>
              <w:bottom w:val="single" w:sz="4" w:space="0" w:color="auto"/>
              <w:right w:val="single" w:sz="4" w:space="0" w:color="auto"/>
            </w:tcBorders>
            <w:shd w:val="clear" w:color="auto" w:fill="auto"/>
            <w:vAlign w:val="center"/>
            <w:hideMark/>
          </w:tcPr>
          <w:p w14:paraId="6C58C991" w14:textId="77777777" w:rsidR="007A5591" w:rsidRPr="007A5591" w:rsidRDefault="007A5591" w:rsidP="00C236CE">
            <w:pPr>
              <w:jc w:val="center"/>
              <w:rPr>
                <w:sz w:val="20"/>
                <w:szCs w:val="20"/>
              </w:rPr>
            </w:pPr>
            <w:r w:rsidRPr="007A5591">
              <w:rPr>
                <w:sz w:val="20"/>
                <w:szCs w:val="20"/>
              </w:rPr>
              <w:t>200</w:t>
            </w:r>
          </w:p>
        </w:tc>
        <w:tc>
          <w:tcPr>
            <w:tcW w:w="1515" w:type="dxa"/>
            <w:tcBorders>
              <w:top w:val="nil"/>
              <w:left w:val="nil"/>
              <w:bottom w:val="single" w:sz="4" w:space="0" w:color="auto"/>
              <w:right w:val="single" w:sz="4" w:space="0" w:color="auto"/>
            </w:tcBorders>
            <w:shd w:val="clear" w:color="auto" w:fill="auto"/>
            <w:vAlign w:val="center"/>
            <w:hideMark/>
          </w:tcPr>
          <w:p w14:paraId="2539ACC6" w14:textId="77777777" w:rsidR="007A5591" w:rsidRPr="007A5591" w:rsidRDefault="007A5591" w:rsidP="00C236CE">
            <w:pPr>
              <w:jc w:val="center"/>
              <w:rPr>
                <w:sz w:val="20"/>
                <w:szCs w:val="20"/>
              </w:rPr>
            </w:pPr>
            <w:r w:rsidRPr="007A5591">
              <w:rPr>
                <w:sz w:val="20"/>
                <w:szCs w:val="20"/>
              </w:rPr>
              <w:t xml:space="preserve">149,00000  </w:t>
            </w:r>
          </w:p>
        </w:tc>
        <w:tc>
          <w:tcPr>
            <w:tcW w:w="1649" w:type="dxa"/>
            <w:tcBorders>
              <w:top w:val="nil"/>
              <w:left w:val="nil"/>
              <w:bottom w:val="single" w:sz="4" w:space="0" w:color="auto"/>
              <w:right w:val="single" w:sz="4" w:space="0" w:color="auto"/>
            </w:tcBorders>
            <w:shd w:val="clear" w:color="auto" w:fill="auto"/>
            <w:vAlign w:val="center"/>
            <w:hideMark/>
          </w:tcPr>
          <w:p w14:paraId="30A5ED64" w14:textId="77777777" w:rsidR="007A5591" w:rsidRPr="007A5591" w:rsidRDefault="007A5591" w:rsidP="00C236CE">
            <w:pPr>
              <w:jc w:val="center"/>
              <w:rPr>
                <w:sz w:val="20"/>
                <w:szCs w:val="20"/>
              </w:rPr>
            </w:pPr>
            <w:r w:rsidRPr="007A5591">
              <w:rPr>
                <w:sz w:val="20"/>
                <w:szCs w:val="20"/>
              </w:rPr>
              <w:t xml:space="preserve">149,00000  </w:t>
            </w:r>
          </w:p>
        </w:tc>
        <w:tc>
          <w:tcPr>
            <w:tcW w:w="1455" w:type="dxa"/>
            <w:tcBorders>
              <w:top w:val="nil"/>
              <w:left w:val="nil"/>
              <w:bottom w:val="single" w:sz="4" w:space="0" w:color="auto"/>
              <w:right w:val="single" w:sz="4" w:space="0" w:color="auto"/>
            </w:tcBorders>
            <w:shd w:val="clear" w:color="auto" w:fill="auto"/>
            <w:vAlign w:val="center"/>
            <w:hideMark/>
          </w:tcPr>
          <w:p w14:paraId="6890D76A"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EC3F3FE"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2B16F54C"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2ACD2F2A"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1C972DD6"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6EC61A78" w14:textId="77777777" w:rsidR="007A5591" w:rsidRPr="007A5591" w:rsidRDefault="007A5591" w:rsidP="00C236CE">
            <w:pPr>
              <w:jc w:val="center"/>
              <w:rPr>
                <w:sz w:val="20"/>
                <w:szCs w:val="20"/>
              </w:rPr>
            </w:pPr>
            <w:r w:rsidRPr="007A5591">
              <w:rPr>
                <w:sz w:val="20"/>
                <w:szCs w:val="20"/>
              </w:rPr>
              <w:t>10</w:t>
            </w:r>
          </w:p>
        </w:tc>
        <w:tc>
          <w:tcPr>
            <w:tcW w:w="1265" w:type="dxa"/>
            <w:tcBorders>
              <w:top w:val="nil"/>
              <w:left w:val="nil"/>
              <w:bottom w:val="single" w:sz="4" w:space="0" w:color="auto"/>
              <w:right w:val="single" w:sz="4" w:space="0" w:color="auto"/>
            </w:tcBorders>
            <w:shd w:val="clear" w:color="auto" w:fill="auto"/>
            <w:vAlign w:val="center"/>
            <w:hideMark/>
          </w:tcPr>
          <w:p w14:paraId="40F2627B" w14:textId="77777777" w:rsidR="007A5591" w:rsidRPr="007A5591" w:rsidRDefault="007A5591" w:rsidP="00C236CE">
            <w:pPr>
              <w:jc w:val="center"/>
              <w:rPr>
                <w:sz w:val="20"/>
                <w:szCs w:val="20"/>
              </w:rPr>
            </w:pPr>
            <w:r w:rsidRPr="007A5591">
              <w:rPr>
                <w:sz w:val="20"/>
                <w:szCs w:val="20"/>
              </w:rPr>
              <w:t>0900199990</w:t>
            </w:r>
          </w:p>
        </w:tc>
        <w:tc>
          <w:tcPr>
            <w:tcW w:w="885" w:type="dxa"/>
            <w:tcBorders>
              <w:top w:val="nil"/>
              <w:left w:val="nil"/>
              <w:bottom w:val="single" w:sz="4" w:space="0" w:color="auto"/>
              <w:right w:val="single" w:sz="4" w:space="0" w:color="auto"/>
            </w:tcBorders>
            <w:shd w:val="clear" w:color="auto" w:fill="auto"/>
            <w:vAlign w:val="center"/>
            <w:hideMark/>
          </w:tcPr>
          <w:p w14:paraId="2DB8F050" w14:textId="77777777" w:rsidR="007A5591" w:rsidRPr="007A5591" w:rsidRDefault="007A5591" w:rsidP="00C236CE">
            <w:pPr>
              <w:jc w:val="center"/>
              <w:rPr>
                <w:sz w:val="20"/>
                <w:szCs w:val="20"/>
              </w:rPr>
            </w:pPr>
            <w:r w:rsidRPr="007A5591">
              <w:rPr>
                <w:sz w:val="20"/>
                <w:szCs w:val="20"/>
              </w:rPr>
              <w:t>240</w:t>
            </w:r>
          </w:p>
        </w:tc>
        <w:tc>
          <w:tcPr>
            <w:tcW w:w="1515" w:type="dxa"/>
            <w:tcBorders>
              <w:top w:val="nil"/>
              <w:left w:val="nil"/>
              <w:bottom w:val="single" w:sz="4" w:space="0" w:color="auto"/>
              <w:right w:val="single" w:sz="4" w:space="0" w:color="auto"/>
            </w:tcBorders>
            <w:shd w:val="clear" w:color="auto" w:fill="auto"/>
            <w:vAlign w:val="center"/>
            <w:hideMark/>
          </w:tcPr>
          <w:p w14:paraId="2AE7E88F" w14:textId="77777777" w:rsidR="007A5591" w:rsidRPr="007A5591" w:rsidRDefault="007A5591" w:rsidP="00C236CE">
            <w:pPr>
              <w:jc w:val="center"/>
              <w:rPr>
                <w:sz w:val="20"/>
                <w:szCs w:val="20"/>
              </w:rPr>
            </w:pPr>
            <w:r w:rsidRPr="007A5591">
              <w:rPr>
                <w:sz w:val="20"/>
                <w:szCs w:val="20"/>
              </w:rPr>
              <w:t xml:space="preserve">149,00000  </w:t>
            </w:r>
          </w:p>
        </w:tc>
        <w:tc>
          <w:tcPr>
            <w:tcW w:w="1649" w:type="dxa"/>
            <w:tcBorders>
              <w:top w:val="nil"/>
              <w:left w:val="nil"/>
              <w:bottom w:val="single" w:sz="4" w:space="0" w:color="auto"/>
              <w:right w:val="single" w:sz="4" w:space="0" w:color="auto"/>
            </w:tcBorders>
            <w:shd w:val="clear" w:color="auto" w:fill="auto"/>
            <w:vAlign w:val="center"/>
            <w:hideMark/>
          </w:tcPr>
          <w:p w14:paraId="1DD171F8" w14:textId="77777777" w:rsidR="007A5591" w:rsidRPr="007A5591" w:rsidRDefault="007A5591" w:rsidP="00C236CE">
            <w:pPr>
              <w:jc w:val="center"/>
              <w:rPr>
                <w:sz w:val="20"/>
                <w:szCs w:val="20"/>
              </w:rPr>
            </w:pPr>
            <w:r w:rsidRPr="007A5591">
              <w:rPr>
                <w:sz w:val="20"/>
                <w:szCs w:val="20"/>
              </w:rPr>
              <w:t xml:space="preserve">149,00000  </w:t>
            </w:r>
          </w:p>
        </w:tc>
        <w:tc>
          <w:tcPr>
            <w:tcW w:w="1455" w:type="dxa"/>
            <w:tcBorders>
              <w:top w:val="nil"/>
              <w:left w:val="nil"/>
              <w:bottom w:val="single" w:sz="4" w:space="0" w:color="auto"/>
              <w:right w:val="single" w:sz="4" w:space="0" w:color="auto"/>
            </w:tcBorders>
            <w:shd w:val="clear" w:color="auto" w:fill="auto"/>
            <w:vAlign w:val="center"/>
            <w:hideMark/>
          </w:tcPr>
          <w:p w14:paraId="070DFD88"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C681ACB"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7E7429D7" w14:textId="77777777" w:rsidR="007A5591" w:rsidRPr="007A5591" w:rsidRDefault="007A5591" w:rsidP="00C236CE">
            <w:pPr>
              <w:rPr>
                <w:sz w:val="20"/>
                <w:szCs w:val="20"/>
              </w:rPr>
            </w:pPr>
            <w:r w:rsidRPr="007A5591">
              <w:rPr>
                <w:sz w:val="20"/>
                <w:szCs w:val="20"/>
              </w:rPr>
              <w:t>Основное мероприятие "Мероприятия по обеспечению безопасности людей на водных объектах"</w:t>
            </w:r>
          </w:p>
        </w:tc>
        <w:tc>
          <w:tcPr>
            <w:tcW w:w="540" w:type="dxa"/>
            <w:tcBorders>
              <w:top w:val="nil"/>
              <w:left w:val="nil"/>
              <w:bottom w:val="single" w:sz="4" w:space="0" w:color="auto"/>
              <w:right w:val="single" w:sz="4" w:space="0" w:color="auto"/>
            </w:tcBorders>
            <w:shd w:val="clear" w:color="auto" w:fill="auto"/>
            <w:vAlign w:val="center"/>
            <w:hideMark/>
          </w:tcPr>
          <w:p w14:paraId="497623C0"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54466653"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2BD0555F" w14:textId="77777777" w:rsidR="007A5591" w:rsidRPr="007A5591" w:rsidRDefault="007A5591" w:rsidP="00C236CE">
            <w:pPr>
              <w:jc w:val="center"/>
              <w:rPr>
                <w:sz w:val="20"/>
                <w:szCs w:val="20"/>
              </w:rPr>
            </w:pPr>
            <w:r w:rsidRPr="007A5591">
              <w:rPr>
                <w:sz w:val="20"/>
                <w:szCs w:val="20"/>
              </w:rPr>
              <w:t>10</w:t>
            </w:r>
          </w:p>
        </w:tc>
        <w:tc>
          <w:tcPr>
            <w:tcW w:w="1265" w:type="dxa"/>
            <w:tcBorders>
              <w:top w:val="nil"/>
              <w:left w:val="nil"/>
              <w:bottom w:val="single" w:sz="4" w:space="0" w:color="auto"/>
              <w:right w:val="single" w:sz="4" w:space="0" w:color="auto"/>
            </w:tcBorders>
            <w:shd w:val="clear" w:color="auto" w:fill="auto"/>
            <w:vAlign w:val="center"/>
            <w:hideMark/>
          </w:tcPr>
          <w:p w14:paraId="7267E178" w14:textId="77777777" w:rsidR="007A5591" w:rsidRPr="007A5591" w:rsidRDefault="007A5591" w:rsidP="00C236CE">
            <w:pPr>
              <w:jc w:val="center"/>
              <w:rPr>
                <w:sz w:val="20"/>
                <w:szCs w:val="20"/>
              </w:rPr>
            </w:pPr>
            <w:r w:rsidRPr="007A5591">
              <w:rPr>
                <w:sz w:val="20"/>
                <w:szCs w:val="20"/>
              </w:rPr>
              <w:t>0900200000</w:t>
            </w:r>
          </w:p>
        </w:tc>
        <w:tc>
          <w:tcPr>
            <w:tcW w:w="885" w:type="dxa"/>
            <w:tcBorders>
              <w:top w:val="nil"/>
              <w:left w:val="nil"/>
              <w:bottom w:val="single" w:sz="4" w:space="0" w:color="auto"/>
              <w:right w:val="single" w:sz="4" w:space="0" w:color="auto"/>
            </w:tcBorders>
            <w:shd w:val="clear" w:color="auto" w:fill="auto"/>
            <w:vAlign w:val="center"/>
            <w:hideMark/>
          </w:tcPr>
          <w:p w14:paraId="1641AF22"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70E86C9D" w14:textId="77777777" w:rsidR="007A5591" w:rsidRPr="007A5591" w:rsidRDefault="007A5591" w:rsidP="00C236CE">
            <w:pPr>
              <w:jc w:val="center"/>
              <w:rPr>
                <w:sz w:val="20"/>
                <w:szCs w:val="20"/>
              </w:rPr>
            </w:pPr>
            <w:r w:rsidRPr="007A5591">
              <w:rPr>
                <w:sz w:val="20"/>
                <w:szCs w:val="20"/>
              </w:rPr>
              <w:t xml:space="preserve">911,57600  </w:t>
            </w:r>
          </w:p>
        </w:tc>
        <w:tc>
          <w:tcPr>
            <w:tcW w:w="1649" w:type="dxa"/>
            <w:tcBorders>
              <w:top w:val="nil"/>
              <w:left w:val="nil"/>
              <w:bottom w:val="single" w:sz="4" w:space="0" w:color="auto"/>
              <w:right w:val="single" w:sz="4" w:space="0" w:color="auto"/>
            </w:tcBorders>
            <w:shd w:val="clear" w:color="auto" w:fill="auto"/>
            <w:vAlign w:val="center"/>
            <w:hideMark/>
          </w:tcPr>
          <w:p w14:paraId="1F9BA4E5" w14:textId="77777777" w:rsidR="007A5591" w:rsidRPr="007A5591" w:rsidRDefault="007A5591" w:rsidP="00C236CE">
            <w:pPr>
              <w:jc w:val="center"/>
              <w:rPr>
                <w:sz w:val="20"/>
                <w:szCs w:val="20"/>
              </w:rPr>
            </w:pPr>
            <w:r w:rsidRPr="007A5591">
              <w:rPr>
                <w:sz w:val="20"/>
                <w:szCs w:val="20"/>
              </w:rPr>
              <w:t xml:space="preserve">911,57600  </w:t>
            </w:r>
          </w:p>
        </w:tc>
        <w:tc>
          <w:tcPr>
            <w:tcW w:w="1455" w:type="dxa"/>
            <w:tcBorders>
              <w:top w:val="nil"/>
              <w:left w:val="nil"/>
              <w:bottom w:val="single" w:sz="4" w:space="0" w:color="auto"/>
              <w:right w:val="single" w:sz="4" w:space="0" w:color="auto"/>
            </w:tcBorders>
            <w:shd w:val="clear" w:color="auto" w:fill="auto"/>
            <w:vAlign w:val="center"/>
            <w:hideMark/>
          </w:tcPr>
          <w:p w14:paraId="3111A15C"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9217DB0"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10D8A575" w14:textId="77777777" w:rsidR="007A5591" w:rsidRPr="007A5591" w:rsidRDefault="007A5591" w:rsidP="00C236CE">
            <w:pPr>
              <w:rPr>
                <w:sz w:val="20"/>
                <w:szCs w:val="20"/>
              </w:rPr>
            </w:pPr>
            <w:r w:rsidRPr="007A5591">
              <w:rPr>
                <w:sz w:val="20"/>
                <w:szCs w:val="20"/>
              </w:rPr>
              <w:t>Реализация мероприятий</w:t>
            </w:r>
          </w:p>
        </w:tc>
        <w:tc>
          <w:tcPr>
            <w:tcW w:w="540" w:type="dxa"/>
            <w:tcBorders>
              <w:top w:val="nil"/>
              <w:left w:val="nil"/>
              <w:bottom w:val="single" w:sz="4" w:space="0" w:color="auto"/>
              <w:right w:val="single" w:sz="4" w:space="0" w:color="auto"/>
            </w:tcBorders>
            <w:shd w:val="clear" w:color="auto" w:fill="auto"/>
            <w:vAlign w:val="center"/>
            <w:hideMark/>
          </w:tcPr>
          <w:p w14:paraId="62502676"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37E0561C"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34543076" w14:textId="77777777" w:rsidR="007A5591" w:rsidRPr="007A5591" w:rsidRDefault="007A5591" w:rsidP="00C236CE">
            <w:pPr>
              <w:jc w:val="center"/>
              <w:rPr>
                <w:sz w:val="20"/>
                <w:szCs w:val="20"/>
              </w:rPr>
            </w:pPr>
            <w:r w:rsidRPr="007A5591">
              <w:rPr>
                <w:sz w:val="20"/>
                <w:szCs w:val="20"/>
              </w:rPr>
              <w:t>10</w:t>
            </w:r>
          </w:p>
        </w:tc>
        <w:tc>
          <w:tcPr>
            <w:tcW w:w="1265" w:type="dxa"/>
            <w:tcBorders>
              <w:top w:val="nil"/>
              <w:left w:val="nil"/>
              <w:bottom w:val="single" w:sz="4" w:space="0" w:color="auto"/>
              <w:right w:val="single" w:sz="4" w:space="0" w:color="auto"/>
            </w:tcBorders>
            <w:shd w:val="clear" w:color="auto" w:fill="auto"/>
            <w:vAlign w:val="center"/>
            <w:hideMark/>
          </w:tcPr>
          <w:p w14:paraId="1CD3F2DD" w14:textId="77777777" w:rsidR="007A5591" w:rsidRPr="007A5591" w:rsidRDefault="007A5591" w:rsidP="00C236CE">
            <w:pPr>
              <w:jc w:val="center"/>
              <w:rPr>
                <w:sz w:val="20"/>
                <w:szCs w:val="20"/>
              </w:rPr>
            </w:pPr>
            <w:r w:rsidRPr="007A5591">
              <w:rPr>
                <w:sz w:val="20"/>
                <w:szCs w:val="20"/>
              </w:rPr>
              <w:t>0900299990</w:t>
            </w:r>
          </w:p>
        </w:tc>
        <w:tc>
          <w:tcPr>
            <w:tcW w:w="885" w:type="dxa"/>
            <w:tcBorders>
              <w:top w:val="nil"/>
              <w:left w:val="nil"/>
              <w:bottom w:val="single" w:sz="4" w:space="0" w:color="auto"/>
              <w:right w:val="single" w:sz="4" w:space="0" w:color="auto"/>
            </w:tcBorders>
            <w:shd w:val="clear" w:color="auto" w:fill="auto"/>
            <w:vAlign w:val="center"/>
            <w:hideMark/>
          </w:tcPr>
          <w:p w14:paraId="0A18D384"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75773083" w14:textId="77777777" w:rsidR="007A5591" w:rsidRPr="007A5591" w:rsidRDefault="007A5591" w:rsidP="00C236CE">
            <w:pPr>
              <w:jc w:val="center"/>
              <w:rPr>
                <w:sz w:val="20"/>
                <w:szCs w:val="20"/>
              </w:rPr>
            </w:pPr>
            <w:r w:rsidRPr="007A5591">
              <w:rPr>
                <w:sz w:val="20"/>
                <w:szCs w:val="20"/>
              </w:rPr>
              <w:t xml:space="preserve">911,57600  </w:t>
            </w:r>
          </w:p>
        </w:tc>
        <w:tc>
          <w:tcPr>
            <w:tcW w:w="1649" w:type="dxa"/>
            <w:tcBorders>
              <w:top w:val="nil"/>
              <w:left w:val="nil"/>
              <w:bottom w:val="single" w:sz="4" w:space="0" w:color="auto"/>
              <w:right w:val="single" w:sz="4" w:space="0" w:color="auto"/>
            </w:tcBorders>
            <w:shd w:val="clear" w:color="auto" w:fill="auto"/>
            <w:vAlign w:val="center"/>
            <w:hideMark/>
          </w:tcPr>
          <w:p w14:paraId="788D0F51" w14:textId="77777777" w:rsidR="007A5591" w:rsidRPr="007A5591" w:rsidRDefault="007A5591" w:rsidP="00C236CE">
            <w:pPr>
              <w:jc w:val="center"/>
              <w:rPr>
                <w:sz w:val="20"/>
                <w:szCs w:val="20"/>
              </w:rPr>
            </w:pPr>
            <w:r w:rsidRPr="007A5591">
              <w:rPr>
                <w:sz w:val="20"/>
                <w:szCs w:val="20"/>
              </w:rPr>
              <w:t xml:space="preserve">911,57600  </w:t>
            </w:r>
          </w:p>
        </w:tc>
        <w:tc>
          <w:tcPr>
            <w:tcW w:w="1455" w:type="dxa"/>
            <w:tcBorders>
              <w:top w:val="nil"/>
              <w:left w:val="nil"/>
              <w:bottom w:val="single" w:sz="4" w:space="0" w:color="auto"/>
              <w:right w:val="single" w:sz="4" w:space="0" w:color="auto"/>
            </w:tcBorders>
            <w:shd w:val="clear" w:color="auto" w:fill="auto"/>
            <w:vAlign w:val="center"/>
            <w:hideMark/>
          </w:tcPr>
          <w:p w14:paraId="56918ED6"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D18786E"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04DF8988" w14:textId="77777777" w:rsidR="007A5591" w:rsidRPr="007A5591" w:rsidRDefault="007A5591" w:rsidP="00C236CE">
            <w:pPr>
              <w:rPr>
                <w:sz w:val="20"/>
                <w:szCs w:val="20"/>
              </w:rPr>
            </w:pPr>
            <w:r w:rsidRPr="007A5591">
              <w:rPr>
                <w:sz w:val="20"/>
                <w:szCs w:val="20"/>
              </w:rPr>
              <w:lastRenderedPageBreak/>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0EABC98D"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6F5FE0F7"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4C464D27" w14:textId="77777777" w:rsidR="007A5591" w:rsidRPr="007A5591" w:rsidRDefault="007A5591" w:rsidP="00C236CE">
            <w:pPr>
              <w:jc w:val="center"/>
              <w:rPr>
                <w:sz w:val="20"/>
                <w:szCs w:val="20"/>
              </w:rPr>
            </w:pPr>
            <w:r w:rsidRPr="007A5591">
              <w:rPr>
                <w:sz w:val="20"/>
                <w:szCs w:val="20"/>
              </w:rPr>
              <w:t>10</w:t>
            </w:r>
          </w:p>
        </w:tc>
        <w:tc>
          <w:tcPr>
            <w:tcW w:w="1265" w:type="dxa"/>
            <w:tcBorders>
              <w:top w:val="nil"/>
              <w:left w:val="nil"/>
              <w:bottom w:val="single" w:sz="4" w:space="0" w:color="auto"/>
              <w:right w:val="single" w:sz="4" w:space="0" w:color="auto"/>
            </w:tcBorders>
            <w:shd w:val="clear" w:color="auto" w:fill="auto"/>
            <w:vAlign w:val="center"/>
            <w:hideMark/>
          </w:tcPr>
          <w:p w14:paraId="400AC0E3" w14:textId="77777777" w:rsidR="007A5591" w:rsidRPr="007A5591" w:rsidRDefault="007A5591" w:rsidP="00C236CE">
            <w:pPr>
              <w:jc w:val="center"/>
              <w:rPr>
                <w:sz w:val="20"/>
                <w:szCs w:val="20"/>
              </w:rPr>
            </w:pPr>
            <w:r w:rsidRPr="007A5591">
              <w:rPr>
                <w:sz w:val="20"/>
                <w:szCs w:val="20"/>
              </w:rPr>
              <w:t>0900299990</w:t>
            </w:r>
          </w:p>
        </w:tc>
        <w:tc>
          <w:tcPr>
            <w:tcW w:w="885" w:type="dxa"/>
            <w:tcBorders>
              <w:top w:val="nil"/>
              <w:left w:val="nil"/>
              <w:bottom w:val="single" w:sz="4" w:space="0" w:color="auto"/>
              <w:right w:val="single" w:sz="4" w:space="0" w:color="auto"/>
            </w:tcBorders>
            <w:shd w:val="clear" w:color="auto" w:fill="auto"/>
            <w:vAlign w:val="center"/>
            <w:hideMark/>
          </w:tcPr>
          <w:p w14:paraId="779697A2" w14:textId="77777777" w:rsidR="007A5591" w:rsidRPr="007A5591" w:rsidRDefault="007A5591" w:rsidP="00C236CE">
            <w:pPr>
              <w:jc w:val="center"/>
              <w:rPr>
                <w:sz w:val="20"/>
                <w:szCs w:val="20"/>
              </w:rPr>
            </w:pPr>
            <w:r w:rsidRPr="007A5591">
              <w:rPr>
                <w:sz w:val="20"/>
                <w:szCs w:val="20"/>
              </w:rPr>
              <w:t>200</w:t>
            </w:r>
          </w:p>
        </w:tc>
        <w:tc>
          <w:tcPr>
            <w:tcW w:w="1515" w:type="dxa"/>
            <w:tcBorders>
              <w:top w:val="nil"/>
              <w:left w:val="nil"/>
              <w:bottom w:val="single" w:sz="4" w:space="0" w:color="auto"/>
              <w:right w:val="single" w:sz="4" w:space="0" w:color="auto"/>
            </w:tcBorders>
            <w:shd w:val="clear" w:color="auto" w:fill="auto"/>
            <w:vAlign w:val="center"/>
            <w:hideMark/>
          </w:tcPr>
          <w:p w14:paraId="67441384" w14:textId="77777777" w:rsidR="007A5591" w:rsidRPr="007A5591" w:rsidRDefault="007A5591" w:rsidP="00C236CE">
            <w:pPr>
              <w:jc w:val="center"/>
              <w:rPr>
                <w:sz w:val="20"/>
                <w:szCs w:val="20"/>
              </w:rPr>
            </w:pPr>
            <w:r w:rsidRPr="007A5591">
              <w:rPr>
                <w:sz w:val="20"/>
                <w:szCs w:val="20"/>
              </w:rPr>
              <w:t xml:space="preserve">911,57600  </w:t>
            </w:r>
          </w:p>
        </w:tc>
        <w:tc>
          <w:tcPr>
            <w:tcW w:w="1649" w:type="dxa"/>
            <w:tcBorders>
              <w:top w:val="nil"/>
              <w:left w:val="nil"/>
              <w:bottom w:val="single" w:sz="4" w:space="0" w:color="auto"/>
              <w:right w:val="single" w:sz="4" w:space="0" w:color="auto"/>
            </w:tcBorders>
            <w:shd w:val="clear" w:color="auto" w:fill="auto"/>
            <w:vAlign w:val="center"/>
            <w:hideMark/>
          </w:tcPr>
          <w:p w14:paraId="39AD9DEC" w14:textId="77777777" w:rsidR="007A5591" w:rsidRPr="007A5591" w:rsidRDefault="007A5591" w:rsidP="00C236CE">
            <w:pPr>
              <w:jc w:val="center"/>
              <w:rPr>
                <w:sz w:val="20"/>
                <w:szCs w:val="20"/>
              </w:rPr>
            </w:pPr>
            <w:r w:rsidRPr="007A5591">
              <w:rPr>
                <w:sz w:val="20"/>
                <w:szCs w:val="20"/>
              </w:rPr>
              <w:t xml:space="preserve">911,57600  </w:t>
            </w:r>
          </w:p>
        </w:tc>
        <w:tc>
          <w:tcPr>
            <w:tcW w:w="1455" w:type="dxa"/>
            <w:tcBorders>
              <w:top w:val="nil"/>
              <w:left w:val="nil"/>
              <w:bottom w:val="single" w:sz="4" w:space="0" w:color="auto"/>
              <w:right w:val="single" w:sz="4" w:space="0" w:color="auto"/>
            </w:tcBorders>
            <w:shd w:val="clear" w:color="auto" w:fill="auto"/>
            <w:vAlign w:val="center"/>
            <w:hideMark/>
          </w:tcPr>
          <w:p w14:paraId="549040F2"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CAF651A" w14:textId="77777777" w:rsidTr="00C236CE">
        <w:trPr>
          <w:trHeight w:val="227"/>
        </w:trPr>
        <w:tc>
          <w:tcPr>
            <w:tcW w:w="6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0D8BE"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7E77C" w14:textId="77777777" w:rsidR="007A5591" w:rsidRPr="007A5591" w:rsidRDefault="007A5591" w:rsidP="00C236CE">
            <w:pPr>
              <w:jc w:val="center"/>
              <w:rPr>
                <w:sz w:val="20"/>
                <w:szCs w:val="20"/>
              </w:rPr>
            </w:pPr>
            <w:r w:rsidRPr="007A5591">
              <w:rPr>
                <w:sz w:val="20"/>
                <w:szCs w:val="20"/>
              </w:rPr>
              <w:t>650</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860A0" w14:textId="77777777" w:rsidR="007A5591" w:rsidRPr="007A5591" w:rsidRDefault="007A5591" w:rsidP="00C236CE">
            <w:pPr>
              <w:jc w:val="center"/>
              <w:rPr>
                <w:sz w:val="20"/>
                <w:szCs w:val="20"/>
              </w:rPr>
            </w:pPr>
            <w:r w:rsidRPr="007A5591">
              <w:rPr>
                <w:sz w:val="20"/>
                <w:szCs w:val="20"/>
              </w:rPr>
              <w:t>03</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FDF80" w14:textId="77777777" w:rsidR="007A5591" w:rsidRPr="007A5591" w:rsidRDefault="007A5591" w:rsidP="00C236CE">
            <w:pPr>
              <w:jc w:val="center"/>
              <w:rPr>
                <w:sz w:val="20"/>
                <w:szCs w:val="20"/>
              </w:rPr>
            </w:pPr>
            <w:r w:rsidRPr="007A5591">
              <w:rPr>
                <w:sz w:val="20"/>
                <w:szCs w:val="20"/>
              </w:rPr>
              <w:t>10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DF144" w14:textId="77777777" w:rsidR="007A5591" w:rsidRPr="007A5591" w:rsidRDefault="007A5591" w:rsidP="00C236CE">
            <w:pPr>
              <w:jc w:val="center"/>
              <w:rPr>
                <w:sz w:val="20"/>
                <w:szCs w:val="20"/>
              </w:rPr>
            </w:pPr>
            <w:r w:rsidRPr="007A5591">
              <w:rPr>
                <w:sz w:val="20"/>
                <w:szCs w:val="20"/>
              </w:rPr>
              <w:t>0900299990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D8749" w14:textId="77777777" w:rsidR="007A5591" w:rsidRPr="007A5591" w:rsidRDefault="007A5591" w:rsidP="00C236CE">
            <w:pPr>
              <w:jc w:val="center"/>
              <w:rPr>
                <w:sz w:val="20"/>
                <w:szCs w:val="20"/>
              </w:rPr>
            </w:pPr>
            <w:r w:rsidRPr="007A5591">
              <w:rPr>
                <w:sz w:val="20"/>
                <w:szCs w:val="20"/>
              </w:rPr>
              <w:t>240</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BBD3C" w14:textId="77777777" w:rsidR="007A5591" w:rsidRPr="007A5591" w:rsidRDefault="007A5591" w:rsidP="00C236CE">
            <w:pPr>
              <w:jc w:val="center"/>
              <w:rPr>
                <w:sz w:val="20"/>
                <w:szCs w:val="20"/>
              </w:rPr>
            </w:pPr>
            <w:r w:rsidRPr="007A5591">
              <w:rPr>
                <w:sz w:val="20"/>
                <w:szCs w:val="20"/>
              </w:rPr>
              <w:t xml:space="preserve">911,57600  </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765BE" w14:textId="77777777" w:rsidR="007A5591" w:rsidRPr="007A5591" w:rsidRDefault="007A5591" w:rsidP="00C236CE">
            <w:pPr>
              <w:jc w:val="center"/>
              <w:rPr>
                <w:sz w:val="20"/>
                <w:szCs w:val="20"/>
              </w:rPr>
            </w:pPr>
            <w:r w:rsidRPr="007A5591">
              <w:rPr>
                <w:sz w:val="20"/>
                <w:szCs w:val="20"/>
              </w:rPr>
              <w:t xml:space="preserve">911,57600  </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6CD51"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99A5757" w14:textId="77777777" w:rsidTr="00C236CE">
        <w:trPr>
          <w:trHeight w:val="227"/>
        </w:trPr>
        <w:tc>
          <w:tcPr>
            <w:tcW w:w="6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69DFD" w14:textId="77777777" w:rsidR="007A5591" w:rsidRPr="007A5591" w:rsidRDefault="007A5591" w:rsidP="00C236CE">
            <w:pPr>
              <w:rPr>
                <w:sz w:val="20"/>
                <w:szCs w:val="20"/>
              </w:rPr>
            </w:pPr>
            <w:r w:rsidRPr="007A5591">
              <w:rPr>
                <w:sz w:val="20"/>
                <w:szCs w:val="20"/>
              </w:rPr>
              <w:t>Основное мероприятие "Мероприятия по укреплению пожарной безопасности"</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31A7E361" w14:textId="77777777" w:rsidR="007A5591" w:rsidRPr="007A5591" w:rsidRDefault="007A5591" w:rsidP="00C236CE">
            <w:pPr>
              <w:jc w:val="center"/>
              <w:rPr>
                <w:sz w:val="20"/>
                <w:szCs w:val="20"/>
              </w:rPr>
            </w:pPr>
            <w:r w:rsidRPr="007A5591">
              <w:rPr>
                <w:sz w:val="20"/>
                <w:szCs w:val="20"/>
              </w:rPr>
              <w:t>650</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10CACC72" w14:textId="77777777" w:rsidR="007A5591" w:rsidRPr="007A5591" w:rsidRDefault="007A5591" w:rsidP="00C236CE">
            <w:pPr>
              <w:jc w:val="center"/>
              <w:rPr>
                <w:sz w:val="20"/>
                <w:szCs w:val="20"/>
              </w:rPr>
            </w:pPr>
            <w:r w:rsidRPr="007A5591">
              <w:rPr>
                <w:sz w:val="20"/>
                <w:szCs w:val="20"/>
              </w:rPr>
              <w:t>03</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4F11DA79" w14:textId="77777777" w:rsidR="007A5591" w:rsidRPr="007A5591" w:rsidRDefault="007A5591" w:rsidP="00C236CE">
            <w:pPr>
              <w:jc w:val="center"/>
              <w:rPr>
                <w:sz w:val="20"/>
                <w:szCs w:val="20"/>
              </w:rPr>
            </w:pPr>
            <w:r w:rsidRPr="007A5591">
              <w:rPr>
                <w:sz w:val="20"/>
                <w:szCs w:val="20"/>
              </w:rPr>
              <w:t>10</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7AF74279" w14:textId="77777777" w:rsidR="007A5591" w:rsidRPr="007A5591" w:rsidRDefault="007A5591" w:rsidP="00C236CE">
            <w:pPr>
              <w:jc w:val="center"/>
              <w:rPr>
                <w:sz w:val="20"/>
                <w:szCs w:val="20"/>
              </w:rPr>
            </w:pPr>
            <w:r w:rsidRPr="007A5591">
              <w:rPr>
                <w:sz w:val="20"/>
                <w:szCs w:val="20"/>
              </w:rPr>
              <w:t>0900300000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7ABE1916" w14:textId="77777777" w:rsidR="007A5591" w:rsidRPr="007A5591" w:rsidRDefault="007A5591" w:rsidP="00C236CE">
            <w:pPr>
              <w:jc w:val="center"/>
              <w:rPr>
                <w:sz w:val="20"/>
                <w:szCs w:val="20"/>
              </w:rPr>
            </w:pPr>
            <w:r w:rsidRPr="007A5591">
              <w:rPr>
                <w:sz w:val="20"/>
                <w:szCs w:val="20"/>
              </w:rPr>
              <w:t> </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69D54804" w14:textId="77777777" w:rsidR="007A5591" w:rsidRPr="007A5591" w:rsidRDefault="007A5591" w:rsidP="00C236CE">
            <w:pPr>
              <w:jc w:val="center"/>
              <w:rPr>
                <w:sz w:val="20"/>
                <w:szCs w:val="20"/>
              </w:rPr>
            </w:pPr>
            <w:r w:rsidRPr="007A5591">
              <w:rPr>
                <w:sz w:val="20"/>
                <w:szCs w:val="20"/>
              </w:rPr>
              <w:t xml:space="preserve">323,98050  </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3638B85E" w14:textId="77777777" w:rsidR="007A5591" w:rsidRPr="007A5591" w:rsidRDefault="007A5591" w:rsidP="00C236CE">
            <w:pPr>
              <w:jc w:val="center"/>
              <w:rPr>
                <w:sz w:val="20"/>
                <w:szCs w:val="20"/>
              </w:rPr>
            </w:pPr>
            <w:r w:rsidRPr="007A5591">
              <w:rPr>
                <w:sz w:val="20"/>
                <w:szCs w:val="20"/>
              </w:rPr>
              <w:t xml:space="preserve">323,98050  </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3905ABB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74ECB96"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21156ABE" w14:textId="77777777" w:rsidR="007A5591" w:rsidRPr="007A5591" w:rsidRDefault="007A5591" w:rsidP="00C236CE">
            <w:pPr>
              <w:rPr>
                <w:sz w:val="20"/>
                <w:szCs w:val="20"/>
              </w:rPr>
            </w:pPr>
            <w:r w:rsidRPr="007A5591">
              <w:rPr>
                <w:sz w:val="20"/>
                <w:szCs w:val="20"/>
              </w:rPr>
              <w:t>Реализация мероприятий</w:t>
            </w:r>
          </w:p>
        </w:tc>
        <w:tc>
          <w:tcPr>
            <w:tcW w:w="540" w:type="dxa"/>
            <w:tcBorders>
              <w:top w:val="nil"/>
              <w:left w:val="nil"/>
              <w:bottom w:val="single" w:sz="4" w:space="0" w:color="auto"/>
              <w:right w:val="single" w:sz="4" w:space="0" w:color="auto"/>
            </w:tcBorders>
            <w:shd w:val="clear" w:color="auto" w:fill="auto"/>
            <w:vAlign w:val="center"/>
            <w:hideMark/>
          </w:tcPr>
          <w:p w14:paraId="4DACAF19"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74C63522"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72F15E7F" w14:textId="77777777" w:rsidR="007A5591" w:rsidRPr="007A5591" w:rsidRDefault="007A5591" w:rsidP="00C236CE">
            <w:pPr>
              <w:jc w:val="center"/>
              <w:rPr>
                <w:sz w:val="20"/>
                <w:szCs w:val="20"/>
              </w:rPr>
            </w:pPr>
            <w:r w:rsidRPr="007A5591">
              <w:rPr>
                <w:sz w:val="20"/>
                <w:szCs w:val="20"/>
              </w:rPr>
              <w:t>10</w:t>
            </w:r>
          </w:p>
        </w:tc>
        <w:tc>
          <w:tcPr>
            <w:tcW w:w="1265" w:type="dxa"/>
            <w:tcBorders>
              <w:top w:val="nil"/>
              <w:left w:val="nil"/>
              <w:bottom w:val="single" w:sz="4" w:space="0" w:color="auto"/>
              <w:right w:val="single" w:sz="4" w:space="0" w:color="auto"/>
            </w:tcBorders>
            <w:shd w:val="clear" w:color="auto" w:fill="auto"/>
            <w:vAlign w:val="center"/>
            <w:hideMark/>
          </w:tcPr>
          <w:p w14:paraId="30C325CC" w14:textId="77777777" w:rsidR="007A5591" w:rsidRPr="007A5591" w:rsidRDefault="007A5591" w:rsidP="00C236CE">
            <w:pPr>
              <w:jc w:val="center"/>
              <w:rPr>
                <w:sz w:val="20"/>
                <w:szCs w:val="20"/>
              </w:rPr>
            </w:pPr>
            <w:r w:rsidRPr="007A5591">
              <w:rPr>
                <w:sz w:val="20"/>
                <w:szCs w:val="20"/>
              </w:rPr>
              <w:t>0900399990</w:t>
            </w:r>
          </w:p>
        </w:tc>
        <w:tc>
          <w:tcPr>
            <w:tcW w:w="885" w:type="dxa"/>
            <w:tcBorders>
              <w:top w:val="nil"/>
              <w:left w:val="nil"/>
              <w:bottom w:val="single" w:sz="4" w:space="0" w:color="auto"/>
              <w:right w:val="single" w:sz="4" w:space="0" w:color="auto"/>
            </w:tcBorders>
            <w:shd w:val="clear" w:color="auto" w:fill="auto"/>
            <w:vAlign w:val="center"/>
            <w:hideMark/>
          </w:tcPr>
          <w:p w14:paraId="498DE018"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62DAE284" w14:textId="77777777" w:rsidR="007A5591" w:rsidRPr="007A5591" w:rsidRDefault="007A5591" w:rsidP="00C236CE">
            <w:pPr>
              <w:jc w:val="center"/>
              <w:rPr>
                <w:sz w:val="20"/>
                <w:szCs w:val="20"/>
              </w:rPr>
            </w:pPr>
            <w:r w:rsidRPr="007A5591">
              <w:rPr>
                <w:sz w:val="20"/>
                <w:szCs w:val="20"/>
              </w:rPr>
              <w:t xml:space="preserve">323,98050  </w:t>
            </w:r>
          </w:p>
        </w:tc>
        <w:tc>
          <w:tcPr>
            <w:tcW w:w="1649" w:type="dxa"/>
            <w:tcBorders>
              <w:top w:val="nil"/>
              <w:left w:val="nil"/>
              <w:bottom w:val="single" w:sz="4" w:space="0" w:color="auto"/>
              <w:right w:val="single" w:sz="4" w:space="0" w:color="auto"/>
            </w:tcBorders>
            <w:shd w:val="clear" w:color="auto" w:fill="auto"/>
            <w:vAlign w:val="center"/>
            <w:hideMark/>
          </w:tcPr>
          <w:p w14:paraId="0230CE14" w14:textId="77777777" w:rsidR="007A5591" w:rsidRPr="007A5591" w:rsidRDefault="007A5591" w:rsidP="00C236CE">
            <w:pPr>
              <w:jc w:val="center"/>
              <w:rPr>
                <w:sz w:val="20"/>
                <w:szCs w:val="20"/>
              </w:rPr>
            </w:pPr>
            <w:r w:rsidRPr="007A5591">
              <w:rPr>
                <w:sz w:val="20"/>
                <w:szCs w:val="20"/>
              </w:rPr>
              <w:t xml:space="preserve">323,98050  </w:t>
            </w:r>
          </w:p>
        </w:tc>
        <w:tc>
          <w:tcPr>
            <w:tcW w:w="1455" w:type="dxa"/>
            <w:tcBorders>
              <w:top w:val="nil"/>
              <w:left w:val="nil"/>
              <w:bottom w:val="single" w:sz="4" w:space="0" w:color="auto"/>
              <w:right w:val="single" w:sz="4" w:space="0" w:color="auto"/>
            </w:tcBorders>
            <w:shd w:val="clear" w:color="auto" w:fill="auto"/>
            <w:vAlign w:val="center"/>
            <w:hideMark/>
          </w:tcPr>
          <w:p w14:paraId="255E8CDD"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4A3DF9F"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64E5070B"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414C0AC3"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1D45A58C"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13ECA302" w14:textId="77777777" w:rsidR="007A5591" w:rsidRPr="007A5591" w:rsidRDefault="007A5591" w:rsidP="00C236CE">
            <w:pPr>
              <w:jc w:val="center"/>
              <w:rPr>
                <w:sz w:val="20"/>
                <w:szCs w:val="20"/>
              </w:rPr>
            </w:pPr>
            <w:r w:rsidRPr="007A5591">
              <w:rPr>
                <w:sz w:val="20"/>
                <w:szCs w:val="20"/>
              </w:rPr>
              <w:t>10</w:t>
            </w:r>
          </w:p>
        </w:tc>
        <w:tc>
          <w:tcPr>
            <w:tcW w:w="1265" w:type="dxa"/>
            <w:tcBorders>
              <w:top w:val="nil"/>
              <w:left w:val="nil"/>
              <w:bottom w:val="single" w:sz="4" w:space="0" w:color="auto"/>
              <w:right w:val="single" w:sz="4" w:space="0" w:color="auto"/>
            </w:tcBorders>
            <w:shd w:val="clear" w:color="auto" w:fill="auto"/>
            <w:vAlign w:val="center"/>
            <w:hideMark/>
          </w:tcPr>
          <w:p w14:paraId="78365193" w14:textId="77777777" w:rsidR="007A5591" w:rsidRPr="007A5591" w:rsidRDefault="007A5591" w:rsidP="00C236CE">
            <w:pPr>
              <w:jc w:val="center"/>
              <w:rPr>
                <w:sz w:val="20"/>
                <w:szCs w:val="20"/>
              </w:rPr>
            </w:pPr>
            <w:r w:rsidRPr="007A5591">
              <w:rPr>
                <w:sz w:val="20"/>
                <w:szCs w:val="20"/>
              </w:rPr>
              <w:t>0900399990</w:t>
            </w:r>
          </w:p>
        </w:tc>
        <w:tc>
          <w:tcPr>
            <w:tcW w:w="885" w:type="dxa"/>
            <w:tcBorders>
              <w:top w:val="nil"/>
              <w:left w:val="nil"/>
              <w:bottom w:val="single" w:sz="4" w:space="0" w:color="auto"/>
              <w:right w:val="single" w:sz="4" w:space="0" w:color="auto"/>
            </w:tcBorders>
            <w:shd w:val="clear" w:color="auto" w:fill="auto"/>
            <w:vAlign w:val="center"/>
            <w:hideMark/>
          </w:tcPr>
          <w:p w14:paraId="56E46A0A" w14:textId="77777777" w:rsidR="007A5591" w:rsidRPr="007A5591" w:rsidRDefault="007A5591" w:rsidP="00C236CE">
            <w:pPr>
              <w:jc w:val="center"/>
              <w:rPr>
                <w:sz w:val="20"/>
                <w:szCs w:val="20"/>
              </w:rPr>
            </w:pPr>
            <w:r w:rsidRPr="007A5591">
              <w:rPr>
                <w:sz w:val="20"/>
                <w:szCs w:val="20"/>
              </w:rPr>
              <w:t>200</w:t>
            </w:r>
          </w:p>
        </w:tc>
        <w:tc>
          <w:tcPr>
            <w:tcW w:w="1515" w:type="dxa"/>
            <w:tcBorders>
              <w:top w:val="nil"/>
              <w:left w:val="nil"/>
              <w:bottom w:val="single" w:sz="4" w:space="0" w:color="auto"/>
              <w:right w:val="single" w:sz="4" w:space="0" w:color="auto"/>
            </w:tcBorders>
            <w:shd w:val="clear" w:color="auto" w:fill="auto"/>
            <w:vAlign w:val="center"/>
            <w:hideMark/>
          </w:tcPr>
          <w:p w14:paraId="13C4E25E" w14:textId="77777777" w:rsidR="007A5591" w:rsidRPr="007A5591" w:rsidRDefault="007A5591" w:rsidP="00C236CE">
            <w:pPr>
              <w:jc w:val="center"/>
              <w:rPr>
                <w:sz w:val="20"/>
                <w:szCs w:val="20"/>
              </w:rPr>
            </w:pPr>
            <w:r w:rsidRPr="007A5591">
              <w:rPr>
                <w:sz w:val="20"/>
                <w:szCs w:val="20"/>
              </w:rPr>
              <w:t xml:space="preserve">323,98050  </w:t>
            </w:r>
          </w:p>
        </w:tc>
        <w:tc>
          <w:tcPr>
            <w:tcW w:w="1649" w:type="dxa"/>
            <w:tcBorders>
              <w:top w:val="nil"/>
              <w:left w:val="nil"/>
              <w:bottom w:val="single" w:sz="4" w:space="0" w:color="auto"/>
              <w:right w:val="single" w:sz="4" w:space="0" w:color="auto"/>
            </w:tcBorders>
            <w:shd w:val="clear" w:color="auto" w:fill="auto"/>
            <w:vAlign w:val="center"/>
            <w:hideMark/>
          </w:tcPr>
          <w:p w14:paraId="032CF6BC" w14:textId="77777777" w:rsidR="007A5591" w:rsidRPr="007A5591" w:rsidRDefault="007A5591" w:rsidP="00C236CE">
            <w:pPr>
              <w:jc w:val="center"/>
              <w:rPr>
                <w:sz w:val="20"/>
                <w:szCs w:val="20"/>
              </w:rPr>
            </w:pPr>
            <w:r w:rsidRPr="007A5591">
              <w:rPr>
                <w:sz w:val="20"/>
                <w:szCs w:val="20"/>
              </w:rPr>
              <w:t xml:space="preserve">323,98050  </w:t>
            </w:r>
          </w:p>
        </w:tc>
        <w:tc>
          <w:tcPr>
            <w:tcW w:w="1455" w:type="dxa"/>
            <w:tcBorders>
              <w:top w:val="nil"/>
              <w:left w:val="nil"/>
              <w:bottom w:val="single" w:sz="4" w:space="0" w:color="auto"/>
              <w:right w:val="single" w:sz="4" w:space="0" w:color="auto"/>
            </w:tcBorders>
            <w:shd w:val="clear" w:color="auto" w:fill="auto"/>
            <w:vAlign w:val="center"/>
            <w:hideMark/>
          </w:tcPr>
          <w:p w14:paraId="6F0241D1"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461BC87"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DC6A882"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293B6396"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66683B98"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47C328B6" w14:textId="77777777" w:rsidR="007A5591" w:rsidRPr="007A5591" w:rsidRDefault="007A5591" w:rsidP="00C236CE">
            <w:pPr>
              <w:jc w:val="center"/>
              <w:rPr>
                <w:sz w:val="20"/>
                <w:szCs w:val="20"/>
              </w:rPr>
            </w:pPr>
            <w:r w:rsidRPr="007A5591">
              <w:rPr>
                <w:sz w:val="20"/>
                <w:szCs w:val="20"/>
              </w:rPr>
              <w:t>10</w:t>
            </w:r>
          </w:p>
        </w:tc>
        <w:tc>
          <w:tcPr>
            <w:tcW w:w="1265" w:type="dxa"/>
            <w:tcBorders>
              <w:top w:val="nil"/>
              <w:left w:val="nil"/>
              <w:bottom w:val="single" w:sz="4" w:space="0" w:color="auto"/>
              <w:right w:val="single" w:sz="4" w:space="0" w:color="auto"/>
            </w:tcBorders>
            <w:shd w:val="clear" w:color="auto" w:fill="auto"/>
            <w:vAlign w:val="center"/>
            <w:hideMark/>
          </w:tcPr>
          <w:p w14:paraId="24FD9693" w14:textId="77777777" w:rsidR="007A5591" w:rsidRPr="007A5591" w:rsidRDefault="007A5591" w:rsidP="00C236CE">
            <w:pPr>
              <w:jc w:val="center"/>
              <w:rPr>
                <w:sz w:val="20"/>
                <w:szCs w:val="20"/>
              </w:rPr>
            </w:pPr>
            <w:r w:rsidRPr="007A5591">
              <w:rPr>
                <w:sz w:val="20"/>
                <w:szCs w:val="20"/>
              </w:rPr>
              <w:t>0900399990</w:t>
            </w:r>
          </w:p>
        </w:tc>
        <w:tc>
          <w:tcPr>
            <w:tcW w:w="885" w:type="dxa"/>
            <w:tcBorders>
              <w:top w:val="nil"/>
              <w:left w:val="nil"/>
              <w:bottom w:val="single" w:sz="4" w:space="0" w:color="auto"/>
              <w:right w:val="single" w:sz="4" w:space="0" w:color="auto"/>
            </w:tcBorders>
            <w:shd w:val="clear" w:color="auto" w:fill="auto"/>
            <w:vAlign w:val="center"/>
            <w:hideMark/>
          </w:tcPr>
          <w:p w14:paraId="2F8651AE" w14:textId="77777777" w:rsidR="007A5591" w:rsidRPr="007A5591" w:rsidRDefault="007A5591" w:rsidP="00C236CE">
            <w:pPr>
              <w:jc w:val="center"/>
              <w:rPr>
                <w:sz w:val="20"/>
                <w:szCs w:val="20"/>
              </w:rPr>
            </w:pPr>
            <w:r w:rsidRPr="007A5591">
              <w:rPr>
                <w:sz w:val="20"/>
                <w:szCs w:val="20"/>
              </w:rPr>
              <w:t>240</w:t>
            </w:r>
          </w:p>
        </w:tc>
        <w:tc>
          <w:tcPr>
            <w:tcW w:w="1515" w:type="dxa"/>
            <w:tcBorders>
              <w:top w:val="nil"/>
              <w:left w:val="nil"/>
              <w:bottom w:val="single" w:sz="4" w:space="0" w:color="auto"/>
              <w:right w:val="single" w:sz="4" w:space="0" w:color="auto"/>
            </w:tcBorders>
            <w:shd w:val="clear" w:color="auto" w:fill="auto"/>
            <w:vAlign w:val="center"/>
            <w:hideMark/>
          </w:tcPr>
          <w:p w14:paraId="4EF8569A" w14:textId="77777777" w:rsidR="007A5591" w:rsidRPr="007A5591" w:rsidRDefault="007A5591" w:rsidP="00C236CE">
            <w:pPr>
              <w:jc w:val="center"/>
              <w:rPr>
                <w:sz w:val="20"/>
                <w:szCs w:val="20"/>
              </w:rPr>
            </w:pPr>
            <w:r w:rsidRPr="007A5591">
              <w:rPr>
                <w:sz w:val="20"/>
                <w:szCs w:val="20"/>
              </w:rPr>
              <w:t xml:space="preserve">323,98050  </w:t>
            </w:r>
          </w:p>
        </w:tc>
        <w:tc>
          <w:tcPr>
            <w:tcW w:w="1649" w:type="dxa"/>
            <w:tcBorders>
              <w:top w:val="nil"/>
              <w:left w:val="nil"/>
              <w:bottom w:val="single" w:sz="4" w:space="0" w:color="auto"/>
              <w:right w:val="single" w:sz="4" w:space="0" w:color="auto"/>
            </w:tcBorders>
            <w:shd w:val="clear" w:color="auto" w:fill="auto"/>
            <w:vAlign w:val="center"/>
            <w:hideMark/>
          </w:tcPr>
          <w:p w14:paraId="281F3C58" w14:textId="77777777" w:rsidR="007A5591" w:rsidRPr="007A5591" w:rsidRDefault="007A5591" w:rsidP="00C236CE">
            <w:pPr>
              <w:jc w:val="center"/>
              <w:rPr>
                <w:sz w:val="20"/>
                <w:szCs w:val="20"/>
              </w:rPr>
            </w:pPr>
            <w:r w:rsidRPr="007A5591">
              <w:rPr>
                <w:sz w:val="20"/>
                <w:szCs w:val="20"/>
              </w:rPr>
              <w:t xml:space="preserve">323,98050  </w:t>
            </w:r>
          </w:p>
        </w:tc>
        <w:tc>
          <w:tcPr>
            <w:tcW w:w="1455" w:type="dxa"/>
            <w:tcBorders>
              <w:top w:val="nil"/>
              <w:left w:val="nil"/>
              <w:bottom w:val="single" w:sz="4" w:space="0" w:color="auto"/>
              <w:right w:val="single" w:sz="4" w:space="0" w:color="auto"/>
            </w:tcBorders>
            <w:shd w:val="clear" w:color="auto" w:fill="auto"/>
            <w:vAlign w:val="center"/>
            <w:hideMark/>
          </w:tcPr>
          <w:p w14:paraId="515AD31C"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6E2B7EB"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48A5B56" w14:textId="77777777" w:rsidR="007A5591" w:rsidRPr="007A5591" w:rsidRDefault="007A5591" w:rsidP="00C236CE">
            <w:pPr>
              <w:rPr>
                <w:sz w:val="20"/>
                <w:szCs w:val="20"/>
              </w:rPr>
            </w:pPr>
            <w:r w:rsidRPr="007A5591">
              <w:rPr>
                <w:sz w:val="20"/>
                <w:szCs w:val="20"/>
              </w:rPr>
              <w:t>Другие вопросы в области национальной безопасности и правоохранительной деятельности</w:t>
            </w:r>
          </w:p>
        </w:tc>
        <w:tc>
          <w:tcPr>
            <w:tcW w:w="540" w:type="dxa"/>
            <w:tcBorders>
              <w:top w:val="nil"/>
              <w:left w:val="nil"/>
              <w:bottom w:val="single" w:sz="4" w:space="0" w:color="auto"/>
              <w:right w:val="single" w:sz="4" w:space="0" w:color="auto"/>
            </w:tcBorders>
            <w:shd w:val="clear" w:color="auto" w:fill="auto"/>
            <w:vAlign w:val="center"/>
            <w:hideMark/>
          </w:tcPr>
          <w:p w14:paraId="5ADED958"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3244DC69"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16C88103" w14:textId="77777777" w:rsidR="007A5591" w:rsidRPr="007A5591" w:rsidRDefault="007A5591" w:rsidP="00C236CE">
            <w:pPr>
              <w:jc w:val="center"/>
              <w:rPr>
                <w:sz w:val="20"/>
                <w:szCs w:val="20"/>
              </w:rPr>
            </w:pPr>
            <w:r w:rsidRPr="007A5591">
              <w:rPr>
                <w:sz w:val="20"/>
                <w:szCs w:val="20"/>
              </w:rPr>
              <w:t>14</w:t>
            </w:r>
          </w:p>
        </w:tc>
        <w:tc>
          <w:tcPr>
            <w:tcW w:w="1265" w:type="dxa"/>
            <w:tcBorders>
              <w:top w:val="nil"/>
              <w:left w:val="nil"/>
              <w:bottom w:val="single" w:sz="4" w:space="0" w:color="auto"/>
              <w:right w:val="single" w:sz="4" w:space="0" w:color="auto"/>
            </w:tcBorders>
            <w:shd w:val="clear" w:color="auto" w:fill="auto"/>
            <w:vAlign w:val="center"/>
            <w:hideMark/>
          </w:tcPr>
          <w:p w14:paraId="250A13E7" w14:textId="77777777" w:rsidR="007A5591" w:rsidRPr="007A5591" w:rsidRDefault="007A5591" w:rsidP="00C236CE">
            <w:pPr>
              <w:jc w:val="center"/>
              <w:rPr>
                <w:sz w:val="20"/>
                <w:szCs w:val="20"/>
              </w:rPr>
            </w:pPr>
            <w:r w:rsidRPr="007A5591">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14:paraId="0EAA4728"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357892E3" w14:textId="77777777" w:rsidR="007A5591" w:rsidRPr="007A5591" w:rsidRDefault="007A5591" w:rsidP="00C236CE">
            <w:pPr>
              <w:jc w:val="center"/>
              <w:rPr>
                <w:sz w:val="20"/>
                <w:szCs w:val="20"/>
              </w:rPr>
            </w:pPr>
            <w:r w:rsidRPr="007A5591">
              <w:rPr>
                <w:sz w:val="20"/>
                <w:szCs w:val="20"/>
              </w:rPr>
              <w:t xml:space="preserve">1 070,20454  </w:t>
            </w:r>
          </w:p>
        </w:tc>
        <w:tc>
          <w:tcPr>
            <w:tcW w:w="1649" w:type="dxa"/>
            <w:tcBorders>
              <w:top w:val="nil"/>
              <w:left w:val="nil"/>
              <w:bottom w:val="single" w:sz="4" w:space="0" w:color="auto"/>
              <w:right w:val="single" w:sz="4" w:space="0" w:color="auto"/>
            </w:tcBorders>
            <w:shd w:val="clear" w:color="auto" w:fill="auto"/>
            <w:vAlign w:val="center"/>
            <w:hideMark/>
          </w:tcPr>
          <w:p w14:paraId="6DA7E1A2" w14:textId="77777777" w:rsidR="007A5591" w:rsidRPr="007A5591" w:rsidRDefault="007A5591" w:rsidP="00C236CE">
            <w:pPr>
              <w:jc w:val="center"/>
              <w:rPr>
                <w:sz w:val="20"/>
                <w:szCs w:val="20"/>
              </w:rPr>
            </w:pPr>
            <w:r w:rsidRPr="007A5591">
              <w:rPr>
                <w:sz w:val="20"/>
                <w:szCs w:val="20"/>
              </w:rPr>
              <w:t xml:space="preserve">1 070,20454  </w:t>
            </w:r>
          </w:p>
        </w:tc>
        <w:tc>
          <w:tcPr>
            <w:tcW w:w="1455" w:type="dxa"/>
            <w:tcBorders>
              <w:top w:val="nil"/>
              <w:left w:val="nil"/>
              <w:bottom w:val="single" w:sz="4" w:space="0" w:color="auto"/>
              <w:right w:val="single" w:sz="4" w:space="0" w:color="auto"/>
            </w:tcBorders>
            <w:shd w:val="clear" w:color="auto" w:fill="auto"/>
            <w:vAlign w:val="center"/>
            <w:hideMark/>
          </w:tcPr>
          <w:p w14:paraId="5C87F58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7831D09"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22B6B2F3" w14:textId="77777777" w:rsidR="007A5591" w:rsidRPr="007A5591" w:rsidRDefault="007A5591" w:rsidP="00C236CE">
            <w:pPr>
              <w:rPr>
                <w:sz w:val="20"/>
                <w:szCs w:val="20"/>
              </w:rPr>
            </w:pPr>
            <w:r w:rsidRPr="007A5591">
              <w:rPr>
                <w:sz w:val="20"/>
                <w:szCs w:val="20"/>
              </w:rPr>
              <w:t>Муниципальная программа "Профилактика правонарушений на территории сельского поселения Салым"</w:t>
            </w:r>
          </w:p>
        </w:tc>
        <w:tc>
          <w:tcPr>
            <w:tcW w:w="540" w:type="dxa"/>
            <w:tcBorders>
              <w:top w:val="nil"/>
              <w:left w:val="nil"/>
              <w:bottom w:val="single" w:sz="4" w:space="0" w:color="auto"/>
              <w:right w:val="single" w:sz="4" w:space="0" w:color="auto"/>
            </w:tcBorders>
            <w:shd w:val="clear" w:color="auto" w:fill="auto"/>
            <w:vAlign w:val="center"/>
            <w:hideMark/>
          </w:tcPr>
          <w:p w14:paraId="55FBE26D"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3B2A5ABF"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62E8217C" w14:textId="77777777" w:rsidR="007A5591" w:rsidRPr="007A5591" w:rsidRDefault="007A5591" w:rsidP="00C236CE">
            <w:pPr>
              <w:jc w:val="center"/>
              <w:rPr>
                <w:sz w:val="20"/>
                <w:szCs w:val="20"/>
              </w:rPr>
            </w:pPr>
            <w:r w:rsidRPr="007A5591">
              <w:rPr>
                <w:sz w:val="20"/>
                <w:szCs w:val="20"/>
              </w:rPr>
              <w:t>14</w:t>
            </w:r>
          </w:p>
        </w:tc>
        <w:tc>
          <w:tcPr>
            <w:tcW w:w="1265" w:type="dxa"/>
            <w:tcBorders>
              <w:top w:val="nil"/>
              <w:left w:val="nil"/>
              <w:bottom w:val="single" w:sz="4" w:space="0" w:color="auto"/>
              <w:right w:val="single" w:sz="4" w:space="0" w:color="auto"/>
            </w:tcBorders>
            <w:shd w:val="clear" w:color="auto" w:fill="auto"/>
            <w:vAlign w:val="center"/>
            <w:hideMark/>
          </w:tcPr>
          <w:p w14:paraId="7E59728D" w14:textId="77777777" w:rsidR="007A5591" w:rsidRPr="007A5591" w:rsidRDefault="007A5591" w:rsidP="00C236CE">
            <w:pPr>
              <w:jc w:val="center"/>
              <w:rPr>
                <w:sz w:val="20"/>
                <w:szCs w:val="20"/>
              </w:rPr>
            </w:pPr>
            <w:r w:rsidRPr="007A5591">
              <w:rPr>
                <w:sz w:val="20"/>
                <w:szCs w:val="20"/>
              </w:rPr>
              <w:t>0300000000</w:t>
            </w:r>
          </w:p>
        </w:tc>
        <w:tc>
          <w:tcPr>
            <w:tcW w:w="885" w:type="dxa"/>
            <w:tcBorders>
              <w:top w:val="nil"/>
              <w:left w:val="nil"/>
              <w:bottom w:val="single" w:sz="4" w:space="0" w:color="auto"/>
              <w:right w:val="single" w:sz="4" w:space="0" w:color="auto"/>
            </w:tcBorders>
            <w:shd w:val="clear" w:color="auto" w:fill="auto"/>
            <w:vAlign w:val="center"/>
            <w:hideMark/>
          </w:tcPr>
          <w:p w14:paraId="488C89A0"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5288A973" w14:textId="77777777" w:rsidR="007A5591" w:rsidRPr="007A5591" w:rsidRDefault="007A5591" w:rsidP="00C236CE">
            <w:pPr>
              <w:jc w:val="center"/>
              <w:rPr>
                <w:sz w:val="20"/>
                <w:szCs w:val="20"/>
              </w:rPr>
            </w:pPr>
            <w:r w:rsidRPr="007A5591">
              <w:rPr>
                <w:sz w:val="20"/>
                <w:szCs w:val="20"/>
              </w:rPr>
              <w:t xml:space="preserve">1 070,20454  </w:t>
            </w:r>
          </w:p>
        </w:tc>
        <w:tc>
          <w:tcPr>
            <w:tcW w:w="1649" w:type="dxa"/>
            <w:tcBorders>
              <w:top w:val="nil"/>
              <w:left w:val="nil"/>
              <w:bottom w:val="single" w:sz="4" w:space="0" w:color="auto"/>
              <w:right w:val="single" w:sz="4" w:space="0" w:color="auto"/>
            </w:tcBorders>
            <w:shd w:val="clear" w:color="auto" w:fill="auto"/>
            <w:vAlign w:val="center"/>
            <w:hideMark/>
          </w:tcPr>
          <w:p w14:paraId="5FD970F3" w14:textId="77777777" w:rsidR="007A5591" w:rsidRPr="007A5591" w:rsidRDefault="007A5591" w:rsidP="00C236CE">
            <w:pPr>
              <w:jc w:val="center"/>
              <w:rPr>
                <w:sz w:val="20"/>
                <w:szCs w:val="20"/>
              </w:rPr>
            </w:pPr>
            <w:r w:rsidRPr="007A5591">
              <w:rPr>
                <w:sz w:val="20"/>
                <w:szCs w:val="20"/>
              </w:rPr>
              <w:t xml:space="preserve">1 070,20454  </w:t>
            </w:r>
          </w:p>
        </w:tc>
        <w:tc>
          <w:tcPr>
            <w:tcW w:w="1455" w:type="dxa"/>
            <w:tcBorders>
              <w:top w:val="nil"/>
              <w:left w:val="nil"/>
              <w:bottom w:val="single" w:sz="4" w:space="0" w:color="auto"/>
              <w:right w:val="single" w:sz="4" w:space="0" w:color="auto"/>
            </w:tcBorders>
            <w:shd w:val="clear" w:color="auto" w:fill="auto"/>
            <w:vAlign w:val="center"/>
            <w:hideMark/>
          </w:tcPr>
          <w:p w14:paraId="33CF01C1"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4222FA2"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6BFDA687" w14:textId="77777777" w:rsidR="007A5591" w:rsidRPr="007A5591" w:rsidRDefault="007A5591" w:rsidP="00C236CE">
            <w:pPr>
              <w:rPr>
                <w:sz w:val="20"/>
                <w:szCs w:val="20"/>
              </w:rPr>
            </w:pPr>
            <w:r w:rsidRPr="007A5591">
              <w:rPr>
                <w:sz w:val="20"/>
                <w:szCs w:val="20"/>
              </w:rPr>
              <w:t>Основное мероприятие " Создание условий для деятельности народных дружин"</w:t>
            </w:r>
          </w:p>
        </w:tc>
        <w:tc>
          <w:tcPr>
            <w:tcW w:w="540" w:type="dxa"/>
            <w:tcBorders>
              <w:top w:val="nil"/>
              <w:left w:val="nil"/>
              <w:bottom w:val="single" w:sz="4" w:space="0" w:color="auto"/>
              <w:right w:val="single" w:sz="4" w:space="0" w:color="auto"/>
            </w:tcBorders>
            <w:shd w:val="clear" w:color="auto" w:fill="auto"/>
            <w:vAlign w:val="center"/>
            <w:hideMark/>
          </w:tcPr>
          <w:p w14:paraId="7CEA7516"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499ACA7F"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52574D91" w14:textId="77777777" w:rsidR="007A5591" w:rsidRPr="007A5591" w:rsidRDefault="007A5591" w:rsidP="00C236CE">
            <w:pPr>
              <w:jc w:val="center"/>
              <w:rPr>
                <w:sz w:val="20"/>
                <w:szCs w:val="20"/>
              </w:rPr>
            </w:pPr>
            <w:r w:rsidRPr="007A5591">
              <w:rPr>
                <w:sz w:val="20"/>
                <w:szCs w:val="20"/>
              </w:rPr>
              <w:t>14</w:t>
            </w:r>
          </w:p>
        </w:tc>
        <w:tc>
          <w:tcPr>
            <w:tcW w:w="1265" w:type="dxa"/>
            <w:tcBorders>
              <w:top w:val="nil"/>
              <w:left w:val="nil"/>
              <w:bottom w:val="single" w:sz="4" w:space="0" w:color="auto"/>
              <w:right w:val="single" w:sz="4" w:space="0" w:color="auto"/>
            </w:tcBorders>
            <w:shd w:val="clear" w:color="auto" w:fill="auto"/>
            <w:vAlign w:val="center"/>
            <w:hideMark/>
          </w:tcPr>
          <w:p w14:paraId="7A478EEF" w14:textId="77777777" w:rsidR="007A5591" w:rsidRPr="007A5591" w:rsidRDefault="007A5591" w:rsidP="00C236CE">
            <w:pPr>
              <w:jc w:val="center"/>
              <w:rPr>
                <w:sz w:val="20"/>
                <w:szCs w:val="20"/>
              </w:rPr>
            </w:pPr>
            <w:r w:rsidRPr="007A5591">
              <w:rPr>
                <w:sz w:val="20"/>
                <w:szCs w:val="20"/>
              </w:rPr>
              <w:t>0300100000</w:t>
            </w:r>
          </w:p>
        </w:tc>
        <w:tc>
          <w:tcPr>
            <w:tcW w:w="885" w:type="dxa"/>
            <w:tcBorders>
              <w:top w:val="nil"/>
              <w:left w:val="nil"/>
              <w:bottom w:val="single" w:sz="4" w:space="0" w:color="auto"/>
              <w:right w:val="single" w:sz="4" w:space="0" w:color="auto"/>
            </w:tcBorders>
            <w:shd w:val="clear" w:color="auto" w:fill="auto"/>
            <w:vAlign w:val="center"/>
            <w:hideMark/>
          </w:tcPr>
          <w:p w14:paraId="2643702B"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0432F984" w14:textId="77777777" w:rsidR="007A5591" w:rsidRPr="007A5591" w:rsidRDefault="007A5591" w:rsidP="00C236CE">
            <w:pPr>
              <w:jc w:val="center"/>
              <w:rPr>
                <w:sz w:val="20"/>
                <w:szCs w:val="20"/>
              </w:rPr>
            </w:pPr>
            <w:r w:rsidRPr="007A5591">
              <w:rPr>
                <w:sz w:val="20"/>
                <w:szCs w:val="20"/>
              </w:rPr>
              <w:t xml:space="preserve">68,20454  </w:t>
            </w:r>
          </w:p>
        </w:tc>
        <w:tc>
          <w:tcPr>
            <w:tcW w:w="1649" w:type="dxa"/>
            <w:tcBorders>
              <w:top w:val="nil"/>
              <w:left w:val="nil"/>
              <w:bottom w:val="single" w:sz="4" w:space="0" w:color="auto"/>
              <w:right w:val="single" w:sz="4" w:space="0" w:color="auto"/>
            </w:tcBorders>
            <w:shd w:val="clear" w:color="auto" w:fill="auto"/>
            <w:vAlign w:val="center"/>
            <w:hideMark/>
          </w:tcPr>
          <w:p w14:paraId="329AF2E7" w14:textId="77777777" w:rsidR="007A5591" w:rsidRPr="007A5591" w:rsidRDefault="007A5591" w:rsidP="00C236CE">
            <w:pPr>
              <w:jc w:val="center"/>
              <w:rPr>
                <w:sz w:val="20"/>
                <w:szCs w:val="20"/>
              </w:rPr>
            </w:pPr>
            <w:r w:rsidRPr="007A5591">
              <w:rPr>
                <w:sz w:val="20"/>
                <w:szCs w:val="20"/>
              </w:rPr>
              <w:t xml:space="preserve">68,20454  </w:t>
            </w:r>
          </w:p>
        </w:tc>
        <w:tc>
          <w:tcPr>
            <w:tcW w:w="1455" w:type="dxa"/>
            <w:tcBorders>
              <w:top w:val="nil"/>
              <w:left w:val="nil"/>
              <w:bottom w:val="single" w:sz="4" w:space="0" w:color="auto"/>
              <w:right w:val="single" w:sz="4" w:space="0" w:color="auto"/>
            </w:tcBorders>
            <w:shd w:val="clear" w:color="auto" w:fill="auto"/>
            <w:vAlign w:val="center"/>
            <w:hideMark/>
          </w:tcPr>
          <w:p w14:paraId="7D65595D"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194172D"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1E8A3498" w14:textId="77777777" w:rsidR="007A5591" w:rsidRPr="007A5591" w:rsidRDefault="007A5591" w:rsidP="00C236CE">
            <w:pPr>
              <w:rPr>
                <w:sz w:val="20"/>
                <w:szCs w:val="20"/>
              </w:rPr>
            </w:pPr>
            <w:r w:rsidRPr="007A5591">
              <w:rPr>
                <w:sz w:val="20"/>
                <w:szCs w:val="20"/>
              </w:rPr>
              <w:t>Создание условий для деятельности народных дружин</w:t>
            </w:r>
          </w:p>
        </w:tc>
        <w:tc>
          <w:tcPr>
            <w:tcW w:w="540" w:type="dxa"/>
            <w:tcBorders>
              <w:top w:val="nil"/>
              <w:left w:val="nil"/>
              <w:bottom w:val="single" w:sz="4" w:space="0" w:color="auto"/>
              <w:right w:val="single" w:sz="4" w:space="0" w:color="auto"/>
            </w:tcBorders>
            <w:shd w:val="clear" w:color="auto" w:fill="auto"/>
            <w:vAlign w:val="center"/>
            <w:hideMark/>
          </w:tcPr>
          <w:p w14:paraId="37105D6C"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09DCC68A"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75B9487D" w14:textId="77777777" w:rsidR="007A5591" w:rsidRPr="007A5591" w:rsidRDefault="007A5591" w:rsidP="00C236CE">
            <w:pPr>
              <w:jc w:val="center"/>
              <w:rPr>
                <w:sz w:val="20"/>
                <w:szCs w:val="20"/>
              </w:rPr>
            </w:pPr>
            <w:r w:rsidRPr="007A5591">
              <w:rPr>
                <w:sz w:val="20"/>
                <w:szCs w:val="20"/>
              </w:rPr>
              <w:t>14</w:t>
            </w:r>
          </w:p>
        </w:tc>
        <w:tc>
          <w:tcPr>
            <w:tcW w:w="1265" w:type="dxa"/>
            <w:tcBorders>
              <w:top w:val="nil"/>
              <w:left w:val="nil"/>
              <w:bottom w:val="single" w:sz="4" w:space="0" w:color="auto"/>
              <w:right w:val="single" w:sz="4" w:space="0" w:color="auto"/>
            </w:tcBorders>
            <w:shd w:val="clear" w:color="auto" w:fill="auto"/>
            <w:vAlign w:val="center"/>
            <w:hideMark/>
          </w:tcPr>
          <w:p w14:paraId="601ED1A1" w14:textId="77777777" w:rsidR="007A5591" w:rsidRPr="007A5591" w:rsidRDefault="007A5591" w:rsidP="00C236CE">
            <w:pPr>
              <w:jc w:val="center"/>
              <w:rPr>
                <w:sz w:val="20"/>
                <w:szCs w:val="20"/>
              </w:rPr>
            </w:pPr>
            <w:r w:rsidRPr="007A5591">
              <w:rPr>
                <w:sz w:val="20"/>
                <w:szCs w:val="20"/>
              </w:rPr>
              <w:t>0300182300</w:t>
            </w:r>
          </w:p>
        </w:tc>
        <w:tc>
          <w:tcPr>
            <w:tcW w:w="885" w:type="dxa"/>
            <w:tcBorders>
              <w:top w:val="nil"/>
              <w:left w:val="nil"/>
              <w:bottom w:val="single" w:sz="4" w:space="0" w:color="auto"/>
              <w:right w:val="single" w:sz="4" w:space="0" w:color="auto"/>
            </w:tcBorders>
            <w:shd w:val="clear" w:color="auto" w:fill="auto"/>
            <w:vAlign w:val="center"/>
            <w:hideMark/>
          </w:tcPr>
          <w:p w14:paraId="195CEED3"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1D42C642" w14:textId="77777777" w:rsidR="007A5591" w:rsidRPr="007A5591" w:rsidRDefault="007A5591" w:rsidP="00C236CE">
            <w:pPr>
              <w:jc w:val="center"/>
              <w:rPr>
                <w:sz w:val="20"/>
                <w:szCs w:val="20"/>
              </w:rPr>
            </w:pPr>
            <w:r w:rsidRPr="007A5591">
              <w:rPr>
                <w:sz w:val="20"/>
                <w:szCs w:val="20"/>
              </w:rPr>
              <w:t xml:space="preserve">24,10227  </w:t>
            </w:r>
          </w:p>
        </w:tc>
        <w:tc>
          <w:tcPr>
            <w:tcW w:w="1649" w:type="dxa"/>
            <w:tcBorders>
              <w:top w:val="nil"/>
              <w:left w:val="nil"/>
              <w:bottom w:val="single" w:sz="4" w:space="0" w:color="auto"/>
              <w:right w:val="single" w:sz="4" w:space="0" w:color="auto"/>
            </w:tcBorders>
            <w:shd w:val="clear" w:color="auto" w:fill="auto"/>
            <w:vAlign w:val="center"/>
            <w:hideMark/>
          </w:tcPr>
          <w:p w14:paraId="25BC8EE5" w14:textId="77777777" w:rsidR="007A5591" w:rsidRPr="007A5591" w:rsidRDefault="007A5591" w:rsidP="00C236CE">
            <w:pPr>
              <w:jc w:val="center"/>
              <w:rPr>
                <w:sz w:val="20"/>
                <w:szCs w:val="20"/>
              </w:rPr>
            </w:pPr>
            <w:r w:rsidRPr="007A5591">
              <w:rPr>
                <w:sz w:val="20"/>
                <w:szCs w:val="20"/>
              </w:rPr>
              <w:t xml:space="preserve">24,10227  </w:t>
            </w:r>
          </w:p>
        </w:tc>
        <w:tc>
          <w:tcPr>
            <w:tcW w:w="1455" w:type="dxa"/>
            <w:tcBorders>
              <w:top w:val="nil"/>
              <w:left w:val="nil"/>
              <w:bottom w:val="single" w:sz="4" w:space="0" w:color="auto"/>
              <w:right w:val="single" w:sz="4" w:space="0" w:color="auto"/>
            </w:tcBorders>
            <w:shd w:val="clear" w:color="auto" w:fill="auto"/>
            <w:vAlign w:val="center"/>
            <w:hideMark/>
          </w:tcPr>
          <w:p w14:paraId="4DC2B48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7EA0586"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6949F06A"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center"/>
            <w:hideMark/>
          </w:tcPr>
          <w:p w14:paraId="5498EEE5"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0A119F9C"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6124E409" w14:textId="77777777" w:rsidR="007A5591" w:rsidRPr="007A5591" w:rsidRDefault="007A5591" w:rsidP="00C236CE">
            <w:pPr>
              <w:jc w:val="center"/>
              <w:rPr>
                <w:sz w:val="20"/>
                <w:szCs w:val="20"/>
              </w:rPr>
            </w:pPr>
            <w:r w:rsidRPr="007A5591">
              <w:rPr>
                <w:sz w:val="20"/>
                <w:szCs w:val="20"/>
              </w:rPr>
              <w:t>14</w:t>
            </w:r>
          </w:p>
        </w:tc>
        <w:tc>
          <w:tcPr>
            <w:tcW w:w="1265" w:type="dxa"/>
            <w:tcBorders>
              <w:top w:val="nil"/>
              <w:left w:val="nil"/>
              <w:bottom w:val="single" w:sz="4" w:space="0" w:color="auto"/>
              <w:right w:val="single" w:sz="4" w:space="0" w:color="auto"/>
            </w:tcBorders>
            <w:shd w:val="clear" w:color="auto" w:fill="auto"/>
            <w:vAlign w:val="center"/>
            <w:hideMark/>
          </w:tcPr>
          <w:p w14:paraId="5F4D083B" w14:textId="77777777" w:rsidR="007A5591" w:rsidRPr="007A5591" w:rsidRDefault="007A5591" w:rsidP="00C236CE">
            <w:pPr>
              <w:jc w:val="center"/>
              <w:rPr>
                <w:sz w:val="20"/>
                <w:szCs w:val="20"/>
              </w:rPr>
            </w:pPr>
            <w:r w:rsidRPr="007A5591">
              <w:rPr>
                <w:sz w:val="20"/>
                <w:szCs w:val="20"/>
              </w:rPr>
              <w:t>0300182300</w:t>
            </w:r>
          </w:p>
        </w:tc>
        <w:tc>
          <w:tcPr>
            <w:tcW w:w="885" w:type="dxa"/>
            <w:tcBorders>
              <w:top w:val="nil"/>
              <w:left w:val="nil"/>
              <w:bottom w:val="single" w:sz="4" w:space="0" w:color="auto"/>
              <w:right w:val="single" w:sz="4" w:space="0" w:color="auto"/>
            </w:tcBorders>
            <w:shd w:val="clear" w:color="auto" w:fill="auto"/>
            <w:vAlign w:val="center"/>
            <w:hideMark/>
          </w:tcPr>
          <w:p w14:paraId="2941ACE8" w14:textId="77777777" w:rsidR="007A5591" w:rsidRPr="007A5591" w:rsidRDefault="007A5591" w:rsidP="00C236CE">
            <w:pPr>
              <w:jc w:val="center"/>
              <w:rPr>
                <w:sz w:val="20"/>
                <w:szCs w:val="20"/>
              </w:rPr>
            </w:pPr>
            <w:r w:rsidRPr="007A5591">
              <w:rPr>
                <w:sz w:val="20"/>
                <w:szCs w:val="20"/>
              </w:rPr>
              <w:t>100</w:t>
            </w:r>
          </w:p>
        </w:tc>
        <w:tc>
          <w:tcPr>
            <w:tcW w:w="1515" w:type="dxa"/>
            <w:tcBorders>
              <w:top w:val="nil"/>
              <w:left w:val="nil"/>
              <w:bottom w:val="single" w:sz="4" w:space="0" w:color="auto"/>
              <w:right w:val="single" w:sz="4" w:space="0" w:color="auto"/>
            </w:tcBorders>
            <w:shd w:val="clear" w:color="auto" w:fill="auto"/>
            <w:vAlign w:val="center"/>
            <w:hideMark/>
          </w:tcPr>
          <w:p w14:paraId="57930238" w14:textId="77777777" w:rsidR="007A5591" w:rsidRPr="007A5591" w:rsidRDefault="007A5591" w:rsidP="00C236CE">
            <w:pPr>
              <w:jc w:val="center"/>
              <w:rPr>
                <w:sz w:val="20"/>
                <w:szCs w:val="20"/>
              </w:rPr>
            </w:pPr>
            <w:r w:rsidRPr="007A5591">
              <w:rPr>
                <w:sz w:val="20"/>
                <w:szCs w:val="20"/>
              </w:rPr>
              <w:t xml:space="preserve">22,37502  </w:t>
            </w:r>
          </w:p>
        </w:tc>
        <w:tc>
          <w:tcPr>
            <w:tcW w:w="1649" w:type="dxa"/>
            <w:tcBorders>
              <w:top w:val="nil"/>
              <w:left w:val="nil"/>
              <w:bottom w:val="single" w:sz="4" w:space="0" w:color="auto"/>
              <w:right w:val="single" w:sz="4" w:space="0" w:color="auto"/>
            </w:tcBorders>
            <w:shd w:val="clear" w:color="auto" w:fill="auto"/>
            <w:vAlign w:val="center"/>
            <w:hideMark/>
          </w:tcPr>
          <w:p w14:paraId="3DC8F230" w14:textId="77777777" w:rsidR="007A5591" w:rsidRPr="007A5591" w:rsidRDefault="007A5591" w:rsidP="00C236CE">
            <w:pPr>
              <w:jc w:val="center"/>
              <w:rPr>
                <w:sz w:val="20"/>
                <w:szCs w:val="20"/>
              </w:rPr>
            </w:pPr>
            <w:r w:rsidRPr="007A5591">
              <w:rPr>
                <w:sz w:val="20"/>
                <w:szCs w:val="20"/>
              </w:rPr>
              <w:t xml:space="preserve">22,37502  </w:t>
            </w:r>
          </w:p>
        </w:tc>
        <w:tc>
          <w:tcPr>
            <w:tcW w:w="1455" w:type="dxa"/>
            <w:tcBorders>
              <w:top w:val="nil"/>
              <w:left w:val="nil"/>
              <w:bottom w:val="single" w:sz="4" w:space="0" w:color="auto"/>
              <w:right w:val="single" w:sz="4" w:space="0" w:color="auto"/>
            </w:tcBorders>
            <w:shd w:val="clear" w:color="auto" w:fill="auto"/>
            <w:vAlign w:val="center"/>
            <w:hideMark/>
          </w:tcPr>
          <w:p w14:paraId="60FFFF17"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F18782C"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47E2BC4C"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vAlign w:val="center"/>
            <w:hideMark/>
          </w:tcPr>
          <w:p w14:paraId="605E888C"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25A95401"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6C08687A" w14:textId="77777777" w:rsidR="007A5591" w:rsidRPr="007A5591" w:rsidRDefault="007A5591" w:rsidP="00C236CE">
            <w:pPr>
              <w:jc w:val="center"/>
              <w:rPr>
                <w:sz w:val="20"/>
                <w:szCs w:val="20"/>
              </w:rPr>
            </w:pPr>
            <w:r w:rsidRPr="007A5591">
              <w:rPr>
                <w:sz w:val="20"/>
                <w:szCs w:val="20"/>
              </w:rPr>
              <w:t>14</w:t>
            </w:r>
          </w:p>
        </w:tc>
        <w:tc>
          <w:tcPr>
            <w:tcW w:w="1265" w:type="dxa"/>
            <w:tcBorders>
              <w:top w:val="nil"/>
              <w:left w:val="nil"/>
              <w:bottom w:val="single" w:sz="4" w:space="0" w:color="auto"/>
              <w:right w:val="single" w:sz="4" w:space="0" w:color="auto"/>
            </w:tcBorders>
            <w:shd w:val="clear" w:color="auto" w:fill="auto"/>
            <w:vAlign w:val="center"/>
            <w:hideMark/>
          </w:tcPr>
          <w:p w14:paraId="199D006A" w14:textId="77777777" w:rsidR="007A5591" w:rsidRPr="007A5591" w:rsidRDefault="007A5591" w:rsidP="00C236CE">
            <w:pPr>
              <w:jc w:val="center"/>
              <w:rPr>
                <w:sz w:val="20"/>
                <w:szCs w:val="20"/>
              </w:rPr>
            </w:pPr>
            <w:r w:rsidRPr="007A5591">
              <w:rPr>
                <w:sz w:val="20"/>
                <w:szCs w:val="20"/>
              </w:rPr>
              <w:t>0300182300</w:t>
            </w:r>
          </w:p>
        </w:tc>
        <w:tc>
          <w:tcPr>
            <w:tcW w:w="885" w:type="dxa"/>
            <w:tcBorders>
              <w:top w:val="nil"/>
              <w:left w:val="nil"/>
              <w:bottom w:val="single" w:sz="4" w:space="0" w:color="auto"/>
              <w:right w:val="single" w:sz="4" w:space="0" w:color="auto"/>
            </w:tcBorders>
            <w:shd w:val="clear" w:color="auto" w:fill="auto"/>
            <w:vAlign w:val="center"/>
            <w:hideMark/>
          </w:tcPr>
          <w:p w14:paraId="3725B228" w14:textId="77777777" w:rsidR="007A5591" w:rsidRPr="007A5591" w:rsidRDefault="007A5591" w:rsidP="00C236CE">
            <w:pPr>
              <w:jc w:val="center"/>
              <w:rPr>
                <w:sz w:val="20"/>
                <w:szCs w:val="20"/>
              </w:rPr>
            </w:pPr>
            <w:r w:rsidRPr="007A5591">
              <w:rPr>
                <w:sz w:val="20"/>
                <w:szCs w:val="20"/>
              </w:rPr>
              <w:t>120</w:t>
            </w:r>
          </w:p>
        </w:tc>
        <w:tc>
          <w:tcPr>
            <w:tcW w:w="1515" w:type="dxa"/>
            <w:tcBorders>
              <w:top w:val="nil"/>
              <w:left w:val="nil"/>
              <w:bottom w:val="single" w:sz="4" w:space="0" w:color="auto"/>
              <w:right w:val="single" w:sz="4" w:space="0" w:color="auto"/>
            </w:tcBorders>
            <w:shd w:val="clear" w:color="auto" w:fill="auto"/>
            <w:vAlign w:val="center"/>
            <w:hideMark/>
          </w:tcPr>
          <w:p w14:paraId="3C308598" w14:textId="77777777" w:rsidR="007A5591" w:rsidRPr="007A5591" w:rsidRDefault="007A5591" w:rsidP="00C236CE">
            <w:pPr>
              <w:jc w:val="center"/>
              <w:rPr>
                <w:sz w:val="20"/>
                <w:szCs w:val="20"/>
              </w:rPr>
            </w:pPr>
            <w:r w:rsidRPr="007A5591">
              <w:rPr>
                <w:sz w:val="20"/>
                <w:szCs w:val="20"/>
              </w:rPr>
              <w:t xml:space="preserve">22,37502  </w:t>
            </w:r>
          </w:p>
        </w:tc>
        <w:tc>
          <w:tcPr>
            <w:tcW w:w="1649" w:type="dxa"/>
            <w:tcBorders>
              <w:top w:val="nil"/>
              <w:left w:val="nil"/>
              <w:bottom w:val="single" w:sz="4" w:space="0" w:color="auto"/>
              <w:right w:val="single" w:sz="4" w:space="0" w:color="auto"/>
            </w:tcBorders>
            <w:shd w:val="clear" w:color="auto" w:fill="auto"/>
            <w:vAlign w:val="center"/>
            <w:hideMark/>
          </w:tcPr>
          <w:p w14:paraId="2C81E2A0" w14:textId="77777777" w:rsidR="007A5591" w:rsidRPr="007A5591" w:rsidRDefault="007A5591" w:rsidP="00C236CE">
            <w:pPr>
              <w:jc w:val="center"/>
              <w:rPr>
                <w:sz w:val="20"/>
                <w:szCs w:val="20"/>
              </w:rPr>
            </w:pPr>
            <w:r w:rsidRPr="007A5591">
              <w:rPr>
                <w:sz w:val="20"/>
                <w:szCs w:val="20"/>
              </w:rPr>
              <w:t xml:space="preserve">22,37502  </w:t>
            </w:r>
          </w:p>
        </w:tc>
        <w:tc>
          <w:tcPr>
            <w:tcW w:w="1455" w:type="dxa"/>
            <w:tcBorders>
              <w:top w:val="nil"/>
              <w:left w:val="nil"/>
              <w:bottom w:val="single" w:sz="4" w:space="0" w:color="auto"/>
              <w:right w:val="single" w:sz="4" w:space="0" w:color="auto"/>
            </w:tcBorders>
            <w:shd w:val="clear" w:color="auto" w:fill="auto"/>
            <w:vAlign w:val="center"/>
            <w:hideMark/>
          </w:tcPr>
          <w:p w14:paraId="0DDFD5C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4D4A371"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48C7241F"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1AC1A7EF"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12543A2B"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44483BE4" w14:textId="77777777" w:rsidR="007A5591" w:rsidRPr="007A5591" w:rsidRDefault="007A5591" w:rsidP="00C236CE">
            <w:pPr>
              <w:jc w:val="center"/>
              <w:rPr>
                <w:sz w:val="20"/>
                <w:szCs w:val="20"/>
              </w:rPr>
            </w:pPr>
            <w:r w:rsidRPr="007A5591">
              <w:rPr>
                <w:sz w:val="20"/>
                <w:szCs w:val="20"/>
              </w:rPr>
              <w:t>14</w:t>
            </w:r>
          </w:p>
        </w:tc>
        <w:tc>
          <w:tcPr>
            <w:tcW w:w="1265" w:type="dxa"/>
            <w:tcBorders>
              <w:top w:val="nil"/>
              <w:left w:val="nil"/>
              <w:bottom w:val="single" w:sz="4" w:space="0" w:color="auto"/>
              <w:right w:val="single" w:sz="4" w:space="0" w:color="auto"/>
            </w:tcBorders>
            <w:shd w:val="clear" w:color="auto" w:fill="auto"/>
            <w:vAlign w:val="center"/>
            <w:hideMark/>
          </w:tcPr>
          <w:p w14:paraId="222E837B" w14:textId="77777777" w:rsidR="007A5591" w:rsidRPr="007A5591" w:rsidRDefault="007A5591" w:rsidP="00C236CE">
            <w:pPr>
              <w:jc w:val="center"/>
              <w:rPr>
                <w:sz w:val="20"/>
                <w:szCs w:val="20"/>
              </w:rPr>
            </w:pPr>
            <w:r w:rsidRPr="007A5591">
              <w:rPr>
                <w:sz w:val="20"/>
                <w:szCs w:val="20"/>
              </w:rPr>
              <w:t>0300182300</w:t>
            </w:r>
          </w:p>
        </w:tc>
        <w:tc>
          <w:tcPr>
            <w:tcW w:w="885" w:type="dxa"/>
            <w:tcBorders>
              <w:top w:val="nil"/>
              <w:left w:val="nil"/>
              <w:bottom w:val="single" w:sz="4" w:space="0" w:color="auto"/>
              <w:right w:val="single" w:sz="4" w:space="0" w:color="auto"/>
            </w:tcBorders>
            <w:shd w:val="clear" w:color="auto" w:fill="auto"/>
            <w:vAlign w:val="center"/>
            <w:hideMark/>
          </w:tcPr>
          <w:p w14:paraId="6D76BD81" w14:textId="77777777" w:rsidR="007A5591" w:rsidRPr="007A5591" w:rsidRDefault="007A5591" w:rsidP="00C236CE">
            <w:pPr>
              <w:jc w:val="center"/>
              <w:rPr>
                <w:sz w:val="20"/>
                <w:szCs w:val="20"/>
              </w:rPr>
            </w:pPr>
            <w:r w:rsidRPr="007A5591">
              <w:rPr>
                <w:sz w:val="20"/>
                <w:szCs w:val="20"/>
              </w:rPr>
              <w:t>200</w:t>
            </w:r>
          </w:p>
        </w:tc>
        <w:tc>
          <w:tcPr>
            <w:tcW w:w="1515" w:type="dxa"/>
            <w:tcBorders>
              <w:top w:val="nil"/>
              <w:left w:val="nil"/>
              <w:bottom w:val="single" w:sz="4" w:space="0" w:color="auto"/>
              <w:right w:val="single" w:sz="4" w:space="0" w:color="auto"/>
            </w:tcBorders>
            <w:shd w:val="clear" w:color="auto" w:fill="auto"/>
            <w:vAlign w:val="center"/>
            <w:hideMark/>
          </w:tcPr>
          <w:p w14:paraId="7F50E410" w14:textId="77777777" w:rsidR="007A5591" w:rsidRPr="007A5591" w:rsidRDefault="007A5591" w:rsidP="00C236CE">
            <w:pPr>
              <w:jc w:val="center"/>
              <w:rPr>
                <w:sz w:val="20"/>
                <w:szCs w:val="20"/>
              </w:rPr>
            </w:pPr>
            <w:r w:rsidRPr="007A5591">
              <w:rPr>
                <w:sz w:val="20"/>
                <w:szCs w:val="20"/>
              </w:rPr>
              <w:t xml:space="preserve">1,72725  </w:t>
            </w:r>
          </w:p>
        </w:tc>
        <w:tc>
          <w:tcPr>
            <w:tcW w:w="1649" w:type="dxa"/>
            <w:tcBorders>
              <w:top w:val="nil"/>
              <w:left w:val="nil"/>
              <w:bottom w:val="single" w:sz="4" w:space="0" w:color="auto"/>
              <w:right w:val="single" w:sz="4" w:space="0" w:color="auto"/>
            </w:tcBorders>
            <w:shd w:val="clear" w:color="auto" w:fill="auto"/>
            <w:vAlign w:val="center"/>
            <w:hideMark/>
          </w:tcPr>
          <w:p w14:paraId="5D4A30B9" w14:textId="77777777" w:rsidR="007A5591" w:rsidRPr="007A5591" w:rsidRDefault="007A5591" w:rsidP="00C236CE">
            <w:pPr>
              <w:jc w:val="center"/>
              <w:rPr>
                <w:sz w:val="20"/>
                <w:szCs w:val="20"/>
              </w:rPr>
            </w:pPr>
            <w:r w:rsidRPr="007A5591">
              <w:rPr>
                <w:sz w:val="20"/>
                <w:szCs w:val="20"/>
              </w:rPr>
              <w:t xml:space="preserve">1,72725  </w:t>
            </w:r>
          </w:p>
        </w:tc>
        <w:tc>
          <w:tcPr>
            <w:tcW w:w="1455" w:type="dxa"/>
            <w:tcBorders>
              <w:top w:val="nil"/>
              <w:left w:val="nil"/>
              <w:bottom w:val="single" w:sz="4" w:space="0" w:color="auto"/>
              <w:right w:val="single" w:sz="4" w:space="0" w:color="auto"/>
            </w:tcBorders>
            <w:shd w:val="clear" w:color="auto" w:fill="auto"/>
            <w:vAlign w:val="center"/>
            <w:hideMark/>
          </w:tcPr>
          <w:p w14:paraId="023C0D3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4B4DC2A"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7C8F0E6D"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17295D6B"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28F1820D"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5416FEB1" w14:textId="77777777" w:rsidR="007A5591" w:rsidRPr="007A5591" w:rsidRDefault="007A5591" w:rsidP="00C236CE">
            <w:pPr>
              <w:jc w:val="center"/>
              <w:rPr>
                <w:sz w:val="20"/>
                <w:szCs w:val="20"/>
              </w:rPr>
            </w:pPr>
            <w:r w:rsidRPr="007A5591">
              <w:rPr>
                <w:sz w:val="20"/>
                <w:szCs w:val="20"/>
              </w:rPr>
              <w:t>14</w:t>
            </w:r>
          </w:p>
        </w:tc>
        <w:tc>
          <w:tcPr>
            <w:tcW w:w="1265" w:type="dxa"/>
            <w:tcBorders>
              <w:top w:val="nil"/>
              <w:left w:val="nil"/>
              <w:bottom w:val="single" w:sz="4" w:space="0" w:color="auto"/>
              <w:right w:val="single" w:sz="4" w:space="0" w:color="auto"/>
            </w:tcBorders>
            <w:shd w:val="clear" w:color="auto" w:fill="auto"/>
            <w:vAlign w:val="center"/>
            <w:hideMark/>
          </w:tcPr>
          <w:p w14:paraId="1135C191" w14:textId="77777777" w:rsidR="007A5591" w:rsidRPr="007A5591" w:rsidRDefault="007A5591" w:rsidP="00C236CE">
            <w:pPr>
              <w:jc w:val="center"/>
              <w:rPr>
                <w:sz w:val="20"/>
                <w:szCs w:val="20"/>
              </w:rPr>
            </w:pPr>
            <w:r w:rsidRPr="007A5591">
              <w:rPr>
                <w:sz w:val="20"/>
                <w:szCs w:val="20"/>
              </w:rPr>
              <w:t>0300182300</w:t>
            </w:r>
          </w:p>
        </w:tc>
        <w:tc>
          <w:tcPr>
            <w:tcW w:w="885" w:type="dxa"/>
            <w:tcBorders>
              <w:top w:val="nil"/>
              <w:left w:val="nil"/>
              <w:bottom w:val="single" w:sz="4" w:space="0" w:color="auto"/>
              <w:right w:val="single" w:sz="4" w:space="0" w:color="auto"/>
            </w:tcBorders>
            <w:shd w:val="clear" w:color="auto" w:fill="auto"/>
            <w:vAlign w:val="center"/>
            <w:hideMark/>
          </w:tcPr>
          <w:p w14:paraId="564F956A" w14:textId="77777777" w:rsidR="007A5591" w:rsidRPr="007A5591" w:rsidRDefault="007A5591" w:rsidP="00C236CE">
            <w:pPr>
              <w:jc w:val="center"/>
              <w:rPr>
                <w:sz w:val="20"/>
                <w:szCs w:val="20"/>
              </w:rPr>
            </w:pPr>
            <w:r w:rsidRPr="007A5591">
              <w:rPr>
                <w:sz w:val="20"/>
                <w:szCs w:val="20"/>
              </w:rPr>
              <w:t>240</w:t>
            </w:r>
          </w:p>
        </w:tc>
        <w:tc>
          <w:tcPr>
            <w:tcW w:w="1515" w:type="dxa"/>
            <w:tcBorders>
              <w:top w:val="nil"/>
              <w:left w:val="nil"/>
              <w:bottom w:val="single" w:sz="4" w:space="0" w:color="auto"/>
              <w:right w:val="single" w:sz="4" w:space="0" w:color="auto"/>
            </w:tcBorders>
            <w:shd w:val="clear" w:color="auto" w:fill="auto"/>
            <w:vAlign w:val="center"/>
            <w:hideMark/>
          </w:tcPr>
          <w:p w14:paraId="4623F71F" w14:textId="77777777" w:rsidR="007A5591" w:rsidRPr="007A5591" w:rsidRDefault="007A5591" w:rsidP="00C236CE">
            <w:pPr>
              <w:jc w:val="center"/>
              <w:rPr>
                <w:sz w:val="20"/>
                <w:szCs w:val="20"/>
              </w:rPr>
            </w:pPr>
            <w:r w:rsidRPr="007A5591">
              <w:rPr>
                <w:sz w:val="20"/>
                <w:szCs w:val="20"/>
              </w:rPr>
              <w:t xml:space="preserve">1,72725  </w:t>
            </w:r>
          </w:p>
        </w:tc>
        <w:tc>
          <w:tcPr>
            <w:tcW w:w="1649" w:type="dxa"/>
            <w:tcBorders>
              <w:top w:val="nil"/>
              <w:left w:val="nil"/>
              <w:bottom w:val="single" w:sz="4" w:space="0" w:color="auto"/>
              <w:right w:val="single" w:sz="4" w:space="0" w:color="auto"/>
            </w:tcBorders>
            <w:shd w:val="clear" w:color="auto" w:fill="auto"/>
            <w:vAlign w:val="center"/>
            <w:hideMark/>
          </w:tcPr>
          <w:p w14:paraId="6CCC4483" w14:textId="77777777" w:rsidR="007A5591" w:rsidRPr="007A5591" w:rsidRDefault="007A5591" w:rsidP="00C236CE">
            <w:pPr>
              <w:jc w:val="center"/>
              <w:rPr>
                <w:sz w:val="20"/>
                <w:szCs w:val="20"/>
              </w:rPr>
            </w:pPr>
            <w:r w:rsidRPr="007A5591">
              <w:rPr>
                <w:sz w:val="20"/>
                <w:szCs w:val="20"/>
              </w:rPr>
              <w:t xml:space="preserve">1,72725  </w:t>
            </w:r>
          </w:p>
        </w:tc>
        <w:tc>
          <w:tcPr>
            <w:tcW w:w="1455" w:type="dxa"/>
            <w:tcBorders>
              <w:top w:val="nil"/>
              <w:left w:val="nil"/>
              <w:bottom w:val="single" w:sz="4" w:space="0" w:color="auto"/>
              <w:right w:val="single" w:sz="4" w:space="0" w:color="auto"/>
            </w:tcBorders>
            <w:shd w:val="clear" w:color="auto" w:fill="auto"/>
            <w:vAlign w:val="center"/>
            <w:hideMark/>
          </w:tcPr>
          <w:p w14:paraId="736D5723"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FC7874F"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696F1A3C" w14:textId="77777777" w:rsidR="007A5591" w:rsidRPr="007A5591" w:rsidRDefault="0090042A" w:rsidP="00C236CE">
            <w:pPr>
              <w:rPr>
                <w:sz w:val="20"/>
                <w:szCs w:val="20"/>
              </w:rPr>
            </w:pPr>
            <w:proofErr w:type="spellStart"/>
            <w:r>
              <w:rPr>
                <w:sz w:val="20"/>
                <w:szCs w:val="20"/>
              </w:rPr>
              <w:t>Cоздание</w:t>
            </w:r>
            <w:proofErr w:type="spellEnd"/>
            <w:r>
              <w:rPr>
                <w:sz w:val="20"/>
                <w:szCs w:val="20"/>
              </w:rPr>
              <w:t xml:space="preserve"> условий для деятельности народных дружин за счет средств бюджета муниципального образования</w:t>
            </w:r>
            <w:r w:rsidR="007A5591" w:rsidRPr="007A5591">
              <w:rPr>
                <w:sz w:val="20"/>
                <w:szCs w:val="20"/>
              </w:rPr>
              <w:t>(софинансирование)</w:t>
            </w:r>
          </w:p>
        </w:tc>
        <w:tc>
          <w:tcPr>
            <w:tcW w:w="540" w:type="dxa"/>
            <w:tcBorders>
              <w:top w:val="nil"/>
              <w:left w:val="nil"/>
              <w:bottom w:val="single" w:sz="4" w:space="0" w:color="auto"/>
              <w:right w:val="single" w:sz="4" w:space="0" w:color="auto"/>
            </w:tcBorders>
            <w:shd w:val="clear" w:color="auto" w:fill="auto"/>
            <w:vAlign w:val="center"/>
            <w:hideMark/>
          </w:tcPr>
          <w:p w14:paraId="664E6DF9"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69DDE529"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00AD51D5" w14:textId="77777777" w:rsidR="007A5591" w:rsidRPr="007A5591" w:rsidRDefault="007A5591" w:rsidP="00C236CE">
            <w:pPr>
              <w:jc w:val="center"/>
              <w:rPr>
                <w:sz w:val="20"/>
                <w:szCs w:val="20"/>
              </w:rPr>
            </w:pPr>
            <w:r w:rsidRPr="007A5591">
              <w:rPr>
                <w:sz w:val="20"/>
                <w:szCs w:val="20"/>
              </w:rPr>
              <w:t>14</w:t>
            </w:r>
          </w:p>
        </w:tc>
        <w:tc>
          <w:tcPr>
            <w:tcW w:w="1265" w:type="dxa"/>
            <w:tcBorders>
              <w:top w:val="nil"/>
              <w:left w:val="nil"/>
              <w:bottom w:val="single" w:sz="4" w:space="0" w:color="auto"/>
              <w:right w:val="single" w:sz="4" w:space="0" w:color="auto"/>
            </w:tcBorders>
            <w:shd w:val="clear" w:color="auto" w:fill="auto"/>
            <w:vAlign w:val="center"/>
            <w:hideMark/>
          </w:tcPr>
          <w:p w14:paraId="1428F621" w14:textId="77777777" w:rsidR="007A5591" w:rsidRPr="007A5591" w:rsidRDefault="007A5591" w:rsidP="00C236CE">
            <w:pPr>
              <w:jc w:val="center"/>
              <w:rPr>
                <w:sz w:val="20"/>
                <w:szCs w:val="20"/>
              </w:rPr>
            </w:pPr>
            <w:r w:rsidRPr="007A5591">
              <w:rPr>
                <w:sz w:val="20"/>
                <w:szCs w:val="20"/>
              </w:rPr>
              <w:t>03001S2300</w:t>
            </w:r>
          </w:p>
        </w:tc>
        <w:tc>
          <w:tcPr>
            <w:tcW w:w="885" w:type="dxa"/>
            <w:tcBorders>
              <w:top w:val="nil"/>
              <w:left w:val="nil"/>
              <w:bottom w:val="single" w:sz="4" w:space="0" w:color="auto"/>
              <w:right w:val="single" w:sz="4" w:space="0" w:color="auto"/>
            </w:tcBorders>
            <w:shd w:val="clear" w:color="auto" w:fill="auto"/>
            <w:vAlign w:val="center"/>
            <w:hideMark/>
          </w:tcPr>
          <w:p w14:paraId="027707BD"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2B70A209" w14:textId="77777777" w:rsidR="007A5591" w:rsidRPr="007A5591" w:rsidRDefault="007A5591" w:rsidP="00C236CE">
            <w:pPr>
              <w:jc w:val="center"/>
              <w:rPr>
                <w:sz w:val="20"/>
                <w:szCs w:val="20"/>
              </w:rPr>
            </w:pPr>
            <w:r w:rsidRPr="007A5591">
              <w:rPr>
                <w:sz w:val="20"/>
                <w:szCs w:val="20"/>
              </w:rPr>
              <w:t xml:space="preserve">24,10227  </w:t>
            </w:r>
          </w:p>
        </w:tc>
        <w:tc>
          <w:tcPr>
            <w:tcW w:w="1649" w:type="dxa"/>
            <w:tcBorders>
              <w:top w:val="nil"/>
              <w:left w:val="nil"/>
              <w:bottom w:val="single" w:sz="4" w:space="0" w:color="auto"/>
              <w:right w:val="single" w:sz="4" w:space="0" w:color="auto"/>
            </w:tcBorders>
            <w:shd w:val="clear" w:color="auto" w:fill="auto"/>
            <w:vAlign w:val="center"/>
            <w:hideMark/>
          </w:tcPr>
          <w:p w14:paraId="1B04F03B" w14:textId="77777777" w:rsidR="007A5591" w:rsidRPr="007A5591" w:rsidRDefault="007A5591" w:rsidP="00C236CE">
            <w:pPr>
              <w:jc w:val="center"/>
              <w:rPr>
                <w:sz w:val="20"/>
                <w:szCs w:val="20"/>
              </w:rPr>
            </w:pPr>
            <w:r w:rsidRPr="007A5591">
              <w:rPr>
                <w:sz w:val="20"/>
                <w:szCs w:val="20"/>
              </w:rPr>
              <w:t xml:space="preserve">24,10227  </w:t>
            </w:r>
          </w:p>
        </w:tc>
        <w:tc>
          <w:tcPr>
            <w:tcW w:w="1455" w:type="dxa"/>
            <w:tcBorders>
              <w:top w:val="nil"/>
              <w:left w:val="nil"/>
              <w:bottom w:val="single" w:sz="4" w:space="0" w:color="auto"/>
              <w:right w:val="single" w:sz="4" w:space="0" w:color="auto"/>
            </w:tcBorders>
            <w:shd w:val="clear" w:color="auto" w:fill="auto"/>
            <w:vAlign w:val="center"/>
            <w:hideMark/>
          </w:tcPr>
          <w:p w14:paraId="2780B5B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7B81FCD"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749E9369"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center"/>
            <w:hideMark/>
          </w:tcPr>
          <w:p w14:paraId="028A2410"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08962DE4"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046B4087" w14:textId="77777777" w:rsidR="007A5591" w:rsidRPr="007A5591" w:rsidRDefault="007A5591" w:rsidP="00C236CE">
            <w:pPr>
              <w:jc w:val="center"/>
              <w:rPr>
                <w:sz w:val="20"/>
                <w:szCs w:val="20"/>
              </w:rPr>
            </w:pPr>
            <w:r w:rsidRPr="007A5591">
              <w:rPr>
                <w:sz w:val="20"/>
                <w:szCs w:val="20"/>
              </w:rPr>
              <w:t>14</w:t>
            </w:r>
          </w:p>
        </w:tc>
        <w:tc>
          <w:tcPr>
            <w:tcW w:w="1265" w:type="dxa"/>
            <w:tcBorders>
              <w:top w:val="nil"/>
              <w:left w:val="nil"/>
              <w:bottom w:val="single" w:sz="4" w:space="0" w:color="auto"/>
              <w:right w:val="single" w:sz="4" w:space="0" w:color="auto"/>
            </w:tcBorders>
            <w:shd w:val="clear" w:color="auto" w:fill="auto"/>
            <w:vAlign w:val="center"/>
            <w:hideMark/>
          </w:tcPr>
          <w:p w14:paraId="21972419" w14:textId="77777777" w:rsidR="007A5591" w:rsidRPr="007A5591" w:rsidRDefault="007A5591" w:rsidP="00C236CE">
            <w:pPr>
              <w:jc w:val="center"/>
              <w:rPr>
                <w:sz w:val="20"/>
                <w:szCs w:val="20"/>
              </w:rPr>
            </w:pPr>
            <w:r w:rsidRPr="007A5591">
              <w:rPr>
                <w:sz w:val="20"/>
                <w:szCs w:val="20"/>
              </w:rPr>
              <w:t>03001S2300</w:t>
            </w:r>
          </w:p>
        </w:tc>
        <w:tc>
          <w:tcPr>
            <w:tcW w:w="885" w:type="dxa"/>
            <w:tcBorders>
              <w:top w:val="nil"/>
              <w:left w:val="nil"/>
              <w:bottom w:val="single" w:sz="4" w:space="0" w:color="auto"/>
              <w:right w:val="single" w:sz="4" w:space="0" w:color="auto"/>
            </w:tcBorders>
            <w:shd w:val="clear" w:color="auto" w:fill="auto"/>
            <w:vAlign w:val="center"/>
            <w:hideMark/>
          </w:tcPr>
          <w:p w14:paraId="3E508BFB" w14:textId="77777777" w:rsidR="007A5591" w:rsidRPr="007A5591" w:rsidRDefault="007A5591" w:rsidP="00C236CE">
            <w:pPr>
              <w:jc w:val="center"/>
              <w:rPr>
                <w:sz w:val="20"/>
                <w:szCs w:val="20"/>
              </w:rPr>
            </w:pPr>
            <w:r w:rsidRPr="007A5591">
              <w:rPr>
                <w:sz w:val="20"/>
                <w:szCs w:val="20"/>
              </w:rPr>
              <w:t>100</w:t>
            </w:r>
          </w:p>
        </w:tc>
        <w:tc>
          <w:tcPr>
            <w:tcW w:w="1515" w:type="dxa"/>
            <w:tcBorders>
              <w:top w:val="nil"/>
              <w:left w:val="nil"/>
              <w:bottom w:val="single" w:sz="4" w:space="0" w:color="auto"/>
              <w:right w:val="single" w:sz="4" w:space="0" w:color="auto"/>
            </w:tcBorders>
            <w:shd w:val="clear" w:color="auto" w:fill="auto"/>
            <w:vAlign w:val="center"/>
            <w:hideMark/>
          </w:tcPr>
          <w:p w14:paraId="3316F846" w14:textId="77777777" w:rsidR="007A5591" w:rsidRPr="007A5591" w:rsidRDefault="007A5591" w:rsidP="00C236CE">
            <w:pPr>
              <w:jc w:val="center"/>
              <w:rPr>
                <w:sz w:val="20"/>
                <w:szCs w:val="20"/>
              </w:rPr>
            </w:pPr>
            <w:r w:rsidRPr="007A5591">
              <w:rPr>
                <w:sz w:val="20"/>
                <w:szCs w:val="20"/>
              </w:rPr>
              <w:t xml:space="preserve">22,37502  </w:t>
            </w:r>
          </w:p>
        </w:tc>
        <w:tc>
          <w:tcPr>
            <w:tcW w:w="1649" w:type="dxa"/>
            <w:tcBorders>
              <w:top w:val="nil"/>
              <w:left w:val="nil"/>
              <w:bottom w:val="single" w:sz="4" w:space="0" w:color="auto"/>
              <w:right w:val="single" w:sz="4" w:space="0" w:color="auto"/>
            </w:tcBorders>
            <w:shd w:val="clear" w:color="auto" w:fill="auto"/>
            <w:vAlign w:val="center"/>
            <w:hideMark/>
          </w:tcPr>
          <w:p w14:paraId="133F51FA" w14:textId="77777777" w:rsidR="007A5591" w:rsidRPr="007A5591" w:rsidRDefault="007A5591" w:rsidP="00C236CE">
            <w:pPr>
              <w:jc w:val="center"/>
              <w:rPr>
                <w:sz w:val="20"/>
                <w:szCs w:val="20"/>
              </w:rPr>
            </w:pPr>
            <w:r w:rsidRPr="007A5591">
              <w:rPr>
                <w:sz w:val="20"/>
                <w:szCs w:val="20"/>
              </w:rPr>
              <w:t xml:space="preserve">22,37502  </w:t>
            </w:r>
          </w:p>
        </w:tc>
        <w:tc>
          <w:tcPr>
            <w:tcW w:w="1455" w:type="dxa"/>
            <w:tcBorders>
              <w:top w:val="nil"/>
              <w:left w:val="nil"/>
              <w:bottom w:val="single" w:sz="4" w:space="0" w:color="auto"/>
              <w:right w:val="single" w:sz="4" w:space="0" w:color="auto"/>
            </w:tcBorders>
            <w:shd w:val="clear" w:color="auto" w:fill="auto"/>
            <w:vAlign w:val="center"/>
            <w:hideMark/>
          </w:tcPr>
          <w:p w14:paraId="7F388E4D"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A4FBB5E"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2DA8D0D1"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vAlign w:val="center"/>
            <w:hideMark/>
          </w:tcPr>
          <w:p w14:paraId="405FB77F"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330F473F"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6C2D19FF" w14:textId="77777777" w:rsidR="007A5591" w:rsidRPr="007A5591" w:rsidRDefault="007A5591" w:rsidP="00C236CE">
            <w:pPr>
              <w:jc w:val="center"/>
              <w:rPr>
                <w:sz w:val="20"/>
                <w:szCs w:val="20"/>
              </w:rPr>
            </w:pPr>
            <w:r w:rsidRPr="007A5591">
              <w:rPr>
                <w:sz w:val="20"/>
                <w:szCs w:val="20"/>
              </w:rPr>
              <w:t>14</w:t>
            </w:r>
          </w:p>
        </w:tc>
        <w:tc>
          <w:tcPr>
            <w:tcW w:w="1265" w:type="dxa"/>
            <w:tcBorders>
              <w:top w:val="nil"/>
              <w:left w:val="nil"/>
              <w:bottom w:val="single" w:sz="4" w:space="0" w:color="auto"/>
              <w:right w:val="single" w:sz="4" w:space="0" w:color="auto"/>
            </w:tcBorders>
            <w:shd w:val="clear" w:color="auto" w:fill="auto"/>
            <w:vAlign w:val="center"/>
            <w:hideMark/>
          </w:tcPr>
          <w:p w14:paraId="194B2AE0" w14:textId="77777777" w:rsidR="007A5591" w:rsidRPr="007A5591" w:rsidRDefault="007A5591" w:rsidP="00C236CE">
            <w:pPr>
              <w:jc w:val="center"/>
              <w:rPr>
                <w:sz w:val="20"/>
                <w:szCs w:val="20"/>
              </w:rPr>
            </w:pPr>
            <w:r w:rsidRPr="007A5591">
              <w:rPr>
                <w:sz w:val="20"/>
                <w:szCs w:val="20"/>
              </w:rPr>
              <w:t>03001S2300</w:t>
            </w:r>
          </w:p>
        </w:tc>
        <w:tc>
          <w:tcPr>
            <w:tcW w:w="885" w:type="dxa"/>
            <w:tcBorders>
              <w:top w:val="nil"/>
              <w:left w:val="nil"/>
              <w:bottom w:val="single" w:sz="4" w:space="0" w:color="auto"/>
              <w:right w:val="single" w:sz="4" w:space="0" w:color="auto"/>
            </w:tcBorders>
            <w:shd w:val="clear" w:color="auto" w:fill="auto"/>
            <w:vAlign w:val="center"/>
            <w:hideMark/>
          </w:tcPr>
          <w:p w14:paraId="73B881C1" w14:textId="77777777" w:rsidR="007A5591" w:rsidRPr="007A5591" w:rsidRDefault="007A5591" w:rsidP="00C236CE">
            <w:pPr>
              <w:jc w:val="center"/>
              <w:rPr>
                <w:sz w:val="20"/>
                <w:szCs w:val="20"/>
              </w:rPr>
            </w:pPr>
            <w:r w:rsidRPr="007A5591">
              <w:rPr>
                <w:sz w:val="20"/>
                <w:szCs w:val="20"/>
              </w:rPr>
              <w:t>120</w:t>
            </w:r>
          </w:p>
        </w:tc>
        <w:tc>
          <w:tcPr>
            <w:tcW w:w="1515" w:type="dxa"/>
            <w:tcBorders>
              <w:top w:val="nil"/>
              <w:left w:val="nil"/>
              <w:bottom w:val="single" w:sz="4" w:space="0" w:color="auto"/>
              <w:right w:val="single" w:sz="4" w:space="0" w:color="auto"/>
            </w:tcBorders>
            <w:shd w:val="clear" w:color="auto" w:fill="auto"/>
            <w:vAlign w:val="center"/>
            <w:hideMark/>
          </w:tcPr>
          <w:p w14:paraId="0856B3AA" w14:textId="77777777" w:rsidR="007A5591" w:rsidRPr="007A5591" w:rsidRDefault="007A5591" w:rsidP="00C236CE">
            <w:pPr>
              <w:jc w:val="center"/>
              <w:rPr>
                <w:sz w:val="20"/>
                <w:szCs w:val="20"/>
              </w:rPr>
            </w:pPr>
            <w:r w:rsidRPr="007A5591">
              <w:rPr>
                <w:sz w:val="20"/>
                <w:szCs w:val="20"/>
              </w:rPr>
              <w:t xml:space="preserve">22,37502  </w:t>
            </w:r>
          </w:p>
        </w:tc>
        <w:tc>
          <w:tcPr>
            <w:tcW w:w="1649" w:type="dxa"/>
            <w:tcBorders>
              <w:top w:val="nil"/>
              <w:left w:val="nil"/>
              <w:bottom w:val="single" w:sz="4" w:space="0" w:color="auto"/>
              <w:right w:val="single" w:sz="4" w:space="0" w:color="auto"/>
            </w:tcBorders>
            <w:shd w:val="clear" w:color="auto" w:fill="auto"/>
            <w:vAlign w:val="center"/>
            <w:hideMark/>
          </w:tcPr>
          <w:p w14:paraId="01373FA0" w14:textId="77777777" w:rsidR="007A5591" w:rsidRPr="007A5591" w:rsidRDefault="007A5591" w:rsidP="00C236CE">
            <w:pPr>
              <w:jc w:val="center"/>
              <w:rPr>
                <w:sz w:val="20"/>
                <w:szCs w:val="20"/>
              </w:rPr>
            </w:pPr>
            <w:r w:rsidRPr="007A5591">
              <w:rPr>
                <w:sz w:val="20"/>
                <w:szCs w:val="20"/>
              </w:rPr>
              <w:t xml:space="preserve">22,37502  </w:t>
            </w:r>
          </w:p>
        </w:tc>
        <w:tc>
          <w:tcPr>
            <w:tcW w:w="1455" w:type="dxa"/>
            <w:tcBorders>
              <w:top w:val="nil"/>
              <w:left w:val="nil"/>
              <w:bottom w:val="single" w:sz="4" w:space="0" w:color="auto"/>
              <w:right w:val="single" w:sz="4" w:space="0" w:color="auto"/>
            </w:tcBorders>
            <w:shd w:val="clear" w:color="auto" w:fill="auto"/>
            <w:vAlign w:val="center"/>
            <w:hideMark/>
          </w:tcPr>
          <w:p w14:paraId="3F909FD0"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87B61A4"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4FD3CB0E"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0B21C3FC"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2968639B"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24C1E89C" w14:textId="77777777" w:rsidR="007A5591" w:rsidRPr="007A5591" w:rsidRDefault="007A5591" w:rsidP="00C236CE">
            <w:pPr>
              <w:jc w:val="center"/>
              <w:rPr>
                <w:sz w:val="20"/>
                <w:szCs w:val="20"/>
              </w:rPr>
            </w:pPr>
            <w:r w:rsidRPr="007A5591">
              <w:rPr>
                <w:sz w:val="20"/>
                <w:szCs w:val="20"/>
              </w:rPr>
              <w:t>14</w:t>
            </w:r>
          </w:p>
        </w:tc>
        <w:tc>
          <w:tcPr>
            <w:tcW w:w="1265" w:type="dxa"/>
            <w:tcBorders>
              <w:top w:val="nil"/>
              <w:left w:val="nil"/>
              <w:bottom w:val="single" w:sz="4" w:space="0" w:color="auto"/>
              <w:right w:val="single" w:sz="4" w:space="0" w:color="auto"/>
            </w:tcBorders>
            <w:shd w:val="clear" w:color="auto" w:fill="auto"/>
            <w:vAlign w:val="center"/>
            <w:hideMark/>
          </w:tcPr>
          <w:p w14:paraId="3E055E19" w14:textId="77777777" w:rsidR="007A5591" w:rsidRPr="007A5591" w:rsidRDefault="007A5591" w:rsidP="00C236CE">
            <w:pPr>
              <w:jc w:val="center"/>
              <w:rPr>
                <w:sz w:val="20"/>
                <w:szCs w:val="20"/>
              </w:rPr>
            </w:pPr>
            <w:r w:rsidRPr="007A5591">
              <w:rPr>
                <w:sz w:val="20"/>
                <w:szCs w:val="20"/>
              </w:rPr>
              <w:t>03001S2300</w:t>
            </w:r>
          </w:p>
        </w:tc>
        <w:tc>
          <w:tcPr>
            <w:tcW w:w="885" w:type="dxa"/>
            <w:tcBorders>
              <w:top w:val="nil"/>
              <w:left w:val="nil"/>
              <w:bottom w:val="single" w:sz="4" w:space="0" w:color="auto"/>
              <w:right w:val="single" w:sz="4" w:space="0" w:color="auto"/>
            </w:tcBorders>
            <w:shd w:val="clear" w:color="auto" w:fill="auto"/>
            <w:vAlign w:val="center"/>
            <w:hideMark/>
          </w:tcPr>
          <w:p w14:paraId="6EF7AC1D" w14:textId="77777777" w:rsidR="007A5591" w:rsidRPr="007A5591" w:rsidRDefault="007A5591" w:rsidP="00C236CE">
            <w:pPr>
              <w:jc w:val="center"/>
              <w:rPr>
                <w:sz w:val="20"/>
                <w:szCs w:val="20"/>
              </w:rPr>
            </w:pPr>
            <w:r w:rsidRPr="007A5591">
              <w:rPr>
                <w:sz w:val="20"/>
                <w:szCs w:val="20"/>
              </w:rPr>
              <w:t>200</w:t>
            </w:r>
          </w:p>
        </w:tc>
        <w:tc>
          <w:tcPr>
            <w:tcW w:w="1515" w:type="dxa"/>
            <w:tcBorders>
              <w:top w:val="nil"/>
              <w:left w:val="nil"/>
              <w:bottom w:val="single" w:sz="4" w:space="0" w:color="auto"/>
              <w:right w:val="single" w:sz="4" w:space="0" w:color="auto"/>
            </w:tcBorders>
            <w:shd w:val="clear" w:color="auto" w:fill="auto"/>
            <w:vAlign w:val="center"/>
            <w:hideMark/>
          </w:tcPr>
          <w:p w14:paraId="2E92B5DE" w14:textId="77777777" w:rsidR="007A5591" w:rsidRPr="007A5591" w:rsidRDefault="007A5591" w:rsidP="00C236CE">
            <w:pPr>
              <w:jc w:val="center"/>
              <w:rPr>
                <w:sz w:val="20"/>
                <w:szCs w:val="20"/>
              </w:rPr>
            </w:pPr>
            <w:r w:rsidRPr="007A5591">
              <w:rPr>
                <w:sz w:val="20"/>
                <w:szCs w:val="20"/>
              </w:rPr>
              <w:t xml:space="preserve">1,72725  </w:t>
            </w:r>
          </w:p>
        </w:tc>
        <w:tc>
          <w:tcPr>
            <w:tcW w:w="1649" w:type="dxa"/>
            <w:tcBorders>
              <w:top w:val="nil"/>
              <w:left w:val="nil"/>
              <w:bottom w:val="single" w:sz="4" w:space="0" w:color="auto"/>
              <w:right w:val="single" w:sz="4" w:space="0" w:color="auto"/>
            </w:tcBorders>
            <w:shd w:val="clear" w:color="auto" w:fill="auto"/>
            <w:vAlign w:val="center"/>
            <w:hideMark/>
          </w:tcPr>
          <w:p w14:paraId="4D57DDB0" w14:textId="77777777" w:rsidR="007A5591" w:rsidRPr="007A5591" w:rsidRDefault="007A5591" w:rsidP="00C236CE">
            <w:pPr>
              <w:jc w:val="center"/>
              <w:rPr>
                <w:sz w:val="20"/>
                <w:szCs w:val="20"/>
              </w:rPr>
            </w:pPr>
            <w:r w:rsidRPr="007A5591">
              <w:rPr>
                <w:sz w:val="20"/>
                <w:szCs w:val="20"/>
              </w:rPr>
              <w:t xml:space="preserve">1,72725  </w:t>
            </w:r>
          </w:p>
        </w:tc>
        <w:tc>
          <w:tcPr>
            <w:tcW w:w="1455" w:type="dxa"/>
            <w:tcBorders>
              <w:top w:val="nil"/>
              <w:left w:val="nil"/>
              <w:bottom w:val="single" w:sz="4" w:space="0" w:color="auto"/>
              <w:right w:val="single" w:sz="4" w:space="0" w:color="auto"/>
            </w:tcBorders>
            <w:shd w:val="clear" w:color="auto" w:fill="auto"/>
            <w:vAlign w:val="center"/>
            <w:hideMark/>
          </w:tcPr>
          <w:p w14:paraId="3EE09330"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15F5F98"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405DBC2D"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6708DDE4"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5A3561F9"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4CFC67BF" w14:textId="77777777" w:rsidR="007A5591" w:rsidRPr="007A5591" w:rsidRDefault="007A5591" w:rsidP="00C236CE">
            <w:pPr>
              <w:jc w:val="center"/>
              <w:rPr>
                <w:sz w:val="20"/>
                <w:szCs w:val="20"/>
              </w:rPr>
            </w:pPr>
            <w:r w:rsidRPr="007A5591">
              <w:rPr>
                <w:sz w:val="20"/>
                <w:szCs w:val="20"/>
              </w:rPr>
              <w:t>14</w:t>
            </w:r>
          </w:p>
        </w:tc>
        <w:tc>
          <w:tcPr>
            <w:tcW w:w="1265" w:type="dxa"/>
            <w:tcBorders>
              <w:top w:val="nil"/>
              <w:left w:val="nil"/>
              <w:bottom w:val="single" w:sz="4" w:space="0" w:color="auto"/>
              <w:right w:val="single" w:sz="4" w:space="0" w:color="auto"/>
            </w:tcBorders>
            <w:shd w:val="clear" w:color="auto" w:fill="auto"/>
            <w:vAlign w:val="center"/>
            <w:hideMark/>
          </w:tcPr>
          <w:p w14:paraId="0A24DF82" w14:textId="77777777" w:rsidR="007A5591" w:rsidRPr="007A5591" w:rsidRDefault="007A5591" w:rsidP="00C236CE">
            <w:pPr>
              <w:jc w:val="center"/>
              <w:rPr>
                <w:sz w:val="20"/>
                <w:szCs w:val="20"/>
              </w:rPr>
            </w:pPr>
            <w:r w:rsidRPr="007A5591">
              <w:rPr>
                <w:sz w:val="20"/>
                <w:szCs w:val="20"/>
              </w:rPr>
              <w:t>03001S2300</w:t>
            </w:r>
          </w:p>
        </w:tc>
        <w:tc>
          <w:tcPr>
            <w:tcW w:w="885" w:type="dxa"/>
            <w:tcBorders>
              <w:top w:val="nil"/>
              <w:left w:val="nil"/>
              <w:bottom w:val="single" w:sz="4" w:space="0" w:color="auto"/>
              <w:right w:val="single" w:sz="4" w:space="0" w:color="auto"/>
            </w:tcBorders>
            <w:shd w:val="clear" w:color="auto" w:fill="auto"/>
            <w:vAlign w:val="center"/>
            <w:hideMark/>
          </w:tcPr>
          <w:p w14:paraId="439F3EE4" w14:textId="77777777" w:rsidR="007A5591" w:rsidRPr="007A5591" w:rsidRDefault="007A5591" w:rsidP="00C236CE">
            <w:pPr>
              <w:jc w:val="center"/>
              <w:rPr>
                <w:sz w:val="20"/>
                <w:szCs w:val="20"/>
              </w:rPr>
            </w:pPr>
            <w:r w:rsidRPr="007A5591">
              <w:rPr>
                <w:sz w:val="20"/>
                <w:szCs w:val="20"/>
              </w:rPr>
              <w:t>240</w:t>
            </w:r>
          </w:p>
        </w:tc>
        <w:tc>
          <w:tcPr>
            <w:tcW w:w="1515" w:type="dxa"/>
            <w:tcBorders>
              <w:top w:val="nil"/>
              <w:left w:val="nil"/>
              <w:bottom w:val="single" w:sz="4" w:space="0" w:color="auto"/>
              <w:right w:val="single" w:sz="4" w:space="0" w:color="auto"/>
            </w:tcBorders>
            <w:shd w:val="clear" w:color="auto" w:fill="auto"/>
            <w:vAlign w:val="center"/>
            <w:hideMark/>
          </w:tcPr>
          <w:p w14:paraId="4F3C814D" w14:textId="77777777" w:rsidR="007A5591" w:rsidRPr="007A5591" w:rsidRDefault="007A5591" w:rsidP="00C236CE">
            <w:pPr>
              <w:jc w:val="center"/>
              <w:rPr>
                <w:sz w:val="20"/>
                <w:szCs w:val="20"/>
              </w:rPr>
            </w:pPr>
            <w:r w:rsidRPr="007A5591">
              <w:rPr>
                <w:sz w:val="20"/>
                <w:szCs w:val="20"/>
              </w:rPr>
              <w:t xml:space="preserve">1,72725  </w:t>
            </w:r>
          </w:p>
        </w:tc>
        <w:tc>
          <w:tcPr>
            <w:tcW w:w="1649" w:type="dxa"/>
            <w:tcBorders>
              <w:top w:val="nil"/>
              <w:left w:val="nil"/>
              <w:bottom w:val="single" w:sz="4" w:space="0" w:color="auto"/>
              <w:right w:val="single" w:sz="4" w:space="0" w:color="auto"/>
            </w:tcBorders>
            <w:shd w:val="clear" w:color="auto" w:fill="auto"/>
            <w:vAlign w:val="center"/>
            <w:hideMark/>
          </w:tcPr>
          <w:p w14:paraId="5F3943F5" w14:textId="77777777" w:rsidR="007A5591" w:rsidRPr="007A5591" w:rsidRDefault="007A5591" w:rsidP="00C236CE">
            <w:pPr>
              <w:jc w:val="center"/>
              <w:rPr>
                <w:sz w:val="20"/>
                <w:szCs w:val="20"/>
              </w:rPr>
            </w:pPr>
            <w:r w:rsidRPr="007A5591">
              <w:rPr>
                <w:sz w:val="20"/>
                <w:szCs w:val="20"/>
              </w:rPr>
              <w:t xml:space="preserve">1,72725  </w:t>
            </w:r>
          </w:p>
        </w:tc>
        <w:tc>
          <w:tcPr>
            <w:tcW w:w="1455" w:type="dxa"/>
            <w:tcBorders>
              <w:top w:val="nil"/>
              <w:left w:val="nil"/>
              <w:bottom w:val="single" w:sz="4" w:space="0" w:color="auto"/>
              <w:right w:val="single" w:sz="4" w:space="0" w:color="auto"/>
            </w:tcBorders>
            <w:shd w:val="clear" w:color="auto" w:fill="auto"/>
            <w:vAlign w:val="center"/>
            <w:hideMark/>
          </w:tcPr>
          <w:p w14:paraId="32F0F7C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78DC626"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22E3282E" w14:textId="77777777" w:rsidR="007A5591" w:rsidRPr="007A5591" w:rsidRDefault="007A5591" w:rsidP="00C236CE">
            <w:pPr>
              <w:rPr>
                <w:sz w:val="20"/>
                <w:szCs w:val="20"/>
              </w:rPr>
            </w:pPr>
            <w:r w:rsidRPr="007A5591">
              <w:rPr>
                <w:sz w:val="20"/>
                <w:szCs w:val="20"/>
              </w:rPr>
              <w:t>Реализация мероприятий</w:t>
            </w:r>
          </w:p>
        </w:tc>
        <w:tc>
          <w:tcPr>
            <w:tcW w:w="540" w:type="dxa"/>
            <w:tcBorders>
              <w:top w:val="nil"/>
              <w:left w:val="nil"/>
              <w:bottom w:val="single" w:sz="4" w:space="0" w:color="auto"/>
              <w:right w:val="single" w:sz="4" w:space="0" w:color="auto"/>
            </w:tcBorders>
            <w:shd w:val="clear" w:color="auto" w:fill="auto"/>
            <w:vAlign w:val="center"/>
            <w:hideMark/>
          </w:tcPr>
          <w:p w14:paraId="7F893E01"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4F1CAFA3"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1A8AE30C" w14:textId="77777777" w:rsidR="007A5591" w:rsidRPr="007A5591" w:rsidRDefault="007A5591" w:rsidP="00C236CE">
            <w:pPr>
              <w:jc w:val="center"/>
              <w:rPr>
                <w:sz w:val="20"/>
                <w:szCs w:val="20"/>
              </w:rPr>
            </w:pPr>
            <w:r w:rsidRPr="007A5591">
              <w:rPr>
                <w:sz w:val="20"/>
                <w:szCs w:val="20"/>
              </w:rPr>
              <w:t>14</w:t>
            </w:r>
          </w:p>
        </w:tc>
        <w:tc>
          <w:tcPr>
            <w:tcW w:w="1265" w:type="dxa"/>
            <w:tcBorders>
              <w:top w:val="nil"/>
              <w:left w:val="nil"/>
              <w:bottom w:val="single" w:sz="4" w:space="0" w:color="auto"/>
              <w:right w:val="single" w:sz="4" w:space="0" w:color="auto"/>
            </w:tcBorders>
            <w:shd w:val="clear" w:color="auto" w:fill="auto"/>
            <w:vAlign w:val="center"/>
            <w:hideMark/>
          </w:tcPr>
          <w:p w14:paraId="5D350D3D" w14:textId="77777777" w:rsidR="007A5591" w:rsidRPr="007A5591" w:rsidRDefault="007A5591" w:rsidP="00C236CE">
            <w:pPr>
              <w:jc w:val="center"/>
              <w:rPr>
                <w:sz w:val="20"/>
                <w:szCs w:val="20"/>
              </w:rPr>
            </w:pPr>
            <w:r w:rsidRPr="007A5591">
              <w:rPr>
                <w:sz w:val="20"/>
                <w:szCs w:val="20"/>
              </w:rPr>
              <w:t>0300199990</w:t>
            </w:r>
          </w:p>
        </w:tc>
        <w:tc>
          <w:tcPr>
            <w:tcW w:w="885" w:type="dxa"/>
            <w:tcBorders>
              <w:top w:val="nil"/>
              <w:left w:val="nil"/>
              <w:bottom w:val="single" w:sz="4" w:space="0" w:color="auto"/>
              <w:right w:val="single" w:sz="4" w:space="0" w:color="auto"/>
            </w:tcBorders>
            <w:shd w:val="clear" w:color="auto" w:fill="auto"/>
            <w:vAlign w:val="center"/>
            <w:hideMark/>
          </w:tcPr>
          <w:p w14:paraId="5749BABF"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428E0635" w14:textId="77777777" w:rsidR="007A5591" w:rsidRPr="007A5591" w:rsidRDefault="007A5591" w:rsidP="00C236CE">
            <w:pPr>
              <w:jc w:val="center"/>
              <w:rPr>
                <w:sz w:val="20"/>
                <w:szCs w:val="20"/>
              </w:rPr>
            </w:pPr>
            <w:r w:rsidRPr="007A5591">
              <w:rPr>
                <w:sz w:val="20"/>
                <w:szCs w:val="20"/>
              </w:rPr>
              <w:t xml:space="preserve">20,00000  </w:t>
            </w:r>
          </w:p>
        </w:tc>
        <w:tc>
          <w:tcPr>
            <w:tcW w:w="1649" w:type="dxa"/>
            <w:tcBorders>
              <w:top w:val="nil"/>
              <w:left w:val="nil"/>
              <w:bottom w:val="single" w:sz="4" w:space="0" w:color="auto"/>
              <w:right w:val="single" w:sz="4" w:space="0" w:color="auto"/>
            </w:tcBorders>
            <w:shd w:val="clear" w:color="auto" w:fill="auto"/>
            <w:vAlign w:val="center"/>
            <w:hideMark/>
          </w:tcPr>
          <w:p w14:paraId="5D90EA68" w14:textId="77777777" w:rsidR="007A5591" w:rsidRPr="007A5591" w:rsidRDefault="007A5591" w:rsidP="00C236CE">
            <w:pPr>
              <w:jc w:val="center"/>
              <w:rPr>
                <w:sz w:val="20"/>
                <w:szCs w:val="20"/>
              </w:rPr>
            </w:pPr>
            <w:r w:rsidRPr="007A5591">
              <w:rPr>
                <w:sz w:val="20"/>
                <w:szCs w:val="20"/>
              </w:rPr>
              <w:t xml:space="preserve">20,00000  </w:t>
            </w:r>
          </w:p>
        </w:tc>
        <w:tc>
          <w:tcPr>
            <w:tcW w:w="1455" w:type="dxa"/>
            <w:tcBorders>
              <w:top w:val="nil"/>
              <w:left w:val="nil"/>
              <w:bottom w:val="single" w:sz="4" w:space="0" w:color="auto"/>
              <w:right w:val="single" w:sz="4" w:space="0" w:color="auto"/>
            </w:tcBorders>
            <w:shd w:val="clear" w:color="auto" w:fill="auto"/>
            <w:vAlign w:val="center"/>
            <w:hideMark/>
          </w:tcPr>
          <w:p w14:paraId="1B7D78B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864B644"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4F77153"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center"/>
            <w:hideMark/>
          </w:tcPr>
          <w:p w14:paraId="33C36EF8"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6B84F68F"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66F3BD50" w14:textId="77777777" w:rsidR="007A5591" w:rsidRPr="007A5591" w:rsidRDefault="007A5591" w:rsidP="00C236CE">
            <w:pPr>
              <w:jc w:val="center"/>
              <w:rPr>
                <w:sz w:val="20"/>
                <w:szCs w:val="20"/>
              </w:rPr>
            </w:pPr>
            <w:r w:rsidRPr="007A5591">
              <w:rPr>
                <w:sz w:val="20"/>
                <w:szCs w:val="20"/>
              </w:rPr>
              <w:t>14</w:t>
            </w:r>
          </w:p>
        </w:tc>
        <w:tc>
          <w:tcPr>
            <w:tcW w:w="1265" w:type="dxa"/>
            <w:tcBorders>
              <w:top w:val="nil"/>
              <w:left w:val="nil"/>
              <w:bottom w:val="single" w:sz="4" w:space="0" w:color="auto"/>
              <w:right w:val="single" w:sz="4" w:space="0" w:color="auto"/>
            </w:tcBorders>
            <w:shd w:val="clear" w:color="auto" w:fill="auto"/>
            <w:vAlign w:val="center"/>
            <w:hideMark/>
          </w:tcPr>
          <w:p w14:paraId="2FB29F86" w14:textId="77777777" w:rsidR="007A5591" w:rsidRPr="007A5591" w:rsidRDefault="007A5591" w:rsidP="00C236CE">
            <w:pPr>
              <w:jc w:val="center"/>
              <w:rPr>
                <w:sz w:val="20"/>
                <w:szCs w:val="20"/>
              </w:rPr>
            </w:pPr>
            <w:r w:rsidRPr="007A5591">
              <w:rPr>
                <w:sz w:val="20"/>
                <w:szCs w:val="20"/>
              </w:rPr>
              <w:t>0300199990</w:t>
            </w:r>
          </w:p>
        </w:tc>
        <w:tc>
          <w:tcPr>
            <w:tcW w:w="885" w:type="dxa"/>
            <w:tcBorders>
              <w:top w:val="nil"/>
              <w:left w:val="nil"/>
              <w:bottom w:val="single" w:sz="4" w:space="0" w:color="auto"/>
              <w:right w:val="single" w:sz="4" w:space="0" w:color="auto"/>
            </w:tcBorders>
            <w:shd w:val="clear" w:color="auto" w:fill="auto"/>
            <w:vAlign w:val="center"/>
            <w:hideMark/>
          </w:tcPr>
          <w:p w14:paraId="729E9C03" w14:textId="77777777" w:rsidR="007A5591" w:rsidRPr="007A5591" w:rsidRDefault="007A5591" w:rsidP="00C236CE">
            <w:pPr>
              <w:jc w:val="center"/>
              <w:rPr>
                <w:sz w:val="20"/>
                <w:szCs w:val="20"/>
              </w:rPr>
            </w:pPr>
            <w:r w:rsidRPr="007A5591">
              <w:rPr>
                <w:sz w:val="20"/>
                <w:szCs w:val="20"/>
              </w:rPr>
              <w:t>100</w:t>
            </w:r>
          </w:p>
        </w:tc>
        <w:tc>
          <w:tcPr>
            <w:tcW w:w="1515" w:type="dxa"/>
            <w:tcBorders>
              <w:top w:val="nil"/>
              <w:left w:val="nil"/>
              <w:bottom w:val="single" w:sz="4" w:space="0" w:color="auto"/>
              <w:right w:val="single" w:sz="4" w:space="0" w:color="auto"/>
            </w:tcBorders>
            <w:shd w:val="clear" w:color="auto" w:fill="auto"/>
            <w:vAlign w:val="center"/>
            <w:hideMark/>
          </w:tcPr>
          <w:p w14:paraId="49D4121B" w14:textId="77777777" w:rsidR="007A5591" w:rsidRPr="007A5591" w:rsidRDefault="007A5591" w:rsidP="00C236CE">
            <w:pPr>
              <w:jc w:val="center"/>
              <w:rPr>
                <w:sz w:val="20"/>
                <w:szCs w:val="20"/>
              </w:rPr>
            </w:pPr>
            <w:r w:rsidRPr="007A5591">
              <w:rPr>
                <w:sz w:val="20"/>
                <w:szCs w:val="20"/>
              </w:rPr>
              <w:t xml:space="preserve">20,00000  </w:t>
            </w:r>
          </w:p>
        </w:tc>
        <w:tc>
          <w:tcPr>
            <w:tcW w:w="1649" w:type="dxa"/>
            <w:tcBorders>
              <w:top w:val="nil"/>
              <w:left w:val="nil"/>
              <w:bottom w:val="single" w:sz="4" w:space="0" w:color="auto"/>
              <w:right w:val="single" w:sz="4" w:space="0" w:color="auto"/>
            </w:tcBorders>
            <w:shd w:val="clear" w:color="auto" w:fill="auto"/>
            <w:vAlign w:val="center"/>
            <w:hideMark/>
          </w:tcPr>
          <w:p w14:paraId="67C768C1" w14:textId="77777777" w:rsidR="007A5591" w:rsidRPr="007A5591" w:rsidRDefault="007A5591" w:rsidP="00C236CE">
            <w:pPr>
              <w:jc w:val="center"/>
              <w:rPr>
                <w:sz w:val="20"/>
                <w:szCs w:val="20"/>
              </w:rPr>
            </w:pPr>
            <w:r w:rsidRPr="007A5591">
              <w:rPr>
                <w:sz w:val="20"/>
                <w:szCs w:val="20"/>
              </w:rPr>
              <w:t xml:space="preserve">20,00000  </w:t>
            </w:r>
          </w:p>
        </w:tc>
        <w:tc>
          <w:tcPr>
            <w:tcW w:w="1455" w:type="dxa"/>
            <w:tcBorders>
              <w:top w:val="nil"/>
              <w:left w:val="nil"/>
              <w:bottom w:val="single" w:sz="4" w:space="0" w:color="auto"/>
              <w:right w:val="single" w:sz="4" w:space="0" w:color="auto"/>
            </w:tcBorders>
            <w:shd w:val="clear" w:color="auto" w:fill="auto"/>
            <w:vAlign w:val="center"/>
            <w:hideMark/>
          </w:tcPr>
          <w:p w14:paraId="680A90DF"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27A99E6"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4AB14730"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vAlign w:val="center"/>
            <w:hideMark/>
          </w:tcPr>
          <w:p w14:paraId="0E04D947"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6B102E4A"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66CCC13F" w14:textId="77777777" w:rsidR="007A5591" w:rsidRPr="007A5591" w:rsidRDefault="007A5591" w:rsidP="00C236CE">
            <w:pPr>
              <w:jc w:val="center"/>
              <w:rPr>
                <w:sz w:val="20"/>
                <w:szCs w:val="20"/>
              </w:rPr>
            </w:pPr>
            <w:r w:rsidRPr="007A5591">
              <w:rPr>
                <w:sz w:val="20"/>
                <w:szCs w:val="20"/>
              </w:rPr>
              <w:t>14</w:t>
            </w:r>
          </w:p>
        </w:tc>
        <w:tc>
          <w:tcPr>
            <w:tcW w:w="1265" w:type="dxa"/>
            <w:tcBorders>
              <w:top w:val="nil"/>
              <w:left w:val="nil"/>
              <w:bottom w:val="single" w:sz="4" w:space="0" w:color="auto"/>
              <w:right w:val="single" w:sz="4" w:space="0" w:color="auto"/>
            </w:tcBorders>
            <w:shd w:val="clear" w:color="auto" w:fill="auto"/>
            <w:vAlign w:val="center"/>
            <w:hideMark/>
          </w:tcPr>
          <w:p w14:paraId="581E6B2C" w14:textId="77777777" w:rsidR="007A5591" w:rsidRPr="007A5591" w:rsidRDefault="007A5591" w:rsidP="00C236CE">
            <w:pPr>
              <w:jc w:val="center"/>
              <w:rPr>
                <w:sz w:val="20"/>
                <w:szCs w:val="20"/>
              </w:rPr>
            </w:pPr>
            <w:r w:rsidRPr="007A5591">
              <w:rPr>
                <w:sz w:val="20"/>
                <w:szCs w:val="20"/>
              </w:rPr>
              <w:t>0300199990</w:t>
            </w:r>
          </w:p>
        </w:tc>
        <w:tc>
          <w:tcPr>
            <w:tcW w:w="885" w:type="dxa"/>
            <w:tcBorders>
              <w:top w:val="nil"/>
              <w:left w:val="nil"/>
              <w:bottom w:val="single" w:sz="4" w:space="0" w:color="auto"/>
              <w:right w:val="single" w:sz="4" w:space="0" w:color="auto"/>
            </w:tcBorders>
            <w:shd w:val="clear" w:color="auto" w:fill="auto"/>
            <w:vAlign w:val="center"/>
            <w:hideMark/>
          </w:tcPr>
          <w:p w14:paraId="2202564C" w14:textId="77777777" w:rsidR="007A5591" w:rsidRPr="007A5591" w:rsidRDefault="007A5591" w:rsidP="00C236CE">
            <w:pPr>
              <w:jc w:val="center"/>
              <w:rPr>
                <w:sz w:val="20"/>
                <w:szCs w:val="20"/>
              </w:rPr>
            </w:pPr>
            <w:r w:rsidRPr="007A5591">
              <w:rPr>
                <w:sz w:val="20"/>
                <w:szCs w:val="20"/>
              </w:rPr>
              <w:t>120</w:t>
            </w:r>
          </w:p>
        </w:tc>
        <w:tc>
          <w:tcPr>
            <w:tcW w:w="1515" w:type="dxa"/>
            <w:tcBorders>
              <w:top w:val="nil"/>
              <w:left w:val="nil"/>
              <w:bottom w:val="single" w:sz="4" w:space="0" w:color="auto"/>
              <w:right w:val="single" w:sz="4" w:space="0" w:color="auto"/>
            </w:tcBorders>
            <w:shd w:val="clear" w:color="auto" w:fill="auto"/>
            <w:vAlign w:val="center"/>
            <w:hideMark/>
          </w:tcPr>
          <w:p w14:paraId="4EB556E2" w14:textId="77777777" w:rsidR="007A5591" w:rsidRPr="007A5591" w:rsidRDefault="007A5591" w:rsidP="00C236CE">
            <w:pPr>
              <w:jc w:val="center"/>
              <w:rPr>
                <w:sz w:val="20"/>
                <w:szCs w:val="20"/>
              </w:rPr>
            </w:pPr>
            <w:r w:rsidRPr="007A5591">
              <w:rPr>
                <w:sz w:val="20"/>
                <w:szCs w:val="20"/>
              </w:rPr>
              <w:t xml:space="preserve">20,00000  </w:t>
            </w:r>
          </w:p>
        </w:tc>
        <w:tc>
          <w:tcPr>
            <w:tcW w:w="1649" w:type="dxa"/>
            <w:tcBorders>
              <w:top w:val="nil"/>
              <w:left w:val="nil"/>
              <w:bottom w:val="single" w:sz="4" w:space="0" w:color="auto"/>
              <w:right w:val="single" w:sz="4" w:space="0" w:color="auto"/>
            </w:tcBorders>
            <w:shd w:val="clear" w:color="auto" w:fill="auto"/>
            <w:vAlign w:val="center"/>
            <w:hideMark/>
          </w:tcPr>
          <w:p w14:paraId="1DD2FB90" w14:textId="77777777" w:rsidR="007A5591" w:rsidRPr="007A5591" w:rsidRDefault="007A5591" w:rsidP="00C236CE">
            <w:pPr>
              <w:jc w:val="center"/>
              <w:rPr>
                <w:sz w:val="20"/>
                <w:szCs w:val="20"/>
              </w:rPr>
            </w:pPr>
            <w:r w:rsidRPr="007A5591">
              <w:rPr>
                <w:sz w:val="20"/>
                <w:szCs w:val="20"/>
              </w:rPr>
              <w:t xml:space="preserve">20,00000  </w:t>
            </w:r>
          </w:p>
        </w:tc>
        <w:tc>
          <w:tcPr>
            <w:tcW w:w="1455" w:type="dxa"/>
            <w:tcBorders>
              <w:top w:val="nil"/>
              <w:left w:val="nil"/>
              <w:bottom w:val="single" w:sz="4" w:space="0" w:color="auto"/>
              <w:right w:val="single" w:sz="4" w:space="0" w:color="auto"/>
            </w:tcBorders>
            <w:shd w:val="clear" w:color="auto" w:fill="auto"/>
            <w:vAlign w:val="center"/>
            <w:hideMark/>
          </w:tcPr>
          <w:p w14:paraId="42098686"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3EB9D5D"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346ED084" w14:textId="77777777" w:rsidR="007A5591" w:rsidRPr="007A5591" w:rsidRDefault="007A5591" w:rsidP="00C236CE">
            <w:pPr>
              <w:rPr>
                <w:sz w:val="20"/>
                <w:szCs w:val="20"/>
              </w:rPr>
            </w:pPr>
            <w:r w:rsidRPr="007A5591">
              <w:rPr>
                <w:sz w:val="20"/>
                <w:szCs w:val="20"/>
              </w:rPr>
              <w:t>Основное мероприятие "Обеспечение функционирования и развития систем видеонаблюдения в сфере общественного порядка"</w:t>
            </w:r>
          </w:p>
        </w:tc>
        <w:tc>
          <w:tcPr>
            <w:tcW w:w="540" w:type="dxa"/>
            <w:tcBorders>
              <w:top w:val="nil"/>
              <w:left w:val="nil"/>
              <w:bottom w:val="single" w:sz="4" w:space="0" w:color="auto"/>
              <w:right w:val="single" w:sz="4" w:space="0" w:color="auto"/>
            </w:tcBorders>
            <w:shd w:val="clear" w:color="auto" w:fill="auto"/>
            <w:vAlign w:val="center"/>
            <w:hideMark/>
          </w:tcPr>
          <w:p w14:paraId="1A422822"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770A521A"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61FCA0A9" w14:textId="77777777" w:rsidR="007A5591" w:rsidRPr="007A5591" w:rsidRDefault="007A5591" w:rsidP="00C236CE">
            <w:pPr>
              <w:jc w:val="center"/>
              <w:rPr>
                <w:sz w:val="20"/>
                <w:szCs w:val="20"/>
              </w:rPr>
            </w:pPr>
            <w:r w:rsidRPr="007A5591">
              <w:rPr>
                <w:sz w:val="20"/>
                <w:szCs w:val="20"/>
              </w:rPr>
              <w:t>14</w:t>
            </w:r>
          </w:p>
        </w:tc>
        <w:tc>
          <w:tcPr>
            <w:tcW w:w="1265" w:type="dxa"/>
            <w:tcBorders>
              <w:top w:val="nil"/>
              <w:left w:val="nil"/>
              <w:bottom w:val="single" w:sz="4" w:space="0" w:color="auto"/>
              <w:right w:val="single" w:sz="4" w:space="0" w:color="auto"/>
            </w:tcBorders>
            <w:shd w:val="clear" w:color="auto" w:fill="auto"/>
            <w:vAlign w:val="center"/>
            <w:hideMark/>
          </w:tcPr>
          <w:p w14:paraId="33AC5EEB" w14:textId="77777777" w:rsidR="007A5591" w:rsidRPr="007A5591" w:rsidRDefault="007A5591" w:rsidP="00C236CE">
            <w:pPr>
              <w:jc w:val="center"/>
              <w:rPr>
                <w:sz w:val="20"/>
                <w:szCs w:val="20"/>
              </w:rPr>
            </w:pPr>
            <w:r w:rsidRPr="007A5591">
              <w:rPr>
                <w:sz w:val="20"/>
                <w:szCs w:val="20"/>
              </w:rPr>
              <w:t>0300200000</w:t>
            </w:r>
          </w:p>
        </w:tc>
        <w:tc>
          <w:tcPr>
            <w:tcW w:w="885" w:type="dxa"/>
            <w:tcBorders>
              <w:top w:val="nil"/>
              <w:left w:val="nil"/>
              <w:bottom w:val="single" w:sz="4" w:space="0" w:color="auto"/>
              <w:right w:val="single" w:sz="4" w:space="0" w:color="auto"/>
            </w:tcBorders>
            <w:shd w:val="clear" w:color="auto" w:fill="auto"/>
            <w:vAlign w:val="center"/>
            <w:hideMark/>
          </w:tcPr>
          <w:p w14:paraId="76C229F2"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11D01B2F" w14:textId="77777777" w:rsidR="007A5591" w:rsidRPr="007A5591" w:rsidRDefault="007A5591" w:rsidP="00C236CE">
            <w:pPr>
              <w:jc w:val="center"/>
              <w:rPr>
                <w:sz w:val="20"/>
                <w:szCs w:val="20"/>
              </w:rPr>
            </w:pPr>
            <w:r w:rsidRPr="007A5591">
              <w:rPr>
                <w:sz w:val="20"/>
                <w:szCs w:val="20"/>
              </w:rPr>
              <w:t xml:space="preserve">1 002,00000  </w:t>
            </w:r>
          </w:p>
        </w:tc>
        <w:tc>
          <w:tcPr>
            <w:tcW w:w="1649" w:type="dxa"/>
            <w:tcBorders>
              <w:top w:val="nil"/>
              <w:left w:val="nil"/>
              <w:bottom w:val="single" w:sz="4" w:space="0" w:color="auto"/>
              <w:right w:val="single" w:sz="4" w:space="0" w:color="auto"/>
            </w:tcBorders>
            <w:shd w:val="clear" w:color="auto" w:fill="auto"/>
            <w:vAlign w:val="center"/>
            <w:hideMark/>
          </w:tcPr>
          <w:p w14:paraId="77AF8DB2" w14:textId="77777777" w:rsidR="007A5591" w:rsidRPr="007A5591" w:rsidRDefault="007A5591" w:rsidP="00C236CE">
            <w:pPr>
              <w:jc w:val="center"/>
              <w:rPr>
                <w:sz w:val="20"/>
                <w:szCs w:val="20"/>
              </w:rPr>
            </w:pPr>
            <w:r w:rsidRPr="007A5591">
              <w:rPr>
                <w:sz w:val="20"/>
                <w:szCs w:val="20"/>
              </w:rPr>
              <w:t xml:space="preserve">1 002,00000  </w:t>
            </w:r>
          </w:p>
        </w:tc>
        <w:tc>
          <w:tcPr>
            <w:tcW w:w="1455" w:type="dxa"/>
            <w:tcBorders>
              <w:top w:val="nil"/>
              <w:left w:val="nil"/>
              <w:bottom w:val="single" w:sz="4" w:space="0" w:color="auto"/>
              <w:right w:val="single" w:sz="4" w:space="0" w:color="auto"/>
            </w:tcBorders>
            <w:shd w:val="clear" w:color="auto" w:fill="auto"/>
            <w:vAlign w:val="center"/>
            <w:hideMark/>
          </w:tcPr>
          <w:p w14:paraId="24DBEBA3"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DF55BDE"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2100C7C3" w14:textId="77777777" w:rsidR="007A5591" w:rsidRPr="007A5591" w:rsidRDefault="007A5591" w:rsidP="00C236CE">
            <w:pPr>
              <w:rPr>
                <w:sz w:val="20"/>
                <w:szCs w:val="20"/>
              </w:rPr>
            </w:pPr>
            <w:r w:rsidRPr="007A5591">
              <w:rPr>
                <w:sz w:val="20"/>
                <w:szCs w:val="20"/>
              </w:rPr>
              <w:t>Реализация мероприятий</w:t>
            </w:r>
          </w:p>
        </w:tc>
        <w:tc>
          <w:tcPr>
            <w:tcW w:w="540" w:type="dxa"/>
            <w:tcBorders>
              <w:top w:val="nil"/>
              <w:left w:val="nil"/>
              <w:bottom w:val="single" w:sz="4" w:space="0" w:color="auto"/>
              <w:right w:val="single" w:sz="4" w:space="0" w:color="auto"/>
            </w:tcBorders>
            <w:shd w:val="clear" w:color="auto" w:fill="auto"/>
            <w:vAlign w:val="center"/>
            <w:hideMark/>
          </w:tcPr>
          <w:p w14:paraId="35FC488D"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2A78125B"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5B64EB53" w14:textId="77777777" w:rsidR="007A5591" w:rsidRPr="007A5591" w:rsidRDefault="007A5591" w:rsidP="00C236CE">
            <w:pPr>
              <w:jc w:val="center"/>
              <w:rPr>
                <w:sz w:val="20"/>
                <w:szCs w:val="20"/>
              </w:rPr>
            </w:pPr>
            <w:r w:rsidRPr="007A5591">
              <w:rPr>
                <w:sz w:val="20"/>
                <w:szCs w:val="20"/>
              </w:rPr>
              <w:t>14</w:t>
            </w:r>
          </w:p>
        </w:tc>
        <w:tc>
          <w:tcPr>
            <w:tcW w:w="1265" w:type="dxa"/>
            <w:tcBorders>
              <w:top w:val="nil"/>
              <w:left w:val="nil"/>
              <w:bottom w:val="single" w:sz="4" w:space="0" w:color="auto"/>
              <w:right w:val="single" w:sz="4" w:space="0" w:color="auto"/>
            </w:tcBorders>
            <w:shd w:val="clear" w:color="auto" w:fill="auto"/>
            <w:vAlign w:val="center"/>
            <w:hideMark/>
          </w:tcPr>
          <w:p w14:paraId="49A4A6D1" w14:textId="77777777" w:rsidR="007A5591" w:rsidRPr="007A5591" w:rsidRDefault="007A5591" w:rsidP="00C236CE">
            <w:pPr>
              <w:jc w:val="center"/>
              <w:rPr>
                <w:sz w:val="20"/>
                <w:szCs w:val="20"/>
              </w:rPr>
            </w:pPr>
            <w:r w:rsidRPr="007A5591">
              <w:rPr>
                <w:sz w:val="20"/>
                <w:szCs w:val="20"/>
              </w:rPr>
              <w:t>0300299990</w:t>
            </w:r>
          </w:p>
        </w:tc>
        <w:tc>
          <w:tcPr>
            <w:tcW w:w="885" w:type="dxa"/>
            <w:tcBorders>
              <w:top w:val="nil"/>
              <w:left w:val="nil"/>
              <w:bottom w:val="single" w:sz="4" w:space="0" w:color="auto"/>
              <w:right w:val="single" w:sz="4" w:space="0" w:color="auto"/>
            </w:tcBorders>
            <w:shd w:val="clear" w:color="auto" w:fill="auto"/>
            <w:vAlign w:val="center"/>
            <w:hideMark/>
          </w:tcPr>
          <w:p w14:paraId="4CA08DB2"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4668C379" w14:textId="77777777" w:rsidR="007A5591" w:rsidRPr="007A5591" w:rsidRDefault="007A5591" w:rsidP="00C236CE">
            <w:pPr>
              <w:jc w:val="center"/>
              <w:rPr>
                <w:sz w:val="20"/>
                <w:szCs w:val="20"/>
              </w:rPr>
            </w:pPr>
            <w:r w:rsidRPr="007A5591">
              <w:rPr>
                <w:sz w:val="20"/>
                <w:szCs w:val="20"/>
              </w:rPr>
              <w:t xml:space="preserve">1 002,00000  </w:t>
            </w:r>
          </w:p>
        </w:tc>
        <w:tc>
          <w:tcPr>
            <w:tcW w:w="1649" w:type="dxa"/>
            <w:tcBorders>
              <w:top w:val="nil"/>
              <w:left w:val="nil"/>
              <w:bottom w:val="single" w:sz="4" w:space="0" w:color="auto"/>
              <w:right w:val="single" w:sz="4" w:space="0" w:color="auto"/>
            </w:tcBorders>
            <w:shd w:val="clear" w:color="auto" w:fill="auto"/>
            <w:vAlign w:val="center"/>
            <w:hideMark/>
          </w:tcPr>
          <w:p w14:paraId="3C1FE2AE" w14:textId="77777777" w:rsidR="007A5591" w:rsidRPr="007A5591" w:rsidRDefault="007A5591" w:rsidP="00C236CE">
            <w:pPr>
              <w:jc w:val="center"/>
              <w:rPr>
                <w:sz w:val="20"/>
                <w:szCs w:val="20"/>
              </w:rPr>
            </w:pPr>
            <w:r w:rsidRPr="007A5591">
              <w:rPr>
                <w:sz w:val="20"/>
                <w:szCs w:val="20"/>
              </w:rPr>
              <w:t xml:space="preserve">1 002,00000  </w:t>
            </w:r>
          </w:p>
        </w:tc>
        <w:tc>
          <w:tcPr>
            <w:tcW w:w="1455" w:type="dxa"/>
            <w:tcBorders>
              <w:top w:val="nil"/>
              <w:left w:val="nil"/>
              <w:bottom w:val="single" w:sz="4" w:space="0" w:color="auto"/>
              <w:right w:val="single" w:sz="4" w:space="0" w:color="auto"/>
            </w:tcBorders>
            <w:shd w:val="clear" w:color="auto" w:fill="auto"/>
            <w:vAlign w:val="center"/>
            <w:hideMark/>
          </w:tcPr>
          <w:p w14:paraId="2E48125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C19F90C"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68D22492"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60D1D578"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6CF75407"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675F7EE9" w14:textId="77777777" w:rsidR="007A5591" w:rsidRPr="007A5591" w:rsidRDefault="007A5591" w:rsidP="00C236CE">
            <w:pPr>
              <w:jc w:val="center"/>
              <w:rPr>
                <w:sz w:val="20"/>
                <w:szCs w:val="20"/>
              </w:rPr>
            </w:pPr>
            <w:r w:rsidRPr="007A5591">
              <w:rPr>
                <w:sz w:val="20"/>
                <w:szCs w:val="20"/>
              </w:rPr>
              <w:t>14</w:t>
            </w:r>
          </w:p>
        </w:tc>
        <w:tc>
          <w:tcPr>
            <w:tcW w:w="1265" w:type="dxa"/>
            <w:tcBorders>
              <w:top w:val="nil"/>
              <w:left w:val="nil"/>
              <w:bottom w:val="single" w:sz="4" w:space="0" w:color="auto"/>
              <w:right w:val="single" w:sz="4" w:space="0" w:color="auto"/>
            </w:tcBorders>
            <w:shd w:val="clear" w:color="auto" w:fill="auto"/>
            <w:vAlign w:val="center"/>
            <w:hideMark/>
          </w:tcPr>
          <w:p w14:paraId="55949FE9" w14:textId="77777777" w:rsidR="007A5591" w:rsidRPr="007A5591" w:rsidRDefault="007A5591" w:rsidP="00C236CE">
            <w:pPr>
              <w:jc w:val="center"/>
              <w:rPr>
                <w:sz w:val="20"/>
                <w:szCs w:val="20"/>
              </w:rPr>
            </w:pPr>
            <w:r w:rsidRPr="007A5591">
              <w:rPr>
                <w:sz w:val="20"/>
                <w:szCs w:val="20"/>
              </w:rPr>
              <w:t>0300299990</w:t>
            </w:r>
          </w:p>
        </w:tc>
        <w:tc>
          <w:tcPr>
            <w:tcW w:w="885" w:type="dxa"/>
            <w:tcBorders>
              <w:top w:val="nil"/>
              <w:left w:val="nil"/>
              <w:bottom w:val="single" w:sz="4" w:space="0" w:color="auto"/>
              <w:right w:val="single" w:sz="4" w:space="0" w:color="auto"/>
            </w:tcBorders>
            <w:shd w:val="clear" w:color="auto" w:fill="auto"/>
            <w:vAlign w:val="center"/>
            <w:hideMark/>
          </w:tcPr>
          <w:p w14:paraId="41C7A3BB" w14:textId="77777777" w:rsidR="007A5591" w:rsidRPr="007A5591" w:rsidRDefault="007A5591" w:rsidP="00C236CE">
            <w:pPr>
              <w:jc w:val="center"/>
              <w:rPr>
                <w:sz w:val="20"/>
                <w:szCs w:val="20"/>
              </w:rPr>
            </w:pPr>
            <w:r w:rsidRPr="007A5591">
              <w:rPr>
                <w:sz w:val="20"/>
                <w:szCs w:val="20"/>
              </w:rPr>
              <w:t>200</w:t>
            </w:r>
          </w:p>
        </w:tc>
        <w:tc>
          <w:tcPr>
            <w:tcW w:w="1515" w:type="dxa"/>
            <w:tcBorders>
              <w:top w:val="nil"/>
              <w:left w:val="nil"/>
              <w:bottom w:val="single" w:sz="4" w:space="0" w:color="auto"/>
              <w:right w:val="single" w:sz="4" w:space="0" w:color="auto"/>
            </w:tcBorders>
            <w:shd w:val="clear" w:color="auto" w:fill="auto"/>
            <w:vAlign w:val="center"/>
            <w:hideMark/>
          </w:tcPr>
          <w:p w14:paraId="22E120F7" w14:textId="77777777" w:rsidR="007A5591" w:rsidRPr="007A5591" w:rsidRDefault="007A5591" w:rsidP="00C236CE">
            <w:pPr>
              <w:jc w:val="center"/>
              <w:rPr>
                <w:sz w:val="20"/>
                <w:szCs w:val="20"/>
              </w:rPr>
            </w:pPr>
            <w:r w:rsidRPr="007A5591">
              <w:rPr>
                <w:sz w:val="20"/>
                <w:szCs w:val="20"/>
              </w:rPr>
              <w:t xml:space="preserve">1 002,00000  </w:t>
            </w:r>
          </w:p>
        </w:tc>
        <w:tc>
          <w:tcPr>
            <w:tcW w:w="1649" w:type="dxa"/>
            <w:tcBorders>
              <w:top w:val="nil"/>
              <w:left w:val="nil"/>
              <w:bottom w:val="single" w:sz="4" w:space="0" w:color="auto"/>
              <w:right w:val="single" w:sz="4" w:space="0" w:color="auto"/>
            </w:tcBorders>
            <w:shd w:val="clear" w:color="auto" w:fill="auto"/>
            <w:vAlign w:val="center"/>
            <w:hideMark/>
          </w:tcPr>
          <w:p w14:paraId="31BA6A04" w14:textId="77777777" w:rsidR="007A5591" w:rsidRPr="007A5591" w:rsidRDefault="007A5591" w:rsidP="00C236CE">
            <w:pPr>
              <w:jc w:val="center"/>
              <w:rPr>
                <w:sz w:val="20"/>
                <w:szCs w:val="20"/>
              </w:rPr>
            </w:pPr>
            <w:r w:rsidRPr="007A5591">
              <w:rPr>
                <w:sz w:val="20"/>
                <w:szCs w:val="20"/>
              </w:rPr>
              <w:t xml:space="preserve">1 002,00000  </w:t>
            </w:r>
          </w:p>
        </w:tc>
        <w:tc>
          <w:tcPr>
            <w:tcW w:w="1455" w:type="dxa"/>
            <w:tcBorders>
              <w:top w:val="nil"/>
              <w:left w:val="nil"/>
              <w:bottom w:val="single" w:sz="4" w:space="0" w:color="auto"/>
              <w:right w:val="single" w:sz="4" w:space="0" w:color="auto"/>
            </w:tcBorders>
            <w:shd w:val="clear" w:color="auto" w:fill="auto"/>
            <w:vAlign w:val="center"/>
            <w:hideMark/>
          </w:tcPr>
          <w:p w14:paraId="5781DD77"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D93255D"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7B73FA87"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2B5EFD96"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763336BC" w14:textId="77777777" w:rsidR="007A5591" w:rsidRPr="007A5591" w:rsidRDefault="007A5591" w:rsidP="00C236CE">
            <w:pPr>
              <w:jc w:val="center"/>
              <w:rPr>
                <w:sz w:val="20"/>
                <w:szCs w:val="20"/>
              </w:rPr>
            </w:pPr>
            <w:r w:rsidRPr="007A5591">
              <w:rPr>
                <w:sz w:val="20"/>
                <w:szCs w:val="20"/>
              </w:rPr>
              <w:t>03</w:t>
            </w:r>
          </w:p>
        </w:tc>
        <w:tc>
          <w:tcPr>
            <w:tcW w:w="1129" w:type="dxa"/>
            <w:tcBorders>
              <w:top w:val="nil"/>
              <w:left w:val="nil"/>
              <w:bottom w:val="single" w:sz="4" w:space="0" w:color="auto"/>
              <w:right w:val="single" w:sz="4" w:space="0" w:color="auto"/>
            </w:tcBorders>
            <w:shd w:val="clear" w:color="auto" w:fill="auto"/>
            <w:vAlign w:val="center"/>
            <w:hideMark/>
          </w:tcPr>
          <w:p w14:paraId="25C7C2EF" w14:textId="77777777" w:rsidR="007A5591" w:rsidRPr="007A5591" w:rsidRDefault="007A5591" w:rsidP="00C236CE">
            <w:pPr>
              <w:jc w:val="center"/>
              <w:rPr>
                <w:sz w:val="20"/>
                <w:szCs w:val="20"/>
              </w:rPr>
            </w:pPr>
            <w:r w:rsidRPr="007A5591">
              <w:rPr>
                <w:sz w:val="20"/>
                <w:szCs w:val="20"/>
              </w:rPr>
              <w:t>14</w:t>
            </w:r>
          </w:p>
        </w:tc>
        <w:tc>
          <w:tcPr>
            <w:tcW w:w="1265" w:type="dxa"/>
            <w:tcBorders>
              <w:top w:val="nil"/>
              <w:left w:val="nil"/>
              <w:bottom w:val="single" w:sz="4" w:space="0" w:color="auto"/>
              <w:right w:val="single" w:sz="4" w:space="0" w:color="auto"/>
            </w:tcBorders>
            <w:shd w:val="clear" w:color="auto" w:fill="auto"/>
            <w:vAlign w:val="center"/>
            <w:hideMark/>
          </w:tcPr>
          <w:p w14:paraId="7B8E0F61" w14:textId="77777777" w:rsidR="007A5591" w:rsidRPr="007A5591" w:rsidRDefault="007A5591" w:rsidP="00C236CE">
            <w:pPr>
              <w:jc w:val="center"/>
              <w:rPr>
                <w:sz w:val="20"/>
                <w:szCs w:val="20"/>
              </w:rPr>
            </w:pPr>
            <w:r w:rsidRPr="007A5591">
              <w:rPr>
                <w:sz w:val="20"/>
                <w:szCs w:val="20"/>
              </w:rPr>
              <w:t>0300299990</w:t>
            </w:r>
          </w:p>
        </w:tc>
        <w:tc>
          <w:tcPr>
            <w:tcW w:w="885" w:type="dxa"/>
            <w:tcBorders>
              <w:top w:val="nil"/>
              <w:left w:val="nil"/>
              <w:bottom w:val="single" w:sz="4" w:space="0" w:color="auto"/>
              <w:right w:val="single" w:sz="4" w:space="0" w:color="auto"/>
            </w:tcBorders>
            <w:shd w:val="clear" w:color="auto" w:fill="auto"/>
            <w:vAlign w:val="center"/>
            <w:hideMark/>
          </w:tcPr>
          <w:p w14:paraId="13F10429" w14:textId="77777777" w:rsidR="007A5591" w:rsidRPr="007A5591" w:rsidRDefault="007A5591" w:rsidP="00C236CE">
            <w:pPr>
              <w:jc w:val="center"/>
              <w:rPr>
                <w:sz w:val="20"/>
                <w:szCs w:val="20"/>
              </w:rPr>
            </w:pPr>
            <w:r w:rsidRPr="007A5591">
              <w:rPr>
                <w:sz w:val="20"/>
                <w:szCs w:val="20"/>
              </w:rPr>
              <w:t>240</w:t>
            </w:r>
          </w:p>
        </w:tc>
        <w:tc>
          <w:tcPr>
            <w:tcW w:w="1515" w:type="dxa"/>
            <w:tcBorders>
              <w:top w:val="nil"/>
              <w:left w:val="nil"/>
              <w:bottom w:val="single" w:sz="4" w:space="0" w:color="auto"/>
              <w:right w:val="single" w:sz="4" w:space="0" w:color="auto"/>
            </w:tcBorders>
            <w:shd w:val="clear" w:color="auto" w:fill="auto"/>
            <w:vAlign w:val="center"/>
            <w:hideMark/>
          </w:tcPr>
          <w:p w14:paraId="20395F8E" w14:textId="77777777" w:rsidR="007A5591" w:rsidRPr="007A5591" w:rsidRDefault="007A5591" w:rsidP="00C236CE">
            <w:pPr>
              <w:jc w:val="center"/>
              <w:rPr>
                <w:sz w:val="20"/>
                <w:szCs w:val="20"/>
              </w:rPr>
            </w:pPr>
            <w:r w:rsidRPr="007A5591">
              <w:rPr>
                <w:sz w:val="20"/>
                <w:szCs w:val="20"/>
              </w:rPr>
              <w:t xml:space="preserve">1 002,00000  </w:t>
            </w:r>
          </w:p>
        </w:tc>
        <w:tc>
          <w:tcPr>
            <w:tcW w:w="1649" w:type="dxa"/>
            <w:tcBorders>
              <w:top w:val="nil"/>
              <w:left w:val="nil"/>
              <w:bottom w:val="single" w:sz="4" w:space="0" w:color="auto"/>
              <w:right w:val="single" w:sz="4" w:space="0" w:color="auto"/>
            </w:tcBorders>
            <w:shd w:val="clear" w:color="auto" w:fill="auto"/>
            <w:vAlign w:val="center"/>
            <w:hideMark/>
          </w:tcPr>
          <w:p w14:paraId="54138913" w14:textId="77777777" w:rsidR="007A5591" w:rsidRPr="007A5591" w:rsidRDefault="007A5591" w:rsidP="00C236CE">
            <w:pPr>
              <w:jc w:val="center"/>
              <w:rPr>
                <w:sz w:val="20"/>
                <w:szCs w:val="20"/>
              </w:rPr>
            </w:pPr>
            <w:r w:rsidRPr="007A5591">
              <w:rPr>
                <w:sz w:val="20"/>
                <w:szCs w:val="20"/>
              </w:rPr>
              <w:t xml:space="preserve">1 002,00000  </w:t>
            </w:r>
          </w:p>
        </w:tc>
        <w:tc>
          <w:tcPr>
            <w:tcW w:w="1455" w:type="dxa"/>
            <w:tcBorders>
              <w:top w:val="nil"/>
              <w:left w:val="nil"/>
              <w:bottom w:val="single" w:sz="4" w:space="0" w:color="auto"/>
              <w:right w:val="single" w:sz="4" w:space="0" w:color="auto"/>
            </w:tcBorders>
            <w:shd w:val="clear" w:color="auto" w:fill="auto"/>
            <w:vAlign w:val="center"/>
            <w:hideMark/>
          </w:tcPr>
          <w:p w14:paraId="0C7E8A7A"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B4E7B22"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410D3FB8" w14:textId="77777777" w:rsidR="007A5591" w:rsidRPr="007A5591" w:rsidRDefault="007A5591" w:rsidP="00C236CE">
            <w:pPr>
              <w:rPr>
                <w:sz w:val="20"/>
                <w:szCs w:val="20"/>
              </w:rPr>
            </w:pPr>
            <w:r w:rsidRPr="007A5591">
              <w:rPr>
                <w:sz w:val="20"/>
                <w:szCs w:val="20"/>
              </w:rPr>
              <w:t>Национальная экономика</w:t>
            </w:r>
          </w:p>
        </w:tc>
        <w:tc>
          <w:tcPr>
            <w:tcW w:w="540" w:type="dxa"/>
            <w:tcBorders>
              <w:top w:val="nil"/>
              <w:left w:val="nil"/>
              <w:bottom w:val="single" w:sz="4" w:space="0" w:color="auto"/>
              <w:right w:val="single" w:sz="4" w:space="0" w:color="auto"/>
            </w:tcBorders>
            <w:shd w:val="clear" w:color="auto" w:fill="auto"/>
            <w:vAlign w:val="center"/>
            <w:hideMark/>
          </w:tcPr>
          <w:p w14:paraId="34525514"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5596B4EF" w14:textId="77777777" w:rsidR="007A5591" w:rsidRPr="007A5591" w:rsidRDefault="007A5591" w:rsidP="00C236CE">
            <w:pPr>
              <w:jc w:val="center"/>
              <w:rPr>
                <w:sz w:val="20"/>
                <w:szCs w:val="20"/>
              </w:rPr>
            </w:pPr>
            <w:r w:rsidRPr="007A5591">
              <w:rPr>
                <w:sz w:val="20"/>
                <w:szCs w:val="20"/>
              </w:rPr>
              <w:t>04</w:t>
            </w:r>
          </w:p>
        </w:tc>
        <w:tc>
          <w:tcPr>
            <w:tcW w:w="1129" w:type="dxa"/>
            <w:tcBorders>
              <w:top w:val="nil"/>
              <w:left w:val="nil"/>
              <w:bottom w:val="single" w:sz="4" w:space="0" w:color="auto"/>
              <w:right w:val="single" w:sz="4" w:space="0" w:color="auto"/>
            </w:tcBorders>
            <w:shd w:val="clear" w:color="auto" w:fill="auto"/>
            <w:vAlign w:val="center"/>
            <w:hideMark/>
          </w:tcPr>
          <w:p w14:paraId="11A81868" w14:textId="77777777" w:rsidR="007A5591" w:rsidRPr="007A5591" w:rsidRDefault="007A5591" w:rsidP="00C236CE">
            <w:pPr>
              <w:jc w:val="center"/>
              <w:rPr>
                <w:sz w:val="20"/>
                <w:szCs w:val="20"/>
              </w:rPr>
            </w:pPr>
            <w:r w:rsidRPr="007A5591">
              <w:rPr>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14:paraId="78BD109D" w14:textId="77777777" w:rsidR="007A5591" w:rsidRPr="007A5591" w:rsidRDefault="007A5591" w:rsidP="00C236CE">
            <w:pPr>
              <w:jc w:val="center"/>
              <w:rPr>
                <w:sz w:val="20"/>
                <w:szCs w:val="20"/>
              </w:rPr>
            </w:pPr>
            <w:r w:rsidRPr="007A5591">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14:paraId="08335824"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34C90F5B" w14:textId="77777777" w:rsidR="007A5591" w:rsidRPr="007A5591" w:rsidRDefault="007A5591" w:rsidP="00C236CE">
            <w:pPr>
              <w:jc w:val="center"/>
              <w:rPr>
                <w:sz w:val="20"/>
                <w:szCs w:val="20"/>
              </w:rPr>
            </w:pPr>
            <w:r w:rsidRPr="007A5591">
              <w:rPr>
                <w:sz w:val="20"/>
                <w:szCs w:val="20"/>
              </w:rPr>
              <w:t xml:space="preserve">22 188,83687  </w:t>
            </w:r>
          </w:p>
        </w:tc>
        <w:tc>
          <w:tcPr>
            <w:tcW w:w="1649" w:type="dxa"/>
            <w:tcBorders>
              <w:top w:val="nil"/>
              <w:left w:val="nil"/>
              <w:bottom w:val="single" w:sz="4" w:space="0" w:color="auto"/>
              <w:right w:val="single" w:sz="4" w:space="0" w:color="auto"/>
            </w:tcBorders>
            <w:shd w:val="clear" w:color="auto" w:fill="auto"/>
            <w:vAlign w:val="center"/>
            <w:hideMark/>
          </w:tcPr>
          <w:p w14:paraId="205EEB54" w14:textId="77777777" w:rsidR="007A5591" w:rsidRPr="007A5591" w:rsidRDefault="007A5591" w:rsidP="00C236CE">
            <w:pPr>
              <w:jc w:val="center"/>
              <w:rPr>
                <w:sz w:val="20"/>
                <w:szCs w:val="20"/>
              </w:rPr>
            </w:pPr>
            <w:r w:rsidRPr="007A5591">
              <w:rPr>
                <w:sz w:val="20"/>
                <w:szCs w:val="20"/>
              </w:rPr>
              <w:t xml:space="preserve">22 188,83687  </w:t>
            </w:r>
          </w:p>
        </w:tc>
        <w:tc>
          <w:tcPr>
            <w:tcW w:w="1455" w:type="dxa"/>
            <w:tcBorders>
              <w:top w:val="nil"/>
              <w:left w:val="nil"/>
              <w:bottom w:val="single" w:sz="4" w:space="0" w:color="auto"/>
              <w:right w:val="single" w:sz="4" w:space="0" w:color="auto"/>
            </w:tcBorders>
            <w:shd w:val="clear" w:color="auto" w:fill="auto"/>
            <w:vAlign w:val="center"/>
            <w:hideMark/>
          </w:tcPr>
          <w:p w14:paraId="7476C41D"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E87B6EA"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CD67EB9" w14:textId="77777777" w:rsidR="007A5591" w:rsidRPr="007A5591" w:rsidRDefault="007A5591" w:rsidP="00C236CE">
            <w:pPr>
              <w:rPr>
                <w:sz w:val="20"/>
                <w:szCs w:val="20"/>
              </w:rPr>
            </w:pPr>
            <w:r w:rsidRPr="007A5591">
              <w:rPr>
                <w:sz w:val="20"/>
                <w:szCs w:val="20"/>
              </w:rPr>
              <w:lastRenderedPageBreak/>
              <w:t>Транспорт</w:t>
            </w:r>
          </w:p>
        </w:tc>
        <w:tc>
          <w:tcPr>
            <w:tcW w:w="540" w:type="dxa"/>
            <w:tcBorders>
              <w:top w:val="nil"/>
              <w:left w:val="nil"/>
              <w:bottom w:val="single" w:sz="4" w:space="0" w:color="auto"/>
              <w:right w:val="single" w:sz="4" w:space="0" w:color="auto"/>
            </w:tcBorders>
            <w:shd w:val="clear" w:color="auto" w:fill="auto"/>
            <w:vAlign w:val="center"/>
            <w:hideMark/>
          </w:tcPr>
          <w:p w14:paraId="2BC861F7"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416303A4" w14:textId="77777777" w:rsidR="007A5591" w:rsidRPr="007A5591" w:rsidRDefault="007A5591" w:rsidP="00C236CE">
            <w:pPr>
              <w:jc w:val="center"/>
              <w:rPr>
                <w:sz w:val="20"/>
                <w:szCs w:val="20"/>
              </w:rPr>
            </w:pPr>
            <w:r w:rsidRPr="007A5591">
              <w:rPr>
                <w:sz w:val="20"/>
                <w:szCs w:val="20"/>
              </w:rPr>
              <w:t>04</w:t>
            </w:r>
          </w:p>
        </w:tc>
        <w:tc>
          <w:tcPr>
            <w:tcW w:w="1129" w:type="dxa"/>
            <w:tcBorders>
              <w:top w:val="nil"/>
              <w:left w:val="nil"/>
              <w:bottom w:val="single" w:sz="4" w:space="0" w:color="auto"/>
              <w:right w:val="single" w:sz="4" w:space="0" w:color="auto"/>
            </w:tcBorders>
            <w:shd w:val="clear" w:color="auto" w:fill="auto"/>
            <w:vAlign w:val="center"/>
            <w:hideMark/>
          </w:tcPr>
          <w:p w14:paraId="0E8F8C4A" w14:textId="77777777" w:rsidR="007A5591" w:rsidRPr="007A5591" w:rsidRDefault="007A5591" w:rsidP="00C236CE">
            <w:pPr>
              <w:jc w:val="center"/>
              <w:rPr>
                <w:sz w:val="20"/>
                <w:szCs w:val="20"/>
              </w:rPr>
            </w:pPr>
            <w:r w:rsidRPr="007A5591">
              <w:rPr>
                <w:sz w:val="20"/>
                <w:szCs w:val="20"/>
              </w:rPr>
              <w:t>08</w:t>
            </w:r>
          </w:p>
        </w:tc>
        <w:tc>
          <w:tcPr>
            <w:tcW w:w="1265" w:type="dxa"/>
            <w:tcBorders>
              <w:top w:val="nil"/>
              <w:left w:val="nil"/>
              <w:bottom w:val="single" w:sz="4" w:space="0" w:color="auto"/>
              <w:right w:val="single" w:sz="4" w:space="0" w:color="auto"/>
            </w:tcBorders>
            <w:shd w:val="clear" w:color="auto" w:fill="auto"/>
            <w:vAlign w:val="center"/>
            <w:hideMark/>
          </w:tcPr>
          <w:p w14:paraId="3405A0F7" w14:textId="77777777" w:rsidR="007A5591" w:rsidRPr="007A5591" w:rsidRDefault="007A5591" w:rsidP="00C236CE">
            <w:pPr>
              <w:jc w:val="center"/>
              <w:rPr>
                <w:sz w:val="20"/>
                <w:szCs w:val="20"/>
              </w:rPr>
            </w:pPr>
            <w:r w:rsidRPr="007A5591">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14:paraId="56FCF267"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40EC4EFB" w14:textId="77777777" w:rsidR="007A5591" w:rsidRPr="007A5591" w:rsidRDefault="007A5591" w:rsidP="00C236CE">
            <w:pPr>
              <w:jc w:val="center"/>
              <w:rPr>
                <w:sz w:val="20"/>
                <w:szCs w:val="20"/>
              </w:rPr>
            </w:pPr>
            <w:r w:rsidRPr="007A5591">
              <w:rPr>
                <w:sz w:val="20"/>
                <w:szCs w:val="20"/>
              </w:rPr>
              <w:t xml:space="preserve">10 000,00000  </w:t>
            </w:r>
          </w:p>
        </w:tc>
        <w:tc>
          <w:tcPr>
            <w:tcW w:w="1649" w:type="dxa"/>
            <w:tcBorders>
              <w:top w:val="nil"/>
              <w:left w:val="nil"/>
              <w:bottom w:val="single" w:sz="4" w:space="0" w:color="auto"/>
              <w:right w:val="single" w:sz="4" w:space="0" w:color="auto"/>
            </w:tcBorders>
            <w:shd w:val="clear" w:color="auto" w:fill="auto"/>
            <w:vAlign w:val="center"/>
            <w:hideMark/>
          </w:tcPr>
          <w:p w14:paraId="449ECCCC" w14:textId="77777777" w:rsidR="007A5591" w:rsidRPr="007A5591" w:rsidRDefault="007A5591" w:rsidP="00C236CE">
            <w:pPr>
              <w:jc w:val="center"/>
              <w:rPr>
                <w:sz w:val="20"/>
                <w:szCs w:val="20"/>
              </w:rPr>
            </w:pPr>
            <w:r w:rsidRPr="007A5591">
              <w:rPr>
                <w:sz w:val="20"/>
                <w:szCs w:val="20"/>
              </w:rPr>
              <w:t xml:space="preserve">10 000,00000  </w:t>
            </w:r>
          </w:p>
        </w:tc>
        <w:tc>
          <w:tcPr>
            <w:tcW w:w="1455" w:type="dxa"/>
            <w:tcBorders>
              <w:top w:val="nil"/>
              <w:left w:val="nil"/>
              <w:bottom w:val="single" w:sz="4" w:space="0" w:color="auto"/>
              <w:right w:val="single" w:sz="4" w:space="0" w:color="auto"/>
            </w:tcBorders>
            <w:shd w:val="clear" w:color="auto" w:fill="auto"/>
            <w:vAlign w:val="center"/>
            <w:hideMark/>
          </w:tcPr>
          <w:p w14:paraId="1B23913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A83758E" w14:textId="77777777" w:rsidTr="00C236CE">
        <w:trPr>
          <w:trHeight w:val="227"/>
        </w:trPr>
        <w:tc>
          <w:tcPr>
            <w:tcW w:w="6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0FC1B" w14:textId="77777777" w:rsidR="007A5591" w:rsidRPr="007A5591" w:rsidRDefault="007A5591" w:rsidP="00C236CE">
            <w:pPr>
              <w:rPr>
                <w:sz w:val="20"/>
                <w:szCs w:val="20"/>
              </w:rPr>
            </w:pPr>
            <w:r w:rsidRPr="007A5591">
              <w:rPr>
                <w:sz w:val="20"/>
                <w:szCs w:val="20"/>
              </w:rPr>
              <w:t>Муниципальная программа "Развитие транспортной системы сельского поселения Салым"</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4947E" w14:textId="77777777" w:rsidR="007A5591" w:rsidRPr="007A5591" w:rsidRDefault="007A5591" w:rsidP="00C236CE">
            <w:pPr>
              <w:jc w:val="center"/>
              <w:rPr>
                <w:sz w:val="20"/>
                <w:szCs w:val="20"/>
              </w:rPr>
            </w:pPr>
            <w:r w:rsidRPr="007A5591">
              <w:rPr>
                <w:sz w:val="20"/>
                <w:szCs w:val="20"/>
              </w:rPr>
              <w:t>650</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162D8" w14:textId="77777777" w:rsidR="007A5591" w:rsidRPr="007A5591" w:rsidRDefault="007A5591" w:rsidP="00C236CE">
            <w:pPr>
              <w:jc w:val="center"/>
              <w:rPr>
                <w:sz w:val="20"/>
                <w:szCs w:val="20"/>
              </w:rPr>
            </w:pPr>
            <w:r w:rsidRPr="007A5591">
              <w:rPr>
                <w:sz w:val="20"/>
                <w:szCs w:val="20"/>
              </w:rPr>
              <w:t>04</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9AD5E" w14:textId="77777777" w:rsidR="007A5591" w:rsidRPr="007A5591" w:rsidRDefault="007A5591" w:rsidP="00C236CE">
            <w:pPr>
              <w:jc w:val="center"/>
              <w:rPr>
                <w:sz w:val="20"/>
                <w:szCs w:val="20"/>
              </w:rPr>
            </w:pPr>
            <w:r w:rsidRPr="007A5591">
              <w:rPr>
                <w:sz w:val="20"/>
                <w:szCs w:val="20"/>
              </w:rPr>
              <w:t>08</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CD222" w14:textId="77777777" w:rsidR="007A5591" w:rsidRPr="007A5591" w:rsidRDefault="007A5591" w:rsidP="00C236CE">
            <w:pPr>
              <w:jc w:val="center"/>
              <w:rPr>
                <w:sz w:val="20"/>
                <w:szCs w:val="20"/>
              </w:rPr>
            </w:pPr>
            <w:r w:rsidRPr="007A5591">
              <w:rPr>
                <w:sz w:val="20"/>
                <w:szCs w:val="20"/>
              </w:rPr>
              <w:t>0100000000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613CE" w14:textId="77777777" w:rsidR="007A5591" w:rsidRPr="007A5591" w:rsidRDefault="007A5591" w:rsidP="00C236CE">
            <w:pPr>
              <w:jc w:val="center"/>
              <w:rPr>
                <w:sz w:val="20"/>
                <w:szCs w:val="20"/>
              </w:rPr>
            </w:pPr>
            <w:r w:rsidRPr="007A5591">
              <w:rPr>
                <w:sz w:val="20"/>
                <w:szCs w:val="20"/>
              </w:rPr>
              <w:t> </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29B2D" w14:textId="77777777" w:rsidR="007A5591" w:rsidRPr="007A5591" w:rsidRDefault="007A5591" w:rsidP="00C236CE">
            <w:pPr>
              <w:jc w:val="center"/>
              <w:rPr>
                <w:sz w:val="20"/>
                <w:szCs w:val="20"/>
              </w:rPr>
            </w:pPr>
            <w:r w:rsidRPr="007A5591">
              <w:rPr>
                <w:sz w:val="20"/>
                <w:szCs w:val="20"/>
              </w:rPr>
              <w:t xml:space="preserve">10 000,00000  </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80947" w14:textId="77777777" w:rsidR="007A5591" w:rsidRPr="007A5591" w:rsidRDefault="007A5591" w:rsidP="00C236CE">
            <w:pPr>
              <w:jc w:val="center"/>
              <w:rPr>
                <w:sz w:val="20"/>
                <w:szCs w:val="20"/>
              </w:rPr>
            </w:pPr>
            <w:r w:rsidRPr="007A5591">
              <w:rPr>
                <w:sz w:val="20"/>
                <w:szCs w:val="20"/>
              </w:rPr>
              <w:t xml:space="preserve">10 000,00000  </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8D36B"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4AC600C" w14:textId="77777777" w:rsidTr="00C236CE">
        <w:trPr>
          <w:trHeight w:val="227"/>
        </w:trPr>
        <w:tc>
          <w:tcPr>
            <w:tcW w:w="6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19F95" w14:textId="77777777" w:rsidR="007A5591" w:rsidRPr="007A5591" w:rsidRDefault="007A5591" w:rsidP="00C236CE">
            <w:pPr>
              <w:rPr>
                <w:sz w:val="20"/>
                <w:szCs w:val="20"/>
              </w:rPr>
            </w:pPr>
            <w:r w:rsidRPr="007A5591">
              <w:rPr>
                <w:sz w:val="20"/>
                <w:szCs w:val="20"/>
              </w:rPr>
              <w:t>Основное мероприятие "Организация транспортного обслуживания населения в границах поселения"</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4093C62F" w14:textId="77777777" w:rsidR="007A5591" w:rsidRPr="007A5591" w:rsidRDefault="007A5591" w:rsidP="00C236CE">
            <w:pPr>
              <w:jc w:val="center"/>
              <w:rPr>
                <w:sz w:val="20"/>
                <w:szCs w:val="20"/>
              </w:rPr>
            </w:pPr>
            <w:r w:rsidRPr="007A5591">
              <w:rPr>
                <w:sz w:val="20"/>
                <w:szCs w:val="20"/>
              </w:rPr>
              <w:t>650</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0026D59D" w14:textId="77777777" w:rsidR="007A5591" w:rsidRPr="007A5591" w:rsidRDefault="007A5591" w:rsidP="00C236CE">
            <w:pPr>
              <w:jc w:val="center"/>
              <w:rPr>
                <w:sz w:val="20"/>
                <w:szCs w:val="20"/>
              </w:rPr>
            </w:pPr>
            <w:r w:rsidRPr="007A5591">
              <w:rPr>
                <w:sz w:val="20"/>
                <w:szCs w:val="20"/>
              </w:rPr>
              <w:t>04</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6CDDA806" w14:textId="77777777" w:rsidR="007A5591" w:rsidRPr="007A5591" w:rsidRDefault="007A5591" w:rsidP="00C236CE">
            <w:pPr>
              <w:jc w:val="center"/>
              <w:rPr>
                <w:sz w:val="20"/>
                <w:szCs w:val="20"/>
              </w:rPr>
            </w:pPr>
            <w:r w:rsidRPr="007A5591">
              <w:rPr>
                <w:sz w:val="20"/>
                <w:szCs w:val="20"/>
              </w:rPr>
              <w:t>08</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0E83CCAB" w14:textId="77777777" w:rsidR="007A5591" w:rsidRPr="007A5591" w:rsidRDefault="007A5591" w:rsidP="00C236CE">
            <w:pPr>
              <w:jc w:val="center"/>
              <w:rPr>
                <w:sz w:val="20"/>
                <w:szCs w:val="20"/>
              </w:rPr>
            </w:pPr>
            <w:r w:rsidRPr="007A5591">
              <w:rPr>
                <w:sz w:val="20"/>
                <w:szCs w:val="20"/>
              </w:rPr>
              <w:t>0100200000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714F7FEE" w14:textId="77777777" w:rsidR="007A5591" w:rsidRPr="007A5591" w:rsidRDefault="007A5591" w:rsidP="00C236CE">
            <w:pPr>
              <w:jc w:val="center"/>
              <w:rPr>
                <w:sz w:val="20"/>
                <w:szCs w:val="20"/>
              </w:rPr>
            </w:pPr>
            <w:r w:rsidRPr="007A5591">
              <w:rPr>
                <w:sz w:val="20"/>
                <w:szCs w:val="20"/>
              </w:rPr>
              <w:t> </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11EBB610" w14:textId="77777777" w:rsidR="007A5591" w:rsidRPr="007A5591" w:rsidRDefault="007A5591" w:rsidP="00C236CE">
            <w:pPr>
              <w:jc w:val="center"/>
              <w:rPr>
                <w:sz w:val="20"/>
                <w:szCs w:val="20"/>
              </w:rPr>
            </w:pPr>
            <w:r w:rsidRPr="007A5591">
              <w:rPr>
                <w:sz w:val="20"/>
                <w:szCs w:val="20"/>
              </w:rPr>
              <w:t xml:space="preserve">10 000,00000  </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1AB44D2B" w14:textId="77777777" w:rsidR="007A5591" w:rsidRPr="007A5591" w:rsidRDefault="007A5591" w:rsidP="00C236CE">
            <w:pPr>
              <w:jc w:val="center"/>
              <w:rPr>
                <w:sz w:val="20"/>
                <w:szCs w:val="20"/>
              </w:rPr>
            </w:pPr>
            <w:r w:rsidRPr="007A5591">
              <w:rPr>
                <w:sz w:val="20"/>
                <w:szCs w:val="20"/>
              </w:rPr>
              <w:t xml:space="preserve">10 000,00000  </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12013DCB"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8A2E21E"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73ED9B40" w14:textId="77777777" w:rsidR="007A5591" w:rsidRPr="007A5591" w:rsidRDefault="007A5591" w:rsidP="00C236CE">
            <w:pPr>
              <w:rPr>
                <w:sz w:val="20"/>
                <w:szCs w:val="20"/>
              </w:rPr>
            </w:pPr>
            <w:r w:rsidRPr="007A5591">
              <w:rPr>
                <w:sz w:val="20"/>
                <w:szCs w:val="20"/>
              </w:rPr>
              <w:t>Реализация мероприятий</w:t>
            </w:r>
          </w:p>
        </w:tc>
        <w:tc>
          <w:tcPr>
            <w:tcW w:w="540" w:type="dxa"/>
            <w:tcBorders>
              <w:top w:val="nil"/>
              <w:left w:val="nil"/>
              <w:bottom w:val="single" w:sz="4" w:space="0" w:color="auto"/>
              <w:right w:val="single" w:sz="4" w:space="0" w:color="auto"/>
            </w:tcBorders>
            <w:shd w:val="clear" w:color="auto" w:fill="auto"/>
            <w:vAlign w:val="center"/>
            <w:hideMark/>
          </w:tcPr>
          <w:p w14:paraId="7D69DFDB"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61BDCD44" w14:textId="77777777" w:rsidR="007A5591" w:rsidRPr="007A5591" w:rsidRDefault="007A5591" w:rsidP="00C236CE">
            <w:pPr>
              <w:jc w:val="center"/>
              <w:rPr>
                <w:sz w:val="20"/>
                <w:szCs w:val="20"/>
              </w:rPr>
            </w:pPr>
            <w:r w:rsidRPr="007A5591">
              <w:rPr>
                <w:sz w:val="20"/>
                <w:szCs w:val="20"/>
              </w:rPr>
              <w:t>04</w:t>
            </w:r>
          </w:p>
        </w:tc>
        <w:tc>
          <w:tcPr>
            <w:tcW w:w="1129" w:type="dxa"/>
            <w:tcBorders>
              <w:top w:val="nil"/>
              <w:left w:val="nil"/>
              <w:bottom w:val="single" w:sz="4" w:space="0" w:color="auto"/>
              <w:right w:val="single" w:sz="4" w:space="0" w:color="auto"/>
            </w:tcBorders>
            <w:shd w:val="clear" w:color="auto" w:fill="auto"/>
            <w:vAlign w:val="center"/>
            <w:hideMark/>
          </w:tcPr>
          <w:p w14:paraId="49789B85" w14:textId="77777777" w:rsidR="007A5591" w:rsidRPr="007A5591" w:rsidRDefault="007A5591" w:rsidP="00C236CE">
            <w:pPr>
              <w:jc w:val="center"/>
              <w:rPr>
                <w:sz w:val="20"/>
                <w:szCs w:val="20"/>
              </w:rPr>
            </w:pPr>
            <w:r w:rsidRPr="007A5591">
              <w:rPr>
                <w:sz w:val="20"/>
                <w:szCs w:val="20"/>
              </w:rPr>
              <w:t>08</w:t>
            </w:r>
          </w:p>
        </w:tc>
        <w:tc>
          <w:tcPr>
            <w:tcW w:w="1265" w:type="dxa"/>
            <w:tcBorders>
              <w:top w:val="nil"/>
              <w:left w:val="nil"/>
              <w:bottom w:val="single" w:sz="4" w:space="0" w:color="auto"/>
              <w:right w:val="single" w:sz="4" w:space="0" w:color="auto"/>
            </w:tcBorders>
            <w:shd w:val="clear" w:color="auto" w:fill="auto"/>
            <w:vAlign w:val="center"/>
            <w:hideMark/>
          </w:tcPr>
          <w:p w14:paraId="32F313C9" w14:textId="77777777" w:rsidR="007A5591" w:rsidRPr="007A5591" w:rsidRDefault="007A5591" w:rsidP="00C236CE">
            <w:pPr>
              <w:jc w:val="center"/>
              <w:rPr>
                <w:sz w:val="20"/>
                <w:szCs w:val="20"/>
              </w:rPr>
            </w:pPr>
            <w:r w:rsidRPr="007A5591">
              <w:rPr>
                <w:sz w:val="20"/>
                <w:szCs w:val="20"/>
              </w:rPr>
              <w:t>0100299990</w:t>
            </w:r>
          </w:p>
        </w:tc>
        <w:tc>
          <w:tcPr>
            <w:tcW w:w="885" w:type="dxa"/>
            <w:tcBorders>
              <w:top w:val="nil"/>
              <w:left w:val="nil"/>
              <w:bottom w:val="single" w:sz="4" w:space="0" w:color="auto"/>
              <w:right w:val="single" w:sz="4" w:space="0" w:color="auto"/>
            </w:tcBorders>
            <w:shd w:val="clear" w:color="auto" w:fill="auto"/>
            <w:vAlign w:val="center"/>
            <w:hideMark/>
          </w:tcPr>
          <w:p w14:paraId="324AD106"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7B41A632" w14:textId="77777777" w:rsidR="007A5591" w:rsidRPr="007A5591" w:rsidRDefault="007A5591" w:rsidP="00C236CE">
            <w:pPr>
              <w:jc w:val="center"/>
              <w:rPr>
                <w:sz w:val="20"/>
                <w:szCs w:val="20"/>
              </w:rPr>
            </w:pPr>
            <w:r w:rsidRPr="007A5591">
              <w:rPr>
                <w:sz w:val="20"/>
                <w:szCs w:val="20"/>
              </w:rPr>
              <w:t xml:space="preserve">10 000,00000  </w:t>
            </w:r>
          </w:p>
        </w:tc>
        <w:tc>
          <w:tcPr>
            <w:tcW w:w="1649" w:type="dxa"/>
            <w:tcBorders>
              <w:top w:val="nil"/>
              <w:left w:val="nil"/>
              <w:bottom w:val="single" w:sz="4" w:space="0" w:color="auto"/>
              <w:right w:val="single" w:sz="4" w:space="0" w:color="auto"/>
            </w:tcBorders>
            <w:shd w:val="clear" w:color="auto" w:fill="auto"/>
            <w:vAlign w:val="center"/>
            <w:hideMark/>
          </w:tcPr>
          <w:p w14:paraId="2091D642" w14:textId="77777777" w:rsidR="007A5591" w:rsidRPr="007A5591" w:rsidRDefault="007A5591" w:rsidP="00C236CE">
            <w:pPr>
              <w:jc w:val="center"/>
              <w:rPr>
                <w:sz w:val="20"/>
                <w:szCs w:val="20"/>
              </w:rPr>
            </w:pPr>
            <w:r w:rsidRPr="007A5591">
              <w:rPr>
                <w:sz w:val="20"/>
                <w:szCs w:val="20"/>
              </w:rPr>
              <w:t xml:space="preserve">10 000,00000  </w:t>
            </w:r>
          </w:p>
        </w:tc>
        <w:tc>
          <w:tcPr>
            <w:tcW w:w="1455" w:type="dxa"/>
            <w:tcBorders>
              <w:top w:val="nil"/>
              <w:left w:val="nil"/>
              <w:bottom w:val="single" w:sz="4" w:space="0" w:color="auto"/>
              <w:right w:val="single" w:sz="4" w:space="0" w:color="auto"/>
            </w:tcBorders>
            <w:shd w:val="clear" w:color="auto" w:fill="auto"/>
            <w:vAlign w:val="center"/>
            <w:hideMark/>
          </w:tcPr>
          <w:p w14:paraId="15D572D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D3F0D7C"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BC96E17"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59915659"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37AA870C" w14:textId="77777777" w:rsidR="007A5591" w:rsidRPr="007A5591" w:rsidRDefault="007A5591" w:rsidP="00C236CE">
            <w:pPr>
              <w:jc w:val="center"/>
              <w:rPr>
                <w:sz w:val="20"/>
                <w:szCs w:val="20"/>
              </w:rPr>
            </w:pPr>
            <w:r w:rsidRPr="007A5591">
              <w:rPr>
                <w:sz w:val="20"/>
                <w:szCs w:val="20"/>
              </w:rPr>
              <w:t>04</w:t>
            </w:r>
          </w:p>
        </w:tc>
        <w:tc>
          <w:tcPr>
            <w:tcW w:w="1129" w:type="dxa"/>
            <w:tcBorders>
              <w:top w:val="nil"/>
              <w:left w:val="nil"/>
              <w:bottom w:val="single" w:sz="4" w:space="0" w:color="auto"/>
              <w:right w:val="single" w:sz="4" w:space="0" w:color="auto"/>
            </w:tcBorders>
            <w:shd w:val="clear" w:color="auto" w:fill="auto"/>
            <w:vAlign w:val="center"/>
            <w:hideMark/>
          </w:tcPr>
          <w:p w14:paraId="240BB4B9" w14:textId="77777777" w:rsidR="007A5591" w:rsidRPr="007A5591" w:rsidRDefault="007A5591" w:rsidP="00C236CE">
            <w:pPr>
              <w:jc w:val="center"/>
              <w:rPr>
                <w:sz w:val="20"/>
                <w:szCs w:val="20"/>
              </w:rPr>
            </w:pPr>
            <w:r w:rsidRPr="007A5591">
              <w:rPr>
                <w:sz w:val="20"/>
                <w:szCs w:val="20"/>
              </w:rPr>
              <w:t>08</w:t>
            </w:r>
          </w:p>
        </w:tc>
        <w:tc>
          <w:tcPr>
            <w:tcW w:w="1265" w:type="dxa"/>
            <w:tcBorders>
              <w:top w:val="nil"/>
              <w:left w:val="nil"/>
              <w:bottom w:val="single" w:sz="4" w:space="0" w:color="auto"/>
              <w:right w:val="single" w:sz="4" w:space="0" w:color="auto"/>
            </w:tcBorders>
            <w:shd w:val="clear" w:color="auto" w:fill="auto"/>
            <w:vAlign w:val="center"/>
            <w:hideMark/>
          </w:tcPr>
          <w:p w14:paraId="7020DD1E" w14:textId="77777777" w:rsidR="007A5591" w:rsidRPr="007A5591" w:rsidRDefault="007A5591" w:rsidP="00C236CE">
            <w:pPr>
              <w:jc w:val="center"/>
              <w:rPr>
                <w:sz w:val="20"/>
                <w:szCs w:val="20"/>
              </w:rPr>
            </w:pPr>
            <w:r w:rsidRPr="007A5591">
              <w:rPr>
                <w:sz w:val="20"/>
                <w:szCs w:val="20"/>
              </w:rPr>
              <w:t>0100299990</w:t>
            </w:r>
          </w:p>
        </w:tc>
        <w:tc>
          <w:tcPr>
            <w:tcW w:w="885" w:type="dxa"/>
            <w:tcBorders>
              <w:top w:val="nil"/>
              <w:left w:val="nil"/>
              <w:bottom w:val="single" w:sz="4" w:space="0" w:color="auto"/>
              <w:right w:val="single" w:sz="4" w:space="0" w:color="auto"/>
            </w:tcBorders>
            <w:shd w:val="clear" w:color="auto" w:fill="auto"/>
            <w:vAlign w:val="center"/>
            <w:hideMark/>
          </w:tcPr>
          <w:p w14:paraId="37CFC5C7" w14:textId="77777777" w:rsidR="007A5591" w:rsidRPr="007A5591" w:rsidRDefault="007A5591" w:rsidP="00C236CE">
            <w:pPr>
              <w:jc w:val="center"/>
              <w:rPr>
                <w:sz w:val="20"/>
                <w:szCs w:val="20"/>
              </w:rPr>
            </w:pPr>
            <w:r w:rsidRPr="007A5591">
              <w:rPr>
                <w:sz w:val="20"/>
                <w:szCs w:val="20"/>
              </w:rPr>
              <w:t>200</w:t>
            </w:r>
          </w:p>
        </w:tc>
        <w:tc>
          <w:tcPr>
            <w:tcW w:w="1515" w:type="dxa"/>
            <w:tcBorders>
              <w:top w:val="nil"/>
              <w:left w:val="nil"/>
              <w:bottom w:val="single" w:sz="4" w:space="0" w:color="auto"/>
              <w:right w:val="single" w:sz="4" w:space="0" w:color="auto"/>
            </w:tcBorders>
            <w:shd w:val="clear" w:color="auto" w:fill="auto"/>
            <w:vAlign w:val="center"/>
            <w:hideMark/>
          </w:tcPr>
          <w:p w14:paraId="38E34321" w14:textId="77777777" w:rsidR="007A5591" w:rsidRPr="007A5591" w:rsidRDefault="007A5591" w:rsidP="00C236CE">
            <w:pPr>
              <w:jc w:val="center"/>
              <w:rPr>
                <w:sz w:val="20"/>
                <w:szCs w:val="20"/>
              </w:rPr>
            </w:pPr>
            <w:r w:rsidRPr="007A5591">
              <w:rPr>
                <w:sz w:val="20"/>
                <w:szCs w:val="20"/>
              </w:rPr>
              <w:t xml:space="preserve">10 000,00000  </w:t>
            </w:r>
          </w:p>
        </w:tc>
        <w:tc>
          <w:tcPr>
            <w:tcW w:w="1649" w:type="dxa"/>
            <w:tcBorders>
              <w:top w:val="nil"/>
              <w:left w:val="nil"/>
              <w:bottom w:val="single" w:sz="4" w:space="0" w:color="auto"/>
              <w:right w:val="single" w:sz="4" w:space="0" w:color="auto"/>
            </w:tcBorders>
            <w:shd w:val="clear" w:color="auto" w:fill="auto"/>
            <w:vAlign w:val="center"/>
            <w:hideMark/>
          </w:tcPr>
          <w:p w14:paraId="019308AE" w14:textId="77777777" w:rsidR="007A5591" w:rsidRPr="007A5591" w:rsidRDefault="007A5591" w:rsidP="00C236CE">
            <w:pPr>
              <w:jc w:val="center"/>
              <w:rPr>
                <w:sz w:val="20"/>
                <w:szCs w:val="20"/>
              </w:rPr>
            </w:pPr>
            <w:r w:rsidRPr="007A5591">
              <w:rPr>
                <w:sz w:val="20"/>
                <w:szCs w:val="20"/>
              </w:rPr>
              <w:t xml:space="preserve">10 000,00000  </w:t>
            </w:r>
          </w:p>
        </w:tc>
        <w:tc>
          <w:tcPr>
            <w:tcW w:w="1455" w:type="dxa"/>
            <w:tcBorders>
              <w:top w:val="nil"/>
              <w:left w:val="nil"/>
              <w:bottom w:val="single" w:sz="4" w:space="0" w:color="auto"/>
              <w:right w:val="single" w:sz="4" w:space="0" w:color="auto"/>
            </w:tcBorders>
            <w:shd w:val="clear" w:color="auto" w:fill="auto"/>
            <w:vAlign w:val="center"/>
            <w:hideMark/>
          </w:tcPr>
          <w:p w14:paraId="00C0BDD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AB673BE"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76F53E79"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396A932E"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489D22DA" w14:textId="77777777" w:rsidR="007A5591" w:rsidRPr="007A5591" w:rsidRDefault="007A5591" w:rsidP="00C236CE">
            <w:pPr>
              <w:jc w:val="center"/>
              <w:rPr>
                <w:sz w:val="20"/>
                <w:szCs w:val="20"/>
              </w:rPr>
            </w:pPr>
            <w:r w:rsidRPr="007A5591">
              <w:rPr>
                <w:sz w:val="20"/>
                <w:szCs w:val="20"/>
              </w:rPr>
              <w:t>04</w:t>
            </w:r>
          </w:p>
        </w:tc>
        <w:tc>
          <w:tcPr>
            <w:tcW w:w="1129" w:type="dxa"/>
            <w:tcBorders>
              <w:top w:val="nil"/>
              <w:left w:val="nil"/>
              <w:bottom w:val="single" w:sz="4" w:space="0" w:color="auto"/>
              <w:right w:val="single" w:sz="4" w:space="0" w:color="auto"/>
            </w:tcBorders>
            <w:shd w:val="clear" w:color="auto" w:fill="auto"/>
            <w:vAlign w:val="center"/>
            <w:hideMark/>
          </w:tcPr>
          <w:p w14:paraId="4F4EE88D" w14:textId="77777777" w:rsidR="007A5591" w:rsidRPr="007A5591" w:rsidRDefault="007A5591" w:rsidP="00C236CE">
            <w:pPr>
              <w:jc w:val="center"/>
              <w:rPr>
                <w:sz w:val="20"/>
                <w:szCs w:val="20"/>
              </w:rPr>
            </w:pPr>
            <w:r w:rsidRPr="007A5591">
              <w:rPr>
                <w:sz w:val="20"/>
                <w:szCs w:val="20"/>
              </w:rPr>
              <w:t>08</w:t>
            </w:r>
          </w:p>
        </w:tc>
        <w:tc>
          <w:tcPr>
            <w:tcW w:w="1265" w:type="dxa"/>
            <w:tcBorders>
              <w:top w:val="nil"/>
              <w:left w:val="nil"/>
              <w:bottom w:val="single" w:sz="4" w:space="0" w:color="auto"/>
              <w:right w:val="single" w:sz="4" w:space="0" w:color="auto"/>
            </w:tcBorders>
            <w:shd w:val="clear" w:color="auto" w:fill="auto"/>
            <w:vAlign w:val="center"/>
            <w:hideMark/>
          </w:tcPr>
          <w:p w14:paraId="213C3D85" w14:textId="77777777" w:rsidR="007A5591" w:rsidRPr="007A5591" w:rsidRDefault="007A5591" w:rsidP="00C236CE">
            <w:pPr>
              <w:jc w:val="center"/>
              <w:rPr>
                <w:sz w:val="20"/>
                <w:szCs w:val="20"/>
              </w:rPr>
            </w:pPr>
            <w:r w:rsidRPr="007A5591">
              <w:rPr>
                <w:sz w:val="20"/>
                <w:szCs w:val="20"/>
              </w:rPr>
              <w:t>0100299990</w:t>
            </w:r>
          </w:p>
        </w:tc>
        <w:tc>
          <w:tcPr>
            <w:tcW w:w="885" w:type="dxa"/>
            <w:tcBorders>
              <w:top w:val="nil"/>
              <w:left w:val="nil"/>
              <w:bottom w:val="single" w:sz="4" w:space="0" w:color="auto"/>
              <w:right w:val="single" w:sz="4" w:space="0" w:color="auto"/>
            </w:tcBorders>
            <w:shd w:val="clear" w:color="auto" w:fill="auto"/>
            <w:vAlign w:val="center"/>
            <w:hideMark/>
          </w:tcPr>
          <w:p w14:paraId="1F10D80F" w14:textId="77777777" w:rsidR="007A5591" w:rsidRPr="007A5591" w:rsidRDefault="007A5591" w:rsidP="00C236CE">
            <w:pPr>
              <w:jc w:val="center"/>
              <w:rPr>
                <w:sz w:val="20"/>
                <w:szCs w:val="20"/>
              </w:rPr>
            </w:pPr>
            <w:r w:rsidRPr="007A5591">
              <w:rPr>
                <w:sz w:val="20"/>
                <w:szCs w:val="20"/>
              </w:rPr>
              <w:t>240</w:t>
            </w:r>
          </w:p>
        </w:tc>
        <w:tc>
          <w:tcPr>
            <w:tcW w:w="1515" w:type="dxa"/>
            <w:tcBorders>
              <w:top w:val="nil"/>
              <w:left w:val="nil"/>
              <w:bottom w:val="single" w:sz="4" w:space="0" w:color="auto"/>
              <w:right w:val="single" w:sz="4" w:space="0" w:color="auto"/>
            </w:tcBorders>
            <w:shd w:val="clear" w:color="auto" w:fill="auto"/>
            <w:vAlign w:val="center"/>
            <w:hideMark/>
          </w:tcPr>
          <w:p w14:paraId="643D6886" w14:textId="77777777" w:rsidR="007A5591" w:rsidRPr="007A5591" w:rsidRDefault="007A5591" w:rsidP="00C236CE">
            <w:pPr>
              <w:jc w:val="center"/>
              <w:rPr>
                <w:sz w:val="20"/>
                <w:szCs w:val="20"/>
              </w:rPr>
            </w:pPr>
            <w:r w:rsidRPr="007A5591">
              <w:rPr>
                <w:sz w:val="20"/>
                <w:szCs w:val="20"/>
              </w:rPr>
              <w:t xml:space="preserve">10 000,00000  </w:t>
            </w:r>
          </w:p>
        </w:tc>
        <w:tc>
          <w:tcPr>
            <w:tcW w:w="1649" w:type="dxa"/>
            <w:tcBorders>
              <w:top w:val="nil"/>
              <w:left w:val="nil"/>
              <w:bottom w:val="single" w:sz="4" w:space="0" w:color="auto"/>
              <w:right w:val="single" w:sz="4" w:space="0" w:color="auto"/>
            </w:tcBorders>
            <w:shd w:val="clear" w:color="auto" w:fill="auto"/>
            <w:vAlign w:val="center"/>
            <w:hideMark/>
          </w:tcPr>
          <w:p w14:paraId="22DFDBE9" w14:textId="77777777" w:rsidR="007A5591" w:rsidRPr="007A5591" w:rsidRDefault="007A5591" w:rsidP="00C236CE">
            <w:pPr>
              <w:jc w:val="center"/>
              <w:rPr>
                <w:sz w:val="20"/>
                <w:szCs w:val="20"/>
              </w:rPr>
            </w:pPr>
            <w:r w:rsidRPr="007A5591">
              <w:rPr>
                <w:sz w:val="20"/>
                <w:szCs w:val="20"/>
              </w:rPr>
              <w:t xml:space="preserve">10 000,00000  </w:t>
            </w:r>
          </w:p>
        </w:tc>
        <w:tc>
          <w:tcPr>
            <w:tcW w:w="1455" w:type="dxa"/>
            <w:tcBorders>
              <w:top w:val="nil"/>
              <w:left w:val="nil"/>
              <w:bottom w:val="single" w:sz="4" w:space="0" w:color="auto"/>
              <w:right w:val="single" w:sz="4" w:space="0" w:color="auto"/>
            </w:tcBorders>
            <w:shd w:val="clear" w:color="auto" w:fill="auto"/>
            <w:vAlign w:val="center"/>
            <w:hideMark/>
          </w:tcPr>
          <w:p w14:paraId="01043D75"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6046880"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64830961" w14:textId="77777777" w:rsidR="007A5591" w:rsidRPr="007A5591" w:rsidRDefault="007A5591" w:rsidP="00C236CE">
            <w:pPr>
              <w:rPr>
                <w:sz w:val="20"/>
                <w:szCs w:val="20"/>
              </w:rPr>
            </w:pPr>
            <w:r w:rsidRPr="007A5591">
              <w:rPr>
                <w:sz w:val="20"/>
                <w:szCs w:val="20"/>
              </w:rPr>
              <w:t>Дорожное хозяйство (дорожные фонды)</w:t>
            </w:r>
          </w:p>
        </w:tc>
        <w:tc>
          <w:tcPr>
            <w:tcW w:w="540" w:type="dxa"/>
            <w:tcBorders>
              <w:top w:val="nil"/>
              <w:left w:val="nil"/>
              <w:bottom w:val="single" w:sz="4" w:space="0" w:color="auto"/>
              <w:right w:val="single" w:sz="4" w:space="0" w:color="auto"/>
            </w:tcBorders>
            <w:shd w:val="clear" w:color="auto" w:fill="auto"/>
            <w:vAlign w:val="center"/>
            <w:hideMark/>
          </w:tcPr>
          <w:p w14:paraId="120BACEA"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64F5408E" w14:textId="77777777" w:rsidR="007A5591" w:rsidRPr="007A5591" w:rsidRDefault="007A5591" w:rsidP="00C236CE">
            <w:pPr>
              <w:jc w:val="center"/>
              <w:rPr>
                <w:sz w:val="20"/>
                <w:szCs w:val="20"/>
              </w:rPr>
            </w:pPr>
            <w:r w:rsidRPr="007A5591">
              <w:rPr>
                <w:sz w:val="20"/>
                <w:szCs w:val="20"/>
              </w:rPr>
              <w:t>04</w:t>
            </w:r>
          </w:p>
        </w:tc>
        <w:tc>
          <w:tcPr>
            <w:tcW w:w="1129" w:type="dxa"/>
            <w:tcBorders>
              <w:top w:val="nil"/>
              <w:left w:val="nil"/>
              <w:bottom w:val="single" w:sz="4" w:space="0" w:color="auto"/>
              <w:right w:val="single" w:sz="4" w:space="0" w:color="auto"/>
            </w:tcBorders>
            <w:shd w:val="clear" w:color="auto" w:fill="auto"/>
            <w:vAlign w:val="center"/>
            <w:hideMark/>
          </w:tcPr>
          <w:p w14:paraId="2FBA8697" w14:textId="77777777" w:rsidR="007A5591" w:rsidRPr="007A5591" w:rsidRDefault="007A5591" w:rsidP="00C236CE">
            <w:pPr>
              <w:jc w:val="center"/>
              <w:rPr>
                <w:sz w:val="20"/>
                <w:szCs w:val="20"/>
              </w:rPr>
            </w:pPr>
            <w:r w:rsidRPr="007A5591">
              <w:rPr>
                <w:sz w:val="20"/>
                <w:szCs w:val="20"/>
              </w:rPr>
              <w:t>09</w:t>
            </w:r>
          </w:p>
        </w:tc>
        <w:tc>
          <w:tcPr>
            <w:tcW w:w="1265" w:type="dxa"/>
            <w:tcBorders>
              <w:top w:val="nil"/>
              <w:left w:val="nil"/>
              <w:bottom w:val="single" w:sz="4" w:space="0" w:color="auto"/>
              <w:right w:val="single" w:sz="4" w:space="0" w:color="auto"/>
            </w:tcBorders>
            <w:shd w:val="clear" w:color="auto" w:fill="auto"/>
            <w:vAlign w:val="center"/>
            <w:hideMark/>
          </w:tcPr>
          <w:p w14:paraId="21CA2420" w14:textId="77777777" w:rsidR="007A5591" w:rsidRPr="007A5591" w:rsidRDefault="007A5591" w:rsidP="00C236CE">
            <w:pPr>
              <w:jc w:val="center"/>
              <w:rPr>
                <w:sz w:val="20"/>
                <w:szCs w:val="20"/>
              </w:rPr>
            </w:pPr>
            <w:r w:rsidRPr="007A5591">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14:paraId="62D8AE39"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2DA0AF4D" w14:textId="77777777" w:rsidR="007A5591" w:rsidRPr="007A5591" w:rsidRDefault="007A5591" w:rsidP="00C236CE">
            <w:pPr>
              <w:jc w:val="center"/>
              <w:rPr>
                <w:sz w:val="20"/>
                <w:szCs w:val="20"/>
              </w:rPr>
            </w:pPr>
            <w:r w:rsidRPr="007A5591">
              <w:rPr>
                <w:sz w:val="20"/>
                <w:szCs w:val="20"/>
              </w:rPr>
              <w:t xml:space="preserve">10 550,52236  </w:t>
            </w:r>
          </w:p>
        </w:tc>
        <w:tc>
          <w:tcPr>
            <w:tcW w:w="1649" w:type="dxa"/>
            <w:tcBorders>
              <w:top w:val="nil"/>
              <w:left w:val="nil"/>
              <w:bottom w:val="single" w:sz="4" w:space="0" w:color="auto"/>
              <w:right w:val="single" w:sz="4" w:space="0" w:color="auto"/>
            </w:tcBorders>
            <w:shd w:val="clear" w:color="auto" w:fill="auto"/>
            <w:vAlign w:val="center"/>
            <w:hideMark/>
          </w:tcPr>
          <w:p w14:paraId="0871FAB6" w14:textId="77777777" w:rsidR="007A5591" w:rsidRPr="007A5591" w:rsidRDefault="007A5591" w:rsidP="00C236CE">
            <w:pPr>
              <w:jc w:val="center"/>
              <w:rPr>
                <w:sz w:val="20"/>
                <w:szCs w:val="20"/>
              </w:rPr>
            </w:pPr>
            <w:r w:rsidRPr="007A5591">
              <w:rPr>
                <w:sz w:val="20"/>
                <w:szCs w:val="20"/>
              </w:rPr>
              <w:t xml:space="preserve">10 550,52236  </w:t>
            </w:r>
          </w:p>
        </w:tc>
        <w:tc>
          <w:tcPr>
            <w:tcW w:w="1455" w:type="dxa"/>
            <w:tcBorders>
              <w:top w:val="nil"/>
              <w:left w:val="nil"/>
              <w:bottom w:val="single" w:sz="4" w:space="0" w:color="auto"/>
              <w:right w:val="single" w:sz="4" w:space="0" w:color="auto"/>
            </w:tcBorders>
            <w:shd w:val="clear" w:color="auto" w:fill="auto"/>
            <w:vAlign w:val="center"/>
            <w:hideMark/>
          </w:tcPr>
          <w:p w14:paraId="17ABD483"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F8A1562"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6229D834" w14:textId="77777777" w:rsidR="007A5591" w:rsidRPr="007A5591" w:rsidRDefault="007A5591" w:rsidP="00C236CE">
            <w:pPr>
              <w:rPr>
                <w:sz w:val="20"/>
                <w:szCs w:val="20"/>
              </w:rPr>
            </w:pPr>
            <w:r w:rsidRPr="007A5591">
              <w:rPr>
                <w:sz w:val="20"/>
                <w:szCs w:val="20"/>
              </w:rPr>
              <w:t>Муниципальная программа "Развитие транспортной системы сельского поселения Салым"</w:t>
            </w:r>
          </w:p>
        </w:tc>
        <w:tc>
          <w:tcPr>
            <w:tcW w:w="540" w:type="dxa"/>
            <w:tcBorders>
              <w:top w:val="nil"/>
              <w:left w:val="nil"/>
              <w:bottom w:val="single" w:sz="4" w:space="0" w:color="auto"/>
              <w:right w:val="single" w:sz="4" w:space="0" w:color="auto"/>
            </w:tcBorders>
            <w:shd w:val="clear" w:color="auto" w:fill="auto"/>
            <w:vAlign w:val="center"/>
            <w:hideMark/>
          </w:tcPr>
          <w:p w14:paraId="7A583DB2"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2643CAB4" w14:textId="77777777" w:rsidR="007A5591" w:rsidRPr="007A5591" w:rsidRDefault="007A5591" w:rsidP="00C236CE">
            <w:pPr>
              <w:jc w:val="center"/>
              <w:rPr>
                <w:sz w:val="20"/>
                <w:szCs w:val="20"/>
              </w:rPr>
            </w:pPr>
            <w:r w:rsidRPr="007A5591">
              <w:rPr>
                <w:sz w:val="20"/>
                <w:szCs w:val="20"/>
              </w:rPr>
              <w:t>04</w:t>
            </w:r>
          </w:p>
        </w:tc>
        <w:tc>
          <w:tcPr>
            <w:tcW w:w="1129" w:type="dxa"/>
            <w:tcBorders>
              <w:top w:val="nil"/>
              <w:left w:val="nil"/>
              <w:bottom w:val="single" w:sz="4" w:space="0" w:color="auto"/>
              <w:right w:val="single" w:sz="4" w:space="0" w:color="auto"/>
            </w:tcBorders>
            <w:shd w:val="clear" w:color="auto" w:fill="auto"/>
            <w:vAlign w:val="center"/>
            <w:hideMark/>
          </w:tcPr>
          <w:p w14:paraId="11C42ABE" w14:textId="77777777" w:rsidR="007A5591" w:rsidRPr="007A5591" w:rsidRDefault="007A5591" w:rsidP="00C236CE">
            <w:pPr>
              <w:jc w:val="center"/>
              <w:rPr>
                <w:sz w:val="20"/>
                <w:szCs w:val="20"/>
              </w:rPr>
            </w:pPr>
            <w:r w:rsidRPr="007A5591">
              <w:rPr>
                <w:sz w:val="20"/>
                <w:szCs w:val="20"/>
              </w:rPr>
              <w:t>09</w:t>
            </w:r>
          </w:p>
        </w:tc>
        <w:tc>
          <w:tcPr>
            <w:tcW w:w="1265" w:type="dxa"/>
            <w:tcBorders>
              <w:top w:val="nil"/>
              <w:left w:val="nil"/>
              <w:bottom w:val="single" w:sz="4" w:space="0" w:color="auto"/>
              <w:right w:val="single" w:sz="4" w:space="0" w:color="auto"/>
            </w:tcBorders>
            <w:shd w:val="clear" w:color="auto" w:fill="auto"/>
            <w:vAlign w:val="center"/>
            <w:hideMark/>
          </w:tcPr>
          <w:p w14:paraId="2DA87C36" w14:textId="77777777" w:rsidR="007A5591" w:rsidRPr="007A5591" w:rsidRDefault="007A5591" w:rsidP="00C236CE">
            <w:pPr>
              <w:jc w:val="center"/>
              <w:rPr>
                <w:sz w:val="20"/>
                <w:szCs w:val="20"/>
              </w:rPr>
            </w:pPr>
            <w:r w:rsidRPr="007A5591">
              <w:rPr>
                <w:sz w:val="20"/>
                <w:szCs w:val="20"/>
              </w:rPr>
              <w:t>0100000000</w:t>
            </w:r>
          </w:p>
        </w:tc>
        <w:tc>
          <w:tcPr>
            <w:tcW w:w="885" w:type="dxa"/>
            <w:tcBorders>
              <w:top w:val="nil"/>
              <w:left w:val="nil"/>
              <w:bottom w:val="single" w:sz="4" w:space="0" w:color="auto"/>
              <w:right w:val="single" w:sz="4" w:space="0" w:color="auto"/>
            </w:tcBorders>
            <w:shd w:val="clear" w:color="auto" w:fill="auto"/>
            <w:vAlign w:val="center"/>
            <w:hideMark/>
          </w:tcPr>
          <w:p w14:paraId="33B1FE82"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4E7D815D" w14:textId="77777777" w:rsidR="007A5591" w:rsidRPr="007A5591" w:rsidRDefault="007A5591" w:rsidP="00C236CE">
            <w:pPr>
              <w:jc w:val="center"/>
              <w:rPr>
                <w:sz w:val="20"/>
                <w:szCs w:val="20"/>
              </w:rPr>
            </w:pPr>
            <w:r w:rsidRPr="007A5591">
              <w:rPr>
                <w:sz w:val="20"/>
                <w:szCs w:val="20"/>
              </w:rPr>
              <w:t xml:space="preserve">10 550,52236  </w:t>
            </w:r>
          </w:p>
        </w:tc>
        <w:tc>
          <w:tcPr>
            <w:tcW w:w="1649" w:type="dxa"/>
            <w:tcBorders>
              <w:top w:val="nil"/>
              <w:left w:val="nil"/>
              <w:bottom w:val="single" w:sz="4" w:space="0" w:color="auto"/>
              <w:right w:val="single" w:sz="4" w:space="0" w:color="auto"/>
            </w:tcBorders>
            <w:shd w:val="clear" w:color="auto" w:fill="auto"/>
            <w:vAlign w:val="center"/>
            <w:hideMark/>
          </w:tcPr>
          <w:p w14:paraId="3FD8B935" w14:textId="77777777" w:rsidR="007A5591" w:rsidRPr="007A5591" w:rsidRDefault="007A5591" w:rsidP="00C236CE">
            <w:pPr>
              <w:jc w:val="center"/>
              <w:rPr>
                <w:sz w:val="20"/>
                <w:szCs w:val="20"/>
              </w:rPr>
            </w:pPr>
            <w:r w:rsidRPr="007A5591">
              <w:rPr>
                <w:sz w:val="20"/>
                <w:szCs w:val="20"/>
              </w:rPr>
              <w:t xml:space="preserve">10 550,52236  </w:t>
            </w:r>
          </w:p>
        </w:tc>
        <w:tc>
          <w:tcPr>
            <w:tcW w:w="1455" w:type="dxa"/>
            <w:tcBorders>
              <w:top w:val="nil"/>
              <w:left w:val="nil"/>
              <w:bottom w:val="single" w:sz="4" w:space="0" w:color="auto"/>
              <w:right w:val="single" w:sz="4" w:space="0" w:color="auto"/>
            </w:tcBorders>
            <w:shd w:val="clear" w:color="auto" w:fill="auto"/>
            <w:vAlign w:val="center"/>
            <w:hideMark/>
          </w:tcPr>
          <w:p w14:paraId="7845F9B9"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FD33286"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F632F16" w14:textId="77777777" w:rsidR="007A5591" w:rsidRPr="007A5591" w:rsidRDefault="007A5591" w:rsidP="00C236CE">
            <w:pPr>
              <w:rPr>
                <w:sz w:val="20"/>
                <w:szCs w:val="20"/>
              </w:rPr>
            </w:pPr>
            <w:r w:rsidRPr="007A5591">
              <w:rPr>
                <w:sz w:val="20"/>
                <w:szCs w:val="20"/>
              </w:rPr>
              <w:t>Основное мероприятие "Дорожная деятельность в отношении автомобильных дорог местного значения и обеспечение безопасности дорожного движения на них"</w:t>
            </w:r>
          </w:p>
        </w:tc>
        <w:tc>
          <w:tcPr>
            <w:tcW w:w="540" w:type="dxa"/>
            <w:tcBorders>
              <w:top w:val="nil"/>
              <w:left w:val="nil"/>
              <w:bottom w:val="single" w:sz="4" w:space="0" w:color="auto"/>
              <w:right w:val="single" w:sz="4" w:space="0" w:color="auto"/>
            </w:tcBorders>
            <w:shd w:val="clear" w:color="auto" w:fill="auto"/>
            <w:vAlign w:val="center"/>
            <w:hideMark/>
          </w:tcPr>
          <w:p w14:paraId="7B123AB3"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0562F1D2" w14:textId="77777777" w:rsidR="007A5591" w:rsidRPr="007A5591" w:rsidRDefault="007A5591" w:rsidP="00C236CE">
            <w:pPr>
              <w:jc w:val="center"/>
              <w:rPr>
                <w:sz w:val="20"/>
                <w:szCs w:val="20"/>
              </w:rPr>
            </w:pPr>
            <w:r w:rsidRPr="007A5591">
              <w:rPr>
                <w:sz w:val="20"/>
                <w:szCs w:val="20"/>
              </w:rPr>
              <w:t>04</w:t>
            </w:r>
          </w:p>
        </w:tc>
        <w:tc>
          <w:tcPr>
            <w:tcW w:w="1129" w:type="dxa"/>
            <w:tcBorders>
              <w:top w:val="nil"/>
              <w:left w:val="nil"/>
              <w:bottom w:val="single" w:sz="4" w:space="0" w:color="auto"/>
              <w:right w:val="single" w:sz="4" w:space="0" w:color="auto"/>
            </w:tcBorders>
            <w:shd w:val="clear" w:color="auto" w:fill="auto"/>
            <w:vAlign w:val="center"/>
            <w:hideMark/>
          </w:tcPr>
          <w:p w14:paraId="3FE3C474" w14:textId="77777777" w:rsidR="007A5591" w:rsidRPr="007A5591" w:rsidRDefault="007A5591" w:rsidP="00C236CE">
            <w:pPr>
              <w:jc w:val="center"/>
              <w:rPr>
                <w:sz w:val="20"/>
                <w:szCs w:val="20"/>
              </w:rPr>
            </w:pPr>
            <w:r w:rsidRPr="007A5591">
              <w:rPr>
                <w:sz w:val="20"/>
                <w:szCs w:val="20"/>
              </w:rPr>
              <w:t>09</w:t>
            </w:r>
          </w:p>
        </w:tc>
        <w:tc>
          <w:tcPr>
            <w:tcW w:w="1265" w:type="dxa"/>
            <w:tcBorders>
              <w:top w:val="nil"/>
              <w:left w:val="nil"/>
              <w:bottom w:val="single" w:sz="4" w:space="0" w:color="auto"/>
              <w:right w:val="single" w:sz="4" w:space="0" w:color="auto"/>
            </w:tcBorders>
            <w:shd w:val="clear" w:color="auto" w:fill="auto"/>
            <w:vAlign w:val="center"/>
            <w:hideMark/>
          </w:tcPr>
          <w:p w14:paraId="1FF474B4" w14:textId="77777777" w:rsidR="007A5591" w:rsidRPr="007A5591" w:rsidRDefault="007A5591" w:rsidP="00C236CE">
            <w:pPr>
              <w:jc w:val="center"/>
              <w:rPr>
                <w:sz w:val="20"/>
                <w:szCs w:val="20"/>
              </w:rPr>
            </w:pPr>
            <w:r w:rsidRPr="007A5591">
              <w:rPr>
                <w:sz w:val="20"/>
                <w:szCs w:val="20"/>
              </w:rPr>
              <w:t>0100100000</w:t>
            </w:r>
          </w:p>
        </w:tc>
        <w:tc>
          <w:tcPr>
            <w:tcW w:w="885" w:type="dxa"/>
            <w:tcBorders>
              <w:top w:val="nil"/>
              <w:left w:val="nil"/>
              <w:bottom w:val="single" w:sz="4" w:space="0" w:color="auto"/>
              <w:right w:val="single" w:sz="4" w:space="0" w:color="auto"/>
            </w:tcBorders>
            <w:shd w:val="clear" w:color="auto" w:fill="auto"/>
            <w:vAlign w:val="center"/>
            <w:hideMark/>
          </w:tcPr>
          <w:p w14:paraId="002DD9B6"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7A05D70E" w14:textId="77777777" w:rsidR="007A5591" w:rsidRPr="007A5591" w:rsidRDefault="007A5591" w:rsidP="00C236CE">
            <w:pPr>
              <w:jc w:val="center"/>
              <w:rPr>
                <w:sz w:val="20"/>
                <w:szCs w:val="20"/>
              </w:rPr>
            </w:pPr>
            <w:r w:rsidRPr="007A5591">
              <w:rPr>
                <w:sz w:val="20"/>
                <w:szCs w:val="20"/>
              </w:rPr>
              <w:t xml:space="preserve">10 550,52236  </w:t>
            </w:r>
          </w:p>
        </w:tc>
        <w:tc>
          <w:tcPr>
            <w:tcW w:w="1649" w:type="dxa"/>
            <w:tcBorders>
              <w:top w:val="nil"/>
              <w:left w:val="nil"/>
              <w:bottom w:val="single" w:sz="4" w:space="0" w:color="auto"/>
              <w:right w:val="single" w:sz="4" w:space="0" w:color="auto"/>
            </w:tcBorders>
            <w:shd w:val="clear" w:color="auto" w:fill="auto"/>
            <w:vAlign w:val="center"/>
            <w:hideMark/>
          </w:tcPr>
          <w:p w14:paraId="4D184047" w14:textId="77777777" w:rsidR="007A5591" w:rsidRPr="007A5591" w:rsidRDefault="007A5591" w:rsidP="00C236CE">
            <w:pPr>
              <w:jc w:val="center"/>
              <w:rPr>
                <w:sz w:val="20"/>
                <w:szCs w:val="20"/>
              </w:rPr>
            </w:pPr>
            <w:r w:rsidRPr="007A5591">
              <w:rPr>
                <w:sz w:val="20"/>
                <w:szCs w:val="20"/>
              </w:rPr>
              <w:t xml:space="preserve">10 550,52236  </w:t>
            </w:r>
          </w:p>
        </w:tc>
        <w:tc>
          <w:tcPr>
            <w:tcW w:w="1455" w:type="dxa"/>
            <w:tcBorders>
              <w:top w:val="nil"/>
              <w:left w:val="nil"/>
              <w:bottom w:val="single" w:sz="4" w:space="0" w:color="auto"/>
              <w:right w:val="single" w:sz="4" w:space="0" w:color="auto"/>
            </w:tcBorders>
            <w:shd w:val="clear" w:color="auto" w:fill="auto"/>
            <w:vAlign w:val="center"/>
            <w:hideMark/>
          </w:tcPr>
          <w:p w14:paraId="3666C653"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01B28D2"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04460664" w14:textId="77777777" w:rsidR="007A5591" w:rsidRPr="007A5591" w:rsidRDefault="007A5591" w:rsidP="00C236CE">
            <w:pPr>
              <w:rPr>
                <w:sz w:val="20"/>
                <w:szCs w:val="20"/>
              </w:rPr>
            </w:pPr>
            <w:r w:rsidRPr="007A5591">
              <w:rPr>
                <w:sz w:val="20"/>
                <w:szCs w:val="20"/>
              </w:rPr>
              <w:t>Содержание автомобильных дорог</w:t>
            </w:r>
          </w:p>
        </w:tc>
        <w:tc>
          <w:tcPr>
            <w:tcW w:w="540" w:type="dxa"/>
            <w:tcBorders>
              <w:top w:val="nil"/>
              <w:left w:val="nil"/>
              <w:bottom w:val="single" w:sz="4" w:space="0" w:color="auto"/>
              <w:right w:val="single" w:sz="4" w:space="0" w:color="auto"/>
            </w:tcBorders>
            <w:shd w:val="clear" w:color="auto" w:fill="auto"/>
            <w:vAlign w:val="center"/>
            <w:hideMark/>
          </w:tcPr>
          <w:p w14:paraId="0D6FD74A"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16A2E4C3" w14:textId="77777777" w:rsidR="007A5591" w:rsidRPr="007A5591" w:rsidRDefault="007A5591" w:rsidP="00C236CE">
            <w:pPr>
              <w:jc w:val="center"/>
              <w:rPr>
                <w:sz w:val="20"/>
                <w:szCs w:val="20"/>
              </w:rPr>
            </w:pPr>
            <w:r w:rsidRPr="007A5591">
              <w:rPr>
                <w:sz w:val="20"/>
                <w:szCs w:val="20"/>
              </w:rPr>
              <w:t>04</w:t>
            </w:r>
          </w:p>
        </w:tc>
        <w:tc>
          <w:tcPr>
            <w:tcW w:w="1129" w:type="dxa"/>
            <w:tcBorders>
              <w:top w:val="nil"/>
              <w:left w:val="nil"/>
              <w:bottom w:val="single" w:sz="4" w:space="0" w:color="auto"/>
              <w:right w:val="single" w:sz="4" w:space="0" w:color="auto"/>
            </w:tcBorders>
            <w:shd w:val="clear" w:color="auto" w:fill="auto"/>
            <w:vAlign w:val="center"/>
            <w:hideMark/>
          </w:tcPr>
          <w:p w14:paraId="022ECD22" w14:textId="77777777" w:rsidR="007A5591" w:rsidRPr="007A5591" w:rsidRDefault="007A5591" w:rsidP="00C236CE">
            <w:pPr>
              <w:jc w:val="center"/>
              <w:rPr>
                <w:sz w:val="20"/>
                <w:szCs w:val="20"/>
              </w:rPr>
            </w:pPr>
            <w:r w:rsidRPr="007A5591">
              <w:rPr>
                <w:sz w:val="20"/>
                <w:szCs w:val="20"/>
              </w:rPr>
              <w:t>09</w:t>
            </w:r>
          </w:p>
        </w:tc>
        <w:tc>
          <w:tcPr>
            <w:tcW w:w="1265" w:type="dxa"/>
            <w:tcBorders>
              <w:top w:val="nil"/>
              <w:left w:val="nil"/>
              <w:bottom w:val="single" w:sz="4" w:space="0" w:color="auto"/>
              <w:right w:val="single" w:sz="4" w:space="0" w:color="auto"/>
            </w:tcBorders>
            <w:shd w:val="clear" w:color="auto" w:fill="auto"/>
            <w:vAlign w:val="center"/>
            <w:hideMark/>
          </w:tcPr>
          <w:p w14:paraId="58803EFB" w14:textId="77777777" w:rsidR="007A5591" w:rsidRPr="007A5591" w:rsidRDefault="007A5591" w:rsidP="00C236CE">
            <w:pPr>
              <w:jc w:val="center"/>
              <w:rPr>
                <w:sz w:val="20"/>
                <w:szCs w:val="20"/>
              </w:rPr>
            </w:pPr>
            <w:r w:rsidRPr="007A5591">
              <w:rPr>
                <w:sz w:val="20"/>
                <w:szCs w:val="20"/>
              </w:rPr>
              <w:t>0100120902</w:t>
            </w:r>
          </w:p>
        </w:tc>
        <w:tc>
          <w:tcPr>
            <w:tcW w:w="885" w:type="dxa"/>
            <w:tcBorders>
              <w:top w:val="nil"/>
              <w:left w:val="nil"/>
              <w:bottom w:val="single" w:sz="4" w:space="0" w:color="auto"/>
              <w:right w:val="single" w:sz="4" w:space="0" w:color="auto"/>
            </w:tcBorders>
            <w:shd w:val="clear" w:color="auto" w:fill="auto"/>
            <w:vAlign w:val="center"/>
            <w:hideMark/>
          </w:tcPr>
          <w:p w14:paraId="4AFD14C7"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6A12EEDB" w14:textId="77777777" w:rsidR="007A5591" w:rsidRPr="007A5591" w:rsidRDefault="007A5591" w:rsidP="00C236CE">
            <w:pPr>
              <w:jc w:val="center"/>
              <w:rPr>
                <w:sz w:val="20"/>
                <w:szCs w:val="20"/>
              </w:rPr>
            </w:pPr>
            <w:r w:rsidRPr="007A5591">
              <w:rPr>
                <w:sz w:val="20"/>
                <w:szCs w:val="20"/>
              </w:rPr>
              <w:t xml:space="preserve">10 550,52236  </w:t>
            </w:r>
          </w:p>
        </w:tc>
        <w:tc>
          <w:tcPr>
            <w:tcW w:w="1649" w:type="dxa"/>
            <w:tcBorders>
              <w:top w:val="nil"/>
              <w:left w:val="nil"/>
              <w:bottom w:val="single" w:sz="4" w:space="0" w:color="auto"/>
              <w:right w:val="single" w:sz="4" w:space="0" w:color="auto"/>
            </w:tcBorders>
            <w:shd w:val="clear" w:color="auto" w:fill="auto"/>
            <w:vAlign w:val="center"/>
            <w:hideMark/>
          </w:tcPr>
          <w:p w14:paraId="73623C38" w14:textId="77777777" w:rsidR="007A5591" w:rsidRPr="007A5591" w:rsidRDefault="007A5591" w:rsidP="00C236CE">
            <w:pPr>
              <w:jc w:val="center"/>
              <w:rPr>
                <w:sz w:val="20"/>
                <w:szCs w:val="20"/>
              </w:rPr>
            </w:pPr>
            <w:r w:rsidRPr="007A5591">
              <w:rPr>
                <w:sz w:val="20"/>
                <w:szCs w:val="20"/>
              </w:rPr>
              <w:t xml:space="preserve">10 550,52236  </w:t>
            </w:r>
          </w:p>
        </w:tc>
        <w:tc>
          <w:tcPr>
            <w:tcW w:w="1455" w:type="dxa"/>
            <w:tcBorders>
              <w:top w:val="nil"/>
              <w:left w:val="nil"/>
              <w:bottom w:val="single" w:sz="4" w:space="0" w:color="auto"/>
              <w:right w:val="single" w:sz="4" w:space="0" w:color="auto"/>
            </w:tcBorders>
            <w:shd w:val="clear" w:color="auto" w:fill="auto"/>
            <w:vAlign w:val="center"/>
            <w:hideMark/>
          </w:tcPr>
          <w:p w14:paraId="1AAD296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E36EE6B"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2CF9BB2F"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038ECB14"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18116754" w14:textId="77777777" w:rsidR="007A5591" w:rsidRPr="007A5591" w:rsidRDefault="007A5591" w:rsidP="00C236CE">
            <w:pPr>
              <w:jc w:val="center"/>
              <w:rPr>
                <w:sz w:val="20"/>
                <w:szCs w:val="20"/>
              </w:rPr>
            </w:pPr>
            <w:r w:rsidRPr="007A5591">
              <w:rPr>
                <w:sz w:val="20"/>
                <w:szCs w:val="20"/>
              </w:rPr>
              <w:t>04</w:t>
            </w:r>
          </w:p>
        </w:tc>
        <w:tc>
          <w:tcPr>
            <w:tcW w:w="1129" w:type="dxa"/>
            <w:tcBorders>
              <w:top w:val="nil"/>
              <w:left w:val="nil"/>
              <w:bottom w:val="single" w:sz="4" w:space="0" w:color="auto"/>
              <w:right w:val="single" w:sz="4" w:space="0" w:color="auto"/>
            </w:tcBorders>
            <w:shd w:val="clear" w:color="auto" w:fill="auto"/>
            <w:vAlign w:val="center"/>
            <w:hideMark/>
          </w:tcPr>
          <w:p w14:paraId="6EB5C9AB" w14:textId="77777777" w:rsidR="007A5591" w:rsidRPr="007A5591" w:rsidRDefault="007A5591" w:rsidP="00C236CE">
            <w:pPr>
              <w:jc w:val="center"/>
              <w:rPr>
                <w:sz w:val="20"/>
                <w:szCs w:val="20"/>
              </w:rPr>
            </w:pPr>
            <w:r w:rsidRPr="007A5591">
              <w:rPr>
                <w:sz w:val="20"/>
                <w:szCs w:val="20"/>
              </w:rPr>
              <w:t>09</w:t>
            </w:r>
          </w:p>
        </w:tc>
        <w:tc>
          <w:tcPr>
            <w:tcW w:w="1265" w:type="dxa"/>
            <w:tcBorders>
              <w:top w:val="nil"/>
              <w:left w:val="nil"/>
              <w:bottom w:val="single" w:sz="4" w:space="0" w:color="auto"/>
              <w:right w:val="single" w:sz="4" w:space="0" w:color="auto"/>
            </w:tcBorders>
            <w:shd w:val="clear" w:color="auto" w:fill="auto"/>
            <w:vAlign w:val="center"/>
            <w:hideMark/>
          </w:tcPr>
          <w:p w14:paraId="4F06A240" w14:textId="77777777" w:rsidR="007A5591" w:rsidRPr="007A5591" w:rsidRDefault="007A5591" w:rsidP="00C236CE">
            <w:pPr>
              <w:jc w:val="center"/>
              <w:rPr>
                <w:sz w:val="20"/>
                <w:szCs w:val="20"/>
              </w:rPr>
            </w:pPr>
            <w:r w:rsidRPr="007A5591">
              <w:rPr>
                <w:sz w:val="20"/>
                <w:szCs w:val="20"/>
              </w:rPr>
              <w:t>0100120902</w:t>
            </w:r>
          </w:p>
        </w:tc>
        <w:tc>
          <w:tcPr>
            <w:tcW w:w="885" w:type="dxa"/>
            <w:tcBorders>
              <w:top w:val="nil"/>
              <w:left w:val="nil"/>
              <w:bottom w:val="single" w:sz="4" w:space="0" w:color="auto"/>
              <w:right w:val="single" w:sz="4" w:space="0" w:color="auto"/>
            </w:tcBorders>
            <w:shd w:val="clear" w:color="auto" w:fill="auto"/>
            <w:vAlign w:val="center"/>
            <w:hideMark/>
          </w:tcPr>
          <w:p w14:paraId="4C8B5847" w14:textId="77777777" w:rsidR="007A5591" w:rsidRPr="007A5591" w:rsidRDefault="007A5591" w:rsidP="00C236CE">
            <w:pPr>
              <w:jc w:val="center"/>
              <w:rPr>
                <w:sz w:val="20"/>
                <w:szCs w:val="20"/>
              </w:rPr>
            </w:pPr>
            <w:r w:rsidRPr="007A5591">
              <w:rPr>
                <w:sz w:val="20"/>
                <w:szCs w:val="20"/>
              </w:rPr>
              <w:t>200</w:t>
            </w:r>
          </w:p>
        </w:tc>
        <w:tc>
          <w:tcPr>
            <w:tcW w:w="1515" w:type="dxa"/>
            <w:tcBorders>
              <w:top w:val="nil"/>
              <w:left w:val="nil"/>
              <w:bottom w:val="single" w:sz="4" w:space="0" w:color="auto"/>
              <w:right w:val="single" w:sz="4" w:space="0" w:color="auto"/>
            </w:tcBorders>
            <w:shd w:val="clear" w:color="auto" w:fill="auto"/>
            <w:vAlign w:val="center"/>
            <w:hideMark/>
          </w:tcPr>
          <w:p w14:paraId="18C66C45" w14:textId="77777777" w:rsidR="007A5591" w:rsidRPr="007A5591" w:rsidRDefault="007A5591" w:rsidP="00C236CE">
            <w:pPr>
              <w:jc w:val="center"/>
              <w:rPr>
                <w:sz w:val="20"/>
                <w:szCs w:val="20"/>
              </w:rPr>
            </w:pPr>
            <w:r w:rsidRPr="007A5591">
              <w:rPr>
                <w:sz w:val="20"/>
                <w:szCs w:val="20"/>
              </w:rPr>
              <w:t xml:space="preserve">10 550,52236  </w:t>
            </w:r>
          </w:p>
        </w:tc>
        <w:tc>
          <w:tcPr>
            <w:tcW w:w="1649" w:type="dxa"/>
            <w:tcBorders>
              <w:top w:val="nil"/>
              <w:left w:val="nil"/>
              <w:bottom w:val="single" w:sz="4" w:space="0" w:color="auto"/>
              <w:right w:val="single" w:sz="4" w:space="0" w:color="auto"/>
            </w:tcBorders>
            <w:shd w:val="clear" w:color="auto" w:fill="auto"/>
            <w:vAlign w:val="center"/>
            <w:hideMark/>
          </w:tcPr>
          <w:p w14:paraId="0F3449B1" w14:textId="77777777" w:rsidR="007A5591" w:rsidRPr="007A5591" w:rsidRDefault="007A5591" w:rsidP="00C236CE">
            <w:pPr>
              <w:jc w:val="center"/>
              <w:rPr>
                <w:sz w:val="20"/>
                <w:szCs w:val="20"/>
              </w:rPr>
            </w:pPr>
            <w:r w:rsidRPr="007A5591">
              <w:rPr>
                <w:sz w:val="20"/>
                <w:szCs w:val="20"/>
              </w:rPr>
              <w:t xml:space="preserve">10 550,52236  </w:t>
            </w:r>
          </w:p>
        </w:tc>
        <w:tc>
          <w:tcPr>
            <w:tcW w:w="1455" w:type="dxa"/>
            <w:tcBorders>
              <w:top w:val="nil"/>
              <w:left w:val="nil"/>
              <w:bottom w:val="single" w:sz="4" w:space="0" w:color="auto"/>
              <w:right w:val="single" w:sz="4" w:space="0" w:color="auto"/>
            </w:tcBorders>
            <w:shd w:val="clear" w:color="auto" w:fill="auto"/>
            <w:vAlign w:val="center"/>
            <w:hideMark/>
          </w:tcPr>
          <w:p w14:paraId="63FBCEBC"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17E507D"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2C655CD5"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47A728AD"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72D051C2" w14:textId="77777777" w:rsidR="007A5591" w:rsidRPr="007A5591" w:rsidRDefault="007A5591" w:rsidP="00C236CE">
            <w:pPr>
              <w:jc w:val="center"/>
              <w:rPr>
                <w:sz w:val="20"/>
                <w:szCs w:val="20"/>
              </w:rPr>
            </w:pPr>
            <w:r w:rsidRPr="007A5591">
              <w:rPr>
                <w:sz w:val="20"/>
                <w:szCs w:val="20"/>
              </w:rPr>
              <w:t>04</w:t>
            </w:r>
          </w:p>
        </w:tc>
        <w:tc>
          <w:tcPr>
            <w:tcW w:w="1129" w:type="dxa"/>
            <w:tcBorders>
              <w:top w:val="nil"/>
              <w:left w:val="nil"/>
              <w:bottom w:val="single" w:sz="4" w:space="0" w:color="auto"/>
              <w:right w:val="single" w:sz="4" w:space="0" w:color="auto"/>
            </w:tcBorders>
            <w:shd w:val="clear" w:color="auto" w:fill="auto"/>
            <w:vAlign w:val="center"/>
            <w:hideMark/>
          </w:tcPr>
          <w:p w14:paraId="3CDD624F" w14:textId="77777777" w:rsidR="007A5591" w:rsidRPr="007A5591" w:rsidRDefault="007A5591" w:rsidP="00C236CE">
            <w:pPr>
              <w:jc w:val="center"/>
              <w:rPr>
                <w:sz w:val="20"/>
                <w:szCs w:val="20"/>
              </w:rPr>
            </w:pPr>
            <w:r w:rsidRPr="007A5591">
              <w:rPr>
                <w:sz w:val="20"/>
                <w:szCs w:val="20"/>
              </w:rPr>
              <w:t>09</w:t>
            </w:r>
          </w:p>
        </w:tc>
        <w:tc>
          <w:tcPr>
            <w:tcW w:w="1265" w:type="dxa"/>
            <w:tcBorders>
              <w:top w:val="nil"/>
              <w:left w:val="nil"/>
              <w:bottom w:val="single" w:sz="4" w:space="0" w:color="auto"/>
              <w:right w:val="single" w:sz="4" w:space="0" w:color="auto"/>
            </w:tcBorders>
            <w:shd w:val="clear" w:color="auto" w:fill="auto"/>
            <w:vAlign w:val="center"/>
            <w:hideMark/>
          </w:tcPr>
          <w:p w14:paraId="14113AA8" w14:textId="77777777" w:rsidR="007A5591" w:rsidRPr="007A5591" w:rsidRDefault="007A5591" w:rsidP="00C236CE">
            <w:pPr>
              <w:jc w:val="center"/>
              <w:rPr>
                <w:sz w:val="20"/>
                <w:szCs w:val="20"/>
              </w:rPr>
            </w:pPr>
            <w:r w:rsidRPr="007A5591">
              <w:rPr>
                <w:sz w:val="20"/>
                <w:szCs w:val="20"/>
              </w:rPr>
              <w:t>0100120902</w:t>
            </w:r>
          </w:p>
        </w:tc>
        <w:tc>
          <w:tcPr>
            <w:tcW w:w="885" w:type="dxa"/>
            <w:tcBorders>
              <w:top w:val="nil"/>
              <w:left w:val="nil"/>
              <w:bottom w:val="single" w:sz="4" w:space="0" w:color="auto"/>
              <w:right w:val="single" w:sz="4" w:space="0" w:color="auto"/>
            </w:tcBorders>
            <w:shd w:val="clear" w:color="auto" w:fill="auto"/>
            <w:vAlign w:val="center"/>
            <w:hideMark/>
          </w:tcPr>
          <w:p w14:paraId="7403FD38" w14:textId="77777777" w:rsidR="007A5591" w:rsidRPr="007A5591" w:rsidRDefault="007A5591" w:rsidP="00C236CE">
            <w:pPr>
              <w:jc w:val="center"/>
              <w:rPr>
                <w:sz w:val="20"/>
                <w:szCs w:val="20"/>
              </w:rPr>
            </w:pPr>
            <w:r w:rsidRPr="007A5591">
              <w:rPr>
                <w:sz w:val="20"/>
                <w:szCs w:val="20"/>
              </w:rPr>
              <w:t>240</w:t>
            </w:r>
          </w:p>
        </w:tc>
        <w:tc>
          <w:tcPr>
            <w:tcW w:w="1515" w:type="dxa"/>
            <w:tcBorders>
              <w:top w:val="nil"/>
              <w:left w:val="nil"/>
              <w:bottom w:val="single" w:sz="4" w:space="0" w:color="auto"/>
              <w:right w:val="single" w:sz="4" w:space="0" w:color="auto"/>
            </w:tcBorders>
            <w:shd w:val="clear" w:color="auto" w:fill="auto"/>
            <w:vAlign w:val="center"/>
            <w:hideMark/>
          </w:tcPr>
          <w:p w14:paraId="58164467" w14:textId="77777777" w:rsidR="007A5591" w:rsidRPr="007A5591" w:rsidRDefault="007A5591" w:rsidP="00C236CE">
            <w:pPr>
              <w:jc w:val="center"/>
              <w:rPr>
                <w:sz w:val="20"/>
                <w:szCs w:val="20"/>
              </w:rPr>
            </w:pPr>
            <w:r w:rsidRPr="007A5591">
              <w:rPr>
                <w:sz w:val="20"/>
                <w:szCs w:val="20"/>
              </w:rPr>
              <w:t xml:space="preserve">10 550,52236  </w:t>
            </w:r>
          </w:p>
        </w:tc>
        <w:tc>
          <w:tcPr>
            <w:tcW w:w="1649" w:type="dxa"/>
            <w:tcBorders>
              <w:top w:val="nil"/>
              <w:left w:val="nil"/>
              <w:bottom w:val="single" w:sz="4" w:space="0" w:color="auto"/>
              <w:right w:val="single" w:sz="4" w:space="0" w:color="auto"/>
            </w:tcBorders>
            <w:shd w:val="clear" w:color="auto" w:fill="auto"/>
            <w:vAlign w:val="center"/>
            <w:hideMark/>
          </w:tcPr>
          <w:p w14:paraId="694B1562" w14:textId="77777777" w:rsidR="007A5591" w:rsidRPr="007A5591" w:rsidRDefault="007A5591" w:rsidP="00C236CE">
            <w:pPr>
              <w:jc w:val="center"/>
              <w:rPr>
                <w:sz w:val="20"/>
                <w:szCs w:val="20"/>
              </w:rPr>
            </w:pPr>
            <w:r w:rsidRPr="007A5591">
              <w:rPr>
                <w:sz w:val="20"/>
                <w:szCs w:val="20"/>
              </w:rPr>
              <w:t xml:space="preserve">10 550,52236  </w:t>
            </w:r>
          </w:p>
        </w:tc>
        <w:tc>
          <w:tcPr>
            <w:tcW w:w="1455" w:type="dxa"/>
            <w:tcBorders>
              <w:top w:val="nil"/>
              <w:left w:val="nil"/>
              <w:bottom w:val="single" w:sz="4" w:space="0" w:color="auto"/>
              <w:right w:val="single" w:sz="4" w:space="0" w:color="auto"/>
            </w:tcBorders>
            <w:shd w:val="clear" w:color="auto" w:fill="auto"/>
            <w:vAlign w:val="center"/>
            <w:hideMark/>
          </w:tcPr>
          <w:p w14:paraId="00803502"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6C00354"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75E29F2E" w14:textId="77777777" w:rsidR="007A5591" w:rsidRPr="007A5591" w:rsidRDefault="007A5591" w:rsidP="00C236CE">
            <w:pPr>
              <w:rPr>
                <w:sz w:val="20"/>
                <w:szCs w:val="20"/>
              </w:rPr>
            </w:pPr>
            <w:r w:rsidRPr="007A5591">
              <w:rPr>
                <w:sz w:val="20"/>
                <w:szCs w:val="20"/>
              </w:rPr>
              <w:t>Связь и информатика</w:t>
            </w:r>
          </w:p>
        </w:tc>
        <w:tc>
          <w:tcPr>
            <w:tcW w:w="540" w:type="dxa"/>
            <w:tcBorders>
              <w:top w:val="nil"/>
              <w:left w:val="nil"/>
              <w:bottom w:val="single" w:sz="4" w:space="0" w:color="auto"/>
              <w:right w:val="single" w:sz="4" w:space="0" w:color="auto"/>
            </w:tcBorders>
            <w:shd w:val="clear" w:color="auto" w:fill="auto"/>
            <w:vAlign w:val="center"/>
            <w:hideMark/>
          </w:tcPr>
          <w:p w14:paraId="12018FDD"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60F8D757" w14:textId="77777777" w:rsidR="007A5591" w:rsidRPr="007A5591" w:rsidRDefault="007A5591" w:rsidP="00C236CE">
            <w:pPr>
              <w:jc w:val="center"/>
              <w:rPr>
                <w:sz w:val="20"/>
                <w:szCs w:val="20"/>
              </w:rPr>
            </w:pPr>
            <w:r w:rsidRPr="007A5591">
              <w:rPr>
                <w:sz w:val="20"/>
                <w:szCs w:val="20"/>
              </w:rPr>
              <w:t>04</w:t>
            </w:r>
          </w:p>
        </w:tc>
        <w:tc>
          <w:tcPr>
            <w:tcW w:w="1129" w:type="dxa"/>
            <w:tcBorders>
              <w:top w:val="nil"/>
              <w:left w:val="nil"/>
              <w:bottom w:val="single" w:sz="4" w:space="0" w:color="auto"/>
              <w:right w:val="single" w:sz="4" w:space="0" w:color="auto"/>
            </w:tcBorders>
            <w:shd w:val="clear" w:color="auto" w:fill="auto"/>
            <w:vAlign w:val="center"/>
            <w:hideMark/>
          </w:tcPr>
          <w:p w14:paraId="456A1E70" w14:textId="77777777" w:rsidR="007A5591" w:rsidRPr="007A5591" w:rsidRDefault="007A5591" w:rsidP="00C236CE">
            <w:pPr>
              <w:jc w:val="center"/>
              <w:rPr>
                <w:sz w:val="20"/>
                <w:szCs w:val="20"/>
              </w:rPr>
            </w:pPr>
            <w:r w:rsidRPr="007A5591">
              <w:rPr>
                <w:sz w:val="20"/>
                <w:szCs w:val="20"/>
              </w:rPr>
              <w:t>10</w:t>
            </w:r>
          </w:p>
        </w:tc>
        <w:tc>
          <w:tcPr>
            <w:tcW w:w="1265" w:type="dxa"/>
            <w:tcBorders>
              <w:top w:val="nil"/>
              <w:left w:val="nil"/>
              <w:bottom w:val="single" w:sz="4" w:space="0" w:color="auto"/>
              <w:right w:val="single" w:sz="4" w:space="0" w:color="auto"/>
            </w:tcBorders>
            <w:shd w:val="clear" w:color="auto" w:fill="auto"/>
            <w:vAlign w:val="center"/>
            <w:hideMark/>
          </w:tcPr>
          <w:p w14:paraId="131E95DE" w14:textId="77777777" w:rsidR="007A5591" w:rsidRPr="007A5591" w:rsidRDefault="007A5591" w:rsidP="00C236CE">
            <w:pPr>
              <w:jc w:val="center"/>
              <w:rPr>
                <w:sz w:val="20"/>
                <w:szCs w:val="20"/>
              </w:rPr>
            </w:pPr>
            <w:r w:rsidRPr="007A5591">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14:paraId="17681DB3"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10480A69" w14:textId="77777777" w:rsidR="007A5591" w:rsidRPr="007A5591" w:rsidRDefault="007A5591" w:rsidP="00C236CE">
            <w:pPr>
              <w:jc w:val="center"/>
              <w:rPr>
                <w:sz w:val="20"/>
                <w:szCs w:val="20"/>
              </w:rPr>
            </w:pPr>
            <w:r w:rsidRPr="007A5591">
              <w:rPr>
                <w:sz w:val="20"/>
                <w:szCs w:val="20"/>
              </w:rPr>
              <w:t xml:space="preserve">1 638,31451  </w:t>
            </w:r>
          </w:p>
        </w:tc>
        <w:tc>
          <w:tcPr>
            <w:tcW w:w="1649" w:type="dxa"/>
            <w:tcBorders>
              <w:top w:val="nil"/>
              <w:left w:val="nil"/>
              <w:bottom w:val="single" w:sz="4" w:space="0" w:color="auto"/>
              <w:right w:val="single" w:sz="4" w:space="0" w:color="auto"/>
            </w:tcBorders>
            <w:shd w:val="clear" w:color="auto" w:fill="auto"/>
            <w:vAlign w:val="center"/>
            <w:hideMark/>
          </w:tcPr>
          <w:p w14:paraId="36C42255" w14:textId="77777777" w:rsidR="007A5591" w:rsidRPr="007A5591" w:rsidRDefault="007A5591" w:rsidP="00C236CE">
            <w:pPr>
              <w:jc w:val="center"/>
              <w:rPr>
                <w:sz w:val="20"/>
                <w:szCs w:val="20"/>
              </w:rPr>
            </w:pPr>
            <w:r w:rsidRPr="007A5591">
              <w:rPr>
                <w:sz w:val="20"/>
                <w:szCs w:val="20"/>
              </w:rPr>
              <w:t xml:space="preserve">1 638,31451  </w:t>
            </w:r>
          </w:p>
        </w:tc>
        <w:tc>
          <w:tcPr>
            <w:tcW w:w="1455" w:type="dxa"/>
            <w:tcBorders>
              <w:top w:val="nil"/>
              <w:left w:val="nil"/>
              <w:bottom w:val="single" w:sz="4" w:space="0" w:color="auto"/>
              <w:right w:val="single" w:sz="4" w:space="0" w:color="auto"/>
            </w:tcBorders>
            <w:shd w:val="clear" w:color="auto" w:fill="auto"/>
            <w:vAlign w:val="center"/>
            <w:hideMark/>
          </w:tcPr>
          <w:p w14:paraId="1D65D599"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943A601"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6F4CA8EC" w14:textId="77777777" w:rsidR="007A5591" w:rsidRPr="007A5591" w:rsidRDefault="007A5591" w:rsidP="00C236CE">
            <w:pPr>
              <w:rPr>
                <w:sz w:val="20"/>
                <w:szCs w:val="20"/>
              </w:rPr>
            </w:pPr>
            <w:r w:rsidRPr="007A5591">
              <w:rPr>
                <w:sz w:val="20"/>
                <w:szCs w:val="20"/>
              </w:rPr>
              <w:t xml:space="preserve"> Муниципальная программа "Развитие и применение информационных технологий в муниципальном образовании сельское поселение Салым"</w:t>
            </w:r>
          </w:p>
        </w:tc>
        <w:tc>
          <w:tcPr>
            <w:tcW w:w="540" w:type="dxa"/>
            <w:tcBorders>
              <w:top w:val="nil"/>
              <w:left w:val="nil"/>
              <w:bottom w:val="single" w:sz="4" w:space="0" w:color="auto"/>
              <w:right w:val="single" w:sz="4" w:space="0" w:color="auto"/>
            </w:tcBorders>
            <w:shd w:val="clear" w:color="auto" w:fill="auto"/>
            <w:vAlign w:val="center"/>
            <w:hideMark/>
          </w:tcPr>
          <w:p w14:paraId="6AF945CA"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77F7517D" w14:textId="77777777" w:rsidR="007A5591" w:rsidRPr="007A5591" w:rsidRDefault="007A5591" w:rsidP="00C236CE">
            <w:pPr>
              <w:jc w:val="center"/>
              <w:rPr>
                <w:sz w:val="20"/>
                <w:szCs w:val="20"/>
              </w:rPr>
            </w:pPr>
            <w:r w:rsidRPr="007A5591">
              <w:rPr>
                <w:sz w:val="20"/>
                <w:szCs w:val="20"/>
              </w:rPr>
              <w:t>04</w:t>
            </w:r>
          </w:p>
        </w:tc>
        <w:tc>
          <w:tcPr>
            <w:tcW w:w="1129" w:type="dxa"/>
            <w:tcBorders>
              <w:top w:val="nil"/>
              <w:left w:val="nil"/>
              <w:bottom w:val="single" w:sz="4" w:space="0" w:color="auto"/>
              <w:right w:val="single" w:sz="4" w:space="0" w:color="auto"/>
            </w:tcBorders>
            <w:shd w:val="clear" w:color="auto" w:fill="auto"/>
            <w:vAlign w:val="center"/>
            <w:hideMark/>
          </w:tcPr>
          <w:p w14:paraId="65FE1308" w14:textId="77777777" w:rsidR="007A5591" w:rsidRPr="007A5591" w:rsidRDefault="007A5591" w:rsidP="00C236CE">
            <w:pPr>
              <w:jc w:val="center"/>
              <w:rPr>
                <w:sz w:val="20"/>
                <w:szCs w:val="20"/>
              </w:rPr>
            </w:pPr>
            <w:r w:rsidRPr="007A5591">
              <w:rPr>
                <w:sz w:val="20"/>
                <w:szCs w:val="20"/>
              </w:rPr>
              <w:t>10</w:t>
            </w:r>
          </w:p>
        </w:tc>
        <w:tc>
          <w:tcPr>
            <w:tcW w:w="1265" w:type="dxa"/>
            <w:tcBorders>
              <w:top w:val="nil"/>
              <w:left w:val="nil"/>
              <w:bottom w:val="single" w:sz="4" w:space="0" w:color="auto"/>
              <w:right w:val="single" w:sz="4" w:space="0" w:color="auto"/>
            </w:tcBorders>
            <w:shd w:val="clear" w:color="auto" w:fill="auto"/>
            <w:vAlign w:val="center"/>
            <w:hideMark/>
          </w:tcPr>
          <w:p w14:paraId="5F2D0607" w14:textId="77777777" w:rsidR="007A5591" w:rsidRPr="007A5591" w:rsidRDefault="007A5591" w:rsidP="00C236CE">
            <w:pPr>
              <w:jc w:val="center"/>
              <w:rPr>
                <w:sz w:val="20"/>
                <w:szCs w:val="20"/>
              </w:rPr>
            </w:pPr>
            <w:r w:rsidRPr="007A5591">
              <w:rPr>
                <w:sz w:val="20"/>
                <w:szCs w:val="20"/>
              </w:rPr>
              <w:t>0400000000</w:t>
            </w:r>
          </w:p>
        </w:tc>
        <w:tc>
          <w:tcPr>
            <w:tcW w:w="885" w:type="dxa"/>
            <w:tcBorders>
              <w:top w:val="nil"/>
              <w:left w:val="nil"/>
              <w:bottom w:val="single" w:sz="4" w:space="0" w:color="auto"/>
              <w:right w:val="single" w:sz="4" w:space="0" w:color="auto"/>
            </w:tcBorders>
            <w:shd w:val="clear" w:color="auto" w:fill="auto"/>
            <w:vAlign w:val="center"/>
            <w:hideMark/>
          </w:tcPr>
          <w:p w14:paraId="5D4D1880"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71B1DE28" w14:textId="77777777" w:rsidR="007A5591" w:rsidRPr="007A5591" w:rsidRDefault="007A5591" w:rsidP="00C236CE">
            <w:pPr>
              <w:jc w:val="center"/>
              <w:rPr>
                <w:sz w:val="20"/>
                <w:szCs w:val="20"/>
              </w:rPr>
            </w:pPr>
            <w:r w:rsidRPr="007A5591">
              <w:rPr>
                <w:sz w:val="20"/>
                <w:szCs w:val="20"/>
              </w:rPr>
              <w:t xml:space="preserve">1 638,31451  </w:t>
            </w:r>
          </w:p>
        </w:tc>
        <w:tc>
          <w:tcPr>
            <w:tcW w:w="1649" w:type="dxa"/>
            <w:tcBorders>
              <w:top w:val="nil"/>
              <w:left w:val="nil"/>
              <w:bottom w:val="single" w:sz="4" w:space="0" w:color="auto"/>
              <w:right w:val="single" w:sz="4" w:space="0" w:color="auto"/>
            </w:tcBorders>
            <w:shd w:val="clear" w:color="auto" w:fill="auto"/>
            <w:vAlign w:val="center"/>
            <w:hideMark/>
          </w:tcPr>
          <w:p w14:paraId="4FA4A7CE" w14:textId="77777777" w:rsidR="007A5591" w:rsidRPr="007A5591" w:rsidRDefault="007A5591" w:rsidP="00C236CE">
            <w:pPr>
              <w:jc w:val="center"/>
              <w:rPr>
                <w:sz w:val="20"/>
                <w:szCs w:val="20"/>
              </w:rPr>
            </w:pPr>
            <w:r w:rsidRPr="007A5591">
              <w:rPr>
                <w:sz w:val="20"/>
                <w:szCs w:val="20"/>
              </w:rPr>
              <w:t xml:space="preserve">1 638,31451  </w:t>
            </w:r>
          </w:p>
        </w:tc>
        <w:tc>
          <w:tcPr>
            <w:tcW w:w="1455" w:type="dxa"/>
            <w:tcBorders>
              <w:top w:val="nil"/>
              <w:left w:val="nil"/>
              <w:bottom w:val="single" w:sz="4" w:space="0" w:color="auto"/>
              <w:right w:val="single" w:sz="4" w:space="0" w:color="auto"/>
            </w:tcBorders>
            <w:shd w:val="clear" w:color="auto" w:fill="auto"/>
            <w:vAlign w:val="center"/>
            <w:hideMark/>
          </w:tcPr>
          <w:p w14:paraId="7AC66CAA"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B766346"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23442BBD" w14:textId="77777777" w:rsidR="007A5591" w:rsidRPr="007A5591" w:rsidRDefault="007A5591" w:rsidP="00C236CE">
            <w:pPr>
              <w:rPr>
                <w:sz w:val="20"/>
                <w:szCs w:val="20"/>
              </w:rPr>
            </w:pPr>
            <w:r w:rsidRPr="007A5591">
              <w:rPr>
                <w:sz w:val="20"/>
                <w:szCs w:val="20"/>
              </w:rPr>
              <w:t>Основное мероприятие "Обеспечение доступом в сеть Интернет, предоставление услуг связи"</w:t>
            </w:r>
          </w:p>
        </w:tc>
        <w:tc>
          <w:tcPr>
            <w:tcW w:w="540" w:type="dxa"/>
            <w:tcBorders>
              <w:top w:val="nil"/>
              <w:left w:val="nil"/>
              <w:bottom w:val="single" w:sz="4" w:space="0" w:color="auto"/>
              <w:right w:val="single" w:sz="4" w:space="0" w:color="auto"/>
            </w:tcBorders>
            <w:shd w:val="clear" w:color="auto" w:fill="auto"/>
            <w:vAlign w:val="center"/>
            <w:hideMark/>
          </w:tcPr>
          <w:p w14:paraId="094EAE0E"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2A781200" w14:textId="77777777" w:rsidR="007A5591" w:rsidRPr="007A5591" w:rsidRDefault="007A5591" w:rsidP="00C236CE">
            <w:pPr>
              <w:jc w:val="center"/>
              <w:rPr>
                <w:sz w:val="20"/>
                <w:szCs w:val="20"/>
              </w:rPr>
            </w:pPr>
            <w:r w:rsidRPr="007A5591">
              <w:rPr>
                <w:sz w:val="20"/>
                <w:szCs w:val="20"/>
              </w:rPr>
              <w:t>04</w:t>
            </w:r>
          </w:p>
        </w:tc>
        <w:tc>
          <w:tcPr>
            <w:tcW w:w="1129" w:type="dxa"/>
            <w:tcBorders>
              <w:top w:val="nil"/>
              <w:left w:val="nil"/>
              <w:bottom w:val="single" w:sz="4" w:space="0" w:color="auto"/>
              <w:right w:val="single" w:sz="4" w:space="0" w:color="auto"/>
            </w:tcBorders>
            <w:shd w:val="clear" w:color="auto" w:fill="auto"/>
            <w:vAlign w:val="center"/>
            <w:hideMark/>
          </w:tcPr>
          <w:p w14:paraId="5B574558" w14:textId="77777777" w:rsidR="007A5591" w:rsidRPr="007A5591" w:rsidRDefault="007A5591" w:rsidP="00C236CE">
            <w:pPr>
              <w:jc w:val="center"/>
              <w:rPr>
                <w:sz w:val="20"/>
                <w:szCs w:val="20"/>
              </w:rPr>
            </w:pPr>
            <w:r w:rsidRPr="007A5591">
              <w:rPr>
                <w:sz w:val="20"/>
                <w:szCs w:val="20"/>
              </w:rPr>
              <w:t>10</w:t>
            </w:r>
          </w:p>
        </w:tc>
        <w:tc>
          <w:tcPr>
            <w:tcW w:w="1265" w:type="dxa"/>
            <w:tcBorders>
              <w:top w:val="nil"/>
              <w:left w:val="nil"/>
              <w:bottom w:val="single" w:sz="4" w:space="0" w:color="auto"/>
              <w:right w:val="single" w:sz="4" w:space="0" w:color="auto"/>
            </w:tcBorders>
            <w:shd w:val="clear" w:color="auto" w:fill="auto"/>
            <w:vAlign w:val="center"/>
            <w:hideMark/>
          </w:tcPr>
          <w:p w14:paraId="3E0C156A" w14:textId="77777777" w:rsidR="007A5591" w:rsidRPr="007A5591" w:rsidRDefault="007A5591" w:rsidP="00C236CE">
            <w:pPr>
              <w:jc w:val="center"/>
              <w:rPr>
                <w:sz w:val="20"/>
                <w:szCs w:val="20"/>
              </w:rPr>
            </w:pPr>
            <w:r w:rsidRPr="007A5591">
              <w:rPr>
                <w:sz w:val="20"/>
                <w:szCs w:val="20"/>
              </w:rPr>
              <w:t>0400100000</w:t>
            </w:r>
          </w:p>
        </w:tc>
        <w:tc>
          <w:tcPr>
            <w:tcW w:w="885" w:type="dxa"/>
            <w:tcBorders>
              <w:top w:val="nil"/>
              <w:left w:val="nil"/>
              <w:bottom w:val="single" w:sz="4" w:space="0" w:color="auto"/>
              <w:right w:val="single" w:sz="4" w:space="0" w:color="auto"/>
            </w:tcBorders>
            <w:shd w:val="clear" w:color="auto" w:fill="auto"/>
            <w:vAlign w:val="center"/>
            <w:hideMark/>
          </w:tcPr>
          <w:p w14:paraId="709E522E" w14:textId="77777777" w:rsidR="007A5591" w:rsidRPr="007A5591" w:rsidRDefault="007A5591" w:rsidP="00C236CE">
            <w:pPr>
              <w:jc w:val="center"/>
              <w:rPr>
                <w:b/>
                <w:bCs/>
                <w:sz w:val="20"/>
                <w:szCs w:val="20"/>
              </w:rPr>
            </w:pPr>
            <w:r w:rsidRPr="007A5591">
              <w:rPr>
                <w:b/>
                <w:bCs/>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04C3A447" w14:textId="77777777" w:rsidR="007A5591" w:rsidRPr="007A5591" w:rsidRDefault="007A5591" w:rsidP="00C236CE">
            <w:pPr>
              <w:jc w:val="center"/>
              <w:rPr>
                <w:sz w:val="20"/>
                <w:szCs w:val="20"/>
              </w:rPr>
            </w:pPr>
            <w:r w:rsidRPr="007A5591">
              <w:rPr>
                <w:sz w:val="20"/>
                <w:szCs w:val="20"/>
              </w:rPr>
              <w:t xml:space="preserve">558,72500  </w:t>
            </w:r>
          </w:p>
        </w:tc>
        <w:tc>
          <w:tcPr>
            <w:tcW w:w="1649" w:type="dxa"/>
            <w:tcBorders>
              <w:top w:val="nil"/>
              <w:left w:val="nil"/>
              <w:bottom w:val="single" w:sz="4" w:space="0" w:color="auto"/>
              <w:right w:val="single" w:sz="4" w:space="0" w:color="auto"/>
            </w:tcBorders>
            <w:shd w:val="clear" w:color="auto" w:fill="auto"/>
            <w:vAlign w:val="center"/>
            <w:hideMark/>
          </w:tcPr>
          <w:p w14:paraId="6081EB1E" w14:textId="77777777" w:rsidR="007A5591" w:rsidRPr="007A5591" w:rsidRDefault="007A5591" w:rsidP="00C236CE">
            <w:pPr>
              <w:jc w:val="center"/>
              <w:rPr>
                <w:sz w:val="20"/>
                <w:szCs w:val="20"/>
              </w:rPr>
            </w:pPr>
            <w:r w:rsidRPr="007A5591">
              <w:rPr>
                <w:sz w:val="20"/>
                <w:szCs w:val="20"/>
              </w:rPr>
              <w:t xml:space="preserve">558,72500  </w:t>
            </w:r>
          </w:p>
        </w:tc>
        <w:tc>
          <w:tcPr>
            <w:tcW w:w="1455" w:type="dxa"/>
            <w:tcBorders>
              <w:top w:val="nil"/>
              <w:left w:val="nil"/>
              <w:bottom w:val="single" w:sz="4" w:space="0" w:color="auto"/>
              <w:right w:val="single" w:sz="4" w:space="0" w:color="auto"/>
            </w:tcBorders>
            <w:shd w:val="clear" w:color="auto" w:fill="auto"/>
            <w:vAlign w:val="center"/>
            <w:hideMark/>
          </w:tcPr>
          <w:p w14:paraId="7325C7F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85F2473"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7CB1B9E" w14:textId="77777777" w:rsidR="007A5591" w:rsidRPr="007A5591" w:rsidRDefault="007A5591" w:rsidP="00C236CE">
            <w:pPr>
              <w:rPr>
                <w:sz w:val="20"/>
                <w:szCs w:val="20"/>
              </w:rPr>
            </w:pPr>
            <w:r w:rsidRPr="007A5591">
              <w:rPr>
                <w:sz w:val="20"/>
                <w:szCs w:val="20"/>
              </w:rPr>
              <w:t>Реализация мероприятий</w:t>
            </w:r>
          </w:p>
        </w:tc>
        <w:tc>
          <w:tcPr>
            <w:tcW w:w="540" w:type="dxa"/>
            <w:tcBorders>
              <w:top w:val="nil"/>
              <w:left w:val="nil"/>
              <w:bottom w:val="single" w:sz="4" w:space="0" w:color="auto"/>
              <w:right w:val="single" w:sz="4" w:space="0" w:color="auto"/>
            </w:tcBorders>
            <w:shd w:val="clear" w:color="auto" w:fill="auto"/>
            <w:vAlign w:val="center"/>
            <w:hideMark/>
          </w:tcPr>
          <w:p w14:paraId="25EF562A"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69C953F6" w14:textId="77777777" w:rsidR="007A5591" w:rsidRPr="007A5591" w:rsidRDefault="007A5591" w:rsidP="00C236CE">
            <w:pPr>
              <w:jc w:val="center"/>
              <w:rPr>
                <w:sz w:val="20"/>
                <w:szCs w:val="20"/>
              </w:rPr>
            </w:pPr>
            <w:r w:rsidRPr="007A5591">
              <w:rPr>
                <w:sz w:val="20"/>
                <w:szCs w:val="20"/>
              </w:rPr>
              <w:t>04</w:t>
            </w:r>
          </w:p>
        </w:tc>
        <w:tc>
          <w:tcPr>
            <w:tcW w:w="1129" w:type="dxa"/>
            <w:tcBorders>
              <w:top w:val="nil"/>
              <w:left w:val="nil"/>
              <w:bottom w:val="single" w:sz="4" w:space="0" w:color="auto"/>
              <w:right w:val="single" w:sz="4" w:space="0" w:color="auto"/>
            </w:tcBorders>
            <w:shd w:val="clear" w:color="auto" w:fill="auto"/>
            <w:vAlign w:val="center"/>
            <w:hideMark/>
          </w:tcPr>
          <w:p w14:paraId="6BA6E1E0" w14:textId="77777777" w:rsidR="007A5591" w:rsidRPr="007A5591" w:rsidRDefault="007A5591" w:rsidP="00C236CE">
            <w:pPr>
              <w:jc w:val="center"/>
              <w:rPr>
                <w:sz w:val="20"/>
                <w:szCs w:val="20"/>
              </w:rPr>
            </w:pPr>
            <w:r w:rsidRPr="007A5591">
              <w:rPr>
                <w:sz w:val="20"/>
                <w:szCs w:val="20"/>
              </w:rPr>
              <w:t>10</w:t>
            </w:r>
          </w:p>
        </w:tc>
        <w:tc>
          <w:tcPr>
            <w:tcW w:w="1265" w:type="dxa"/>
            <w:tcBorders>
              <w:top w:val="nil"/>
              <w:left w:val="nil"/>
              <w:bottom w:val="single" w:sz="4" w:space="0" w:color="auto"/>
              <w:right w:val="single" w:sz="4" w:space="0" w:color="auto"/>
            </w:tcBorders>
            <w:shd w:val="clear" w:color="auto" w:fill="auto"/>
            <w:vAlign w:val="center"/>
            <w:hideMark/>
          </w:tcPr>
          <w:p w14:paraId="7C344296" w14:textId="77777777" w:rsidR="007A5591" w:rsidRPr="007A5591" w:rsidRDefault="007A5591" w:rsidP="00C236CE">
            <w:pPr>
              <w:jc w:val="center"/>
              <w:rPr>
                <w:sz w:val="20"/>
                <w:szCs w:val="20"/>
              </w:rPr>
            </w:pPr>
            <w:r w:rsidRPr="007A5591">
              <w:rPr>
                <w:sz w:val="20"/>
                <w:szCs w:val="20"/>
              </w:rPr>
              <w:t>0400199990</w:t>
            </w:r>
          </w:p>
        </w:tc>
        <w:tc>
          <w:tcPr>
            <w:tcW w:w="885" w:type="dxa"/>
            <w:tcBorders>
              <w:top w:val="nil"/>
              <w:left w:val="nil"/>
              <w:bottom w:val="single" w:sz="4" w:space="0" w:color="auto"/>
              <w:right w:val="single" w:sz="4" w:space="0" w:color="auto"/>
            </w:tcBorders>
            <w:shd w:val="clear" w:color="auto" w:fill="auto"/>
            <w:vAlign w:val="center"/>
            <w:hideMark/>
          </w:tcPr>
          <w:p w14:paraId="7BEB6A34" w14:textId="77777777" w:rsidR="007A5591" w:rsidRPr="007A5591" w:rsidRDefault="007A5591" w:rsidP="00C236CE">
            <w:pPr>
              <w:jc w:val="center"/>
              <w:rPr>
                <w:b/>
                <w:bCs/>
                <w:sz w:val="20"/>
                <w:szCs w:val="20"/>
              </w:rPr>
            </w:pPr>
            <w:r w:rsidRPr="007A5591">
              <w:rPr>
                <w:b/>
                <w:bCs/>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11563485" w14:textId="77777777" w:rsidR="007A5591" w:rsidRPr="007A5591" w:rsidRDefault="007A5591" w:rsidP="00C236CE">
            <w:pPr>
              <w:jc w:val="center"/>
              <w:rPr>
                <w:sz w:val="20"/>
                <w:szCs w:val="20"/>
              </w:rPr>
            </w:pPr>
            <w:r w:rsidRPr="007A5591">
              <w:rPr>
                <w:sz w:val="20"/>
                <w:szCs w:val="20"/>
              </w:rPr>
              <w:t xml:space="preserve">558,72500  </w:t>
            </w:r>
          </w:p>
        </w:tc>
        <w:tc>
          <w:tcPr>
            <w:tcW w:w="1649" w:type="dxa"/>
            <w:tcBorders>
              <w:top w:val="nil"/>
              <w:left w:val="nil"/>
              <w:bottom w:val="single" w:sz="4" w:space="0" w:color="auto"/>
              <w:right w:val="single" w:sz="4" w:space="0" w:color="auto"/>
            </w:tcBorders>
            <w:shd w:val="clear" w:color="auto" w:fill="auto"/>
            <w:vAlign w:val="center"/>
            <w:hideMark/>
          </w:tcPr>
          <w:p w14:paraId="33298DE3" w14:textId="77777777" w:rsidR="007A5591" w:rsidRPr="007A5591" w:rsidRDefault="007A5591" w:rsidP="00C236CE">
            <w:pPr>
              <w:jc w:val="center"/>
              <w:rPr>
                <w:sz w:val="20"/>
                <w:szCs w:val="20"/>
              </w:rPr>
            </w:pPr>
            <w:r w:rsidRPr="007A5591">
              <w:rPr>
                <w:sz w:val="20"/>
                <w:szCs w:val="20"/>
              </w:rPr>
              <w:t xml:space="preserve">558,72500  </w:t>
            </w:r>
          </w:p>
        </w:tc>
        <w:tc>
          <w:tcPr>
            <w:tcW w:w="1455" w:type="dxa"/>
            <w:tcBorders>
              <w:top w:val="nil"/>
              <w:left w:val="nil"/>
              <w:bottom w:val="single" w:sz="4" w:space="0" w:color="auto"/>
              <w:right w:val="single" w:sz="4" w:space="0" w:color="auto"/>
            </w:tcBorders>
            <w:shd w:val="clear" w:color="auto" w:fill="auto"/>
            <w:vAlign w:val="center"/>
            <w:hideMark/>
          </w:tcPr>
          <w:p w14:paraId="5C350073"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1BEA6C7"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75064676"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0CCA1249"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3F2C1FE9" w14:textId="77777777" w:rsidR="007A5591" w:rsidRPr="007A5591" w:rsidRDefault="007A5591" w:rsidP="00C236CE">
            <w:pPr>
              <w:jc w:val="center"/>
              <w:rPr>
                <w:sz w:val="20"/>
                <w:szCs w:val="20"/>
              </w:rPr>
            </w:pPr>
            <w:r w:rsidRPr="007A5591">
              <w:rPr>
                <w:sz w:val="20"/>
                <w:szCs w:val="20"/>
              </w:rPr>
              <w:t>04</w:t>
            </w:r>
          </w:p>
        </w:tc>
        <w:tc>
          <w:tcPr>
            <w:tcW w:w="1129" w:type="dxa"/>
            <w:tcBorders>
              <w:top w:val="nil"/>
              <w:left w:val="nil"/>
              <w:bottom w:val="single" w:sz="4" w:space="0" w:color="auto"/>
              <w:right w:val="single" w:sz="4" w:space="0" w:color="auto"/>
            </w:tcBorders>
            <w:shd w:val="clear" w:color="auto" w:fill="auto"/>
            <w:vAlign w:val="center"/>
            <w:hideMark/>
          </w:tcPr>
          <w:p w14:paraId="1AD0F9A0" w14:textId="77777777" w:rsidR="007A5591" w:rsidRPr="007A5591" w:rsidRDefault="007A5591" w:rsidP="00C236CE">
            <w:pPr>
              <w:jc w:val="center"/>
              <w:rPr>
                <w:sz w:val="20"/>
                <w:szCs w:val="20"/>
              </w:rPr>
            </w:pPr>
            <w:r w:rsidRPr="007A5591">
              <w:rPr>
                <w:sz w:val="20"/>
                <w:szCs w:val="20"/>
              </w:rPr>
              <w:t>10</w:t>
            </w:r>
          </w:p>
        </w:tc>
        <w:tc>
          <w:tcPr>
            <w:tcW w:w="1265" w:type="dxa"/>
            <w:tcBorders>
              <w:top w:val="nil"/>
              <w:left w:val="nil"/>
              <w:bottom w:val="single" w:sz="4" w:space="0" w:color="auto"/>
              <w:right w:val="single" w:sz="4" w:space="0" w:color="auto"/>
            </w:tcBorders>
            <w:shd w:val="clear" w:color="auto" w:fill="auto"/>
            <w:vAlign w:val="center"/>
            <w:hideMark/>
          </w:tcPr>
          <w:p w14:paraId="5E0529A4" w14:textId="77777777" w:rsidR="007A5591" w:rsidRPr="007A5591" w:rsidRDefault="007A5591" w:rsidP="00C236CE">
            <w:pPr>
              <w:jc w:val="center"/>
              <w:rPr>
                <w:sz w:val="20"/>
                <w:szCs w:val="20"/>
              </w:rPr>
            </w:pPr>
            <w:r w:rsidRPr="007A5591">
              <w:rPr>
                <w:sz w:val="20"/>
                <w:szCs w:val="20"/>
              </w:rPr>
              <w:t>0400199990</w:t>
            </w:r>
          </w:p>
        </w:tc>
        <w:tc>
          <w:tcPr>
            <w:tcW w:w="885" w:type="dxa"/>
            <w:tcBorders>
              <w:top w:val="nil"/>
              <w:left w:val="nil"/>
              <w:bottom w:val="single" w:sz="4" w:space="0" w:color="auto"/>
              <w:right w:val="single" w:sz="4" w:space="0" w:color="auto"/>
            </w:tcBorders>
            <w:shd w:val="clear" w:color="auto" w:fill="auto"/>
            <w:vAlign w:val="center"/>
            <w:hideMark/>
          </w:tcPr>
          <w:p w14:paraId="071B7377" w14:textId="77777777" w:rsidR="007A5591" w:rsidRPr="007A5591" w:rsidRDefault="007A5591" w:rsidP="00C236CE">
            <w:pPr>
              <w:jc w:val="center"/>
              <w:rPr>
                <w:sz w:val="20"/>
                <w:szCs w:val="20"/>
              </w:rPr>
            </w:pPr>
            <w:r w:rsidRPr="007A5591">
              <w:rPr>
                <w:sz w:val="20"/>
                <w:szCs w:val="20"/>
              </w:rPr>
              <w:t>200</w:t>
            </w:r>
          </w:p>
        </w:tc>
        <w:tc>
          <w:tcPr>
            <w:tcW w:w="1515" w:type="dxa"/>
            <w:tcBorders>
              <w:top w:val="nil"/>
              <w:left w:val="nil"/>
              <w:bottom w:val="single" w:sz="4" w:space="0" w:color="auto"/>
              <w:right w:val="single" w:sz="4" w:space="0" w:color="auto"/>
            </w:tcBorders>
            <w:shd w:val="clear" w:color="auto" w:fill="auto"/>
            <w:vAlign w:val="center"/>
            <w:hideMark/>
          </w:tcPr>
          <w:p w14:paraId="43294B83" w14:textId="77777777" w:rsidR="007A5591" w:rsidRPr="007A5591" w:rsidRDefault="007A5591" w:rsidP="00C236CE">
            <w:pPr>
              <w:jc w:val="center"/>
              <w:rPr>
                <w:sz w:val="20"/>
                <w:szCs w:val="20"/>
              </w:rPr>
            </w:pPr>
            <w:r w:rsidRPr="007A5591">
              <w:rPr>
                <w:sz w:val="20"/>
                <w:szCs w:val="20"/>
              </w:rPr>
              <w:t xml:space="preserve">558,72500  </w:t>
            </w:r>
          </w:p>
        </w:tc>
        <w:tc>
          <w:tcPr>
            <w:tcW w:w="1649" w:type="dxa"/>
            <w:tcBorders>
              <w:top w:val="nil"/>
              <w:left w:val="nil"/>
              <w:bottom w:val="single" w:sz="4" w:space="0" w:color="auto"/>
              <w:right w:val="single" w:sz="4" w:space="0" w:color="auto"/>
            </w:tcBorders>
            <w:shd w:val="clear" w:color="auto" w:fill="auto"/>
            <w:vAlign w:val="center"/>
            <w:hideMark/>
          </w:tcPr>
          <w:p w14:paraId="2242ABAC" w14:textId="77777777" w:rsidR="007A5591" w:rsidRPr="007A5591" w:rsidRDefault="007A5591" w:rsidP="00C236CE">
            <w:pPr>
              <w:jc w:val="center"/>
              <w:rPr>
                <w:sz w:val="20"/>
                <w:szCs w:val="20"/>
              </w:rPr>
            </w:pPr>
            <w:r w:rsidRPr="007A5591">
              <w:rPr>
                <w:sz w:val="20"/>
                <w:szCs w:val="20"/>
              </w:rPr>
              <w:t xml:space="preserve">558,72500  </w:t>
            </w:r>
          </w:p>
        </w:tc>
        <w:tc>
          <w:tcPr>
            <w:tcW w:w="1455" w:type="dxa"/>
            <w:tcBorders>
              <w:top w:val="nil"/>
              <w:left w:val="nil"/>
              <w:bottom w:val="single" w:sz="4" w:space="0" w:color="auto"/>
              <w:right w:val="single" w:sz="4" w:space="0" w:color="auto"/>
            </w:tcBorders>
            <w:shd w:val="clear" w:color="auto" w:fill="auto"/>
            <w:vAlign w:val="center"/>
            <w:hideMark/>
          </w:tcPr>
          <w:p w14:paraId="72C0991B"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FE2F38A"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6A1117CD"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2CCB08D0"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041DD847" w14:textId="77777777" w:rsidR="007A5591" w:rsidRPr="007A5591" w:rsidRDefault="007A5591" w:rsidP="00C236CE">
            <w:pPr>
              <w:jc w:val="center"/>
              <w:rPr>
                <w:sz w:val="20"/>
                <w:szCs w:val="20"/>
              </w:rPr>
            </w:pPr>
            <w:r w:rsidRPr="007A5591">
              <w:rPr>
                <w:sz w:val="20"/>
                <w:szCs w:val="20"/>
              </w:rPr>
              <w:t>04</w:t>
            </w:r>
          </w:p>
        </w:tc>
        <w:tc>
          <w:tcPr>
            <w:tcW w:w="1129" w:type="dxa"/>
            <w:tcBorders>
              <w:top w:val="nil"/>
              <w:left w:val="nil"/>
              <w:bottom w:val="single" w:sz="4" w:space="0" w:color="auto"/>
              <w:right w:val="single" w:sz="4" w:space="0" w:color="auto"/>
            </w:tcBorders>
            <w:shd w:val="clear" w:color="auto" w:fill="auto"/>
            <w:vAlign w:val="center"/>
            <w:hideMark/>
          </w:tcPr>
          <w:p w14:paraId="07FEBE90" w14:textId="77777777" w:rsidR="007A5591" w:rsidRPr="007A5591" w:rsidRDefault="007A5591" w:rsidP="00C236CE">
            <w:pPr>
              <w:jc w:val="center"/>
              <w:rPr>
                <w:sz w:val="20"/>
                <w:szCs w:val="20"/>
              </w:rPr>
            </w:pPr>
            <w:r w:rsidRPr="007A5591">
              <w:rPr>
                <w:sz w:val="20"/>
                <w:szCs w:val="20"/>
              </w:rPr>
              <w:t>10</w:t>
            </w:r>
          </w:p>
        </w:tc>
        <w:tc>
          <w:tcPr>
            <w:tcW w:w="1265" w:type="dxa"/>
            <w:tcBorders>
              <w:top w:val="nil"/>
              <w:left w:val="nil"/>
              <w:bottom w:val="single" w:sz="4" w:space="0" w:color="auto"/>
              <w:right w:val="single" w:sz="4" w:space="0" w:color="auto"/>
            </w:tcBorders>
            <w:shd w:val="clear" w:color="auto" w:fill="auto"/>
            <w:vAlign w:val="center"/>
            <w:hideMark/>
          </w:tcPr>
          <w:p w14:paraId="52E15894" w14:textId="77777777" w:rsidR="007A5591" w:rsidRPr="007A5591" w:rsidRDefault="007A5591" w:rsidP="00C236CE">
            <w:pPr>
              <w:jc w:val="center"/>
              <w:rPr>
                <w:sz w:val="20"/>
                <w:szCs w:val="20"/>
              </w:rPr>
            </w:pPr>
            <w:r w:rsidRPr="007A5591">
              <w:rPr>
                <w:sz w:val="20"/>
                <w:szCs w:val="20"/>
              </w:rPr>
              <w:t>0400199990</w:t>
            </w:r>
          </w:p>
        </w:tc>
        <w:tc>
          <w:tcPr>
            <w:tcW w:w="885" w:type="dxa"/>
            <w:tcBorders>
              <w:top w:val="nil"/>
              <w:left w:val="nil"/>
              <w:bottom w:val="single" w:sz="4" w:space="0" w:color="auto"/>
              <w:right w:val="single" w:sz="4" w:space="0" w:color="auto"/>
            </w:tcBorders>
            <w:shd w:val="clear" w:color="auto" w:fill="auto"/>
            <w:vAlign w:val="center"/>
            <w:hideMark/>
          </w:tcPr>
          <w:p w14:paraId="2A0FFD6F" w14:textId="77777777" w:rsidR="007A5591" w:rsidRPr="007A5591" w:rsidRDefault="007A5591" w:rsidP="00C236CE">
            <w:pPr>
              <w:jc w:val="center"/>
              <w:rPr>
                <w:sz w:val="20"/>
                <w:szCs w:val="20"/>
              </w:rPr>
            </w:pPr>
            <w:r w:rsidRPr="007A5591">
              <w:rPr>
                <w:sz w:val="20"/>
                <w:szCs w:val="20"/>
              </w:rPr>
              <w:t>240</w:t>
            </w:r>
          </w:p>
        </w:tc>
        <w:tc>
          <w:tcPr>
            <w:tcW w:w="1515" w:type="dxa"/>
            <w:tcBorders>
              <w:top w:val="nil"/>
              <w:left w:val="nil"/>
              <w:bottom w:val="single" w:sz="4" w:space="0" w:color="auto"/>
              <w:right w:val="single" w:sz="4" w:space="0" w:color="auto"/>
            </w:tcBorders>
            <w:shd w:val="clear" w:color="auto" w:fill="auto"/>
            <w:vAlign w:val="center"/>
            <w:hideMark/>
          </w:tcPr>
          <w:p w14:paraId="427A52BB" w14:textId="77777777" w:rsidR="007A5591" w:rsidRPr="007A5591" w:rsidRDefault="007A5591" w:rsidP="00C236CE">
            <w:pPr>
              <w:jc w:val="center"/>
              <w:rPr>
                <w:sz w:val="20"/>
                <w:szCs w:val="20"/>
              </w:rPr>
            </w:pPr>
            <w:r w:rsidRPr="007A5591">
              <w:rPr>
                <w:sz w:val="20"/>
                <w:szCs w:val="20"/>
              </w:rPr>
              <w:t xml:space="preserve">558,72500  </w:t>
            </w:r>
          </w:p>
        </w:tc>
        <w:tc>
          <w:tcPr>
            <w:tcW w:w="1649" w:type="dxa"/>
            <w:tcBorders>
              <w:top w:val="nil"/>
              <w:left w:val="nil"/>
              <w:bottom w:val="single" w:sz="4" w:space="0" w:color="auto"/>
              <w:right w:val="single" w:sz="4" w:space="0" w:color="auto"/>
            </w:tcBorders>
            <w:shd w:val="clear" w:color="auto" w:fill="auto"/>
            <w:vAlign w:val="center"/>
            <w:hideMark/>
          </w:tcPr>
          <w:p w14:paraId="69C4ADBE" w14:textId="77777777" w:rsidR="007A5591" w:rsidRPr="007A5591" w:rsidRDefault="007A5591" w:rsidP="00C236CE">
            <w:pPr>
              <w:jc w:val="center"/>
              <w:rPr>
                <w:sz w:val="20"/>
                <w:szCs w:val="20"/>
              </w:rPr>
            </w:pPr>
            <w:r w:rsidRPr="007A5591">
              <w:rPr>
                <w:sz w:val="20"/>
                <w:szCs w:val="20"/>
              </w:rPr>
              <w:t xml:space="preserve">558,72500  </w:t>
            </w:r>
          </w:p>
        </w:tc>
        <w:tc>
          <w:tcPr>
            <w:tcW w:w="1455" w:type="dxa"/>
            <w:tcBorders>
              <w:top w:val="nil"/>
              <w:left w:val="nil"/>
              <w:bottom w:val="single" w:sz="4" w:space="0" w:color="auto"/>
              <w:right w:val="single" w:sz="4" w:space="0" w:color="auto"/>
            </w:tcBorders>
            <w:shd w:val="clear" w:color="auto" w:fill="auto"/>
            <w:vAlign w:val="center"/>
            <w:hideMark/>
          </w:tcPr>
          <w:p w14:paraId="394A3BBF"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C90152A"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70A5D736" w14:textId="77777777" w:rsidR="007A5591" w:rsidRPr="007A5591" w:rsidRDefault="007A5591" w:rsidP="00C236CE">
            <w:pPr>
              <w:rPr>
                <w:sz w:val="20"/>
                <w:szCs w:val="20"/>
              </w:rPr>
            </w:pPr>
            <w:r w:rsidRPr="007A5591">
              <w:rPr>
                <w:sz w:val="20"/>
                <w:szCs w:val="20"/>
              </w:rPr>
              <w:t>Основное мероприятие "Оснащение современным программным обеспечением, способствующим развитию информационной среды, продление существующих лицензий"</w:t>
            </w:r>
          </w:p>
        </w:tc>
        <w:tc>
          <w:tcPr>
            <w:tcW w:w="540" w:type="dxa"/>
            <w:tcBorders>
              <w:top w:val="nil"/>
              <w:left w:val="nil"/>
              <w:bottom w:val="single" w:sz="4" w:space="0" w:color="auto"/>
              <w:right w:val="single" w:sz="4" w:space="0" w:color="auto"/>
            </w:tcBorders>
            <w:shd w:val="clear" w:color="auto" w:fill="auto"/>
            <w:vAlign w:val="center"/>
            <w:hideMark/>
          </w:tcPr>
          <w:p w14:paraId="253E29FB"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5CDD434B" w14:textId="77777777" w:rsidR="007A5591" w:rsidRPr="007A5591" w:rsidRDefault="007A5591" w:rsidP="00C236CE">
            <w:pPr>
              <w:jc w:val="center"/>
              <w:rPr>
                <w:sz w:val="20"/>
                <w:szCs w:val="20"/>
              </w:rPr>
            </w:pPr>
            <w:r w:rsidRPr="007A5591">
              <w:rPr>
                <w:sz w:val="20"/>
                <w:szCs w:val="20"/>
              </w:rPr>
              <w:t>04</w:t>
            </w:r>
          </w:p>
        </w:tc>
        <w:tc>
          <w:tcPr>
            <w:tcW w:w="1129" w:type="dxa"/>
            <w:tcBorders>
              <w:top w:val="nil"/>
              <w:left w:val="nil"/>
              <w:bottom w:val="single" w:sz="4" w:space="0" w:color="auto"/>
              <w:right w:val="single" w:sz="4" w:space="0" w:color="auto"/>
            </w:tcBorders>
            <w:shd w:val="clear" w:color="auto" w:fill="auto"/>
            <w:vAlign w:val="center"/>
            <w:hideMark/>
          </w:tcPr>
          <w:p w14:paraId="2F6B8E88" w14:textId="77777777" w:rsidR="007A5591" w:rsidRPr="007A5591" w:rsidRDefault="007A5591" w:rsidP="00C236CE">
            <w:pPr>
              <w:jc w:val="center"/>
              <w:rPr>
                <w:sz w:val="20"/>
                <w:szCs w:val="20"/>
              </w:rPr>
            </w:pPr>
            <w:r w:rsidRPr="007A5591">
              <w:rPr>
                <w:sz w:val="20"/>
                <w:szCs w:val="20"/>
              </w:rPr>
              <w:t>10</w:t>
            </w:r>
          </w:p>
        </w:tc>
        <w:tc>
          <w:tcPr>
            <w:tcW w:w="1265" w:type="dxa"/>
            <w:tcBorders>
              <w:top w:val="nil"/>
              <w:left w:val="nil"/>
              <w:bottom w:val="single" w:sz="4" w:space="0" w:color="auto"/>
              <w:right w:val="single" w:sz="4" w:space="0" w:color="auto"/>
            </w:tcBorders>
            <w:shd w:val="clear" w:color="auto" w:fill="auto"/>
            <w:vAlign w:val="center"/>
            <w:hideMark/>
          </w:tcPr>
          <w:p w14:paraId="4C47BBAA" w14:textId="77777777" w:rsidR="007A5591" w:rsidRPr="007A5591" w:rsidRDefault="007A5591" w:rsidP="00C236CE">
            <w:pPr>
              <w:jc w:val="center"/>
              <w:rPr>
                <w:sz w:val="20"/>
                <w:szCs w:val="20"/>
              </w:rPr>
            </w:pPr>
            <w:r w:rsidRPr="007A5591">
              <w:rPr>
                <w:sz w:val="20"/>
                <w:szCs w:val="20"/>
              </w:rPr>
              <w:t>0400200000</w:t>
            </w:r>
          </w:p>
        </w:tc>
        <w:tc>
          <w:tcPr>
            <w:tcW w:w="885" w:type="dxa"/>
            <w:tcBorders>
              <w:top w:val="nil"/>
              <w:left w:val="nil"/>
              <w:bottom w:val="single" w:sz="4" w:space="0" w:color="auto"/>
              <w:right w:val="single" w:sz="4" w:space="0" w:color="auto"/>
            </w:tcBorders>
            <w:shd w:val="clear" w:color="auto" w:fill="auto"/>
            <w:vAlign w:val="center"/>
            <w:hideMark/>
          </w:tcPr>
          <w:p w14:paraId="76F754CD" w14:textId="77777777" w:rsidR="007A5591" w:rsidRPr="007A5591" w:rsidRDefault="007A5591" w:rsidP="00C236CE">
            <w:pPr>
              <w:jc w:val="center"/>
              <w:rPr>
                <w:b/>
                <w:bCs/>
                <w:sz w:val="20"/>
                <w:szCs w:val="20"/>
              </w:rPr>
            </w:pPr>
            <w:r w:rsidRPr="007A5591">
              <w:rPr>
                <w:b/>
                <w:bCs/>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097D39D5" w14:textId="77777777" w:rsidR="007A5591" w:rsidRPr="007A5591" w:rsidRDefault="007A5591" w:rsidP="00C236CE">
            <w:pPr>
              <w:jc w:val="center"/>
              <w:rPr>
                <w:sz w:val="20"/>
                <w:szCs w:val="20"/>
              </w:rPr>
            </w:pPr>
            <w:r w:rsidRPr="007A5591">
              <w:rPr>
                <w:sz w:val="20"/>
                <w:szCs w:val="20"/>
              </w:rPr>
              <w:t xml:space="preserve">1 079,58951  </w:t>
            </w:r>
          </w:p>
        </w:tc>
        <w:tc>
          <w:tcPr>
            <w:tcW w:w="1649" w:type="dxa"/>
            <w:tcBorders>
              <w:top w:val="nil"/>
              <w:left w:val="nil"/>
              <w:bottom w:val="single" w:sz="4" w:space="0" w:color="auto"/>
              <w:right w:val="single" w:sz="4" w:space="0" w:color="auto"/>
            </w:tcBorders>
            <w:shd w:val="clear" w:color="auto" w:fill="auto"/>
            <w:vAlign w:val="center"/>
            <w:hideMark/>
          </w:tcPr>
          <w:p w14:paraId="24204F83" w14:textId="77777777" w:rsidR="007A5591" w:rsidRPr="007A5591" w:rsidRDefault="007A5591" w:rsidP="00C236CE">
            <w:pPr>
              <w:jc w:val="center"/>
              <w:rPr>
                <w:sz w:val="20"/>
                <w:szCs w:val="20"/>
              </w:rPr>
            </w:pPr>
            <w:r w:rsidRPr="007A5591">
              <w:rPr>
                <w:sz w:val="20"/>
                <w:szCs w:val="20"/>
              </w:rPr>
              <w:t xml:space="preserve">1 079,58951  </w:t>
            </w:r>
          </w:p>
        </w:tc>
        <w:tc>
          <w:tcPr>
            <w:tcW w:w="1455" w:type="dxa"/>
            <w:tcBorders>
              <w:top w:val="nil"/>
              <w:left w:val="nil"/>
              <w:bottom w:val="single" w:sz="4" w:space="0" w:color="auto"/>
              <w:right w:val="single" w:sz="4" w:space="0" w:color="auto"/>
            </w:tcBorders>
            <w:shd w:val="clear" w:color="auto" w:fill="auto"/>
            <w:vAlign w:val="center"/>
            <w:hideMark/>
          </w:tcPr>
          <w:p w14:paraId="069711BC"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1A8E341"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6E88CB1D" w14:textId="77777777" w:rsidR="007A5591" w:rsidRPr="007A5591" w:rsidRDefault="007A5591" w:rsidP="00C236CE">
            <w:pPr>
              <w:rPr>
                <w:sz w:val="20"/>
                <w:szCs w:val="20"/>
              </w:rPr>
            </w:pPr>
            <w:r w:rsidRPr="007A5591">
              <w:rPr>
                <w:sz w:val="20"/>
                <w:szCs w:val="20"/>
              </w:rPr>
              <w:t>Реализация мероприятий</w:t>
            </w:r>
          </w:p>
        </w:tc>
        <w:tc>
          <w:tcPr>
            <w:tcW w:w="540" w:type="dxa"/>
            <w:tcBorders>
              <w:top w:val="nil"/>
              <w:left w:val="nil"/>
              <w:bottom w:val="single" w:sz="4" w:space="0" w:color="auto"/>
              <w:right w:val="single" w:sz="4" w:space="0" w:color="auto"/>
            </w:tcBorders>
            <w:shd w:val="clear" w:color="auto" w:fill="auto"/>
            <w:vAlign w:val="center"/>
            <w:hideMark/>
          </w:tcPr>
          <w:p w14:paraId="10E5163E"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3F9301FE" w14:textId="77777777" w:rsidR="007A5591" w:rsidRPr="007A5591" w:rsidRDefault="007A5591" w:rsidP="00C236CE">
            <w:pPr>
              <w:jc w:val="center"/>
              <w:rPr>
                <w:sz w:val="20"/>
                <w:szCs w:val="20"/>
              </w:rPr>
            </w:pPr>
            <w:r w:rsidRPr="007A5591">
              <w:rPr>
                <w:sz w:val="20"/>
                <w:szCs w:val="20"/>
              </w:rPr>
              <w:t>04</w:t>
            </w:r>
          </w:p>
        </w:tc>
        <w:tc>
          <w:tcPr>
            <w:tcW w:w="1129" w:type="dxa"/>
            <w:tcBorders>
              <w:top w:val="nil"/>
              <w:left w:val="nil"/>
              <w:bottom w:val="single" w:sz="4" w:space="0" w:color="auto"/>
              <w:right w:val="single" w:sz="4" w:space="0" w:color="auto"/>
            </w:tcBorders>
            <w:shd w:val="clear" w:color="auto" w:fill="auto"/>
            <w:vAlign w:val="center"/>
            <w:hideMark/>
          </w:tcPr>
          <w:p w14:paraId="05C05354" w14:textId="77777777" w:rsidR="007A5591" w:rsidRPr="007A5591" w:rsidRDefault="007A5591" w:rsidP="00C236CE">
            <w:pPr>
              <w:jc w:val="center"/>
              <w:rPr>
                <w:sz w:val="20"/>
                <w:szCs w:val="20"/>
              </w:rPr>
            </w:pPr>
            <w:r w:rsidRPr="007A5591">
              <w:rPr>
                <w:sz w:val="20"/>
                <w:szCs w:val="20"/>
              </w:rPr>
              <w:t>10</w:t>
            </w:r>
          </w:p>
        </w:tc>
        <w:tc>
          <w:tcPr>
            <w:tcW w:w="1265" w:type="dxa"/>
            <w:tcBorders>
              <w:top w:val="nil"/>
              <w:left w:val="nil"/>
              <w:bottom w:val="single" w:sz="4" w:space="0" w:color="auto"/>
              <w:right w:val="single" w:sz="4" w:space="0" w:color="auto"/>
            </w:tcBorders>
            <w:shd w:val="clear" w:color="auto" w:fill="auto"/>
            <w:vAlign w:val="center"/>
            <w:hideMark/>
          </w:tcPr>
          <w:p w14:paraId="3E498021" w14:textId="77777777" w:rsidR="007A5591" w:rsidRPr="007A5591" w:rsidRDefault="007A5591" w:rsidP="00C236CE">
            <w:pPr>
              <w:jc w:val="center"/>
              <w:rPr>
                <w:sz w:val="20"/>
                <w:szCs w:val="20"/>
              </w:rPr>
            </w:pPr>
            <w:r w:rsidRPr="007A5591">
              <w:rPr>
                <w:sz w:val="20"/>
                <w:szCs w:val="20"/>
              </w:rPr>
              <w:t>0400299990</w:t>
            </w:r>
          </w:p>
        </w:tc>
        <w:tc>
          <w:tcPr>
            <w:tcW w:w="885" w:type="dxa"/>
            <w:tcBorders>
              <w:top w:val="nil"/>
              <w:left w:val="nil"/>
              <w:bottom w:val="single" w:sz="4" w:space="0" w:color="auto"/>
              <w:right w:val="single" w:sz="4" w:space="0" w:color="auto"/>
            </w:tcBorders>
            <w:shd w:val="clear" w:color="auto" w:fill="auto"/>
            <w:vAlign w:val="center"/>
            <w:hideMark/>
          </w:tcPr>
          <w:p w14:paraId="24C537D3"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3CFB5838" w14:textId="77777777" w:rsidR="007A5591" w:rsidRPr="007A5591" w:rsidRDefault="007A5591" w:rsidP="00C236CE">
            <w:pPr>
              <w:jc w:val="center"/>
              <w:rPr>
                <w:sz w:val="20"/>
                <w:szCs w:val="20"/>
              </w:rPr>
            </w:pPr>
            <w:r w:rsidRPr="007A5591">
              <w:rPr>
                <w:sz w:val="20"/>
                <w:szCs w:val="20"/>
              </w:rPr>
              <w:t xml:space="preserve">1 079,58951  </w:t>
            </w:r>
          </w:p>
        </w:tc>
        <w:tc>
          <w:tcPr>
            <w:tcW w:w="1649" w:type="dxa"/>
            <w:tcBorders>
              <w:top w:val="nil"/>
              <w:left w:val="nil"/>
              <w:bottom w:val="single" w:sz="4" w:space="0" w:color="auto"/>
              <w:right w:val="single" w:sz="4" w:space="0" w:color="auto"/>
            </w:tcBorders>
            <w:shd w:val="clear" w:color="auto" w:fill="auto"/>
            <w:vAlign w:val="center"/>
            <w:hideMark/>
          </w:tcPr>
          <w:p w14:paraId="11742986" w14:textId="77777777" w:rsidR="007A5591" w:rsidRPr="007A5591" w:rsidRDefault="007A5591" w:rsidP="00C236CE">
            <w:pPr>
              <w:jc w:val="center"/>
              <w:rPr>
                <w:sz w:val="20"/>
                <w:szCs w:val="20"/>
              </w:rPr>
            </w:pPr>
            <w:r w:rsidRPr="007A5591">
              <w:rPr>
                <w:sz w:val="20"/>
                <w:szCs w:val="20"/>
              </w:rPr>
              <w:t xml:space="preserve">1 079,58951  </w:t>
            </w:r>
          </w:p>
        </w:tc>
        <w:tc>
          <w:tcPr>
            <w:tcW w:w="1455" w:type="dxa"/>
            <w:tcBorders>
              <w:top w:val="nil"/>
              <w:left w:val="nil"/>
              <w:bottom w:val="single" w:sz="4" w:space="0" w:color="auto"/>
              <w:right w:val="single" w:sz="4" w:space="0" w:color="auto"/>
            </w:tcBorders>
            <w:shd w:val="clear" w:color="auto" w:fill="auto"/>
            <w:vAlign w:val="center"/>
            <w:hideMark/>
          </w:tcPr>
          <w:p w14:paraId="3069B09A"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1686EBA"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27231041"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073346B6"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552C7754" w14:textId="77777777" w:rsidR="007A5591" w:rsidRPr="007A5591" w:rsidRDefault="007A5591" w:rsidP="00C236CE">
            <w:pPr>
              <w:jc w:val="center"/>
              <w:rPr>
                <w:sz w:val="20"/>
                <w:szCs w:val="20"/>
              </w:rPr>
            </w:pPr>
            <w:r w:rsidRPr="007A5591">
              <w:rPr>
                <w:sz w:val="20"/>
                <w:szCs w:val="20"/>
              </w:rPr>
              <w:t>04</w:t>
            </w:r>
          </w:p>
        </w:tc>
        <w:tc>
          <w:tcPr>
            <w:tcW w:w="1129" w:type="dxa"/>
            <w:tcBorders>
              <w:top w:val="nil"/>
              <w:left w:val="nil"/>
              <w:bottom w:val="single" w:sz="4" w:space="0" w:color="auto"/>
              <w:right w:val="single" w:sz="4" w:space="0" w:color="auto"/>
            </w:tcBorders>
            <w:shd w:val="clear" w:color="auto" w:fill="auto"/>
            <w:vAlign w:val="center"/>
            <w:hideMark/>
          </w:tcPr>
          <w:p w14:paraId="25EAA8BC" w14:textId="77777777" w:rsidR="007A5591" w:rsidRPr="007A5591" w:rsidRDefault="007A5591" w:rsidP="00C236CE">
            <w:pPr>
              <w:jc w:val="center"/>
              <w:rPr>
                <w:sz w:val="20"/>
                <w:szCs w:val="20"/>
              </w:rPr>
            </w:pPr>
            <w:r w:rsidRPr="007A5591">
              <w:rPr>
                <w:sz w:val="20"/>
                <w:szCs w:val="20"/>
              </w:rPr>
              <w:t>10</w:t>
            </w:r>
          </w:p>
        </w:tc>
        <w:tc>
          <w:tcPr>
            <w:tcW w:w="1265" w:type="dxa"/>
            <w:tcBorders>
              <w:top w:val="nil"/>
              <w:left w:val="nil"/>
              <w:bottom w:val="single" w:sz="4" w:space="0" w:color="auto"/>
              <w:right w:val="single" w:sz="4" w:space="0" w:color="auto"/>
            </w:tcBorders>
            <w:shd w:val="clear" w:color="auto" w:fill="auto"/>
            <w:vAlign w:val="center"/>
            <w:hideMark/>
          </w:tcPr>
          <w:p w14:paraId="3657F842" w14:textId="77777777" w:rsidR="007A5591" w:rsidRPr="007A5591" w:rsidRDefault="007A5591" w:rsidP="00C236CE">
            <w:pPr>
              <w:jc w:val="center"/>
              <w:rPr>
                <w:sz w:val="20"/>
                <w:szCs w:val="20"/>
              </w:rPr>
            </w:pPr>
            <w:r w:rsidRPr="007A5591">
              <w:rPr>
                <w:sz w:val="20"/>
                <w:szCs w:val="20"/>
              </w:rPr>
              <w:t>0400299990</w:t>
            </w:r>
          </w:p>
        </w:tc>
        <w:tc>
          <w:tcPr>
            <w:tcW w:w="885" w:type="dxa"/>
            <w:tcBorders>
              <w:top w:val="nil"/>
              <w:left w:val="nil"/>
              <w:bottom w:val="single" w:sz="4" w:space="0" w:color="auto"/>
              <w:right w:val="single" w:sz="4" w:space="0" w:color="auto"/>
            </w:tcBorders>
            <w:shd w:val="clear" w:color="auto" w:fill="auto"/>
            <w:vAlign w:val="center"/>
            <w:hideMark/>
          </w:tcPr>
          <w:p w14:paraId="67DBCC26" w14:textId="77777777" w:rsidR="007A5591" w:rsidRPr="007A5591" w:rsidRDefault="007A5591" w:rsidP="00C236CE">
            <w:pPr>
              <w:jc w:val="center"/>
              <w:rPr>
                <w:sz w:val="20"/>
                <w:szCs w:val="20"/>
              </w:rPr>
            </w:pPr>
            <w:r w:rsidRPr="007A5591">
              <w:rPr>
                <w:sz w:val="20"/>
                <w:szCs w:val="20"/>
              </w:rPr>
              <w:t>200</w:t>
            </w:r>
          </w:p>
        </w:tc>
        <w:tc>
          <w:tcPr>
            <w:tcW w:w="1515" w:type="dxa"/>
            <w:tcBorders>
              <w:top w:val="nil"/>
              <w:left w:val="nil"/>
              <w:bottom w:val="single" w:sz="4" w:space="0" w:color="auto"/>
              <w:right w:val="single" w:sz="4" w:space="0" w:color="auto"/>
            </w:tcBorders>
            <w:shd w:val="clear" w:color="auto" w:fill="auto"/>
            <w:vAlign w:val="center"/>
            <w:hideMark/>
          </w:tcPr>
          <w:p w14:paraId="7633B547" w14:textId="77777777" w:rsidR="007A5591" w:rsidRPr="007A5591" w:rsidRDefault="007A5591" w:rsidP="00C236CE">
            <w:pPr>
              <w:jc w:val="center"/>
              <w:rPr>
                <w:sz w:val="20"/>
                <w:szCs w:val="20"/>
              </w:rPr>
            </w:pPr>
            <w:r w:rsidRPr="007A5591">
              <w:rPr>
                <w:sz w:val="20"/>
                <w:szCs w:val="20"/>
              </w:rPr>
              <w:t xml:space="preserve">1 079,58951  </w:t>
            </w:r>
          </w:p>
        </w:tc>
        <w:tc>
          <w:tcPr>
            <w:tcW w:w="1649" w:type="dxa"/>
            <w:tcBorders>
              <w:top w:val="nil"/>
              <w:left w:val="nil"/>
              <w:bottom w:val="single" w:sz="4" w:space="0" w:color="auto"/>
              <w:right w:val="single" w:sz="4" w:space="0" w:color="auto"/>
            </w:tcBorders>
            <w:shd w:val="clear" w:color="auto" w:fill="auto"/>
            <w:vAlign w:val="center"/>
            <w:hideMark/>
          </w:tcPr>
          <w:p w14:paraId="38BE5F14" w14:textId="77777777" w:rsidR="007A5591" w:rsidRPr="007A5591" w:rsidRDefault="007A5591" w:rsidP="00C236CE">
            <w:pPr>
              <w:jc w:val="center"/>
              <w:rPr>
                <w:sz w:val="20"/>
                <w:szCs w:val="20"/>
              </w:rPr>
            </w:pPr>
            <w:r w:rsidRPr="007A5591">
              <w:rPr>
                <w:sz w:val="20"/>
                <w:szCs w:val="20"/>
              </w:rPr>
              <w:t xml:space="preserve">1 079,58951  </w:t>
            </w:r>
          </w:p>
        </w:tc>
        <w:tc>
          <w:tcPr>
            <w:tcW w:w="1455" w:type="dxa"/>
            <w:tcBorders>
              <w:top w:val="nil"/>
              <w:left w:val="nil"/>
              <w:bottom w:val="single" w:sz="4" w:space="0" w:color="auto"/>
              <w:right w:val="single" w:sz="4" w:space="0" w:color="auto"/>
            </w:tcBorders>
            <w:shd w:val="clear" w:color="auto" w:fill="auto"/>
            <w:vAlign w:val="center"/>
            <w:hideMark/>
          </w:tcPr>
          <w:p w14:paraId="7A524686"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649323C"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E6CACB6"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0A2AA57A"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211AE741" w14:textId="77777777" w:rsidR="007A5591" w:rsidRPr="007A5591" w:rsidRDefault="007A5591" w:rsidP="00C236CE">
            <w:pPr>
              <w:jc w:val="center"/>
              <w:rPr>
                <w:sz w:val="20"/>
                <w:szCs w:val="20"/>
              </w:rPr>
            </w:pPr>
            <w:r w:rsidRPr="007A5591">
              <w:rPr>
                <w:sz w:val="20"/>
                <w:szCs w:val="20"/>
              </w:rPr>
              <w:t>04</w:t>
            </w:r>
          </w:p>
        </w:tc>
        <w:tc>
          <w:tcPr>
            <w:tcW w:w="1129" w:type="dxa"/>
            <w:tcBorders>
              <w:top w:val="nil"/>
              <w:left w:val="nil"/>
              <w:bottom w:val="single" w:sz="4" w:space="0" w:color="auto"/>
              <w:right w:val="single" w:sz="4" w:space="0" w:color="auto"/>
            </w:tcBorders>
            <w:shd w:val="clear" w:color="auto" w:fill="auto"/>
            <w:vAlign w:val="center"/>
            <w:hideMark/>
          </w:tcPr>
          <w:p w14:paraId="2026695B" w14:textId="77777777" w:rsidR="007A5591" w:rsidRPr="007A5591" w:rsidRDefault="007A5591" w:rsidP="00C236CE">
            <w:pPr>
              <w:jc w:val="center"/>
              <w:rPr>
                <w:sz w:val="20"/>
                <w:szCs w:val="20"/>
              </w:rPr>
            </w:pPr>
            <w:r w:rsidRPr="007A5591">
              <w:rPr>
                <w:sz w:val="20"/>
                <w:szCs w:val="20"/>
              </w:rPr>
              <w:t>10</w:t>
            </w:r>
          </w:p>
        </w:tc>
        <w:tc>
          <w:tcPr>
            <w:tcW w:w="1265" w:type="dxa"/>
            <w:tcBorders>
              <w:top w:val="nil"/>
              <w:left w:val="nil"/>
              <w:bottom w:val="single" w:sz="4" w:space="0" w:color="auto"/>
              <w:right w:val="single" w:sz="4" w:space="0" w:color="auto"/>
            </w:tcBorders>
            <w:shd w:val="clear" w:color="auto" w:fill="auto"/>
            <w:vAlign w:val="center"/>
            <w:hideMark/>
          </w:tcPr>
          <w:p w14:paraId="7CA47922" w14:textId="77777777" w:rsidR="007A5591" w:rsidRPr="007A5591" w:rsidRDefault="007A5591" w:rsidP="00C236CE">
            <w:pPr>
              <w:jc w:val="center"/>
              <w:rPr>
                <w:sz w:val="20"/>
                <w:szCs w:val="20"/>
              </w:rPr>
            </w:pPr>
            <w:r w:rsidRPr="007A5591">
              <w:rPr>
                <w:sz w:val="20"/>
                <w:szCs w:val="20"/>
              </w:rPr>
              <w:t>0400299990</w:t>
            </w:r>
          </w:p>
        </w:tc>
        <w:tc>
          <w:tcPr>
            <w:tcW w:w="885" w:type="dxa"/>
            <w:tcBorders>
              <w:top w:val="nil"/>
              <w:left w:val="nil"/>
              <w:bottom w:val="single" w:sz="4" w:space="0" w:color="auto"/>
              <w:right w:val="single" w:sz="4" w:space="0" w:color="auto"/>
            </w:tcBorders>
            <w:shd w:val="clear" w:color="auto" w:fill="auto"/>
            <w:vAlign w:val="center"/>
            <w:hideMark/>
          </w:tcPr>
          <w:p w14:paraId="4CC80C94" w14:textId="77777777" w:rsidR="007A5591" w:rsidRPr="007A5591" w:rsidRDefault="007A5591" w:rsidP="00C236CE">
            <w:pPr>
              <w:jc w:val="center"/>
              <w:rPr>
                <w:sz w:val="20"/>
                <w:szCs w:val="20"/>
              </w:rPr>
            </w:pPr>
            <w:r w:rsidRPr="007A5591">
              <w:rPr>
                <w:sz w:val="20"/>
                <w:szCs w:val="20"/>
              </w:rPr>
              <w:t>240</w:t>
            </w:r>
          </w:p>
        </w:tc>
        <w:tc>
          <w:tcPr>
            <w:tcW w:w="1515" w:type="dxa"/>
            <w:tcBorders>
              <w:top w:val="nil"/>
              <w:left w:val="nil"/>
              <w:bottom w:val="single" w:sz="4" w:space="0" w:color="auto"/>
              <w:right w:val="single" w:sz="4" w:space="0" w:color="auto"/>
            </w:tcBorders>
            <w:shd w:val="clear" w:color="auto" w:fill="auto"/>
            <w:vAlign w:val="center"/>
            <w:hideMark/>
          </w:tcPr>
          <w:p w14:paraId="31977417" w14:textId="77777777" w:rsidR="007A5591" w:rsidRPr="007A5591" w:rsidRDefault="007A5591" w:rsidP="00C236CE">
            <w:pPr>
              <w:jc w:val="center"/>
              <w:rPr>
                <w:sz w:val="20"/>
                <w:szCs w:val="20"/>
              </w:rPr>
            </w:pPr>
            <w:r w:rsidRPr="007A5591">
              <w:rPr>
                <w:sz w:val="20"/>
                <w:szCs w:val="20"/>
              </w:rPr>
              <w:t xml:space="preserve">1 079,58951  </w:t>
            </w:r>
          </w:p>
        </w:tc>
        <w:tc>
          <w:tcPr>
            <w:tcW w:w="1649" w:type="dxa"/>
            <w:tcBorders>
              <w:top w:val="nil"/>
              <w:left w:val="nil"/>
              <w:bottom w:val="single" w:sz="4" w:space="0" w:color="auto"/>
              <w:right w:val="single" w:sz="4" w:space="0" w:color="auto"/>
            </w:tcBorders>
            <w:shd w:val="clear" w:color="auto" w:fill="auto"/>
            <w:vAlign w:val="center"/>
            <w:hideMark/>
          </w:tcPr>
          <w:p w14:paraId="1A4D6688" w14:textId="77777777" w:rsidR="007A5591" w:rsidRPr="007A5591" w:rsidRDefault="007A5591" w:rsidP="00C236CE">
            <w:pPr>
              <w:jc w:val="center"/>
              <w:rPr>
                <w:sz w:val="20"/>
                <w:szCs w:val="20"/>
              </w:rPr>
            </w:pPr>
            <w:r w:rsidRPr="007A5591">
              <w:rPr>
                <w:sz w:val="20"/>
                <w:szCs w:val="20"/>
              </w:rPr>
              <w:t xml:space="preserve">1 079,58951  </w:t>
            </w:r>
          </w:p>
        </w:tc>
        <w:tc>
          <w:tcPr>
            <w:tcW w:w="1455" w:type="dxa"/>
            <w:tcBorders>
              <w:top w:val="nil"/>
              <w:left w:val="nil"/>
              <w:bottom w:val="single" w:sz="4" w:space="0" w:color="auto"/>
              <w:right w:val="single" w:sz="4" w:space="0" w:color="auto"/>
            </w:tcBorders>
            <w:shd w:val="clear" w:color="auto" w:fill="auto"/>
            <w:vAlign w:val="center"/>
            <w:hideMark/>
          </w:tcPr>
          <w:p w14:paraId="26633085"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9538057"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0119126D" w14:textId="77777777" w:rsidR="007A5591" w:rsidRPr="007A5591" w:rsidRDefault="007A5591" w:rsidP="00C236CE">
            <w:pPr>
              <w:rPr>
                <w:sz w:val="20"/>
                <w:szCs w:val="20"/>
              </w:rPr>
            </w:pPr>
            <w:r w:rsidRPr="007A5591">
              <w:rPr>
                <w:sz w:val="20"/>
                <w:szCs w:val="20"/>
              </w:rPr>
              <w:t>Жилищно-коммунальное хозяйство</w:t>
            </w:r>
          </w:p>
        </w:tc>
        <w:tc>
          <w:tcPr>
            <w:tcW w:w="540" w:type="dxa"/>
            <w:tcBorders>
              <w:top w:val="nil"/>
              <w:left w:val="nil"/>
              <w:bottom w:val="single" w:sz="4" w:space="0" w:color="auto"/>
              <w:right w:val="single" w:sz="4" w:space="0" w:color="auto"/>
            </w:tcBorders>
            <w:shd w:val="clear" w:color="auto" w:fill="auto"/>
            <w:vAlign w:val="center"/>
            <w:hideMark/>
          </w:tcPr>
          <w:p w14:paraId="39E47EEB"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0DE5D45E"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4510D4AB" w14:textId="77777777" w:rsidR="007A5591" w:rsidRPr="007A5591" w:rsidRDefault="007A5591" w:rsidP="00C236CE">
            <w:pPr>
              <w:jc w:val="center"/>
              <w:rPr>
                <w:sz w:val="20"/>
                <w:szCs w:val="20"/>
              </w:rPr>
            </w:pPr>
            <w:r w:rsidRPr="007A5591">
              <w:rPr>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14:paraId="31BB78A4" w14:textId="77777777" w:rsidR="007A5591" w:rsidRPr="007A5591" w:rsidRDefault="007A5591" w:rsidP="00C236CE">
            <w:pPr>
              <w:jc w:val="center"/>
              <w:rPr>
                <w:sz w:val="20"/>
                <w:szCs w:val="20"/>
              </w:rPr>
            </w:pPr>
            <w:r w:rsidRPr="007A5591">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14:paraId="0010013A"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010BB2CA" w14:textId="77777777" w:rsidR="007A5591" w:rsidRPr="007A5591" w:rsidRDefault="007A5591" w:rsidP="00C236CE">
            <w:pPr>
              <w:jc w:val="center"/>
              <w:rPr>
                <w:sz w:val="20"/>
                <w:szCs w:val="20"/>
              </w:rPr>
            </w:pPr>
            <w:r w:rsidRPr="007A5591">
              <w:rPr>
                <w:sz w:val="20"/>
                <w:szCs w:val="20"/>
              </w:rPr>
              <w:t xml:space="preserve">16 246,50304  </w:t>
            </w:r>
          </w:p>
        </w:tc>
        <w:tc>
          <w:tcPr>
            <w:tcW w:w="1649" w:type="dxa"/>
            <w:tcBorders>
              <w:top w:val="nil"/>
              <w:left w:val="nil"/>
              <w:bottom w:val="single" w:sz="4" w:space="0" w:color="auto"/>
              <w:right w:val="single" w:sz="4" w:space="0" w:color="auto"/>
            </w:tcBorders>
            <w:shd w:val="clear" w:color="auto" w:fill="auto"/>
            <w:vAlign w:val="center"/>
            <w:hideMark/>
          </w:tcPr>
          <w:p w14:paraId="38D6A303" w14:textId="77777777" w:rsidR="007A5591" w:rsidRPr="007A5591" w:rsidRDefault="007A5591" w:rsidP="00C236CE">
            <w:pPr>
              <w:jc w:val="center"/>
              <w:rPr>
                <w:sz w:val="20"/>
                <w:szCs w:val="20"/>
              </w:rPr>
            </w:pPr>
            <w:r w:rsidRPr="007A5591">
              <w:rPr>
                <w:sz w:val="20"/>
                <w:szCs w:val="20"/>
              </w:rPr>
              <w:t xml:space="preserve">14 424,07809  </w:t>
            </w:r>
          </w:p>
        </w:tc>
        <w:tc>
          <w:tcPr>
            <w:tcW w:w="1455" w:type="dxa"/>
            <w:tcBorders>
              <w:top w:val="nil"/>
              <w:left w:val="nil"/>
              <w:bottom w:val="single" w:sz="4" w:space="0" w:color="auto"/>
              <w:right w:val="single" w:sz="4" w:space="0" w:color="auto"/>
            </w:tcBorders>
            <w:shd w:val="clear" w:color="auto" w:fill="auto"/>
            <w:vAlign w:val="center"/>
            <w:hideMark/>
          </w:tcPr>
          <w:p w14:paraId="1D3870F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A6F6D9F"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336F48B2" w14:textId="77777777" w:rsidR="007A5591" w:rsidRPr="007A5591" w:rsidRDefault="007A5591" w:rsidP="00C236CE">
            <w:pPr>
              <w:rPr>
                <w:sz w:val="20"/>
                <w:szCs w:val="20"/>
              </w:rPr>
            </w:pPr>
            <w:r w:rsidRPr="007A5591">
              <w:rPr>
                <w:sz w:val="20"/>
                <w:szCs w:val="20"/>
              </w:rPr>
              <w:t>Жилищное хозяйство</w:t>
            </w:r>
          </w:p>
        </w:tc>
        <w:tc>
          <w:tcPr>
            <w:tcW w:w="540" w:type="dxa"/>
            <w:tcBorders>
              <w:top w:val="nil"/>
              <w:left w:val="nil"/>
              <w:bottom w:val="single" w:sz="4" w:space="0" w:color="auto"/>
              <w:right w:val="single" w:sz="4" w:space="0" w:color="auto"/>
            </w:tcBorders>
            <w:shd w:val="clear" w:color="auto" w:fill="auto"/>
            <w:vAlign w:val="center"/>
            <w:hideMark/>
          </w:tcPr>
          <w:p w14:paraId="4F44AC41"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1891206B"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12956471" w14:textId="77777777" w:rsidR="007A5591" w:rsidRPr="007A5591" w:rsidRDefault="007A5591" w:rsidP="00C236CE">
            <w:pPr>
              <w:jc w:val="center"/>
              <w:rPr>
                <w:sz w:val="20"/>
                <w:szCs w:val="20"/>
              </w:rPr>
            </w:pPr>
            <w:r w:rsidRPr="007A5591">
              <w:rPr>
                <w:sz w:val="20"/>
                <w:szCs w:val="20"/>
              </w:rPr>
              <w:t>01</w:t>
            </w:r>
          </w:p>
        </w:tc>
        <w:tc>
          <w:tcPr>
            <w:tcW w:w="1265" w:type="dxa"/>
            <w:tcBorders>
              <w:top w:val="nil"/>
              <w:left w:val="nil"/>
              <w:bottom w:val="single" w:sz="4" w:space="0" w:color="auto"/>
              <w:right w:val="single" w:sz="4" w:space="0" w:color="auto"/>
            </w:tcBorders>
            <w:shd w:val="clear" w:color="auto" w:fill="auto"/>
            <w:vAlign w:val="center"/>
            <w:hideMark/>
          </w:tcPr>
          <w:p w14:paraId="083B060A" w14:textId="77777777" w:rsidR="007A5591" w:rsidRPr="007A5591" w:rsidRDefault="007A5591" w:rsidP="00C236CE">
            <w:pPr>
              <w:jc w:val="center"/>
              <w:rPr>
                <w:sz w:val="20"/>
                <w:szCs w:val="20"/>
              </w:rPr>
            </w:pPr>
            <w:r w:rsidRPr="007A5591">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14:paraId="5B636FF1"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10CA673E" w14:textId="77777777" w:rsidR="007A5591" w:rsidRPr="007A5591" w:rsidRDefault="007A5591" w:rsidP="00C236CE">
            <w:pPr>
              <w:jc w:val="center"/>
              <w:rPr>
                <w:sz w:val="20"/>
                <w:szCs w:val="20"/>
              </w:rPr>
            </w:pPr>
            <w:r w:rsidRPr="007A5591">
              <w:rPr>
                <w:sz w:val="20"/>
                <w:szCs w:val="20"/>
              </w:rPr>
              <w:t xml:space="preserve">1 007,04666  </w:t>
            </w:r>
          </w:p>
        </w:tc>
        <w:tc>
          <w:tcPr>
            <w:tcW w:w="1649" w:type="dxa"/>
            <w:tcBorders>
              <w:top w:val="nil"/>
              <w:left w:val="nil"/>
              <w:bottom w:val="single" w:sz="4" w:space="0" w:color="auto"/>
              <w:right w:val="single" w:sz="4" w:space="0" w:color="auto"/>
            </w:tcBorders>
            <w:shd w:val="clear" w:color="auto" w:fill="auto"/>
            <w:vAlign w:val="center"/>
            <w:hideMark/>
          </w:tcPr>
          <w:p w14:paraId="3FE75E36" w14:textId="77777777" w:rsidR="007A5591" w:rsidRPr="007A5591" w:rsidRDefault="007A5591" w:rsidP="00C236CE">
            <w:pPr>
              <w:jc w:val="center"/>
              <w:rPr>
                <w:sz w:val="20"/>
                <w:szCs w:val="20"/>
              </w:rPr>
            </w:pPr>
            <w:r w:rsidRPr="007A5591">
              <w:rPr>
                <w:sz w:val="20"/>
                <w:szCs w:val="20"/>
              </w:rPr>
              <w:t xml:space="preserve">1 007,04666  </w:t>
            </w:r>
          </w:p>
        </w:tc>
        <w:tc>
          <w:tcPr>
            <w:tcW w:w="1455" w:type="dxa"/>
            <w:tcBorders>
              <w:top w:val="nil"/>
              <w:left w:val="nil"/>
              <w:bottom w:val="single" w:sz="4" w:space="0" w:color="auto"/>
              <w:right w:val="single" w:sz="4" w:space="0" w:color="auto"/>
            </w:tcBorders>
            <w:shd w:val="clear" w:color="auto" w:fill="auto"/>
            <w:vAlign w:val="center"/>
            <w:hideMark/>
          </w:tcPr>
          <w:p w14:paraId="2A16094C"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4B84D4C"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0FCD2B68" w14:textId="77777777" w:rsidR="007A5591" w:rsidRPr="007A5591" w:rsidRDefault="007A5591" w:rsidP="00C236CE">
            <w:pPr>
              <w:rPr>
                <w:sz w:val="20"/>
                <w:szCs w:val="20"/>
              </w:rPr>
            </w:pPr>
            <w:r w:rsidRPr="007A5591">
              <w:rPr>
                <w:sz w:val="20"/>
                <w:szCs w:val="20"/>
              </w:rPr>
              <w:t>Муниципальная программа "Управление муниципальным имуществом в сельском поселении Салым"</w:t>
            </w:r>
          </w:p>
        </w:tc>
        <w:tc>
          <w:tcPr>
            <w:tcW w:w="540" w:type="dxa"/>
            <w:tcBorders>
              <w:top w:val="nil"/>
              <w:left w:val="nil"/>
              <w:bottom w:val="single" w:sz="4" w:space="0" w:color="auto"/>
              <w:right w:val="single" w:sz="4" w:space="0" w:color="auto"/>
            </w:tcBorders>
            <w:shd w:val="clear" w:color="auto" w:fill="auto"/>
            <w:vAlign w:val="center"/>
            <w:hideMark/>
          </w:tcPr>
          <w:p w14:paraId="4D06E290"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1C2E877B"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40103301" w14:textId="77777777" w:rsidR="007A5591" w:rsidRPr="007A5591" w:rsidRDefault="007A5591" w:rsidP="00C236CE">
            <w:pPr>
              <w:jc w:val="center"/>
              <w:rPr>
                <w:sz w:val="20"/>
                <w:szCs w:val="20"/>
              </w:rPr>
            </w:pPr>
            <w:r w:rsidRPr="007A5591">
              <w:rPr>
                <w:sz w:val="20"/>
                <w:szCs w:val="20"/>
              </w:rPr>
              <w:t>01</w:t>
            </w:r>
          </w:p>
        </w:tc>
        <w:tc>
          <w:tcPr>
            <w:tcW w:w="1265" w:type="dxa"/>
            <w:tcBorders>
              <w:top w:val="nil"/>
              <w:left w:val="nil"/>
              <w:bottom w:val="single" w:sz="4" w:space="0" w:color="auto"/>
              <w:right w:val="single" w:sz="4" w:space="0" w:color="auto"/>
            </w:tcBorders>
            <w:shd w:val="clear" w:color="auto" w:fill="auto"/>
            <w:vAlign w:val="center"/>
            <w:hideMark/>
          </w:tcPr>
          <w:p w14:paraId="4881857B" w14:textId="77777777" w:rsidR="007A5591" w:rsidRPr="007A5591" w:rsidRDefault="007A5591" w:rsidP="00C236CE">
            <w:pPr>
              <w:jc w:val="center"/>
              <w:rPr>
                <w:sz w:val="20"/>
                <w:szCs w:val="20"/>
              </w:rPr>
            </w:pPr>
            <w:r w:rsidRPr="007A5591">
              <w:rPr>
                <w:sz w:val="20"/>
                <w:szCs w:val="20"/>
              </w:rPr>
              <w:t>0800000000</w:t>
            </w:r>
          </w:p>
        </w:tc>
        <w:tc>
          <w:tcPr>
            <w:tcW w:w="885" w:type="dxa"/>
            <w:tcBorders>
              <w:top w:val="nil"/>
              <w:left w:val="nil"/>
              <w:bottom w:val="single" w:sz="4" w:space="0" w:color="auto"/>
              <w:right w:val="single" w:sz="4" w:space="0" w:color="auto"/>
            </w:tcBorders>
            <w:shd w:val="clear" w:color="auto" w:fill="auto"/>
            <w:vAlign w:val="center"/>
            <w:hideMark/>
          </w:tcPr>
          <w:p w14:paraId="2BEA8A8A"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5FD19537" w14:textId="77777777" w:rsidR="007A5591" w:rsidRPr="007A5591" w:rsidRDefault="007A5591" w:rsidP="00C236CE">
            <w:pPr>
              <w:jc w:val="center"/>
              <w:rPr>
                <w:sz w:val="20"/>
                <w:szCs w:val="20"/>
              </w:rPr>
            </w:pPr>
            <w:r w:rsidRPr="007A5591">
              <w:rPr>
                <w:sz w:val="20"/>
                <w:szCs w:val="20"/>
              </w:rPr>
              <w:t xml:space="preserve">1 007,04666  </w:t>
            </w:r>
          </w:p>
        </w:tc>
        <w:tc>
          <w:tcPr>
            <w:tcW w:w="1649" w:type="dxa"/>
            <w:tcBorders>
              <w:top w:val="nil"/>
              <w:left w:val="nil"/>
              <w:bottom w:val="single" w:sz="4" w:space="0" w:color="auto"/>
              <w:right w:val="single" w:sz="4" w:space="0" w:color="auto"/>
            </w:tcBorders>
            <w:shd w:val="clear" w:color="auto" w:fill="auto"/>
            <w:vAlign w:val="center"/>
            <w:hideMark/>
          </w:tcPr>
          <w:p w14:paraId="06564AF5" w14:textId="77777777" w:rsidR="007A5591" w:rsidRPr="007A5591" w:rsidRDefault="007A5591" w:rsidP="00C236CE">
            <w:pPr>
              <w:jc w:val="center"/>
              <w:rPr>
                <w:sz w:val="20"/>
                <w:szCs w:val="20"/>
              </w:rPr>
            </w:pPr>
            <w:r w:rsidRPr="007A5591">
              <w:rPr>
                <w:sz w:val="20"/>
                <w:szCs w:val="20"/>
              </w:rPr>
              <w:t xml:space="preserve">1 007,04666  </w:t>
            </w:r>
          </w:p>
        </w:tc>
        <w:tc>
          <w:tcPr>
            <w:tcW w:w="1455" w:type="dxa"/>
            <w:tcBorders>
              <w:top w:val="nil"/>
              <w:left w:val="nil"/>
              <w:bottom w:val="single" w:sz="4" w:space="0" w:color="auto"/>
              <w:right w:val="single" w:sz="4" w:space="0" w:color="auto"/>
            </w:tcBorders>
            <w:shd w:val="clear" w:color="auto" w:fill="auto"/>
            <w:vAlign w:val="center"/>
            <w:hideMark/>
          </w:tcPr>
          <w:p w14:paraId="378642AA"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1ECD8E2"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1D7A38C6" w14:textId="77777777" w:rsidR="007A5591" w:rsidRPr="007A5591" w:rsidRDefault="007A5591" w:rsidP="00C236CE">
            <w:pPr>
              <w:rPr>
                <w:sz w:val="20"/>
                <w:szCs w:val="20"/>
              </w:rPr>
            </w:pPr>
            <w:r w:rsidRPr="007A5591">
              <w:rPr>
                <w:sz w:val="20"/>
                <w:szCs w:val="20"/>
              </w:rPr>
              <w:t>Основное мероприятие "Владение, пользование и распоряжение имуществом, находящимся в муниципальной собственности"</w:t>
            </w:r>
          </w:p>
        </w:tc>
        <w:tc>
          <w:tcPr>
            <w:tcW w:w="540" w:type="dxa"/>
            <w:tcBorders>
              <w:top w:val="nil"/>
              <w:left w:val="nil"/>
              <w:bottom w:val="single" w:sz="4" w:space="0" w:color="auto"/>
              <w:right w:val="single" w:sz="4" w:space="0" w:color="auto"/>
            </w:tcBorders>
            <w:shd w:val="clear" w:color="auto" w:fill="auto"/>
            <w:vAlign w:val="center"/>
            <w:hideMark/>
          </w:tcPr>
          <w:p w14:paraId="74E0C770"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6E5006C6"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0F20DA23" w14:textId="77777777" w:rsidR="007A5591" w:rsidRPr="007A5591" w:rsidRDefault="007A5591" w:rsidP="00C236CE">
            <w:pPr>
              <w:jc w:val="center"/>
              <w:rPr>
                <w:sz w:val="20"/>
                <w:szCs w:val="20"/>
              </w:rPr>
            </w:pPr>
            <w:r w:rsidRPr="007A5591">
              <w:rPr>
                <w:sz w:val="20"/>
                <w:szCs w:val="20"/>
              </w:rPr>
              <w:t>01</w:t>
            </w:r>
          </w:p>
        </w:tc>
        <w:tc>
          <w:tcPr>
            <w:tcW w:w="1265" w:type="dxa"/>
            <w:tcBorders>
              <w:top w:val="nil"/>
              <w:left w:val="nil"/>
              <w:bottom w:val="single" w:sz="4" w:space="0" w:color="auto"/>
              <w:right w:val="single" w:sz="4" w:space="0" w:color="auto"/>
            </w:tcBorders>
            <w:shd w:val="clear" w:color="auto" w:fill="auto"/>
            <w:vAlign w:val="center"/>
            <w:hideMark/>
          </w:tcPr>
          <w:p w14:paraId="7A5D1C18" w14:textId="77777777" w:rsidR="007A5591" w:rsidRPr="007A5591" w:rsidRDefault="007A5591" w:rsidP="00C236CE">
            <w:pPr>
              <w:jc w:val="center"/>
              <w:rPr>
                <w:sz w:val="20"/>
                <w:szCs w:val="20"/>
              </w:rPr>
            </w:pPr>
            <w:r w:rsidRPr="007A5591">
              <w:rPr>
                <w:sz w:val="20"/>
                <w:szCs w:val="20"/>
              </w:rPr>
              <w:t>0800200000</w:t>
            </w:r>
          </w:p>
        </w:tc>
        <w:tc>
          <w:tcPr>
            <w:tcW w:w="885" w:type="dxa"/>
            <w:tcBorders>
              <w:top w:val="nil"/>
              <w:left w:val="nil"/>
              <w:bottom w:val="single" w:sz="4" w:space="0" w:color="auto"/>
              <w:right w:val="single" w:sz="4" w:space="0" w:color="auto"/>
            </w:tcBorders>
            <w:shd w:val="clear" w:color="auto" w:fill="auto"/>
            <w:vAlign w:val="center"/>
            <w:hideMark/>
          </w:tcPr>
          <w:p w14:paraId="610BCB70"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1C88784F" w14:textId="77777777" w:rsidR="007A5591" w:rsidRPr="007A5591" w:rsidRDefault="007A5591" w:rsidP="00C236CE">
            <w:pPr>
              <w:jc w:val="center"/>
              <w:rPr>
                <w:sz w:val="20"/>
                <w:szCs w:val="20"/>
              </w:rPr>
            </w:pPr>
            <w:r w:rsidRPr="007A5591">
              <w:rPr>
                <w:sz w:val="20"/>
                <w:szCs w:val="20"/>
              </w:rPr>
              <w:t xml:space="preserve">1 007,04666  </w:t>
            </w:r>
          </w:p>
        </w:tc>
        <w:tc>
          <w:tcPr>
            <w:tcW w:w="1649" w:type="dxa"/>
            <w:tcBorders>
              <w:top w:val="nil"/>
              <w:left w:val="nil"/>
              <w:bottom w:val="single" w:sz="4" w:space="0" w:color="auto"/>
              <w:right w:val="single" w:sz="4" w:space="0" w:color="auto"/>
            </w:tcBorders>
            <w:shd w:val="clear" w:color="auto" w:fill="auto"/>
            <w:vAlign w:val="center"/>
            <w:hideMark/>
          </w:tcPr>
          <w:p w14:paraId="3A7C2267" w14:textId="77777777" w:rsidR="007A5591" w:rsidRPr="007A5591" w:rsidRDefault="007A5591" w:rsidP="00C236CE">
            <w:pPr>
              <w:jc w:val="center"/>
              <w:rPr>
                <w:sz w:val="20"/>
                <w:szCs w:val="20"/>
              </w:rPr>
            </w:pPr>
            <w:r w:rsidRPr="007A5591">
              <w:rPr>
                <w:sz w:val="20"/>
                <w:szCs w:val="20"/>
              </w:rPr>
              <w:t xml:space="preserve">1 007,04666  </w:t>
            </w:r>
          </w:p>
        </w:tc>
        <w:tc>
          <w:tcPr>
            <w:tcW w:w="1455" w:type="dxa"/>
            <w:tcBorders>
              <w:top w:val="nil"/>
              <w:left w:val="nil"/>
              <w:bottom w:val="single" w:sz="4" w:space="0" w:color="auto"/>
              <w:right w:val="single" w:sz="4" w:space="0" w:color="auto"/>
            </w:tcBorders>
            <w:shd w:val="clear" w:color="auto" w:fill="auto"/>
            <w:vAlign w:val="center"/>
            <w:hideMark/>
          </w:tcPr>
          <w:p w14:paraId="474089A2"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5448331"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4648FF16" w14:textId="77777777" w:rsidR="007A5591" w:rsidRPr="007A5591" w:rsidRDefault="007A5591" w:rsidP="00C236CE">
            <w:pPr>
              <w:rPr>
                <w:sz w:val="20"/>
                <w:szCs w:val="20"/>
              </w:rPr>
            </w:pPr>
            <w:r w:rsidRPr="007A5591">
              <w:rPr>
                <w:sz w:val="20"/>
                <w:szCs w:val="20"/>
              </w:rPr>
              <w:t>Реализация мероприятий</w:t>
            </w:r>
          </w:p>
        </w:tc>
        <w:tc>
          <w:tcPr>
            <w:tcW w:w="540" w:type="dxa"/>
            <w:tcBorders>
              <w:top w:val="nil"/>
              <w:left w:val="nil"/>
              <w:bottom w:val="single" w:sz="4" w:space="0" w:color="auto"/>
              <w:right w:val="single" w:sz="4" w:space="0" w:color="auto"/>
            </w:tcBorders>
            <w:shd w:val="clear" w:color="auto" w:fill="auto"/>
            <w:vAlign w:val="center"/>
            <w:hideMark/>
          </w:tcPr>
          <w:p w14:paraId="796ED68A"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2C296D63"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4C562F2E" w14:textId="77777777" w:rsidR="007A5591" w:rsidRPr="007A5591" w:rsidRDefault="007A5591" w:rsidP="00C236CE">
            <w:pPr>
              <w:jc w:val="center"/>
              <w:rPr>
                <w:sz w:val="20"/>
                <w:szCs w:val="20"/>
              </w:rPr>
            </w:pPr>
            <w:r w:rsidRPr="007A5591">
              <w:rPr>
                <w:sz w:val="20"/>
                <w:szCs w:val="20"/>
              </w:rPr>
              <w:t>01</w:t>
            </w:r>
          </w:p>
        </w:tc>
        <w:tc>
          <w:tcPr>
            <w:tcW w:w="1265" w:type="dxa"/>
            <w:tcBorders>
              <w:top w:val="nil"/>
              <w:left w:val="nil"/>
              <w:bottom w:val="single" w:sz="4" w:space="0" w:color="auto"/>
              <w:right w:val="single" w:sz="4" w:space="0" w:color="auto"/>
            </w:tcBorders>
            <w:shd w:val="clear" w:color="auto" w:fill="auto"/>
            <w:vAlign w:val="center"/>
            <w:hideMark/>
          </w:tcPr>
          <w:p w14:paraId="215CC4BD" w14:textId="77777777" w:rsidR="007A5591" w:rsidRPr="007A5591" w:rsidRDefault="007A5591" w:rsidP="00C236CE">
            <w:pPr>
              <w:jc w:val="center"/>
              <w:rPr>
                <w:sz w:val="20"/>
                <w:szCs w:val="20"/>
              </w:rPr>
            </w:pPr>
            <w:r w:rsidRPr="007A5591">
              <w:rPr>
                <w:sz w:val="20"/>
                <w:szCs w:val="20"/>
              </w:rPr>
              <w:t>0800299990</w:t>
            </w:r>
          </w:p>
        </w:tc>
        <w:tc>
          <w:tcPr>
            <w:tcW w:w="885" w:type="dxa"/>
            <w:tcBorders>
              <w:top w:val="nil"/>
              <w:left w:val="nil"/>
              <w:bottom w:val="single" w:sz="4" w:space="0" w:color="auto"/>
              <w:right w:val="single" w:sz="4" w:space="0" w:color="auto"/>
            </w:tcBorders>
            <w:shd w:val="clear" w:color="auto" w:fill="auto"/>
            <w:vAlign w:val="center"/>
            <w:hideMark/>
          </w:tcPr>
          <w:p w14:paraId="7EF45601"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7E947246" w14:textId="77777777" w:rsidR="007A5591" w:rsidRPr="007A5591" w:rsidRDefault="007A5591" w:rsidP="00C236CE">
            <w:pPr>
              <w:jc w:val="center"/>
              <w:rPr>
                <w:sz w:val="20"/>
                <w:szCs w:val="20"/>
              </w:rPr>
            </w:pPr>
            <w:r w:rsidRPr="007A5591">
              <w:rPr>
                <w:sz w:val="20"/>
                <w:szCs w:val="20"/>
              </w:rPr>
              <w:t xml:space="preserve">1 007,04666  </w:t>
            </w:r>
          </w:p>
        </w:tc>
        <w:tc>
          <w:tcPr>
            <w:tcW w:w="1649" w:type="dxa"/>
            <w:tcBorders>
              <w:top w:val="nil"/>
              <w:left w:val="nil"/>
              <w:bottom w:val="single" w:sz="4" w:space="0" w:color="auto"/>
              <w:right w:val="single" w:sz="4" w:space="0" w:color="auto"/>
            </w:tcBorders>
            <w:shd w:val="clear" w:color="auto" w:fill="auto"/>
            <w:vAlign w:val="center"/>
            <w:hideMark/>
          </w:tcPr>
          <w:p w14:paraId="1FF0E8D5" w14:textId="77777777" w:rsidR="007A5591" w:rsidRPr="007A5591" w:rsidRDefault="007A5591" w:rsidP="00C236CE">
            <w:pPr>
              <w:jc w:val="center"/>
              <w:rPr>
                <w:sz w:val="20"/>
                <w:szCs w:val="20"/>
              </w:rPr>
            </w:pPr>
            <w:r w:rsidRPr="007A5591">
              <w:rPr>
                <w:sz w:val="20"/>
                <w:szCs w:val="20"/>
              </w:rPr>
              <w:t xml:space="preserve">1 007,04666  </w:t>
            </w:r>
          </w:p>
        </w:tc>
        <w:tc>
          <w:tcPr>
            <w:tcW w:w="1455" w:type="dxa"/>
            <w:tcBorders>
              <w:top w:val="nil"/>
              <w:left w:val="nil"/>
              <w:bottom w:val="single" w:sz="4" w:space="0" w:color="auto"/>
              <w:right w:val="single" w:sz="4" w:space="0" w:color="auto"/>
            </w:tcBorders>
            <w:shd w:val="clear" w:color="auto" w:fill="auto"/>
            <w:vAlign w:val="center"/>
            <w:hideMark/>
          </w:tcPr>
          <w:p w14:paraId="78210187"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7AD4744"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069BF0C"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03D31DCF"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552B37A2"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76022CD9" w14:textId="77777777" w:rsidR="007A5591" w:rsidRPr="007A5591" w:rsidRDefault="007A5591" w:rsidP="00C236CE">
            <w:pPr>
              <w:jc w:val="center"/>
              <w:rPr>
                <w:sz w:val="20"/>
                <w:szCs w:val="20"/>
              </w:rPr>
            </w:pPr>
            <w:r w:rsidRPr="007A5591">
              <w:rPr>
                <w:sz w:val="20"/>
                <w:szCs w:val="20"/>
              </w:rPr>
              <w:t>01</w:t>
            </w:r>
          </w:p>
        </w:tc>
        <w:tc>
          <w:tcPr>
            <w:tcW w:w="1265" w:type="dxa"/>
            <w:tcBorders>
              <w:top w:val="nil"/>
              <w:left w:val="nil"/>
              <w:bottom w:val="single" w:sz="4" w:space="0" w:color="auto"/>
              <w:right w:val="single" w:sz="4" w:space="0" w:color="auto"/>
            </w:tcBorders>
            <w:shd w:val="clear" w:color="auto" w:fill="auto"/>
            <w:vAlign w:val="center"/>
            <w:hideMark/>
          </w:tcPr>
          <w:p w14:paraId="4C7F695B" w14:textId="77777777" w:rsidR="007A5591" w:rsidRPr="007A5591" w:rsidRDefault="007A5591" w:rsidP="00C236CE">
            <w:pPr>
              <w:jc w:val="center"/>
              <w:rPr>
                <w:sz w:val="20"/>
                <w:szCs w:val="20"/>
              </w:rPr>
            </w:pPr>
            <w:r w:rsidRPr="007A5591">
              <w:rPr>
                <w:sz w:val="20"/>
                <w:szCs w:val="20"/>
              </w:rPr>
              <w:t>0800299990</w:t>
            </w:r>
          </w:p>
        </w:tc>
        <w:tc>
          <w:tcPr>
            <w:tcW w:w="885" w:type="dxa"/>
            <w:tcBorders>
              <w:top w:val="nil"/>
              <w:left w:val="nil"/>
              <w:bottom w:val="single" w:sz="4" w:space="0" w:color="auto"/>
              <w:right w:val="single" w:sz="4" w:space="0" w:color="auto"/>
            </w:tcBorders>
            <w:shd w:val="clear" w:color="auto" w:fill="auto"/>
            <w:vAlign w:val="center"/>
            <w:hideMark/>
          </w:tcPr>
          <w:p w14:paraId="4EF9B0E2" w14:textId="77777777" w:rsidR="007A5591" w:rsidRPr="007A5591" w:rsidRDefault="007A5591" w:rsidP="00C236CE">
            <w:pPr>
              <w:jc w:val="center"/>
              <w:rPr>
                <w:sz w:val="20"/>
                <w:szCs w:val="20"/>
              </w:rPr>
            </w:pPr>
            <w:r w:rsidRPr="007A5591">
              <w:rPr>
                <w:sz w:val="20"/>
                <w:szCs w:val="20"/>
              </w:rPr>
              <w:t>200</w:t>
            </w:r>
          </w:p>
        </w:tc>
        <w:tc>
          <w:tcPr>
            <w:tcW w:w="1515" w:type="dxa"/>
            <w:tcBorders>
              <w:top w:val="nil"/>
              <w:left w:val="nil"/>
              <w:bottom w:val="single" w:sz="4" w:space="0" w:color="auto"/>
              <w:right w:val="single" w:sz="4" w:space="0" w:color="auto"/>
            </w:tcBorders>
            <w:shd w:val="clear" w:color="auto" w:fill="auto"/>
            <w:vAlign w:val="center"/>
            <w:hideMark/>
          </w:tcPr>
          <w:p w14:paraId="5C03AC5C" w14:textId="77777777" w:rsidR="007A5591" w:rsidRPr="007A5591" w:rsidRDefault="007A5591" w:rsidP="00C236CE">
            <w:pPr>
              <w:jc w:val="center"/>
              <w:rPr>
                <w:sz w:val="20"/>
                <w:szCs w:val="20"/>
              </w:rPr>
            </w:pPr>
            <w:r w:rsidRPr="007A5591">
              <w:rPr>
                <w:sz w:val="20"/>
                <w:szCs w:val="20"/>
              </w:rPr>
              <w:t xml:space="preserve">1 007,04666  </w:t>
            </w:r>
          </w:p>
        </w:tc>
        <w:tc>
          <w:tcPr>
            <w:tcW w:w="1649" w:type="dxa"/>
            <w:tcBorders>
              <w:top w:val="nil"/>
              <w:left w:val="nil"/>
              <w:bottom w:val="single" w:sz="4" w:space="0" w:color="auto"/>
              <w:right w:val="single" w:sz="4" w:space="0" w:color="auto"/>
            </w:tcBorders>
            <w:shd w:val="clear" w:color="auto" w:fill="auto"/>
            <w:vAlign w:val="center"/>
            <w:hideMark/>
          </w:tcPr>
          <w:p w14:paraId="13F83298" w14:textId="77777777" w:rsidR="007A5591" w:rsidRPr="007A5591" w:rsidRDefault="007A5591" w:rsidP="00C236CE">
            <w:pPr>
              <w:jc w:val="center"/>
              <w:rPr>
                <w:sz w:val="20"/>
                <w:szCs w:val="20"/>
              </w:rPr>
            </w:pPr>
            <w:r w:rsidRPr="007A5591">
              <w:rPr>
                <w:sz w:val="20"/>
                <w:szCs w:val="20"/>
              </w:rPr>
              <w:t xml:space="preserve">1 007,04666  </w:t>
            </w:r>
          </w:p>
        </w:tc>
        <w:tc>
          <w:tcPr>
            <w:tcW w:w="1455" w:type="dxa"/>
            <w:tcBorders>
              <w:top w:val="nil"/>
              <w:left w:val="nil"/>
              <w:bottom w:val="single" w:sz="4" w:space="0" w:color="auto"/>
              <w:right w:val="single" w:sz="4" w:space="0" w:color="auto"/>
            </w:tcBorders>
            <w:shd w:val="clear" w:color="auto" w:fill="auto"/>
            <w:vAlign w:val="center"/>
            <w:hideMark/>
          </w:tcPr>
          <w:p w14:paraId="33B9BDA6"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F7E5D40"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4D940439" w14:textId="77777777" w:rsidR="007A5591" w:rsidRPr="007A5591" w:rsidRDefault="007A5591" w:rsidP="00C236CE">
            <w:pPr>
              <w:rPr>
                <w:sz w:val="20"/>
                <w:szCs w:val="20"/>
              </w:rPr>
            </w:pPr>
            <w:r w:rsidRPr="007A5591">
              <w:rPr>
                <w:sz w:val="20"/>
                <w:szCs w:val="20"/>
              </w:rPr>
              <w:t xml:space="preserve">Иные закупки товаров, работ и услуг для обеспечения государственных </w:t>
            </w:r>
            <w:r w:rsidRPr="007A5591">
              <w:rPr>
                <w:sz w:val="20"/>
                <w:szCs w:val="20"/>
              </w:rPr>
              <w:lastRenderedPageBreak/>
              <w:t>(муниципальных)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4272D6BF" w14:textId="77777777" w:rsidR="007A5591" w:rsidRPr="007A5591" w:rsidRDefault="007A5591" w:rsidP="00C236CE">
            <w:pPr>
              <w:jc w:val="center"/>
              <w:rPr>
                <w:sz w:val="20"/>
                <w:szCs w:val="20"/>
              </w:rPr>
            </w:pPr>
            <w:r w:rsidRPr="007A5591">
              <w:rPr>
                <w:sz w:val="20"/>
                <w:szCs w:val="20"/>
              </w:rPr>
              <w:lastRenderedPageBreak/>
              <w:t>650</w:t>
            </w:r>
          </w:p>
        </w:tc>
        <w:tc>
          <w:tcPr>
            <w:tcW w:w="813" w:type="dxa"/>
            <w:tcBorders>
              <w:top w:val="nil"/>
              <w:left w:val="nil"/>
              <w:bottom w:val="single" w:sz="4" w:space="0" w:color="auto"/>
              <w:right w:val="single" w:sz="4" w:space="0" w:color="auto"/>
            </w:tcBorders>
            <w:shd w:val="clear" w:color="auto" w:fill="auto"/>
            <w:vAlign w:val="center"/>
            <w:hideMark/>
          </w:tcPr>
          <w:p w14:paraId="4AA547A2"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41BA016C" w14:textId="77777777" w:rsidR="007A5591" w:rsidRPr="007A5591" w:rsidRDefault="007A5591" w:rsidP="00C236CE">
            <w:pPr>
              <w:jc w:val="center"/>
              <w:rPr>
                <w:sz w:val="20"/>
                <w:szCs w:val="20"/>
              </w:rPr>
            </w:pPr>
            <w:r w:rsidRPr="007A5591">
              <w:rPr>
                <w:sz w:val="20"/>
                <w:szCs w:val="20"/>
              </w:rPr>
              <w:t>01</w:t>
            </w:r>
          </w:p>
        </w:tc>
        <w:tc>
          <w:tcPr>
            <w:tcW w:w="1265" w:type="dxa"/>
            <w:tcBorders>
              <w:top w:val="nil"/>
              <w:left w:val="nil"/>
              <w:bottom w:val="single" w:sz="4" w:space="0" w:color="auto"/>
              <w:right w:val="single" w:sz="4" w:space="0" w:color="auto"/>
            </w:tcBorders>
            <w:shd w:val="clear" w:color="auto" w:fill="auto"/>
            <w:vAlign w:val="center"/>
            <w:hideMark/>
          </w:tcPr>
          <w:p w14:paraId="17D55179" w14:textId="77777777" w:rsidR="007A5591" w:rsidRPr="007A5591" w:rsidRDefault="007A5591" w:rsidP="00C236CE">
            <w:pPr>
              <w:jc w:val="center"/>
              <w:rPr>
                <w:sz w:val="20"/>
                <w:szCs w:val="20"/>
              </w:rPr>
            </w:pPr>
            <w:r w:rsidRPr="007A5591">
              <w:rPr>
                <w:sz w:val="20"/>
                <w:szCs w:val="20"/>
              </w:rPr>
              <w:t>0800299990</w:t>
            </w:r>
          </w:p>
        </w:tc>
        <w:tc>
          <w:tcPr>
            <w:tcW w:w="885" w:type="dxa"/>
            <w:tcBorders>
              <w:top w:val="nil"/>
              <w:left w:val="nil"/>
              <w:bottom w:val="single" w:sz="4" w:space="0" w:color="auto"/>
              <w:right w:val="single" w:sz="4" w:space="0" w:color="auto"/>
            </w:tcBorders>
            <w:shd w:val="clear" w:color="auto" w:fill="auto"/>
            <w:vAlign w:val="center"/>
            <w:hideMark/>
          </w:tcPr>
          <w:p w14:paraId="6DA33C23" w14:textId="77777777" w:rsidR="007A5591" w:rsidRPr="007A5591" w:rsidRDefault="007A5591" w:rsidP="00C236CE">
            <w:pPr>
              <w:jc w:val="center"/>
              <w:rPr>
                <w:sz w:val="20"/>
                <w:szCs w:val="20"/>
              </w:rPr>
            </w:pPr>
            <w:r w:rsidRPr="007A5591">
              <w:rPr>
                <w:sz w:val="20"/>
                <w:szCs w:val="20"/>
              </w:rPr>
              <w:t>240</w:t>
            </w:r>
          </w:p>
        </w:tc>
        <w:tc>
          <w:tcPr>
            <w:tcW w:w="1515" w:type="dxa"/>
            <w:tcBorders>
              <w:top w:val="nil"/>
              <w:left w:val="nil"/>
              <w:bottom w:val="single" w:sz="4" w:space="0" w:color="auto"/>
              <w:right w:val="single" w:sz="4" w:space="0" w:color="auto"/>
            </w:tcBorders>
            <w:shd w:val="clear" w:color="auto" w:fill="auto"/>
            <w:vAlign w:val="center"/>
            <w:hideMark/>
          </w:tcPr>
          <w:p w14:paraId="2A46F8DC" w14:textId="77777777" w:rsidR="007A5591" w:rsidRPr="007A5591" w:rsidRDefault="007A5591" w:rsidP="00C236CE">
            <w:pPr>
              <w:jc w:val="center"/>
              <w:rPr>
                <w:sz w:val="20"/>
                <w:szCs w:val="20"/>
              </w:rPr>
            </w:pPr>
            <w:r w:rsidRPr="007A5591">
              <w:rPr>
                <w:sz w:val="20"/>
                <w:szCs w:val="20"/>
              </w:rPr>
              <w:t xml:space="preserve">1 007,04666  </w:t>
            </w:r>
          </w:p>
        </w:tc>
        <w:tc>
          <w:tcPr>
            <w:tcW w:w="1649" w:type="dxa"/>
            <w:tcBorders>
              <w:top w:val="nil"/>
              <w:left w:val="nil"/>
              <w:bottom w:val="single" w:sz="4" w:space="0" w:color="auto"/>
              <w:right w:val="single" w:sz="4" w:space="0" w:color="auto"/>
            </w:tcBorders>
            <w:shd w:val="clear" w:color="auto" w:fill="auto"/>
            <w:vAlign w:val="center"/>
            <w:hideMark/>
          </w:tcPr>
          <w:p w14:paraId="7FC5EA5B" w14:textId="77777777" w:rsidR="007A5591" w:rsidRPr="007A5591" w:rsidRDefault="007A5591" w:rsidP="00C236CE">
            <w:pPr>
              <w:jc w:val="center"/>
              <w:rPr>
                <w:sz w:val="20"/>
                <w:szCs w:val="20"/>
              </w:rPr>
            </w:pPr>
            <w:r w:rsidRPr="007A5591">
              <w:rPr>
                <w:sz w:val="20"/>
                <w:szCs w:val="20"/>
              </w:rPr>
              <w:t xml:space="preserve">1 007,04666  </w:t>
            </w:r>
          </w:p>
        </w:tc>
        <w:tc>
          <w:tcPr>
            <w:tcW w:w="1455" w:type="dxa"/>
            <w:tcBorders>
              <w:top w:val="nil"/>
              <w:left w:val="nil"/>
              <w:bottom w:val="single" w:sz="4" w:space="0" w:color="auto"/>
              <w:right w:val="single" w:sz="4" w:space="0" w:color="auto"/>
            </w:tcBorders>
            <w:shd w:val="clear" w:color="auto" w:fill="auto"/>
            <w:vAlign w:val="center"/>
            <w:hideMark/>
          </w:tcPr>
          <w:p w14:paraId="66BCAE7A"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86C88C3" w14:textId="77777777" w:rsidTr="00C236CE">
        <w:trPr>
          <w:trHeight w:val="227"/>
        </w:trPr>
        <w:tc>
          <w:tcPr>
            <w:tcW w:w="6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C65C5" w14:textId="77777777" w:rsidR="007A5591" w:rsidRPr="007A5591" w:rsidRDefault="007A5591" w:rsidP="00C236CE">
            <w:pPr>
              <w:rPr>
                <w:sz w:val="20"/>
                <w:szCs w:val="20"/>
              </w:rPr>
            </w:pPr>
            <w:r w:rsidRPr="007A5591">
              <w:rPr>
                <w:sz w:val="20"/>
                <w:szCs w:val="20"/>
              </w:rPr>
              <w:t>Благоустройство</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92AC9" w14:textId="77777777" w:rsidR="007A5591" w:rsidRPr="007A5591" w:rsidRDefault="007A5591" w:rsidP="00C236CE">
            <w:pPr>
              <w:jc w:val="center"/>
              <w:rPr>
                <w:sz w:val="20"/>
                <w:szCs w:val="20"/>
              </w:rPr>
            </w:pPr>
            <w:r w:rsidRPr="007A5591">
              <w:rPr>
                <w:sz w:val="20"/>
                <w:szCs w:val="20"/>
              </w:rPr>
              <w:t>650</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B09EF" w14:textId="77777777" w:rsidR="007A5591" w:rsidRPr="007A5591" w:rsidRDefault="007A5591" w:rsidP="00C236CE">
            <w:pPr>
              <w:jc w:val="center"/>
              <w:rPr>
                <w:sz w:val="20"/>
                <w:szCs w:val="20"/>
              </w:rPr>
            </w:pPr>
            <w:r w:rsidRPr="007A5591">
              <w:rPr>
                <w:sz w:val="20"/>
                <w:szCs w:val="20"/>
              </w:rPr>
              <w:t>05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8D00C" w14:textId="77777777" w:rsidR="007A5591" w:rsidRPr="007A5591" w:rsidRDefault="007A5591" w:rsidP="00C236CE">
            <w:pPr>
              <w:jc w:val="center"/>
              <w:rPr>
                <w:sz w:val="20"/>
                <w:szCs w:val="20"/>
              </w:rPr>
            </w:pPr>
            <w:r w:rsidRPr="007A5591">
              <w:rPr>
                <w:sz w:val="20"/>
                <w:szCs w:val="20"/>
              </w:rPr>
              <w:t>03</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21501" w14:textId="77777777" w:rsidR="007A5591" w:rsidRPr="007A5591" w:rsidRDefault="007A5591" w:rsidP="00C236CE">
            <w:pPr>
              <w:jc w:val="center"/>
              <w:rPr>
                <w:sz w:val="20"/>
                <w:szCs w:val="20"/>
              </w:rPr>
            </w:pPr>
            <w:r w:rsidRPr="007A5591">
              <w:rPr>
                <w:sz w:val="20"/>
                <w:szCs w:val="20"/>
              </w:rPr>
              <w:t> </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CAD7D" w14:textId="77777777" w:rsidR="007A5591" w:rsidRPr="007A5591" w:rsidRDefault="007A5591" w:rsidP="00C236CE">
            <w:pPr>
              <w:jc w:val="center"/>
              <w:rPr>
                <w:sz w:val="20"/>
                <w:szCs w:val="20"/>
              </w:rPr>
            </w:pPr>
            <w:r w:rsidRPr="007A5591">
              <w:rPr>
                <w:sz w:val="20"/>
                <w:szCs w:val="20"/>
              </w:rPr>
              <w:t> </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8846E" w14:textId="77777777" w:rsidR="007A5591" w:rsidRPr="007A5591" w:rsidRDefault="007A5591" w:rsidP="00C236CE">
            <w:pPr>
              <w:jc w:val="center"/>
              <w:rPr>
                <w:sz w:val="20"/>
                <w:szCs w:val="20"/>
              </w:rPr>
            </w:pPr>
            <w:r w:rsidRPr="007A5591">
              <w:rPr>
                <w:sz w:val="20"/>
                <w:szCs w:val="20"/>
              </w:rPr>
              <w:t xml:space="preserve">15 239,45638  </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D38B8" w14:textId="77777777" w:rsidR="007A5591" w:rsidRPr="007A5591" w:rsidRDefault="00B5422A" w:rsidP="00C236CE">
            <w:pPr>
              <w:jc w:val="center"/>
              <w:rPr>
                <w:sz w:val="20"/>
                <w:szCs w:val="20"/>
              </w:rPr>
            </w:pPr>
            <w:r w:rsidRPr="00B5422A">
              <w:rPr>
                <w:sz w:val="20"/>
                <w:szCs w:val="20"/>
                <w:highlight w:val="yellow"/>
              </w:rPr>
              <w:t>15 239,45638</w:t>
            </w:r>
            <w:r w:rsidRPr="00B5422A">
              <w:rPr>
                <w:sz w:val="20"/>
                <w:szCs w:val="20"/>
              </w:rPr>
              <w:t xml:space="preserve">  </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5ACA2"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B35EA95" w14:textId="77777777" w:rsidTr="00C236CE">
        <w:trPr>
          <w:trHeight w:val="227"/>
        </w:trPr>
        <w:tc>
          <w:tcPr>
            <w:tcW w:w="6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76660" w14:textId="77777777" w:rsidR="007A5591" w:rsidRPr="007A5591" w:rsidRDefault="007A5591" w:rsidP="00C236CE">
            <w:pPr>
              <w:rPr>
                <w:sz w:val="20"/>
                <w:szCs w:val="20"/>
              </w:rPr>
            </w:pPr>
            <w:r w:rsidRPr="007A5591">
              <w:rPr>
                <w:sz w:val="20"/>
                <w:szCs w:val="20"/>
              </w:rPr>
              <w:t>Муниципальная программа "Формирование современной городской среды в муниципальном образовании сельское поселение Салым"</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1AAF39EF" w14:textId="77777777" w:rsidR="007A5591" w:rsidRPr="007A5591" w:rsidRDefault="007A5591" w:rsidP="00C236CE">
            <w:pPr>
              <w:jc w:val="center"/>
              <w:rPr>
                <w:sz w:val="20"/>
                <w:szCs w:val="20"/>
              </w:rPr>
            </w:pPr>
            <w:r w:rsidRPr="007A5591">
              <w:rPr>
                <w:sz w:val="20"/>
                <w:szCs w:val="20"/>
              </w:rPr>
              <w:t>650</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4F4E3D1F" w14:textId="77777777" w:rsidR="007A5591" w:rsidRPr="007A5591" w:rsidRDefault="007A5591" w:rsidP="00C236CE">
            <w:pPr>
              <w:jc w:val="center"/>
              <w:rPr>
                <w:sz w:val="20"/>
                <w:szCs w:val="20"/>
              </w:rPr>
            </w:pPr>
            <w:r w:rsidRPr="007A5591">
              <w:rPr>
                <w:sz w:val="20"/>
                <w:szCs w:val="20"/>
              </w:rPr>
              <w:t>05</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078BAA0D" w14:textId="77777777" w:rsidR="007A5591" w:rsidRPr="007A5591" w:rsidRDefault="007A5591" w:rsidP="00C236CE">
            <w:pPr>
              <w:jc w:val="center"/>
              <w:rPr>
                <w:sz w:val="20"/>
                <w:szCs w:val="20"/>
              </w:rPr>
            </w:pPr>
            <w:r w:rsidRPr="007A5591">
              <w:rPr>
                <w:sz w:val="20"/>
                <w:szCs w:val="20"/>
              </w:rPr>
              <w:t>03</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14077BC2" w14:textId="77777777" w:rsidR="007A5591" w:rsidRPr="007A5591" w:rsidRDefault="007A5591" w:rsidP="00C236CE">
            <w:pPr>
              <w:jc w:val="center"/>
              <w:rPr>
                <w:sz w:val="20"/>
                <w:szCs w:val="20"/>
              </w:rPr>
            </w:pPr>
            <w:r w:rsidRPr="007A5591">
              <w:rPr>
                <w:sz w:val="20"/>
                <w:szCs w:val="20"/>
              </w:rPr>
              <w:t>0500000000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7E237C71" w14:textId="77777777" w:rsidR="007A5591" w:rsidRPr="007A5591" w:rsidRDefault="007A5591" w:rsidP="00C236CE">
            <w:pPr>
              <w:jc w:val="center"/>
              <w:rPr>
                <w:sz w:val="20"/>
                <w:szCs w:val="20"/>
              </w:rPr>
            </w:pPr>
            <w:r w:rsidRPr="007A5591">
              <w:rPr>
                <w:sz w:val="20"/>
                <w:szCs w:val="20"/>
              </w:rPr>
              <w:t> </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3269F962" w14:textId="77777777" w:rsidR="007A5591" w:rsidRPr="007A5591" w:rsidRDefault="007A5591" w:rsidP="00C236CE">
            <w:pPr>
              <w:jc w:val="center"/>
              <w:rPr>
                <w:sz w:val="20"/>
                <w:szCs w:val="20"/>
              </w:rPr>
            </w:pPr>
            <w:r w:rsidRPr="007A5591">
              <w:rPr>
                <w:sz w:val="20"/>
                <w:szCs w:val="20"/>
              </w:rPr>
              <w:t xml:space="preserve">15 235,21879  </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2690E1AC" w14:textId="77777777" w:rsidR="007A5591" w:rsidRPr="007A5591" w:rsidRDefault="00B5422A" w:rsidP="00C236CE">
            <w:pPr>
              <w:jc w:val="center"/>
              <w:rPr>
                <w:sz w:val="20"/>
                <w:szCs w:val="20"/>
              </w:rPr>
            </w:pPr>
            <w:r w:rsidRPr="00B5422A">
              <w:rPr>
                <w:sz w:val="20"/>
                <w:szCs w:val="20"/>
                <w:highlight w:val="yellow"/>
              </w:rPr>
              <w:t>15 235,21879</w:t>
            </w:r>
            <w:r w:rsidRPr="00B5422A">
              <w:rPr>
                <w:sz w:val="20"/>
                <w:szCs w:val="20"/>
              </w:rPr>
              <w:t xml:space="preserve">  </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1F2E3863"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65B1CDB"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6E752DF1" w14:textId="77777777" w:rsidR="007A5591" w:rsidRPr="007A5591" w:rsidRDefault="007A5591" w:rsidP="00C236CE">
            <w:pPr>
              <w:rPr>
                <w:sz w:val="20"/>
                <w:szCs w:val="20"/>
              </w:rPr>
            </w:pPr>
            <w:r w:rsidRPr="007A5591">
              <w:rPr>
                <w:sz w:val="20"/>
                <w:szCs w:val="20"/>
              </w:rPr>
              <w:t>Основное мероприятие "Реализация проектов "Инициативное бюджетирование"</w:t>
            </w:r>
          </w:p>
        </w:tc>
        <w:tc>
          <w:tcPr>
            <w:tcW w:w="540" w:type="dxa"/>
            <w:tcBorders>
              <w:top w:val="nil"/>
              <w:left w:val="nil"/>
              <w:bottom w:val="single" w:sz="4" w:space="0" w:color="auto"/>
              <w:right w:val="single" w:sz="4" w:space="0" w:color="auto"/>
            </w:tcBorders>
            <w:shd w:val="clear" w:color="auto" w:fill="auto"/>
            <w:vAlign w:val="center"/>
            <w:hideMark/>
          </w:tcPr>
          <w:p w14:paraId="20707242"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14DC239F"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5C4F55D7"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6A9CF318" w14:textId="77777777" w:rsidR="007A5591" w:rsidRPr="007A5591" w:rsidRDefault="007A5591" w:rsidP="00C236CE">
            <w:pPr>
              <w:jc w:val="center"/>
              <w:rPr>
                <w:sz w:val="20"/>
                <w:szCs w:val="20"/>
              </w:rPr>
            </w:pPr>
            <w:r w:rsidRPr="007A5591">
              <w:rPr>
                <w:sz w:val="20"/>
                <w:szCs w:val="20"/>
              </w:rPr>
              <w:t>0500300000</w:t>
            </w:r>
          </w:p>
        </w:tc>
        <w:tc>
          <w:tcPr>
            <w:tcW w:w="885" w:type="dxa"/>
            <w:tcBorders>
              <w:top w:val="nil"/>
              <w:left w:val="nil"/>
              <w:bottom w:val="single" w:sz="4" w:space="0" w:color="auto"/>
              <w:right w:val="single" w:sz="4" w:space="0" w:color="auto"/>
            </w:tcBorders>
            <w:shd w:val="clear" w:color="auto" w:fill="auto"/>
            <w:vAlign w:val="center"/>
            <w:hideMark/>
          </w:tcPr>
          <w:p w14:paraId="2226BF54"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4386CAAA" w14:textId="77777777" w:rsidR="007A5591" w:rsidRPr="007A5591" w:rsidRDefault="007A5591" w:rsidP="00C236CE">
            <w:pPr>
              <w:jc w:val="center"/>
              <w:rPr>
                <w:sz w:val="20"/>
                <w:szCs w:val="20"/>
              </w:rPr>
            </w:pPr>
            <w:r w:rsidRPr="007A5591">
              <w:rPr>
                <w:sz w:val="20"/>
                <w:szCs w:val="20"/>
              </w:rPr>
              <w:t xml:space="preserve">1 500,00000  </w:t>
            </w:r>
          </w:p>
        </w:tc>
        <w:tc>
          <w:tcPr>
            <w:tcW w:w="1649" w:type="dxa"/>
            <w:tcBorders>
              <w:top w:val="nil"/>
              <w:left w:val="nil"/>
              <w:bottom w:val="single" w:sz="4" w:space="0" w:color="auto"/>
              <w:right w:val="single" w:sz="4" w:space="0" w:color="auto"/>
            </w:tcBorders>
            <w:shd w:val="clear" w:color="auto" w:fill="auto"/>
            <w:vAlign w:val="center"/>
            <w:hideMark/>
          </w:tcPr>
          <w:p w14:paraId="2519AABC" w14:textId="77777777" w:rsidR="007A5591" w:rsidRPr="007A5591" w:rsidRDefault="007A5591" w:rsidP="00C236CE">
            <w:pPr>
              <w:jc w:val="center"/>
              <w:rPr>
                <w:sz w:val="20"/>
                <w:szCs w:val="20"/>
              </w:rPr>
            </w:pPr>
            <w:r w:rsidRPr="007A5591">
              <w:rPr>
                <w:sz w:val="20"/>
                <w:szCs w:val="20"/>
              </w:rPr>
              <w:t xml:space="preserve">1 500,00000  </w:t>
            </w:r>
          </w:p>
        </w:tc>
        <w:tc>
          <w:tcPr>
            <w:tcW w:w="1455" w:type="dxa"/>
            <w:tcBorders>
              <w:top w:val="nil"/>
              <w:left w:val="nil"/>
              <w:bottom w:val="single" w:sz="4" w:space="0" w:color="auto"/>
              <w:right w:val="single" w:sz="4" w:space="0" w:color="auto"/>
            </w:tcBorders>
            <w:shd w:val="clear" w:color="auto" w:fill="auto"/>
            <w:vAlign w:val="center"/>
            <w:hideMark/>
          </w:tcPr>
          <w:p w14:paraId="64B7B301"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C03FBBD"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206EE231" w14:textId="77777777" w:rsidR="007A5591" w:rsidRPr="007A5591" w:rsidRDefault="007A5591" w:rsidP="00C236CE">
            <w:pPr>
              <w:rPr>
                <w:sz w:val="20"/>
                <w:szCs w:val="20"/>
              </w:rPr>
            </w:pPr>
            <w:r w:rsidRPr="007A5591">
              <w:rPr>
                <w:sz w:val="20"/>
                <w:szCs w:val="20"/>
              </w:rPr>
              <w:t>Реализация инициативного проекта «Благоустройство детской площадки по ул. Северная д.22»</w:t>
            </w:r>
          </w:p>
        </w:tc>
        <w:tc>
          <w:tcPr>
            <w:tcW w:w="540" w:type="dxa"/>
            <w:tcBorders>
              <w:top w:val="nil"/>
              <w:left w:val="nil"/>
              <w:bottom w:val="single" w:sz="4" w:space="0" w:color="auto"/>
              <w:right w:val="single" w:sz="4" w:space="0" w:color="auto"/>
            </w:tcBorders>
            <w:shd w:val="clear" w:color="auto" w:fill="auto"/>
            <w:vAlign w:val="center"/>
            <w:hideMark/>
          </w:tcPr>
          <w:p w14:paraId="58E8232D"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5C9A6A16"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2AE4A7AF"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2101A850" w14:textId="77777777" w:rsidR="007A5591" w:rsidRPr="00B5422A" w:rsidRDefault="007A5591" w:rsidP="00C236CE">
            <w:pPr>
              <w:jc w:val="center"/>
              <w:rPr>
                <w:sz w:val="20"/>
                <w:szCs w:val="20"/>
                <w:highlight w:val="yellow"/>
              </w:rPr>
            </w:pPr>
            <w:r w:rsidRPr="00B5422A">
              <w:rPr>
                <w:sz w:val="20"/>
                <w:szCs w:val="20"/>
                <w:highlight w:val="yellow"/>
              </w:rPr>
              <w:t>05003</w:t>
            </w:r>
            <w:r w:rsidR="00B5422A" w:rsidRPr="00B5422A">
              <w:rPr>
                <w:sz w:val="20"/>
                <w:szCs w:val="20"/>
                <w:highlight w:val="yellow"/>
              </w:rPr>
              <w:t>20604</w:t>
            </w:r>
          </w:p>
        </w:tc>
        <w:tc>
          <w:tcPr>
            <w:tcW w:w="885" w:type="dxa"/>
            <w:tcBorders>
              <w:top w:val="nil"/>
              <w:left w:val="nil"/>
              <w:bottom w:val="single" w:sz="4" w:space="0" w:color="auto"/>
              <w:right w:val="single" w:sz="4" w:space="0" w:color="auto"/>
            </w:tcBorders>
            <w:shd w:val="clear" w:color="auto" w:fill="auto"/>
            <w:vAlign w:val="center"/>
            <w:hideMark/>
          </w:tcPr>
          <w:p w14:paraId="57A2C054"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19B94A5C" w14:textId="77777777" w:rsidR="007A5591" w:rsidRPr="007A5591" w:rsidRDefault="007A5591" w:rsidP="00C236CE">
            <w:pPr>
              <w:jc w:val="center"/>
              <w:rPr>
                <w:sz w:val="20"/>
                <w:szCs w:val="20"/>
              </w:rPr>
            </w:pPr>
            <w:r w:rsidRPr="007A5591">
              <w:rPr>
                <w:sz w:val="20"/>
                <w:szCs w:val="20"/>
              </w:rPr>
              <w:t xml:space="preserve">1 500,00000  </w:t>
            </w:r>
          </w:p>
        </w:tc>
        <w:tc>
          <w:tcPr>
            <w:tcW w:w="1649" w:type="dxa"/>
            <w:tcBorders>
              <w:top w:val="nil"/>
              <w:left w:val="nil"/>
              <w:bottom w:val="single" w:sz="4" w:space="0" w:color="auto"/>
              <w:right w:val="single" w:sz="4" w:space="0" w:color="auto"/>
            </w:tcBorders>
            <w:shd w:val="clear" w:color="auto" w:fill="auto"/>
            <w:vAlign w:val="center"/>
            <w:hideMark/>
          </w:tcPr>
          <w:p w14:paraId="746657DA" w14:textId="77777777" w:rsidR="007A5591" w:rsidRPr="007A5591" w:rsidRDefault="007A5591" w:rsidP="00C236CE">
            <w:pPr>
              <w:jc w:val="center"/>
              <w:rPr>
                <w:sz w:val="20"/>
                <w:szCs w:val="20"/>
              </w:rPr>
            </w:pPr>
            <w:r w:rsidRPr="007A5591">
              <w:rPr>
                <w:sz w:val="20"/>
                <w:szCs w:val="20"/>
              </w:rPr>
              <w:t xml:space="preserve">1 500,00000  </w:t>
            </w:r>
          </w:p>
        </w:tc>
        <w:tc>
          <w:tcPr>
            <w:tcW w:w="1455" w:type="dxa"/>
            <w:tcBorders>
              <w:top w:val="nil"/>
              <w:left w:val="nil"/>
              <w:bottom w:val="single" w:sz="4" w:space="0" w:color="auto"/>
              <w:right w:val="single" w:sz="4" w:space="0" w:color="auto"/>
            </w:tcBorders>
            <w:shd w:val="clear" w:color="auto" w:fill="auto"/>
            <w:vAlign w:val="center"/>
            <w:hideMark/>
          </w:tcPr>
          <w:p w14:paraId="15453B63"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602C075"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FDD5308"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48C73DC9"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1E9A26BB"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1ACC9E31"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36DD7181" w14:textId="77777777" w:rsidR="007A5591" w:rsidRPr="00B5422A" w:rsidRDefault="007A5591" w:rsidP="00C236CE">
            <w:pPr>
              <w:jc w:val="center"/>
              <w:rPr>
                <w:sz w:val="20"/>
                <w:szCs w:val="20"/>
                <w:highlight w:val="yellow"/>
              </w:rPr>
            </w:pPr>
            <w:r w:rsidRPr="00B5422A">
              <w:rPr>
                <w:sz w:val="20"/>
                <w:szCs w:val="20"/>
                <w:highlight w:val="yellow"/>
              </w:rPr>
              <w:t>05003</w:t>
            </w:r>
            <w:r w:rsidR="00B5422A" w:rsidRPr="00B5422A">
              <w:rPr>
                <w:sz w:val="20"/>
                <w:szCs w:val="20"/>
                <w:highlight w:val="yellow"/>
              </w:rPr>
              <w:t>20604</w:t>
            </w:r>
          </w:p>
        </w:tc>
        <w:tc>
          <w:tcPr>
            <w:tcW w:w="885" w:type="dxa"/>
            <w:tcBorders>
              <w:top w:val="nil"/>
              <w:left w:val="nil"/>
              <w:bottom w:val="single" w:sz="4" w:space="0" w:color="auto"/>
              <w:right w:val="single" w:sz="4" w:space="0" w:color="auto"/>
            </w:tcBorders>
            <w:shd w:val="clear" w:color="auto" w:fill="auto"/>
            <w:vAlign w:val="center"/>
            <w:hideMark/>
          </w:tcPr>
          <w:p w14:paraId="68582213" w14:textId="77777777" w:rsidR="007A5591" w:rsidRPr="007A5591" w:rsidRDefault="007A5591" w:rsidP="00C236CE">
            <w:pPr>
              <w:jc w:val="center"/>
              <w:rPr>
                <w:sz w:val="20"/>
                <w:szCs w:val="20"/>
              </w:rPr>
            </w:pPr>
            <w:r w:rsidRPr="007A5591">
              <w:rPr>
                <w:sz w:val="20"/>
                <w:szCs w:val="20"/>
              </w:rPr>
              <w:t>200</w:t>
            </w:r>
          </w:p>
        </w:tc>
        <w:tc>
          <w:tcPr>
            <w:tcW w:w="1515" w:type="dxa"/>
            <w:tcBorders>
              <w:top w:val="nil"/>
              <w:left w:val="nil"/>
              <w:bottom w:val="single" w:sz="4" w:space="0" w:color="auto"/>
              <w:right w:val="single" w:sz="4" w:space="0" w:color="auto"/>
            </w:tcBorders>
            <w:shd w:val="clear" w:color="auto" w:fill="auto"/>
            <w:vAlign w:val="center"/>
            <w:hideMark/>
          </w:tcPr>
          <w:p w14:paraId="1820264B" w14:textId="77777777" w:rsidR="007A5591" w:rsidRPr="007A5591" w:rsidRDefault="007A5591" w:rsidP="00C236CE">
            <w:pPr>
              <w:jc w:val="center"/>
              <w:rPr>
                <w:sz w:val="20"/>
                <w:szCs w:val="20"/>
              </w:rPr>
            </w:pPr>
            <w:r w:rsidRPr="007A5591">
              <w:rPr>
                <w:sz w:val="20"/>
                <w:szCs w:val="20"/>
              </w:rPr>
              <w:t xml:space="preserve">1 500,00000  </w:t>
            </w:r>
          </w:p>
        </w:tc>
        <w:tc>
          <w:tcPr>
            <w:tcW w:w="1649" w:type="dxa"/>
            <w:tcBorders>
              <w:top w:val="nil"/>
              <w:left w:val="nil"/>
              <w:bottom w:val="single" w:sz="4" w:space="0" w:color="auto"/>
              <w:right w:val="single" w:sz="4" w:space="0" w:color="auto"/>
            </w:tcBorders>
            <w:shd w:val="clear" w:color="auto" w:fill="auto"/>
            <w:vAlign w:val="center"/>
            <w:hideMark/>
          </w:tcPr>
          <w:p w14:paraId="2469DA99" w14:textId="77777777" w:rsidR="007A5591" w:rsidRPr="007A5591" w:rsidRDefault="007A5591" w:rsidP="00C236CE">
            <w:pPr>
              <w:jc w:val="center"/>
              <w:rPr>
                <w:sz w:val="20"/>
                <w:szCs w:val="20"/>
              </w:rPr>
            </w:pPr>
            <w:r w:rsidRPr="007A5591">
              <w:rPr>
                <w:sz w:val="20"/>
                <w:szCs w:val="20"/>
              </w:rPr>
              <w:t xml:space="preserve">1 500,00000  </w:t>
            </w:r>
          </w:p>
        </w:tc>
        <w:tc>
          <w:tcPr>
            <w:tcW w:w="1455" w:type="dxa"/>
            <w:tcBorders>
              <w:top w:val="nil"/>
              <w:left w:val="nil"/>
              <w:bottom w:val="single" w:sz="4" w:space="0" w:color="auto"/>
              <w:right w:val="single" w:sz="4" w:space="0" w:color="auto"/>
            </w:tcBorders>
            <w:shd w:val="clear" w:color="auto" w:fill="auto"/>
            <w:vAlign w:val="center"/>
            <w:hideMark/>
          </w:tcPr>
          <w:p w14:paraId="0BF3E0C6"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C45E9A3"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29E08A4"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13BE6801"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0AA89B79"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016131C6"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08BF30FB" w14:textId="77777777" w:rsidR="007A5591" w:rsidRPr="00B5422A" w:rsidRDefault="007A5591" w:rsidP="00C236CE">
            <w:pPr>
              <w:jc w:val="center"/>
              <w:rPr>
                <w:sz w:val="20"/>
                <w:szCs w:val="20"/>
                <w:highlight w:val="yellow"/>
              </w:rPr>
            </w:pPr>
            <w:r w:rsidRPr="00B5422A">
              <w:rPr>
                <w:sz w:val="20"/>
                <w:szCs w:val="20"/>
                <w:highlight w:val="yellow"/>
              </w:rPr>
              <w:t>05003</w:t>
            </w:r>
            <w:r w:rsidR="00B5422A" w:rsidRPr="00B5422A">
              <w:rPr>
                <w:sz w:val="20"/>
                <w:szCs w:val="20"/>
                <w:highlight w:val="yellow"/>
              </w:rPr>
              <w:t>20604</w:t>
            </w:r>
          </w:p>
        </w:tc>
        <w:tc>
          <w:tcPr>
            <w:tcW w:w="885" w:type="dxa"/>
            <w:tcBorders>
              <w:top w:val="nil"/>
              <w:left w:val="nil"/>
              <w:bottom w:val="single" w:sz="4" w:space="0" w:color="auto"/>
              <w:right w:val="single" w:sz="4" w:space="0" w:color="auto"/>
            </w:tcBorders>
            <w:shd w:val="clear" w:color="auto" w:fill="auto"/>
            <w:vAlign w:val="center"/>
            <w:hideMark/>
          </w:tcPr>
          <w:p w14:paraId="29C6BB91" w14:textId="77777777" w:rsidR="007A5591" w:rsidRPr="007A5591" w:rsidRDefault="007A5591" w:rsidP="00C236CE">
            <w:pPr>
              <w:jc w:val="center"/>
              <w:rPr>
                <w:sz w:val="20"/>
                <w:szCs w:val="20"/>
              </w:rPr>
            </w:pPr>
            <w:r w:rsidRPr="007A5591">
              <w:rPr>
                <w:sz w:val="20"/>
                <w:szCs w:val="20"/>
              </w:rPr>
              <w:t>240</w:t>
            </w:r>
          </w:p>
        </w:tc>
        <w:tc>
          <w:tcPr>
            <w:tcW w:w="1515" w:type="dxa"/>
            <w:tcBorders>
              <w:top w:val="nil"/>
              <w:left w:val="nil"/>
              <w:bottom w:val="single" w:sz="4" w:space="0" w:color="auto"/>
              <w:right w:val="single" w:sz="4" w:space="0" w:color="auto"/>
            </w:tcBorders>
            <w:shd w:val="clear" w:color="auto" w:fill="auto"/>
            <w:vAlign w:val="center"/>
            <w:hideMark/>
          </w:tcPr>
          <w:p w14:paraId="4816795D" w14:textId="77777777" w:rsidR="007A5591" w:rsidRPr="007A5591" w:rsidRDefault="007A5591" w:rsidP="00C236CE">
            <w:pPr>
              <w:jc w:val="center"/>
              <w:rPr>
                <w:sz w:val="20"/>
                <w:szCs w:val="20"/>
              </w:rPr>
            </w:pPr>
            <w:r w:rsidRPr="007A5591">
              <w:rPr>
                <w:sz w:val="20"/>
                <w:szCs w:val="20"/>
              </w:rPr>
              <w:t xml:space="preserve">1 500,00000  </w:t>
            </w:r>
          </w:p>
        </w:tc>
        <w:tc>
          <w:tcPr>
            <w:tcW w:w="1649" w:type="dxa"/>
            <w:tcBorders>
              <w:top w:val="nil"/>
              <w:left w:val="nil"/>
              <w:bottom w:val="single" w:sz="4" w:space="0" w:color="auto"/>
              <w:right w:val="single" w:sz="4" w:space="0" w:color="auto"/>
            </w:tcBorders>
            <w:shd w:val="clear" w:color="auto" w:fill="auto"/>
            <w:vAlign w:val="center"/>
            <w:hideMark/>
          </w:tcPr>
          <w:p w14:paraId="213AB227" w14:textId="77777777" w:rsidR="007A5591" w:rsidRPr="007A5591" w:rsidRDefault="007A5591" w:rsidP="00C236CE">
            <w:pPr>
              <w:jc w:val="center"/>
              <w:rPr>
                <w:sz w:val="20"/>
                <w:szCs w:val="20"/>
              </w:rPr>
            </w:pPr>
            <w:r w:rsidRPr="007A5591">
              <w:rPr>
                <w:sz w:val="20"/>
                <w:szCs w:val="20"/>
              </w:rPr>
              <w:t xml:space="preserve">1 500,00000  </w:t>
            </w:r>
          </w:p>
        </w:tc>
        <w:tc>
          <w:tcPr>
            <w:tcW w:w="1455" w:type="dxa"/>
            <w:tcBorders>
              <w:top w:val="nil"/>
              <w:left w:val="nil"/>
              <w:bottom w:val="single" w:sz="4" w:space="0" w:color="auto"/>
              <w:right w:val="single" w:sz="4" w:space="0" w:color="auto"/>
            </w:tcBorders>
            <w:shd w:val="clear" w:color="auto" w:fill="auto"/>
            <w:vAlign w:val="center"/>
            <w:hideMark/>
          </w:tcPr>
          <w:p w14:paraId="63D1375D"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92411CE"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120FFE9" w14:textId="77777777" w:rsidR="007A5591" w:rsidRPr="007A5591" w:rsidRDefault="007A5591" w:rsidP="00C236CE">
            <w:pPr>
              <w:rPr>
                <w:sz w:val="20"/>
                <w:szCs w:val="20"/>
              </w:rPr>
            </w:pPr>
            <w:r w:rsidRPr="007A5591">
              <w:rPr>
                <w:sz w:val="20"/>
                <w:szCs w:val="20"/>
              </w:rPr>
              <w:t>Основное мероприятие "Содержание объектов, элементов благоустройства и территории муниципального образования сельского поселения Салым"</w:t>
            </w:r>
          </w:p>
        </w:tc>
        <w:tc>
          <w:tcPr>
            <w:tcW w:w="540" w:type="dxa"/>
            <w:tcBorders>
              <w:top w:val="nil"/>
              <w:left w:val="nil"/>
              <w:bottom w:val="single" w:sz="4" w:space="0" w:color="auto"/>
              <w:right w:val="single" w:sz="4" w:space="0" w:color="auto"/>
            </w:tcBorders>
            <w:shd w:val="clear" w:color="auto" w:fill="auto"/>
            <w:vAlign w:val="center"/>
            <w:hideMark/>
          </w:tcPr>
          <w:p w14:paraId="7A06647C"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6249D6E4"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45C5CDC2"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507358A7" w14:textId="77777777" w:rsidR="007A5591" w:rsidRPr="007A5591" w:rsidRDefault="007A5591" w:rsidP="00C236CE">
            <w:pPr>
              <w:jc w:val="center"/>
              <w:rPr>
                <w:sz w:val="20"/>
                <w:szCs w:val="20"/>
              </w:rPr>
            </w:pPr>
            <w:r w:rsidRPr="007A5591">
              <w:rPr>
                <w:sz w:val="20"/>
                <w:szCs w:val="20"/>
              </w:rPr>
              <w:t>0500400000</w:t>
            </w:r>
          </w:p>
        </w:tc>
        <w:tc>
          <w:tcPr>
            <w:tcW w:w="885" w:type="dxa"/>
            <w:tcBorders>
              <w:top w:val="nil"/>
              <w:left w:val="nil"/>
              <w:bottom w:val="single" w:sz="4" w:space="0" w:color="auto"/>
              <w:right w:val="single" w:sz="4" w:space="0" w:color="auto"/>
            </w:tcBorders>
            <w:shd w:val="clear" w:color="auto" w:fill="auto"/>
            <w:vAlign w:val="center"/>
            <w:hideMark/>
          </w:tcPr>
          <w:p w14:paraId="741CDBF3"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122EFEF4" w14:textId="77777777" w:rsidR="007A5591" w:rsidRPr="007A5591" w:rsidRDefault="00B5422A" w:rsidP="00C236CE">
            <w:pPr>
              <w:jc w:val="center"/>
              <w:rPr>
                <w:sz w:val="20"/>
                <w:szCs w:val="20"/>
              </w:rPr>
            </w:pPr>
            <w:r w:rsidRPr="00B5422A">
              <w:rPr>
                <w:sz w:val="20"/>
                <w:szCs w:val="20"/>
                <w:highlight w:val="yellow"/>
              </w:rPr>
              <w:t>13 735, 21879</w:t>
            </w:r>
          </w:p>
        </w:tc>
        <w:tc>
          <w:tcPr>
            <w:tcW w:w="1649" w:type="dxa"/>
            <w:tcBorders>
              <w:top w:val="nil"/>
              <w:left w:val="nil"/>
              <w:bottom w:val="single" w:sz="4" w:space="0" w:color="auto"/>
              <w:right w:val="single" w:sz="4" w:space="0" w:color="auto"/>
            </w:tcBorders>
            <w:shd w:val="clear" w:color="auto" w:fill="auto"/>
            <w:vAlign w:val="center"/>
            <w:hideMark/>
          </w:tcPr>
          <w:p w14:paraId="2FF78BEA" w14:textId="77777777" w:rsidR="007A5591" w:rsidRPr="007A5591" w:rsidRDefault="007A5591" w:rsidP="00C236CE">
            <w:pPr>
              <w:jc w:val="center"/>
              <w:rPr>
                <w:sz w:val="20"/>
                <w:szCs w:val="20"/>
              </w:rPr>
            </w:pPr>
            <w:r w:rsidRPr="00B5422A">
              <w:rPr>
                <w:sz w:val="20"/>
                <w:szCs w:val="20"/>
                <w:highlight w:val="yellow"/>
              </w:rPr>
              <w:t>1</w:t>
            </w:r>
            <w:r w:rsidR="00B5422A">
              <w:rPr>
                <w:sz w:val="20"/>
                <w:szCs w:val="20"/>
                <w:highlight w:val="yellow"/>
              </w:rPr>
              <w:t>3 735, 21879</w:t>
            </w:r>
          </w:p>
        </w:tc>
        <w:tc>
          <w:tcPr>
            <w:tcW w:w="1455" w:type="dxa"/>
            <w:tcBorders>
              <w:top w:val="nil"/>
              <w:left w:val="nil"/>
              <w:bottom w:val="single" w:sz="4" w:space="0" w:color="auto"/>
              <w:right w:val="single" w:sz="4" w:space="0" w:color="auto"/>
            </w:tcBorders>
            <w:shd w:val="clear" w:color="auto" w:fill="auto"/>
            <w:vAlign w:val="center"/>
            <w:hideMark/>
          </w:tcPr>
          <w:p w14:paraId="46BF6F77"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B2E3D82"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37CBE30E" w14:textId="77777777" w:rsidR="007A5591" w:rsidRPr="007A5591" w:rsidRDefault="007A5591" w:rsidP="00C236CE">
            <w:pPr>
              <w:rPr>
                <w:sz w:val="20"/>
                <w:szCs w:val="20"/>
              </w:rPr>
            </w:pPr>
            <w:r w:rsidRPr="007A5591">
              <w:rPr>
                <w:sz w:val="20"/>
                <w:szCs w:val="20"/>
              </w:rPr>
              <w:t>Озеленение территорий городского и сельских поселений</w:t>
            </w:r>
          </w:p>
        </w:tc>
        <w:tc>
          <w:tcPr>
            <w:tcW w:w="540" w:type="dxa"/>
            <w:tcBorders>
              <w:top w:val="nil"/>
              <w:left w:val="nil"/>
              <w:bottom w:val="single" w:sz="4" w:space="0" w:color="auto"/>
              <w:right w:val="single" w:sz="4" w:space="0" w:color="auto"/>
            </w:tcBorders>
            <w:shd w:val="clear" w:color="auto" w:fill="auto"/>
            <w:vAlign w:val="center"/>
            <w:hideMark/>
          </w:tcPr>
          <w:p w14:paraId="23D2540C"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56EF2088"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2EBFE8E2"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1355FA06" w14:textId="77777777" w:rsidR="007A5591" w:rsidRPr="007A5591" w:rsidRDefault="007A5591" w:rsidP="00C236CE">
            <w:pPr>
              <w:jc w:val="center"/>
              <w:rPr>
                <w:sz w:val="20"/>
                <w:szCs w:val="20"/>
              </w:rPr>
            </w:pPr>
            <w:r w:rsidRPr="007A5591">
              <w:rPr>
                <w:sz w:val="20"/>
                <w:szCs w:val="20"/>
              </w:rPr>
              <w:t>0500489006</w:t>
            </w:r>
          </w:p>
        </w:tc>
        <w:tc>
          <w:tcPr>
            <w:tcW w:w="885" w:type="dxa"/>
            <w:tcBorders>
              <w:top w:val="nil"/>
              <w:left w:val="nil"/>
              <w:bottom w:val="single" w:sz="4" w:space="0" w:color="auto"/>
              <w:right w:val="single" w:sz="4" w:space="0" w:color="auto"/>
            </w:tcBorders>
            <w:shd w:val="clear" w:color="auto" w:fill="auto"/>
            <w:vAlign w:val="center"/>
            <w:hideMark/>
          </w:tcPr>
          <w:p w14:paraId="64657C70"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2463C0BC" w14:textId="77777777" w:rsidR="007A5591" w:rsidRPr="007A5591" w:rsidRDefault="007A5591" w:rsidP="00C236CE">
            <w:pPr>
              <w:jc w:val="center"/>
              <w:rPr>
                <w:sz w:val="20"/>
                <w:szCs w:val="20"/>
              </w:rPr>
            </w:pPr>
            <w:r w:rsidRPr="007A5591">
              <w:rPr>
                <w:sz w:val="20"/>
                <w:szCs w:val="20"/>
              </w:rPr>
              <w:t xml:space="preserve">3 000,00000  </w:t>
            </w:r>
          </w:p>
        </w:tc>
        <w:tc>
          <w:tcPr>
            <w:tcW w:w="1649" w:type="dxa"/>
            <w:tcBorders>
              <w:top w:val="nil"/>
              <w:left w:val="nil"/>
              <w:bottom w:val="single" w:sz="4" w:space="0" w:color="auto"/>
              <w:right w:val="single" w:sz="4" w:space="0" w:color="auto"/>
            </w:tcBorders>
            <w:shd w:val="clear" w:color="auto" w:fill="auto"/>
            <w:vAlign w:val="center"/>
            <w:hideMark/>
          </w:tcPr>
          <w:p w14:paraId="21E5C34A" w14:textId="77777777" w:rsidR="007A5591" w:rsidRPr="007A5591" w:rsidRDefault="007A5591" w:rsidP="00C236CE">
            <w:pPr>
              <w:jc w:val="center"/>
              <w:rPr>
                <w:sz w:val="20"/>
                <w:szCs w:val="20"/>
              </w:rPr>
            </w:pPr>
            <w:r w:rsidRPr="007A5591">
              <w:rPr>
                <w:sz w:val="20"/>
                <w:szCs w:val="20"/>
              </w:rPr>
              <w:t xml:space="preserve">3 000,00000  </w:t>
            </w:r>
          </w:p>
        </w:tc>
        <w:tc>
          <w:tcPr>
            <w:tcW w:w="1455" w:type="dxa"/>
            <w:tcBorders>
              <w:top w:val="nil"/>
              <w:left w:val="nil"/>
              <w:bottom w:val="single" w:sz="4" w:space="0" w:color="auto"/>
              <w:right w:val="single" w:sz="4" w:space="0" w:color="auto"/>
            </w:tcBorders>
            <w:shd w:val="clear" w:color="auto" w:fill="auto"/>
            <w:vAlign w:val="center"/>
            <w:hideMark/>
          </w:tcPr>
          <w:p w14:paraId="0681C34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3047661"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77FA8A93"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61A32E40"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4C322909"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3B5D2BAA"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0060FA18" w14:textId="77777777" w:rsidR="007A5591" w:rsidRPr="007A5591" w:rsidRDefault="007A5591" w:rsidP="00C236CE">
            <w:pPr>
              <w:jc w:val="center"/>
              <w:rPr>
                <w:sz w:val="20"/>
                <w:szCs w:val="20"/>
              </w:rPr>
            </w:pPr>
            <w:r w:rsidRPr="007A5591">
              <w:rPr>
                <w:sz w:val="20"/>
                <w:szCs w:val="20"/>
              </w:rPr>
              <w:t>0500489006</w:t>
            </w:r>
          </w:p>
        </w:tc>
        <w:tc>
          <w:tcPr>
            <w:tcW w:w="885" w:type="dxa"/>
            <w:tcBorders>
              <w:top w:val="nil"/>
              <w:left w:val="nil"/>
              <w:bottom w:val="single" w:sz="4" w:space="0" w:color="auto"/>
              <w:right w:val="single" w:sz="4" w:space="0" w:color="auto"/>
            </w:tcBorders>
            <w:shd w:val="clear" w:color="auto" w:fill="auto"/>
            <w:vAlign w:val="center"/>
            <w:hideMark/>
          </w:tcPr>
          <w:p w14:paraId="23671C53" w14:textId="77777777" w:rsidR="007A5591" w:rsidRPr="007A5591" w:rsidRDefault="007A5591" w:rsidP="00C236CE">
            <w:pPr>
              <w:jc w:val="center"/>
              <w:rPr>
                <w:sz w:val="20"/>
                <w:szCs w:val="20"/>
              </w:rPr>
            </w:pPr>
            <w:r w:rsidRPr="007A5591">
              <w:rPr>
                <w:sz w:val="20"/>
                <w:szCs w:val="20"/>
              </w:rPr>
              <w:t>200</w:t>
            </w:r>
          </w:p>
        </w:tc>
        <w:tc>
          <w:tcPr>
            <w:tcW w:w="1515" w:type="dxa"/>
            <w:tcBorders>
              <w:top w:val="nil"/>
              <w:left w:val="nil"/>
              <w:bottom w:val="single" w:sz="4" w:space="0" w:color="auto"/>
              <w:right w:val="single" w:sz="4" w:space="0" w:color="auto"/>
            </w:tcBorders>
            <w:shd w:val="clear" w:color="auto" w:fill="auto"/>
            <w:vAlign w:val="center"/>
            <w:hideMark/>
          </w:tcPr>
          <w:p w14:paraId="45B65912" w14:textId="77777777" w:rsidR="007A5591" w:rsidRPr="007A5591" w:rsidRDefault="007A5591" w:rsidP="00C236CE">
            <w:pPr>
              <w:jc w:val="center"/>
              <w:rPr>
                <w:sz w:val="20"/>
                <w:szCs w:val="20"/>
              </w:rPr>
            </w:pPr>
            <w:r w:rsidRPr="007A5591">
              <w:rPr>
                <w:sz w:val="20"/>
                <w:szCs w:val="20"/>
              </w:rPr>
              <w:t xml:space="preserve">3 000,00000  </w:t>
            </w:r>
          </w:p>
        </w:tc>
        <w:tc>
          <w:tcPr>
            <w:tcW w:w="1649" w:type="dxa"/>
            <w:tcBorders>
              <w:top w:val="nil"/>
              <w:left w:val="nil"/>
              <w:bottom w:val="single" w:sz="4" w:space="0" w:color="auto"/>
              <w:right w:val="single" w:sz="4" w:space="0" w:color="auto"/>
            </w:tcBorders>
            <w:shd w:val="clear" w:color="auto" w:fill="auto"/>
            <w:vAlign w:val="center"/>
            <w:hideMark/>
          </w:tcPr>
          <w:p w14:paraId="7F83E33F" w14:textId="77777777" w:rsidR="007A5591" w:rsidRPr="007A5591" w:rsidRDefault="007A5591" w:rsidP="00C236CE">
            <w:pPr>
              <w:jc w:val="center"/>
              <w:rPr>
                <w:sz w:val="20"/>
                <w:szCs w:val="20"/>
              </w:rPr>
            </w:pPr>
            <w:r w:rsidRPr="007A5591">
              <w:rPr>
                <w:sz w:val="20"/>
                <w:szCs w:val="20"/>
              </w:rPr>
              <w:t xml:space="preserve">3 000,00000  </w:t>
            </w:r>
          </w:p>
        </w:tc>
        <w:tc>
          <w:tcPr>
            <w:tcW w:w="1455" w:type="dxa"/>
            <w:tcBorders>
              <w:top w:val="nil"/>
              <w:left w:val="nil"/>
              <w:bottom w:val="single" w:sz="4" w:space="0" w:color="auto"/>
              <w:right w:val="single" w:sz="4" w:space="0" w:color="auto"/>
            </w:tcBorders>
            <w:shd w:val="clear" w:color="auto" w:fill="auto"/>
            <w:vAlign w:val="center"/>
            <w:hideMark/>
          </w:tcPr>
          <w:p w14:paraId="01B1F4A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48AC56F"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7D3E1F6F"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5348DF02"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2DA028F8"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74507261"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4D40ED98" w14:textId="77777777" w:rsidR="007A5591" w:rsidRPr="007A5591" w:rsidRDefault="007A5591" w:rsidP="00C236CE">
            <w:pPr>
              <w:jc w:val="center"/>
              <w:rPr>
                <w:sz w:val="20"/>
                <w:szCs w:val="20"/>
              </w:rPr>
            </w:pPr>
            <w:r w:rsidRPr="007A5591">
              <w:rPr>
                <w:sz w:val="20"/>
                <w:szCs w:val="20"/>
              </w:rPr>
              <w:t>0500489006</w:t>
            </w:r>
          </w:p>
        </w:tc>
        <w:tc>
          <w:tcPr>
            <w:tcW w:w="885" w:type="dxa"/>
            <w:tcBorders>
              <w:top w:val="nil"/>
              <w:left w:val="nil"/>
              <w:bottom w:val="single" w:sz="4" w:space="0" w:color="auto"/>
              <w:right w:val="single" w:sz="4" w:space="0" w:color="auto"/>
            </w:tcBorders>
            <w:shd w:val="clear" w:color="auto" w:fill="auto"/>
            <w:vAlign w:val="center"/>
            <w:hideMark/>
          </w:tcPr>
          <w:p w14:paraId="4EE7D1E2" w14:textId="77777777" w:rsidR="007A5591" w:rsidRPr="007A5591" w:rsidRDefault="007A5591" w:rsidP="00C236CE">
            <w:pPr>
              <w:jc w:val="center"/>
              <w:rPr>
                <w:sz w:val="20"/>
                <w:szCs w:val="20"/>
              </w:rPr>
            </w:pPr>
            <w:r w:rsidRPr="007A5591">
              <w:rPr>
                <w:sz w:val="20"/>
                <w:szCs w:val="20"/>
              </w:rPr>
              <w:t>240</w:t>
            </w:r>
          </w:p>
        </w:tc>
        <w:tc>
          <w:tcPr>
            <w:tcW w:w="1515" w:type="dxa"/>
            <w:tcBorders>
              <w:top w:val="nil"/>
              <w:left w:val="nil"/>
              <w:bottom w:val="single" w:sz="4" w:space="0" w:color="auto"/>
              <w:right w:val="single" w:sz="4" w:space="0" w:color="auto"/>
            </w:tcBorders>
            <w:shd w:val="clear" w:color="auto" w:fill="auto"/>
            <w:vAlign w:val="center"/>
            <w:hideMark/>
          </w:tcPr>
          <w:p w14:paraId="2E6BB9FF" w14:textId="77777777" w:rsidR="007A5591" w:rsidRPr="007A5591" w:rsidRDefault="007A5591" w:rsidP="00C236CE">
            <w:pPr>
              <w:jc w:val="center"/>
              <w:rPr>
                <w:sz w:val="20"/>
                <w:szCs w:val="20"/>
              </w:rPr>
            </w:pPr>
            <w:r w:rsidRPr="007A5591">
              <w:rPr>
                <w:sz w:val="20"/>
                <w:szCs w:val="20"/>
              </w:rPr>
              <w:t xml:space="preserve">3 000,00000  </w:t>
            </w:r>
          </w:p>
        </w:tc>
        <w:tc>
          <w:tcPr>
            <w:tcW w:w="1649" w:type="dxa"/>
            <w:tcBorders>
              <w:top w:val="nil"/>
              <w:left w:val="nil"/>
              <w:bottom w:val="single" w:sz="4" w:space="0" w:color="auto"/>
              <w:right w:val="single" w:sz="4" w:space="0" w:color="auto"/>
            </w:tcBorders>
            <w:shd w:val="clear" w:color="auto" w:fill="auto"/>
            <w:vAlign w:val="center"/>
            <w:hideMark/>
          </w:tcPr>
          <w:p w14:paraId="75CB3EE1" w14:textId="77777777" w:rsidR="007A5591" w:rsidRPr="007A5591" w:rsidRDefault="007A5591" w:rsidP="00C236CE">
            <w:pPr>
              <w:jc w:val="center"/>
              <w:rPr>
                <w:sz w:val="20"/>
                <w:szCs w:val="20"/>
              </w:rPr>
            </w:pPr>
            <w:r w:rsidRPr="007A5591">
              <w:rPr>
                <w:sz w:val="20"/>
                <w:szCs w:val="20"/>
              </w:rPr>
              <w:t xml:space="preserve">3 000,00000  </w:t>
            </w:r>
          </w:p>
        </w:tc>
        <w:tc>
          <w:tcPr>
            <w:tcW w:w="1455" w:type="dxa"/>
            <w:tcBorders>
              <w:top w:val="nil"/>
              <w:left w:val="nil"/>
              <w:bottom w:val="single" w:sz="4" w:space="0" w:color="auto"/>
              <w:right w:val="single" w:sz="4" w:space="0" w:color="auto"/>
            </w:tcBorders>
            <w:shd w:val="clear" w:color="auto" w:fill="auto"/>
            <w:vAlign w:val="center"/>
            <w:hideMark/>
          </w:tcPr>
          <w:p w14:paraId="11383660"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7E3F726"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4AC514E1" w14:textId="77777777" w:rsidR="007A5591" w:rsidRPr="007A5591" w:rsidRDefault="007A5591" w:rsidP="00C236CE">
            <w:pPr>
              <w:rPr>
                <w:sz w:val="20"/>
                <w:szCs w:val="20"/>
              </w:rPr>
            </w:pPr>
            <w:r w:rsidRPr="007A5591">
              <w:rPr>
                <w:sz w:val="20"/>
                <w:szCs w:val="20"/>
              </w:rPr>
              <w:t>Ликвидация мест захламления</w:t>
            </w:r>
          </w:p>
        </w:tc>
        <w:tc>
          <w:tcPr>
            <w:tcW w:w="540" w:type="dxa"/>
            <w:tcBorders>
              <w:top w:val="nil"/>
              <w:left w:val="nil"/>
              <w:bottom w:val="single" w:sz="4" w:space="0" w:color="auto"/>
              <w:right w:val="single" w:sz="4" w:space="0" w:color="auto"/>
            </w:tcBorders>
            <w:shd w:val="clear" w:color="auto" w:fill="auto"/>
            <w:vAlign w:val="center"/>
            <w:hideMark/>
          </w:tcPr>
          <w:p w14:paraId="05BEE89D"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07EE7F98"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63A1924E"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48769AFE" w14:textId="77777777" w:rsidR="007A5591" w:rsidRPr="007A5591" w:rsidRDefault="007A5591" w:rsidP="00C236CE">
            <w:pPr>
              <w:jc w:val="center"/>
              <w:rPr>
                <w:sz w:val="20"/>
                <w:szCs w:val="20"/>
              </w:rPr>
            </w:pPr>
            <w:r w:rsidRPr="007A5591">
              <w:rPr>
                <w:sz w:val="20"/>
                <w:szCs w:val="20"/>
              </w:rPr>
              <w:t>0500489007</w:t>
            </w:r>
          </w:p>
        </w:tc>
        <w:tc>
          <w:tcPr>
            <w:tcW w:w="885" w:type="dxa"/>
            <w:tcBorders>
              <w:top w:val="nil"/>
              <w:left w:val="nil"/>
              <w:bottom w:val="single" w:sz="4" w:space="0" w:color="auto"/>
              <w:right w:val="single" w:sz="4" w:space="0" w:color="auto"/>
            </w:tcBorders>
            <w:shd w:val="clear" w:color="auto" w:fill="auto"/>
            <w:vAlign w:val="center"/>
            <w:hideMark/>
          </w:tcPr>
          <w:p w14:paraId="0924E841"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67EEC141" w14:textId="77777777" w:rsidR="007A5591" w:rsidRPr="007A5591" w:rsidRDefault="007A5591" w:rsidP="00C236CE">
            <w:pPr>
              <w:jc w:val="center"/>
              <w:rPr>
                <w:sz w:val="20"/>
                <w:szCs w:val="20"/>
              </w:rPr>
            </w:pPr>
            <w:r w:rsidRPr="007A5591">
              <w:rPr>
                <w:sz w:val="20"/>
                <w:szCs w:val="20"/>
              </w:rPr>
              <w:t xml:space="preserve">3 000,00000  </w:t>
            </w:r>
          </w:p>
        </w:tc>
        <w:tc>
          <w:tcPr>
            <w:tcW w:w="1649" w:type="dxa"/>
            <w:tcBorders>
              <w:top w:val="nil"/>
              <w:left w:val="nil"/>
              <w:bottom w:val="single" w:sz="4" w:space="0" w:color="auto"/>
              <w:right w:val="single" w:sz="4" w:space="0" w:color="auto"/>
            </w:tcBorders>
            <w:shd w:val="clear" w:color="auto" w:fill="auto"/>
            <w:vAlign w:val="center"/>
            <w:hideMark/>
          </w:tcPr>
          <w:p w14:paraId="4D78CAEE" w14:textId="77777777" w:rsidR="007A5591" w:rsidRPr="007A5591" w:rsidRDefault="007A5591" w:rsidP="00C236CE">
            <w:pPr>
              <w:jc w:val="center"/>
              <w:rPr>
                <w:sz w:val="20"/>
                <w:szCs w:val="20"/>
              </w:rPr>
            </w:pPr>
            <w:r w:rsidRPr="007A5591">
              <w:rPr>
                <w:sz w:val="20"/>
                <w:szCs w:val="20"/>
              </w:rPr>
              <w:t xml:space="preserve">3 000,00000  </w:t>
            </w:r>
          </w:p>
        </w:tc>
        <w:tc>
          <w:tcPr>
            <w:tcW w:w="1455" w:type="dxa"/>
            <w:tcBorders>
              <w:top w:val="nil"/>
              <w:left w:val="nil"/>
              <w:bottom w:val="single" w:sz="4" w:space="0" w:color="auto"/>
              <w:right w:val="single" w:sz="4" w:space="0" w:color="auto"/>
            </w:tcBorders>
            <w:shd w:val="clear" w:color="auto" w:fill="auto"/>
            <w:vAlign w:val="center"/>
            <w:hideMark/>
          </w:tcPr>
          <w:p w14:paraId="2E0DF10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07E2FDA"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2F8D5EB2"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5D76B019"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2D4E9C54"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3BD015E9"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38E56BDA" w14:textId="77777777" w:rsidR="007A5591" w:rsidRPr="007A5591" w:rsidRDefault="007A5591" w:rsidP="00C236CE">
            <w:pPr>
              <w:jc w:val="center"/>
              <w:rPr>
                <w:sz w:val="20"/>
                <w:szCs w:val="20"/>
              </w:rPr>
            </w:pPr>
            <w:r w:rsidRPr="007A5591">
              <w:rPr>
                <w:sz w:val="20"/>
                <w:szCs w:val="20"/>
              </w:rPr>
              <w:t>0500489007</w:t>
            </w:r>
          </w:p>
        </w:tc>
        <w:tc>
          <w:tcPr>
            <w:tcW w:w="885" w:type="dxa"/>
            <w:tcBorders>
              <w:top w:val="nil"/>
              <w:left w:val="nil"/>
              <w:bottom w:val="single" w:sz="4" w:space="0" w:color="auto"/>
              <w:right w:val="single" w:sz="4" w:space="0" w:color="auto"/>
            </w:tcBorders>
            <w:shd w:val="clear" w:color="auto" w:fill="auto"/>
            <w:vAlign w:val="center"/>
            <w:hideMark/>
          </w:tcPr>
          <w:p w14:paraId="54676CBA" w14:textId="77777777" w:rsidR="007A5591" w:rsidRPr="007A5591" w:rsidRDefault="007A5591" w:rsidP="00C236CE">
            <w:pPr>
              <w:jc w:val="center"/>
              <w:rPr>
                <w:sz w:val="20"/>
                <w:szCs w:val="20"/>
              </w:rPr>
            </w:pPr>
            <w:r w:rsidRPr="007A5591">
              <w:rPr>
                <w:sz w:val="20"/>
                <w:szCs w:val="20"/>
              </w:rPr>
              <w:t>200</w:t>
            </w:r>
          </w:p>
        </w:tc>
        <w:tc>
          <w:tcPr>
            <w:tcW w:w="1515" w:type="dxa"/>
            <w:tcBorders>
              <w:top w:val="nil"/>
              <w:left w:val="nil"/>
              <w:bottom w:val="single" w:sz="4" w:space="0" w:color="auto"/>
              <w:right w:val="single" w:sz="4" w:space="0" w:color="auto"/>
            </w:tcBorders>
            <w:shd w:val="clear" w:color="auto" w:fill="auto"/>
            <w:vAlign w:val="center"/>
            <w:hideMark/>
          </w:tcPr>
          <w:p w14:paraId="1EC2EFF1" w14:textId="77777777" w:rsidR="007A5591" w:rsidRPr="007A5591" w:rsidRDefault="007A5591" w:rsidP="00C236CE">
            <w:pPr>
              <w:jc w:val="center"/>
              <w:rPr>
                <w:sz w:val="20"/>
                <w:szCs w:val="20"/>
              </w:rPr>
            </w:pPr>
            <w:r w:rsidRPr="007A5591">
              <w:rPr>
                <w:sz w:val="20"/>
                <w:szCs w:val="20"/>
              </w:rPr>
              <w:t xml:space="preserve">3 000,00000  </w:t>
            </w:r>
          </w:p>
        </w:tc>
        <w:tc>
          <w:tcPr>
            <w:tcW w:w="1649" w:type="dxa"/>
            <w:tcBorders>
              <w:top w:val="nil"/>
              <w:left w:val="nil"/>
              <w:bottom w:val="single" w:sz="4" w:space="0" w:color="auto"/>
              <w:right w:val="single" w:sz="4" w:space="0" w:color="auto"/>
            </w:tcBorders>
            <w:shd w:val="clear" w:color="auto" w:fill="auto"/>
            <w:vAlign w:val="center"/>
            <w:hideMark/>
          </w:tcPr>
          <w:p w14:paraId="377BB842" w14:textId="77777777" w:rsidR="007A5591" w:rsidRPr="007A5591" w:rsidRDefault="007A5591" w:rsidP="00C236CE">
            <w:pPr>
              <w:jc w:val="center"/>
              <w:rPr>
                <w:sz w:val="20"/>
                <w:szCs w:val="20"/>
              </w:rPr>
            </w:pPr>
            <w:r w:rsidRPr="007A5591">
              <w:rPr>
                <w:sz w:val="20"/>
                <w:szCs w:val="20"/>
              </w:rPr>
              <w:t xml:space="preserve">3 000,00000  </w:t>
            </w:r>
          </w:p>
        </w:tc>
        <w:tc>
          <w:tcPr>
            <w:tcW w:w="1455" w:type="dxa"/>
            <w:tcBorders>
              <w:top w:val="nil"/>
              <w:left w:val="nil"/>
              <w:bottom w:val="single" w:sz="4" w:space="0" w:color="auto"/>
              <w:right w:val="single" w:sz="4" w:space="0" w:color="auto"/>
            </w:tcBorders>
            <w:shd w:val="clear" w:color="auto" w:fill="auto"/>
            <w:vAlign w:val="center"/>
            <w:hideMark/>
          </w:tcPr>
          <w:p w14:paraId="20588F4D"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70D4BD6"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03FE7E7D"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55472F0B"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26E48FB9"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296A74D0"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741029C6" w14:textId="77777777" w:rsidR="007A5591" w:rsidRPr="007A5591" w:rsidRDefault="007A5591" w:rsidP="00C236CE">
            <w:pPr>
              <w:jc w:val="center"/>
              <w:rPr>
                <w:sz w:val="20"/>
                <w:szCs w:val="20"/>
              </w:rPr>
            </w:pPr>
            <w:r w:rsidRPr="007A5591">
              <w:rPr>
                <w:sz w:val="20"/>
                <w:szCs w:val="20"/>
              </w:rPr>
              <w:t>0500489007</w:t>
            </w:r>
          </w:p>
        </w:tc>
        <w:tc>
          <w:tcPr>
            <w:tcW w:w="885" w:type="dxa"/>
            <w:tcBorders>
              <w:top w:val="nil"/>
              <w:left w:val="nil"/>
              <w:bottom w:val="single" w:sz="4" w:space="0" w:color="auto"/>
              <w:right w:val="single" w:sz="4" w:space="0" w:color="auto"/>
            </w:tcBorders>
            <w:shd w:val="clear" w:color="auto" w:fill="auto"/>
            <w:vAlign w:val="center"/>
            <w:hideMark/>
          </w:tcPr>
          <w:p w14:paraId="2B1F8572" w14:textId="77777777" w:rsidR="007A5591" w:rsidRPr="007A5591" w:rsidRDefault="007A5591" w:rsidP="00C236CE">
            <w:pPr>
              <w:jc w:val="center"/>
              <w:rPr>
                <w:sz w:val="20"/>
                <w:szCs w:val="20"/>
              </w:rPr>
            </w:pPr>
            <w:r w:rsidRPr="007A5591">
              <w:rPr>
                <w:sz w:val="20"/>
                <w:szCs w:val="20"/>
              </w:rPr>
              <w:t>240</w:t>
            </w:r>
          </w:p>
        </w:tc>
        <w:tc>
          <w:tcPr>
            <w:tcW w:w="1515" w:type="dxa"/>
            <w:tcBorders>
              <w:top w:val="nil"/>
              <w:left w:val="nil"/>
              <w:bottom w:val="single" w:sz="4" w:space="0" w:color="auto"/>
              <w:right w:val="single" w:sz="4" w:space="0" w:color="auto"/>
            </w:tcBorders>
            <w:shd w:val="clear" w:color="auto" w:fill="auto"/>
            <w:vAlign w:val="center"/>
            <w:hideMark/>
          </w:tcPr>
          <w:p w14:paraId="734F2B45" w14:textId="77777777" w:rsidR="007A5591" w:rsidRPr="007A5591" w:rsidRDefault="007A5591" w:rsidP="00C236CE">
            <w:pPr>
              <w:jc w:val="center"/>
              <w:rPr>
                <w:sz w:val="20"/>
                <w:szCs w:val="20"/>
              </w:rPr>
            </w:pPr>
            <w:r w:rsidRPr="007A5591">
              <w:rPr>
                <w:sz w:val="20"/>
                <w:szCs w:val="20"/>
              </w:rPr>
              <w:t xml:space="preserve">3 000,00000  </w:t>
            </w:r>
          </w:p>
        </w:tc>
        <w:tc>
          <w:tcPr>
            <w:tcW w:w="1649" w:type="dxa"/>
            <w:tcBorders>
              <w:top w:val="nil"/>
              <w:left w:val="nil"/>
              <w:bottom w:val="single" w:sz="4" w:space="0" w:color="auto"/>
              <w:right w:val="single" w:sz="4" w:space="0" w:color="auto"/>
            </w:tcBorders>
            <w:shd w:val="clear" w:color="auto" w:fill="auto"/>
            <w:vAlign w:val="center"/>
            <w:hideMark/>
          </w:tcPr>
          <w:p w14:paraId="3F3BF37F" w14:textId="77777777" w:rsidR="007A5591" w:rsidRPr="007A5591" w:rsidRDefault="007A5591" w:rsidP="00C236CE">
            <w:pPr>
              <w:jc w:val="center"/>
              <w:rPr>
                <w:sz w:val="20"/>
                <w:szCs w:val="20"/>
              </w:rPr>
            </w:pPr>
            <w:r w:rsidRPr="007A5591">
              <w:rPr>
                <w:sz w:val="20"/>
                <w:szCs w:val="20"/>
              </w:rPr>
              <w:t xml:space="preserve">3 000,00000  </w:t>
            </w:r>
          </w:p>
        </w:tc>
        <w:tc>
          <w:tcPr>
            <w:tcW w:w="1455" w:type="dxa"/>
            <w:tcBorders>
              <w:top w:val="nil"/>
              <w:left w:val="nil"/>
              <w:bottom w:val="single" w:sz="4" w:space="0" w:color="auto"/>
              <w:right w:val="single" w:sz="4" w:space="0" w:color="auto"/>
            </w:tcBorders>
            <w:shd w:val="clear" w:color="auto" w:fill="auto"/>
            <w:vAlign w:val="center"/>
            <w:hideMark/>
          </w:tcPr>
          <w:p w14:paraId="79F92BAC"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CACB5ED"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04232F61" w14:textId="77777777" w:rsidR="007A5591" w:rsidRPr="007A5591" w:rsidRDefault="007A5591" w:rsidP="00C236CE">
            <w:pPr>
              <w:rPr>
                <w:sz w:val="20"/>
                <w:szCs w:val="20"/>
              </w:rPr>
            </w:pPr>
            <w:r w:rsidRPr="007A5591">
              <w:rPr>
                <w:sz w:val="20"/>
                <w:szCs w:val="20"/>
              </w:rPr>
              <w:t>Осуществление деятельности по обращению с животными без владельцев</w:t>
            </w:r>
          </w:p>
        </w:tc>
        <w:tc>
          <w:tcPr>
            <w:tcW w:w="540" w:type="dxa"/>
            <w:tcBorders>
              <w:top w:val="nil"/>
              <w:left w:val="nil"/>
              <w:bottom w:val="single" w:sz="4" w:space="0" w:color="auto"/>
              <w:right w:val="single" w:sz="4" w:space="0" w:color="auto"/>
            </w:tcBorders>
            <w:shd w:val="clear" w:color="auto" w:fill="auto"/>
            <w:vAlign w:val="center"/>
            <w:hideMark/>
          </w:tcPr>
          <w:p w14:paraId="54DD5F86"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4BA675DD"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4C04857D"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6481DCF5" w14:textId="77777777" w:rsidR="007A5591" w:rsidRPr="007A5591" w:rsidRDefault="007A5591" w:rsidP="00C236CE">
            <w:pPr>
              <w:jc w:val="center"/>
              <w:rPr>
                <w:sz w:val="20"/>
                <w:szCs w:val="20"/>
              </w:rPr>
            </w:pPr>
            <w:r w:rsidRPr="007A5591">
              <w:rPr>
                <w:sz w:val="20"/>
                <w:szCs w:val="20"/>
              </w:rPr>
              <w:t>0500420601</w:t>
            </w:r>
          </w:p>
        </w:tc>
        <w:tc>
          <w:tcPr>
            <w:tcW w:w="885" w:type="dxa"/>
            <w:tcBorders>
              <w:top w:val="nil"/>
              <w:left w:val="nil"/>
              <w:bottom w:val="single" w:sz="4" w:space="0" w:color="auto"/>
              <w:right w:val="single" w:sz="4" w:space="0" w:color="auto"/>
            </w:tcBorders>
            <w:shd w:val="clear" w:color="auto" w:fill="auto"/>
            <w:vAlign w:val="center"/>
            <w:hideMark/>
          </w:tcPr>
          <w:p w14:paraId="650686F5"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46744AAE" w14:textId="77777777" w:rsidR="007A5591" w:rsidRPr="007A5591" w:rsidRDefault="007A5591" w:rsidP="00C236CE">
            <w:pPr>
              <w:jc w:val="center"/>
              <w:rPr>
                <w:sz w:val="20"/>
                <w:szCs w:val="20"/>
              </w:rPr>
            </w:pPr>
            <w:r w:rsidRPr="007A5591">
              <w:rPr>
                <w:sz w:val="20"/>
                <w:szCs w:val="20"/>
              </w:rPr>
              <w:t xml:space="preserve">95,00000  </w:t>
            </w:r>
          </w:p>
        </w:tc>
        <w:tc>
          <w:tcPr>
            <w:tcW w:w="1649" w:type="dxa"/>
            <w:tcBorders>
              <w:top w:val="nil"/>
              <w:left w:val="nil"/>
              <w:bottom w:val="single" w:sz="4" w:space="0" w:color="auto"/>
              <w:right w:val="single" w:sz="4" w:space="0" w:color="auto"/>
            </w:tcBorders>
            <w:shd w:val="clear" w:color="auto" w:fill="auto"/>
            <w:vAlign w:val="center"/>
            <w:hideMark/>
          </w:tcPr>
          <w:p w14:paraId="7661E1B4" w14:textId="77777777" w:rsidR="007A5591" w:rsidRPr="007A5591" w:rsidRDefault="007A5591" w:rsidP="00C236CE">
            <w:pPr>
              <w:jc w:val="center"/>
              <w:rPr>
                <w:sz w:val="20"/>
                <w:szCs w:val="20"/>
              </w:rPr>
            </w:pPr>
            <w:r w:rsidRPr="007A5591">
              <w:rPr>
                <w:sz w:val="20"/>
                <w:szCs w:val="20"/>
              </w:rPr>
              <w:t xml:space="preserve">95,00000  </w:t>
            </w:r>
          </w:p>
        </w:tc>
        <w:tc>
          <w:tcPr>
            <w:tcW w:w="1455" w:type="dxa"/>
            <w:tcBorders>
              <w:top w:val="nil"/>
              <w:left w:val="nil"/>
              <w:bottom w:val="single" w:sz="4" w:space="0" w:color="auto"/>
              <w:right w:val="single" w:sz="4" w:space="0" w:color="auto"/>
            </w:tcBorders>
            <w:shd w:val="clear" w:color="auto" w:fill="auto"/>
            <w:vAlign w:val="center"/>
            <w:hideMark/>
          </w:tcPr>
          <w:p w14:paraId="241CB732"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24EAE75"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08CC5138"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2154783C"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409553B0"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3BB86220"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2B9941A3" w14:textId="77777777" w:rsidR="007A5591" w:rsidRPr="007A5591" w:rsidRDefault="007A5591" w:rsidP="00C236CE">
            <w:pPr>
              <w:jc w:val="center"/>
              <w:rPr>
                <w:sz w:val="20"/>
                <w:szCs w:val="20"/>
              </w:rPr>
            </w:pPr>
            <w:r w:rsidRPr="007A5591">
              <w:rPr>
                <w:sz w:val="20"/>
                <w:szCs w:val="20"/>
              </w:rPr>
              <w:t>0500420601</w:t>
            </w:r>
          </w:p>
        </w:tc>
        <w:tc>
          <w:tcPr>
            <w:tcW w:w="885" w:type="dxa"/>
            <w:tcBorders>
              <w:top w:val="nil"/>
              <w:left w:val="nil"/>
              <w:bottom w:val="single" w:sz="4" w:space="0" w:color="auto"/>
              <w:right w:val="single" w:sz="4" w:space="0" w:color="auto"/>
            </w:tcBorders>
            <w:shd w:val="clear" w:color="auto" w:fill="auto"/>
            <w:vAlign w:val="center"/>
            <w:hideMark/>
          </w:tcPr>
          <w:p w14:paraId="3177E627" w14:textId="77777777" w:rsidR="007A5591" w:rsidRPr="007A5591" w:rsidRDefault="007A5591" w:rsidP="00C236CE">
            <w:pPr>
              <w:jc w:val="center"/>
              <w:rPr>
                <w:sz w:val="20"/>
                <w:szCs w:val="20"/>
              </w:rPr>
            </w:pPr>
            <w:r w:rsidRPr="007A5591">
              <w:rPr>
                <w:sz w:val="20"/>
                <w:szCs w:val="20"/>
              </w:rPr>
              <w:t>200</w:t>
            </w:r>
          </w:p>
        </w:tc>
        <w:tc>
          <w:tcPr>
            <w:tcW w:w="1515" w:type="dxa"/>
            <w:tcBorders>
              <w:top w:val="nil"/>
              <w:left w:val="nil"/>
              <w:bottom w:val="single" w:sz="4" w:space="0" w:color="auto"/>
              <w:right w:val="single" w:sz="4" w:space="0" w:color="auto"/>
            </w:tcBorders>
            <w:shd w:val="clear" w:color="auto" w:fill="auto"/>
            <w:vAlign w:val="center"/>
            <w:hideMark/>
          </w:tcPr>
          <w:p w14:paraId="5FC53B23" w14:textId="77777777" w:rsidR="007A5591" w:rsidRPr="007A5591" w:rsidRDefault="007A5591" w:rsidP="00C236CE">
            <w:pPr>
              <w:jc w:val="center"/>
              <w:rPr>
                <w:sz w:val="20"/>
                <w:szCs w:val="20"/>
              </w:rPr>
            </w:pPr>
            <w:r w:rsidRPr="007A5591">
              <w:rPr>
                <w:sz w:val="20"/>
                <w:szCs w:val="20"/>
              </w:rPr>
              <w:t xml:space="preserve">95,00000  </w:t>
            </w:r>
          </w:p>
        </w:tc>
        <w:tc>
          <w:tcPr>
            <w:tcW w:w="1649" w:type="dxa"/>
            <w:tcBorders>
              <w:top w:val="nil"/>
              <w:left w:val="nil"/>
              <w:bottom w:val="single" w:sz="4" w:space="0" w:color="auto"/>
              <w:right w:val="single" w:sz="4" w:space="0" w:color="auto"/>
            </w:tcBorders>
            <w:shd w:val="clear" w:color="auto" w:fill="auto"/>
            <w:vAlign w:val="center"/>
            <w:hideMark/>
          </w:tcPr>
          <w:p w14:paraId="2C7A86CE" w14:textId="77777777" w:rsidR="007A5591" w:rsidRPr="007A5591" w:rsidRDefault="007A5591" w:rsidP="00C236CE">
            <w:pPr>
              <w:jc w:val="center"/>
              <w:rPr>
                <w:sz w:val="20"/>
                <w:szCs w:val="20"/>
              </w:rPr>
            </w:pPr>
            <w:r w:rsidRPr="007A5591">
              <w:rPr>
                <w:sz w:val="20"/>
                <w:szCs w:val="20"/>
              </w:rPr>
              <w:t xml:space="preserve">95,00000  </w:t>
            </w:r>
          </w:p>
        </w:tc>
        <w:tc>
          <w:tcPr>
            <w:tcW w:w="1455" w:type="dxa"/>
            <w:tcBorders>
              <w:top w:val="nil"/>
              <w:left w:val="nil"/>
              <w:bottom w:val="single" w:sz="4" w:space="0" w:color="auto"/>
              <w:right w:val="single" w:sz="4" w:space="0" w:color="auto"/>
            </w:tcBorders>
            <w:shd w:val="clear" w:color="auto" w:fill="auto"/>
            <w:vAlign w:val="center"/>
            <w:hideMark/>
          </w:tcPr>
          <w:p w14:paraId="7392658C"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4E1045E"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2F87AF6C"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036191D0"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5123884B"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5B3073C5"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6CD63431" w14:textId="77777777" w:rsidR="007A5591" w:rsidRPr="007A5591" w:rsidRDefault="007A5591" w:rsidP="00C236CE">
            <w:pPr>
              <w:jc w:val="center"/>
              <w:rPr>
                <w:sz w:val="20"/>
                <w:szCs w:val="20"/>
              </w:rPr>
            </w:pPr>
            <w:r w:rsidRPr="007A5591">
              <w:rPr>
                <w:sz w:val="20"/>
                <w:szCs w:val="20"/>
              </w:rPr>
              <w:t>0500420601</w:t>
            </w:r>
          </w:p>
        </w:tc>
        <w:tc>
          <w:tcPr>
            <w:tcW w:w="885" w:type="dxa"/>
            <w:tcBorders>
              <w:top w:val="nil"/>
              <w:left w:val="nil"/>
              <w:bottom w:val="single" w:sz="4" w:space="0" w:color="auto"/>
              <w:right w:val="single" w:sz="4" w:space="0" w:color="auto"/>
            </w:tcBorders>
            <w:shd w:val="clear" w:color="auto" w:fill="auto"/>
            <w:vAlign w:val="center"/>
            <w:hideMark/>
          </w:tcPr>
          <w:p w14:paraId="709D1DA8" w14:textId="77777777" w:rsidR="007A5591" w:rsidRPr="007A5591" w:rsidRDefault="007A5591" w:rsidP="00C236CE">
            <w:pPr>
              <w:jc w:val="center"/>
              <w:rPr>
                <w:sz w:val="20"/>
                <w:szCs w:val="20"/>
              </w:rPr>
            </w:pPr>
            <w:r w:rsidRPr="007A5591">
              <w:rPr>
                <w:sz w:val="20"/>
                <w:szCs w:val="20"/>
              </w:rPr>
              <w:t>240</w:t>
            </w:r>
          </w:p>
        </w:tc>
        <w:tc>
          <w:tcPr>
            <w:tcW w:w="1515" w:type="dxa"/>
            <w:tcBorders>
              <w:top w:val="nil"/>
              <w:left w:val="nil"/>
              <w:bottom w:val="single" w:sz="4" w:space="0" w:color="auto"/>
              <w:right w:val="single" w:sz="4" w:space="0" w:color="auto"/>
            </w:tcBorders>
            <w:shd w:val="clear" w:color="auto" w:fill="auto"/>
            <w:vAlign w:val="center"/>
            <w:hideMark/>
          </w:tcPr>
          <w:p w14:paraId="56879890" w14:textId="77777777" w:rsidR="007A5591" w:rsidRPr="007A5591" w:rsidRDefault="007A5591" w:rsidP="00C236CE">
            <w:pPr>
              <w:jc w:val="center"/>
              <w:rPr>
                <w:sz w:val="20"/>
                <w:szCs w:val="20"/>
              </w:rPr>
            </w:pPr>
            <w:r w:rsidRPr="007A5591">
              <w:rPr>
                <w:sz w:val="20"/>
                <w:szCs w:val="20"/>
              </w:rPr>
              <w:t xml:space="preserve">95,00000  </w:t>
            </w:r>
          </w:p>
        </w:tc>
        <w:tc>
          <w:tcPr>
            <w:tcW w:w="1649" w:type="dxa"/>
            <w:tcBorders>
              <w:top w:val="nil"/>
              <w:left w:val="nil"/>
              <w:bottom w:val="single" w:sz="4" w:space="0" w:color="auto"/>
              <w:right w:val="single" w:sz="4" w:space="0" w:color="auto"/>
            </w:tcBorders>
            <w:shd w:val="clear" w:color="auto" w:fill="auto"/>
            <w:vAlign w:val="center"/>
            <w:hideMark/>
          </w:tcPr>
          <w:p w14:paraId="2AF4A0C2" w14:textId="77777777" w:rsidR="007A5591" w:rsidRPr="007A5591" w:rsidRDefault="007A5591" w:rsidP="00C236CE">
            <w:pPr>
              <w:jc w:val="center"/>
              <w:rPr>
                <w:sz w:val="20"/>
                <w:szCs w:val="20"/>
              </w:rPr>
            </w:pPr>
            <w:r w:rsidRPr="007A5591">
              <w:rPr>
                <w:sz w:val="20"/>
                <w:szCs w:val="20"/>
              </w:rPr>
              <w:t xml:space="preserve">95,00000  </w:t>
            </w:r>
          </w:p>
        </w:tc>
        <w:tc>
          <w:tcPr>
            <w:tcW w:w="1455" w:type="dxa"/>
            <w:tcBorders>
              <w:top w:val="nil"/>
              <w:left w:val="nil"/>
              <w:bottom w:val="single" w:sz="4" w:space="0" w:color="auto"/>
              <w:right w:val="single" w:sz="4" w:space="0" w:color="auto"/>
            </w:tcBorders>
            <w:shd w:val="clear" w:color="auto" w:fill="auto"/>
            <w:vAlign w:val="center"/>
            <w:hideMark/>
          </w:tcPr>
          <w:p w14:paraId="05C80128"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89DC5FF"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277163C4" w14:textId="77777777" w:rsidR="007A5591" w:rsidRPr="007A5591" w:rsidRDefault="007A5591" w:rsidP="00C236CE">
            <w:pPr>
              <w:rPr>
                <w:sz w:val="20"/>
                <w:szCs w:val="20"/>
              </w:rPr>
            </w:pPr>
            <w:r w:rsidRPr="007A5591">
              <w:rPr>
                <w:sz w:val="20"/>
                <w:szCs w:val="20"/>
              </w:rPr>
              <w:t>Реализация мероприятий</w:t>
            </w:r>
          </w:p>
        </w:tc>
        <w:tc>
          <w:tcPr>
            <w:tcW w:w="540" w:type="dxa"/>
            <w:tcBorders>
              <w:top w:val="nil"/>
              <w:left w:val="nil"/>
              <w:bottom w:val="single" w:sz="4" w:space="0" w:color="auto"/>
              <w:right w:val="single" w:sz="4" w:space="0" w:color="auto"/>
            </w:tcBorders>
            <w:shd w:val="clear" w:color="auto" w:fill="auto"/>
            <w:vAlign w:val="center"/>
            <w:hideMark/>
          </w:tcPr>
          <w:p w14:paraId="440D12F8"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449D99D9"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6D23E6EE"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155F3525" w14:textId="77777777" w:rsidR="007A5591" w:rsidRPr="007A5591" w:rsidRDefault="007A5591" w:rsidP="00C236CE">
            <w:pPr>
              <w:jc w:val="center"/>
              <w:rPr>
                <w:sz w:val="20"/>
                <w:szCs w:val="20"/>
              </w:rPr>
            </w:pPr>
            <w:r w:rsidRPr="007A5591">
              <w:rPr>
                <w:sz w:val="20"/>
                <w:szCs w:val="20"/>
              </w:rPr>
              <w:t>0500499990</w:t>
            </w:r>
          </w:p>
        </w:tc>
        <w:tc>
          <w:tcPr>
            <w:tcW w:w="885" w:type="dxa"/>
            <w:tcBorders>
              <w:top w:val="nil"/>
              <w:left w:val="nil"/>
              <w:bottom w:val="single" w:sz="4" w:space="0" w:color="auto"/>
              <w:right w:val="single" w:sz="4" w:space="0" w:color="auto"/>
            </w:tcBorders>
            <w:shd w:val="clear" w:color="auto" w:fill="auto"/>
            <w:vAlign w:val="center"/>
            <w:hideMark/>
          </w:tcPr>
          <w:p w14:paraId="00868983"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44561B7D" w14:textId="77777777" w:rsidR="007A5591" w:rsidRPr="007A5591" w:rsidRDefault="007A5591" w:rsidP="00C236CE">
            <w:pPr>
              <w:jc w:val="center"/>
              <w:rPr>
                <w:sz w:val="20"/>
                <w:szCs w:val="20"/>
              </w:rPr>
            </w:pPr>
            <w:r w:rsidRPr="007A5591">
              <w:rPr>
                <w:sz w:val="20"/>
                <w:szCs w:val="20"/>
              </w:rPr>
              <w:t xml:space="preserve">5 817,79384  </w:t>
            </w:r>
          </w:p>
        </w:tc>
        <w:tc>
          <w:tcPr>
            <w:tcW w:w="1649" w:type="dxa"/>
            <w:tcBorders>
              <w:top w:val="nil"/>
              <w:left w:val="nil"/>
              <w:bottom w:val="single" w:sz="4" w:space="0" w:color="auto"/>
              <w:right w:val="single" w:sz="4" w:space="0" w:color="auto"/>
            </w:tcBorders>
            <w:shd w:val="clear" w:color="auto" w:fill="auto"/>
            <w:vAlign w:val="center"/>
            <w:hideMark/>
          </w:tcPr>
          <w:p w14:paraId="36696D64" w14:textId="77777777" w:rsidR="007A5591" w:rsidRPr="007A5591" w:rsidRDefault="007A5591" w:rsidP="00C236CE">
            <w:pPr>
              <w:jc w:val="center"/>
              <w:rPr>
                <w:sz w:val="20"/>
                <w:szCs w:val="20"/>
              </w:rPr>
            </w:pPr>
            <w:r w:rsidRPr="007A5591">
              <w:rPr>
                <w:sz w:val="20"/>
                <w:szCs w:val="20"/>
              </w:rPr>
              <w:t xml:space="preserve">5 817,79384  </w:t>
            </w:r>
          </w:p>
        </w:tc>
        <w:tc>
          <w:tcPr>
            <w:tcW w:w="1455" w:type="dxa"/>
            <w:tcBorders>
              <w:top w:val="nil"/>
              <w:left w:val="nil"/>
              <w:bottom w:val="single" w:sz="4" w:space="0" w:color="auto"/>
              <w:right w:val="single" w:sz="4" w:space="0" w:color="auto"/>
            </w:tcBorders>
            <w:shd w:val="clear" w:color="auto" w:fill="auto"/>
            <w:vAlign w:val="center"/>
            <w:hideMark/>
          </w:tcPr>
          <w:p w14:paraId="0596789D"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542D3FD"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7C1B2DC"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3CF77910"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7CEC3E2A"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0E19CBEB"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0EB0B730" w14:textId="77777777" w:rsidR="007A5591" w:rsidRPr="007A5591" w:rsidRDefault="007A5591" w:rsidP="00C236CE">
            <w:pPr>
              <w:jc w:val="center"/>
              <w:rPr>
                <w:sz w:val="20"/>
                <w:szCs w:val="20"/>
              </w:rPr>
            </w:pPr>
            <w:r w:rsidRPr="007A5591">
              <w:rPr>
                <w:sz w:val="20"/>
                <w:szCs w:val="20"/>
              </w:rPr>
              <w:t>0500499990</w:t>
            </w:r>
          </w:p>
        </w:tc>
        <w:tc>
          <w:tcPr>
            <w:tcW w:w="885" w:type="dxa"/>
            <w:tcBorders>
              <w:top w:val="nil"/>
              <w:left w:val="nil"/>
              <w:bottom w:val="single" w:sz="4" w:space="0" w:color="auto"/>
              <w:right w:val="single" w:sz="4" w:space="0" w:color="auto"/>
            </w:tcBorders>
            <w:shd w:val="clear" w:color="auto" w:fill="auto"/>
            <w:vAlign w:val="center"/>
            <w:hideMark/>
          </w:tcPr>
          <w:p w14:paraId="2C70647C" w14:textId="77777777" w:rsidR="007A5591" w:rsidRPr="007A5591" w:rsidRDefault="007A5591" w:rsidP="00C236CE">
            <w:pPr>
              <w:jc w:val="center"/>
              <w:rPr>
                <w:sz w:val="20"/>
                <w:szCs w:val="20"/>
              </w:rPr>
            </w:pPr>
            <w:r w:rsidRPr="007A5591">
              <w:rPr>
                <w:sz w:val="20"/>
                <w:szCs w:val="20"/>
              </w:rPr>
              <w:t>200</w:t>
            </w:r>
          </w:p>
        </w:tc>
        <w:tc>
          <w:tcPr>
            <w:tcW w:w="1515" w:type="dxa"/>
            <w:tcBorders>
              <w:top w:val="nil"/>
              <w:left w:val="nil"/>
              <w:bottom w:val="single" w:sz="4" w:space="0" w:color="auto"/>
              <w:right w:val="single" w:sz="4" w:space="0" w:color="auto"/>
            </w:tcBorders>
            <w:shd w:val="clear" w:color="auto" w:fill="auto"/>
            <w:vAlign w:val="center"/>
            <w:hideMark/>
          </w:tcPr>
          <w:p w14:paraId="6ECBBDCA" w14:textId="77777777" w:rsidR="007A5591" w:rsidRPr="007A5591" w:rsidRDefault="007A5591" w:rsidP="00C236CE">
            <w:pPr>
              <w:jc w:val="center"/>
              <w:rPr>
                <w:sz w:val="20"/>
                <w:szCs w:val="20"/>
              </w:rPr>
            </w:pPr>
            <w:r w:rsidRPr="007A5591">
              <w:rPr>
                <w:sz w:val="20"/>
                <w:szCs w:val="20"/>
              </w:rPr>
              <w:t xml:space="preserve">5 817,79384  </w:t>
            </w:r>
          </w:p>
        </w:tc>
        <w:tc>
          <w:tcPr>
            <w:tcW w:w="1649" w:type="dxa"/>
            <w:tcBorders>
              <w:top w:val="nil"/>
              <w:left w:val="nil"/>
              <w:bottom w:val="single" w:sz="4" w:space="0" w:color="auto"/>
              <w:right w:val="single" w:sz="4" w:space="0" w:color="auto"/>
            </w:tcBorders>
            <w:shd w:val="clear" w:color="auto" w:fill="auto"/>
            <w:vAlign w:val="center"/>
            <w:hideMark/>
          </w:tcPr>
          <w:p w14:paraId="193CD8EF" w14:textId="77777777" w:rsidR="007A5591" w:rsidRPr="007A5591" w:rsidRDefault="007A5591" w:rsidP="00C236CE">
            <w:pPr>
              <w:jc w:val="center"/>
              <w:rPr>
                <w:sz w:val="20"/>
                <w:szCs w:val="20"/>
              </w:rPr>
            </w:pPr>
            <w:r w:rsidRPr="007A5591">
              <w:rPr>
                <w:sz w:val="20"/>
                <w:szCs w:val="20"/>
              </w:rPr>
              <w:t xml:space="preserve">5 817,79384  </w:t>
            </w:r>
          </w:p>
        </w:tc>
        <w:tc>
          <w:tcPr>
            <w:tcW w:w="1455" w:type="dxa"/>
            <w:tcBorders>
              <w:top w:val="nil"/>
              <w:left w:val="nil"/>
              <w:bottom w:val="single" w:sz="4" w:space="0" w:color="auto"/>
              <w:right w:val="single" w:sz="4" w:space="0" w:color="auto"/>
            </w:tcBorders>
            <w:shd w:val="clear" w:color="auto" w:fill="auto"/>
            <w:vAlign w:val="center"/>
            <w:hideMark/>
          </w:tcPr>
          <w:p w14:paraId="4E5B07B0"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DC619CF"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3FCB5DB6"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77D6EFEC"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0BBF24A7"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3EEDCE25"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440A331D" w14:textId="77777777" w:rsidR="007A5591" w:rsidRPr="007A5591" w:rsidRDefault="007A5591" w:rsidP="00C236CE">
            <w:pPr>
              <w:jc w:val="center"/>
              <w:rPr>
                <w:sz w:val="20"/>
                <w:szCs w:val="20"/>
              </w:rPr>
            </w:pPr>
            <w:r w:rsidRPr="007A5591">
              <w:rPr>
                <w:sz w:val="20"/>
                <w:szCs w:val="20"/>
              </w:rPr>
              <w:t>0500499990</w:t>
            </w:r>
          </w:p>
        </w:tc>
        <w:tc>
          <w:tcPr>
            <w:tcW w:w="885" w:type="dxa"/>
            <w:tcBorders>
              <w:top w:val="nil"/>
              <w:left w:val="nil"/>
              <w:bottom w:val="single" w:sz="4" w:space="0" w:color="auto"/>
              <w:right w:val="single" w:sz="4" w:space="0" w:color="auto"/>
            </w:tcBorders>
            <w:shd w:val="clear" w:color="auto" w:fill="auto"/>
            <w:vAlign w:val="center"/>
            <w:hideMark/>
          </w:tcPr>
          <w:p w14:paraId="5657B8EC" w14:textId="77777777" w:rsidR="007A5591" w:rsidRPr="007A5591" w:rsidRDefault="007A5591" w:rsidP="00C236CE">
            <w:pPr>
              <w:jc w:val="center"/>
              <w:rPr>
                <w:sz w:val="20"/>
                <w:szCs w:val="20"/>
              </w:rPr>
            </w:pPr>
            <w:r w:rsidRPr="007A5591">
              <w:rPr>
                <w:sz w:val="20"/>
                <w:szCs w:val="20"/>
              </w:rPr>
              <w:t>240</w:t>
            </w:r>
          </w:p>
        </w:tc>
        <w:tc>
          <w:tcPr>
            <w:tcW w:w="1515" w:type="dxa"/>
            <w:tcBorders>
              <w:top w:val="nil"/>
              <w:left w:val="nil"/>
              <w:bottom w:val="single" w:sz="4" w:space="0" w:color="auto"/>
              <w:right w:val="single" w:sz="4" w:space="0" w:color="auto"/>
            </w:tcBorders>
            <w:shd w:val="clear" w:color="auto" w:fill="auto"/>
            <w:vAlign w:val="center"/>
            <w:hideMark/>
          </w:tcPr>
          <w:p w14:paraId="7E5E2A52" w14:textId="77777777" w:rsidR="007A5591" w:rsidRPr="007A5591" w:rsidRDefault="007A5591" w:rsidP="00C236CE">
            <w:pPr>
              <w:jc w:val="center"/>
              <w:rPr>
                <w:sz w:val="20"/>
                <w:szCs w:val="20"/>
              </w:rPr>
            </w:pPr>
            <w:r w:rsidRPr="007A5591">
              <w:rPr>
                <w:sz w:val="20"/>
                <w:szCs w:val="20"/>
              </w:rPr>
              <w:t xml:space="preserve">5 817,79384  </w:t>
            </w:r>
          </w:p>
        </w:tc>
        <w:tc>
          <w:tcPr>
            <w:tcW w:w="1649" w:type="dxa"/>
            <w:tcBorders>
              <w:top w:val="nil"/>
              <w:left w:val="nil"/>
              <w:bottom w:val="single" w:sz="4" w:space="0" w:color="auto"/>
              <w:right w:val="single" w:sz="4" w:space="0" w:color="auto"/>
            </w:tcBorders>
            <w:shd w:val="clear" w:color="auto" w:fill="auto"/>
            <w:vAlign w:val="center"/>
            <w:hideMark/>
          </w:tcPr>
          <w:p w14:paraId="7D8A7DE7" w14:textId="77777777" w:rsidR="007A5591" w:rsidRPr="007A5591" w:rsidRDefault="007A5591" w:rsidP="00C236CE">
            <w:pPr>
              <w:jc w:val="center"/>
              <w:rPr>
                <w:sz w:val="20"/>
                <w:szCs w:val="20"/>
              </w:rPr>
            </w:pPr>
            <w:r w:rsidRPr="007A5591">
              <w:rPr>
                <w:sz w:val="20"/>
                <w:szCs w:val="20"/>
              </w:rPr>
              <w:t xml:space="preserve">5 817,79384  </w:t>
            </w:r>
          </w:p>
        </w:tc>
        <w:tc>
          <w:tcPr>
            <w:tcW w:w="1455" w:type="dxa"/>
            <w:tcBorders>
              <w:top w:val="nil"/>
              <w:left w:val="nil"/>
              <w:bottom w:val="single" w:sz="4" w:space="0" w:color="auto"/>
              <w:right w:val="single" w:sz="4" w:space="0" w:color="auto"/>
            </w:tcBorders>
            <w:shd w:val="clear" w:color="auto" w:fill="auto"/>
            <w:vAlign w:val="center"/>
            <w:hideMark/>
          </w:tcPr>
          <w:p w14:paraId="450CF955"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6F31E76"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3D8CB34" w14:textId="77777777" w:rsidR="007A5591" w:rsidRPr="007A5591" w:rsidRDefault="007A5591" w:rsidP="00C236CE">
            <w:pPr>
              <w:rPr>
                <w:sz w:val="20"/>
                <w:szCs w:val="20"/>
              </w:rPr>
            </w:pPr>
            <w:r w:rsidRPr="007A5591">
              <w:rPr>
                <w:sz w:val="20"/>
                <w:szCs w:val="20"/>
              </w:rPr>
              <w:t>Основное мероприятие "Федеральный проект "Формирование комфортной городской среды"</w:t>
            </w:r>
          </w:p>
        </w:tc>
        <w:tc>
          <w:tcPr>
            <w:tcW w:w="540" w:type="dxa"/>
            <w:tcBorders>
              <w:top w:val="nil"/>
              <w:left w:val="nil"/>
              <w:bottom w:val="single" w:sz="4" w:space="0" w:color="auto"/>
              <w:right w:val="single" w:sz="4" w:space="0" w:color="auto"/>
            </w:tcBorders>
            <w:shd w:val="clear" w:color="auto" w:fill="auto"/>
            <w:vAlign w:val="center"/>
            <w:hideMark/>
          </w:tcPr>
          <w:p w14:paraId="3EF85BCA"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58E61C50"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0ED9114B"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387910C3" w14:textId="77777777" w:rsidR="007A5591" w:rsidRPr="007A5591" w:rsidRDefault="007A5591" w:rsidP="00C236CE">
            <w:pPr>
              <w:jc w:val="center"/>
              <w:rPr>
                <w:sz w:val="20"/>
                <w:szCs w:val="20"/>
              </w:rPr>
            </w:pPr>
            <w:r w:rsidRPr="007A5591">
              <w:rPr>
                <w:sz w:val="20"/>
                <w:szCs w:val="20"/>
              </w:rPr>
              <w:t>050И400000</w:t>
            </w:r>
          </w:p>
        </w:tc>
        <w:tc>
          <w:tcPr>
            <w:tcW w:w="885" w:type="dxa"/>
            <w:tcBorders>
              <w:top w:val="nil"/>
              <w:left w:val="nil"/>
              <w:bottom w:val="single" w:sz="4" w:space="0" w:color="auto"/>
              <w:right w:val="single" w:sz="4" w:space="0" w:color="auto"/>
            </w:tcBorders>
            <w:shd w:val="clear" w:color="auto" w:fill="auto"/>
            <w:vAlign w:val="center"/>
            <w:hideMark/>
          </w:tcPr>
          <w:p w14:paraId="1784CA41"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5C4FE90B" w14:textId="77777777" w:rsidR="007A5591" w:rsidRPr="007A5591" w:rsidRDefault="007A5591" w:rsidP="00C236CE">
            <w:pPr>
              <w:jc w:val="center"/>
              <w:rPr>
                <w:sz w:val="20"/>
                <w:szCs w:val="20"/>
              </w:rPr>
            </w:pPr>
            <w:r w:rsidRPr="007A5591">
              <w:rPr>
                <w:sz w:val="20"/>
                <w:szCs w:val="20"/>
              </w:rPr>
              <w:t xml:space="preserve">1 822,42495  </w:t>
            </w:r>
          </w:p>
        </w:tc>
        <w:tc>
          <w:tcPr>
            <w:tcW w:w="1649" w:type="dxa"/>
            <w:tcBorders>
              <w:top w:val="nil"/>
              <w:left w:val="nil"/>
              <w:bottom w:val="single" w:sz="4" w:space="0" w:color="auto"/>
              <w:right w:val="single" w:sz="4" w:space="0" w:color="auto"/>
            </w:tcBorders>
            <w:shd w:val="clear" w:color="auto" w:fill="auto"/>
            <w:vAlign w:val="center"/>
            <w:hideMark/>
          </w:tcPr>
          <w:p w14:paraId="00AC2524" w14:textId="77777777" w:rsidR="007A5591" w:rsidRPr="007A5591" w:rsidRDefault="007A5591" w:rsidP="00C236CE">
            <w:pPr>
              <w:jc w:val="center"/>
              <w:rPr>
                <w:sz w:val="20"/>
                <w:szCs w:val="20"/>
              </w:rPr>
            </w:pPr>
            <w:r w:rsidRPr="007A5591">
              <w:rPr>
                <w:sz w:val="20"/>
                <w:szCs w:val="20"/>
              </w:rPr>
              <w:t xml:space="preserve">1 822,42495  </w:t>
            </w:r>
          </w:p>
        </w:tc>
        <w:tc>
          <w:tcPr>
            <w:tcW w:w="1455" w:type="dxa"/>
            <w:tcBorders>
              <w:top w:val="nil"/>
              <w:left w:val="nil"/>
              <w:bottom w:val="single" w:sz="4" w:space="0" w:color="auto"/>
              <w:right w:val="single" w:sz="4" w:space="0" w:color="auto"/>
            </w:tcBorders>
            <w:shd w:val="clear" w:color="auto" w:fill="auto"/>
            <w:vAlign w:val="center"/>
            <w:hideMark/>
          </w:tcPr>
          <w:p w14:paraId="671976E5"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4A5A580"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47E4700E" w14:textId="77777777" w:rsidR="007A5591" w:rsidRPr="007A5591" w:rsidRDefault="007A5591" w:rsidP="00C236CE">
            <w:pPr>
              <w:rPr>
                <w:sz w:val="20"/>
                <w:szCs w:val="20"/>
              </w:rPr>
            </w:pPr>
            <w:r w:rsidRPr="007A5591">
              <w:rPr>
                <w:sz w:val="20"/>
                <w:szCs w:val="20"/>
              </w:rPr>
              <w:t>Реализация программ формирования современной городской среды</w:t>
            </w:r>
          </w:p>
        </w:tc>
        <w:tc>
          <w:tcPr>
            <w:tcW w:w="540" w:type="dxa"/>
            <w:tcBorders>
              <w:top w:val="nil"/>
              <w:left w:val="nil"/>
              <w:bottom w:val="single" w:sz="4" w:space="0" w:color="auto"/>
              <w:right w:val="single" w:sz="4" w:space="0" w:color="auto"/>
            </w:tcBorders>
            <w:shd w:val="clear" w:color="auto" w:fill="auto"/>
            <w:vAlign w:val="center"/>
            <w:hideMark/>
          </w:tcPr>
          <w:p w14:paraId="21ABA51A"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50E98C05"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2AAD70C9"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5ACCA81C" w14:textId="77777777" w:rsidR="007A5591" w:rsidRPr="007A5591" w:rsidRDefault="007A5591" w:rsidP="00C236CE">
            <w:pPr>
              <w:jc w:val="center"/>
              <w:rPr>
                <w:sz w:val="20"/>
                <w:szCs w:val="20"/>
              </w:rPr>
            </w:pPr>
            <w:r w:rsidRPr="007A5591">
              <w:rPr>
                <w:sz w:val="20"/>
                <w:szCs w:val="20"/>
              </w:rPr>
              <w:t>050И455550</w:t>
            </w:r>
          </w:p>
        </w:tc>
        <w:tc>
          <w:tcPr>
            <w:tcW w:w="885" w:type="dxa"/>
            <w:tcBorders>
              <w:top w:val="nil"/>
              <w:left w:val="nil"/>
              <w:bottom w:val="single" w:sz="4" w:space="0" w:color="auto"/>
              <w:right w:val="single" w:sz="4" w:space="0" w:color="auto"/>
            </w:tcBorders>
            <w:shd w:val="clear" w:color="auto" w:fill="auto"/>
            <w:vAlign w:val="center"/>
            <w:hideMark/>
          </w:tcPr>
          <w:p w14:paraId="785A12E2"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32936AB4" w14:textId="77777777" w:rsidR="007A5591" w:rsidRPr="007A5591" w:rsidRDefault="007A5591" w:rsidP="00C236CE">
            <w:pPr>
              <w:jc w:val="center"/>
              <w:rPr>
                <w:sz w:val="20"/>
                <w:szCs w:val="20"/>
              </w:rPr>
            </w:pPr>
            <w:r w:rsidRPr="007A5591">
              <w:rPr>
                <w:sz w:val="20"/>
                <w:szCs w:val="20"/>
              </w:rPr>
              <w:t xml:space="preserve">1 822,42495  </w:t>
            </w:r>
          </w:p>
        </w:tc>
        <w:tc>
          <w:tcPr>
            <w:tcW w:w="1649" w:type="dxa"/>
            <w:tcBorders>
              <w:top w:val="nil"/>
              <w:left w:val="nil"/>
              <w:bottom w:val="single" w:sz="4" w:space="0" w:color="auto"/>
              <w:right w:val="single" w:sz="4" w:space="0" w:color="auto"/>
            </w:tcBorders>
            <w:shd w:val="clear" w:color="auto" w:fill="auto"/>
            <w:vAlign w:val="center"/>
            <w:hideMark/>
          </w:tcPr>
          <w:p w14:paraId="5C7145F1" w14:textId="77777777" w:rsidR="007A5591" w:rsidRPr="007A5591" w:rsidRDefault="007A5591" w:rsidP="00C236CE">
            <w:pPr>
              <w:jc w:val="center"/>
              <w:rPr>
                <w:sz w:val="20"/>
                <w:szCs w:val="20"/>
              </w:rPr>
            </w:pPr>
            <w:r w:rsidRPr="007A5591">
              <w:rPr>
                <w:sz w:val="20"/>
                <w:szCs w:val="20"/>
              </w:rPr>
              <w:t xml:space="preserve">1 822,42495  </w:t>
            </w:r>
          </w:p>
        </w:tc>
        <w:tc>
          <w:tcPr>
            <w:tcW w:w="1455" w:type="dxa"/>
            <w:tcBorders>
              <w:top w:val="nil"/>
              <w:left w:val="nil"/>
              <w:bottom w:val="single" w:sz="4" w:space="0" w:color="auto"/>
              <w:right w:val="single" w:sz="4" w:space="0" w:color="auto"/>
            </w:tcBorders>
            <w:shd w:val="clear" w:color="auto" w:fill="auto"/>
            <w:vAlign w:val="center"/>
            <w:hideMark/>
          </w:tcPr>
          <w:p w14:paraId="0095247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21850CC"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11CB1464"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36DA0D21"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66368BCB"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559DDEA9"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2473D329" w14:textId="77777777" w:rsidR="007A5591" w:rsidRPr="007A5591" w:rsidRDefault="007A5591" w:rsidP="00C236CE">
            <w:pPr>
              <w:jc w:val="center"/>
              <w:rPr>
                <w:sz w:val="20"/>
                <w:szCs w:val="20"/>
              </w:rPr>
            </w:pPr>
            <w:r w:rsidRPr="007A5591">
              <w:rPr>
                <w:sz w:val="20"/>
                <w:szCs w:val="20"/>
              </w:rPr>
              <w:t>050И455550</w:t>
            </w:r>
          </w:p>
        </w:tc>
        <w:tc>
          <w:tcPr>
            <w:tcW w:w="885" w:type="dxa"/>
            <w:tcBorders>
              <w:top w:val="nil"/>
              <w:left w:val="nil"/>
              <w:bottom w:val="single" w:sz="4" w:space="0" w:color="auto"/>
              <w:right w:val="single" w:sz="4" w:space="0" w:color="auto"/>
            </w:tcBorders>
            <w:shd w:val="clear" w:color="auto" w:fill="auto"/>
            <w:vAlign w:val="center"/>
            <w:hideMark/>
          </w:tcPr>
          <w:p w14:paraId="0A78969A" w14:textId="77777777" w:rsidR="007A5591" w:rsidRPr="007A5591" w:rsidRDefault="007A5591" w:rsidP="00C236CE">
            <w:pPr>
              <w:jc w:val="center"/>
              <w:rPr>
                <w:sz w:val="20"/>
                <w:szCs w:val="20"/>
              </w:rPr>
            </w:pPr>
            <w:r w:rsidRPr="007A5591">
              <w:rPr>
                <w:sz w:val="20"/>
                <w:szCs w:val="20"/>
              </w:rPr>
              <w:t>200</w:t>
            </w:r>
          </w:p>
        </w:tc>
        <w:tc>
          <w:tcPr>
            <w:tcW w:w="1515" w:type="dxa"/>
            <w:tcBorders>
              <w:top w:val="nil"/>
              <w:left w:val="nil"/>
              <w:bottom w:val="single" w:sz="4" w:space="0" w:color="auto"/>
              <w:right w:val="single" w:sz="4" w:space="0" w:color="auto"/>
            </w:tcBorders>
            <w:shd w:val="clear" w:color="auto" w:fill="auto"/>
            <w:vAlign w:val="center"/>
            <w:hideMark/>
          </w:tcPr>
          <w:p w14:paraId="4F364918" w14:textId="77777777" w:rsidR="007A5591" w:rsidRPr="007A5591" w:rsidRDefault="007A5591" w:rsidP="00C236CE">
            <w:pPr>
              <w:jc w:val="center"/>
              <w:rPr>
                <w:sz w:val="20"/>
                <w:szCs w:val="20"/>
              </w:rPr>
            </w:pPr>
            <w:r w:rsidRPr="007A5591">
              <w:rPr>
                <w:sz w:val="20"/>
                <w:szCs w:val="20"/>
              </w:rPr>
              <w:t xml:space="preserve">1 822,42495  </w:t>
            </w:r>
          </w:p>
        </w:tc>
        <w:tc>
          <w:tcPr>
            <w:tcW w:w="1649" w:type="dxa"/>
            <w:tcBorders>
              <w:top w:val="nil"/>
              <w:left w:val="nil"/>
              <w:bottom w:val="single" w:sz="4" w:space="0" w:color="auto"/>
              <w:right w:val="single" w:sz="4" w:space="0" w:color="auto"/>
            </w:tcBorders>
            <w:shd w:val="clear" w:color="auto" w:fill="auto"/>
            <w:vAlign w:val="center"/>
            <w:hideMark/>
          </w:tcPr>
          <w:p w14:paraId="709EEB91" w14:textId="77777777" w:rsidR="007A5591" w:rsidRPr="007A5591" w:rsidRDefault="007A5591" w:rsidP="00C236CE">
            <w:pPr>
              <w:jc w:val="center"/>
              <w:rPr>
                <w:sz w:val="20"/>
                <w:szCs w:val="20"/>
              </w:rPr>
            </w:pPr>
            <w:r w:rsidRPr="007A5591">
              <w:rPr>
                <w:sz w:val="20"/>
                <w:szCs w:val="20"/>
              </w:rPr>
              <w:t xml:space="preserve">1 822,42495  </w:t>
            </w:r>
          </w:p>
        </w:tc>
        <w:tc>
          <w:tcPr>
            <w:tcW w:w="1455" w:type="dxa"/>
            <w:tcBorders>
              <w:top w:val="nil"/>
              <w:left w:val="nil"/>
              <w:bottom w:val="single" w:sz="4" w:space="0" w:color="auto"/>
              <w:right w:val="single" w:sz="4" w:space="0" w:color="auto"/>
            </w:tcBorders>
            <w:shd w:val="clear" w:color="auto" w:fill="auto"/>
            <w:vAlign w:val="center"/>
            <w:hideMark/>
          </w:tcPr>
          <w:p w14:paraId="1BC00F51"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45FF891"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69E068B1"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611D2C2F"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3734F7C4"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0611FB3D"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7AE00F40" w14:textId="77777777" w:rsidR="007A5591" w:rsidRPr="007A5591" w:rsidRDefault="007A5591" w:rsidP="00C236CE">
            <w:pPr>
              <w:jc w:val="center"/>
              <w:rPr>
                <w:sz w:val="20"/>
                <w:szCs w:val="20"/>
              </w:rPr>
            </w:pPr>
            <w:r w:rsidRPr="007A5591">
              <w:rPr>
                <w:sz w:val="20"/>
                <w:szCs w:val="20"/>
              </w:rPr>
              <w:t>050И455550</w:t>
            </w:r>
          </w:p>
        </w:tc>
        <w:tc>
          <w:tcPr>
            <w:tcW w:w="885" w:type="dxa"/>
            <w:tcBorders>
              <w:top w:val="nil"/>
              <w:left w:val="nil"/>
              <w:bottom w:val="single" w:sz="4" w:space="0" w:color="auto"/>
              <w:right w:val="single" w:sz="4" w:space="0" w:color="auto"/>
            </w:tcBorders>
            <w:shd w:val="clear" w:color="auto" w:fill="auto"/>
            <w:vAlign w:val="center"/>
            <w:hideMark/>
          </w:tcPr>
          <w:p w14:paraId="00B5FE05" w14:textId="77777777" w:rsidR="007A5591" w:rsidRPr="007A5591" w:rsidRDefault="007A5591" w:rsidP="00C236CE">
            <w:pPr>
              <w:jc w:val="center"/>
              <w:rPr>
                <w:sz w:val="20"/>
                <w:szCs w:val="20"/>
              </w:rPr>
            </w:pPr>
            <w:r w:rsidRPr="007A5591">
              <w:rPr>
                <w:sz w:val="20"/>
                <w:szCs w:val="20"/>
              </w:rPr>
              <w:t>240</w:t>
            </w:r>
          </w:p>
        </w:tc>
        <w:tc>
          <w:tcPr>
            <w:tcW w:w="1515" w:type="dxa"/>
            <w:tcBorders>
              <w:top w:val="nil"/>
              <w:left w:val="nil"/>
              <w:bottom w:val="single" w:sz="4" w:space="0" w:color="auto"/>
              <w:right w:val="single" w:sz="4" w:space="0" w:color="auto"/>
            </w:tcBorders>
            <w:shd w:val="clear" w:color="auto" w:fill="auto"/>
            <w:vAlign w:val="center"/>
            <w:hideMark/>
          </w:tcPr>
          <w:p w14:paraId="60DEAB5B" w14:textId="77777777" w:rsidR="007A5591" w:rsidRPr="007A5591" w:rsidRDefault="007A5591" w:rsidP="00C236CE">
            <w:pPr>
              <w:jc w:val="center"/>
              <w:rPr>
                <w:sz w:val="20"/>
                <w:szCs w:val="20"/>
              </w:rPr>
            </w:pPr>
            <w:r w:rsidRPr="007A5591">
              <w:rPr>
                <w:sz w:val="20"/>
                <w:szCs w:val="20"/>
              </w:rPr>
              <w:t xml:space="preserve">1 822,42495  </w:t>
            </w:r>
          </w:p>
        </w:tc>
        <w:tc>
          <w:tcPr>
            <w:tcW w:w="1649" w:type="dxa"/>
            <w:tcBorders>
              <w:top w:val="nil"/>
              <w:left w:val="nil"/>
              <w:bottom w:val="single" w:sz="4" w:space="0" w:color="auto"/>
              <w:right w:val="single" w:sz="4" w:space="0" w:color="auto"/>
            </w:tcBorders>
            <w:shd w:val="clear" w:color="auto" w:fill="auto"/>
            <w:vAlign w:val="center"/>
            <w:hideMark/>
          </w:tcPr>
          <w:p w14:paraId="59609BF9" w14:textId="77777777" w:rsidR="007A5591" w:rsidRPr="007A5591" w:rsidRDefault="007A5591" w:rsidP="00C236CE">
            <w:pPr>
              <w:jc w:val="center"/>
              <w:rPr>
                <w:sz w:val="20"/>
                <w:szCs w:val="20"/>
              </w:rPr>
            </w:pPr>
            <w:r w:rsidRPr="007A5591">
              <w:rPr>
                <w:sz w:val="20"/>
                <w:szCs w:val="20"/>
              </w:rPr>
              <w:t xml:space="preserve">1 822,42495  </w:t>
            </w:r>
          </w:p>
        </w:tc>
        <w:tc>
          <w:tcPr>
            <w:tcW w:w="1455" w:type="dxa"/>
            <w:tcBorders>
              <w:top w:val="nil"/>
              <w:left w:val="nil"/>
              <w:bottom w:val="single" w:sz="4" w:space="0" w:color="auto"/>
              <w:right w:val="single" w:sz="4" w:space="0" w:color="auto"/>
            </w:tcBorders>
            <w:shd w:val="clear" w:color="auto" w:fill="auto"/>
            <w:vAlign w:val="center"/>
            <w:hideMark/>
          </w:tcPr>
          <w:p w14:paraId="6A4C838F"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0A0B28B"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40CF9091" w14:textId="77777777" w:rsidR="007A5591" w:rsidRPr="007A5591" w:rsidRDefault="007A5591" w:rsidP="00C236CE">
            <w:pPr>
              <w:rPr>
                <w:sz w:val="20"/>
                <w:szCs w:val="20"/>
              </w:rPr>
            </w:pPr>
            <w:r w:rsidRPr="007A5591">
              <w:rPr>
                <w:sz w:val="20"/>
                <w:szCs w:val="20"/>
              </w:rPr>
              <w:t xml:space="preserve">Непрограммные расходы </w:t>
            </w:r>
          </w:p>
        </w:tc>
        <w:tc>
          <w:tcPr>
            <w:tcW w:w="540" w:type="dxa"/>
            <w:tcBorders>
              <w:top w:val="nil"/>
              <w:left w:val="nil"/>
              <w:bottom w:val="single" w:sz="4" w:space="0" w:color="auto"/>
              <w:right w:val="single" w:sz="4" w:space="0" w:color="auto"/>
            </w:tcBorders>
            <w:shd w:val="clear" w:color="auto" w:fill="auto"/>
            <w:vAlign w:val="center"/>
            <w:hideMark/>
          </w:tcPr>
          <w:p w14:paraId="75E9E5DC"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29242B4C"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6B9DDE8B"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226F75D5" w14:textId="77777777" w:rsidR="007A5591" w:rsidRPr="007A5591" w:rsidRDefault="007A5591" w:rsidP="00C236CE">
            <w:pPr>
              <w:jc w:val="center"/>
              <w:rPr>
                <w:sz w:val="20"/>
                <w:szCs w:val="20"/>
              </w:rPr>
            </w:pPr>
            <w:r w:rsidRPr="007A5591">
              <w:rPr>
                <w:sz w:val="20"/>
                <w:szCs w:val="20"/>
              </w:rPr>
              <w:t>5000000000</w:t>
            </w:r>
          </w:p>
        </w:tc>
        <w:tc>
          <w:tcPr>
            <w:tcW w:w="885" w:type="dxa"/>
            <w:tcBorders>
              <w:top w:val="nil"/>
              <w:left w:val="nil"/>
              <w:bottom w:val="single" w:sz="4" w:space="0" w:color="auto"/>
              <w:right w:val="single" w:sz="4" w:space="0" w:color="auto"/>
            </w:tcBorders>
            <w:shd w:val="clear" w:color="auto" w:fill="auto"/>
            <w:vAlign w:val="center"/>
            <w:hideMark/>
          </w:tcPr>
          <w:p w14:paraId="29081F42"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37A3E744" w14:textId="77777777" w:rsidR="007A5591" w:rsidRPr="007A5591" w:rsidRDefault="007A5591" w:rsidP="00C236CE">
            <w:pPr>
              <w:jc w:val="center"/>
              <w:rPr>
                <w:sz w:val="20"/>
                <w:szCs w:val="20"/>
              </w:rPr>
            </w:pPr>
            <w:r w:rsidRPr="007A5591">
              <w:rPr>
                <w:sz w:val="20"/>
                <w:szCs w:val="20"/>
              </w:rPr>
              <w:t xml:space="preserve">4,23759  </w:t>
            </w:r>
          </w:p>
        </w:tc>
        <w:tc>
          <w:tcPr>
            <w:tcW w:w="1649" w:type="dxa"/>
            <w:tcBorders>
              <w:top w:val="nil"/>
              <w:left w:val="nil"/>
              <w:bottom w:val="single" w:sz="4" w:space="0" w:color="auto"/>
              <w:right w:val="single" w:sz="4" w:space="0" w:color="auto"/>
            </w:tcBorders>
            <w:shd w:val="clear" w:color="auto" w:fill="auto"/>
            <w:vAlign w:val="center"/>
            <w:hideMark/>
          </w:tcPr>
          <w:p w14:paraId="25EBEFB3" w14:textId="77777777" w:rsidR="007A5591" w:rsidRPr="007A5591" w:rsidRDefault="007A5591" w:rsidP="00C236CE">
            <w:pPr>
              <w:jc w:val="center"/>
              <w:rPr>
                <w:sz w:val="20"/>
                <w:szCs w:val="20"/>
              </w:rPr>
            </w:pPr>
            <w:r w:rsidRPr="007A5591">
              <w:rPr>
                <w:sz w:val="20"/>
                <w:szCs w:val="20"/>
              </w:rPr>
              <w:t xml:space="preserve">4,23759  </w:t>
            </w:r>
          </w:p>
        </w:tc>
        <w:tc>
          <w:tcPr>
            <w:tcW w:w="1455" w:type="dxa"/>
            <w:tcBorders>
              <w:top w:val="nil"/>
              <w:left w:val="nil"/>
              <w:bottom w:val="single" w:sz="4" w:space="0" w:color="auto"/>
              <w:right w:val="single" w:sz="4" w:space="0" w:color="auto"/>
            </w:tcBorders>
            <w:shd w:val="clear" w:color="auto" w:fill="auto"/>
            <w:vAlign w:val="center"/>
            <w:hideMark/>
          </w:tcPr>
          <w:p w14:paraId="67577141"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5C43696"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4FEE2F80" w14:textId="77777777" w:rsidR="007A5591" w:rsidRPr="007A5591" w:rsidRDefault="007A5591" w:rsidP="00C236CE">
            <w:pPr>
              <w:rPr>
                <w:sz w:val="20"/>
                <w:szCs w:val="20"/>
              </w:rPr>
            </w:pPr>
            <w:r w:rsidRPr="007A5591">
              <w:rPr>
                <w:sz w:val="20"/>
                <w:szCs w:val="20"/>
              </w:rPr>
              <w:t>Прочие мероприятия по благоустройству городских округов и поселений</w:t>
            </w:r>
          </w:p>
        </w:tc>
        <w:tc>
          <w:tcPr>
            <w:tcW w:w="540" w:type="dxa"/>
            <w:tcBorders>
              <w:top w:val="nil"/>
              <w:left w:val="nil"/>
              <w:bottom w:val="single" w:sz="4" w:space="0" w:color="auto"/>
              <w:right w:val="single" w:sz="4" w:space="0" w:color="auto"/>
            </w:tcBorders>
            <w:shd w:val="clear" w:color="auto" w:fill="auto"/>
            <w:vAlign w:val="center"/>
            <w:hideMark/>
          </w:tcPr>
          <w:p w14:paraId="7FA11365"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6171F7FC"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6C4366C5"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70CA86CE" w14:textId="77777777" w:rsidR="007A5591" w:rsidRPr="007A5591" w:rsidRDefault="007A5591" w:rsidP="00C236CE">
            <w:pPr>
              <w:jc w:val="center"/>
              <w:rPr>
                <w:sz w:val="20"/>
                <w:szCs w:val="20"/>
              </w:rPr>
            </w:pPr>
            <w:r w:rsidRPr="007A5591">
              <w:rPr>
                <w:sz w:val="20"/>
                <w:szCs w:val="20"/>
              </w:rPr>
              <w:t>5000006500</w:t>
            </w:r>
          </w:p>
        </w:tc>
        <w:tc>
          <w:tcPr>
            <w:tcW w:w="885" w:type="dxa"/>
            <w:tcBorders>
              <w:top w:val="nil"/>
              <w:left w:val="nil"/>
              <w:bottom w:val="single" w:sz="4" w:space="0" w:color="auto"/>
              <w:right w:val="single" w:sz="4" w:space="0" w:color="auto"/>
            </w:tcBorders>
            <w:shd w:val="clear" w:color="auto" w:fill="auto"/>
            <w:vAlign w:val="center"/>
            <w:hideMark/>
          </w:tcPr>
          <w:p w14:paraId="24A274C3"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07663449" w14:textId="77777777" w:rsidR="007A5591" w:rsidRPr="007A5591" w:rsidRDefault="007A5591" w:rsidP="00C236CE">
            <w:pPr>
              <w:jc w:val="center"/>
              <w:rPr>
                <w:sz w:val="20"/>
                <w:szCs w:val="20"/>
              </w:rPr>
            </w:pPr>
            <w:r w:rsidRPr="007A5591">
              <w:rPr>
                <w:sz w:val="20"/>
                <w:szCs w:val="20"/>
              </w:rPr>
              <w:t xml:space="preserve">4,23759  </w:t>
            </w:r>
          </w:p>
        </w:tc>
        <w:tc>
          <w:tcPr>
            <w:tcW w:w="1649" w:type="dxa"/>
            <w:tcBorders>
              <w:top w:val="nil"/>
              <w:left w:val="nil"/>
              <w:bottom w:val="single" w:sz="4" w:space="0" w:color="auto"/>
              <w:right w:val="single" w:sz="4" w:space="0" w:color="auto"/>
            </w:tcBorders>
            <w:shd w:val="clear" w:color="auto" w:fill="auto"/>
            <w:vAlign w:val="center"/>
            <w:hideMark/>
          </w:tcPr>
          <w:p w14:paraId="76F08705" w14:textId="77777777" w:rsidR="007A5591" w:rsidRPr="007A5591" w:rsidRDefault="007A5591" w:rsidP="00C236CE">
            <w:pPr>
              <w:jc w:val="center"/>
              <w:rPr>
                <w:sz w:val="20"/>
                <w:szCs w:val="20"/>
              </w:rPr>
            </w:pPr>
            <w:r w:rsidRPr="007A5591">
              <w:rPr>
                <w:sz w:val="20"/>
                <w:szCs w:val="20"/>
              </w:rPr>
              <w:t xml:space="preserve">4,23759  </w:t>
            </w:r>
          </w:p>
        </w:tc>
        <w:tc>
          <w:tcPr>
            <w:tcW w:w="1455" w:type="dxa"/>
            <w:tcBorders>
              <w:top w:val="nil"/>
              <w:left w:val="nil"/>
              <w:bottom w:val="single" w:sz="4" w:space="0" w:color="auto"/>
              <w:right w:val="single" w:sz="4" w:space="0" w:color="auto"/>
            </w:tcBorders>
            <w:shd w:val="clear" w:color="auto" w:fill="auto"/>
            <w:vAlign w:val="center"/>
            <w:hideMark/>
          </w:tcPr>
          <w:p w14:paraId="0478B4F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F3AE68C"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736EE8D0"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40" w:type="dxa"/>
            <w:tcBorders>
              <w:top w:val="nil"/>
              <w:left w:val="nil"/>
              <w:bottom w:val="single" w:sz="4" w:space="0" w:color="auto"/>
              <w:right w:val="single" w:sz="4" w:space="0" w:color="auto"/>
            </w:tcBorders>
            <w:shd w:val="clear" w:color="auto" w:fill="auto"/>
            <w:vAlign w:val="center"/>
            <w:hideMark/>
          </w:tcPr>
          <w:p w14:paraId="00E668FB"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22560A93"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59E07561"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1303F6A0" w14:textId="77777777" w:rsidR="007A5591" w:rsidRPr="007A5591" w:rsidRDefault="007A5591" w:rsidP="00C236CE">
            <w:pPr>
              <w:jc w:val="center"/>
              <w:rPr>
                <w:sz w:val="20"/>
                <w:szCs w:val="20"/>
              </w:rPr>
            </w:pPr>
            <w:r w:rsidRPr="007A5591">
              <w:rPr>
                <w:sz w:val="20"/>
                <w:szCs w:val="20"/>
              </w:rPr>
              <w:t>5000006500</w:t>
            </w:r>
          </w:p>
        </w:tc>
        <w:tc>
          <w:tcPr>
            <w:tcW w:w="885" w:type="dxa"/>
            <w:tcBorders>
              <w:top w:val="nil"/>
              <w:left w:val="nil"/>
              <w:bottom w:val="single" w:sz="4" w:space="0" w:color="auto"/>
              <w:right w:val="single" w:sz="4" w:space="0" w:color="auto"/>
            </w:tcBorders>
            <w:shd w:val="clear" w:color="auto" w:fill="auto"/>
            <w:vAlign w:val="center"/>
            <w:hideMark/>
          </w:tcPr>
          <w:p w14:paraId="1A1914F8" w14:textId="77777777" w:rsidR="007A5591" w:rsidRPr="007A5591" w:rsidRDefault="007A5591" w:rsidP="00C236CE">
            <w:pPr>
              <w:jc w:val="center"/>
              <w:rPr>
                <w:sz w:val="20"/>
                <w:szCs w:val="20"/>
              </w:rPr>
            </w:pPr>
            <w:r w:rsidRPr="007A5591">
              <w:rPr>
                <w:sz w:val="20"/>
                <w:szCs w:val="20"/>
              </w:rPr>
              <w:t>200</w:t>
            </w:r>
          </w:p>
        </w:tc>
        <w:tc>
          <w:tcPr>
            <w:tcW w:w="1515" w:type="dxa"/>
            <w:tcBorders>
              <w:top w:val="nil"/>
              <w:left w:val="nil"/>
              <w:bottom w:val="single" w:sz="4" w:space="0" w:color="auto"/>
              <w:right w:val="single" w:sz="4" w:space="0" w:color="auto"/>
            </w:tcBorders>
            <w:shd w:val="clear" w:color="auto" w:fill="auto"/>
            <w:vAlign w:val="center"/>
            <w:hideMark/>
          </w:tcPr>
          <w:p w14:paraId="4F463473" w14:textId="77777777" w:rsidR="007A5591" w:rsidRPr="007A5591" w:rsidRDefault="007A5591" w:rsidP="00C236CE">
            <w:pPr>
              <w:jc w:val="center"/>
              <w:rPr>
                <w:sz w:val="20"/>
                <w:szCs w:val="20"/>
              </w:rPr>
            </w:pPr>
            <w:r w:rsidRPr="007A5591">
              <w:rPr>
                <w:sz w:val="20"/>
                <w:szCs w:val="20"/>
              </w:rPr>
              <w:t xml:space="preserve">4,23759  </w:t>
            </w:r>
          </w:p>
        </w:tc>
        <w:tc>
          <w:tcPr>
            <w:tcW w:w="1649" w:type="dxa"/>
            <w:tcBorders>
              <w:top w:val="nil"/>
              <w:left w:val="nil"/>
              <w:bottom w:val="single" w:sz="4" w:space="0" w:color="auto"/>
              <w:right w:val="single" w:sz="4" w:space="0" w:color="auto"/>
            </w:tcBorders>
            <w:shd w:val="clear" w:color="auto" w:fill="auto"/>
            <w:vAlign w:val="center"/>
            <w:hideMark/>
          </w:tcPr>
          <w:p w14:paraId="53570F1F" w14:textId="77777777" w:rsidR="007A5591" w:rsidRPr="007A5591" w:rsidRDefault="007A5591" w:rsidP="00C236CE">
            <w:pPr>
              <w:jc w:val="center"/>
              <w:rPr>
                <w:sz w:val="20"/>
                <w:szCs w:val="20"/>
              </w:rPr>
            </w:pPr>
            <w:r w:rsidRPr="007A5591">
              <w:rPr>
                <w:sz w:val="20"/>
                <w:szCs w:val="20"/>
              </w:rPr>
              <w:t xml:space="preserve">4,23759  </w:t>
            </w:r>
          </w:p>
        </w:tc>
        <w:tc>
          <w:tcPr>
            <w:tcW w:w="1455" w:type="dxa"/>
            <w:tcBorders>
              <w:top w:val="nil"/>
              <w:left w:val="nil"/>
              <w:bottom w:val="single" w:sz="4" w:space="0" w:color="auto"/>
              <w:right w:val="single" w:sz="4" w:space="0" w:color="auto"/>
            </w:tcBorders>
            <w:shd w:val="clear" w:color="auto" w:fill="auto"/>
            <w:vAlign w:val="center"/>
            <w:hideMark/>
          </w:tcPr>
          <w:p w14:paraId="4DEBEEF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10F015C"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41AB75E1"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69D61DAA"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563CF64C" w14:textId="77777777" w:rsidR="007A5591" w:rsidRPr="007A5591" w:rsidRDefault="007A5591" w:rsidP="00C236CE">
            <w:pPr>
              <w:jc w:val="center"/>
              <w:rPr>
                <w:sz w:val="20"/>
                <w:szCs w:val="20"/>
              </w:rPr>
            </w:pPr>
            <w:r w:rsidRPr="007A5591">
              <w:rPr>
                <w:sz w:val="20"/>
                <w:szCs w:val="20"/>
              </w:rPr>
              <w:t>05</w:t>
            </w:r>
          </w:p>
        </w:tc>
        <w:tc>
          <w:tcPr>
            <w:tcW w:w="1129" w:type="dxa"/>
            <w:tcBorders>
              <w:top w:val="nil"/>
              <w:left w:val="nil"/>
              <w:bottom w:val="single" w:sz="4" w:space="0" w:color="auto"/>
              <w:right w:val="single" w:sz="4" w:space="0" w:color="auto"/>
            </w:tcBorders>
            <w:shd w:val="clear" w:color="auto" w:fill="auto"/>
            <w:vAlign w:val="center"/>
            <w:hideMark/>
          </w:tcPr>
          <w:p w14:paraId="7BC19EE4"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4DF99680" w14:textId="77777777" w:rsidR="007A5591" w:rsidRPr="007A5591" w:rsidRDefault="007A5591" w:rsidP="00C236CE">
            <w:pPr>
              <w:jc w:val="center"/>
              <w:rPr>
                <w:sz w:val="20"/>
                <w:szCs w:val="20"/>
              </w:rPr>
            </w:pPr>
            <w:r w:rsidRPr="007A5591">
              <w:rPr>
                <w:sz w:val="20"/>
                <w:szCs w:val="20"/>
              </w:rPr>
              <w:t>5000006500</w:t>
            </w:r>
          </w:p>
        </w:tc>
        <w:tc>
          <w:tcPr>
            <w:tcW w:w="885" w:type="dxa"/>
            <w:tcBorders>
              <w:top w:val="nil"/>
              <w:left w:val="nil"/>
              <w:bottom w:val="single" w:sz="4" w:space="0" w:color="auto"/>
              <w:right w:val="single" w:sz="4" w:space="0" w:color="auto"/>
            </w:tcBorders>
            <w:shd w:val="clear" w:color="auto" w:fill="auto"/>
            <w:vAlign w:val="center"/>
            <w:hideMark/>
          </w:tcPr>
          <w:p w14:paraId="7B0F8822" w14:textId="77777777" w:rsidR="007A5591" w:rsidRPr="007A5591" w:rsidRDefault="007A5591" w:rsidP="00C236CE">
            <w:pPr>
              <w:jc w:val="center"/>
              <w:rPr>
                <w:sz w:val="20"/>
                <w:szCs w:val="20"/>
              </w:rPr>
            </w:pPr>
            <w:r w:rsidRPr="007A5591">
              <w:rPr>
                <w:sz w:val="20"/>
                <w:szCs w:val="20"/>
              </w:rPr>
              <w:t>240</w:t>
            </w:r>
          </w:p>
        </w:tc>
        <w:tc>
          <w:tcPr>
            <w:tcW w:w="1515" w:type="dxa"/>
            <w:tcBorders>
              <w:top w:val="nil"/>
              <w:left w:val="nil"/>
              <w:bottom w:val="single" w:sz="4" w:space="0" w:color="auto"/>
              <w:right w:val="single" w:sz="4" w:space="0" w:color="auto"/>
            </w:tcBorders>
            <w:shd w:val="clear" w:color="auto" w:fill="auto"/>
            <w:vAlign w:val="center"/>
            <w:hideMark/>
          </w:tcPr>
          <w:p w14:paraId="1DE6862D" w14:textId="77777777" w:rsidR="007A5591" w:rsidRPr="007A5591" w:rsidRDefault="007A5591" w:rsidP="00C236CE">
            <w:pPr>
              <w:jc w:val="center"/>
              <w:rPr>
                <w:sz w:val="20"/>
                <w:szCs w:val="20"/>
              </w:rPr>
            </w:pPr>
            <w:r w:rsidRPr="007A5591">
              <w:rPr>
                <w:sz w:val="20"/>
                <w:szCs w:val="20"/>
              </w:rPr>
              <w:t xml:space="preserve">4,23759  </w:t>
            </w:r>
          </w:p>
        </w:tc>
        <w:tc>
          <w:tcPr>
            <w:tcW w:w="1649" w:type="dxa"/>
            <w:tcBorders>
              <w:top w:val="nil"/>
              <w:left w:val="nil"/>
              <w:bottom w:val="single" w:sz="4" w:space="0" w:color="auto"/>
              <w:right w:val="single" w:sz="4" w:space="0" w:color="auto"/>
            </w:tcBorders>
            <w:shd w:val="clear" w:color="auto" w:fill="auto"/>
            <w:vAlign w:val="center"/>
            <w:hideMark/>
          </w:tcPr>
          <w:p w14:paraId="2FB62FB6" w14:textId="77777777" w:rsidR="007A5591" w:rsidRPr="007A5591" w:rsidRDefault="007A5591" w:rsidP="00C236CE">
            <w:pPr>
              <w:jc w:val="center"/>
              <w:rPr>
                <w:sz w:val="20"/>
                <w:szCs w:val="20"/>
              </w:rPr>
            </w:pPr>
            <w:r w:rsidRPr="007A5591">
              <w:rPr>
                <w:sz w:val="20"/>
                <w:szCs w:val="20"/>
              </w:rPr>
              <w:t xml:space="preserve">4,23759  </w:t>
            </w:r>
          </w:p>
        </w:tc>
        <w:tc>
          <w:tcPr>
            <w:tcW w:w="1455" w:type="dxa"/>
            <w:tcBorders>
              <w:top w:val="nil"/>
              <w:left w:val="nil"/>
              <w:bottom w:val="single" w:sz="4" w:space="0" w:color="auto"/>
              <w:right w:val="single" w:sz="4" w:space="0" w:color="auto"/>
            </w:tcBorders>
            <w:shd w:val="clear" w:color="auto" w:fill="auto"/>
            <w:vAlign w:val="center"/>
            <w:hideMark/>
          </w:tcPr>
          <w:p w14:paraId="7B5117E7"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9F0D681"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67B41DC8" w14:textId="77777777" w:rsidR="007A5591" w:rsidRPr="007A5591" w:rsidRDefault="007A5591" w:rsidP="00C236CE">
            <w:pPr>
              <w:rPr>
                <w:sz w:val="20"/>
                <w:szCs w:val="20"/>
              </w:rPr>
            </w:pPr>
            <w:r w:rsidRPr="007A5591">
              <w:rPr>
                <w:sz w:val="20"/>
                <w:szCs w:val="20"/>
              </w:rPr>
              <w:t>Социальная политика</w:t>
            </w:r>
          </w:p>
        </w:tc>
        <w:tc>
          <w:tcPr>
            <w:tcW w:w="540" w:type="dxa"/>
            <w:tcBorders>
              <w:top w:val="nil"/>
              <w:left w:val="nil"/>
              <w:bottom w:val="single" w:sz="4" w:space="0" w:color="auto"/>
              <w:right w:val="single" w:sz="4" w:space="0" w:color="auto"/>
            </w:tcBorders>
            <w:shd w:val="clear" w:color="auto" w:fill="auto"/>
            <w:vAlign w:val="center"/>
            <w:hideMark/>
          </w:tcPr>
          <w:p w14:paraId="03E76923"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5FB91145" w14:textId="77777777" w:rsidR="007A5591" w:rsidRPr="007A5591" w:rsidRDefault="007A5591" w:rsidP="00C236CE">
            <w:pPr>
              <w:jc w:val="center"/>
              <w:rPr>
                <w:sz w:val="20"/>
                <w:szCs w:val="20"/>
              </w:rPr>
            </w:pPr>
            <w:r w:rsidRPr="007A5591">
              <w:rPr>
                <w:sz w:val="20"/>
                <w:szCs w:val="20"/>
              </w:rPr>
              <w:t>10</w:t>
            </w:r>
          </w:p>
        </w:tc>
        <w:tc>
          <w:tcPr>
            <w:tcW w:w="1129" w:type="dxa"/>
            <w:tcBorders>
              <w:top w:val="nil"/>
              <w:left w:val="nil"/>
              <w:bottom w:val="single" w:sz="4" w:space="0" w:color="auto"/>
              <w:right w:val="single" w:sz="4" w:space="0" w:color="auto"/>
            </w:tcBorders>
            <w:shd w:val="clear" w:color="auto" w:fill="auto"/>
            <w:vAlign w:val="center"/>
            <w:hideMark/>
          </w:tcPr>
          <w:p w14:paraId="59D86EB0" w14:textId="77777777" w:rsidR="007A5591" w:rsidRPr="007A5591" w:rsidRDefault="007A5591" w:rsidP="00C236CE">
            <w:pPr>
              <w:jc w:val="center"/>
              <w:rPr>
                <w:sz w:val="20"/>
                <w:szCs w:val="20"/>
              </w:rPr>
            </w:pPr>
            <w:r w:rsidRPr="007A5591">
              <w:rPr>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14:paraId="5F1B41FC" w14:textId="77777777" w:rsidR="007A5591" w:rsidRPr="007A5591" w:rsidRDefault="007A5591" w:rsidP="00C236CE">
            <w:pPr>
              <w:jc w:val="center"/>
              <w:rPr>
                <w:sz w:val="20"/>
                <w:szCs w:val="20"/>
              </w:rPr>
            </w:pPr>
            <w:r w:rsidRPr="007A5591">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14:paraId="33BF378A" w14:textId="77777777" w:rsidR="007A5591" w:rsidRPr="007A5591" w:rsidRDefault="007A5591" w:rsidP="00C236CE">
            <w:pPr>
              <w:jc w:val="center"/>
              <w:rPr>
                <w:b/>
                <w:bCs/>
                <w:sz w:val="20"/>
                <w:szCs w:val="20"/>
              </w:rPr>
            </w:pPr>
            <w:r w:rsidRPr="007A5591">
              <w:rPr>
                <w:b/>
                <w:bCs/>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49C27E8D" w14:textId="77777777" w:rsidR="007A5591" w:rsidRPr="007A5591" w:rsidRDefault="007A5591" w:rsidP="00C236CE">
            <w:pPr>
              <w:jc w:val="center"/>
              <w:rPr>
                <w:sz w:val="20"/>
                <w:szCs w:val="20"/>
              </w:rPr>
            </w:pPr>
            <w:r w:rsidRPr="007A5591">
              <w:rPr>
                <w:sz w:val="20"/>
                <w:szCs w:val="20"/>
              </w:rPr>
              <w:t xml:space="preserve">540,00000  </w:t>
            </w:r>
          </w:p>
        </w:tc>
        <w:tc>
          <w:tcPr>
            <w:tcW w:w="1649" w:type="dxa"/>
            <w:tcBorders>
              <w:top w:val="nil"/>
              <w:left w:val="nil"/>
              <w:bottom w:val="single" w:sz="4" w:space="0" w:color="auto"/>
              <w:right w:val="single" w:sz="4" w:space="0" w:color="auto"/>
            </w:tcBorders>
            <w:shd w:val="clear" w:color="auto" w:fill="auto"/>
            <w:vAlign w:val="center"/>
            <w:hideMark/>
          </w:tcPr>
          <w:p w14:paraId="457DC3C2" w14:textId="77777777" w:rsidR="007A5591" w:rsidRPr="007A5591" w:rsidRDefault="007A5591" w:rsidP="00C236CE">
            <w:pPr>
              <w:jc w:val="center"/>
              <w:rPr>
                <w:sz w:val="20"/>
                <w:szCs w:val="20"/>
              </w:rPr>
            </w:pPr>
            <w:r w:rsidRPr="007A5591">
              <w:rPr>
                <w:sz w:val="20"/>
                <w:szCs w:val="20"/>
              </w:rPr>
              <w:t xml:space="preserve">540,00000  </w:t>
            </w:r>
          </w:p>
        </w:tc>
        <w:tc>
          <w:tcPr>
            <w:tcW w:w="1455" w:type="dxa"/>
            <w:tcBorders>
              <w:top w:val="nil"/>
              <w:left w:val="nil"/>
              <w:bottom w:val="single" w:sz="4" w:space="0" w:color="auto"/>
              <w:right w:val="single" w:sz="4" w:space="0" w:color="auto"/>
            </w:tcBorders>
            <w:shd w:val="clear" w:color="auto" w:fill="auto"/>
            <w:vAlign w:val="center"/>
            <w:hideMark/>
          </w:tcPr>
          <w:p w14:paraId="04CBCFD5"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B84C979"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4761C836" w14:textId="77777777" w:rsidR="007A5591" w:rsidRPr="007A5591" w:rsidRDefault="007A5591" w:rsidP="00C236CE">
            <w:pPr>
              <w:rPr>
                <w:sz w:val="20"/>
                <w:szCs w:val="20"/>
              </w:rPr>
            </w:pPr>
            <w:r w:rsidRPr="007A5591">
              <w:rPr>
                <w:sz w:val="20"/>
                <w:szCs w:val="20"/>
              </w:rPr>
              <w:t>Пенсионное обеспечение</w:t>
            </w:r>
          </w:p>
        </w:tc>
        <w:tc>
          <w:tcPr>
            <w:tcW w:w="540" w:type="dxa"/>
            <w:tcBorders>
              <w:top w:val="nil"/>
              <w:left w:val="nil"/>
              <w:bottom w:val="single" w:sz="4" w:space="0" w:color="auto"/>
              <w:right w:val="single" w:sz="4" w:space="0" w:color="auto"/>
            </w:tcBorders>
            <w:shd w:val="clear" w:color="auto" w:fill="auto"/>
            <w:vAlign w:val="center"/>
            <w:hideMark/>
          </w:tcPr>
          <w:p w14:paraId="0D4AA60C"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03D0D974" w14:textId="77777777" w:rsidR="007A5591" w:rsidRPr="007A5591" w:rsidRDefault="007A5591" w:rsidP="00C236CE">
            <w:pPr>
              <w:jc w:val="center"/>
              <w:rPr>
                <w:sz w:val="20"/>
                <w:szCs w:val="20"/>
              </w:rPr>
            </w:pPr>
            <w:r w:rsidRPr="007A5591">
              <w:rPr>
                <w:sz w:val="20"/>
                <w:szCs w:val="20"/>
              </w:rPr>
              <w:t>10</w:t>
            </w:r>
          </w:p>
        </w:tc>
        <w:tc>
          <w:tcPr>
            <w:tcW w:w="1129" w:type="dxa"/>
            <w:tcBorders>
              <w:top w:val="nil"/>
              <w:left w:val="nil"/>
              <w:bottom w:val="single" w:sz="4" w:space="0" w:color="auto"/>
              <w:right w:val="single" w:sz="4" w:space="0" w:color="auto"/>
            </w:tcBorders>
            <w:shd w:val="clear" w:color="auto" w:fill="auto"/>
            <w:vAlign w:val="center"/>
            <w:hideMark/>
          </w:tcPr>
          <w:p w14:paraId="7E32E85D" w14:textId="77777777" w:rsidR="007A5591" w:rsidRPr="007A5591" w:rsidRDefault="007A5591" w:rsidP="00C236CE">
            <w:pPr>
              <w:jc w:val="center"/>
              <w:rPr>
                <w:sz w:val="20"/>
                <w:szCs w:val="20"/>
              </w:rPr>
            </w:pPr>
            <w:r w:rsidRPr="007A5591">
              <w:rPr>
                <w:sz w:val="20"/>
                <w:szCs w:val="20"/>
              </w:rPr>
              <w:t>01</w:t>
            </w:r>
          </w:p>
        </w:tc>
        <w:tc>
          <w:tcPr>
            <w:tcW w:w="1265" w:type="dxa"/>
            <w:tcBorders>
              <w:top w:val="nil"/>
              <w:left w:val="nil"/>
              <w:bottom w:val="single" w:sz="4" w:space="0" w:color="auto"/>
              <w:right w:val="single" w:sz="4" w:space="0" w:color="auto"/>
            </w:tcBorders>
            <w:shd w:val="clear" w:color="auto" w:fill="auto"/>
            <w:vAlign w:val="center"/>
            <w:hideMark/>
          </w:tcPr>
          <w:p w14:paraId="020944F4" w14:textId="77777777" w:rsidR="007A5591" w:rsidRPr="007A5591" w:rsidRDefault="007A5591" w:rsidP="00C236CE">
            <w:pPr>
              <w:jc w:val="center"/>
              <w:rPr>
                <w:sz w:val="20"/>
                <w:szCs w:val="20"/>
              </w:rPr>
            </w:pPr>
            <w:r w:rsidRPr="007A5591">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14:paraId="38A70036" w14:textId="77777777" w:rsidR="007A5591" w:rsidRPr="007A5591" w:rsidRDefault="007A5591" w:rsidP="00C236CE">
            <w:pPr>
              <w:jc w:val="center"/>
              <w:rPr>
                <w:b/>
                <w:bCs/>
                <w:sz w:val="20"/>
                <w:szCs w:val="20"/>
              </w:rPr>
            </w:pPr>
            <w:r w:rsidRPr="007A5591">
              <w:rPr>
                <w:b/>
                <w:bCs/>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79BFDA9A" w14:textId="77777777" w:rsidR="007A5591" w:rsidRPr="007A5591" w:rsidRDefault="007A5591" w:rsidP="00C236CE">
            <w:pPr>
              <w:jc w:val="center"/>
              <w:rPr>
                <w:sz w:val="20"/>
                <w:szCs w:val="20"/>
              </w:rPr>
            </w:pPr>
            <w:r w:rsidRPr="007A5591">
              <w:rPr>
                <w:sz w:val="20"/>
                <w:szCs w:val="20"/>
              </w:rPr>
              <w:t xml:space="preserve">540,00000  </w:t>
            </w:r>
          </w:p>
        </w:tc>
        <w:tc>
          <w:tcPr>
            <w:tcW w:w="1649" w:type="dxa"/>
            <w:tcBorders>
              <w:top w:val="nil"/>
              <w:left w:val="nil"/>
              <w:bottom w:val="single" w:sz="4" w:space="0" w:color="auto"/>
              <w:right w:val="single" w:sz="4" w:space="0" w:color="auto"/>
            </w:tcBorders>
            <w:shd w:val="clear" w:color="auto" w:fill="auto"/>
            <w:vAlign w:val="center"/>
            <w:hideMark/>
          </w:tcPr>
          <w:p w14:paraId="5032459F" w14:textId="77777777" w:rsidR="007A5591" w:rsidRPr="007A5591" w:rsidRDefault="007A5591" w:rsidP="00C236CE">
            <w:pPr>
              <w:jc w:val="center"/>
              <w:rPr>
                <w:sz w:val="20"/>
                <w:szCs w:val="20"/>
              </w:rPr>
            </w:pPr>
            <w:r w:rsidRPr="007A5591">
              <w:rPr>
                <w:sz w:val="20"/>
                <w:szCs w:val="20"/>
              </w:rPr>
              <w:t xml:space="preserve">540,00000  </w:t>
            </w:r>
          </w:p>
        </w:tc>
        <w:tc>
          <w:tcPr>
            <w:tcW w:w="1455" w:type="dxa"/>
            <w:tcBorders>
              <w:top w:val="nil"/>
              <w:left w:val="nil"/>
              <w:bottom w:val="single" w:sz="4" w:space="0" w:color="auto"/>
              <w:right w:val="single" w:sz="4" w:space="0" w:color="auto"/>
            </w:tcBorders>
            <w:shd w:val="clear" w:color="auto" w:fill="auto"/>
            <w:vAlign w:val="center"/>
            <w:hideMark/>
          </w:tcPr>
          <w:p w14:paraId="33A5D262"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799EF2B"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303218ED" w14:textId="77777777" w:rsidR="007A5591" w:rsidRPr="007A5591" w:rsidRDefault="007A5591" w:rsidP="00C236CE">
            <w:pPr>
              <w:rPr>
                <w:sz w:val="20"/>
                <w:szCs w:val="20"/>
              </w:rPr>
            </w:pPr>
            <w:r w:rsidRPr="007A5591">
              <w:rPr>
                <w:sz w:val="20"/>
                <w:szCs w:val="20"/>
              </w:rPr>
              <w:t xml:space="preserve">Муниципальная программа "Совершенствование муниципального </w:t>
            </w:r>
            <w:r w:rsidRPr="007A5591">
              <w:rPr>
                <w:sz w:val="20"/>
                <w:szCs w:val="20"/>
              </w:rPr>
              <w:lastRenderedPageBreak/>
              <w:t>управления в сельском поселении Салым"</w:t>
            </w:r>
          </w:p>
        </w:tc>
        <w:tc>
          <w:tcPr>
            <w:tcW w:w="540" w:type="dxa"/>
            <w:tcBorders>
              <w:top w:val="nil"/>
              <w:left w:val="nil"/>
              <w:bottom w:val="single" w:sz="4" w:space="0" w:color="auto"/>
              <w:right w:val="single" w:sz="4" w:space="0" w:color="auto"/>
            </w:tcBorders>
            <w:shd w:val="clear" w:color="auto" w:fill="auto"/>
            <w:vAlign w:val="center"/>
            <w:hideMark/>
          </w:tcPr>
          <w:p w14:paraId="0CF2FA37" w14:textId="77777777" w:rsidR="007A5591" w:rsidRPr="007A5591" w:rsidRDefault="007A5591" w:rsidP="00C236CE">
            <w:pPr>
              <w:jc w:val="center"/>
              <w:rPr>
                <w:sz w:val="20"/>
                <w:szCs w:val="20"/>
              </w:rPr>
            </w:pPr>
            <w:r w:rsidRPr="007A5591">
              <w:rPr>
                <w:sz w:val="20"/>
                <w:szCs w:val="20"/>
              </w:rPr>
              <w:lastRenderedPageBreak/>
              <w:t>650</w:t>
            </w:r>
          </w:p>
        </w:tc>
        <w:tc>
          <w:tcPr>
            <w:tcW w:w="813" w:type="dxa"/>
            <w:tcBorders>
              <w:top w:val="nil"/>
              <w:left w:val="nil"/>
              <w:bottom w:val="single" w:sz="4" w:space="0" w:color="auto"/>
              <w:right w:val="single" w:sz="4" w:space="0" w:color="auto"/>
            </w:tcBorders>
            <w:shd w:val="clear" w:color="auto" w:fill="auto"/>
            <w:vAlign w:val="center"/>
            <w:hideMark/>
          </w:tcPr>
          <w:p w14:paraId="6075D9B5" w14:textId="77777777" w:rsidR="007A5591" w:rsidRPr="007A5591" w:rsidRDefault="007A5591" w:rsidP="00C236CE">
            <w:pPr>
              <w:jc w:val="center"/>
              <w:rPr>
                <w:sz w:val="20"/>
                <w:szCs w:val="20"/>
              </w:rPr>
            </w:pPr>
            <w:r w:rsidRPr="007A5591">
              <w:rPr>
                <w:sz w:val="20"/>
                <w:szCs w:val="20"/>
              </w:rPr>
              <w:t>10</w:t>
            </w:r>
          </w:p>
        </w:tc>
        <w:tc>
          <w:tcPr>
            <w:tcW w:w="1129" w:type="dxa"/>
            <w:tcBorders>
              <w:top w:val="nil"/>
              <w:left w:val="nil"/>
              <w:bottom w:val="single" w:sz="4" w:space="0" w:color="auto"/>
              <w:right w:val="single" w:sz="4" w:space="0" w:color="auto"/>
            </w:tcBorders>
            <w:shd w:val="clear" w:color="auto" w:fill="auto"/>
            <w:vAlign w:val="center"/>
            <w:hideMark/>
          </w:tcPr>
          <w:p w14:paraId="242DEAC5" w14:textId="77777777" w:rsidR="007A5591" w:rsidRPr="007A5591" w:rsidRDefault="007A5591" w:rsidP="00C236CE">
            <w:pPr>
              <w:jc w:val="center"/>
              <w:rPr>
                <w:sz w:val="20"/>
                <w:szCs w:val="20"/>
              </w:rPr>
            </w:pPr>
            <w:r w:rsidRPr="007A5591">
              <w:rPr>
                <w:sz w:val="20"/>
                <w:szCs w:val="20"/>
              </w:rPr>
              <w:t>01</w:t>
            </w:r>
          </w:p>
        </w:tc>
        <w:tc>
          <w:tcPr>
            <w:tcW w:w="1265" w:type="dxa"/>
            <w:tcBorders>
              <w:top w:val="nil"/>
              <w:left w:val="nil"/>
              <w:bottom w:val="single" w:sz="4" w:space="0" w:color="auto"/>
              <w:right w:val="single" w:sz="4" w:space="0" w:color="auto"/>
            </w:tcBorders>
            <w:shd w:val="clear" w:color="auto" w:fill="auto"/>
            <w:vAlign w:val="center"/>
            <w:hideMark/>
          </w:tcPr>
          <w:p w14:paraId="10943E44" w14:textId="77777777" w:rsidR="007A5591" w:rsidRPr="007A5591" w:rsidRDefault="007A5591" w:rsidP="00C236CE">
            <w:pPr>
              <w:jc w:val="center"/>
              <w:rPr>
                <w:sz w:val="20"/>
                <w:szCs w:val="20"/>
              </w:rPr>
            </w:pPr>
            <w:r w:rsidRPr="007A5591">
              <w:rPr>
                <w:sz w:val="20"/>
                <w:szCs w:val="20"/>
              </w:rPr>
              <w:t>0600000000</w:t>
            </w:r>
          </w:p>
        </w:tc>
        <w:tc>
          <w:tcPr>
            <w:tcW w:w="885" w:type="dxa"/>
            <w:tcBorders>
              <w:top w:val="nil"/>
              <w:left w:val="nil"/>
              <w:bottom w:val="single" w:sz="4" w:space="0" w:color="auto"/>
              <w:right w:val="single" w:sz="4" w:space="0" w:color="auto"/>
            </w:tcBorders>
            <w:shd w:val="clear" w:color="auto" w:fill="auto"/>
            <w:vAlign w:val="center"/>
            <w:hideMark/>
          </w:tcPr>
          <w:p w14:paraId="2225811C" w14:textId="77777777" w:rsidR="007A5591" w:rsidRPr="007A5591" w:rsidRDefault="007A5591" w:rsidP="00C236CE">
            <w:pPr>
              <w:jc w:val="center"/>
              <w:rPr>
                <w:b/>
                <w:bCs/>
                <w:sz w:val="20"/>
                <w:szCs w:val="20"/>
              </w:rPr>
            </w:pPr>
            <w:r w:rsidRPr="007A5591">
              <w:rPr>
                <w:b/>
                <w:bCs/>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13D6D0D0" w14:textId="77777777" w:rsidR="007A5591" w:rsidRPr="007A5591" w:rsidRDefault="007A5591" w:rsidP="00C236CE">
            <w:pPr>
              <w:jc w:val="center"/>
              <w:rPr>
                <w:sz w:val="20"/>
                <w:szCs w:val="20"/>
              </w:rPr>
            </w:pPr>
            <w:r w:rsidRPr="007A5591">
              <w:rPr>
                <w:sz w:val="20"/>
                <w:szCs w:val="20"/>
              </w:rPr>
              <w:t xml:space="preserve">540,00000  </w:t>
            </w:r>
          </w:p>
        </w:tc>
        <w:tc>
          <w:tcPr>
            <w:tcW w:w="1649" w:type="dxa"/>
            <w:tcBorders>
              <w:top w:val="nil"/>
              <w:left w:val="nil"/>
              <w:bottom w:val="single" w:sz="4" w:space="0" w:color="auto"/>
              <w:right w:val="single" w:sz="4" w:space="0" w:color="auto"/>
            </w:tcBorders>
            <w:shd w:val="clear" w:color="auto" w:fill="auto"/>
            <w:vAlign w:val="center"/>
            <w:hideMark/>
          </w:tcPr>
          <w:p w14:paraId="33157389" w14:textId="77777777" w:rsidR="007A5591" w:rsidRPr="007A5591" w:rsidRDefault="007A5591" w:rsidP="00C236CE">
            <w:pPr>
              <w:jc w:val="center"/>
              <w:rPr>
                <w:sz w:val="20"/>
                <w:szCs w:val="20"/>
              </w:rPr>
            </w:pPr>
            <w:r w:rsidRPr="007A5591">
              <w:rPr>
                <w:sz w:val="20"/>
                <w:szCs w:val="20"/>
              </w:rPr>
              <w:t xml:space="preserve">540,00000  </w:t>
            </w:r>
          </w:p>
        </w:tc>
        <w:tc>
          <w:tcPr>
            <w:tcW w:w="1455" w:type="dxa"/>
            <w:tcBorders>
              <w:top w:val="nil"/>
              <w:left w:val="nil"/>
              <w:bottom w:val="single" w:sz="4" w:space="0" w:color="auto"/>
              <w:right w:val="single" w:sz="4" w:space="0" w:color="auto"/>
            </w:tcBorders>
            <w:shd w:val="clear" w:color="auto" w:fill="auto"/>
            <w:vAlign w:val="center"/>
            <w:hideMark/>
          </w:tcPr>
          <w:p w14:paraId="58FE1C8B"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3D021D1" w14:textId="77777777" w:rsidTr="00C236CE">
        <w:trPr>
          <w:trHeight w:val="227"/>
        </w:trPr>
        <w:tc>
          <w:tcPr>
            <w:tcW w:w="6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902F6" w14:textId="77777777" w:rsidR="007A5591" w:rsidRPr="007A5591" w:rsidRDefault="007A5591" w:rsidP="00C236CE">
            <w:pPr>
              <w:rPr>
                <w:sz w:val="20"/>
                <w:szCs w:val="20"/>
              </w:rPr>
            </w:pPr>
            <w:r w:rsidRPr="007A5591">
              <w:rPr>
                <w:sz w:val="20"/>
                <w:szCs w:val="20"/>
              </w:rPr>
              <w:t>Основное мероприятие "Дополнительное пенсионное обеспечение за выслугу лет"</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37600" w14:textId="77777777" w:rsidR="007A5591" w:rsidRPr="007A5591" w:rsidRDefault="007A5591" w:rsidP="00C236CE">
            <w:pPr>
              <w:jc w:val="center"/>
              <w:rPr>
                <w:sz w:val="20"/>
                <w:szCs w:val="20"/>
              </w:rPr>
            </w:pPr>
            <w:r w:rsidRPr="007A5591">
              <w:rPr>
                <w:sz w:val="20"/>
                <w:szCs w:val="20"/>
              </w:rPr>
              <w:t>650</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2C7A6" w14:textId="77777777" w:rsidR="007A5591" w:rsidRPr="007A5591" w:rsidRDefault="007A5591" w:rsidP="00C236CE">
            <w:pPr>
              <w:jc w:val="center"/>
              <w:rPr>
                <w:sz w:val="20"/>
                <w:szCs w:val="20"/>
              </w:rPr>
            </w:pPr>
            <w:r w:rsidRPr="007A5591">
              <w:rPr>
                <w:sz w:val="20"/>
                <w:szCs w:val="20"/>
              </w:rPr>
              <w:t>10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2097E" w14:textId="77777777" w:rsidR="007A5591" w:rsidRPr="007A5591" w:rsidRDefault="007A5591" w:rsidP="00C236CE">
            <w:pPr>
              <w:jc w:val="center"/>
              <w:rPr>
                <w:sz w:val="20"/>
                <w:szCs w:val="20"/>
              </w:rPr>
            </w:pPr>
            <w:r w:rsidRPr="007A5591">
              <w:rPr>
                <w:sz w:val="20"/>
                <w:szCs w:val="20"/>
              </w:rPr>
              <w:t>01</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2E69C" w14:textId="77777777" w:rsidR="007A5591" w:rsidRPr="007A5591" w:rsidRDefault="007A5591" w:rsidP="00C236CE">
            <w:pPr>
              <w:jc w:val="center"/>
              <w:rPr>
                <w:sz w:val="20"/>
                <w:szCs w:val="20"/>
              </w:rPr>
            </w:pPr>
            <w:r w:rsidRPr="007A5591">
              <w:rPr>
                <w:sz w:val="20"/>
                <w:szCs w:val="20"/>
              </w:rPr>
              <w:t>0600200000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5E596" w14:textId="77777777" w:rsidR="007A5591" w:rsidRPr="007A5591" w:rsidRDefault="007A5591" w:rsidP="00C236CE">
            <w:pPr>
              <w:jc w:val="center"/>
              <w:rPr>
                <w:sz w:val="20"/>
                <w:szCs w:val="20"/>
              </w:rPr>
            </w:pPr>
            <w:r w:rsidRPr="007A5591">
              <w:rPr>
                <w:sz w:val="20"/>
                <w:szCs w:val="20"/>
              </w:rPr>
              <w:t> </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56916" w14:textId="77777777" w:rsidR="007A5591" w:rsidRPr="007A5591" w:rsidRDefault="007A5591" w:rsidP="00C236CE">
            <w:pPr>
              <w:jc w:val="center"/>
              <w:rPr>
                <w:sz w:val="20"/>
                <w:szCs w:val="20"/>
              </w:rPr>
            </w:pPr>
            <w:r w:rsidRPr="007A5591">
              <w:rPr>
                <w:sz w:val="20"/>
                <w:szCs w:val="20"/>
              </w:rPr>
              <w:t xml:space="preserve">540,00000  </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D304E" w14:textId="77777777" w:rsidR="007A5591" w:rsidRPr="007A5591" w:rsidRDefault="007A5591" w:rsidP="00C236CE">
            <w:pPr>
              <w:jc w:val="center"/>
              <w:rPr>
                <w:sz w:val="20"/>
                <w:szCs w:val="20"/>
              </w:rPr>
            </w:pPr>
            <w:r w:rsidRPr="007A5591">
              <w:rPr>
                <w:sz w:val="20"/>
                <w:szCs w:val="20"/>
              </w:rPr>
              <w:t xml:space="preserve">540,00000  </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30CD6"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6F7B608" w14:textId="77777777" w:rsidTr="00C236CE">
        <w:trPr>
          <w:trHeight w:val="227"/>
        </w:trPr>
        <w:tc>
          <w:tcPr>
            <w:tcW w:w="6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E31FA" w14:textId="77777777" w:rsidR="007A5591" w:rsidRPr="007A5591" w:rsidRDefault="007A5591" w:rsidP="00C236CE">
            <w:pPr>
              <w:rPr>
                <w:sz w:val="20"/>
                <w:szCs w:val="20"/>
              </w:rPr>
            </w:pPr>
            <w:r w:rsidRPr="007A5591">
              <w:rPr>
                <w:sz w:val="20"/>
                <w:szCs w:val="20"/>
              </w:rPr>
              <w:t>Социальное обеспечение и иные выплаты населению</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1FC048F8" w14:textId="77777777" w:rsidR="007A5591" w:rsidRPr="007A5591" w:rsidRDefault="007A5591" w:rsidP="00C236CE">
            <w:pPr>
              <w:jc w:val="center"/>
              <w:rPr>
                <w:sz w:val="20"/>
                <w:szCs w:val="20"/>
              </w:rPr>
            </w:pPr>
            <w:r w:rsidRPr="007A5591">
              <w:rPr>
                <w:sz w:val="20"/>
                <w:szCs w:val="20"/>
              </w:rPr>
              <w:t>650</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2EBC2364" w14:textId="77777777" w:rsidR="007A5591" w:rsidRPr="007A5591" w:rsidRDefault="007A5591" w:rsidP="00C236CE">
            <w:pPr>
              <w:jc w:val="center"/>
              <w:rPr>
                <w:sz w:val="20"/>
                <w:szCs w:val="20"/>
              </w:rPr>
            </w:pPr>
            <w:r w:rsidRPr="007A5591">
              <w:rPr>
                <w:sz w:val="20"/>
                <w:szCs w:val="20"/>
              </w:rPr>
              <w:t>10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02A6903E" w14:textId="77777777" w:rsidR="007A5591" w:rsidRPr="007A5591" w:rsidRDefault="007A5591" w:rsidP="00C236CE">
            <w:pPr>
              <w:jc w:val="center"/>
              <w:rPr>
                <w:sz w:val="20"/>
                <w:szCs w:val="20"/>
              </w:rPr>
            </w:pPr>
            <w:r w:rsidRPr="007A5591">
              <w:rPr>
                <w:sz w:val="20"/>
                <w:szCs w:val="20"/>
              </w:rPr>
              <w:t>01</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4AF856FD" w14:textId="77777777" w:rsidR="007A5591" w:rsidRPr="007A5591" w:rsidRDefault="007A5591" w:rsidP="00C236CE">
            <w:pPr>
              <w:jc w:val="center"/>
              <w:rPr>
                <w:sz w:val="20"/>
                <w:szCs w:val="20"/>
              </w:rPr>
            </w:pPr>
            <w:r w:rsidRPr="007A5591">
              <w:rPr>
                <w:sz w:val="20"/>
                <w:szCs w:val="20"/>
              </w:rPr>
              <w:t>0600220903</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342E1828" w14:textId="77777777" w:rsidR="007A5591" w:rsidRPr="007A5591" w:rsidRDefault="007A5591" w:rsidP="00C236CE">
            <w:pPr>
              <w:jc w:val="center"/>
              <w:rPr>
                <w:sz w:val="20"/>
                <w:szCs w:val="20"/>
              </w:rPr>
            </w:pPr>
            <w:r w:rsidRPr="007A5591">
              <w:rPr>
                <w:sz w:val="20"/>
                <w:szCs w:val="20"/>
              </w:rPr>
              <w:t> </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676184C1" w14:textId="77777777" w:rsidR="007A5591" w:rsidRPr="007A5591" w:rsidRDefault="007A5591" w:rsidP="00C236CE">
            <w:pPr>
              <w:jc w:val="center"/>
              <w:rPr>
                <w:sz w:val="20"/>
                <w:szCs w:val="20"/>
              </w:rPr>
            </w:pPr>
            <w:r w:rsidRPr="007A5591">
              <w:rPr>
                <w:sz w:val="20"/>
                <w:szCs w:val="20"/>
              </w:rPr>
              <w:t xml:space="preserve">540,00000  </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232ED23B" w14:textId="77777777" w:rsidR="007A5591" w:rsidRPr="007A5591" w:rsidRDefault="007A5591" w:rsidP="00C236CE">
            <w:pPr>
              <w:jc w:val="center"/>
              <w:rPr>
                <w:sz w:val="20"/>
                <w:szCs w:val="20"/>
              </w:rPr>
            </w:pPr>
            <w:r w:rsidRPr="007A5591">
              <w:rPr>
                <w:sz w:val="20"/>
                <w:szCs w:val="20"/>
              </w:rPr>
              <w:t xml:space="preserve">540,00000  </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5643ED69"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5406B12"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680EFF0F" w14:textId="77777777" w:rsidR="007A5591" w:rsidRPr="007A5591" w:rsidRDefault="007A5591" w:rsidP="00C236CE">
            <w:pPr>
              <w:rPr>
                <w:sz w:val="20"/>
                <w:szCs w:val="20"/>
              </w:rPr>
            </w:pPr>
            <w:r w:rsidRPr="007A5591">
              <w:rPr>
                <w:sz w:val="20"/>
                <w:szCs w:val="20"/>
              </w:rPr>
              <w:t>Социальное обеспечение и иные выплаты населению</w:t>
            </w:r>
          </w:p>
        </w:tc>
        <w:tc>
          <w:tcPr>
            <w:tcW w:w="540" w:type="dxa"/>
            <w:tcBorders>
              <w:top w:val="nil"/>
              <w:left w:val="nil"/>
              <w:bottom w:val="single" w:sz="4" w:space="0" w:color="auto"/>
              <w:right w:val="single" w:sz="4" w:space="0" w:color="auto"/>
            </w:tcBorders>
            <w:shd w:val="clear" w:color="auto" w:fill="auto"/>
            <w:vAlign w:val="center"/>
            <w:hideMark/>
          </w:tcPr>
          <w:p w14:paraId="225BDE75"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3971F995" w14:textId="77777777" w:rsidR="007A5591" w:rsidRPr="007A5591" w:rsidRDefault="007A5591" w:rsidP="00C236CE">
            <w:pPr>
              <w:jc w:val="center"/>
              <w:rPr>
                <w:sz w:val="20"/>
                <w:szCs w:val="20"/>
              </w:rPr>
            </w:pPr>
            <w:r w:rsidRPr="007A5591">
              <w:rPr>
                <w:sz w:val="20"/>
                <w:szCs w:val="20"/>
              </w:rPr>
              <w:t>10</w:t>
            </w:r>
          </w:p>
        </w:tc>
        <w:tc>
          <w:tcPr>
            <w:tcW w:w="1129" w:type="dxa"/>
            <w:tcBorders>
              <w:top w:val="nil"/>
              <w:left w:val="nil"/>
              <w:bottom w:val="single" w:sz="4" w:space="0" w:color="auto"/>
              <w:right w:val="single" w:sz="4" w:space="0" w:color="auto"/>
            </w:tcBorders>
            <w:shd w:val="clear" w:color="auto" w:fill="auto"/>
            <w:vAlign w:val="center"/>
            <w:hideMark/>
          </w:tcPr>
          <w:p w14:paraId="6480A31E" w14:textId="77777777" w:rsidR="007A5591" w:rsidRPr="007A5591" w:rsidRDefault="007A5591" w:rsidP="00C236CE">
            <w:pPr>
              <w:jc w:val="center"/>
              <w:rPr>
                <w:sz w:val="20"/>
                <w:szCs w:val="20"/>
              </w:rPr>
            </w:pPr>
            <w:r w:rsidRPr="007A5591">
              <w:rPr>
                <w:sz w:val="20"/>
                <w:szCs w:val="20"/>
              </w:rPr>
              <w:t>01</w:t>
            </w:r>
          </w:p>
        </w:tc>
        <w:tc>
          <w:tcPr>
            <w:tcW w:w="1265" w:type="dxa"/>
            <w:tcBorders>
              <w:top w:val="nil"/>
              <w:left w:val="nil"/>
              <w:bottom w:val="single" w:sz="4" w:space="0" w:color="auto"/>
              <w:right w:val="single" w:sz="4" w:space="0" w:color="auto"/>
            </w:tcBorders>
            <w:shd w:val="clear" w:color="auto" w:fill="auto"/>
            <w:vAlign w:val="center"/>
            <w:hideMark/>
          </w:tcPr>
          <w:p w14:paraId="35FE9582" w14:textId="77777777" w:rsidR="007A5591" w:rsidRPr="007A5591" w:rsidRDefault="007A5591" w:rsidP="00C236CE">
            <w:pPr>
              <w:jc w:val="center"/>
              <w:rPr>
                <w:sz w:val="20"/>
                <w:szCs w:val="20"/>
              </w:rPr>
            </w:pPr>
            <w:r w:rsidRPr="007A5591">
              <w:rPr>
                <w:sz w:val="20"/>
                <w:szCs w:val="20"/>
              </w:rPr>
              <w:t>0600220903</w:t>
            </w:r>
          </w:p>
        </w:tc>
        <w:tc>
          <w:tcPr>
            <w:tcW w:w="885" w:type="dxa"/>
            <w:tcBorders>
              <w:top w:val="nil"/>
              <w:left w:val="nil"/>
              <w:bottom w:val="single" w:sz="4" w:space="0" w:color="auto"/>
              <w:right w:val="single" w:sz="4" w:space="0" w:color="auto"/>
            </w:tcBorders>
            <w:shd w:val="clear" w:color="auto" w:fill="auto"/>
            <w:vAlign w:val="center"/>
            <w:hideMark/>
          </w:tcPr>
          <w:p w14:paraId="02BA6D61" w14:textId="77777777" w:rsidR="007A5591" w:rsidRPr="007A5591" w:rsidRDefault="007A5591" w:rsidP="00C236CE">
            <w:pPr>
              <w:jc w:val="center"/>
              <w:rPr>
                <w:sz w:val="20"/>
                <w:szCs w:val="20"/>
              </w:rPr>
            </w:pPr>
            <w:r w:rsidRPr="007A5591">
              <w:rPr>
                <w:sz w:val="20"/>
                <w:szCs w:val="20"/>
              </w:rPr>
              <w:t>300</w:t>
            </w:r>
          </w:p>
        </w:tc>
        <w:tc>
          <w:tcPr>
            <w:tcW w:w="1515" w:type="dxa"/>
            <w:tcBorders>
              <w:top w:val="nil"/>
              <w:left w:val="nil"/>
              <w:bottom w:val="single" w:sz="4" w:space="0" w:color="auto"/>
              <w:right w:val="single" w:sz="4" w:space="0" w:color="auto"/>
            </w:tcBorders>
            <w:shd w:val="clear" w:color="auto" w:fill="auto"/>
            <w:vAlign w:val="center"/>
            <w:hideMark/>
          </w:tcPr>
          <w:p w14:paraId="4502CAD9" w14:textId="77777777" w:rsidR="007A5591" w:rsidRPr="007A5591" w:rsidRDefault="007A5591" w:rsidP="00C236CE">
            <w:pPr>
              <w:jc w:val="center"/>
              <w:rPr>
                <w:sz w:val="20"/>
                <w:szCs w:val="20"/>
              </w:rPr>
            </w:pPr>
            <w:r w:rsidRPr="007A5591">
              <w:rPr>
                <w:sz w:val="20"/>
                <w:szCs w:val="20"/>
              </w:rPr>
              <w:t xml:space="preserve">540,00000  </w:t>
            </w:r>
          </w:p>
        </w:tc>
        <w:tc>
          <w:tcPr>
            <w:tcW w:w="1649" w:type="dxa"/>
            <w:tcBorders>
              <w:top w:val="nil"/>
              <w:left w:val="nil"/>
              <w:bottom w:val="single" w:sz="4" w:space="0" w:color="auto"/>
              <w:right w:val="single" w:sz="4" w:space="0" w:color="auto"/>
            </w:tcBorders>
            <w:shd w:val="clear" w:color="auto" w:fill="auto"/>
            <w:vAlign w:val="center"/>
            <w:hideMark/>
          </w:tcPr>
          <w:p w14:paraId="172CD1E9" w14:textId="77777777" w:rsidR="007A5591" w:rsidRPr="007A5591" w:rsidRDefault="007A5591" w:rsidP="00C236CE">
            <w:pPr>
              <w:jc w:val="center"/>
              <w:rPr>
                <w:sz w:val="20"/>
                <w:szCs w:val="20"/>
              </w:rPr>
            </w:pPr>
            <w:r w:rsidRPr="007A5591">
              <w:rPr>
                <w:sz w:val="20"/>
                <w:szCs w:val="20"/>
              </w:rPr>
              <w:t xml:space="preserve">540,00000  </w:t>
            </w:r>
          </w:p>
        </w:tc>
        <w:tc>
          <w:tcPr>
            <w:tcW w:w="1455" w:type="dxa"/>
            <w:tcBorders>
              <w:top w:val="nil"/>
              <w:left w:val="nil"/>
              <w:bottom w:val="single" w:sz="4" w:space="0" w:color="auto"/>
              <w:right w:val="single" w:sz="4" w:space="0" w:color="auto"/>
            </w:tcBorders>
            <w:shd w:val="clear" w:color="auto" w:fill="auto"/>
            <w:vAlign w:val="center"/>
            <w:hideMark/>
          </w:tcPr>
          <w:p w14:paraId="2D7D916A"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DB7F0DA"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3586A07" w14:textId="77777777" w:rsidR="007A5591" w:rsidRPr="007A5591" w:rsidRDefault="007A5591" w:rsidP="00C236CE">
            <w:pPr>
              <w:rPr>
                <w:sz w:val="20"/>
                <w:szCs w:val="20"/>
              </w:rPr>
            </w:pPr>
            <w:r w:rsidRPr="007A5591">
              <w:rPr>
                <w:sz w:val="20"/>
                <w:szCs w:val="20"/>
              </w:rPr>
              <w:t>Публичные нормативные социальные выплаты гражданам</w:t>
            </w:r>
          </w:p>
        </w:tc>
        <w:tc>
          <w:tcPr>
            <w:tcW w:w="540" w:type="dxa"/>
            <w:tcBorders>
              <w:top w:val="nil"/>
              <w:left w:val="nil"/>
              <w:bottom w:val="single" w:sz="4" w:space="0" w:color="auto"/>
              <w:right w:val="single" w:sz="4" w:space="0" w:color="auto"/>
            </w:tcBorders>
            <w:shd w:val="clear" w:color="auto" w:fill="auto"/>
            <w:vAlign w:val="center"/>
            <w:hideMark/>
          </w:tcPr>
          <w:p w14:paraId="01E87C3E"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4EF30700" w14:textId="77777777" w:rsidR="007A5591" w:rsidRPr="007A5591" w:rsidRDefault="007A5591" w:rsidP="00C236CE">
            <w:pPr>
              <w:jc w:val="center"/>
              <w:rPr>
                <w:sz w:val="20"/>
                <w:szCs w:val="20"/>
              </w:rPr>
            </w:pPr>
            <w:r w:rsidRPr="007A5591">
              <w:rPr>
                <w:sz w:val="20"/>
                <w:szCs w:val="20"/>
              </w:rPr>
              <w:t>10</w:t>
            </w:r>
          </w:p>
        </w:tc>
        <w:tc>
          <w:tcPr>
            <w:tcW w:w="1129" w:type="dxa"/>
            <w:tcBorders>
              <w:top w:val="nil"/>
              <w:left w:val="nil"/>
              <w:bottom w:val="single" w:sz="4" w:space="0" w:color="auto"/>
              <w:right w:val="single" w:sz="4" w:space="0" w:color="auto"/>
            </w:tcBorders>
            <w:shd w:val="clear" w:color="auto" w:fill="auto"/>
            <w:vAlign w:val="center"/>
            <w:hideMark/>
          </w:tcPr>
          <w:p w14:paraId="5C6078D9" w14:textId="77777777" w:rsidR="007A5591" w:rsidRPr="007A5591" w:rsidRDefault="007A5591" w:rsidP="00C236CE">
            <w:pPr>
              <w:jc w:val="center"/>
              <w:rPr>
                <w:sz w:val="20"/>
                <w:szCs w:val="20"/>
              </w:rPr>
            </w:pPr>
            <w:r w:rsidRPr="007A5591">
              <w:rPr>
                <w:sz w:val="20"/>
                <w:szCs w:val="20"/>
              </w:rPr>
              <w:t>01</w:t>
            </w:r>
          </w:p>
        </w:tc>
        <w:tc>
          <w:tcPr>
            <w:tcW w:w="1265" w:type="dxa"/>
            <w:tcBorders>
              <w:top w:val="nil"/>
              <w:left w:val="nil"/>
              <w:bottom w:val="single" w:sz="4" w:space="0" w:color="auto"/>
              <w:right w:val="single" w:sz="4" w:space="0" w:color="auto"/>
            </w:tcBorders>
            <w:shd w:val="clear" w:color="auto" w:fill="auto"/>
            <w:vAlign w:val="center"/>
            <w:hideMark/>
          </w:tcPr>
          <w:p w14:paraId="7C08F23F" w14:textId="77777777" w:rsidR="007A5591" w:rsidRPr="007A5591" w:rsidRDefault="007A5591" w:rsidP="00C236CE">
            <w:pPr>
              <w:jc w:val="center"/>
              <w:rPr>
                <w:sz w:val="20"/>
                <w:szCs w:val="20"/>
              </w:rPr>
            </w:pPr>
            <w:r w:rsidRPr="007A5591">
              <w:rPr>
                <w:sz w:val="20"/>
                <w:szCs w:val="20"/>
              </w:rPr>
              <w:t>0600220903</w:t>
            </w:r>
          </w:p>
        </w:tc>
        <w:tc>
          <w:tcPr>
            <w:tcW w:w="885" w:type="dxa"/>
            <w:tcBorders>
              <w:top w:val="nil"/>
              <w:left w:val="nil"/>
              <w:bottom w:val="single" w:sz="4" w:space="0" w:color="auto"/>
              <w:right w:val="single" w:sz="4" w:space="0" w:color="auto"/>
            </w:tcBorders>
            <w:shd w:val="clear" w:color="auto" w:fill="auto"/>
            <w:vAlign w:val="center"/>
            <w:hideMark/>
          </w:tcPr>
          <w:p w14:paraId="7E425DC8" w14:textId="77777777" w:rsidR="007A5591" w:rsidRPr="007A5591" w:rsidRDefault="007A5591" w:rsidP="00C236CE">
            <w:pPr>
              <w:jc w:val="center"/>
              <w:rPr>
                <w:sz w:val="20"/>
                <w:szCs w:val="20"/>
              </w:rPr>
            </w:pPr>
            <w:r w:rsidRPr="007A5591">
              <w:rPr>
                <w:sz w:val="20"/>
                <w:szCs w:val="20"/>
              </w:rPr>
              <w:t>310</w:t>
            </w:r>
          </w:p>
        </w:tc>
        <w:tc>
          <w:tcPr>
            <w:tcW w:w="1515" w:type="dxa"/>
            <w:tcBorders>
              <w:top w:val="nil"/>
              <w:left w:val="nil"/>
              <w:bottom w:val="single" w:sz="4" w:space="0" w:color="auto"/>
              <w:right w:val="single" w:sz="4" w:space="0" w:color="auto"/>
            </w:tcBorders>
            <w:shd w:val="clear" w:color="auto" w:fill="auto"/>
            <w:vAlign w:val="center"/>
            <w:hideMark/>
          </w:tcPr>
          <w:p w14:paraId="5314CE72" w14:textId="77777777" w:rsidR="007A5591" w:rsidRPr="007A5591" w:rsidRDefault="007A5591" w:rsidP="00C236CE">
            <w:pPr>
              <w:jc w:val="center"/>
              <w:rPr>
                <w:sz w:val="20"/>
                <w:szCs w:val="20"/>
              </w:rPr>
            </w:pPr>
            <w:r w:rsidRPr="007A5591">
              <w:rPr>
                <w:sz w:val="20"/>
                <w:szCs w:val="20"/>
              </w:rPr>
              <w:t xml:space="preserve">540,00000  </w:t>
            </w:r>
          </w:p>
        </w:tc>
        <w:tc>
          <w:tcPr>
            <w:tcW w:w="1649" w:type="dxa"/>
            <w:tcBorders>
              <w:top w:val="nil"/>
              <w:left w:val="nil"/>
              <w:bottom w:val="single" w:sz="4" w:space="0" w:color="auto"/>
              <w:right w:val="single" w:sz="4" w:space="0" w:color="auto"/>
            </w:tcBorders>
            <w:shd w:val="clear" w:color="auto" w:fill="auto"/>
            <w:vAlign w:val="center"/>
            <w:hideMark/>
          </w:tcPr>
          <w:p w14:paraId="6040D0F1" w14:textId="77777777" w:rsidR="007A5591" w:rsidRPr="007A5591" w:rsidRDefault="007A5591" w:rsidP="00C236CE">
            <w:pPr>
              <w:jc w:val="center"/>
              <w:rPr>
                <w:sz w:val="20"/>
                <w:szCs w:val="20"/>
              </w:rPr>
            </w:pPr>
            <w:r w:rsidRPr="007A5591">
              <w:rPr>
                <w:sz w:val="20"/>
                <w:szCs w:val="20"/>
              </w:rPr>
              <w:t xml:space="preserve">540,00000  </w:t>
            </w:r>
          </w:p>
        </w:tc>
        <w:tc>
          <w:tcPr>
            <w:tcW w:w="1455" w:type="dxa"/>
            <w:tcBorders>
              <w:top w:val="nil"/>
              <w:left w:val="nil"/>
              <w:bottom w:val="single" w:sz="4" w:space="0" w:color="auto"/>
              <w:right w:val="single" w:sz="4" w:space="0" w:color="auto"/>
            </w:tcBorders>
            <w:shd w:val="clear" w:color="auto" w:fill="auto"/>
            <w:vAlign w:val="center"/>
            <w:hideMark/>
          </w:tcPr>
          <w:p w14:paraId="319C8C1D"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A02922F"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749FBD80" w14:textId="77777777" w:rsidR="007A5591" w:rsidRPr="007A5591" w:rsidRDefault="007A5591" w:rsidP="00C236CE">
            <w:pPr>
              <w:rPr>
                <w:sz w:val="20"/>
                <w:szCs w:val="20"/>
              </w:rPr>
            </w:pPr>
            <w:r w:rsidRPr="007A5591">
              <w:rPr>
                <w:sz w:val="20"/>
                <w:szCs w:val="20"/>
              </w:rPr>
              <w:t>Межбюджетные трансферты общего характера бюджетам бюджетной системы Российской Федерации</w:t>
            </w:r>
          </w:p>
        </w:tc>
        <w:tc>
          <w:tcPr>
            <w:tcW w:w="540" w:type="dxa"/>
            <w:tcBorders>
              <w:top w:val="nil"/>
              <w:left w:val="nil"/>
              <w:bottom w:val="single" w:sz="4" w:space="0" w:color="auto"/>
              <w:right w:val="single" w:sz="4" w:space="0" w:color="auto"/>
            </w:tcBorders>
            <w:shd w:val="clear" w:color="auto" w:fill="auto"/>
            <w:vAlign w:val="center"/>
            <w:hideMark/>
          </w:tcPr>
          <w:p w14:paraId="2F35BD54"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3BAD13A9" w14:textId="77777777" w:rsidR="007A5591" w:rsidRPr="007A5591" w:rsidRDefault="007A5591" w:rsidP="00C236CE">
            <w:pPr>
              <w:jc w:val="center"/>
              <w:rPr>
                <w:sz w:val="20"/>
                <w:szCs w:val="20"/>
              </w:rPr>
            </w:pPr>
            <w:r w:rsidRPr="007A5591">
              <w:rPr>
                <w:sz w:val="20"/>
                <w:szCs w:val="20"/>
              </w:rPr>
              <w:t>14</w:t>
            </w:r>
          </w:p>
        </w:tc>
        <w:tc>
          <w:tcPr>
            <w:tcW w:w="1129" w:type="dxa"/>
            <w:tcBorders>
              <w:top w:val="nil"/>
              <w:left w:val="nil"/>
              <w:bottom w:val="single" w:sz="4" w:space="0" w:color="auto"/>
              <w:right w:val="single" w:sz="4" w:space="0" w:color="auto"/>
            </w:tcBorders>
            <w:shd w:val="clear" w:color="auto" w:fill="auto"/>
            <w:vAlign w:val="center"/>
            <w:hideMark/>
          </w:tcPr>
          <w:p w14:paraId="79D8138E" w14:textId="77777777" w:rsidR="007A5591" w:rsidRPr="007A5591" w:rsidRDefault="007A5591" w:rsidP="00C236CE">
            <w:pPr>
              <w:jc w:val="center"/>
              <w:rPr>
                <w:sz w:val="20"/>
                <w:szCs w:val="20"/>
              </w:rPr>
            </w:pPr>
            <w:r w:rsidRPr="007A5591">
              <w:rPr>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14:paraId="717334A1" w14:textId="77777777" w:rsidR="007A5591" w:rsidRPr="007A5591" w:rsidRDefault="007A5591" w:rsidP="00C236CE">
            <w:pPr>
              <w:jc w:val="center"/>
              <w:rPr>
                <w:sz w:val="20"/>
                <w:szCs w:val="20"/>
              </w:rPr>
            </w:pPr>
            <w:r w:rsidRPr="007A5591">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14:paraId="6BB7030A"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66FC8EE4" w14:textId="77777777" w:rsidR="007A5591" w:rsidRPr="007A5591" w:rsidRDefault="007A5591" w:rsidP="00C236CE">
            <w:pPr>
              <w:jc w:val="center"/>
              <w:rPr>
                <w:sz w:val="20"/>
                <w:szCs w:val="20"/>
              </w:rPr>
            </w:pPr>
            <w:r w:rsidRPr="007A5591">
              <w:rPr>
                <w:sz w:val="20"/>
                <w:szCs w:val="20"/>
              </w:rPr>
              <w:t xml:space="preserve">59 924,24978  </w:t>
            </w:r>
          </w:p>
        </w:tc>
        <w:tc>
          <w:tcPr>
            <w:tcW w:w="1649" w:type="dxa"/>
            <w:tcBorders>
              <w:top w:val="nil"/>
              <w:left w:val="nil"/>
              <w:bottom w:val="single" w:sz="4" w:space="0" w:color="auto"/>
              <w:right w:val="single" w:sz="4" w:space="0" w:color="auto"/>
            </w:tcBorders>
            <w:shd w:val="clear" w:color="auto" w:fill="auto"/>
            <w:vAlign w:val="center"/>
            <w:hideMark/>
          </w:tcPr>
          <w:p w14:paraId="0202AF34" w14:textId="77777777" w:rsidR="007A5591" w:rsidRPr="007A5591" w:rsidRDefault="007A5591" w:rsidP="00C236CE">
            <w:pPr>
              <w:jc w:val="center"/>
              <w:rPr>
                <w:sz w:val="20"/>
                <w:szCs w:val="20"/>
              </w:rPr>
            </w:pPr>
            <w:r w:rsidRPr="007A5591">
              <w:rPr>
                <w:sz w:val="20"/>
                <w:szCs w:val="20"/>
              </w:rPr>
              <w:t xml:space="preserve">59 924,24978  </w:t>
            </w:r>
          </w:p>
        </w:tc>
        <w:tc>
          <w:tcPr>
            <w:tcW w:w="1455" w:type="dxa"/>
            <w:tcBorders>
              <w:top w:val="nil"/>
              <w:left w:val="nil"/>
              <w:bottom w:val="single" w:sz="4" w:space="0" w:color="auto"/>
              <w:right w:val="single" w:sz="4" w:space="0" w:color="auto"/>
            </w:tcBorders>
            <w:shd w:val="clear" w:color="auto" w:fill="auto"/>
            <w:vAlign w:val="center"/>
            <w:hideMark/>
          </w:tcPr>
          <w:p w14:paraId="3C08005C"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453CADD"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6FAEC780" w14:textId="77777777" w:rsidR="007A5591" w:rsidRPr="007A5591" w:rsidRDefault="007A5591" w:rsidP="00C236CE">
            <w:pPr>
              <w:rPr>
                <w:sz w:val="20"/>
                <w:szCs w:val="20"/>
              </w:rPr>
            </w:pPr>
            <w:r w:rsidRPr="007A5591">
              <w:rPr>
                <w:sz w:val="20"/>
                <w:szCs w:val="20"/>
              </w:rPr>
              <w:t>Прочие межбюджетные трансферты общего характера</w:t>
            </w:r>
          </w:p>
        </w:tc>
        <w:tc>
          <w:tcPr>
            <w:tcW w:w="540" w:type="dxa"/>
            <w:tcBorders>
              <w:top w:val="nil"/>
              <w:left w:val="nil"/>
              <w:bottom w:val="single" w:sz="4" w:space="0" w:color="auto"/>
              <w:right w:val="single" w:sz="4" w:space="0" w:color="auto"/>
            </w:tcBorders>
            <w:shd w:val="clear" w:color="auto" w:fill="auto"/>
            <w:vAlign w:val="center"/>
            <w:hideMark/>
          </w:tcPr>
          <w:p w14:paraId="1F285CB5"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6A79521C" w14:textId="77777777" w:rsidR="007A5591" w:rsidRPr="007A5591" w:rsidRDefault="007A5591" w:rsidP="00C236CE">
            <w:pPr>
              <w:jc w:val="center"/>
              <w:rPr>
                <w:sz w:val="20"/>
                <w:szCs w:val="20"/>
              </w:rPr>
            </w:pPr>
            <w:r w:rsidRPr="007A5591">
              <w:rPr>
                <w:sz w:val="20"/>
                <w:szCs w:val="20"/>
              </w:rPr>
              <w:t>14</w:t>
            </w:r>
          </w:p>
        </w:tc>
        <w:tc>
          <w:tcPr>
            <w:tcW w:w="1129" w:type="dxa"/>
            <w:tcBorders>
              <w:top w:val="nil"/>
              <w:left w:val="nil"/>
              <w:bottom w:val="single" w:sz="4" w:space="0" w:color="auto"/>
              <w:right w:val="single" w:sz="4" w:space="0" w:color="auto"/>
            </w:tcBorders>
            <w:shd w:val="clear" w:color="auto" w:fill="auto"/>
            <w:vAlign w:val="center"/>
            <w:hideMark/>
          </w:tcPr>
          <w:p w14:paraId="4B4FEB84"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540AFDA5" w14:textId="77777777" w:rsidR="007A5591" w:rsidRPr="007A5591" w:rsidRDefault="007A5591" w:rsidP="00C236CE">
            <w:pPr>
              <w:jc w:val="center"/>
              <w:rPr>
                <w:sz w:val="20"/>
                <w:szCs w:val="20"/>
              </w:rPr>
            </w:pPr>
            <w:r w:rsidRPr="007A5591">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14:paraId="44B182DA"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68F5ABDA" w14:textId="77777777" w:rsidR="007A5591" w:rsidRPr="007A5591" w:rsidRDefault="007A5591" w:rsidP="00C236CE">
            <w:pPr>
              <w:jc w:val="center"/>
              <w:rPr>
                <w:sz w:val="20"/>
                <w:szCs w:val="20"/>
              </w:rPr>
            </w:pPr>
            <w:r w:rsidRPr="007A5591">
              <w:rPr>
                <w:sz w:val="20"/>
                <w:szCs w:val="20"/>
              </w:rPr>
              <w:t xml:space="preserve">59 924,24978  </w:t>
            </w:r>
          </w:p>
        </w:tc>
        <w:tc>
          <w:tcPr>
            <w:tcW w:w="1649" w:type="dxa"/>
            <w:tcBorders>
              <w:top w:val="nil"/>
              <w:left w:val="nil"/>
              <w:bottom w:val="single" w:sz="4" w:space="0" w:color="auto"/>
              <w:right w:val="single" w:sz="4" w:space="0" w:color="auto"/>
            </w:tcBorders>
            <w:shd w:val="clear" w:color="auto" w:fill="auto"/>
            <w:vAlign w:val="center"/>
            <w:hideMark/>
          </w:tcPr>
          <w:p w14:paraId="33CEAF0D" w14:textId="77777777" w:rsidR="007A5591" w:rsidRPr="007A5591" w:rsidRDefault="007A5591" w:rsidP="00C236CE">
            <w:pPr>
              <w:jc w:val="center"/>
              <w:rPr>
                <w:sz w:val="20"/>
                <w:szCs w:val="20"/>
              </w:rPr>
            </w:pPr>
            <w:r w:rsidRPr="007A5591">
              <w:rPr>
                <w:sz w:val="20"/>
                <w:szCs w:val="20"/>
              </w:rPr>
              <w:t xml:space="preserve">59 924,24978  </w:t>
            </w:r>
          </w:p>
        </w:tc>
        <w:tc>
          <w:tcPr>
            <w:tcW w:w="1455" w:type="dxa"/>
            <w:tcBorders>
              <w:top w:val="nil"/>
              <w:left w:val="nil"/>
              <w:bottom w:val="single" w:sz="4" w:space="0" w:color="auto"/>
              <w:right w:val="single" w:sz="4" w:space="0" w:color="auto"/>
            </w:tcBorders>
            <w:shd w:val="clear" w:color="auto" w:fill="auto"/>
            <w:vAlign w:val="center"/>
            <w:hideMark/>
          </w:tcPr>
          <w:p w14:paraId="1B1E4BEF"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C642CA2"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4D9A8595" w14:textId="77777777" w:rsidR="007A5591" w:rsidRPr="007A5591" w:rsidRDefault="007A5591" w:rsidP="00C236CE">
            <w:pPr>
              <w:rPr>
                <w:sz w:val="20"/>
                <w:szCs w:val="20"/>
              </w:rPr>
            </w:pPr>
            <w:r w:rsidRPr="007A5591">
              <w:rPr>
                <w:sz w:val="20"/>
                <w:szCs w:val="20"/>
              </w:rPr>
              <w:t>Муниципальная программа "Управление муниципальными финансами в сельском поселении Салым"</w:t>
            </w:r>
          </w:p>
        </w:tc>
        <w:tc>
          <w:tcPr>
            <w:tcW w:w="540" w:type="dxa"/>
            <w:tcBorders>
              <w:top w:val="nil"/>
              <w:left w:val="nil"/>
              <w:bottom w:val="single" w:sz="4" w:space="0" w:color="auto"/>
              <w:right w:val="single" w:sz="4" w:space="0" w:color="auto"/>
            </w:tcBorders>
            <w:shd w:val="clear" w:color="auto" w:fill="auto"/>
            <w:vAlign w:val="center"/>
            <w:hideMark/>
          </w:tcPr>
          <w:p w14:paraId="3C03845D"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6DF9B874" w14:textId="77777777" w:rsidR="007A5591" w:rsidRPr="007A5591" w:rsidRDefault="007A5591" w:rsidP="00C236CE">
            <w:pPr>
              <w:jc w:val="center"/>
              <w:rPr>
                <w:sz w:val="20"/>
                <w:szCs w:val="20"/>
              </w:rPr>
            </w:pPr>
            <w:r w:rsidRPr="007A5591">
              <w:rPr>
                <w:sz w:val="20"/>
                <w:szCs w:val="20"/>
              </w:rPr>
              <w:t>14</w:t>
            </w:r>
          </w:p>
        </w:tc>
        <w:tc>
          <w:tcPr>
            <w:tcW w:w="1129" w:type="dxa"/>
            <w:tcBorders>
              <w:top w:val="nil"/>
              <w:left w:val="nil"/>
              <w:bottom w:val="single" w:sz="4" w:space="0" w:color="auto"/>
              <w:right w:val="single" w:sz="4" w:space="0" w:color="auto"/>
            </w:tcBorders>
            <w:shd w:val="clear" w:color="auto" w:fill="auto"/>
            <w:vAlign w:val="center"/>
            <w:hideMark/>
          </w:tcPr>
          <w:p w14:paraId="20261DB9"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714F051E" w14:textId="77777777" w:rsidR="007A5591" w:rsidRPr="007A5591" w:rsidRDefault="007A5591" w:rsidP="00C236CE">
            <w:pPr>
              <w:jc w:val="center"/>
              <w:rPr>
                <w:sz w:val="20"/>
                <w:szCs w:val="20"/>
              </w:rPr>
            </w:pPr>
            <w:r w:rsidRPr="007A5591">
              <w:rPr>
                <w:sz w:val="20"/>
                <w:szCs w:val="20"/>
              </w:rPr>
              <w:t>1000000000</w:t>
            </w:r>
          </w:p>
        </w:tc>
        <w:tc>
          <w:tcPr>
            <w:tcW w:w="885" w:type="dxa"/>
            <w:tcBorders>
              <w:top w:val="nil"/>
              <w:left w:val="nil"/>
              <w:bottom w:val="single" w:sz="4" w:space="0" w:color="auto"/>
              <w:right w:val="single" w:sz="4" w:space="0" w:color="auto"/>
            </w:tcBorders>
            <w:shd w:val="clear" w:color="auto" w:fill="auto"/>
            <w:vAlign w:val="center"/>
            <w:hideMark/>
          </w:tcPr>
          <w:p w14:paraId="7F84319A"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0D6FDBC2" w14:textId="77777777" w:rsidR="007A5591" w:rsidRPr="007A5591" w:rsidRDefault="007A5591" w:rsidP="00C236CE">
            <w:pPr>
              <w:jc w:val="center"/>
              <w:rPr>
                <w:sz w:val="20"/>
                <w:szCs w:val="20"/>
              </w:rPr>
            </w:pPr>
            <w:r w:rsidRPr="007A5591">
              <w:rPr>
                <w:sz w:val="20"/>
                <w:szCs w:val="20"/>
              </w:rPr>
              <w:t xml:space="preserve">59 924,24978  </w:t>
            </w:r>
          </w:p>
        </w:tc>
        <w:tc>
          <w:tcPr>
            <w:tcW w:w="1649" w:type="dxa"/>
            <w:tcBorders>
              <w:top w:val="nil"/>
              <w:left w:val="nil"/>
              <w:bottom w:val="single" w:sz="4" w:space="0" w:color="auto"/>
              <w:right w:val="single" w:sz="4" w:space="0" w:color="auto"/>
            </w:tcBorders>
            <w:shd w:val="clear" w:color="auto" w:fill="auto"/>
            <w:vAlign w:val="center"/>
            <w:hideMark/>
          </w:tcPr>
          <w:p w14:paraId="174E49DE" w14:textId="77777777" w:rsidR="007A5591" w:rsidRPr="007A5591" w:rsidRDefault="007A5591" w:rsidP="00C236CE">
            <w:pPr>
              <w:jc w:val="center"/>
              <w:rPr>
                <w:sz w:val="20"/>
                <w:szCs w:val="20"/>
              </w:rPr>
            </w:pPr>
            <w:r w:rsidRPr="007A5591">
              <w:rPr>
                <w:sz w:val="20"/>
                <w:szCs w:val="20"/>
              </w:rPr>
              <w:t xml:space="preserve">59 924,24978  </w:t>
            </w:r>
          </w:p>
        </w:tc>
        <w:tc>
          <w:tcPr>
            <w:tcW w:w="1455" w:type="dxa"/>
            <w:tcBorders>
              <w:top w:val="nil"/>
              <w:left w:val="nil"/>
              <w:bottom w:val="single" w:sz="4" w:space="0" w:color="auto"/>
              <w:right w:val="single" w:sz="4" w:space="0" w:color="auto"/>
            </w:tcBorders>
            <w:shd w:val="clear" w:color="auto" w:fill="auto"/>
            <w:vAlign w:val="center"/>
            <w:hideMark/>
          </w:tcPr>
          <w:p w14:paraId="3174797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123A6C0"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0A11265C" w14:textId="77777777" w:rsidR="007A5591" w:rsidRPr="007A5591" w:rsidRDefault="007A5591" w:rsidP="00C236CE">
            <w:pPr>
              <w:rPr>
                <w:sz w:val="20"/>
                <w:szCs w:val="20"/>
              </w:rPr>
            </w:pPr>
            <w:r w:rsidRPr="007A5591">
              <w:rPr>
                <w:sz w:val="20"/>
                <w:szCs w:val="20"/>
              </w:rPr>
              <w:t>Основное мероприятие "Обеспечение качественного и эффективного исполнения полномочий органами местного самоуправления"</w:t>
            </w:r>
          </w:p>
        </w:tc>
        <w:tc>
          <w:tcPr>
            <w:tcW w:w="540" w:type="dxa"/>
            <w:tcBorders>
              <w:top w:val="nil"/>
              <w:left w:val="nil"/>
              <w:bottom w:val="single" w:sz="4" w:space="0" w:color="auto"/>
              <w:right w:val="single" w:sz="4" w:space="0" w:color="auto"/>
            </w:tcBorders>
            <w:shd w:val="clear" w:color="auto" w:fill="auto"/>
            <w:vAlign w:val="center"/>
            <w:hideMark/>
          </w:tcPr>
          <w:p w14:paraId="4EF9534A"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4DFD1CBE" w14:textId="77777777" w:rsidR="007A5591" w:rsidRPr="007A5591" w:rsidRDefault="007A5591" w:rsidP="00C236CE">
            <w:pPr>
              <w:jc w:val="center"/>
              <w:rPr>
                <w:sz w:val="20"/>
                <w:szCs w:val="20"/>
              </w:rPr>
            </w:pPr>
            <w:r w:rsidRPr="007A5591">
              <w:rPr>
                <w:sz w:val="20"/>
                <w:szCs w:val="20"/>
              </w:rPr>
              <w:t>14</w:t>
            </w:r>
          </w:p>
        </w:tc>
        <w:tc>
          <w:tcPr>
            <w:tcW w:w="1129" w:type="dxa"/>
            <w:tcBorders>
              <w:top w:val="nil"/>
              <w:left w:val="nil"/>
              <w:bottom w:val="single" w:sz="4" w:space="0" w:color="auto"/>
              <w:right w:val="single" w:sz="4" w:space="0" w:color="auto"/>
            </w:tcBorders>
            <w:shd w:val="clear" w:color="auto" w:fill="auto"/>
            <w:vAlign w:val="center"/>
            <w:hideMark/>
          </w:tcPr>
          <w:p w14:paraId="02447D38"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188478CE" w14:textId="77777777" w:rsidR="007A5591" w:rsidRPr="007A5591" w:rsidRDefault="007A5591" w:rsidP="00C236CE">
            <w:pPr>
              <w:jc w:val="center"/>
              <w:rPr>
                <w:sz w:val="20"/>
                <w:szCs w:val="20"/>
              </w:rPr>
            </w:pPr>
            <w:r w:rsidRPr="007A5591">
              <w:rPr>
                <w:sz w:val="20"/>
                <w:szCs w:val="20"/>
              </w:rPr>
              <w:t>1000100000</w:t>
            </w:r>
          </w:p>
        </w:tc>
        <w:tc>
          <w:tcPr>
            <w:tcW w:w="885" w:type="dxa"/>
            <w:tcBorders>
              <w:top w:val="nil"/>
              <w:left w:val="nil"/>
              <w:bottom w:val="single" w:sz="4" w:space="0" w:color="auto"/>
              <w:right w:val="single" w:sz="4" w:space="0" w:color="auto"/>
            </w:tcBorders>
            <w:shd w:val="clear" w:color="auto" w:fill="auto"/>
            <w:vAlign w:val="center"/>
            <w:hideMark/>
          </w:tcPr>
          <w:p w14:paraId="2D1B37CD"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08389076" w14:textId="77777777" w:rsidR="007A5591" w:rsidRPr="007A5591" w:rsidRDefault="007A5591" w:rsidP="00C236CE">
            <w:pPr>
              <w:jc w:val="center"/>
              <w:rPr>
                <w:sz w:val="20"/>
                <w:szCs w:val="20"/>
              </w:rPr>
            </w:pPr>
            <w:r w:rsidRPr="007A5591">
              <w:rPr>
                <w:sz w:val="20"/>
                <w:szCs w:val="20"/>
              </w:rPr>
              <w:t xml:space="preserve">59 924,24978  </w:t>
            </w:r>
          </w:p>
        </w:tc>
        <w:tc>
          <w:tcPr>
            <w:tcW w:w="1649" w:type="dxa"/>
            <w:tcBorders>
              <w:top w:val="nil"/>
              <w:left w:val="nil"/>
              <w:bottom w:val="single" w:sz="4" w:space="0" w:color="auto"/>
              <w:right w:val="single" w:sz="4" w:space="0" w:color="auto"/>
            </w:tcBorders>
            <w:shd w:val="clear" w:color="auto" w:fill="auto"/>
            <w:vAlign w:val="center"/>
            <w:hideMark/>
          </w:tcPr>
          <w:p w14:paraId="7D0AC24D" w14:textId="77777777" w:rsidR="007A5591" w:rsidRPr="007A5591" w:rsidRDefault="007A5591" w:rsidP="00C236CE">
            <w:pPr>
              <w:jc w:val="center"/>
              <w:rPr>
                <w:sz w:val="20"/>
                <w:szCs w:val="20"/>
              </w:rPr>
            </w:pPr>
            <w:r w:rsidRPr="007A5591">
              <w:rPr>
                <w:sz w:val="20"/>
                <w:szCs w:val="20"/>
              </w:rPr>
              <w:t xml:space="preserve">59 924,24978  </w:t>
            </w:r>
          </w:p>
        </w:tc>
        <w:tc>
          <w:tcPr>
            <w:tcW w:w="1455" w:type="dxa"/>
            <w:tcBorders>
              <w:top w:val="nil"/>
              <w:left w:val="nil"/>
              <w:bottom w:val="single" w:sz="4" w:space="0" w:color="auto"/>
              <w:right w:val="single" w:sz="4" w:space="0" w:color="auto"/>
            </w:tcBorders>
            <w:shd w:val="clear" w:color="auto" w:fill="auto"/>
            <w:vAlign w:val="center"/>
            <w:hideMark/>
          </w:tcPr>
          <w:p w14:paraId="20CCF019"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47BA55A"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7FC11260" w14:textId="77777777" w:rsidR="007A5591" w:rsidRPr="007A5591" w:rsidRDefault="007A5591" w:rsidP="00C236CE">
            <w:pPr>
              <w:rPr>
                <w:sz w:val="20"/>
                <w:szCs w:val="20"/>
              </w:rPr>
            </w:pPr>
            <w:r w:rsidRPr="007A5591">
              <w:rPr>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40" w:type="dxa"/>
            <w:tcBorders>
              <w:top w:val="nil"/>
              <w:left w:val="nil"/>
              <w:bottom w:val="single" w:sz="4" w:space="0" w:color="auto"/>
              <w:right w:val="single" w:sz="4" w:space="0" w:color="auto"/>
            </w:tcBorders>
            <w:shd w:val="clear" w:color="auto" w:fill="auto"/>
            <w:vAlign w:val="center"/>
            <w:hideMark/>
          </w:tcPr>
          <w:p w14:paraId="2CEAEC2E"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4B736B90" w14:textId="77777777" w:rsidR="007A5591" w:rsidRPr="007A5591" w:rsidRDefault="007A5591" w:rsidP="00C236CE">
            <w:pPr>
              <w:jc w:val="center"/>
              <w:rPr>
                <w:sz w:val="20"/>
                <w:szCs w:val="20"/>
              </w:rPr>
            </w:pPr>
            <w:r w:rsidRPr="007A5591">
              <w:rPr>
                <w:sz w:val="20"/>
                <w:szCs w:val="20"/>
              </w:rPr>
              <w:t>14</w:t>
            </w:r>
          </w:p>
        </w:tc>
        <w:tc>
          <w:tcPr>
            <w:tcW w:w="1129" w:type="dxa"/>
            <w:tcBorders>
              <w:top w:val="nil"/>
              <w:left w:val="nil"/>
              <w:bottom w:val="single" w:sz="4" w:space="0" w:color="auto"/>
              <w:right w:val="single" w:sz="4" w:space="0" w:color="auto"/>
            </w:tcBorders>
            <w:shd w:val="clear" w:color="auto" w:fill="auto"/>
            <w:vAlign w:val="center"/>
            <w:hideMark/>
          </w:tcPr>
          <w:p w14:paraId="25F25EC3"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5E2A2472" w14:textId="77777777" w:rsidR="007A5591" w:rsidRPr="007A5591" w:rsidRDefault="007A5591" w:rsidP="00C236CE">
            <w:pPr>
              <w:jc w:val="center"/>
              <w:rPr>
                <w:sz w:val="20"/>
                <w:szCs w:val="20"/>
              </w:rPr>
            </w:pPr>
            <w:r w:rsidRPr="007A5591">
              <w:rPr>
                <w:sz w:val="20"/>
                <w:szCs w:val="20"/>
              </w:rPr>
              <w:t>1000189020</w:t>
            </w:r>
          </w:p>
        </w:tc>
        <w:tc>
          <w:tcPr>
            <w:tcW w:w="885" w:type="dxa"/>
            <w:tcBorders>
              <w:top w:val="nil"/>
              <w:left w:val="nil"/>
              <w:bottom w:val="single" w:sz="4" w:space="0" w:color="auto"/>
              <w:right w:val="single" w:sz="4" w:space="0" w:color="auto"/>
            </w:tcBorders>
            <w:shd w:val="clear" w:color="auto" w:fill="auto"/>
            <w:vAlign w:val="center"/>
            <w:hideMark/>
          </w:tcPr>
          <w:p w14:paraId="11C51FCE"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5261D503" w14:textId="77777777" w:rsidR="007A5591" w:rsidRPr="007A5591" w:rsidRDefault="007A5591" w:rsidP="00C236CE">
            <w:pPr>
              <w:jc w:val="center"/>
              <w:rPr>
                <w:sz w:val="20"/>
                <w:szCs w:val="20"/>
              </w:rPr>
            </w:pPr>
            <w:r w:rsidRPr="007A5591">
              <w:rPr>
                <w:sz w:val="20"/>
                <w:szCs w:val="20"/>
              </w:rPr>
              <w:t xml:space="preserve">59 872,87978  </w:t>
            </w:r>
          </w:p>
        </w:tc>
        <w:tc>
          <w:tcPr>
            <w:tcW w:w="1649" w:type="dxa"/>
            <w:tcBorders>
              <w:top w:val="nil"/>
              <w:left w:val="nil"/>
              <w:bottom w:val="single" w:sz="4" w:space="0" w:color="auto"/>
              <w:right w:val="single" w:sz="4" w:space="0" w:color="auto"/>
            </w:tcBorders>
            <w:shd w:val="clear" w:color="auto" w:fill="auto"/>
            <w:vAlign w:val="center"/>
            <w:hideMark/>
          </w:tcPr>
          <w:p w14:paraId="0E35B041" w14:textId="77777777" w:rsidR="007A5591" w:rsidRPr="007A5591" w:rsidRDefault="007A5591" w:rsidP="00C236CE">
            <w:pPr>
              <w:jc w:val="center"/>
              <w:rPr>
                <w:sz w:val="20"/>
                <w:szCs w:val="20"/>
              </w:rPr>
            </w:pPr>
            <w:r w:rsidRPr="007A5591">
              <w:rPr>
                <w:sz w:val="20"/>
                <w:szCs w:val="20"/>
              </w:rPr>
              <w:t xml:space="preserve">59 872,87978  </w:t>
            </w:r>
          </w:p>
        </w:tc>
        <w:tc>
          <w:tcPr>
            <w:tcW w:w="1455" w:type="dxa"/>
            <w:tcBorders>
              <w:top w:val="nil"/>
              <w:left w:val="nil"/>
              <w:bottom w:val="single" w:sz="4" w:space="0" w:color="auto"/>
              <w:right w:val="single" w:sz="4" w:space="0" w:color="auto"/>
            </w:tcBorders>
            <w:shd w:val="clear" w:color="auto" w:fill="auto"/>
            <w:vAlign w:val="center"/>
            <w:hideMark/>
          </w:tcPr>
          <w:p w14:paraId="3CB77120"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DBA5E4F"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76834788" w14:textId="77777777" w:rsidR="007A5591" w:rsidRPr="007A5591" w:rsidRDefault="007A5591" w:rsidP="00C236CE">
            <w:pPr>
              <w:rPr>
                <w:sz w:val="20"/>
                <w:szCs w:val="20"/>
              </w:rPr>
            </w:pPr>
            <w:r w:rsidRPr="007A5591">
              <w:rPr>
                <w:sz w:val="20"/>
                <w:szCs w:val="20"/>
              </w:rPr>
              <w:t xml:space="preserve">Межбюджетные трансферты </w:t>
            </w:r>
          </w:p>
        </w:tc>
        <w:tc>
          <w:tcPr>
            <w:tcW w:w="540" w:type="dxa"/>
            <w:tcBorders>
              <w:top w:val="nil"/>
              <w:left w:val="nil"/>
              <w:bottom w:val="single" w:sz="4" w:space="0" w:color="auto"/>
              <w:right w:val="single" w:sz="4" w:space="0" w:color="auto"/>
            </w:tcBorders>
            <w:shd w:val="clear" w:color="auto" w:fill="auto"/>
            <w:vAlign w:val="center"/>
            <w:hideMark/>
          </w:tcPr>
          <w:p w14:paraId="255C2471"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5AEEDC97" w14:textId="77777777" w:rsidR="007A5591" w:rsidRPr="007A5591" w:rsidRDefault="007A5591" w:rsidP="00C236CE">
            <w:pPr>
              <w:jc w:val="center"/>
              <w:rPr>
                <w:sz w:val="20"/>
                <w:szCs w:val="20"/>
              </w:rPr>
            </w:pPr>
            <w:r w:rsidRPr="007A5591">
              <w:rPr>
                <w:sz w:val="20"/>
                <w:szCs w:val="20"/>
              </w:rPr>
              <w:t>14</w:t>
            </w:r>
          </w:p>
        </w:tc>
        <w:tc>
          <w:tcPr>
            <w:tcW w:w="1129" w:type="dxa"/>
            <w:tcBorders>
              <w:top w:val="nil"/>
              <w:left w:val="nil"/>
              <w:bottom w:val="single" w:sz="4" w:space="0" w:color="auto"/>
              <w:right w:val="single" w:sz="4" w:space="0" w:color="auto"/>
            </w:tcBorders>
            <w:shd w:val="clear" w:color="auto" w:fill="auto"/>
            <w:vAlign w:val="center"/>
            <w:hideMark/>
          </w:tcPr>
          <w:p w14:paraId="18916905"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1D76A854" w14:textId="77777777" w:rsidR="007A5591" w:rsidRPr="007A5591" w:rsidRDefault="007A5591" w:rsidP="00C236CE">
            <w:pPr>
              <w:jc w:val="center"/>
              <w:rPr>
                <w:sz w:val="20"/>
                <w:szCs w:val="20"/>
              </w:rPr>
            </w:pPr>
            <w:r w:rsidRPr="007A5591">
              <w:rPr>
                <w:sz w:val="20"/>
                <w:szCs w:val="20"/>
              </w:rPr>
              <w:t>1000189020</w:t>
            </w:r>
          </w:p>
        </w:tc>
        <w:tc>
          <w:tcPr>
            <w:tcW w:w="885" w:type="dxa"/>
            <w:tcBorders>
              <w:top w:val="nil"/>
              <w:left w:val="nil"/>
              <w:bottom w:val="single" w:sz="4" w:space="0" w:color="auto"/>
              <w:right w:val="single" w:sz="4" w:space="0" w:color="auto"/>
            </w:tcBorders>
            <w:shd w:val="clear" w:color="auto" w:fill="auto"/>
            <w:vAlign w:val="center"/>
            <w:hideMark/>
          </w:tcPr>
          <w:p w14:paraId="6C246B3D" w14:textId="77777777" w:rsidR="007A5591" w:rsidRPr="007A5591" w:rsidRDefault="007A5591" w:rsidP="00C236CE">
            <w:pPr>
              <w:jc w:val="center"/>
              <w:rPr>
                <w:sz w:val="20"/>
                <w:szCs w:val="20"/>
              </w:rPr>
            </w:pPr>
            <w:r w:rsidRPr="007A5591">
              <w:rPr>
                <w:sz w:val="20"/>
                <w:szCs w:val="20"/>
              </w:rPr>
              <w:t>500</w:t>
            </w:r>
          </w:p>
        </w:tc>
        <w:tc>
          <w:tcPr>
            <w:tcW w:w="1515" w:type="dxa"/>
            <w:tcBorders>
              <w:top w:val="nil"/>
              <w:left w:val="nil"/>
              <w:bottom w:val="single" w:sz="4" w:space="0" w:color="auto"/>
              <w:right w:val="single" w:sz="4" w:space="0" w:color="auto"/>
            </w:tcBorders>
            <w:shd w:val="clear" w:color="auto" w:fill="auto"/>
            <w:vAlign w:val="center"/>
            <w:hideMark/>
          </w:tcPr>
          <w:p w14:paraId="4C33035D" w14:textId="77777777" w:rsidR="007A5591" w:rsidRPr="007A5591" w:rsidRDefault="007A5591" w:rsidP="00C236CE">
            <w:pPr>
              <w:jc w:val="center"/>
              <w:rPr>
                <w:sz w:val="20"/>
                <w:szCs w:val="20"/>
              </w:rPr>
            </w:pPr>
            <w:r w:rsidRPr="007A5591">
              <w:rPr>
                <w:sz w:val="20"/>
                <w:szCs w:val="20"/>
              </w:rPr>
              <w:t xml:space="preserve">59 872,87978  </w:t>
            </w:r>
          </w:p>
        </w:tc>
        <w:tc>
          <w:tcPr>
            <w:tcW w:w="1649" w:type="dxa"/>
            <w:tcBorders>
              <w:top w:val="nil"/>
              <w:left w:val="nil"/>
              <w:bottom w:val="single" w:sz="4" w:space="0" w:color="auto"/>
              <w:right w:val="single" w:sz="4" w:space="0" w:color="auto"/>
            </w:tcBorders>
            <w:shd w:val="clear" w:color="auto" w:fill="auto"/>
            <w:vAlign w:val="center"/>
            <w:hideMark/>
          </w:tcPr>
          <w:p w14:paraId="5C14D888" w14:textId="77777777" w:rsidR="007A5591" w:rsidRPr="007A5591" w:rsidRDefault="007A5591" w:rsidP="00C236CE">
            <w:pPr>
              <w:jc w:val="center"/>
              <w:rPr>
                <w:sz w:val="20"/>
                <w:szCs w:val="20"/>
              </w:rPr>
            </w:pPr>
            <w:r w:rsidRPr="007A5591">
              <w:rPr>
                <w:sz w:val="20"/>
                <w:szCs w:val="20"/>
              </w:rPr>
              <w:t xml:space="preserve">59 872,87978  </w:t>
            </w:r>
          </w:p>
        </w:tc>
        <w:tc>
          <w:tcPr>
            <w:tcW w:w="1455" w:type="dxa"/>
            <w:tcBorders>
              <w:top w:val="nil"/>
              <w:left w:val="nil"/>
              <w:bottom w:val="single" w:sz="4" w:space="0" w:color="auto"/>
              <w:right w:val="single" w:sz="4" w:space="0" w:color="auto"/>
            </w:tcBorders>
            <w:shd w:val="clear" w:color="auto" w:fill="auto"/>
            <w:vAlign w:val="center"/>
            <w:hideMark/>
          </w:tcPr>
          <w:p w14:paraId="26C3B9C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FF7DB0F"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31C0C8D4" w14:textId="77777777" w:rsidR="007A5591" w:rsidRPr="007A5591" w:rsidRDefault="007A5591" w:rsidP="00C236CE">
            <w:pPr>
              <w:rPr>
                <w:sz w:val="20"/>
                <w:szCs w:val="20"/>
              </w:rPr>
            </w:pPr>
            <w:r w:rsidRPr="007A5591">
              <w:rPr>
                <w:sz w:val="20"/>
                <w:szCs w:val="20"/>
              </w:rPr>
              <w:t xml:space="preserve">Иные межбюджетные трансферты </w:t>
            </w:r>
          </w:p>
        </w:tc>
        <w:tc>
          <w:tcPr>
            <w:tcW w:w="540" w:type="dxa"/>
            <w:tcBorders>
              <w:top w:val="nil"/>
              <w:left w:val="nil"/>
              <w:bottom w:val="single" w:sz="4" w:space="0" w:color="auto"/>
              <w:right w:val="single" w:sz="4" w:space="0" w:color="auto"/>
            </w:tcBorders>
            <w:shd w:val="clear" w:color="auto" w:fill="auto"/>
            <w:vAlign w:val="center"/>
            <w:hideMark/>
          </w:tcPr>
          <w:p w14:paraId="4BE53579"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33412F3C" w14:textId="77777777" w:rsidR="007A5591" w:rsidRPr="007A5591" w:rsidRDefault="007A5591" w:rsidP="00C236CE">
            <w:pPr>
              <w:jc w:val="center"/>
              <w:rPr>
                <w:sz w:val="20"/>
                <w:szCs w:val="20"/>
              </w:rPr>
            </w:pPr>
            <w:r w:rsidRPr="007A5591">
              <w:rPr>
                <w:sz w:val="20"/>
                <w:szCs w:val="20"/>
              </w:rPr>
              <w:t>14</w:t>
            </w:r>
          </w:p>
        </w:tc>
        <w:tc>
          <w:tcPr>
            <w:tcW w:w="1129" w:type="dxa"/>
            <w:tcBorders>
              <w:top w:val="nil"/>
              <w:left w:val="nil"/>
              <w:bottom w:val="single" w:sz="4" w:space="0" w:color="auto"/>
              <w:right w:val="single" w:sz="4" w:space="0" w:color="auto"/>
            </w:tcBorders>
            <w:shd w:val="clear" w:color="auto" w:fill="auto"/>
            <w:vAlign w:val="center"/>
            <w:hideMark/>
          </w:tcPr>
          <w:p w14:paraId="66BDE730"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1E5B06D7" w14:textId="77777777" w:rsidR="007A5591" w:rsidRPr="007A5591" w:rsidRDefault="007A5591" w:rsidP="00C236CE">
            <w:pPr>
              <w:jc w:val="center"/>
              <w:rPr>
                <w:sz w:val="20"/>
                <w:szCs w:val="20"/>
              </w:rPr>
            </w:pPr>
            <w:r w:rsidRPr="007A5591">
              <w:rPr>
                <w:sz w:val="20"/>
                <w:szCs w:val="20"/>
              </w:rPr>
              <w:t>1000189020</w:t>
            </w:r>
          </w:p>
        </w:tc>
        <w:tc>
          <w:tcPr>
            <w:tcW w:w="885" w:type="dxa"/>
            <w:tcBorders>
              <w:top w:val="nil"/>
              <w:left w:val="nil"/>
              <w:bottom w:val="single" w:sz="4" w:space="0" w:color="auto"/>
              <w:right w:val="single" w:sz="4" w:space="0" w:color="auto"/>
            </w:tcBorders>
            <w:shd w:val="clear" w:color="auto" w:fill="auto"/>
            <w:vAlign w:val="center"/>
            <w:hideMark/>
          </w:tcPr>
          <w:p w14:paraId="252216E3" w14:textId="77777777" w:rsidR="007A5591" w:rsidRPr="007A5591" w:rsidRDefault="007A5591" w:rsidP="00C236CE">
            <w:pPr>
              <w:jc w:val="center"/>
              <w:rPr>
                <w:sz w:val="20"/>
                <w:szCs w:val="20"/>
              </w:rPr>
            </w:pPr>
            <w:r w:rsidRPr="007A5591">
              <w:rPr>
                <w:sz w:val="20"/>
                <w:szCs w:val="20"/>
              </w:rPr>
              <w:t>540</w:t>
            </w:r>
          </w:p>
        </w:tc>
        <w:tc>
          <w:tcPr>
            <w:tcW w:w="1515" w:type="dxa"/>
            <w:tcBorders>
              <w:top w:val="nil"/>
              <w:left w:val="nil"/>
              <w:bottom w:val="single" w:sz="4" w:space="0" w:color="auto"/>
              <w:right w:val="single" w:sz="4" w:space="0" w:color="auto"/>
            </w:tcBorders>
            <w:shd w:val="clear" w:color="auto" w:fill="auto"/>
            <w:vAlign w:val="center"/>
            <w:hideMark/>
          </w:tcPr>
          <w:p w14:paraId="27D4BF75" w14:textId="77777777" w:rsidR="007A5591" w:rsidRPr="007A5591" w:rsidRDefault="007A5591" w:rsidP="00C236CE">
            <w:pPr>
              <w:jc w:val="center"/>
              <w:rPr>
                <w:sz w:val="20"/>
                <w:szCs w:val="20"/>
              </w:rPr>
            </w:pPr>
            <w:r w:rsidRPr="007A5591">
              <w:rPr>
                <w:sz w:val="20"/>
                <w:szCs w:val="20"/>
              </w:rPr>
              <w:t xml:space="preserve">59 872,87978  </w:t>
            </w:r>
          </w:p>
        </w:tc>
        <w:tc>
          <w:tcPr>
            <w:tcW w:w="1649" w:type="dxa"/>
            <w:tcBorders>
              <w:top w:val="nil"/>
              <w:left w:val="nil"/>
              <w:bottom w:val="single" w:sz="4" w:space="0" w:color="auto"/>
              <w:right w:val="single" w:sz="4" w:space="0" w:color="auto"/>
            </w:tcBorders>
            <w:shd w:val="clear" w:color="auto" w:fill="auto"/>
            <w:vAlign w:val="center"/>
            <w:hideMark/>
          </w:tcPr>
          <w:p w14:paraId="27C1BFCD" w14:textId="77777777" w:rsidR="007A5591" w:rsidRPr="007A5591" w:rsidRDefault="007A5591" w:rsidP="00C236CE">
            <w:pPr>
              <w:jc w:val="center"/>
              <w:rPr>
                <w:sz w:val="20"/>
                <w:szCs w:val="20"/>
              </w:rPr>
            </w:pPr>
            <w:r w:rsidRPr="007A5591">
              <w:rPr>
                <w:sz w:val="20"/>
                <w:szCs w:val="20"/>
              </w:rPr>
              <w:t xml:space="preserve">59 872,87978  </w:t>
            </w:r>
          </w:p>
        </w:tc>
        <w:tc>
          <w:tcPr>
            <w:tcW w:w="1455" w:type="dxa"/>
            <w:tcBorders>
              <w:top w:val="nil"/>
              <w:left w:val="nil"/>
              <w:bottom w:val="single" w:sz="4" w:space="0" w:color="auto"/>
              <w:right w:val="single" w:sz="4" w:space="0" w:color="auto"/>
            </w:tcBorders>
            <w:shd w:val="clear" w:color="auto" w:fill="auto"/>
            <w:vAlign w:val="center"/>
            <w:hideMark/>
          </w:tcPr>
          <w:p w14:paraId="4EE7DC36"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DDC5ED6"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29BA750" w14:textId="77777777" w:rsidR="007A5591" w:rsidRPr="007A5591" w:rsidRDefault="007A5591" w:rsidP="00C236CE">
            <w:pPr>
              <w:rPr>
                <w:sz w:val="20"/>
                <w:szCs w:val="20"/>
              </w:rPr>
            </w:pPr>
            <w:r w:rsidRPr="007A5591">
              <w:rPr>
                <w:sz w:val="20"/>
                <w:szCs w:val="20"/>
              </w:rPr>
              <w:t>Осуществление внешнего муниципального финансового контроля</w:t>
            </w:r>
          </w:p>
        </w:tc>
        <w:tc>
          <w:tcPr>
            <w:tcW w:w="540" w:type="dxa"/>
            <w:tcBorders>
              <w:top w:val="nil"/>
              <w:left w:val="nil"/>
              <w:bottom w:val="single" w:sz="4" w:space="0" w:color="auto"/>
              <w:right w:val="single" w:sz="4" w:space="0" w:color="auto"/>
            </w:tcBorders>
            <w:shd w:val="clear" w:color="auto" w:fill="auto"/>
            <w:vAlign w:val="center"/>
            <w:hideMark/>
          </w:tcPr>
          <w:p w14:paraId="386E923D"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04ECF067" w14:textId="77777777" w:rsidR="007A5591" w:rsidRPr="007A5591" w:rsidRDefault="007A5591" w:rsidP="00C236CE">
            <w:pPr>
              <w:jc w:val="center"/>
              <w:rPr>
                <w:sz w:val="20"/>
                <w:szCs w:val="20"/>
              </w:rPr>
            </w:pPr>
            <w:r w:rsidRPr="007A5591">
              <w:rPr>
                <w:sz w:val="20"/>
                <w:szCs w:val="20"/>
              </w:rPr>
              <w:t>14</w:t>
            </w:r>
          </w:p>
        </w:tc>
        <w:tc>
          <w:tcPr>
            <w:tcW w:w="1129" w:type="dxa"/>
            <w:tcBorders>
              <w:top w:val="nil"/>
              <w:left w:val="nil"/>
              <w:bottom w:val="single" w:sz="4" w:space="0" w:color="auto"/>
              <w:right w:val="single" w:sz="4" w:space="0" w:color="auto"/>
            </w:tcBorders>
            <w:shd w:val="clear" w:color="auto" w:fill="auto"/>
            <w:vAlign w:val="center"/>
            <w:hideMark/>
          </w:tcPr>
          <w:p w14:paraId="10CF426A"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7A338950" w14:textId="77777777" w:rsidR="007A5591" w:rsidRPr="007A5591" w:rsidRDefault="007A5591" w:rsidP="00C236CE">
            <w:pPr>
              <w:jc w:val="center"/>
              <w:rPr>
                <w:sz w:val="20"/>
                <w:szCs w:val="20"/>
              </w:rPr>
            </w:pPr>
            <w:r w:rsidRPr="007A5591">
              <w:rPr>
                <w:sz w:val="20"/>
                <w:szCs w:val="20"/>
              </w:rPr>
              <w:t>1000189021</w:t>
            </w:r>
          </w:p>
        </w:tc>
        <w:tc>
          <w:tcPr>
            <w:tcW w:w="885" w:type="dxa"/>
            <w:tcBorders>
              <w:top w:val="nil"/>
              <w:left w:val="nil"/>
              <w:bottom w:val="single" w:sz="4" w:space="0" w:color="auto"/>
              <w:right w:val="single" w:sz="4" w:space="0" w:color="auto"/>
            </w:tcBorders>
            <w:shd w:val="clear" w:color="auto" w:fill="auto"/>
            <w:vAlign w:val="center"/>
            <w:hideMark/>
          </w:tcPr>
          <w:p w14:paraId="2627B3BB"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5C26D58A" w14:textId="77777777" w:rsidR="007A5591" w:rsidRPr="007A5591" w:rsidRDefault="007A5591" w:rsidP="00C236CE">
            <w:pPr>
              <w:jc w:val="center"/>
              <w:rPr>
                <w:sz w:val="20"/>
                <w:szCs w:val="20"/>
              </w:rPr>
            </w:pPr>
            <w:r w:rsidRPr="007A5591">
              <w:rPr>
                <w:sz w:val="20"/>
                <w:szCs w:val="20"/>
              </w:rPr>
              <w:t xml:space="preserve">51,37000  </w:t>
            </w:r>
          </w:p>
        </w:tc>
        <w:tc>
          <w:tcPr>
            <w:tcW w:w="1649" w:type="dxa"/>
            <w:tcBorders>
              <w:top w:val="nil"/>
              <w:left w:val="nil"/>
              <w:bottom w:val="single" w:sz="4" w:space="0" w:color="auto"/>
              <w:right w:val="single" w:sz="4" w:space="0" w:color="auto"/>
            </w:tcBorders>
            <w:shd w:val="clear" w:color="auto" w:fill="auto"/>
            <w:vAlign w:val="center"/>
            <w:hideMark/>
          </w:tcPr>
          <w:p w14:paraId="58DAE958" w14:textId="77777777" w:rsidR="007A5591" w:rsidRPr="007A5591" w:rsidRDefault="007A5591" w:rsidP="00C236CE">
            <w:pPr>
              <w:jc w:val="center"/>
              <w:rPr>
                <w:sz w:val="20"/>
                <w:szCs w:val="20"/>
              </w:rPr>
            </w:pPr>
            <w:r w:rsidRPr="007A5591">
              <w:rPr>
                <w:sz w:val="20"/>
                <w:szCs w:val="20"/>
              </w:rPr>
              <w:t xml:space="preserve">51,37000  </w:t>
            </w:r>
          </w:p>
        </w:tc>
        <w:tc>
          <w:tcPr>
            <w:tcW w:w="1455" w:type="dxa"/>
            <w:tcBorders>
              <w:top w:val="nil"/>
              <w:left w:val="nil"/>
              <w:bottom w:val="single" w:sz="4" w:space="0" w:color="auto"/>
              <w:right w:val="single" w:sz="4" w:space="0" w:color="auto"/>
            </w:tcBorders>
            <w:shd w:val="clear" w:color="auto" w:fill="auto"/>
            <w:vAlign w:val="center"/>
            <w:hideMark/>
          </w:tcPr>
          <w:p w14:paraId="6136C97B"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A8058F5"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A2EE17A" w14:textId="77777777" w:rsidR="007A5591" w:rsidRPr="007A5591" w:rsidRDefault="007A5591" w:rsidP="00C236CE">
            <w:pPr>
              <w:rPr>
                <w:sz w:val="20"/>
                <w:szCs w:val="20"/>
              </w:rPr>
            </w:pPr>
            <w:r w:rsidRPr="007A5591">
              <w:rPr>
                <w:sz w:val="20"/>
                <w:szCs w:val="20"/>
              </w:rPr>
              <w:t xml:space="preserve">Межбюджетные трансферты </w:t>
            </w:r>
          </w:p>
        </w:tc>
        <w:tc>
          <w:tcPr>
            <w:tcW w:w="540" w:type="dxa"/>
            <w:tcBorders>
              <w:top w:val="nil"/>
              <w:left w:val="nil"/>
              <w:bottom w:val="single" w:sz="4" w:space="0" w:color="auto"/>
              <w:right w:val="single" w:sz="4" w:space="0" w:color="auto"/>
            </w:tcBorders>
            <w:shd w:val="clear" w:color="auto" w:fill="auto"/>
            <w:vAlign w:val="center"/>
            <w:hideMark/>
          </w:tcPr>
          <w:p w14:paraId="538CE5D4"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5F59CE0E" w14:textId="77777777" w:rsidR="007A5591" w:rsidRPr="007A5591" w:rsidRDefault="007A5591" w:rsidP="00C236CE">
            <w:pPr>
              <w:jc w:val="center"/>
              <w:rPr>
                <w:sz w:val="20"/>
                <w:szCs w:val="20"/>
              </w:rPr>
            </w:pPr>
            <w:r w:rsidRPr="007A5591">
              <w:rPr>
                <w:sz w:val="20"/>
                <w:szCs w:val="20"/>
              </w:rPr>
              <w:t>14</w:t>
            </w:r>
          </w:p>
        </w:tc>
        <w:tc>
          <w:tcPr>
            <w:tcW w:w="1129" w:type="dxa"/>
            <w:tcBorders>
              <w:top w:val="nil"/>
              <w:left w:val="nil"/>
              <w:bottom w:val="single" w:sz="4" w:space="0" w:color="auto"/>
              <w:right w:val="single" w:sz="4" w:space="0" w:color="auto"/>
            </w:tcBorders>
            <w:shd w:val="clear" w:color="auto" w:fill="auto"/>
            <w:vAlign w:val="center"/>
            <w:hideMark/>
          </w:tcPr>
          <w:p w14:paraId="1342D956"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06988173" w14:textId="77777777" w:rsidR="007A5591" w:rsidRPr="007A5591" w:rsidRDefault="007A5591" w:rsidP="00C236CE">
            <w:pPr>
              <w:jc w:val="center"/>
              <w:rPr>
                <w:sz w:val="20"/>
                <w:szCs w:val="20"/>
              </w:rPr>
            </w:pPr>
            <w:r w:rsidRPr="007A5591">
              <w:rPr>
                <w:sz w:val="20"/>
                <w:szCs w:val="20"/>
              </w:rPr>
              <w:t>1000189021</w:t>
            </w:r>
          </w:p>
        </w:tc>
        <w:tc>
          <w:tcPr>
            <w:tcW w:w="885" w:type="dxa"/>
            <w:tcBorders>
              <w:top w:val="nil"/>
              <w:left w:val="nil"/>
              <w:bottom w:val="single" w:sz="4" w:space="0" w:color="auto"/>
              <w:right w:val="single" w:sz="4" w:space="0" w:color="auto"/>
            </w:tcBorders>
            <w:shd w:val="clear" w:color="auto" w:fill="auto"/>
            <w:vAlign w:val="center"/>
            <w:hideMark/>
          </w:tcPr>
          <w:p w14:paraId="23AADE03" w14:textId="77777777" w:rsidR="007A5591" w:rsidRPr="007A5591" w:rsidRDefault="007A5591" w:rsidP="00C236CE">
            <w:pPr>
              <w:jc w:val="center"/>
              <w:rPr>
                <w:sz w:val="20"/>
                <w:szCs w:val="20"/>
              </w:rPr>
            </w:pPr>
            <w:r w:rsidRPr="007A5591">
              <w:rPr>
                <w:sz w:val="20"/>
                <w:szCs w:val="20"/>
              </w:rPr>
              <w:t>500</w:t>
            </w:r>
          </w:p>
        </w:tc>
        <w:tc>
          <w:tcPr>
            <w:tcW w:w="1515" w:type="dxa"/>
            <w:tcBorders>
              <w:top w:val="nil"/>
              <w:left w:val="nil"/>
              <w:bottom w:val="single" w:sz="4" w:space="0" w:color="auto"/>
              <w:right w:val="single" w:sz="4" w:space="0" w:color="auto"/>
            </w:tcBorders>
            <w:shd w:val="clear" w:color="auto" w:fill="auto"/>
            <w:vAlign w:val="center"/>
            <w:hideMark/>
          </w:tcPr>
          <w:p w14:paraId="6D13ECA2" w14:textId="77777777" w:rsidR="007A5591" w:rsidRPr="007A5591" w:rsidRDefault="007A5591" w:rsidP="00C236CE">
            <w:pPr>
              <w:jc w:val="center"/>
              <w:rPr>
                <w:sz w:val="20"/>
                <w:szCs w:val="20"/>
              </w:rPr>
            </w:pPr>
            <w:r w:rsidRPr="007A5591">
              <w:rPr>
                <w:sz w:val="20"/>
                <w:szCs w:val="20"/>
              </w:rPr>
              <w:t xml:space="preserve">51,37000  </w:t>
            </w:r>
          </w:p>
        </w:tc>
        <w:tc>
          <w:tcPr>
            <w:tcW w:w="1649" w:type="dxa"/>
            <w:tcBorders>
              <w:top w:val="nil"/>
              <w:left w:val="nil"/>
              <w:bottom w:val="single" w:sz="4" w:space="0" w:color="auto"/>
              <w:right w:val="single" w:sz="4" w:space="0" w:color="auto"/>
            </w:tcBorders>
            <w:shd w:val="clear" w:color="auto" w:fill="auto"/>
            <w:vAlign w:val="center"/>
            <w:hideMark/>
          </w:tcPr>
          <w:p w14:paraId="3069F0FF" w14:textId="77777777" w:rsidR="007A5591" w:rsidRPr="007A5591" w:rsidRDefault="007A5591" w:rsidP="00C236CE">
            <w:pPr>
              <w:jc w:val="center"/>
              <w:rPr>
                <w:sz w:val="20"/>
                <w:szCs w:val="20"/>
              </w:rPr>
            </w:pPr>
            <w:r w:rsidRPr="007A5591">
              <w:rPr>
                <w:sz w:val="20"/>
                <w:szCs w:val="20"/>
              </w:rPr>
              <w:t xml:space="preserve">51,37000  </w:t>
            </w:r>
          </w:p>
        </w:tc>
        <w:tc>
          <w:tcPr>
            <w:tcW w:w="1455" w:type="dxa"/>
            <w:tcBorders>
              <w:top w:val="nil"/>
              <w:left w:val="nil"/>
              <w:bottom w:val="single" w:sz="4" w:space="0" w:color="auto"/>
              <w:right w:val="single" w:sz="4" w:space="0" w:color="auto"/>
            </w:tcBorders>
            <w:shd w:val="clear" w:color="auto" w:fill="auto"/>
            <w:vAlign w:val="center"/>
            <w:hideMark/>
          </w:tcPr>
          <w:p w14:paraId="6B4F4113"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5C98DD8"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08E18DF1" w14:textId="77777777" w:rsidR="007A5591" w:rsidRPr="007A5591" w:rsidRDefault="007A5591" w:rsidP="00C236CE">
            <w:pPr>
              <w:rPr>
                <w:sz w:val="20"/>
                <w:szCs w:val="20"/>
              </w:rPr>
            </w:pPr>
            <w:r w:rsidRPr="007A5591">
              <w:rPr>
                <w:sz w:val="20"/>
                <w:szCs w:val="20"/>
              </w:rPr>
              <w:t xml:space="preserve">Иные межбюджетные трансферты </w:t>
            </w:r>
          </w:p>
        </w:tc>
        <w:tc>
          <w:tcPr>
            <w:tcW w:w="540" w:type="dxa"/>
            <w:tcBorders>
              <w:top w:val="nil"/>
              <w:left w:val="nil"/>
              <w:bottom w:val="single" w:sz="4" w:space="0" w:color="auto"/>
              <w:right w:val="single" w:sz="4" w:space="0" w:color="auto"/>
            </w:tcBorders>
            <w:shd w:val="clear" w:color="auto" w:fill="auto"/>
            <w:vAlign w:val="center"/>
            <w:hideMark/>
          </w:tcPr>
          <w:p w14:paraId="500F0F59"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6CCC9708" w14:textId="77777777" w:rsidR="007A5591" w:rsidRPr="007A5591" w:rsidRDefault="007A5591" w:rsidP="00C236CE">
            <w:pPr>
              <w:jc w:val="center"/>
              <w:rPr>
                <w:sz w:val="20"/>
                <w:szCs w:val="20"/>
              </w:rPr>
            </w:pPr>
            <w:r w:rsidRPr="007A5591">
              <w:rPr>
                <w:sz w:val="20"/>
                <w:szCs w:val="20"/>
              </w:rPr>
              <w:t>14</w:t>
            </w:r>
          </w:p>
        </w:tc>
        <w:tc>
          <w:tcPr>
            <w:tcW w:w="1129" w:type="dxa"/>
            <w:tcBorders>
              <w:top w:val="nil"/>
              <w:left w:val="nil"/>
              <w:bottom w:val="single" w:sz="4" w:space="0" w:color="auto"/>
              <w:right w:val="single" w:sz="4" w:space="0" w:color="auto"/>
            </w:tcBorders>
            <w:shd w:val="clear" w:color="auto" w:fill="auto"/>
            <w:vAlign w:val="center"/>
            <w:hideMark/>
          </w:tcPr>
          <w:p w14:paraId="7FCAF59A" w14:textId="77777777" w:rsidR="007A5591" w:rsidRPr="007A5591" w:rsidRDefault="007A5591" w:rsidP="00C236CE">
            <w:pPr>
              <w:jc w:val="center"/>
              <w:rPr>
                <w:sz w:val="20"/>
                <w:szCs w:val="20"/>
              </w:rPr>
            </w:pPr>
            <w:r w:rsidRPr="007A5591">
              <w:rPr>
                <w:sz w:val="20"/>
                <w:szCs w:val="20"/>
              </w:rPr>
              <w:t>03</w:t>
            </w:r>
          </w:p>
        </w:tc>
        <w:tc>
          <w:tcPr>
            <w:tcW w:w="1265" w:type="dxa"/>
            <w:tcBorders>
              <w:top w:val="nil"/>
              <w:left w:val="nil"/>
              <w:bottom w:val="single" w:sz="4" w:space="0" w:color="auto"/>
              <w:right w:val="single" w:sz="4" w:space="0" w:color="auto"/>
            </w:tcBorders>
            <w:shd w:val="clear" w:color="auto" w:fill="auto"/>
            <w:vAlign w:val="center"/>
            <w:hideMark/>
          </w:tcPr>
          <w:p w14:paraId="283D2423" w14:textId="77777777" w:rsidR="007A5591" w:rsidRPr="007A5591" w:rsidRDefault="007A5591" w:rsidP="00C236CE">
            <w:pPr>
              <w:jc w:val="center"/>
              <w:rPr>
                <w:sz w:val="20"/>
                <w:szCs w:val="20"/>
              </w:rPr>
            </w:pPr>
            <w:r w:rsidRPr="007A5591">
              <w:rPr>
                <w:sz w:val="20"/>
                <w:szCs w:val="20"/>
              </w:rPr>
              <w:t>1000189021</w:t>
            </w:r>
          </w:p>
        </w:tc>
        <w:tc>
          <w:tcPr>
            <w:tcW w:w="885" w:type="dxa"/>
            <w:tcBorders>
              <w:top w:val="nil"/>
              <w:left w:val="nil"/>
              <w:bottom w:val="single" w:sz="4" w:space="0" w:color="auto"/>
              <w:right w:val="single" w:sz="4" w:space="0" w:color="auto"/>
            </w:tcBorders>
            <w:shd w:val="clear" w:color="auto" w:fill="auto"/>
            <w:vAlign w:val="center"/>
            <w:hideMark/>
          </w:tcPr>
          <w:p w14:paraId="4CA00AB0" w14:textId="77777777" w:rsidR="007A5591" w:rsidRPr="007A5591" w:rsidRDefault="007A5591" w:rsidP="00C236CE">
            <w:pPr>
              <w:jc w:val="center"/>
              <w:rPr>
                <w:sz w:val="20"/>
                <w:szCs w:val="20"/>
              </w:rPr>
            </w:pPr>
            <w:r w:rsidRPr="007A5591">
              <w:rPr>
                <w:sz w:val="20"/>
                <w:szCs w:val="20"/>
              </w:rPr>
              <w:t>540</w:t>
            </w:r>
          </w:p>
        </w:tc>
        <w:tc>
          <w:tcPr>
            <w:tcW w:w="1515" w:type="dxa"/>
            <w:tcBorders>
              <w:top w:val="nil"/>
              <w:left w:val="nil"/>
              <w:bottom w:val="single" w:sz="4" w:space="0" w:color="auto"/>
              <w:right w:val="single" w:sz="4" w:space="0" w:color="auto"/>
            </w:tcBorders>
            <w:shd w:val="clear" w:color="auto" w:fill="auto"/>
            <w:vAlign w:val="center"/>
            <w:hideMark/>
          </w:tcPr>
          <w:p w14:paraId="32C6CFB7" w14:textId="77777777" w:rsidR="007A5591" w:rsidRPr="007A5591" w:rsidRDefault="007A5591" w:rsidP="00C236CE">
            <w:pPr>
              <w:jc w:val="center"/>
              <w:rPr>
                <w:sz w:val="20"/>
                <w:szCs w:val="20"/>
              </w:rPr>
            </w:pPr>
            <w:r w:rsidRPr="007A5591">
              <w:rPr>
                <w:sz w:val="20"/>
                <w:szCs w:val="20"/>
              </w:rPr>
              <w:t xml:space="preserve">51,37000  </w:t>
            </w:r>
          </w:p>
        </w:tc>
        <w:tc>
          <w:tcPr>
            <w:tcW w:w="1649" w:type="dxa"/>
            <w:tcBorders>
              <w:top w:val="nil"/>
              <w:left w:val="nil"/>
              <w:bottom w:val="single" w:sz="4" w:space="0" w:color="auto"/>
              <w:right w:val="single" w:sz="4" w:space="0" w:color="auto"/>
            </w:tcBorders>
            <w:shd w:val="clear" w:color="auto" w:fill="auto"/>
            <w:vAlign w:val="center"/>
            <w:hideMark/>
          </w:tcPr>
          <w:p w14:paraId="101B67CA" w14:textId="77777777" w:rsidR="007A5591" w:rsidRPr="007A5591" w:rsidRDefault="007A5591" w:rsidP="00C236CE">
            <w:pPr>
              <w:jc w:val="center"/>
              <w:rPr>
                <w:sz w:val="20"/>
                <w:szCs w:val="20"/>
              </w:rPr>
            </w:pPr>
            <w:r w:rsidRPr="007A5591">
              <w:rPr>
                <w:sz w:val="20"/>
                <w:szCs w:val="20"/>
              </w:rPr>
              <w:t xml:space="preserve">51,37000  </w:t>
            </w:r>
          </w:p>
        </w:tc>
        <w:tc>
          <w:tcPr>
            <w:tcW w:w="1455" w:type="dxa"/>
            <w:tcBorders>
              <w:top w:val="nil"/>
              <w:left w:val="nil"/>
              <w:bottom w:val="single" w:sz="4" w:space="0" w:color="auto"/>
              <w:right w:val="single" w:sz="4" w:space="0" w:color="auto"/>
            </w:tcBorders>
            <w:shd w:val="clear" w:color="auto" w:fill="auto"/>
            <w:vAlign w:val="center"/>
            <w:hideMark/>
          </w:tcPr>
          <w:p w14:paraId="06696EBA"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B09A972"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70535AC0" w14:textId="77777777" w:rsidR="007A5591" w:rsidRPr="007A5591" w:rsidRDefault="007A5591" w:rsidP="00C236CE">
            <w:pPr>
              <w:rPr>
                <w:b/>
                <w:bCs/>
                <w:sz w:val="20"/>
                <w:szCs w:val="20"/>
              </w:rPr>
            </w:pPr>
            <w:r w:rsidRPr="007A5591">
              <w:rPr>
                <w:b/>
                <w:bCs/>
                <w:sz w:val="20"/>
                <w:szCs w:val="20"/>
              </w:rPr>
              <w:t>МКУ "Административно-хозяйственная служба"</w:t>
            </w:r>
          </w:p>
        </w:tc>
        <w:tc>
          <w:tcPr>
            <w:tcW w:w="540" w:type="dxa"/>
            <w:tcBorders>
              <w:top w:val="nil"/>
              <w:left w:val="nil"/>
              <w:bottom w:val="single" w:sz="4" w:space="0" w:color="auto"/>
              <w:right w:val="single" w:sz="4" w:space="0" w:color="auto"/>
            </w:tcBorders>
            <w:shd w:val="clear" w:color="auto" w:fill="auto"/>
            <w:vAlign w:val="center"/>
            <w:hideMark/>
          </w:tcPr>
          <w:p w14:paraId="48CD7C4C" w14:textId="77777777" w:rsidR="007A5591" w:rsidRPr="007A5591" w:rsidRDefault="007A5591" w:rsidP="00C236CE">
            <w:pPr>
              <w:jc w:val="center"/>
              <w:rPr>
                <w:sz w:val="20"/>
                <w:szCs w:val="20"/>
              </w:rPr>
            </w:pPr>
            <w:r w:rsidRPr="007A5591">
              <w:rPr>
                <w:sz w:val="20"/>
                <w:szCs w:val="20"/>
              </w:rPr>
              <w:t> </w:t>
            </w:r>
          </w:p>
        </w:tc>
        <w:tc>
          <w:tcPr>
            <w:tcW w:w="813" w:type="dxa"/>
            <w:tcBorders>
              <w:top w:val="nil"/>
              <w:left w:val="nil"/>
              <w:bottom w:val="single" w:sz="4" w:space="0" w:color="auto"/>
              <w:right w:val="single" w:sz="4" w:space="0" w:color="auto"/>
            </w:tcBorders>
            <w:shd w:val="clear" w:color="auto" w:fill="auto"/>
            <w:vAlign w:val="center"/>
            <w:hideMark/>
          </w:tcPr>
          <w:p w14:paraId="0E2655E4" w14:textId="77777777" w:rsidR="007A5591" w:rsidRPr="007A5591" w:rsidRDefault="007A5591" w:rsidP="00C236CE">
            <w:pPr>
              <w:jc w:val="center"/>
              <w:rPr>
                <w:sz w:val="20"/>
                <w:szCs w:val="20"/>
              </w:rPr>
            </w:pPr>
            <w:r w:rsidRPr="007A5591">
              <w:rPr>
                <w:sz w:val="20"/>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6FB9BCFA" w14:textId="77777777" w:rsidR="007A5591" w:rsidRPr="007A5591" w:rsidRDefault="007A5591" w:rsidP="00C236CE">
            <w:pPr>
              <w:jc w:val="center"/>
              <w:rPr>
                <w:sz w:val="20"/>
                <w:szCs w:val="20"/>
              </w:rPr>
            </w:pPr>
            <w:r w:rsidRPr="007A5591">
              <w:rPr>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14:paraId="4393C904" w14:textId="77777777" w:rsidR="007A5591" w:rsidRPr="007A5591" w:rsidRDefault="007A5591" w:rsidP="00C236CE">
            <w:pPr>
              <w:jc w:val="center"/>
              <w:rPr>
                <w:sz w:val="20"/>
                <w:szCs w:val="20"/>
              </w:rPr>
            </w:pPr>
            <w:r w:rsidRPr="007A5591">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14:paraId="17938495"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115211B6" w14:textId="77777777" w:rsidR="007A5591" w:rsidRPr="007A5591" w:rsidRDefault="007A5591" w:rsidP="00C236CE">
            <w:pPr>
              <w:jc w:val="center"/>
              <w:rPr>
                <w:b/>
                <w:bCs/>
                <w:sz w:val="20"/>
                <w:szCs w:val="20"/>
              </w:rPr>
            </w:pPr>
            <w:r w:rsidRPr="007A5591">
              <w:rPr>
                <w:b/>
                <w:bCs/>
                <w:sz w:val="20"/>
                <w:szCs w:val="20"/>
              </w:rPr>
              <w:t xml:space="preserve">19 162,72149  </w:t>
            </w:r>
          </w:p>
        </w:tc>
        <w:tc>
          <w:tcPr>
            <w:tcW w:w="1649" w:type="dxa"/>
            <w:tcBorders>
              <w:top w:val="nil"/>
              <w:left w:val="nil"/>
              <w:bottom w:val="single" w:sz="4" w:space="0" w:color="auto"/>
              <w:right w:val="single" w:sz="4" w:space="0" w:color="auto"/>
            </w:tcBorders>
            <w:shd w:val="clear" w:color="auto" w:fill="auto"/>
            <w:vAlign w:val="center"/>
            <w:hideMark/>
          </w:tcPr>
          <w:p w14:paraId="147E34D5" w14:textId="77777777" w:rsidR="007A5591" w:rsidRPr="007A5591" w:rsidRDefault="007A5591" w:rsidP="00C236CE">
            <w:pPr>
              <w:jc w:val="center"/>
              <w:rPr>
                <w:b/>
                <w:bCs/>
                <w:sz w:val="20"/>
                <w:szCs w:val="20"/>
              </w:rPr>
            </w:pPr>
            <w:r w:rsidRPr="007A5591">
              <w:rPr>
                <w:b/>
                <w:bCs/>
                <w:sz w:val="20"/>
                <w:szCs w:val="20"/>
              </w:rPr>
              <w:t xml:space="preserve">19 162,72149  </w:t>
            </w:r>
          </w:p>
        </w:tc>
        <w:tc>
          <w:tcPr>
            <w:tcW w:w="1455" w:type="dxa"/>
            <w:tcBorders>
              <w:top w:val="nil"/>
              <w:left w:val="nil"/>
              <w:bottom w:val="single" w:sz="4" w:space="0" w:color="auto"/>
              <w:right w:val="single" w:sz="4" w:space="0" w:color="auto"/>
            </w:tcBorders>
            <w:shd w:val="clear" w:color="auto" w:fill="auto"/>
            <w:vAlign w:val="center"/>
            <w:hideMark/>
          </w:tcPr>
          <w:p w14:paraId="48BD8E52" w14:textId="77777777" w:rsidR="007A5591" w:rsidRPr="007A5591" w:rsidRDefault="007A5591" w:rsidP="00C236CE">
            <w:pPr>
              <w:jc w:val="center"/>
              <w:rPr>
                <w:b/>
                <w:bCs/>
                <w:sz w:val="20"/>
                <w:szCs w:val="20"/>
              </w:rPr>
            </w:pPr>
            <w:r w:rsidRPr="007A5591">
              <w:rPr>
                <w:b/>
                <w:bCs/>
                <w:sz w:val="20"/>
                <w:szCs w:val="20"/>
              </w:rPr>
              <w:t xml:space="preserve">0,00000  </w:t>
            </w:r>
          </w:p>
        </w:tc>
      </w:tr>
      <w:tr w:rsidR="007A5591" w:rsidRPr="007A5591" w14:paraId="7A19278B"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2CB64319" w14:textId="77777777" w:rsidR="007A5591" w:rsidRPr="007A5591" w:rsidRDefault="007A5591" w:rsidP="00C236CE">
            <w:pPr>
              <w:rPr>
                <w:sz w:val="20"/>
                <w:szCs w:val="20"/>
              </w:rPr>
            </w:pPr>
            <w:r w:rsidRPr="007A5591">
              <w:rPr>
                <w:sz w:val="20"/>
                <w:szCs w:val="20"/>
              </w:rPr>
              <w:t>Общегосударственные вопросы</w:t>
            </w:r>
          </w:p>
        </w:tc>
        <w:tc>
          <w:tcPr>
            <w:tcW w:w="540" w:type="dxa"/>
            <w:tcBorders>
              <w:top w:val="nil"/>
              <w:left w:val="nil"/>
              <w:bottom w:val="single" w:sz="4" w:space="0" w:color="auto"/>
              <w:right w:val="single" w:sz="4" w:space="0" w:color="auto"/>
            </w:tcBorders>
            <w:shd w:val="clear" w:color="auto" w:fill="auto"/>
            <w:vAlign w:val="center"/>
            <w:hideMark/>
          </w:tcPr>
          <w:p w14:paraId="6738D0E6"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09B2F7F3"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31DEEA70" w14:textId="77777777" w:rsidR="007A5591" w:rsidRPr="007A5591" w:rsidRDefault="007A5591" w:rsidP="00C236CE">
            <w:pPr>
              <w:jc w:val="center"/>
              <w:rPr>
                <w:sz w:val="20"/>
                <w:szCs w:val="20"/>
              </w:rPr>
            </w:pPr>
            <w:r w:rsidRPr="007A5591">
              <w:rPr>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14:paraId="4FD49743" w14:textId="77777777" w:rsidR="007A5591" w:rsidRPr="007A5591" w:rsidRDefault="007A5591" w:rsidP="00C236CE">
            <w:pPr>
              <w:jc w:val="center"/>
              <w:rPr>
                <w:sz w:val="20"/>
                <w:szCs w:val="20"/>
              </w:rPr>
            </w:pPr>
            <w:r w:rsidRPr="007A5591">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14:paraId="29BBD79B"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264B2F39" w14:textId="77777777" w:rsidR="007A5591" w:rsidRPr="007A5591" w:rsidRDefault="007A5591" w:rsidP="00C236CE">
            <w:pPr>
              <w:jc w:val="center"/>
              <w:rPr>
                <w:sz w:val="20"/>
                <w:szCs w:val="20"/>
              </w:rPr>
            </w:pPr>
            <w:r w:rsidRPr="007A5591">
              <w:rPr>
                <w:sz w:val="20"/>
                <w:szCs w:val="20"/>
              </w:rPr>
              <w:t xml:space="preserve">19 162,72149  </w:t>
            </w:r>
          </w:p>
        </w:tc>
        <w:tc>
          <w:tcPr>
            <w:tcW w:w="1649" w:type="dxa"/>
            <w:tcBorders>
              <w:top w:val="nil"/>
              <w:left w:val="nil"/>
              <w:bottom w:val="single" w:sz="4" w:space="0" w:color="auto"/>
              <w:right w:val="single" w:sz="4" w:space="0" w:color="auto"/>
            </w:tcBorders>
            <w:shd w:val="clear" w:color="auto" w:fill="auto"/>
            <w:vAlign w:val="center"/>
            <w:hideMark/>
          </w:tcPr>
          <w:p w14:paraId="2D5F7659" w14:textId="77777777" w:rsidR="007A5591" w:rsidRPr="007A5591" w:rsidRDefault="007A5591" w:rsidP="00C236CE">
            <w:pPr>
              <w:jc w:val="center"/>
              <w:rPr>
                <w:sz w:val="20"/>
                <w:szCs w:val="20"/>
              </w:rPr>
            </w:pPr>
            <w:r w:rsidRPr="007A5591">
              <w:rPr>
                <w:sz w:val="20"/>
                <w:szCs w:val="20"/>
              </w:rPr>
              <w:t xml:space="preserve">19 162,72149  </w:t>
            </w:r>
          </w:p>
        </w:tc>
        <w:tc>
          <w:tcPr>
            <w:tcW w:w="1455" w:type="dxa"/>
            <w:tcBorders>
              <w:top w:val="nil"/>
              <w:left w:val="nil"/>
              <w:bottom w:val="single" w:sz="4" w:space="0" w:color="auto"/>
              <w:right w:val="single" w:sz="4" w:space="0" w:color="auto"/>
            </w:tcBorders>
            <w:shd w:val="clear" w:color="auto" w:fill="auto"/>
            <w:vAlign w:val="center"/>
            <w:hideMark/>
          </w:tcPr>
          <w:p w14:paraId="424C099A"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D11FFA3"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320EEE17" w14:textId="77777777" w:rsidR="007A5591" w:rsidRPr="007A5591" w:rsidRDefault="007A5591" w:rsidP="00C236CE">
            <w:pPr>
              <w:rPr>
                <w:sz w:val="20"/>
                <w:szCs w:val="20"/>
              </w:rPr>
            </w:pPr>
            <w:r w:rsidRPr="007A5591">
              <w:rPr>
                <w:sz w:val="20"/>
                <w:szCs w:val="20"/>
              </w:rPr>
              <w:t xml:space="preserve">Другие </w:t>
            </w:r>
            <w:r w:rsidR="0090042A">
              <w:rPr>
                <w:sz w:val="20"/>
                <w:szCs w:val="20"/>
              </w:rPr>
              <w:t>общегосударственные</w:t>
            </w:r>
            <w:r w:rsidRPr="007A5591">
              <w:rPr>
                <w:sz w:val="20"/>
                <w:szCs w:val="20"/>
              </w:rPr>
              <w:t xml:space="preserve"> вопросы</w:t>
            </w:r>
          </w:p>
        </w:tc>
        <w:tc>
          <w:tcPr>
            <w:tcW w:w="540" w:type="dxa"/>
            <w:tcBorders>
              <w:top w:val="nil"/>
              <w:left w:val="nil"/>
              <w:bottom w:val="single" w:sz="4" w:space="0" w:color="auto"/>
              <w:right w:val="single" w:sz="4" w:space="0" w:color="auto"/>
            </w:tcBorders>
            <w:shd w:val="clear" w:color="auto" w:fill="auto"/>
            <w:vAlign w:val="center"/>
            <w:hideMark/>
          </w:tcPr>
          <w:p w14:paraId="01D0C618"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414C431C"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25B77273"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09AE7821" w14:textId="77777777" w:rsidR="007A5591" w:rsidRPr="007A5591" w:rsidRDefault="007A5591" w:rsidP="00C236CE">
            <w:pPr>
              <w:jc w:val="center"/>
              <w:rPr>
                <w:sz w:val="20"/>
                <w:szCs w:val="20"/>
              </w:rPr>
            </w:pPr>
            <w:r w:rsidRPr="007A5591">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14:paraId="05432F02"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7D6F08DC" w14:textId="77777777" w:rsidR="007A5591" w:rsidRPr="007A5591" w:rsidRDefault="007A5591" w:rsidP="00C236CE">
            <w:pPr>
              <w:jc w:val="center"/>
              <w:rPr>
                <w:sz w:val="20"/>
                <w:szCs w:val="20"/>
              </w:rPr>
            </w:pPr>
            <w:r w:rsidRPr="007A5591">
              <w:rPr>
                <w:sz w:val="20"/>
                <w:szCs w:val="20"/>
              </w:rPr>
              <w:t xml:space="preserve">19 162,72149  </w:t>
            </w:r>
          </w:p>
        </w:tc>
        <w:tc>
          <w:tcPr>
            <w:tcW w:w="1649" w:type="dxa"/>
            <w:tcBorders>
              <w:top w:val="nil"/>
              <w:left w:val="nil"/>
              <w:bottom w:val="single" w:sz="4" w:space="0" w:color="auto"/>
              <w:right w:val="single" w:sz="4" w:space="0" w:color="auto"/>
            </w:tcBorders>
            <w:shd w:val="clear" w:color="auto" w:fill="auto"/>
            <w:vAlign w:val="center"/>
            <w:hideMark/>
          </w:tcPr>
          <w:p w14:paraId="27B3D569" w14:textId="77777777" w:rsidR="007A5591" w:rsidRPr="007A5591" w:rsidRDefault="007A5591" w:rsidP="00C236CE">
            <w:pPr>
              <w:jc w:val="center"/>
              <w:rPr>
                <w:sz w:val="20"/>
                <w:szCs w:val="20"/>
              </w:rPr>
            </w:pPr>
            <w:r w:rsidRPr="007A5591">
              <w:rPr>
                <w:sz w:val="20"/>
                <w:szCs w:val="20"/>
              </w:rPr>
              <w:t xml:space="preserve">19 162,72149  </w:t>
            </w:r>
          </w:p>
        </w:tc>
        <w:tc>
          <w:tcPr>
            <w:tcW w:w="1455" w:type="dxa"/>
            <w:tcBorders>
              <w:top w:val="nil"/>
              <w:left w:val="nil"/>
              <w:bottom w:val="single" w:sz="4" w:space="0" w:color="auto"/>
              <w:right w:val="single" w:sz="4" w:space="0" w:color="auto"/>
            </w:tcBorders>
            <w:shd w:val="clear" w:color="auto" w:fill="auto"/>
            <w:vAlign w:val="center"/>
            <w:hideMark/>
          </w:tcPr>
          <w:p w14:paraId="390EEFCB"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BAAFB64"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0688CF3C" w14:textId="77777777" w:rsidR="007A5591" w:rsidRPr="007A5591" w:rsidRDefault="007A5591" w:rsidP="00C236CE">
            <w:pPr>
              <w:rPr>
                <w:sz w:val="20"/>
                <w:szCs w:val="20"/>
              </w:rPr>
            </w:pPr>
            <w:r w:rsidRPr="007A5591">
              <w:rPr>
                <w:sz w:val="20"/>
                <w:szCs w:val="20"/>
              </w:rPr>
              <w:t>Муниципальная программа "Обеспечение деятельности органов местного самоуправления сельского поселения Салым"</w:t>
            </w:r>
          </w:p>
        </w:tc>
        <w:tc>
          <w:tcPr>
            <w:tcW w:w="540" w:type="dxa"/>
            <w:tcBorders>
              <w:top w:val="nil"/>
              <w:left w:val="nil"/>
              <w:bottom w:val="single" w:sz="4" w:space="0" w:color="auto"/>
              <w:right w:val="single" w:sz="4" w:space="0" w:color="auto"/>
            </w:tcBorders>
            <w:shd w:val="clear" w:color="auto" w:fill="auto"/>
            <w:vAlign w:val="center"/>
            <w:hideMark/>
          </w:tcPr>
          <w:p w14:paraId="4982DB0E"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3C1A9302"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62869548"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6019D807" w14:textId="77777777" w:rsidR="007A5591" w:rsidRPr="007A5591" w:rsidRDefault="007A5591" w:rsidP="00C236CE">
            <w:pPr>
              <w:jc w:val="center"/>
              <w:rPr>
                <w:sz w:val="20"/>
                <w:szCs w:val="20"/>
              </w:rPr>
            </w:pPr>
            <w:r w:rsidRPr="007A5591">
              <w:rPr>
                <w:sz w:val="20"/>
                <w:szCs w:val="20"/>
              </w:rPr>
              <w:t>1500000000</w:t>
            </w:r>
          </w:p>
        </w:tc>
        <w:tc>
          <w:tcPr>
            <w:tcW w:w="885" w:type="dxa"/>
            <w:tcBorders>
              <w:top w:val="nil"/>
              <w:left w:val="nil"/>
              <w:bottom w:val="single" w:sz="4" w:space="0" w:color="auto"/>
              <w:right w:val="single" w:sz="4" w:space="0" w:color="auto"/>
            </w:tcBorders>
            <w:shd w:val="clear" w:color="auto" w:fill="auto"/>
            <w:vAlign w:val="center"/>
            <w:hideMark/>
          </w:tcPr>
          <w:p w14:paraId="5A815B75"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2F9E8C52" w14:textId="77777777" w:rsidR="007A5591" w:rsidRPr="007A5591" w:rsidRDefault="007A5591" w:rsidP="00C236CE">
            <w:pPr>
              <w:jc w:val="center"/>
              <w:rPr>
                <w:sz w:val="20"/>
                <w:szCs w:val="20"/>
              </w:rPr>
            </w:pPr>
            <w:r w:rsidRPr="007A5591">
              <w:rPr>
                <w:sz w:val="20"/>
                <w:szCs w:val="20"/>
              </w:rPr>
              <w:t xml:space="preserve">19 146,22149  </w:t>
            </w:r>
          </w:p>
        </w:tc>
        <w:tc>
          <w:tcPr>
            <w:tcW w:w="1649" w:type="dxa"/>
            <w:tcBorders>
              <w:top w:val="nil"/>
              <w:left w:val="nil"/>
              <w:bottom w:val="single" w:sz="4" w:space="0" w:color="auto"/>
              <w:right w:val="single" w:sz="4" w:space="0" w:color="auto"/>
            </w:tcBorders>
            <w:shd w:val="clear" w:color="auto" w:fill="auto"/>
            <w:vAlign w:val="center"/>
            <w:hideMark/>
          </w:tcPr>
          <w:p w14:paraId="7079E015" w14:textId="77777777" w:rsidR="007A5591" w:rsidRPr="007A5591" w:rsidRDefault="007A5591" w:rsidP="00C236CE">
            <w:pPr>
              <w:jc w:val="center"/>
              <w:rPr>
                <w:sz w:val="20"/>
                <w:szCs w:val="20"/>
              </w:rPr>
            </w:pPr>
            <w:r w:rsidRPr="007A5591">
              <w:rPr>
                <w:sz w:val="20"/>
                <w:szCs w:val="20"/>
              </w:rPr>
              <w:t xml:space="preserve">19 146,22149  </w:t>
            </w:r>
          </w:p>
        </w:tc>
        <w:tc>
          <w:tcPr>
            <w:tcW w:w="1455" w:type="dxa"/>
            <w:tcBorders>
              <w:top w:val="nil"/>
              <w:left w:val="nil"/>
              <w:bottom w:val="single" w:sz="4" w:space="0" w:color="auto"/>
              <w:right w:val="single" w:sz="4" w:space="0" w:color="auto"/>
            </w:tcBorders>
            <w:shd w:val="clear" w:color="auto" w:fill="auto"/>
            <w:vAlign w:val="center"/>
            <w:hideMark/>
          </w:tcPr>
          <w:p w14:paraId="0E966B9C"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E9C6503"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297AFC41" w14:textId="77777777" w:rsidR="007A5591" w:rsidRPr="007A5591" w:rsidRDefault="007A5591" w:rsidP="00C236CE">
            <w:pPr>
              <w:rPr>
                <w:sz w:val="20"/>
                <w:szCs w:val="20"/>
              </w:rPr>
            </w:pPr>
            <w:r w:rsidRPr="007A5591">
              <w:rPr>
                <w:sz w:val="20"/>
                <w:szCs w:val="20"/>
              </w:rPr>
              <w:t>Основное мероприятие "Обеспечение МУ "Администрация сельского поселения Салым"</w:t>
            </w:r>
          </w:p>
        </w:tc>
        <w:tc>
          <w:tcPr>
            <w:tcW w:w="540" w:type="dxa"/>
            <w:tcBorders>
              <w:top w:val="nil"/>
              <w:left w:val="nil"/>
              <w:bottom w:val="single" w:sz="4" w:space="0" w:color="auto"/>
              <w:right w:val="single" w:sz="4" w:space="0" w:color="auto"/>
            </w:tcBorders>
            <w:shd w:val="clear" w:color="auto" w:fill="auto"/>
            <w:vAlign w:val="center"/>
            <w:hideMark/>
          </w:tcPr>
          <w:p w14:paraId="6E2C03AE"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299621A6"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7F95A575"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2AF976A3" w14:textId="77777777" w:rsidR="007A5591" w:rsidRPr="007A5591" w:rsidRDefault="007A5591" w:rsidP="00C236CE">
            <w:pPr>
              <w:jc w:val="center"/>
              <w:rPr>
                <w:sz w:val="20"/>
                <w:szCs w:val="20"/>
              </w:rPr>
            </w:pPr>
            <w:r w:rsidRPr="007A5591">
              <w:rPr>
                <w:sz w:val="20"/>
                <w:szCs w:val="20"/>
              </w:rPr>
              <w:t>1500100000</w:t>
            </w:r>
          </w:p>
        </w:tc>
        <w:tc>
          <w:tcPr>
            <w:tcW w:w="885" w:type="dxa"/>
            <w:tcBorders>
              <w:top w:val="nil"/>
              <w:left w:val="nil"/>
              <w:bottom w:val="single" w:sz="4" w:space="0" w:color="auto"/>
              <w:right w:val="single" w:sz="4" w:space="0" w:color="auto"/>
            </w:tcBorders>
            <w:shd w:val="clear" w:color="auto" w:fill="auto"/>
            <w:vAlign w:val="center"/>
            <w:hideMark/>
          </w:tcPr>
          <w:p w14:paraId="3F490BE1"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70598735" w14:textId="77777777" w:rsidR="007A5591" w:rsidRPr="007A5591" w:rsidRDefault="007A5591" w:rsidP="00C236CE">
            <w:pPr>
              <w:jc w:val="center"/>
              <w:rPr>
                <w:sz w:val="20"/>
                <w:szCs w:val="20"/>
              </w:rPr>
            </w:pPr>
            <w:r w:rsidRPr="007A5591">
              <w:rPr>
                <w:sz w:val="20"/>
                <w:szCs w:val="20"/>
              </w:rPr>
              <w:t xml:space="preserve">3 071,00358  </w:t>
            </w:r>
          </w:p>
        </w:tc>
        <w:tc>
          <w:tcPr>
            <w:tcW w:w="1649" w:type="dxa"/>
            <w:tcBorders>
              <w:top w:val="nil"/>
              <w:left w:val="nil"/>
              <w:bottom w:val="single" w:sz="4" w:space="0" w:color="auto"/>
              <w:right w:val="single" w:sz="4" w:space="0" w:color="auto"/>
            </w:tcBorders>
            <w:shd w:val="clear" w:color="auto" w:fill="auto"/>
            <w:vAlign w:val="center"/>
            <w:hideMark/>
          </w:tcPr>
          <w:p w14:paraId="35A4FF9B" w14:textId="77777777" w:rsidR="007A5591" w:rsidRPr="007A5591" w:rsidRDefault="007A5591" w:rsidP="00C236CE">
            <w:pPr>
              <w:jc w:val="center"/>
              <w:rPr>
                <w:sz w:val="20"/>
                <w:szCs w:val="20"/>
              </w:rPr>
            </w:pPr>
            <w:r w:rsidRPr="007A5591">
              <w:rPr>
                <w:sz w:val="20"/>
                <w:szCs w:val="20"/>
              </w:rPr>
              <w:t xml:space="preserve">3 071,00358  </w:t>
            </w:r>
          </w:p>
        </w:tc>
        <w:tc>
          <w:tcPr>
            <w:tcW w:w="1455" w:type="dxa"/>
            <w:tcBorders>
              <w:top w:val="nil"/>
              <w:left w:val="nil"/>
              <w:bottom w:val="single" w:sz="4" w:space="0" w:color="auto"/>
              <w:right w:val="single" w:sz="4" w:space="0" w:color="auto"/>
            </w:tcBorders>
            <w:shd w:val="clear" w:color="auto" w:fill="auto"/>
            <w:vAlign w:val="center"/>
            <w:hideMark/>
          </w:tcPr>
          <w:p w14:paraId="15EEA0D2"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54ACB4B"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0DC244B" w14:textId="77777777" w:rsidR="007A5591" w:rsidRPr="007A5591" w:rsidRDefault="007A5591" w:rsidP="00C236CE">
            <w:pPr>
              <w:rPr>
                <w:sz w:val="20"/>
                <w:szCs w:val="20"/>
              </w:rPr>
            </w:pPr>
            <w:r w:rsidRPr="007A5591">
              <w:rPr>
                <w:sz w:val="20"/>
                <w:szCs w:val="20"/>
              </w:rPr>
              <w:t>Реализация мероприятий</w:t>
            </w:r>
          </w:p>
        </w:tc>
        <w:tc>
          <w:tcPr>
            <w:tcW w:w="540" w:type="dxa"/>
            <w:tcBorders>
              <w:top w:val="nil"/>
              <w:left w:val="nil"/>
              <w:bottom w:val="single" w:sz="4" w:space="0" w:color="auto"/>
              <w:right w:val="single" w:sz="4" w:space="0" w:color="auto"/>
            </w:tcBorders>
            <w:shd w:val="clear" w:color="auto" w:fill="auto"/>
            <w:vAlign w:val="center"/>
            <w:hideMark/>
          </w:tcPr>
          <w:p w14:paraId="286922FF"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64704AA1"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42EBF2F5"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70D46D21" w14:textId="77777777" w:rsidR="007A5591" w:rsidRPr="007A5591" w:rsidRDefault="007A5591" w:rsidP="00C236CE">
            <w:pPr>
              <w:jc w:val="center"/>
              <w:rPr>
                <w:sz w:val="20"/>
                <w:szCs w:val="20"/>
              </w:rPr>
            </w:pPr>
            <w:r w:rsidRPr="007A5591">
              <w:rPr>
                <w:sz w:val="20"/>
                <w:szCs w:val="20"/>
              </w:rPr>
              <w:t>1500199990</w:t>
            </w:r>
          </w:p>
        </w:tc>
        <w:tc>
          <w:tcPr>
            <w:tcW w:w="885" w:type="dxa"/>
            <w:tcBorders>
              <w:top w:val="nil"/>
              <w:left w:val="nil"/>
              <w:bottom w:val="single" w:sz="4" w:space="0" w:color="auto"/>
              <w:right w:val="single" w:sz="4" w:space="0" w:color="auto"/>
            </w:tcBorders>
            <w:shd w:val="clear" w:color="auto" w:fill="auto"/>
            <w:vAlign w:val="center"/>
            <w:hideMark/>
          </w:tcPr>
          <w:p w14:paraId="206B79CF"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562CC68D" w14:textId="77777777" w:rsidR="007A5591" w:rsidRPr="007A5591" w:rsidRDefault="007A5591" w:rsidP="00C236CE">
            <w:pPr>
              <w:jc w:val="center"/>
              <w:rPr>
                <w:sz w:val="20"/>
                <w:szCs w:val="20"/>
              </w:rPr>
            </w:pPr>
            <w:r w:rsidRPr="007A5591">
              <w:rPr>
                <w:sz w:val="20"/>
                <w:szCs w:val="20"/>
              </w:rPr>
              <w:t xml:space="preserve">3 071,00358  </w:t>
            </w:r>
          </w:p>
        </w:tc>
        <w:tc>
          <w:tcPr>
            <w:tcW w:w="1649" w:type="dxa"/>
            <w:tcBorders>
              <w:top w:val="nil"/>
              <w:left w:val="nil"/>
              <w:bottom w:val="single" w:sz="4" w:space="0" w:color="auto"/>
              <w:right w:val="single" w:sz="4" w:space="0" w:color="auto"/>
            </w:tcBorders>
            <w:shd w:val="clear" w:color="auto" w:fill="auto"/>
            <w:vAlign w:val="center"/>
            <w:hideMark/>
          </w:tcPr>
          <w:p w14:paraId="0EC9EC96" w14:textId="77777777" w:rsidR="007A5591" w:rsidRPr="007A5591" w:rsidRDefault="007A5591" w:rsidP="00C236CE">
            <w:pPr>
              <w:jc w:val="center"/>
              <w:rPr>
                <w:sz w:val="20"/>
                <w:szCs w:val="20"/>
              </w:rPr>
            </w:pPr>
            <w:r w:rsidRPr="007A5591">
              <w:rPr>
                <w:sz w:val="20"/>
                <w:szCs w:val="20"/>
              </w:rPr>
              <w:t xml:space="preserve">3 071,00358  </w:t>
            </w:r>
          </w:p>
        </w:tc>
        <w:tc>
          <w:tcPr>
            <w:tcW w:w="1455" w:type="dxa"/>
            <w:tcBorders>
              <w:top w:val="nil"/>
              <w:left w:val="nil"/>
              <w:bottom w:val="single" w:sz="4" w:space="0" w:color="auto"/>
              <w:right w:val="single" w:sz="4" w:space="0" w:color="auto"/>
            </w:tcBorders>
            <w:shd w:val="clear" w:color="auto" w:fill="auto"/>
            <w:vAlign w:val="center"/>
            <w:hideMark/>
          </w:tcPr>
          <w:p w14:paraId="7385F667"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20CACA9"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1660271"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40" w:type="dxa"/>
            <w:tcBorders>
              <w:top w:val="nil"/>
              <w:left w:val="nil"/>
              <w:bottom w:val="single" w:sz="4" w:space="0" w:color="auto"/>
              <w:right w:val="single" w:sz="4" w:space="0" w:color="auto"/>
            </w:tcBorders>
            <w:shd w:val="clear" w:color="auto" w:fill="auto"/>
            <w:vAlign w:val="center"/>
            <w:hideMark/>
          </w:tcPr>
          <w:p w14:paraId="51788F2D"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1919A14B"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074D7BF6"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42994B4F" w14:textId="77777777" w:rsidR="007A5591" w:rsidRPr="007A5591" w:rsidRDefault="007A5591" w:rsidP="00C236CE">
            <w:pPr>
              <w:jc w:val="center"/>
              <w:rPr>
                <w:sz w:val="20"/>
                <w:szCs w:val="20"/>
              </w:rPr>
            </w:pPr>
            <w:r w:rsidRPr="007A5591">
              <w:rPr>
                <w:sz w:val="20"/>
                <w:szCs w:val="20"/>
              </w:rPr>
              <w:t>1500199990</w:t>
            </w:r>
          </w:p>
        </w:tc>
        <w:tc>
          <w:tcPr>
            <w:tcW w:w="885" w:type="dxa"/>
            <w:tcBorders>
              <w:top w:val="nil"/>
              <w:left w:val="nil"/>
              <w:bottom w:val="single" w:sz="4" w:space="0" w:color="auto"/>
              <w:right w:val="single" w:sz="4" w:space="0" w:color="auto"/>
            </w:tcBorders>
            <w:shd w:val="clear" w:color="auto" w:fill="auto"/>
            <w:vAlign w:val="center"/>
            <w:hideMark/>
          </w:tcPr>
          <w:p w14:paraId="0DEADF5B" w14:textId="77777777" w:rsidR="007A5591" w:rsidRPr="007A5591" w:rsidRDefault="007A5591" w:rsidP="00C236CE">
            <w:pPr>
              <w:jc w:val="center"/>
              <w:rPr>
                <w:sz w:val="20"/>
                <w:szCs w:val="20"/>
              </w:rPr>
            </w:pPr>
            <w:r w:rsidRPr="007A5591">
              <w:rPr>
                <w:sz w:val="20"/>
                <w:szCs w:val="20"/>
              </w:rPr>
              <w:t>200</w:t>
            </w:r>
          </w:p>
        </w:tc>
        <w:tc>
          <w:tcPr>
            <w:tcW w:w="1515" w:type="dxa"/>
            <w:tcBorders>
              <w:top w:val="nil"/>
              <w:left w:val="nil"/>
              <w:bottom w:val="single" w:sz="4" w:space="0" w:color="auto"/>
              <w:right w:val="single" w:sz="4" w:space="0" w:color="auto"/>
            </w:tcBorders>
            <w:shd w:val="clear" w:color="auto" w:fill="auto"/>
            <w:vAlign w:val="center"/>
            <w:hideMark/>
          </w:tcPr>
          <w:p w14:paraId="06876EBE" w14:textId="77777777" w:rsidR="007A5591" w:rsidRPr="007A5591" w:rsidRDefault="007A5591" w:rsidP="00C236CE">
            <w:pPr>
              <w:jc w:val="center"/>
              <w:rPr>
                <w:sz w:val="20"/>
                <w:szCs w:val="20"/>
              </w:rPr>
            </w:pPr>
            <w:r w:rsidRPr="007A5591">
              <w:rPr>
                <w:sz w:val="20"/>
                <w:szCs w:val="20"/>
              </w:rPr>
              <w:t xml:space="preserve">2 918,36458  </w:t>
            </w:r>
          </w:p>
        </w:tc>
        <w:tc>
          <w:tcPr>
            <w:tcW w:w="1649" w:type="dxa"/>
            <w:tcBorders>
              <w:top w:val="nil"/>
              <w:left w:val="nil"/>
              <w:bottom w:val="single" w:sz="4" w:space="0" w:color="auto"/>
              <w:right w:val="single" w:sz="4" w:space="0" w:color="auto"/>
            </w:tcBorders>
            <w:shd w:val="clear" w:color="auto" w:fill="auto"/>
            <w:vAlign w:val="center"/>
            <w:hideMark/>
          </w:tcPr>
          <w:p w14:paraId="14B029D8" w14:textId="77777777" w:rsidR="007A5591" w:rsidRPr="007A5591" w:rsidRDefault="007A5591" w:rsidP="00C236CE">
            <w:pPr>
              <w:jc w:val="center"/>
              <w:rPr>
                <w:sz w:val="20"/>
                <w:szCs w:val="20"/>
              </w:rPr>
            </w:pPr>
            <w:r w:rsidRPr="007A5591">
              <w:rPr>
                <w:sz w:val="20"/>
                <w:szCs w:val="20"/>
              </w:rPr>
              <w:t xml:space="preserve">2 918,36458  </w:t>
            </w:r>
          </w:p>
        </w:tc>
        <w:tc>
          <w:tcPr>
            <w:tcW w:w="1455" w:type="dxa"/>
            <w:tcBorders>
              <w:top w:val="nil"/>
              <w:left w:val="nil"/>
              <w:bottom w:val="single" w:sz="4" w:space="0" w:color="auto"/>
              <w:right w:val="single" w:sz="4" w:space="0" w:color="auto"/>
            </w:tcBorders>
            <w:shd w:val="clear" w:color="auto" w:fill="auto"/>
            <w:vAlign w:val="center"/>
            <w:hideMark/>
          </w:tcPr>
          <w:p w14:paraId="45420D7F"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8B316B3"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0B489BFA"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7B946B5B"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07E78257"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577FF5E2"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6308B45E" w14:textId="77777777" w:rsidR="007A5591" w:rsidRPr="007A5591" w:rsidRDefault="007A5591" w:rsidP="00C236CE">
            <w:pPr>
              <w:jc w:val="center"/>
              <w:rPr>
                <w:sz w:val="20"/>
                <w:szCs w:val="20"/>
              </w:rPr>
            </w:pPr>
            <w:r w:rsidRPr="007A5591">
              <w:rPr>
                <w:sz w:val="20"/>
                <w:szCs w:val="20"/>
              </w:rPr>
              <w:t>1500199990</w:t>
            </w:r>
          </w:p>
        </w:tc>
        <w:tc>
          <w:tcPr>
            <w:tcW w:w="885" w:type="dxa"/>
            <w:tcBorders>
              <w:top w:val="nil"/>
              <w:left w:val="nil"/>
              <w:bottom w:val="single" w:sz="4" w:space="0" w:color="auto"/>
              <w:right w:val="single" w:sz="4" w:space="0" w:color="auto"/>
            </w:tcBorders>
            <w:shd w:val="clear" w:color="auto" w:fill="auto"/>
            <w:vAlign w:val="center"/>
            <w:hideMark/>
          </w:tcPr>
          <w:p w14:paraId="5FFC6F1C" w14:textId="77777777" w:rsidR="007A5591" w:rsidRPr="007A5591" w:rsidRDefault="007A5591" w:rsidP="00C236CE">
            <w:pPr>
              <w:jc w:val="center"/>
              <w:rPr>
                <w:sz w:val="20"/>
                <w:szCs w:val="20"/>
              </w:rPr>
            </w:pPr>
            <w:r w:rsidRPr="007A5591">
              <w:rPr>
                <w:sz w:val="20"/>
                <w:szCs w:val="20"/>
              </w:rPr>
              <w:t>240</w:t>
            </w:r>
          </w:p>
        </w:tc>
        <w:tc>
          <w:tcPr>
            <w:tcW w:w="1515" w:type="dxa"/>
            <w:tcBorders>
              <w:top w:val="nil"/>
              <w:left w:val="nil"/>
              <w:bottom w:val="single" w:sz="4" w:space="0" w:color="auto"/>
              <w:right w:val="single" w:sz="4" w:space="0" w:color="auto"/>
            </w:tcBorders>
            <w:shd w:val="clear" w:color="auto" w:fill="auto"/>
            <w:vAlign w:val="center"/>
            <w:hideMark/>
          </w:tcPr>
          <w:p w14:paraId="723F73C3" w14:textId="77777777" w:rsidR="007A5591" w:rsidRPr="007A5591" w:rsidRDefault="007A5591" w:rsidP="00C236CE">
            <w:pPr>
              <w:jc w:val="center"/>
              <w:rPr>
                <w:sz w:val="20"/>
                <w:szCs w:val="20"/>
              </w:rPr>
            </w:pPr>
            <w:r w:rsidRPr="007A5591">
              <w:rPr>
                <w:sz w:val="20"/>
                <w:szCs w:val="20"/>
              </w:rPr>
              <w:t xml:space="preserve">2 918,36458  </w:t>
            </w:r>
          </w:p>
        </w:tc>
        <w:tc>
          <w:tcPr>
            <w:tcW w:w="1649" w:type="dxa"/>
            <w:tcBorders>
              <w:top w:val="nil"/>
              <w:left w:val="nil"/>
              <w:bottom w:val="single" w:sz="4" w:space="0" w:color="auto"/>
              <w:right w:val="single" w:sz="4" w:space="0" w:color="auto"/>
            </w:tcBorders>
            <w:shd w:val="clear" w:color="auto" w:fill="auto"/>
            <w:vAlign w:val="center"/>
            <w:hideMark/>
          </w:tcPr>
          <w:p w14:paraId="074903F1" w14:textId="77777777" w:rsidR="007A5591" w:rsidRPr="007A5591" w:rsidRDefault="007A5591" w:rsidP="00C236CE">
            <w:pPr>
              <w:jc w:val="center"/>
              <w:rPr>
                <w:sz w:val="20"/>
                <w:szCs w:val="20"/>
              </w:rPr>
            </w:pPr>
            <w:r w:rsidRPr="007A5591">
              <w:rPr>
                <w:sz w:val="20"/>
                <w:szCs w:val="20"/>
              </w:rPr>
              <w:t xml:space="preserve">2 918,36458  </w:t>
            </w:r>
          </w:p>
        </w:tc>
        <w:tc>
          <w:tcPr>
            <w:tcW w:w="1455" w:type="dxa"/>
            <w:tcBorders>
              <w:top w:val="nil"/>
              <w:left w:val="nil"/>
              <w:bottom w:val="single" w:sz="4" w:space="0" w:color="auto"/>
              <w:right w:val="single" w:sz="4" w:space="0" w:color="auto"/>
            </w:tcBorders>
            <w:shd w:val="clear" w:color="auto" w:fill="auto"/>
            <w:vAlign w:val="center"/>
            <w:hideMark/>
          </w:tcPr>
          <w:p w14:paraId="1728F105"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9DC4F2C"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297A8840" w14:textId="77777777" w:rsidR="007A5591" w:rsidRPr="007A5591" w:rsidRDefault="007A5591" w:rsidP="00C236CE">
            <w:pPr>
              <w:rPr>
                <w:sz w:val="20"/>
                <w:szCs w:val="20"/>
              </w:rPr>
            </w:pPr>
            <w:r w:rsidRPr="007A5591">
              <w:rPr>
                <w:sz w:val="20"/>
                <w:szCs w:val="20"/>
              </w:rPr>
              <w:t>Социальное обеспечение и иные выплаты населению</w:t>
            </w:r>
          </w:p>
        </w:tc>
        <w:tc>
          <w:tcPr>
            <w:tcW w:w="540" w:type="dxa"/>
            <w:tcBorders>
              <w:top w:val="nil"/>
              <w:left w:val="nil"/>
              <w:bottom w:val="single" w:sz="4" w:space="0" w:color="auto"/>
              <w:right w:val="single" w:sz="4" w:space="0" w:color="auto"/>
            </w:tcBorders>
            <w:shd w:val="clear" w:color="auto" w:fill="auto"/>
            <w:vAlign w:val="center"/>
            <w:hideMark/>
          </w:tcPr>
          <w:p w14:paraId="5CC9D411"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45D981B1"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44514442"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7CB47376" w14:textId="77777777" w:rsidR="007A5591" w:rsidRPr="007A5591" w:rsidRDefault="007A5591" w:rsidP="00C236CE">
            <w:pPr>
              <w:jc w:val="center"/>
              <w:rPr>
                <w:sz w:val="20"/>
                <w:szCs w:val="20"/>
              </w:rPr>
            </w:pPr>
            <w:r w:rsidRPr="007A5591">
              <w:rPr>
                <w:sz w:val="20"/>
                <w:szCs w:val="20"/>
              </w:rPr>
              <w:t>1500199990</w:t>
            </w:r>
          </w:p>
        </w:tc>
        <w:tc>
          <w:tcPr>
            <w:tcW w:w="885" w:type="dxa"/>
            <w:tcBorders>
              <w:top w:val="nil"/>
              <w:left w:val="nil"/>
              <w:bottom w:val="single" w:sz="4" w:space="0" w:color="auto"/>
              <w:right w:val="single" w:sz="4" w:space="0" w:color="auto"/>
            </w:tcBorders>
            <w:shd w:val="clear" w:color="auto" w:fill="auto"/>
            <w:vAlign w:val="center"/>
            <w:hideMark/>
          </w:tcPr>
          <w:p w14:paraId="31BE6DC1" w14:textId="77777777" w:rsidR="007A5591" w:rsidRPr="007A5591" w:rsidRDefault="007A5591" w:rsidP="00C236CE">
            <w:pPr>
              <w:jc w:val="center"/>
              <w:rPr>
                <w:sz w:val="20"/>
                <w:szCs w:val="20"/>
              </w:rPr>
            </w:pPr>
            <w:r w:rsidRPr="007A5591">
              <w:rPr>
                <w:sz w:val="20"/>
                <w:szCs w:val="20"/>
              </w:rPr>
              <w:t>300</w:t>
            </w:r>
          </w:p>
        </w:tc>
        <w:tc>
          <w:tcPr>
            <w:tcW w:w="1515" w:type="dxa"/>
            <w:tcBorders>
              <w:top w:val="nil"/>
              <w:left w:val="nil"/>
              <w:bottom w:val="single" w:sz="4" w:space="0" w:color="auto"/>
              <w:right w:val="single" w:sz="4" w:space="0" w:color="auto"/>
            </w:tcBorders>
            <w:shd w:val="clear" w:color="auto" w:fill="auto"/>
            <w:vAlign w:val="center"/>
            <w:hideMark/>
          </w:tcPr>
          <w:p w14:paraId="71855090" w14:textId="77777777" w:rsidR="007A5591" w:rsidRPr="007A5591" w:rsidRDefault="007A5591" w:rsidP="00C236CE">
            <w:pPr>
              <w:jc w:val="center"/>
              <w:rPr>
                <w:sz w:val="20"/>
                <w:szCs w:val="20"/>
              </w:rPr>
            </w:pPr>
            <w:r w:rsidRPr="007A5591">
              <w:rPr>
                <w:sz w:val="20"/>
                <w:szCs w:val="20"/>
              </w:rPr>
              <w:t xml:space="preserve">35,00000  </w:t>
            </w:r>
          </w:p>
        </w:tc>
        <w:tc>
          <w:tcPr>
            <w:tcW w:w="1649" w:type="dxa"/>
            <w:tcBorders>
              <w:top w:val="nil"/>
              <w:left w:val="nil"/>
              <w:bottom w:val="single" w:sz="4" w:space="0" w:color="auto"/>
              <w:right w:val="single" w:sz="4" w:space="0" w:color="auto"/>
            </w:tcBorders>
            <w:shd w:val="clear" w:color="auto" w:fill="auto"/>
            <w:vAlign w:val="center"/>
            <w:hideMark/>
          </w:tcPr>
          <w:p w14:paraId="2270A125" w14:textId="77777777" w:rsidR="007A5591" w:rsidRPr="007A5591" w:rsidRDefault="007A5591" w:rsidP="00C236CE">
            <w:pPr>
              <w:jc w:val="center"/>
              <w:rPr>
                <w:sz w:val="20"/>
                <w:szCs w:val="20"/>
              </w:rPr>
            </w:pPr>
            <w:r w:rsidRPr="007A5591">
              <w:rPr>
                <w:sz w:val="20"/>
                <w:szCs w:val="20"/>
              </w:rPr>
              <w:t xml:space="preserve">35,00000  </w:t>
            </w:r>
          </w:p>
        </w:tc>
        <w:tc>
          <w:tcPr>
            <w:tcW w:w="1455" w:type="dxa"/>
            <w:tcBorders>
              <w:top w:val="nil"/>
              <w:left w:val="nil"/>
              <w:bottom w:val="single" w:sz="4" w:space="0" w:color="auto"/>
              <w:right w:val="single" w:sz="4" w:space="0" w:color="auto"/>
            </w:tcBorders>
            <w:shd w:val="clear" w:color="auto" w:fill="auto"/>
            <w:vAlign w:val="center"/>
            <w:hideMark/>
          </w:tcPr>
          <w:p w14:paraId="55E2D398"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6B6035F"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13D64CD7" w14:textId="77777777" w:rsidR="007A5591" w:rsidRPr="007A5591" w:rsidRDefault="007A5591" w:rsidP="00C236CE">
            <w:pPr>
              <w:rPr>
                <w:sz w:val="20"/>
                <w:szCs w:val="20"/>
              </w:rPr>
            </w:pPr>
            <w:r w:rsidRPr="007A5591">
              <w:rPr>
                <w:sz w:val="20"/>
                <w:szCs w:val="20"/>
              </w:rPr>
              <w:t>Иные выплаты населению</w:t>
            </w:r>
          </w:p>
        </w:tc>
        <w:tc>
          <w:tcPr>
            <w:tcW w:w="540" w:type="dxa"/>
            <w:tcBorders>
              <w:top w:val="nil"/>
              <w:left w:val="nil"/>
              <w:bottom w:val="single" w:sz="4" w:space="0" w:color="auto"/>
              <w:right w:val="single" w:sz="4" w:space="0" w:color="auto"/>
            </w:tcBorders>
            <w:shd w:val="clear" w:color="auto" w:fill="auto"/>
            <w:vAlign w:val="center"/>
            <w:hideMark/>
          </w:tcPr>
          <w:p w14:paraId="1F4E7F57"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2177FF07"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137F81E4"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1DA6D335" w14:textId="77777777" w:rsidR="007A5591" w:rsidRPr="007A5591" w:rsidRDefault="007A5591" w:rsidP="00C236CE">
            <w:pPr>
              <w:jc w:val="center"/>
              <w:rPr>
                <w:sz w:val="20"/>
                <w:szCs w:val="20"/>
              </w:rPr>
            </w:pPr>
            <w:r w:rsidRPr="007A5591">
              <w:rPr>
                <w:sz w:val="20"/>
                <w:szCs w:val="20"/>
              </w:rPr>
              <w:t>1500199990</w:t>
            </w:r>
          </w:p>
        </w:tc>
        <w:tc>
          <w:tcPr>
            <w:tcW w:w="885" w:type="dxa"/>
            <w:tcBorders>
              <w:top w:val="nil"/>
              <w:left w:val="nil"/>
              <w:bottom w:val="single" w:sz="4" w:space="0" w:color="auto"/>
              <w:right w:val="single" w:sz="4" w:space="0" w:color="auto"/>
            </w:tcBorders>
            <w:shd w:val="clear" w:color="auto" w:fill="auto"/>
            <w:vAlign w:val="center"/>
            <w:hideMark/>
          </w:tcPr>
          <w:p w14:paraId="240167C1" w14:textId="77777777" w:rsidR="007A5591" w:rsidRPr="007A5591" w:rsidRDefault="007A5591" w:rsidP="00C236CE">
            <w:pPr>
              <w:jc w:val="center"/>
              <w:rPr>
                <w:sz w:val="20"/>
                <w:szCs w:val="20"/>
              </w:rPr>
            </w:pPr>
            <w:r w:rsidRPr="007A5591">
              <w:rPr>
                <w:sz w:val="20"/>
                <w:szCs w:val="20"/>
              </w:rPr>
              <w:t>360</w:t>
            </w:r>
          </w:p>
        </w:tc>
        <w:tc>
          <w:tcPr>
            <w:tcW w:w="1515" w:type="dxa"/>
            <w:tcBorders>
              <w:top w:val="nil"/>
              <w:left w:val="nil"/>
              <w:bottom w:val="single" w:sz="4" w:space="0" w:color="auto"/>
              <w:right w:val="single" w:sz="4" w:space="0" w:color="auto"/>
            </w:tcBorders>
            <w:shd w:val="clear" w:color="auto" w:fill="auto"/>
            <w:vAlign w:val="center"/>
            <w:hideMark/>
          </w:tcPr>
          <w:p w14:paraId="64F6263C" w14:textId="77777777" w:rsidR="007A5591" w:rsidRPr="007A5591" w:rsidRDefault="007A5591" w:rsidP="00C236CE">
            <w:pPr>
              <w:jc w:val="center"/>
              <w:rPr>
                <w:sz w:val="20"/>
                <w:szCs w:val="20"/>
              </w:rPr>
            </w:pPr>
            <w:r w:rsidRPr="007A5591">
              <w:rPr>
                <w:sz w:val="20"/>
                <w:szCs w:val="20"/>
              </w:rPr>
              <w:t xml:space="preserve">35,00000  </w:t>
            </w:r>
          </w:p>
        </w:tc>
        <w:tc>
          <w:tcPr>
            <w:tcW w:w="1649" w:type="dxa"/>
            <w:tcBorders>
              <w:top w:val="nil"/>
              <w:left w:val="nil"/>
              <w:bottom w:val="single" w:sz="4" w:space="0" w:color="auto"/>
              <w:right w:val="single" w:sz="4" w:space="0" w:color="auto"/>
            </w:tcBorders>
            <w:shd w:val="clear" w:color="auto" w:fill="auto"/>
            <w:vAlign w:val="center"/>
            <w:hideMark/>
          </w:tcPr>
          <w:p w14:paraId="5225C4CE" w14:textId="77777777" w:rsidR="007A5591" w:rsidRPr="007A5591" w:rsidRDefault="007A5591" w:rsidP="00C236CE">
            <w:pPr>
              <w:jc w:val="center"/>
              <w:rPr>
                <w:sz w:val="20"/>
                <w:szCs w:val="20"/>
              </w:rPr>
            </w:pPr>
            <w:r w:rsidRPr="007A5591">
              <w:rPr>
                <w:sz w:val="20"/>
                <w:szCs w:val="20"/>
              </w:rPr>
              <w:t xml:space="preserve">35,00000  </w:t>
            </w:r>
          </w:p>
        </w:tc>
        <w:tc>
          <w:tcPr>
            <w:tcW w:w="1455" w:type="dxa"/>
            <w:tcBorders>
              <w:top w:val="nil"/>
              <w:left w:val="nil"/>
              <w:bottom w:val="single" w:sz="4" w:space="0" w:color="auto"/>
              <w:right w:val="single" w:sz="4" w:space="0" w:color="auto"/>
            </w:tcBorders>
            <w:shd w:val="clear" w:color="auto" w:fill="auto"/>
            <w:vAlign w:val="center"/>
            <w:hideMark/>
          </w:tcPr>
          <w:p w14:paraId="0DFBFA17"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5E0AB25"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FAC2422" w14:textId="77777777" w:rsidR="007A5591" w:rsidRPr="007A5591" w:rsidRDefault="007A5591" w:rsidP="00C236CE">
            <w:pPr>
              <w:rPr>
                <w:sz w:val="20"/>
                <w:szCs w:val="20"/>
              </w:rPr>
            </w:pPr>
            <w:r w:rsidRPr="007A5591">
              <w:rPr>
                <w:sz w:val="20"/>
                <w:szCs w:val="20"/>
              </w:rPr>
              <w:t>Иные бюджетные ассигнования</w:t>
            </w:r>
          </w:p>
        </w:tc>
        <w:tc>
          <w:tcPr>
            <w:tcW w:w="540" w:type="dxa"/>
            <w:tcBorders>
              <w:top w:val="nil"/>
              <w:left w:val="nil"/>
              <w:bottom w:val="single" w:sz="4" w:space="0" w:color="auto"/>
              <w:right w:val="single" w:sz="4" w:space="0" w:color="auto"/>
            </w:tcBorders>
            <w:shd w:val="clear" w:color="auto" w:fill="auto"/>
            <w:vAlign w:val="center"/>
            <w:hideMark/>
          </w:tcPr>
          <w:p w14:paraId="69F31746"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2DD0B9FD"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3B7BE56B"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1B1D10CA" w14:textId="77777777" w:rsidR="007A5591" w:rsidRPr="007A5591" w:rsidRDefault="007A5591" w:rsidP="00C236CE">
            <w:pPr>
              <w:jc w:val="center"/>
              <w:rPr>
                <w:sz w:val="20"/>
                <w:szCs w:val="20"/>
              </w:rPr>
            </w:pPr>
            <w:r w:rsidRPr="007A5591">
              <w:rPr>
                <w:sz w:val="20"/>
                <w:szCs w:val="20"/>
              </w:rPr>
              <w:t>1500199990</w:t>
            </w:r>
          </w:p>
        </w:tc>
        <w:tc>
          <w:tcPr>
            <w:tcW w:w="885" w:type="dxa"/>
            <w:tcBorders>
              <w:top w:val="nil"/>
              <w:left w:val="nil"/>
              <w:bottom w:val="single" w:sz="4" w:space="0" w:color="auto"/>
              <w:right w:val="single" w:sz="4" w:space="0" w:color="auto"/>
            </w:tcBorders>
            <w:shd w:val="clear" w:color="auto" w:fill="auto"/>
            <w:vAlign w:val="center"/>
            <w:hideMark/>
          </w:tcPr>
          <w:p w14:paraId="4519E3D5" w14:textId="77777777" w:rsidR="007A5591" w:rsidRPr="007A5591" w:rsidRDefault="007A5591" w:rsidP="00C236CE">
            <w:pPr>
              <w:jc w:val="center"/>
              <w:rPr>
                <w:sz w:val="20"/>
                <w:szCs w:val="20"/>
              </w:rPr>
            </w:pPr>
            <w:r w:rsidRPr="007A5591">
              <w:rPr>
                <w:sz w:val="20"/>
                <w:szCs w:val="20"/>
              </w:rPr>
              <w:t>800</w:t>
            </w:r>
          </w:p>
        </w:tc>
        <w:tc>
          <w:tcPr>
            <w:tcW w:w="1515" w:type="dxa"/>
            <w:tcBorders>
              <w:top w:val="nil"/>
              <w:left w:val="nil"/>
              <w:bottom w:val="single" w:sz="4" w:space="0" w:color="auto"/>
              <w:right w:val="single" w:sz="4" w:space="0" w:color="auto"/>
            </w:tcBorders>
            <w:shd w:val="clear" w:color="auto" w:fill="auto"/>
            <w:vAlign w:val="center"/>
            <w:hideMark/>
          </w:tcPr>
          <w:p w14:paraId="0D46430A" w14:textId="77777777" w:rsidR="007A5591" w:rsidRPr="007A5591" w:rsidRDefault="007A5591" w:rsidP="00C236CE">
            <w:pPr>
              <w:jc w:val="center"/>
              <w:rPr>
                <w:sz w:val="20"/>
                <w:szCs w:val="20"/>
              </w:rPr>
            </w:pPr>
            <w:r w:rsidRPr="007A5591">
              <w:rPr>
                <w:sz w:val="20"/>
                <w:szCs w:val="20"/>
              </w:rPr>
              <w:t xml:space="preserve">117,63900  </w:t>
            </w:r>
          </w:p>
        </w:tc>
        <w:tc>
          <w:tcPr>
            <w:tcW w:w="1649" w:type="dxa"/>
            <w:tcBorders>
              <w:top w:val="nil"/>
              <w:left w:val="nil"/>
              <w:bottom w:val="single" w:sz="4" w:space="0" w:color="auto"/>
              <w:right w:val="single" w:sz="4" w:space="0" w:color="auto"/>
            </w:tcBorders>
            <w:shd w:val="clear" w:color="auto" w:fill="auto"/>
            <w:vAlign w:val="center"/>
            <w:hideMark/>
          </w:tcPr>
          <w:p w14:paraId="5B86963F" w14:textId="77777777" w:rsidR="007A5591" w:rsidRPr="007A5591" w:rsidRDefault="007A5591" w:rsidP="00C236CE">
            <w:pPr>
              <w:jc w:val="center"/>
              <w:rPr>
                <w:sz w:val="20"/>
                <w:szCs w:val="20"/>
              </w:rPr>
            </w:pPr>
            <w:r w:rsidRPr="007A5591">
              <w:rPr>
                <w:sz w:val="20"/>
                <w:szCs w:val="20"/>
              </w:rPr>
              <w:t xml:space="preserve">117,63900  </w:t>
            </w:r>
          </w:p>
        </w:tc>
        <w:tc>
          <w:tcPr>
            <w:tcW w:w="1455" w:type="dxa"/>
            <w:tcBorders>
              <w:top w:val="nil"/>
              <w:left w:val="nil"/>
              <w:bottom w:val="single" w:sz="4" w:space="0" w:color="auto"/>
              <w:right w:val="single" w:sz="4" w:space="0" w:color="auto"/>
            </w:tcBorders>
            <w:shd w:val="clear" w:color="auto" w:fill="auto"/>
            <w:vAlign w:val="center"/>
            <w:hideMark/>
          </w:tcPr>
          <w:p w14:paraId="553ED0E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0A290BE"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77128EFE" w14:textId="77777777" w:rsidR="007A5591" w:rsidRPr="007A5591" w:rsidRDefault="007A5591" w:rsidP="00C236CE">
            <w:pPr>
              <w:rPr>
                <w:sz w:val="20"/>
                <w:szCs w:val="20"/>
              </w:rPr>
            </w:pPr>
            <w:r w:rsidRPr="007A5591">
              <w:rPr>
                <w:sz w:val="20"/>
                <w:szCs w:val="20"/>
              </w:rPr>
              <w:t>Уплата налогов, сборов и иных платежей</w:t>
            </w:r>
          </w:p>
        </w:tc>
        <w:tc>
          <w:tcPr>
            <w:tcW w:w="540" w:type="dxa"/>
            <w:tcBorders>
              <w:top w:val="nil"/>
              <w:left w:val="nil"/>
              <w:bottom w:val="single" w:sz="4" w:space="0" w:color="auto"/>
              <w:right w:val="single" w:sz="4" w:space="0" w:color="auto"/>
            </w:tcBorders>
            <w:shd w:val="clear" w:color="auto" w:fill="auto"/>
            <w:vAlign w:val="center"/>
            <w:hideMark/>
          </w:tcPr>
          <w:p w14:paraId="1E049D56"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3214B7D9"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5FDDBDDF"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58C9FD23" w14:textId="77777777" w:rsidR="007A5591" w:rsidRPr="007A5591" w:rsidRDefault="007A5591" w:rsidP="00C236CE">
            <w:pPr>
              <w:jc w:val="center"/>
              <w:rPr>
                <w:sz w:val="20"/>
                <w:szCs w:val="20"/>
              </w:rPr>
            </w:pPr>
            <w:r w:rsidRPr="007A5591">
              <w:rPr>
                <w:sz w:val="20"/>
                <w:szCs w:val="20"/>
              </w:rPr>
              <w:t>1500199990</w:t>
            </w:r>
          </w:p>
        </w:tc>
        <w:tc>
          <w:tcPr>
            <w:tcW w:w="885" w:type="dxa"/>
            <w:tcBorders>
              <w:top w:val="nil"/>
              <w:left w:val="nil"/>
              <w:bottom w:val="single" w:sz="4" w:space="0" w:color="auto"/>
              <w:right w:val="single" w:sz="4" w:space="0" w:color="auto"/>
            </w:tcBorders>
            <w:shd w:val="clear" w:color="auto" w:fill="auto"/>
            <w:vAlign w:val="center"/>
            <w:hideMark/>
          </w:tcPr>
          <w:p w14:paraId="5800FB7C" w14:textId="77777777" w:rsidR="007A5591" w:rsidRPr="007A5591" w:rsidRDefault="007A5591" w:rsidP="00C236CE">
            <w:pPr>
              <w:jc w:val="center"/>
              <w:rPr>
                <w:sz w:val="20"/>
                <w:szCs w:val="20"/>
              </w:rPr>
            </w:pPr>
            <w:r w:rsidRPr="007A5591">
              <w:rPr>
                <w:sz w:val="20"/>
                <w:szCs w:val="20"/>
              </w:rPr>
              <w:t>850</w:t>
            </w:r>
          </w:p>
        </w:tc>
        <w:tc>
          <w:tcPr>
            <w:tcW w:w="1515" w:type="dxa"/>
            <w:tcBorders>
              <w:top w:val="nil"/>
              <w:left w:val="nil"/>
              <w:bottom w:val="single" w:sz="4" w:space="0" w:color="auto"/>
              <w:right w:val="single" w:sz="4" w:space="0" w:color="auto"/>
            </w:tcBorders>
            <w:shd w:val="clear" w:color="auto" w:fill="auto"/>
            <w:vAlign w:val="center"/>
            <w:hideMark/>
          </w:tcPr>
          <w:p w14:paraId="38BCA0BC" w14:textId="77777777" w:rsidR="007A5591" w:rsidRPr="007A5591" w:rsidRDefault="007A5591" w:rsidP="00C236CE">
            <w:pPr>
              <w:jc w:val="center"/>
              <w:rPr>
                <w:sz w:val="20"/>
                <w:szCs w:val="20"/>
              </w:rPr>
            </w:pPr>
            <w:r w:rsidRPr="007A5591">
              <w:rPr>
                <w:sz w:val="20"/>
                <w:szCs w:val="20"/>
              </w:rPr>
              <w:t xml:space="preserve">117,63900  </w:t>
            </w:r>
          </w:p>
        </w:tc>
        <w:tc>
          <w:tcPr>
            <w:tcW w:w="1649" w:type="dxa"/>
            <w:tcBorders>
              <w:top w:val="nil"/>
              <w:left w:val="nil"/>
              <w:bottom w:val="single" w:sz="4" w:space="0" w:color="auto"/>
              <w:right w:val="single" w:sz="4" w:space="0" w:color="auto"/>
            </w:tcBorders>
            <w:shd w:val="clear" w:color="auto" w:fill="auto"/>
            <w:vAlign w:val="center"/>
            <w:hideMark/>
          </w:tcPr>
          <w:p w14:paraId="376F1A39" w14:textId="77777777" w:rsidR="007A5591" w:rsidRPr="007A5591" w:rsidRDefault="007A5591" w:rsidP="00C236CE">
            <w:pPr>
              <w:jc w:val="center"/>
              <w:rPr>
                <w:sz w:val="20"/>
                <w:szCs w:val="20"/>
              </w:rPr>
            </w:pPr>
            <w:r w:rsidRPr="007A5591">
              <w:rPr>
                <w:sz w:val="20"/>
                <w:szCs w:val="20"/>
              </w:rPr>
              <w:t xml:space="preserve">117,63900  </w:t>
            </w:r>
          </w:p>
        </w:tc>
        <w:tc>
          <w:tcPr>
            <w:tcW w:w="1455" w:type="dxa"/>
            <w:tcBorders>
              <w:top w:val="nil"/>
              <w:left w:val="nil"/>
              <w:bottom w:val="single" w:sz="4" w:space="0" w:color="auto"/>
              <w:right w:val="single" w:sz="4" w:space="0" w:color="auto"/>
            </w:tcBorders>
            <w:shd w:val="clear" w:color="auto" w:fill="auto"/>
            <w:vAlign w:val="center"/>
            <w:hideMark/>
          </w:tcPr>
          <w:p w14:paraId="3C4DD2F3"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A51AFCA"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4797820B" w14:textId="77777777" w:rsidR="007A5591" w:rsidRPr="007A5591" w:rsidRDefault="007A5591" w:rsidP="00C236CE">
            <w:pPr>
              <w:rPr>
                <w:sz w:val="20"/>
                <w:szCs w:val="20"/>
              </w:rPr>
            </w:pPr>
            <w:r w:rsidRPr="007A5591">
              <w:rPr>
                <w:sz w:val="20"/>
                <w:szCs w:val="20"/>
              </w:rPr>
              <w:t xml:space="preserve">Основное мероприятие "Обеспечение деятельности МКУ "АХС" </w:t>
            </w:r>
          </w:p>
        </w:tc>
        <w:tc>
          <w:tcPr>
            <w:tcW w:w="540" w:type="dxa"/>
            <w:tcBorders>
              <w:top w:val="nil"/>
              <w:left w:val="nil"/>
              <w:bottom w:val="single" w:sz="4" w:space="0" w:color="auto"/>
              <w:right w:val="single" w:sz="4" w:space="0" w:color="auto"/>
            </w:tcBorders>
            <w:shd w:val="clear" w:color="auto" w:fill="auto"/>
            <w:vAlign w:val="center"/>
            <w:hideMark/>
          </w:tcPr>
          <w:p w14:paraId="1A64C29B"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268A6949"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26F5D91B"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4096B481" w14:textId="77777777" w:rsidR="007A5591" w:rsidRPr="007A5591" w:rsidRDefault="007A5591" w:rsidP="00C236CE">
            <w:pPr>
              <w:jc w:val="center"/>
              <w:rPr>
                <w:sz w:val="20"/>
                <w:szCs w:val="20"/>
              </w:rPr>
            </w:pPr>
            <w:r w:rsidRPr="007A5591">
              <w:rPr>
                <w:sz w:val="20"/>
                <w:szCs w:val="20"/>
              </w:rPr>
              <w:t>1500200000</w:t>
            </w:r>
          </w:p>
        </w:tc>
        <w:tc>
          <w:tcPr>
            <w:tcW w:w="885" w:type="dxa"/>
            <w:tcBorders>
              <w:top w:val="nil"/>
              <w:left w:val="nil"/>
              <w:bottom w:val="single" w:sz="4" w:space="0" w:color="auto"/>
              <w:right w:val="single" w:sz="4" w:space="0" w:color="auto"/>
            </w:tcBorders>
            <w:shd w:val="clear" w:color="auto" w:fill="auto"/>
            <w:vAlign w:val="center"/>
            <w:hideMark/>
          </w:tcPr>
          <w:p w14:paraId="70978E94"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0145BC2E" w14:textId="77777777" w:rsidR="007A5591" w:rsidRPr="007A5591" w:rsidRDefault="007A5591" w:rsidP="00C236CE">
            <w:pPr>
              <w:jc w:val="center"/>
              <w:rPr>
                <w:sz w:val="20"/>
                <w:szCs w:val="20"/>
              </w:rPr>
            </w:pPr>
            <w:r w:rsidRPr="007A5591">
              <w:rPr>
                <w:sz w:val="20"/>
                <w:szCs w:val="20"/>
              </w:rPr>
              <w:t xml:space="preserve">16 075,21791  </w:t>
            </w:r>
          </w:p>
        </w:tc>
        <w:tc>
          <w:tcPr>
            <w:tcW w:w="1649" w:type="dxa"/>
            <w:tcBorders>
              <w:top w:val="nil"/>
              <w:left w:val="nil"/>
              <w:bottom w:val="single" w:sz="4" w:space="0" w:color="auto"/>
              <w:right w:val="single" w:sz="4" w:space="0" w:color="auto"/>
            </w:tcBorders>
            <w:shd w:val="clear" w:color="auto" w:fill="auto"/>
            <w:vAlign w:val="center"/>
            <w:hideMark/>
          </w:tcPr>
          <w:p w14:paraId="6B50E04A" w14:textId="77777777" w:rsidR="007A5591" w:rsidRPr="007A5591" w:rsidRDefault="007A5591" w:rsidP="00C236CE">
            <w:pPr>
              <w:jc w:val="center"/>
              <w:rPr>
                <w:sz w:val="20"/>
                <w:szCs w:val="20"/>
              </w:rPr>
            </w:pPr>
            <w:r w:rsidRPr="007A5591">
              <w:rPr>
                <w:sz w:val="20"/>
                <w:szCs w:val="20"/>
              </w:rPr>
              <w:t xml:space="preserve">16 075,21791  </w:t>
            </w:r>
          </w:p>
        </w:tc>
        <w:tc>
          <w:tcPr>
            <w:tcW w:w="1455" w:type="dxa"/>
            <w:tcBorders>
              <w:top w:val="nil"/>
              <w:left w:val="nil"/>
              <w:bottom w:val="single" w:sz="4" w:space="0" w:color="auto"/>
              <w:right w:val="single" w:sz="4" w:space="0" w:color="auto"/>
            </w:tcBorders>
            <w:shd w:val="clear" w:color="auto" w:fill="auto"/>
            <w:vAlign w:val="center"/>
            <w:hideMark/>
          </w:tcPr>
          <w:p w14:paraId="18B95DD7"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5318A8F"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4AD19214" w14:textId="77777777" w:rsidR="007A5591" w:rsidRPr="007A5591" w:rsidRDefault="007A5591" w:rsidP="00C236CE">
            <w:pPr>
              <w:rPr>
                <w:sz w:val="20"/>
                <w:szCs w:val="20"/>
              </w:rPr>
            </w:pPr>
            <w:r w:rsidRPr="007A5591">
              <w:rPr>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540" w:type="dxa"/>
            <w:tcBorders>
              <w:top w:val="nil"/>
              <w:left w:val="nil"/>
              <w:bottom w:val="single" w:sz="4" w:space="0" w:color="auto"/>
              <w:right w:val="single" w:sz="4" w:space="0" w:color="auto"/>
            </w:tcBorders>
            <w:shd w:val="clear" w:color="auto" w:fill="auto"/>
            <w:vAlign w:val="center"/>
            <w:hideMark/>
          </w:tcPr>
          <w:p w14:paraId="64DDDDDC"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2E951D89"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299AD7BA"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3452D4EF" w14:textId="77777777" w:rsidR="007A5591" w:rsidRPr="007A5591" w:rsidRDefault="007A5591" w:rsidP="00C236CE">
            <w:pPr>
              <w:jc w:val="center"/>
              <w:rPr>
                <w:sz w:val="20"/>
                <w:szCs w:val="20"/>
              </w:rPr>
            </w:pPr>
            <w:r w:rsidRPr="007A5591">
              <w:rPr>
                <w:sz w:val="20"/>
                <w:szCs w:val="20"/>
              </w:rPr>
              <w:t>1500289005</w:t>
            </w:r>
          </w:p>
        </w:tc>
        <w:tc>
          <w:tcPr>
            <w:tcW w:w="885" w:type="dxa"/>
            <w:tcBorders>
              <w:top w:val="nil"/>
              <w:left w:val="nil"/>
              <w:bottom w:val="single" w:sz="4" w:space="0" w:color="auto"/>
              <w:right w:val="single" w:sz="4" w:space="0" w:color="auto"/>
            </w:tcBorders>
            <w:shd w:val="clear" w:color="auto" w:fill="auto"/>
            <w:vAlign w:val="center"/>
            <w:hideMark/>
          </w:tcPr>
          <w:p w14:paraId="68BFB0E9"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1CF2BD8D" w14:textId="77777777" w:rsidR="007A5591" w:rsidRPr="007A5591" w:rsidRDefault="007A5591" w:rsidP="00C236CE">
            <w:pPr>
              <w:jc w:val="center"/>
              <w:rPr>
                <w:sz w:val="20"/>
                <w:szCs w:val="20"/>
              </w:rPr>
            </w:pPr>
            <w:r w:rsidRPr="007A5591">
              <w:rPr>
                <w:sz w:val="20"/>
                <w:szCs w:val="20"/>
              </w:rPr>
              <w:t xml:space="preserve">290,92500  </w:t>
            </w:r>
          </w:p>
        </w:tc>
        <w:tc>
          <w:tcPr>
            <w:tcW w:w="1649" w:type="dxa"/>
            <w:tcBorders>
              <w:top w:val="nil"/>
              <w:left w:val="nil"/>
              <w:bottom w:val="single" w:sz="4" w:space="0" w:color="auto"/>
              <w:right w:val="single" w:sz="4" w:space="0" w:color="auto"/>
            </w:tcBorders>
            <w:shd w:val="clear" w:color="auto" w:fill="auto"/>
            <w:vAlign w:val="center"/>
            <w:hideMark/>
          </w:tcPr>
          <w:p w14:paraId="275E9B12" w14:textId="77777777" w:rsidR="007A5591" w:rsidRPr="007A5591" w:rsidRDefault="007A5591" w:rsidP="00C236CE">
            <w:pPr>
              <w:jc w:val="center"/>
              <w:rPr>
                <w:sz w:val="20"/>
                <w:szCs w:val="20"/>
              </w:rPr>
            </w:pPr>
            <w:r w:rsidRPr="007A5591">
              <w:rPr>
                <w:sz w:val="20"/>
                <w:szCs w:val="20"/>
              </w:rPr>
              <w:t xml:space="preserve">290,92500  </w:t>
            </w:r>
          </w:p>
        </w:tc>
        <w:tc>
          <w:tcPr>
            <w:tcW w:w="1455" w:type="dxa"/>
            <w:tcBorders>
              <w:top w:val="nil"/>
              <w:left w:val="nil"/>
              <w:bottom w:val="single" w:sz="4" w:space="0" w:color="auto"/>
              <w:right w:val="single" w:sz="4" w:space="0" w:color="auto"/>
            </w:tcBorders>
            <w:shd w:val="clear" w:color="auto" w:fill="auto"/>
            <w:vAlign w:val="center"/>
            <w:hideMark/>
          </w:tcPr>
          <w:p w14:paraId="736FDB00"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1376101"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789D57A7" w14:textId="77777777" w:rsidR="007A5591" w:rsidRPr="007A5591" w:rsidRDefault="007A5591" w:rsidP="00C236CE">
            <w:pPr>
              <w:rPr>
                <w:sz w:val="20"/>
                <w:szCs w:val="20"/>
              </w:rPr>
            </w:pPr>
            <w:r w:rsidRPr="007A5591">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A5591">
              <w:rPr>
                <w:sz w:val="20"/>
                <w:szCs w:val="20"/>
              </w:rPr>
              <w:lastRenderedPageBreak/>
              <w:t>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center"/>
            <w:hideMark/>
          </w:tcPr>
          <w:p w14:paraId="47389B5A" w14:textId="77777777" w:rsidR="007A5591" w:rsidRPr="007A5591" w:rsidRDefault="007A5591" w:rsidP="00C236CE">
            <w:pPr>
              <w:jc w:val="center"/>
              <w:rPr>
                <w:sz w:val="20"/>
                <w:szCs w:val="20"/>
              </w:rPr>
            </w:pPr>
            <w:r w:rsidRPr="007A5591">
              <w:rPr>
                <w:sz w:val="20"/>
                <w:szCs w:val="20"/>
              </w:rPr>
              <w:lastRenderedPageBreak/>
              <w:t>650</w:t>
            </w:r>
          </w:p>
        </w:tc>
        <w:tc>
          <w:tcPr>
            <w:tcW w:w="813" w:type="dxa"/>
            <w:tcBorders>
              <w:top w:val="nil"/>
              <w:left w:val="nil"/>
              <w:bottom w:val="single" w:sz="4" w:space="0" w:color="auto"/>
              <w:right w:val="single" w:sz="4" w:space="0" w:color="auto"/>
            </w:tcBorders>
            <w:shd w:val="clear" w:color="auto" w:fill="auto"/>
            <w:vAlign w:val="center"/>
            <w:hideMark/>
          </w:tcPr>
          <w:p w14:paraId="61ACA4EF"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37404B7A"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389C5B51" w14:textId="77777777" w:rsidR="007A5591" w:rsidRPr="007A5591" w:rsidRDefault="007A5591" w:rsidP="00C236CE">
            <w:pPr>
              <w:jc w:val="center"/>
              <w:rPr>
                <w:sz w:val="20"/>
                <w:szCs w:val="20"/>
              </w:rPr>
            </w:pPr>
            <w:r w:rsidRPr="007A5591">
              <w:rPr>
                <w:sz w:val="20"/>
                <w:szCs w:val="20"/>
              </w:rPr>
              <w:t>1500289005</w:t>
            </w:r>
          </w:p>
        </w:tc>
        <w:tc>
          <w:tcPr>
            <w:tcW w:w="885" w:type="dxa"/>
            <w:tcBorders>
              <w:top w:val="nil"/>
              <w:left w:val="nil"/>
              <w:bottom w:val="single" w:sz="4" w:space="0" w:color="auto"/>
              <w:right w:val="single" w:sz="4" w:space="0" w:color="auto"/>
            </w:tcBorders>
            <w:shd w:val="clear" w:color="auto" w:fill="auto"/>
            <w:vAlign w:val="center"/>
            <w:hideMark/>
          </w:tcPr>
          <w:p w14:paraId="6167FDA7" w14:textId="77777777" w:rsidR="007A5591" w:rsidRPr="007A5591" w:rsidRDefault="007A5591" w:rsidP="00C236CE">
            <w:pPr>
              <w:jc w:val="center"/>
              <w:rPr>
                <w:sz w:val="20"/>
                <w:szCs w:val="20"/>
              </w:rPr>
            </w:pPr>
            <w:r w:rsidRPr="007A5591">
              <w:rPr>
                <w:sz w:val="20"/>
                <w:szCs w:val="20"/>
              </w:rPr>
              <w:t>100</w:t>
            </w:r>
          </w:p>
        </w:tc>
        <w:tc>
          <w:tcPr>
            <w:tcW w:w="1515" w:type="dxa"/>
            <w:tcBorders>
              <w:top w:val="nil"/>
              <w:left w:val="nil"/>
              <w:bottom w:val="single" w:sz="4" w:space="0" w:color="auto"/>
              <w:right w:val="single" w:sz="4" w:space="0" w:color="auto"/>
            </w:tcBorders>
            <w:shd w:val="clear" w:color="auto" w:fill="auto"/>
            <w:vAlign w:val="center"/>
            <w:hideMark/>
          </w:tcPr>
          <w:p w14:paraId="6D7AD797" w14:textId="77777777" w:rsidR="007A5591" w:rsidRPr="007A5591" w:rsidRDefault="007A5591" w:rsidP="00C236CE">
            <w:pPr>
              <w:jc w:val="center"/>
              <w:rPr>
                <w:sz w:val="20"/>
                <w:szCs w:val="20"/>
              </w:rPr>
            </w:pPr>
            <w:r w:rsidRPr="007A5591">
              <w:rPr>
                <w:sz w:val="20"/>
                <w:szCs w:val="20"/>
              </w:rPr>
              <w:t xml:space="preserve">290,92500  </w:t>
            </w:r>
          </w:p>
        </w:tc>
        <w:tc>
          <w:tcPr>
            <w:tcW w:w="1649" w:type="dxa"/>
            <w:tcBorders>
              <w:top w:val="nil"/>
              <w:left w:val="nil"/>
              <w:bottom w:val="single" w:sz="4" w:space="0" w:color="auto"/>
              <w:right w:val="single" w:sz="4" w:space="0" w:color="auto"/>
            </w:tcBorders>
            <w:shd w:val="clear" w:color="auto" w:fill="auto"/>
            <w:vAlign w:val="center"/>
            <w:hideMark/>
          </w:tcPr>
          <w:p w14:paraId="1CADB996" w14:textId="77777777" w:rsidR="007A5591" w:rsidRPr="007A5591" w:rsidRDefault="007A5591" w:rsidP="00C236CE">
            <w:pPr>
              <w:jc w:val="center"/>
              <w:rPr>
                <w:sz w:val="20"/>
                <w:szCs w:val="20"/>
              </w:rPr>
            </w:pPr>
            <w:r w:rsidRPr="007A5591">
              <w:rPr>
                <w:sz w:val="20"/>
                <w:szCs w:val="20"/>
              </w:rPr>
              <w:t xml:space="preserve">290,92500  </w:t>
            </w:r>
          </w:p>
        </w:tc>
        <w:tc>
          <w:tcPr>
            <w:tcW w:w="1455" w:type="dxa"/>
            <w:tcBorders>
              <w:top w:val="nil"/>
              <w:left w:val="nil"/>
              <w:bottom w:val="single" w:sz="4" w:space="0" w:color="auto"/>
              <w:right w:val="single" w:sz="4" w:space="0" w:color="auto"/>
            </w:tcBorders>
            <w:shd w:val="clear" w:color="auto" w:fill="auto"/>
            <w:vAlign w:val="center"/>
            <w:hideMark/>
          </w:tcPr>
          <w:p w14:paraId="4FB5818A"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356FAD1" w14:textId="77777777" w:rsidTr="00C236CE">
        <w:trPr>
          <w:trHeight w:val="227"/>
        </w:trPr>
        <w:tc>
          <w:tcPr>
            <w:tcW w:w="6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11CFC" w14:textId="77777777" w:rsidR="007A5591" w:rsidRPr="007A5591" w:rsidRDefault="007A5591" w:rsidP="00C236CE">
            <w:pPr>
              <w:rPr>
                <w:sz w:val="20"/>
                <w:szCs w:val="20"/>
              </w:rPr>
            </w:pPr>
            <w:r w:rsidRPr="007A5591">
              <w:rPr>
                <w:sz w:val="20"/>
                <w:szCs w:val="20"/>
              </w:rPr>
              <w:t>Расходы на выплаты персоналу казенных учреждений</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1BD2D" w14:textId="77777777" w:rsidR="007A5591" w:rsidRPr="007A5591" w:rsidRDefault="007A5591" w:rsidP="00C236CE">
            <w:pPr>
              <w:jc w:val="center"/>
              <w:rPr>
                <w:sz w:val="20"/>
                <w:szCs w:val="20"/>
              </w:rPr>
            </w:pPr>
            <w:r w:rsidRPr="007A5591">
              <w:rPr>
                <w:sz w:val="20"/>
                <w:szCs w:val="20"/>
              </w:rPr>
              <w:t>650</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32D2E" w14:textId="77777777" w:rsidR="007A5591" w:rsidRPr="007A5591" w:rsidRDefault="007A5591" w:rsidP="00C236CE">
            <w:pPr>
              <w:jc w:val="center"/>
              <w:rPr>
                <w:sz w:val="20"/>
                <w:szCs w:val="20"/>
              </w:rPr>
            </w:pPr>
            <w:r w:rsidRPr="007A5591">
              <w:rPr>
                <w:sz w:val="20"/>
                <w:szCs w:val="20"/>
              </w:rPr>
              <w:t>01</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922A3" w14:textId="77777777" w:rsidR="007A5591" w:rsidRPr="007A5591" w:rsidRDefault="007A5591" w:rsidP="00C236CE">
            <w:pPr>
              <w:jc w:val="center"/>
              <w:rPr>
                <w:sz w:val="20"/>
                <w:szCs w:val="20"/>
              </w:rPr>
            </w:pPr>
            <w:r w:rsidRPr="007A5591">
              <w:rPr>
                <w:sz w:val="20"/>
                <w:szCs w:val="20"/>
              </w:rPr>
              <w:t>13</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2BAC0" w14:textId="77777777" w:rsidR="007A5591" w:rsidRPr="007A5591" w:rsidRDefault="007A5591" w:rsidP="00C236CE">
            <w:pPr>
              <w:jc w:val="center"/>
              <w:rPr>
                <w:sz w:val="20"/>
                <w:szCs w:val="20"/>
              </w:rPr>
            </w:pPr>
            <w:r w:rsidRPr="007A5591">
              <w:rPr>
                <w:sz w:val="20"/>
                <w:szCs w:val="20"/>
              </w:rPr>
              <w:t>1500289005</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35B8D" w14:textId="77777777" w:rsidR="007A5591" w:rsidRPr="007A5591" w:rsidRDefault="007A5591" w:rsidP="00C236CE">
            <w:pPr>
              <w:jc w:val="center"/>
              <w:rPr>
                <w:sz w:val="20"/>
                <w:szCs w:val="20"/>
              </w:rPr>
            </w:pPr>
            <w:r w:rsidRPr="007A5591">
              <w:rPr>
                <w:sz w:val="20"/>
                <w:szCs w:val="20"/>
              </w:rPr>
              <w:t>110</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BF72E" w14:textId="77777777" w:rsidR="007A5591" w:rsidRPr="007A5591" w:rsidRDefault="007A5591" w:rsidP="00C236CE">
            <w:pPr>
              <w:jc w:val="center"/>
              <w:rPr>
                <w:sz w:val="20"/>
                <w:szCs w:val="20"/>
              </w:rPr>
            </w:pPr>
            <w:r w:rsidRPr="007A5591">
              <w:rPr>
                <w:sz w:val="20"/>
                <w:szCs w:val="20"/>
              </w:rPr>
              <w:t xml:space="preserve">290,92500  </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67A13" w14:textId="77777777" w:rsidR="007A5591" w:rsidRPr="007A5591" w:rsidRDefault="007A5591" w:rsidP="00C236CE">
            <w:pPr>
              <w:jc w:val="center"/>
              <w:rPr>
                <w:sz w:val="20"/>
                <w:szCs w:val="20"/>
              </w:rPr>
            </w:pPr>
            <w:r w:rsidRPr="007A5591">
              <w:rPr>
                <w:sz w:val="20"/>
                <w:szCs w:val="20"/>
              </w:rPr>
              <w:t xml:space="preserve">290,92500  </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606FD"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40AC454" w14:textId="77777777" w:rsidTr="00C236CE">
        <w:trPr>
          <w:trHeight w:val="227"/>
        </w:trPr>
        <w:tc>
          <w:tcPr>
            <w:tcW w:w="6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0F4C6" w14:textId="77777777" w:rsidR="007A5591" w:rsidRPr="007A5591" w:rsidRDefault="007A5591" w:rsidP="00C236CE">
            <w:pPr>
              <w:rPr>
                <w:sz w:val="20"/>
                <w:szCs w:val="20"/>
              </w:rPr>
            </w:pPr>
            <w:r w:rsidRPr="007A5591">
              <w:rPr>
                <w:sz w:val="20"/>
                <w:szCs w:val="20"/>
              </w:rPr>
              <w:t>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Ханты-Мансийском автономном округе – Югре</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131B2966" w14:textId="77777777" w:rsidR="007A5591" w:rsidRPr="007A5591" w:rsidRDefault="007A5591" w:rsidP="00C236CE">
            <w:pPr>
              <w:jc w:val="center"/>
              <w:rPr>
                <w:sz w:val="20"/>
                <w:szCs w:val="20"/>
              </w:rPr>
            </w:pPr>
            <w:r w:rsidRPr="007A5591">
              <w:rPr>
                <w:sz w:val="20"/>
                <w:szCs w:val="20"/>
              </w:rPr>
              <w:t>650</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140FDCE3" w14:textId="77777777" w:rsidR="007A5591" w:rsidRPr="007A5591" w:rsidRDefault="007A5591" w:rsidP="00C236CE">
            <w:pPr>
              <w:jc w:val="center"/>
              <w:rPr>
                <w:sz w:val="20"/>
                <w:szCs w:val="20"/>
              </w:rPr>
            </w:pPr>
            <w:r w:rsidRPr="007A5591">
              <w:rPr>
                <w:sz w:val="20"/>
                <w:szCs w:val="20"/>
              </w:rPr>
              <w:t>01</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3F99B819" w14:textId="77777777" w:rsidR="007A5591" w:rsidRPr="007A5591" w:rsidRDefault="007A5591" w:rsidP="00C236CE">
            <w:pPr>
              <w:jc w:val="center"/>
              <w:rPr>
                <w:sz w:val="20"/>
                <w:szCs w:val="20"/>
              </w:rPr>
            </w:pPr>
            <w:r w:rsidRPr="007A5591">
              <w:rPr>
                <w:sz w:val="20"/>
                <w:szCs w:val="20"/>
              </w:rPr>
              <w:t>13</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07386370" w14:textId="77777777" w:rsidR="007A5591" w:rsidRPr="00B5422A" w:rsidRDefault="007A5591" w:rsidP="00C236CE">
            <w:pPr>
              <w:jc w:val="center"/>
              <w:rPr>
                <w:sz w:val="20"/>
                <w:szCs w:val="20"/>
                <w:highlight w:val="yellow"/>
              </w:rPr>
            </w:pPr>
            <w:r w:rsidRPr="00B5422A">
              <w:rPr>
                <w:sz w:val="20"/>
                <w:szCs w:val="20"/>
                <w:highlight w:val="yellow"/>
              </w:rPr>
              <w:t>15002890</w:t>
            </w:r>
            <w:r w:rsidR="00B5422A" w:rsidRPr="00B5422A">
              <w:rPr>
                <w:sz w:val="20"/>
                <w:szCs w:val="20"/>
                <w:highlight w:val="yellow"/>
              </w:rPr>
              <w:t>04</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194B76B0" w14:textId="77777777" w:rsidR="007A5591" w:rsidRPr="007A5591" w:rsidRDefault="007A5591" w:rsidP="00C236CE">
            <w:pPr>
              <w:jc w:val="center"/>
              <w:rPr>
                <w:sz w:val="20"/>
                <w:szCs w:val="20"/>
              </w:rPr>
            </w:pPr>
            <w:r w:rsidRPr="007A5591">
              <w:rPr>
                <w:sz w:val="20"/>
                <w:szCs w:val="20"/>
              </w:rPr>
              <w:t> </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7F14FDD9" w14:textId="77777777" w:rsidR="007A5591" w:rsidRPr="007A5591" w:rsidRDefault="007A5591" w:rsidP="00C236CE">
            <w:pPr>
              <w:jc w:val="center"/>
              <w:rPr>
                <w:sz w:val="20"/>
                <w:szCs w:val="20"/>
              </w:rPr>
            </w:pPr>
            <w:r w:rsidRPr="007A5591">
              <w:rPr>
                <w:sz w:val="20"/>
                <w:szCs w:val="20"/>
              </w:rPr>
              <w:t xml:space="preserve">1 537,10000  </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635B6BB6" w14:textId="77777777" w:rsidR="007A5591" w:rsidRPr="007A5591" w:rsidRDefault="007A5591" w:rsidP="00C236CE">
            <w:pPr>
              <w:jc w:val="center"/>
              <w:rPr>
                <w:sz w:val="20"/>
                <w:szCs w:val="20"/>
              </w:rPr>
            </w:pPr>
            <w:r w:rsidRPr="007A5591">
              <w:rPr>
                <w:sz w:val="20"/>
                <w:szCs w:val="20"/>
              </w:rPr>
              <w:t xml:space="preserve">1 537,10000  </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454004F3"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9955F2F"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6C1AB37D"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center"/>
            <w:hideMark/>
          </w:tcPr>
          <w:p w14:paraId="5764AE9B"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4C8B553D"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1851D257"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15FF0A88" w14:textId="77777777" w:rsidR="007A5591" w:rsidRPr="00B5422A" w:rsidRDefault="007A5591" w:rsidP="00C236CE">
            <w:pPr>
              <w:jc w:val="center"/>
              <w:rPr>
                <w:sz w:val="20"/>
                <w:szCs w:val="20"/>
                <w:highlight w:val="yellow"/>
              </w:rPr>
            </w:pPr>
            <w:r w:rsidRPr="00B5422A">
              <w:rPr>
                <w:sz w:val="20"/>
                <w:szCs w:val="20"/>
                <w:highlight w:val="yellow"/>
              </w:rPr>
              <w:t>15002890</w:t>
            </w:r>
            <w:r w:rsidR="00B5422A" w:rsidRPr="00B5422A">
              <w:rPr>
                <w:sz w:val="20"/>
                <w:szCs w:val="20"/>
                <w:highlight w:val="yellow"/>
              </w:rPr>
              <w:t>04</w:t>
            </w:r>
          </w:p>
        </w:tc>
        <w:tc>
          <w:tcPr>
            <w:tcW w:w="885" w:type="dxa"/>
            <w:tcBorders>
              <w:top w:val="nil"/>
              <w:left w:val="nil"/>
              <w:bottom w:val="single" w:sz="4" w:space="0" w:color="auto"/>
              <w:right w:val="single" w:sz="4" w:space="0" w:color="auto"/>
            </w:tcBorders>
            <w:shd w:val="clear" w:color="auto" w:fill="auto"/>
            <w:vAlign w:val="center"/>
            <w:hideMark/>
          </w:tcPr>
          <w:p w14:paraId="7443BC59" w14:textId="77777777" w:rsidR="007A5591" w:rsidRPr="007A5591" w:rsidRDefault="007A5591" w:rsidP="00C236CE">
            <w:pPr>
              <w:jc w:val="center"/>
              <w:rPr>
                <w:sz w:val="20"/>
                <w:szCs w:val="20"/>
              </w:rPr>
            </w:pPr>
            <w:r w:rsidRPr="007A5591">
              <w:rPr>
                <w:sz w:val="20"/>
                <w:szCs w:val="20"/>
              </w:rPr>
              <w:t>100</w:t>
            </w:r>
          </w:p>
        </w:tc>
        <w:tc>
          <w:tcPr>
            <w:tcW w:w="1515" w:type="dxa"/>
            <w:tcBorders>
              <w:top w:val="nil"/>
              <w:left w:val="nil"/>
              <w:bottom w:val="single" w:sz="4" w:space="0" w:color="auto"/>
              <w:right w:val="single" w:sz="4" w:space="0" w:color="auto"/>
            </w:tcBorders>
            <w:shd w:val="clear" w:color="auto" w:fill="auto"/>
            <w:vAlign w:val="center"/>
            <w:hideMark/>
          </w:tcPr>
          <w:p w14:paraId="659DA455" w14:textId="77777777" w:rsidR="007A5591" w:rsidRPr="007A5591" w:rsidRDefault="007A5591" w:rsidP="00C236CE">
            <w:pPr>
              <w:jc w:val="center"/>
              <w:rPr>
                <w:sz w:val="20"/>
                <w:szCs w:val="20"/>
              </w:rPr>
            </w:pPr>
            <w:r w:rsidRPr="007A5591">
              <w:rPr>
                <w:sz w:val="20"/>
                <w:szCs w:val="20"/>
              </w:rPr>
              <w:t xml:space="preserve">1 537,10000  </w:t>
            </w:r>
          </w:p>
        </w:tc>
        <w:tc>
          <w:tcPr>
            <w:tcW w:w="1649" w:type="dxa"/>
            <w:tcBorders>
              <w:top w:val="nil"/>
              <w:left w:val="nil"/>
              <w:bottom w:val="single" w:sz="4" w:space="0" w:color="auto"/>
              <w:right w:val="single" w:sz="4" w:space="0" w:color="auto"/>
            </w:tcBorders>
            <w:shd w:val="clear" w:color="auto" w:fill="auto"/>
            <w:vAlign w:val="center"/>
            <w:hideMark/>
          </w:tcPr>
          <w:p w14:paraId="6BB63069" w14:textId="77777777" w:rsidR="007A5591" w:rsidRPr="007A5591" w:rsidRDefault="007A5591" w:rsidP="00C236CE">
            <w:pPr>
              <w:jc w:val="center"/>
              <w:rPr>
                <w:sz w:val="20"/>
                <w:szCs w:val="20"/>
              </w:rPr>
            </w:pPr>
            <w:r w:rsidRPr="007A5591">
              <w:rPr>
                <w:sz w:val="20"/>
                <w:szCs w:val="20"/>
              </w:rPr>
              <w:t xml:space="preserve">1 537,10000  </w:t>
            </w:r>
          </w:p>
        </w:tc>
        <w:tc>
          <w:tcPr>
            <w:tcW w:w="1455" w:type="dxa"/>
            <w:tcBorders>
              <w:top w:val="nil"/>
              <w:left w:val="nil"/>
              <w:bottom w:val="single" w:sz="4" w:space="0" w:color="auto"/>
              <w:right w:val="single" w:sz="4" w:space="0" w:color="auto"/>
            </w:tcBorders>
            <w:shd w:val="clear" w:color="auto" w:fill="auto"/>
            <w:vAlign w:val="center"/>
            <w:hideMark/>
          </w:tcPr>
          <w:p w14:paraId="476C1CB0"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0076CEB"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12716059" w14:textId="77777777" w:rsidR="007A5591" w:rsidRPr="007A5591" w:rsidRDefault="007A5591" w:rsidP="00C236CE">
            <w:pPr>
              <w:rPr>
                <w:sz w:val="20"/>
                <w:szCs w:val="20"/>
              </w:rPr>
            </w:pPr>
            <w:r w:rsidRPr="007A5591">
              <w:rPr>
                <w:sz w:val="20"/>
                <w:szCs w:val="20"/>
              </w:rPr>
              <w:t>Расходы на выплаты персоналу казенных учреждений</w:t>
            </w:r>
          </w:p>
        </w:tc>
        <w:tc>
          <w:tcPr>
            <w:tcW w:w="540" w:type="dxa"/>
            <w:tcBorders>
              <w:top w:val="nil"/>
              <w:left w:val="nil"/>
              <w:bottom w:val="single" w:sz="4" w:space="0" w:color="auto"/>
              <w:right w:val="single" w:sz="4" w:space="0" w:color="auto"/>
            </w:tcBorders>
            <w:shd w:val="clear" w:color="auto" w:fill="auto"/>
            <w:vAlign w:val="center"/>
            <w:hideMark/>
          </w:tcPr>
          <w:p w14:paraId="2289FABE"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22651EA5"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1C556EB2"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14845279" w14:textId="77777777" w:rsidR="007A5591" w:rsidRPr="00B5422A" w:rsidRDefault="007A5591" w:rsidP="00C236CE">
            <w:pPr>
              <w:jc w:val="center"/>
              <w:rPr>
                <w:sz w:val="20"/>
                <w:szCs w:val="20"/>
                <w:highlight w:val="yellow"/>
              </w:rPr>
            </w:pPr>
            <w:r w:rsidRPr="00B5422A">
              <w:rPr>
                <w:sz w:val="20"/>
                <w:szCs w:val="20"/>
                <w:highlight w:val="yellow"/>
              </w:rPr>
              <w:t>15002890</w:t>
            </w:r>
            <w:r w:rsidR="00B5422A" w:rsidRPr="00B5422A">
              <w:rPr>
                <w:sz w:val="20"/>
                <w:szCs w:val="20"/>
                <w:highlight w:val="yellow"/>
              </w:rPr>
              <w:t>04</w:t>
            </w:r>
          </w:p>
        </w:tc>
        <w:tc>
          <w:tcPr>
            <w:tcW w:w="885" w:type="dxa"/>
            <w:tcBorders>
              <w:top w:val="nil"/>
              <w:left w:val="nil"/>
              <w:bottom w:val="single" w:sz="4" w:space="0" w:color="auto"/>
              <w:right w:val="single" w:sz="4" w:space="0" w:color="auto"/>
            </w:tcBorders>
            <w:shd w:val="clear" w:color="auto" w:fill="auto"/>
            <w:vAlign w:val="center"/>
            <w:hideMark/>
          </w:tcPr>
          <w:p w14:paraId="335C9B17" w14:textId="77777777" w:rsidR="007A5591" w:rsidRPr="007A5591" w:rsidRDefault="007A5591" w:rsidP="00C236CE">
            <w:pPr>
              <w:jc w:val="center"/>
              <w:rPr>
                <w:sz w:val="20"/>
                <w:szCs w:val="20"/>
              </w:rPr>
            </w:pPr>
            <w:r w:rsidRPr="007A5591">
              <w:rPr>
                <w:sz w:val="20"/>
                <w:szCs w:val="20"/>
              </w:rPr>
              <w:t>110</w:t>
            </w:r>
          </w:p>
        </w:tc>
        <w:tc>
          <w:tcPr>
            <w:tcW w:w="1515" w:type="dxa"/>
            <w:tcBorders>
              <w:top w:val="nil"/>
              <w:left w:val="nil"/>
              <w:bottom w:val="single" w:sz="4" w:space="0" w:color="auto"/>
              <w:right w:val="single" w:sz="4" w:space="0" w:color="auto"/>
            </w:tcBorders>
            <w:shd w:val="clear" w:color="auto" w:fill="auto"/>
            <w:vAlign w:val="center"/>
            <w:hideMark/>
          </w:tcPr>
          <w:p w14:paraId="02B67E80" w14:textId="77777777" w:rsidR="007A5591" w:rsidRPr="007A5591" w:rsidRDefault="007A5591" w:rsidP="00C236CE">
            <w:pPr>
              <w:jc w:val="center"/>
              <w:rPr>
                <w:sz w:val="20"/>
                <w:szCs w:val="20"/>
              </w:rPr>
            </w:pPr>
            <w:r w:rsidRPr="007A5591">
              <w:rPr>
                <w:sz w:val="20"/>
                <w:szCs w:val="20"/>
              </w:rPr>
              <w:t xml:space="preserve">1 537,10000  </w:t>
            </w:r>
          </w:p>
        </w:tc>
        <w:tc>
          <w:tcPr>
            <w:tcW w:w="1649" w:type="dxa"/>
            <w:tcBorders>
              <w:top w:val="nil"/>
              <w:left w:val="nil"/>
              <w:bottom w:val="single" w:sz="4" w:space="0" w:color="auto"/>
              <w:right w:val="single" w:sz="4" w:space="0" w:color="auto"/>
            </w:tcBorders>
            <w:shd w:val="clear" w:color="auto" w:fill="auto"/>
            <w:vAlign w:val="center"/>
            <w:hideMark/>
          </w:tcPr>
          <w:p w14:paraId="2E1FB05E" w14:textId="77777777" w:rsidR="007A5591" w:rsidRPr="007A5591" w:rsidRDefault="007A5591" w:rsidP="00C236CE">
            <w:pPr>
              <w:jc w:val="center"/>
              <w:rPr>
                <w:sz w:val="20"/>
                <w:szCs w:val="20"/>
              </w:rPr>
            </w:pPr>
            <w:r w:rsidRPr="007A5591">
              <w:rPr>
                <w:sz w:val="20"/>
                <w:szCs w:val="20"/>
              </w:rPr>
              <w:t xml:space="preserve">1 537,10000  </w:t>
            </w:r>
          </w:p>
        </w:tc>
        <w:tc>
          <w:tcPr>
            <w:tcW w:w="1455" w:type="dxa"/>
            <w:tcBorders>
              <w:top w:val="nil"/>
              <w:left w:val="nil"/>
              <w:bottom w:val="single" w:sz="4" w:space="0" w:color="auto"/>
              <w:right w:val="single" w:sz="4" w:space="0" w:color="auto"/>
            </w:tcBorders>
            <w:shd w:val="clear" w:color="auto" w:fill="auto"/>
            <w:vAlign w:val="center"/>
            <w:hideMark/>
          </w:tcPr>
          <w:p w14:paraId="10BDE503"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106EF10"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17EA627E" w14:textId="77777777" w:rsidR="007A5591" w:rsidRPr="007A5591" w:rsidRDefault="007A5591" w:rsidP="00C236CE">
            <w:pPr>
              <w:rPr>
                <w:sz w:val="20"/>
                <w:szCs w:val="20"/>
              </w:rPr>
            </w:pPr>
            <w:r w:rsidRPr="007A5591">
              <w:rPr>
                <w:sz w:val="20"/>
                <w:szCs w:val="20"/>
              </w:rPr>
              <w:t>Реализация мероприятий</w:t>
            </w:r>
          </w:p>
        </w:tc>
        <w:tc>
          <w:tcPr>
            <w:tcW w:w="540" w:type="dxa"/>
            <w:tcBorders>
              <w:top w:val="nil"/>
              <w:left w:val="nil"/>
              <w:bottom w:val="single" w:sz="4" w:space="0" w:color="auto"/>
              <w:right w:val="single" w:sz="4" w:space="0" w:color="auto"/>
            </w:tcBorders>
            <w:shd w:val="clear" w:color="auto" w:fill="auto"/>
            <w:vAlign w:val="center"/>
            <w:hideMark/>
          </w:tcPr>
          <w:p w14:paraId="15D13D90"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17338339"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2E3DE73E"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17DCFE95" w14:textId="77777777" w:rsidR="007A5591" w:rsidRPr="007A5591" w:rsidRDefault="007A5591" w:rsidP="00C236CE">
            <w:pPr>
              <w:jc w:val="center"/>
              <w:rPr>
                <w:sz w:val="20"/>
                <w:szCs w:val="20"/>
              </w:rPr>
            </w:pPr>
            <w:r w:rsidRPr="007A5591">
              <w:rPr>
                <w:sz w:val="20"/>
                <w:szCs w:val="20"/>
              </w:rPr>
              <w:t>1500299990</w:t>
            </w:r>
          </w:p>
        </w:tc>
        <w:tc>
          <w:tcPr>
            <w:tcW w:w="885" w:type="dxa"/>
            <w:tcBorders>
              <w:top w:val="nil"/>
              <w:left w:val="nil"/>
              <w:bottom w:val="single" w:sz="4" w:space="0" w:color="auto"/>
              <w:right w:val="single" w:sz="4" w:space="0" w:color="auto"/>
            </w:tcBorders>
            <w:shd w:val="clear" w:color="auto" w:fill="auto"/>
            <w:vAlign w:val="center"/>
            <w:hideMark/>
          </w:tcPr>
          <w:p w14:paraId="141F516E"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10839E63" w14:textId="77777777" w:rsidR="007A5591" w:rsidRPr="007A5591" w:rsidRDefault="007A5591" w:rsidP="00C236CE">
            <w:pPr>
              <w:jc w:val="center"/>
              <w:rPr>
                <w:sz w:val="20"/>
                <w:szCs w:val="20"/>
              </w:rPr>
            </w:pPr>
            <w:r w:rsidRPr="007A5591">
              <w:rPr>
                <w:sz w:val="20"/>
                <w:szCs w:val="20"/>
              </w:rPr>
              <w:t xml:space="preserve">14 247,19291  </w:t>
            </w:r>
          </w:p>
        </w:tc>
        <w:tc>
          <w:tcPr>
            <w:tcW w:w="1649" w:type="dxa"/>
            <w:tcBorders>
              <w:top w:val="nil"/>
              <w:left w:val="nil"/>
              <w:bottom w:val="single" w:sz="4" w:space="0" w:color="auto"/>
              <w:right w:val="single" w:sz="4" w:space="0" w:color="auto"/>
            </w:tcBorders>
            <w:shd w:val="clear" w:color="auto" w:fill="auto"/>
            <w:vAlign w:val="center"/>
            <w:hideMark/>
          </w:tcPr>
          <w:p w14:paraId="24600300" w14:textId="77777777" w:rsidR="007A5591" w:rsidRPr="007A5591" w:rsidRDefault="007A5591" w:rsidP="00C236CE">
            <w:pPr>
              <w:jc w:val="center"/>
              <w:rPr>
                <w:sz w:val="20"/>
                <w:szCs w:val="20"/>
              </w:rPr>
            </w:pPr>
            <w:r w:rsidRPr="007A5591">
              <w:rPr>
                <w:sz w:val="20"/>
                <w:szCs w:val="20"/>
              </w:rPr>
              <w:t xml:space="preserve">14 247,19291  </w:t>
            </w:r>
          </w:p>
        </w:tc>
        <w:tc>
          <w:tcPr>
            <w:tcW w:w="1455" w:type="dxa"/>
            <w:tcBorders>
              <w:top w:val="nil"/>
              <w:left w:val="nil"/>
              <w:bottom w:val="single" w:sz="4" w:space="0" w:color="auto"/>
              <w:right w:val="single" w:sz="4" w:space="0" w:color="auto"/>
            </w:tcBorders>
            <w:shd w:val="clear" w:color="auto" w:fill="auto"/>
            <w:vAlign w:val="center"/>
            <w:hideMark/>
          </w:tcPr>
          <w:p w14:paraId="125FD1F9"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7A16911"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020DF5BC"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center"/>
            <w:hideMark/>
          </w:tcPr>
          <w:p w14:paraId="6C98D442"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3E13DEB3"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1B5347C8"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64F57375" w14:textId="77777777" w:rsidR="007A5591" w:rsidRPr="007A5591" w:rsidRDefault="007A5591" w:rsidP="00C236CE">
            <w:pPr>
              <w:jc w:val="center"/>
              <w:rPr>
                <w:sz w:val="20"/>
                <w:szCs w:val="20"/>
              </w:rPr>
            </w:pPr>
            <w:r w:rsidRPr="007A5591">
              <w:rPr>
                <w:sz w:val="20"/>
                <w:szCs w:val="20"/>
              </w:rPr>
              <w:t>1500299990</w:t>
            </w:r>
          </w:p>
        </w:tc>
        <w:tc>
          <w:tcPr>
            <w:tcW w:w="885" w:type="dxa"/>
            <w:tcBorders>
              <w:top w:val="nil"/>
              <w:left w:val="nil"/>
              <w:bottom w:val="single" w:sz="4" w:space="0" w:color="auto"/>
              <w:right w:val="single" w:sz="4" w:space="0" w:color="auto"/>
            </w:tcBorders>
            <w:shd w:val="clear" w:color="auto" w:fill="auto"/>
            <w:vAlign w:val="center"/>
            <w:hideMark/>
          </w:tcPr>
          <w:p w14:paraId="375B4B5C" w14:textId="77777777" w:rsidR="007A5591" w:rsidRPr="007A5591" w:rsidRDefault="007A5591" w:rsidP="00C236CE">
            <w:pPr>
              <w:jc w:val="center"/>
              <w:rPr>
                <w:sz w:val="20"/>
                <w:szCs w:val="20"/>
              </w:rPr>
            </w:pPr>
            <w:r w:rsidRPr="007A5591">
              <w:rPr>
                <w:sz w:val="20"/>
                <w:szCs w:val="20"/>
              </w:rPr>
              <w:t>100</w:t>
            </w:r>
          </w:p>
        </w:tc>
        <w:tc>
          <w:tcPr>
            <w:tcW w:w="1515" w:type="dxa"/>
            <w:tcBorders>
              <w:top w:val="nil"/>
              <w:left w:val="nil"/>
              <w:bottom w:val="single" w:sz="4" w:space="0" w:color="auto"/>
              <w:right w:val="single" w:sz="4" w:space="0" w:color="auto"/>
            </w:tcBorders>
            <w:shd w:val="clear" w:color="auto" w:fill="auto"/>
            <w:vAlign w:val="center"/>
            <w:hideMark/>
          </w:tcPr>
          <w:p w14:paraId="4466EBED" w14:textId="77777777" w:rsidR="007A5591" w:rsidRPr="007A5591" w:rsidRDefault="007A5591" w:rsidP="00C236CE">
            <w:pPr>
              <w:jc w:val="center"/>
              <w:rPr>
                <w:sz w:val="20"/>
                <w:szCs w:val="20"/>
              </w:rPr>
            </w:pPr>
            <w:r w:rsidRPr="007A5591">
              <w:rPr>
                <w:sz w:val="20"/>
                <w:szCs w:val="20"/>
              </w:rPr>
              <w:t xml:space="preserve">14 123,20291  </w:t>
            </w:r>
          </w:p>
        </w:tc>
        <w:tc>
          <w:tcPr>
            <w:tcW w:w="1649" w:type="dxa"/>
            <w:tcBorders>
              <w:top w:val="nil"/>
              <w:left w:val="nil"/>
              <w:bottom w:val="single" w:sz="4" w:space="0" w:color="auto"/>
              <w:right w:val="single" w:sz="4" w:space="0" w:color="auto"/>
            </w:tcBorders>
            <w:shd w:val="clear" w:color="auto" w:fill="auto"/>
            <w:vAlign w:val="center"/>
            <w:hideMark/>
          </w:tcPr>
          <w:p w14:paraId="3B75C554" w14:textId="77777777" w:rsidR="007A5591" w:rsidRPr="007A5591" w:rsidRDefault="007A5591" w:rsidP="00C236CE">
            <w:pPr>
              <w:jc w:val="center"/>
              <w:rPr>
                <w:sz w:val="20"/>
                <w:szCs w:val="20"/>
              </w:rPr>
            </w:pPr>
            <w:r w:rsidRPr="007A5591">
              <w:rPr>
                <w:sz w:val="20"/>
                <w:szCs w:val="20"/>
              </w:rPr>
              <w:t xml:space="preserve">14 123,20291  </w:t>
            </w:r>
          </w:p>
        </w:tc>
        <w:tc>
          <w:tcPr>
            <w:tcW w:w="1455" w:type="dxa"/>
            <w:tcBorders>
              <w:top w:val="nil"/>
              <w:left w:val="nil"/>
              <w:bottom w:val="single" w:sz="4" w:space="0" w:color="auto"/>
              <w:right w:val="single" w:sz="4" w:space="0" w:color="auto"/>
            </w:tcBorders>
            <w:shd w:val="clear" w:color="auto" w:fill="auto"/>
            <w:vAlign w:val="center"/>
            <w:hideMark/>
          </w:tcPr>
          <w:p w14:paraId="30200660"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5621EC2"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664882FF" w14:textId="77777777" w:rsidR="007A5591" w:rsidRPr="007A5591" w:rsidRDefault="007A5591" w:rsidP="00C236CE">
            <w:pPr>
              <w:rPr>
                <w:sz w:val="20"/>
                <w:szCs w:val="20"/>
              </w:rPr>
            </w:pPr>
            <w:r w:rsidRPr="007A5591">
              <w:rPr>
                <w:sz w:val="20"/>
                <w:szCs w:val="20"/>
              </w:rPr>
              <w:t>Расходы на выплаты персоналу казенных учреждений</w:t>
            </w:r>
          </w:p>
        </w:tc>
        <w:tc>
          <w:tcPr>
            <w:tcW w:w="540" w:type="dxa"/>
            <w:tcBorders>
              <w:top w:val="nil"/>
              <w:left w:val="nil"/>
              <w:bottom w:val="single" w:sz="4" w:space="0" w:color="auto"/>
              <w:right w:val="single" w:sz="4" w:space="0" w:color="auto"/>
            </w:tcBorders>
            <w:shd w:val="clear" w:color="auto" w:fill="auto"/>
            <w:vAlign w:val="center"/>
            <w:hideMark/>
          </w:tcPr>
          <w:p w14:paraId="06D657F7"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67F964B6"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65998CFB"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4EC2647B" w14:textId="77777777" w:rsidR="007A5591" w:rsidRPr="007A5591" w:rsidRDefault="007A5591" w:rsidP="00C236CE">
            <w:pPr>
              <w:jc w:val="center"/>
              <w:rPr>
                <w:sz w:val="20"/>
                <w:szCs w:val="20"/>
              </w:rPr>
            </w:pPr>
            <w:r w:rsidRPr="007A5591">
              <w:rPr>
                <w:sz w:val="20"/>
                <w:szCs w:val="20"/>
              </w:rPr>
              <w:t>1500299990</w:t>
            </w:r>
          </w:p>
        </w:tc>
        <w:tc>
          <w:tcPr>
            <w:tcW w:w="885" w:type="dxa"/>
            <w:tcBorders>
              <w:top w:val="nil"/>
              <w:left w:val="nil"/>
              <w:bottom w:val="single" w:sz="4" w:space="0" w:color="auto"/>
              <w:right w:val="single" w:sz="4" w:space="0" w:color="auto"/>
            </w:tcBorders>
            <w:shd w:val="clear" w:color="auto" w:fill="auto"/>
            <w:vAlign w:val="center"/>
            <w:hideMark/>
          </w:tcPr>
          <w:p w14:paraId="1295A0B9" w14:textId="77777777" w:rsidR="007A5591" w:rsidRPr="007A5591" w:rsidRDefault="007A5591" w:rsidP="00C236CE">
            <w:pPr>
              <w:jc w:val="center"/>
              <w:rPr>
                <w:sz w:val="20"/>
                <w:szCs w:val="20"/>
              </w:rPr>
            </w:pPr>
            <w:r w:rsidRPr="007A5591">
              <w:rPr>
                <w:sz w:val="20"/>
                <w:szCs w:val="20"/>
              </w:rPr>
              <w:t>110</w:t>
            </w:r>
          </w:p>
        </w:tc>
        <w:tc>
          <w:tcPr>
            <w:tcW w:w="1515" w:type="dxa"/>
            <w:tcBorders>
              <w:top w:val="nil"/>
              <w:left w:val="nil"/>
              <w:bottom w:val="single" w:sz="4" w:space="0" w:color="auto"/>
              <w:right w:val="single" w:sz="4" w:space="0" w:color="auto"/>
            </w:tcBorders>
            <w:shd w:val="clear" w:color="auto" w:fill="auto"/>
            <w:vAlign w:val="center"/>
            <w:hideMark/>
          </w:tcPr>
          <w:p w14:paraId="11438B1D" w14:textId="77777777" w:rsidR="007A5591" w:rsidRPr="007A5591" w:rsidRDefault="007A5591" w:rsidP="00C236CE">
            <w:pPr>
              <w:jc w:val="center"/>
              <w:rPr>
                <w:sz w:val="20"/>
                <w:szCs w:val="20"/>
              </w:rPr>
            </w:pPr>
            <w:r w:rsidRPr="007A5591">
              <w:rPr>
                <w:sz w:val="20"/>
                <w:szCs w:val="20"/>
              </w:rPr>
              <w:t xml:space="preserve">14 123,20291  </w:t>
            </w:r>
          </w:p>
        </w:tc>
        <w:tc>
          <w:tcPr>
            <w:tcW w:w="1649" w:type="dxa"/>
            <w:tcBorders>
              <w:top w:val="nil"/>
              <w:left w:val="nil"/>
              <w:bottom w:val="single" w:sz="4" w:space="0" w:color="auto"/>
              <w:right w:val="single" w:sz="4" w:space="0" w:color="auto"/>
            </w:tcBorders>
            <w:shd w:val="clear" w:color="auto" w:fill="auto"/>
            <w:vAlign w:val="center"/>
            <w:hideMark/>
          </w:tcPr>
          <w:p w14:paraId="673C89F6" w14:textId="77777777" w:rsidR="007A5591" w:rsidRPr="007A5591" w:rsidRDefault="007A5591" w:rsidP="00C236CE">
            <w:pPr>
              <w:jc w:val="center"/>
              <w:rPr>
                <w:sz w:val="20"/>
                <w:szCs w:val="20"/>
              </w:rPr>
            </w:pPr>
            <w:r w:rsidRPr="007A5591">
              <w:rPr>
                <w:sz w:val="20"/>
                <w:szCs w:val="20"/>
              </w:rPr>
              <w:t xml:space="preserve">14 123,20291  </w:t>
            </w:r>
          </w:p>
        </w:tc>
        <w:tc>
          <w:tcPr>
            <w:tcW w:w="1455" w:type="dxa"/>
            <w:tcBorders>
              <w:top w:val="nil"/>
              <w:left w:val="nil"/>
              <w:bottom w:val="single" w:sz="4" w:space="0" w:color="auto"/>
              <w:right w:val="single" w:sz="4" w:space="0" w:color="auto"/>
            </w:tcBorders>
            <w:shd w:val="clear" w:color="auto" w:fill="auto"/>
            <w:vAlign w:val="center"/>
            <w:hideMark/>
          </w:tcPr>
          <w:p w14:paraId="18858593"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E473A8A"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3042E7D2"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40" w:type="dxa"/>
            <w:tcBorders>
              <w:top w:val="nil"/>
              <w:left w:val="nil"/>
              <w:bottom w:val="single" w:sz="4" w:space="0" w:color="auto"/>
              <w:right w:val="single" w:sz="4" w:space="0" w:color="auto"/>
            </w:tcBorders>
            <w:shd w:val="clear" w:color="auto" w:fill="auto"/>
            <w:vAlign w:val="center"/>
            <w:hideMark/>
          </w:tcPr>
          <w:p w14:paraId="11C439FC"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2FF13218"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531B8960"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62720CBA" w14:textId="77777777" w:rsidR="007A5591" w:rsidRPr="007A5591" w:rsidRDefault="007A5591" w:rsidP="00C236CE">
            <w:pPr>
              <w:jc w:val="center"/>
              <w:rPr>
                <w:sz w:val="20"/>
                <w:szCs w:val="20"/>
              </w:rPr>
            </w:pPr>
            <w:r w:rsidRPr="007A5591">
              <w:rPr>
                <w:sz w:val="20"/>
                <w:szCs w:val="20"/>
              </w:rPr>
              <w:t>1500299990</w:t>
            </w:r>
          </w:p>
        </w:tc>
        <w:tc>
          <w:tcPr>
            <w:tcW w:w="885" w:type="dxa"/>
            <w:tcBorders>
              <w:top w:val="nil"/>
              <w:left w:val="nil"/>
              <w:bottom w:val="single" w:sz="4" w:space="0" w:color="auto"/>
              <w:right w:val="single" w:sz="4" w:space="0" w:color="auto"/>
            </w:tcBorders>
            <w:shd w:val="clear" w:color="auto" w:fill="auto"/>
            <w:vAlign w:val="center"/>
            <w:hideMark/>
          </w:tcPr>
          <w:p w14:paraId="4C5F2824" w14:textId="77777777" w:rsidR="007A5591" w:rsidRPr="007A5591" w:rsidRDefault="007A5591" w:rsidP="00C236CE">
            <w:pPr>
              <w:jc w:val="center"/>
              <w:rPr>
                <w:sz w:val="20"/>
                <w:szCs w:val="20"/>
              </w:rPr>
            </w:pPr>
            <w:r w:rsidRPr="007A5591">
              <w:rPr>
                <w:sz w:val="20"/>
                <w:szCs w:val="20"/>
              </w:rPr>
              <w:t>200</w:t>
            </w:r>
          </w:p>
        </w:tc>
        <w:tc>
          <w:tcPr>
            <w:tcW w:w="1515" w:type="dxa"/>
            <w:tcBorders>
              <w:top w:val="nil"/>
              <w:left w:val="nil"/>
              <w:bottom w:val="single" w:sz="4" w:space="0" w:color="auto"/>
              <w:right w:val="single" w:sz="4" w:space="0" w:color="auto"/>
            </w:tcBorders>
            <w:shd w:val="clear" w:color="auto" w:fill="auto"/>
            <w:vAlign w:val="center"/>
            <w:hideMark/>
          </w:tcPr>
          <w:p w14:paraId="7993CE7B" w14:textId="77777777" w:rsidR="007A5591" w:rsidRPr="007A5591" w:rsidRDefault="007A5591" w:rsidP="00C236CE">
            <w:pPr>
              <w:jc w:val="center"/>
              <w:rPr>
                <w:sz w:val="20"/>
                <w:szCs w:val="20"/>
              </w:rPr>
            </w:pPr>
            <w:r w:rsidRPr="007A5591">
              <w:rPr>
                <w:sz w:val="20"/>
                <w:szCs w:val="20"/>
              </w:rPr>
              <w:t xml:space="preserve">123,99000  </w:t>
            </w:r>
          </w:p>
        </w:tc>
        <w:tc>
          <w:tcPr>
            <w:tcW w:w="1649" w:type="dxa"/>
            <w:tcBorders>
              <w:top w:val="nil"/>
              <w:left w:val="nil"/>
              <w:bottom w:val="single" w:sz="4" w:space="0" w:color="auto"/>
              <w:right w:val="single" w:sz="4" w:space="0" w:color="auto"/>
            </w:tcBorders>
            <w:shd w:val="clear" w:color="auto" w:fill="auto"/>
            <w:vAlign w:val="center"/>
            <w:hideMark/>
          </w:tcPr>
          <w:p w14:paraId="366549FB" w14:textId="77777777" w:rsidR="007A5591" w:rsidRPr="007A5591" w:rsidRDefault="007A5591" w:rsidP="00C236CE">
            <w:pPr>
              <w:jc w:val="center"/>
              <w:rPr>
                <w:sz w:val="20"/>
                <w:szCs w:val="20"/>
              </w:rPr>
            </w:pPr>
            <w:r w:rsidRPr="007A5591">
              <w:rPr>
                <w:sz w:val="20"/>
                <w:szCs w:val="20"/>
              </w:rPr>
              <w:t xml:space="preserve">123,99000  </w:t>
            </w:r>
          </w:p>
        </w:tc>
        <w:tc>
          <w:tcPr>
            <w:tcW w:w="1455" w:type="dxa"/>
            <w:tcBorders>
              <w:top w:val="nil"/>
              <w:left w:val="nil"/>
              <w:bottom w:val="single" w:sz="4" w:space="0" w:color="auto"/>
              <w:right w:val="single" w:sz="4" w:space="0" w:color="auto"/>
            </w:tcBorders>
            <w:shd w:val="clear" w:color="auto" w:fill="auto"/>
            <w:vAlign w:val="center"/>
            <w:hideMark/>
          </w:tcPr>
          <w:p w14:paraId="66D4016A"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EEEF6BB"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3D9DA3B7"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639E6664"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4ECAEC09"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59CDE9B6"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4B8BE028" w14:textId="77777777" w:rsidR="007A5591" w:rsidRPr="007A5591" w:rsidRDefault="007A5591" w:rsidP="00C236CE">
            <w:pPr>
              <w:jc w:val="center"/>
              <w:rPr>
                <w:sz w:val="20"/>
                <w:szCs w:val="20"/>
              </w:rPr>
            </w:pPr>
            <w:r w:rsidRPr="007A5591">
              <w:rPr>
                <w:sz w:val="20"/>
                <w:szCs w:val="20"/>
              </w:rPr>
              <w:t>1500299990</w:t>
            </w:r>
          </w:p>
        </w:tc>
        <w:tc>
          <w:tcPr>
            <w:tcW w:w="885" w:type="dxa"/>
            <w:tcBorders>
              <w:top w:val="nil"/>
              <w:left w:val="nil"/>
              <w:bottom w:val="single" w:sz="4" w:space="0" w:color="auto"/>
              <w:right w:val="single" w:sz="4" w:space="0" w:color="auto"/>
            </w:tcBorders>
            <w:shd w:val="clear" w:color="auto" w:fill="auto"/>
            <w:vAlign w:val="center"/>
            <w:hideMark/>
          </w:tcPr>
          <w:p w14:paraId="50232DBB" w14:textId="77777777" w:rsidR="007A5591" w:rsidRPr="007A5591" w:rsidRDefault="007A5591" w:rsidP="00C236CE">
            <w:pPr>
              <w:jc w:val="center"/>
              <w:rPr>
                <w:sz w:val="20"/>
                <w:szCs w:val="20"/>
              </w:rPr>
            </w:pPr>
            <w:r w:rsidRPr="007A5591">
              <w:rPr>
                <w:sz w:val="20"/>
                <w:szCs w:val="20"/>
              </w:rPr>
              <w:t>240</w:t>
            </w:r>
          </w:p>
        </w:tc>
        <w:tc>
          <w:tcPr>
            <w:tcW w:w="1515" w:type="dxa"/>
            <w:tcBorders>
              <w:top w:val="nil"/>
              <w:left w:val="nil"/>
              <w:bottom w:val="single" w:sz="4" w:space="0" w:color="auto"/>
              <w:right w:val="single" w:sz="4" w:space="0" w:color="auto"/>
            </w:tcBorders>
            <w:shd w:val="clear" w:color="auto" w:fill="auto"/>
            <w:vAlign w:val="center"/>
            <w:hideMark/>
          </w:tcPr>
          <w:p w14:paraId="709E388C" w14:textId="77777777" w:rsidR="007A5591" w:rsidRPr="007A5591" w:rsidRDefault="007A5591" w:rsidP="00C236CE">
            <w:pPr>
              <w:jc w:val="center"/>
              <w:rPr>
                <w:sz w:val="20"/>
                <w:szCs w:val="20"/>
              </w:rPr>
            </w:pPr>
            <w:r w:rsidRPr="007A5591">
              <w:rPr>
                <w:sz w:val="20"/>
                <w:szCs w:val="20"/>
              </w:rPr>
              <w:t xml:space="preserve">123,99000  </w:t>
            </w:r>
          </w:p>
        </w:tc>
        <w:tc>
          <w:tcPr>
            <w:tcW w:w="1649" w:type="dxa"/>
            <w:tcBorders>
              <w:top w:val="nil"/>
              <w:left w:val="nil"/>
              <w:bottom w:val="single" w:sz="4" w:space="0" w:color="auto"/>
              <w:right w:val="single" w:sz="4" w:space="0" w:color="auto"/>
            </w:tcBorders>
            <w:shd w:val="clear" w:color="auto" w:fill="auto"/>
            <w:vAlign w:val="center"/>
            <w:hideMark/>
          </w:tcPr>
          <w:p w14:paraId="00EC35FE" w14:textId="77777777" w:rsidR="007A5591" w:rsidRPr="007A5591" w:rsidRDefault="007A5591" w:rsidP="00C236CE">
            <w:pPr>
              <w:jc w:val="center"/>
              <w:rPr>
                <w:sz w:val="20"/>
                <w:szCs w:val="20"/>
              </w:rPr>
            </w:pPr>
            <w:r w:rsidRPr="007A5591">
              <w:rPr>
                <w:sz w:val="20"/>
                <w:szCs w:val="20"/>
              </w:rPr>
              <w:t xml:space="preserve">123,99000  </w:t>
            </w:r>
          </w:p>
        </w:tc>
        <w:tc>
          <w:tcPr>
            <w:tcW w:w="1455" w:type="dxa"/>
            <w:tcBorders>
              <w:top w:val="nil"/>
              <w:left w:val="nil"/>
              <w:bottom w:val="single" w:sz="4" w:space="0" w:color="auto"/>
              <w:right w:val="single" w:sz="4" w:space="0" w:color="auto"/>
            </w:tcBorders>
            <w:shd w:val="clear" w:color="auto" w:fill="auto"/>
            <w:vAlign w:val="center"/>
            <w:hideMark/>
          </w:tcPr>
          <w:p w14:paraId="00E010B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33DBCD4"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207C41A2" w14:textId="77777777" w:rsidR="007A5591" w:rsidRPr="007A5591" w:rsidRDefault="007A5591" w:rsidP="00C236CE">
            <w:pPr>
              <w:rPr>
                <w:sz w:val="20"/>
                <w:szCs w:val="20"/>
              </w:rPr>
            </w:pPr>
            <w:r w:rsidRPr="007A5591">
              <w:rPr>
                <w:sz w:val="20"/>
                <w:szCs w:val="20"/>
              </w:rPr>
              <w:t>Муниципальная программа "Улучшение условий по охране труда и технике безопасности на территории сельского поселения Салым"</w:t>
            </w:r>
          </w:p>
        </w:tc>
        <w:tc>
          <w:tcPr>
            <w:tcW w:w="540" w:type="dxa"/>
            <w:tcBorders>
              <w:top w:val="nil"/>
              <w:left w:val="nil"/>
              <w:bottom w:val="single" w:sz="4" w:space="0" w:color="auto"/>
              <w:right w:val="single" w:sz="4" w:space="0" w:color="auto"/>
            </w:tcBorders>
            <w:shd w:val="clear" w:color="auto" w:fill="auto"/>
            <w:vAlign w:val="center"/>
            <w:hideMark/>
          </w:tcPr>
          <w:p w14:paraId="59EE98F0"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316E1068"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66784670"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2F331CAB" w14:textId="77777777" w:rsidR="007A5591" w:rsidRPr="007A5591" w:rsidRDefault="007A5591" w:rsidP="00C236CE">
            <w:pPr>
              <w:jc w:val="center"/>
              <w:rPr>
                <w:sz w:val="20"/>
                <w:szCs w:val="20"/>
              </w:rPr>
            </w:pPr>
            <w:r w:rsidRPr="007A5591">
              <w:rPr>
                <w:sz w:val="20"/>
                <w:szCs w:val="20"/>
              </w:rPr>
              <w:t>1400000000</w:t>
            </w:r>
          </w:p>
        </w:tc>
        <w:tc>
          <w:tcPr>
            <w:tcW w:w="885" w:type="dxa"/>
            <w:tcBorders>
              <w:top w:val="nil"/>
              <w:left w:val="nil"/>
              <w:bottom w:val="single" w:sz="4" w:space="0" w:color="auto"/>
              <w:right w:val="single" w:sz="4" w:space="0" w:color="auto"/>
            </w:tcBorders>
            <w:shd w:val="clear" w:color="auto" w:fill="auto"/>
            <w:vAlign w:val="center"/>
            <w:hideMark/>
          </w:tcPr>
          <w:p w14:paraId="56DF87C3"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58683428" w14:textId="77777777" w:rsidR="007A5591" w:rsidRPr="007A5591" w:rsidRDefault="007A5591" w:rsidP="00C236CE">
            <w:pPr>
              <w:jc w:val="center"/>
              <w:rPr>
                <w:sz w:val="20"/>
                <w:szCs w:val="20"/>
              </w:rPr>
            </w:pPr>
            <w:r w:rsidRPr="007A5591">
              <w:rPr>
                <w:sz w:val="20"/>
                <w:szCs w:val="20"/>
              </w:rPr>
              <w:t xml:space="preserve">16,50000  </w:t>
            </w:r>
          </w:p>
        </w:tc>
        <w:tc>
          <w:tcPr>
            <w:tcW w:w="1649" w:type="dxa"/>
            <w:tcBorders>
              <w:top w:val="nil"/>
              <w:left w:val="nil"/>
              <w:bottom w:val="single" w:sz="4" w:space="0" w:color="auto"/>
              <w:right w:val="single" w:sz="4" w:space="0" w:color="auto"/>
            </w:tcBorders>
            <w:shd w:val="clear" w:color="auto" w:fill="auto"/>
            <w:vAlign w:val="center"/>
            <w:hideMark/>
          </w:tcPr>
          <w:p w14:paraId="30A5C716" w14:textId="77777777" w:rsidR="007A5591" w:rsidRPr="007A5591" w:rsidRDefault="007A5591" w:rsidP="00C236CE">
            <w:pPr>
              <w:jc w:val="center"/>
              <w:rPr>
                <w:sz w:val="20"/>
                <w:szCs w:val="20"/>
              </w:rPr>
            </w:pPr>
            <w:r w:rsidRPr="007A5591">
              <w:rPr>
                <w:sz w:val="20"/>
                <w:szCs w:val="20"/>
              </w:rPr>
              <w:t xml:space="preserve">16,50000  </w:t>
            </w:r>
          </w:p>
        </w:tc>
        <w:tc>
          <w:tcPr>
            <w:tcW w:w="1455" w:type="dxa"/>
            <w:tcBorders>
              <w:top w:val="nil"/>
              <w:left w:val="nil"/>
              <w:bottom w:val="single" w:sz="4" w:space="0" w:color="auto"/>
              <w:right w:val="single" w:sz="4" w:space="0" w:color="auto"/>
            </w:tcBorders>
            <w:shd w:val="clear" w:color="auto" w:fill="auto"/>
            <w:vAlign w:val="center"/>
            <w:hideMark/>
          </w:tcPr>
          <w:p w14:paraId="62D367B0"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125CA52"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281EE73" w14:textId="77777777" w:rsidR="007A5591" w:rsidRPr="007A5591" w:rsidRDefault="007A5591" w:rsidP="00C236CE">
            <w:pPr>
              <w:rPr>
                <w:sz w:val="20"/>
                <w:szCs w:val="20"/>
              </w:rPr>
            </w:pPr>
            <w:r w:rsidRPr="007A5591">
              <w:rPr>
                <w:sz w:val="20"/>
                <w:szCs w:val="20"/>
              </w:rPr>
              <w:t>Основное мероприятие "Мероприятия по улучшению условий по охране труда и технике безопасности"</w:t>
            </w:r>
          </w:p>
        </w:tc>
        <w:tc>
          <w:tcPr>
            <w:tcW w:w="540" w:type="dxa"/>
            <w:tcBorders>
              <w:top w:val="nil"/>
              <w:left w:val="nil"/>
              <w:bottom w:val="single" w:sz="4" w:space="0" w:color="auto"/>
              <w:right w:val="single" w:sz="4" w:space="0" w:color="auto"/>
            </w:tcBorders>
            <w:shd w:val="clear" w:color="auto" w:fill="auto"/>
            <w:vAlign w:val="center"/>
            <w:hideMark/>
          </w:tcPr>
          <w:p w14:paraId="5DA59F05"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35D27C93"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6701F39C"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50EB8A34" w14:textId="77777777" w:rsidR="007A5591" w:rsidRPr="007A5591" w:rsidRDefault="007A5591" w:rsidP="00C236CE">
            <w:pPr>
              <w:jc w:val="center"/>
              <w:rPr>
                <w:sz w:val="20"/>
                <w:szCs w:val="20"/>
              </w:rPr>
            </w:pPr>
            <w:r w:rsidRPr="007A5591">
              <w:rPr>
                <w:sz w:val="20"/>
                <w:szCs w:val="20"/>
              </w:rPr>
              <w:t>1400100000</w:t>
            </w:r>
          </w:p>
        </w:tc>
        <w:tc>
          <w:tcPr>
            <w:tcW w:w="885" w:type="dxa"/>
            <w:tcBorders>
              <w:top w:val="nil"/>
              <w:left w:val="nil"/>
              <w:bottom w:val="single" w:sz="4" w:space="0" w:color="auto"/>
              <w:right w:val="single" w:sz="4" w:space="0" w:color="auto"/>
            </w:tcBorders>
            <w:shd w:val="clear" w:color="auto" w:fill="auto"/>
            <w:vAlign w:val="center"/>
            <w:hideMark/>
          </w:tcPr>
          <w:p w14:paraId="7721C142"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64FFEF0B" w14:textId="77777777" w:rsidR="007A5591" w:rsidRPr="007A5591" w:rsidRDefault="007A5591" w:rsidP="00C236CE">
            <w:pPr>
              <w:jc w:val="center"/>
              <w:rPr>
                <w:sz w:val="20"/>
                <w:szCs w:val="20"/>
              </w:rPr>
            </w:pPr>
            <w:r w:rsidRPr="007A5591">
              <w:rPr>
                <w:sz w:val="20"/>
                <w:szCs w:val="20"/>
              </w:rPr>
              <w:t xml:space="preserve">16,50000  </w:t>
            </w:r>
          </w:p>
        </w:tc>
        <w:tc>
          <w:tcPr>
            <w:tcW w:w="1649" w:type="dxa"/>
            <w:tcBorders>
              <w:top w:val="nil"/>
              <w:left w:val="nil"/>
              <w:bottom w:val="single" w:sz="4" w:space="0" w:color="auto"/>
              <w:right w:val="single" w:sz="4" w:space="0" w:color="auto"/>
            </w:tcBorders>
            <w:shd w:val="clear" w:color="auto" w:fill="auto"/>
            <w:vAlign w:val="center"/>
            <w:hideMark/>
          </w:tcPr>
          <w:p w14:paraId="498272C1" w14:textId="77777777" w:rsidR="007A5591" w:rsidRPr="007A5591" w:rsidRDefault="007A5591" w:rsidP="00C236CE">
            <w:pPr>
              <w:jc w:val="center"/>
              <w:rPr>
                <w:sz w:val="20"/>
                <w:szCs w:val="20"/>
              </w:rPr>
            </w:pPr>
            <w:r w:rsidRPr="007A5591">
              <w:rPr>
                <w:sz w:val="20"/>
                <w:szCs w:val="20"/>
              </w:rPr>
              <w:t xml:space="preserve">16,50000  </w:t>
            </w:r>
          </w:p>
        </w:tc>
        <w:tc>
          <w:tcPr>
            <w:tcW w:w="1455" w:type="dxa"/>
            <w:tcBorders>
              <w:top w:val="nil"/>
              <w:left w:val="nil"/>
              <w:bottom w:val="single" w:sz="4" w:space="0" w:color="auto"/>
              <w:right w:val="single" w:sz="4" w:space="0" w:color="auto"/>
            </w:tcBorders>
            <w:shd w:val="clear" w:color="auto" w:fill="auto"/>
            <w:vAlign w:val="center"/>
            <w:hideMark/>
          </w:tcPr>
          <w:p w14:paraId="2C793653"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DCABD75"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61CF8028" w14:textId="77777777" w:rsidR="007A5591" w:rsidRPr="007A5591" w:rsidRDefault="007A5591" w:rsidP="00C236CE">
            <w:pPr>
              <w:rPr>
                <w:sz w:val="20"/>
                <w:szCs w:val="20"/>
              </w:rPr>
            </w:pPr>
            <w:r w:rsidRPr="007A5591">
              <w:rPr>
                <w:sz w:val="20"/>
                <w:szCs w:val="20"/>
              </w:rPr>
              <w:t>Реализация мероприятий</w:t>
            </w:r>
          </w:p>
        </w:tc>
        <w:tc>
          <w:tcPr>
            <w:tcW w:w="540" w:type="dxa"/>
            <w:tcBorders>
              <w:top w:val="nil"/>
              <w:left w:val="nil"/>
              <w:bottom w:val="single" w:sz="4" w:space="0" w:color="auto"/>
              <w:right w:val="single" w:sz="4" w:space="0" w:color="auto"/>
            </w:tcBorders>
            <w:shd w:val="clear" w:color="auto" w:fill="auto"/>
            <w:vAlign w:val="center"/>
            <w:hideMark/>
          </w:tcPr>
          <w:p w14:paraId="70746C99"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3D772344"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1E90C0F2"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3246C434" w14:textId="77777777" w:rsidR="007A5591" w:rsidRPr="007A5591" w:rsidRDefault="007A5591" w:rsidP="00C236CE">
            <w:pPr>
              <w:jc w:val="center"/>
              <w:rPr>
                <w:sz w:val="20"/>
                <w:szCs w:val="20"/>
              </w:rPr>
            </w:pPr>
            <w:r w:rsidRPr="007A5591">
              <w:rPr>
                <w:sz w:val="20"/>
                <w:szCs w:val="20"/>
              </w:rPr>
              <w:t>1400199990</w:t>
            </w:r>
          </w:p>
        </w:tc>
        <w:tc>
          <w:tcPr>
            <w:tcW w:w="885" w:type="dxa"/>
            <w:tcBorders>
              <w:top w:val="nil"/>
              <w:left w:val="nil"/>
              <w:bottom w:val="single" w:sz="4" w:space="0" w:color="auto"/>
              <w:right w:val="single" w:sz="4" w:space="0" w:color="auto"/>
            </w:tcBorders>
            <w:shd w:val="clear" w:color="auto" w:fill="auto"/>
            <w:vAlign w:val="center"/>
            <w:hideMark/>
          </w:tcPr>
          <w:p w14:paraId="5FE1D2E2" w14:textId="77777777" w:rsidR="007A5591" w:rsidRPr="007A5591" w:rsidRDefault="007A5591" w:rsidP="00C236CE">
            <w:pPr>
              <w:jc w:val="cente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756419B1" w14:textId="77777777" w:rsidR="007A5591" w:rsidRPr="007A5591" w:rsidRDefault="007A5591" w:rsidP="00C236CE">
            <w:pPr>
              <w:jc w:val="center"/>
              <w:rPr>
                <w:sz w:val="20"/>
                <w:szCs w:val="20"/>
              </w:rPr>
            </w:pPr>
            <w:r w:rsidRPr="007A5591">
              <w:rPr>
                <w:sz w:val="20"/>
                <w:szCs w:val="20"/>
              </w:rPr>
              <w:t xml:space="preserve">16,50000  </w:t>
            </w:r>
          </w:p>
        </w:tc>
        <w:tc>
          <w:tcPr>
            <w:tcW w:w="1649" w:type="dxa"/>
            <w:tcBorders>
              <w:top w:val="nil"/>
              <w:left w:val="nil"/>
              <w:bottom w:val="single" w:sz="4" w:space="0" w:color="auto"/>
              <w:right w:val="single" w:sz="4" w:space="0" w:color="auto"/>
            </w:tcBorders>
            <w:shd w:val="clear" w:color="auto" w:fill="auto"/>
            <w:vAlign w:val="center"/>
            <w:hideMark/>
          </w:tcPr>
          <w:p w14:paraId="1C3A833B" w14:textId="77777777" w:rsidR="007A5591" w:rsidRPr="007A5591" w:rsidRDefault="007A5591" w:rsidP="00C236CE">
            <w:pPr>
              <w:jc w:val="center"/>
              <w:rPr>
                <w:sz w:val="20"/>
                <w:szCs w:val="20"/>
              </w:rPr>
            </w:pPr>
            <w:r w:rsidRPr="007A5591">
              <w:rPr>
                <w:sz w:val="20"/>
                <w:szCs w:val="20"/>
              </w:rPr>
              <w:t xml:space="preserve">16,50000  </w:t>
            </w:r>
          </w:p>
        </w:tc>
        <w:tc>
          <w:tcPr>
            <w:tcW w:w="1455" w:type="dxa"/>
            <w:tcBorders>
              <w:top w:val="nil"/>
              <w:left w:val="nil"/>
              <w:bottom w:val="single" w:sz="4" w:space="0" w:color="auto"/>
              <w:right w:val="single" w:sz="4" w:space="0" w:color="auto"/>
            </w:tcBorders>
            <w:shd w:val="clear" w:color="auto" w:fill="auto"/>
            <w:vAlign w:val="center"/>
            <w:hideMark/>
          </w:tcPr>
          <w:p w14:paraId="0BC91F8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D425660"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25D2F551"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40" w:type="dxa"/>
            <w:tcBorders>
              <w:top w:val="nil"/>
              <w:left w:val="nil"/>
              <w:bottom w:val="single" w:sz="4" w:space="0" w:color="auto"/>
              <w:right w:val="single" w:sz="4" w:space="0" w:color="auto"/>
            </w:tcBorders>
            <w:shd w:val="clear" w:color="auto" w:fill="auto"/>
            <w:vAlign w:val="center"/>
            <w:hideMark/>
          </w:tcPr>
          <w:p w14:paraId="2919E6AA"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61B2D11C"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240D18B5"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2579A30F" w14:textId="77777777" w:rsidR="007A5591" w:rsidRPr="007A5591" w:rsidRDefault="007A5591" w:rsidP="00C236CE">
            <w:pPr>
              <w:jc w:val="center"/>
              <w:rPr>
                <w:sz w:val="20"/>
                <w:szCs w:val="20"/>
              </w:rPr>
            </w:pPr>
            <w:r w:rsidRPr="007A5591">
              <w:rPr>
                <w:sz w:val="20"/>
                <w:szCs w:val="20"/>
              </w:rPr>
              <w:t>1400199990</w:t>
            </w:r>
          </w:p>
        </w:tc>
        <w:tc>
          <w:tcPr>
            <w:tcW w:w="885" w:type="dxa"/>
            <w:tcBorders>
              <w:top w:val="nil"/>
              <w:left w:val="nil"/>
              <w:bottom w:val="single" w:sz="4" w:space="0" w:color="auto"/>
              <w:right w:val="single" w:sz="4" w:space="0" w:color="auto"/>
            </w:tcBorders>
            <w:shd w:val="clear" w:color="auto" w:fill="auto"/>
            <w:vAlign w:val="center"/>
            <w:hideMark/>
          </w:tcPr>
          <w:p w14:paraId="46713EFB" w14:textId="77777777" w:rsidR="007A5591" w:rsidRPr="007A5591" w:rsidRDefault="007A5591" w:rsidP="00C236CE">
            <w:pPr>
              <w:jc w:val="center"/>
              <w:rPr>
                <w:sz w:val="20"/>
                <w:szCs w:val="20"/>
              </w:rPr>
            </w:pPr>
            <w:r w:rsidRPr="007A5591">
              <w:rPr>
                <w:sz w:val="20"/>
                <w:szCs w:val="20"/>
              </w:rPr>
              <w:t>200</w:t>
            </w:r>
          </w:p>
        </w:tc>
        <w:tc>
          <w:tcPr>
            <w:tcW w:w="1515" w:type="dxa"/>
            <w:tcBorders>
              <w:top w:val="nil"/>
              <w:left w:val="nil"/>
              <w:bottom w:val="single" w:sz="4" w:space="0" w:color="auto"/>
              <w:right w:val="single" w:sz="4" w:space="0" w:color="auto"/>
            </w:tcBorders>
            <w:shd w:val="clear" w:color="auto" w:fill="auto"/>
            <w:vAlign w:val="center"/>
            <w:hideMark/>
          </w:tcPr>
          <w:p w14:paraId="0189F66F" w14:textId="77777777" w:rsidR="007A5591" w:rsidRPr="007A5591" w:rsidRDefault="007A5591" w:rsidP="00C236CE">
            <w:pPr>
              <w:jc w:val="center"/>
              <w:rPr>
                <w:sz w:val="20"/>
                <w:szCs w:val="20"/>
              </w:rPr>
            </w:pPr>
            <w:r w:rsidRPr="007A5591">
              <w:rPr>
                <w:sz w:val="20"/>
                <w:szCs w:val="20"/>
              </w:rPr>
              <w:t xml:space="preserve">16,50000  </w:t>
            </w:r>
          </w:p>
        </w:tc>
        <w:tc>
          <w:tcPr>
            <w:tcW w:w="1649" w:type="dxa"/>
            <w:tcBorders>
              <w:top w:val="nil"/>
              <w:left w:val="nil"/>
              <w:bottom w:val="single" w:sz="4" w:space="0" w:color="auto"/>
              <w:right w:val="single" w:sz="4" w:space="0" w:color="auto"/>
            </w:tcBorders>
            <w:shd w:val="clear" w:color="auto" w:fill="auto"/>
            <w:vAlign w:val="center"/>
            <w:hideMark/>
          </w:tcPr>
          <w:p w14:paraId="24BFAC3C" w14:textId="77777777" w:rsidR="007A5591" w:rsidRPr="007A5591" w:rsidRDefault="007A5591" w:rsidP="00C236CE">
            <w:pPr>
              <w:jc w:val="center"/>
              <w:rPr>
                <w:sz w:val="20"/>
                <w:szCs w:val="20"/>
              </w:rPr>
            </w:pPr>
            <w:r w:rsidRPr="007A5591">
              <w:rPr>
                <w:sz w:val="20"/>
                <w:szCs w:val="20"/>
              </w:rPr>
              <w:t xml:space="preserve">16,50000  </w:t>
            </w:r>
          </w:p>
        </w:tc>
        <w:tc>
          <w:tcPr>
            <w:tcW w:w="1455" w:type="dxa"/>
            <w:tcBorders>
              <w:top w:val="nil"/>
              <w:left w:val="nil"/>
              <w:bottom w:val="single" w:sz="4" w:space="0" w:color="auto"/>
              <w:right w:val="single" w:sz="4" w:space="0" w:color="auto"/>
            </w:tcBorders>
            <w:shd w:val="clear" w:color="auto" w:fill="auto"/>
            <w:vAlign w:val="center"/>
            <w:hideMark/>
          </w:tcPr>
          <w:p w14:paraId="683F3E35"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508211D"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vAlign w:val="center"/>
            <w:hideMark/>
          </w:tcPr>
          <w:p w14:paraId="54F87E3C" w14:textId="77777777" w:rsidR="007A5591" w:rsidRPr="007A5591" w:rsidRDefault="007A5591" w:rsidP="00C236CE">
            <w:pPr>
              <w:rPr>
                <w:sz w:val="20"/>
                <w:szCs w:val="20"/>
              </w:rPr>
            </w:pPr>
            <w:r w:rsidRPr="007A5591">
              <w:rPr>
                <w:sz w:val="20"/>
                <w:szCs w:val="20"/>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14:paraId="5C0FAA13" w14:textId="77777777" w:rsidR="007A5591" w:rsidRPr="007A5591" w:rsidRDefault="007A5591" w:rsidP="00C236CE">
            <w:pPr>
              <w:jc w:val="center"/>
              <w:rPr>
                <w:sz w:val="20"/>
                <w:szCs w:val="20"/>
              </w:rPr>
            </w:pPr>
            <w:r w:rsidRPr="007A5591">
              <w:rPr>
                <w:sz w:val="20"/>
                <w:szCs w:val="20"/>
              </w:rPr>
              <w:t>650</w:t>
            </w:r>
          </w:p>
        </w:tc>
        <w:tc>
          <w:tcPr>
            <w:tcW w:w="813" w:type="dxa"/>
            <w:tcBorders>
              <w:top w:val="nil"/>
              <w:left w:val="nil"/>
              <w:bottom w:val="single" w:sz="4" w:space="0" w:color="auto"/>
              <w:right w:val="single" w:sz="4" w:space="0" w:color="auto"/>
            </w:tcBorders>
            <w:shd w:val="clear" w:color="auto" w:fill="auto"/>
            <w:vAlign w:val="center"/>
            <w:hideMark/>
          </w:tcPr>
          <w:p w14:paraId="5FFC726B" w14:textId="77777777" w:rsidR="007A5591" w:rsidRPr="007A5591" w:rsidRDefault="007A5591" w:rsidP="00C236CE">
            <w:pPr>
              <w:jc w:val="center"/>
              <w:rPr>
                <w:sz w:val="20"/>
                <w:szCs w:val="20"/>
              </w:rPr>
            </w:pPr>
            <w:r w:rsidRPr="007A5591">
              <w:rPr>
                <w:sz w:val="20"/>
                <w:szCs w:val="20"/>
              </w:rPr>
              <w:t>01</w:t>
            </w:r>
          </w:p>
        </w:tc>
        <w:tc>
          <w:tcPr>
            <w:tcW w:w="1129" w:type="dxa"/>
            <w:tcBorders>
              <w:top w:val="nil"/>
              <w:left w:val="nil"/>
              <w:bottom w:val="single" w:sz="4" w:space="0" w:color="auto"/>
              <w:right w:val="single" w:sz="4" w:space="0" w:color="auto"/>
            </w:tcBorders>
            <w:shd w:val="clear" w:color="auto" w:fill="auto"/>
            <w:vAlign w:val="center"/>
            <w:hideMark/>
          </w:tcPr>
          <w:p w14:paraId="72BE52B4" w14:textId="77777777" w:rsidR="007A5591" w:rsidRPr="007A5591" w:rsidRDefault="007A5591" w:rsidP="00C236CE">
            <w:pPr>
              <w:jc w:val="center"/>
              <w:rPr>
                <w:sz w:val="20"/>
                <w:szCs w:val="20"/>
              </w:rPr>
            </w:pPr>
            <w:r w:rsidRPr="007A5591">
              <w:rPr>
                <w:sz w:val="20"/>
                <w:szCs w:val="20"/>
              </w:rPr>
              <w:t>13</w:t>
            </w:r>
          </w:p>
        </w:tc>
        <w:tc>
          <w:tcPr>
            <w:tcW w:w="1265" w:type="dxa"/>
            <w:tcBorders>
              <w:top w:val="nil"/>
              <w:left w:val="nil"/>
              <w:bottom w:val="single" w:sz="4" w:space="0" w:color="auto"/>
              <w:right w:val="single" w:sz="4" w:space="0" w:color="auto"/>
            </w:tcBorders>
            <w:shd w:val="clear" w:color="auto" w:fill="auto"/>
            <w:vAlign w:val="center"/>
            <w:hideMark/>
          </w:tcPr>
          <w:p w14:paraId="0A77A972" w14:textId="77777777" w:rsidR="007A5591" w:rsidRPr="007A5591" w:rsidRDefault="007A5591" w:rsidP="00C236CE">
            <w:pPr>
              <w:jc w:val="center"/>
              <w:rPr>
                <w:sz w:val="20"/>
                <w:szCs w:val="20"/>
              </w:rPr>
            </w:pPr>
            <w:r w:rsidRPr="007A5591">
              <w:rPr>
                <w:sz w:val="20"/>
                <w:szCs w:val="20"/>
              </w:rPr>
              <w:t>1400199990</w:t>
            </w:r>
          </w:p>
        </w:tc>
        <w:tc>
          <w:tcPr>
            <w:tcW w:w="885" w:type="dxa"/>
            <w:tcBorders>
              <w:top w:val="nil"/>
              <w:left w:val="nil"/>
              <w:bottom w:val="single" w:sz="4" w:space="0" w:color="auto"/>
              <w:right w:val="single" w:sz="4" w:space="0" w:color="auto"/>
            </w:tcBorders>
            <w:shd w:val="clear" w:color="auto" w:fill="auto"/>
            <w:vAlign w:val="center"/>
            <w:hideMark/>
          </w:tcPr>
          <w:p w14:paraId="2BAC3D2D" w14:textId="77777777" w:rsidR="007A5591" w:rsidRPr="007A5591" w:rsidRDefault="007A5591" w:rsidP="00C236CE">
            <w:pPr>
              <w:jc w:val="center"/>
              <w:rPr>
                <w:sz w:val="20"/>
                <w:szCs w:val="20"/>
              </w:rPr>
            </w:pPr>
            <w:r w:rsidRPr="007A5591">
              <w:rPr>
                <w:sz w:val="20"/>
                <w:szCs w:val="20"/>
              </w:rPr>
              <w:t>240</w:t>
            </w:r>
          </w:p>
        </w:tc>
        <w:tc>
          <w:tcPr>
            <w:tcW w:w="1515" w:type="dxa"/>
            <w:tcBorders>
              <w:top w:val="nil"/>
              <w:left w:val="nil"/>
              <w:bottom w:val="single" w:sz="4" w:space="0" w:color="auto"/>
              <w:right w:val="single" w:sz="4" w:space="0" w:color="auto"/>
            </w:tcBorders>
            <w:shd w:val="clear" w:color="auto" w:fill="auto"/>
            <w:vAlign w:val="center"/>
            <w:hideMark/>
          </w:tcPr>
          <w:p w14:paraId="09B3BB1F" w14:textId="77777777" w:rsidR="007A5591" w:rsidRPr="007A5591" w:rsidRDefault="007A5591" w:rsidP="00C236CE">
            <w:pPr>
              <w:jc w:val="center"/>
              <w:rPr>
                <w:sz w:val="20"/>
                <w:szCs w:val="20"/>
              </w:rPr>
            </w:pPr>
            <w:r w:rsidRPr="007A5591">
              <w:rPr>
                <w:sz w:val="20"/>
                <w:szCs w:val="20"/>
              </w:rPr>
              <w:t xml:space="preserve">16,50000  </w:t>
            </w:r>
          </w:p>
        </w:tc>
        <w:tc>
          <w:tcPr>
            <w:tcW w:w="1649" w:type="dxa"/>
            <w:tcBorders>
              <w:top w:val="nil"/>
              <w:left w:val="nil"/>
              <w:bottom w:val="single" w:sz="4" w:space="0" w:color="auto"/>
              <w:right w:val="single" w:sz="4" w:space="0" w:color="auto"/>
            </w:tcBorders>
            <w:shd w:val="clear" w:color="auto" w:fill="auto"/>
            <w:vAlign w:val="center"/>
            <w:hideMark/>
          </w:tcPr>
          <w:p w14:paraId="4F1E4A96" w14:textId="77777777" w:rsidR="007A5591" w:rsidRPr="007A5591" w:rsidRDefault="007A5591" w:rsidP="00C236CE">
            <w:pPr>
              <w:jc w:val="center"/>
              <w:rPr>
                <w:sz w:val="20"/>
                <w:szCs w:val="20"/>
              </w:rPr>
            </w:pPr>
            <w:r w:rsidRPr="007A5591">
              <w:rPr>
                <w:sz w:val="20"/>
                <w:szCs w:val="20"/>
              </w:rPr>
              <w:t xml:space="preserve">16,50000  </w:t>
            </w:r>
          </w:p>
        </w:tc>
        <w:tc>
          <w:tcPr>
            <w:tcW w:w="1455" w:type="dxa"/>
            <w:tcBorders>
              <w:top w:val="nil"/>
              <w:left w:val="nil"/>
              <w:bottom w:val="single" w:sz="4" w:space="0" w:color="auto"/>
              <w:right w:val="single" w:sz="4" w:space="0" w:color="auto"/>
            </w:tcBorders>
            <w:shd w:val="clear" w:color="auto" w:fill="auto"/>
            <w:vAlign w:val="center"/>
            <w:hideMark/>
          </w:tcPr>
          <w:p w14:paraId="58202A6B"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78EBB65" w14:textId="77777777" w:rsidTr="00C236CE">
        <w:trPr>
          <w:trHeight w:val="227"/>
        </w:trPr>
        <w:tc>
          <w:tcPr>
            <w:tcW w:w="6915" w:type="dxa"/>
            <w:tcBorders>
              <w:top w:val="nil"/>
              <w:left w:val="single" w:sz="4" w:space="0" w:color="auto"/>
              <w:bottom w:val="single" w:sz="4" w:space="0" w:color="auto"/>
              <w:right w:val="single" w:sz="4" w:space="0" w:color="auto"/>
            </w:tcBorders>
            <w:shd w:val="clear" w:color="auto" w:fill="auto"/>
            <w:noWrap/>
            <w:vAlign w:val="center"/>
            <w:hideMark/>
          </w:tcPr>
          <w:p w14:paraId="03EB3200" w14:textId="77777777" w:rsidR="007A5591" w:rsidRPr="007A5591" w:rsidRDefault="007A5591" w:rsidP="00C236CE">
            <w:pPr>
              <w:rPr>
                <w:b/>
                <w:bCs/>
                <w:sz w:val="20"/>
                <w:szCs w:val="20"/>
              </w:rPr>
            </w:pPr>
            <w:r w:rsidRPr="007A5591">
              <w:rPr>
                <w:b/>
                <w:bCs/>
                <w:sz w:val="20"/>
                <w:szCs w:val="20"/>
              </w:rPr>
              <w:t>Итого расходов по сельскому поселению</w:t>
            </w:r>
          </w:p>
        </w:tc>
        <w:tc>
          <w:tcPr>
            <w:tcW w:w="540" w:type="dxa"/>
            <w:tcBorders>
              <w:top w:val="nil"/>
              <w:left w:val="nil"/>
              <w:bottom w:val="single" w:sz="4" w:space="0" w:color="auto"/>
              <w:right w:val="single" w:sz="4" w:space="0" w:color="auto"/>
            </w:tcBorders>
            <w:shd w:val="clear" w:color="auto" w:fill="auto"/>
            <w:noWrap/>
            <w:vAlign w:val="center"/>
            <w:hideMark/>
          </w:tcPr>
          <w:p w14:paraId="70E9E305" w14:textId="77777777" w:rsidR="007A5591" w:rsidRPr="007A5591" w:rsidRDefault="007A5591" w:rsidP="00C236CE">
            <w:pPr>
              <w:rPr>
                <w:sz w:val="20"/>
                <w:szCs w:val="20"/>
              </w:rPr>
            </w:pPr>
            <w:r w:rsidRPr="007A5591">
              <w:rPr>
                <w:sz w:val="20"/>
                <w:szCs w:val="20"/>
              </w:rPr>
              <w:t> </w:t>
            </w:r>
          </w:p>
        </w:tc>
        <w:tc>
          <w:tcPr>
            <w:tcW w:w="813" w:type="dxa"/>
            <w:tcBorders>
              <w:top w:val="nil"/>
              <w:left w:val="nil"/>
              <w:bottom w:val="single" w:sz="4" w:space="0" w:color="auto"/>
              <w:right w:val="single" w:sz="4" w:space="0" w:color="auto"/>
            </w:tcBorders>
            <w:shd w:val="clear" w:color="auto" w:fill="auto"/>
            <w:noWrap/>
            <w:vAlign w:val="center"/>
            <w:hideMark/>
          </w:tcPr>
          <w:p w14:paraId="57B7196C" w14:textId="77777777" w:rsidR="007A5591" w:rsidRPr="007A5591" w:rsidRDefault="007A5591" w:rsidP="00C236CE">
            <w:pPr>
              <w:rPr>
                <w:sz w:val="20"/>
                <w:szCs w:val="20"/>
              </w:rPr>
            </w:pPr>
            <w:r w:rsidRPr="007A5591">
              <w:rPr>
                <w:sz w:val="20"/>
                <w:szCs w:val="20"/>
              </w:rPr>
              <w:t> </w:t>
            </w:r>
          </w:p>
        </w:tc>
        <w:tc>
          <w:tcPr>
            <w:tcW w:w="1129" w:type="dxa"/>
            <w:tcBorders>
              <w:top w:val="nil"/>
              <w:left w:val="nil"/>
              <w:bottom w:val="single" w:sz="4" w:space="0" w:color="auto"/>
              <w:right w:val="single" w:sz="4" w:space="0" w:color="auto"/>
            </w:tcBorders>
            <w:shd w:val="clear" w:color="auto" w:fill="auto"/>
            <w:noWrap/>
            <w:vAlign w:val="center"/>
            <w:hideMark/>
          </w:tcPr>
          <w:p w14:paraId="26571F93" w14:textId="77777777" w:rsidR="007A5591" w:rsidRPr="007A5591" w:rsidRDefault="007A5591" w:rsidP="00C236CE">
            <w:pPr>
              <w:rPr>
                <w:sz w:val="20"/>
                <w:szCs w:val="20"/>
              </w:rPr>
            </w:pPr>
            <w:r w:rsidRPr="007A5591">
              <w:rPr>
                <w:sz w:val="20"/>
                <w:szCs w:val="20"/>
              </w:rPr>
              <w:t> </w:t>
            </w:r>
          </w:p>
        </w:tc>
        <w:tc>
          <w:tcPr>
            <w:tcW w:w="1265" w:type="dxa"/>
            <w:tcBorders>
              <w:top w:val="nil"/>
              <w:left w:val="nil"/>
              <w:bottom w:val="single" w:sz="4" w:space="0" w:color="auto"/>
              <w:right w:val="single" w:sz="4" w:space="0" w:color="auto"/>
            </w:tcBorders>
            <w:shd w:val="clear" w:color="auto" w:fill="auto"/>
            <w:noWrap/>
            <w:vAlign w:val="center"/>
            <w:hideMark/>
          </w:tcPr>
          <w:p w14:paraId="77630DFC" w14:textId="77777777" w:rsidR="007A5591" w:rsidRPr="007A5591" w:rsidRDefault="007A5591" w:rsidP="00C236CE">
            <w:pPr>
              <w:rPr>
                <w:sz w:val="20"/>
                <w:szCs w:val="20"/>
              </w:rPr>
            </w:pPr>
            <w:r w:rsidRPr="007A5591">
              <w:rPr>
                <w:sz w:val="20"/>
                <w:szCs w:val="20"/>
              </w:rPr>
              <w:t> </w:t>
            </w:r>
          </w:p>
        </w:tc>
        <w:tc>
          <w:tcPr>
            <w:tcW w:w="885" w:type="dxa"/>
            <w:tcBorders>
              <w:top w:val="nil"/>
              <w:left w:val="nil"/>
              <w:bottom w:val="single" w:sz="4" w:space="0" w:color="auto"/>
              <w:right w:val="single" w:sz="4" w:space="0" w:color="auto"/>
            </w:tcBorders>
            <w:shd w:val="clear" w:color="auto" w:fill="auto"/>
            <w:noWrap/>
            <w:vAlign w:val="center"/>
            <w:hideMark/>
          </w:tcPr>
          <w:p w14:paraId="2E1C769B" w14:textId="77777777" w:rsidR="007A5591" w:rsidRPr="007A5591" w:rsidRDefault="007A5591" w:rsidP="00C236CE">
            <w:pPr>
              <w:rPr>
                <w:sz w:val="20"/>
                <w:szCs w:val="20"/>
              </w:rPr>
            </w:pPr>
            <w:r w:rsidRPr="007A5591">
              <w:rPr>
                <w:sz w:val="20"/>
                <w:szCs w:val="20"/>
              </w:rPr>
              <w:t> </w:t>
            </w:r>
          </w:p>
        </w:tc>
        <w:tc>
          <w:tcPr>
            <w:tcW w:w="1515" w:type="dxa"/>
            <w:tcBorders>
              <w:top w:val="nil"/>
              <w:left w:val="nil"/>
              <w:bottom w:val="single" w:sz="4" w:space="0" w:color="auto"/>
              <w:right w:val="single" w:sz="4" w:space="0" w:color="auto"/>
            </w:tcBorders>
            <w:shd w:val="clear" w:color="auto" w:fill="auto"/>
            <w:noWrap/>
            <w:vAlign w:val="center"/>
            <w:hideMark/>
          </w:tcPr>
          <w:p w14:paraId="14FEEE1B" w14:textId="77777777" w:rsidR="007A5591" w:rsidRPr="007A5591" w:rsidRDefault="007A5591" w:rsidP="00C236CE">
            <w:pPr>
              <w:jc w:val="center"/>
              <w:rPr>
                <w:b/>
                <w:bCs/>
                <w:sz w:val="20"/>
                <w:szCs w:val="20"/>
              </w:rPr>
            </w:pPr>
            <w:r w:rsidRPr="007A5591">
              <w:rPr>
                <w:b/>
                <w:bCs/>
                <w:sz w:val="20"/>
                <w:szCs w:val="20"/>
              </w:rPr>
              <w:t xml:space="preserve">148 736,12722  </w:t>
            </w:r>
          </w:p>
        </w:tc>
        <w:tc>
          <w:tcPr>
            <w:tcW w:w="1649" w:type="dxa"/>
            <w:tcBorders>
              <w:top w:val="nil"/>
              <w:left w:val="nil"/>
              <w:bottom w:val="single" w:sz="4" w:space="0" w:color="auto"/>
              <w:right w:val="single" w:sz="4" w:space="0" w:color="auto"/>
            </w:tcBorders>
            <w:shd w:val="clear" w:color="auto" w:fill="auto"/>
            <w:noWrap/>
            <w:vAlign w:val="center"/>
            <w:hideMark/>
          </w:tcPr>
          <w:p w14:paraId="13013477" w14:textId="77777777" w:rsidR="007A5591" w:rsidRPr="007A5591" w:rsidRDefault="007A5591" w:rsidP="00C236CE">
            <w:pPr>
              <w:jc w:val="center"/>
              <w:rPr>
                <w:b/>
                <w:bCs/>
                <w:sz w:val="20"/>
                <w:szCs w:val="20"/>
              </w:rPr>
            </w:pPr>
            <w:r w:rsidRPr="007A5591">
              <w:rPr>
                <w:b/>
                <w:bCs/>
                <w:sz w:val="20"/>
                <w:szCs w:val="20"/>
              </w:rPr>
              <w:t xml:space="preserve">145 823,70227  </w:t>
            </w:r>
          </w:p>
        </w:tc>
        <w:tc>
          <w:tcPr>
            <w:tcW w:w="1455" w:type="dxa"/>
            <w:tcBorders>
              <w:top w:val="nil"/>
              <w:left w:val="nil"/>
              <w:bottom w:val="single" w:sz="4" w:space="0" w:color="auto"/>
              <w:right w:val="single" w:sz="4" w:space="0" w:color="auto"/>
            </w:tcBorders>
            <w:shd w:val="clear" w:color="auto" w:fill="auto"/>
            <w:noWrap/>
            <w:vAlign w:val="center"/>
            <w:hideMark/>
          </w:tcPr>
          <w:p w14:paraId="3046649E" w14:textId="77777777" w:rsidR="007A5591" w:rsidRPr="007A5591" w:rsidRDefault="007A5591" w:rsidP="00C236CE">
            <w:pPr>
              <w:jc w:val="center"/>
              <w:rPr>
                <w:b/>
                <w:bCs/>
                <w:sz w:val="20"/>
                <w:szCs w:val="20"/>
              </w:rPr>
            </w:pPr>
            <w:r w:rsidRPr="007A5591">
              <w:rPr>
                <w:b/>
                <w:bCs/>
                <w:sz w:val="20"/>
                <w:szCs w:val="20"/>
              </w:rPr>
              <w:t xml:space="preserve">1 090,00000  </w:t>
            </w:r>
          </w:p>
        </w:tc>
      </w:tr>
    </w:tbl>
    <w:p w14:paraId="59B7DBCB" w14:textId="77777777" w:rsidR="007A5591" w:rsidRPr="007A5591" w:rsidRDefault="007A5591" w:rsidP="007A5591"/>
    <w:p w14:paraId="7D77ED3C" w14:textId="77777777" w:rsidR="007A5591" w:rsidRPr="007A5591" w:rsidRDefault="007A5591" w:rsidP="007A5591"/>
    <w:p w14:paraId="7CD5059D" w14:textId="77777777" w:rsidR="007A5591" w:rsidRPr="007A5591" w:rsidRDefault="007A5591" w:rsidP="007A5591"/>
    <w:p w14:paraId="13454AC1" w14:textId="77777777" w:rsidR="007A5591" w:rsidRPr="007A5591" w:rsidRDefault="007A5591" w:rsidP="007A5591"/>
    <w:p w14:paraId="6451852F" w14:textId="77777777" w:rsidR="007A5591" w:rsidRPr="007A5591" w:rsidRDefault="007A5591" w:rsidP="007A5591"/>
    <w:p w14:paraId="266F4952" w14:textId="77777777" w:rsidR="007A5591" w:rsidRPr="007A5591" w:rsidRDefault="007A5591" w:rsidP="007A5591"/>
    <w:p w14:paraId="165CA230" w14:textId="77777777" w:rsidR="007A5591" w:rsidRPr="007A5591" w:rsidRDefault="007A5591" w:rsidP="007A5591"/>
    <w:p w14:paraId="7AC6C547" w14:textId="77777777" w:rsidR="007A5591" w:rsidRPr="007A5591" w:rsidRDefault="007A5591" w:rsidP="007A5591"/>
    <w:p w14:paraId="368B3DB0" w14:textId="77777777" w:rsidR="00430E2F" w:rsidRDefault="00430E2F">
      <w:bookmarkStart w:id="3" w:name="RANGE!A1:L236"/>
      <w:r>
        <w:br w:type="page"/>
      </w:r>
    </w:p>
    <w:tbl>
      <w:tblPr>
        <w:tblW w:w="16211" w:type="dxa"/>
        <w:tblInd w:w="-421" w:type="dxa"/>
        <w:tblLayout w:type="fixed"/>
        <w:tblLook w:val="04A0" w:firstRow="1" w:lastRow="0" w:firstColumn="1" w:lastColumn="0" w:noHBand="0" w:noVBand="1"/>
      </w:tblPr>
      <w:tblGrid>
        <w:gridCol w:w="3523"/>
        <w:gridCol w:w="552"/>
        <w:gridCol w:w="846"/>
        <w:gridCol w:w="643"/>
        <w:gridCol w:w="1271"/>
        <w:gridCol w:w="704"/>
        <w:gridCol w:w="1554"/>
        <w:gridCol w:w="1554"/>
        <w:gridCol w:w="1413"/>
        <w:gridCol w:w="1447"/>
        <w:gridCol w:w="1423"/>
        <w:gridCol w:w="1281"/>
      </w:tblGrid>
      <w:tr w:rsidR="007A5591" w:rsidRPr="007A5591" w14:paraId="6C6D4746" w14:textId="77777777" w:rsidTr="00C236CE">
        <w:trPr>
          <w:trHeight w:val="284"/>
        </w:trPr>
        <w:tc>
          <w:tcPr>
            <w:tcW w:w="16211" w:type="dxa"/>
            <w:gridSpan w:val="12"/>
            <w:tcBorders>
              <w:top w:val="nil"/>
              <w:left w:val="nil"/>
              <w:bottom w:val="nil"/>
              <w:right w:val="nil"/>
            </w:tcBorders>
            <w:shd w:val="clear" w:color="auto" w:fill="auto"/>
            <w:noWrap/>
            <w:vAlign w:val="bottom"/>
            <w:hideMark/>
          </w:tcPr>
          <w:p w14:paraId="16CA5D62" w14:textId="77777777" w:rsidR="007A5591" w:rsidRPr="007A5591" w:rsidRDefault="007A5591" w:rsidP="00C236CE">
            <w:pPr>
              <w:jc w:val="right"/>
              <w:rPr>
                <w:sz w:val="20"/>
                <w:szCs w:val="20"/>
              </w:rPr>
            </w:pPr>
            <w:r w:rsidRPr="007A5591">
              <w:rPr>
                <w:sz w:val="20"/>
                <w:szCs w:val="20"/>
              </w:rPr>
              <w:t>Приложение 6</w:t>
            </w:r>
            <w:bookmarkEnd w:id="3"/>
          </w:p>
        </w:tc>
      </w:tr>
      <w:tr w:rsidR="007A5591" w:rsidRPr="007A5591" w14:paraId="35DB12F7" w14:textId="77777777" w:rsidTr="00C236CE">
        <w:trPr>
          <w:trHeight w:val="284"/>
        </w:trPr>
        <w:tc>
          <w:tcPr>
            <w:tcW w:w="16211" w:type="dxa"/>
            <w:gridSpan w:val="12"/>
            <w:tcBorders>
              <w:top w:val="nil"/>
              <w:left w:val="nil"/>
              <w:bottom w:val="nil"/>
              <w:right w:val="nil"/>
            </w:tcBorders>
            <w:shd w:val="clear" w:color="auto" w:fill="auto"/>
            <w:noWrap/>
            <w:vAlign w:val="bottom"/>
            <w:hideMark/>
          </w:tcPr>
          <w:p w14:paraId="37543DFE" w14:textId="77777777" w:rsidR="007A5591" w:rsidRPr="007A5591" w:rsidRDefault="007A5591" w:rsidP="00C236CE">
            <w:pPr>
              <w:jc w:val="right"/>
              <w:rPr>
                <w:sz w:val="20"/>
                <w:szCs w:val="20"/>
              </w:rPr>
            </w:pPr>
            <w:r w:rsidRPr="007A5591">
              <w:rPr>
                <w:sz w:val="20"/>
                <w:szCs w:val="20"/>
              </w:rPr>
              <w:t>к решению Совета депутатов сельского поселения Салым</w:t>
            </w:r>
          </w:p>
        </w:tc>
      </w:tr>
      <w:tr w:rsidR="007A5591" w:rsidRPr="007A5591" w14:paraId="530923DC" w14:textId="77777777" w:rsidTr="00C236CE">
        <w:trPr>
          <w:trHeight w:val="284"/>
        </w:trPr>
        <w:tc>
          <w:tcPr>
            <w:tcW w:w="16211" w:type="dxa"/>
            <w:gridSpan w:val="12"/>
            <w:tcBorders>
              <w:top w:val="nil"/>
              <w:left w:val="nil"/>
              <w:bottom w:val="nil"/>
              <w:right w:val="nil"/>
            </w:tcBorders>
            <w:shd w:val="clear" w:color="auto" w:fill="auto"/>
            <w:hideMark/>
          </w:tcPr>
          <w:p w14:paraId="30735178" w14:textId="77777777" w:rsidR="007A5591" w:rsidRPr="007A5591" w:rsidRDefault="007A5591" w:rsidP="00C236CE">
            <w:pPr>
              <w:jc w:val="right"/>
              <w:rPr>
                <w:sz w:val="20"/>
                <w:szCs w:val="20"/>
                <w:lang w:val="en-US"/>
              </w:rPr>
            </w:pPr>
            <w:r w:rsidRPr="007A5591">
              <w:rPr>
                <w:sz w:val="20"/>
                <w:szCs w:val="20"/>
              </w:rPr>
              <w:t>от 13.12.2024 №</w:t>
            </w:r>
            <w:r w:rsidRPr="007A5591">
              <w:rPr>
                <w:sz w:val="20"/>
                <w:szCs w:val="20"/>
                <w:lang w:val="en-US"/>
              </w:rPr>
              <w:t>93</w:t>
            </w:r>
          </w:p>
        </w:tc>
      </w:tr>
      <w:tr w:rsidR="007A5591" w:rsidRPr="007A5591" w14:paraId="02E50E9F" w14:textId="77777777" w:rsidTr="00C236CE">
        <w:trPr>
          <w:trHeight w:val="284"/>
        </w:trPr>
        <w:tc>
          <w:tcPr>
            <w:tcW w:w="3523" w:type="dxa"/>
            <w:tcBorders>
              <w:top w:val="nil"/>
              <w:left w:val="nil"/>
              <w:bottom w:val="nil"/>
              <w:right w:val="nil"/>
            </w:tcBorders>
            <w:shd w:val="clear" w:color="auto" w:fill="auto"/>
            <w:hideMark/>
          </w:tcPr>
          <w:p w14:paraId="20B1A2C3" w14:textId="77777777" w:rsidR="007A5591" w:rsidRPr="007A5591" w:rsidRDefault="007A5591" w:rsidP="00C236CE">
            <w:pPr>
              <w:jc w:val="right"/>
              <w:rPr>
                <w:sz w:val="20"/>
                <w:szCs w:val="20"/>
              </w:rPr>
            </w:pPr>
          </w:p>
        </w:tc>
        <w:tc>
          <w:tcPr>
            <w:tcW w:w="552" w:type="dxa"/>
            <w:tcBorders>
              <w:top w:val="nil"/>
              <w:left w:val="nil"/>
              <w:bottom w:val="nil"/>
              <w:right w:val="nil"/>
            </w:tcBorders>
            <w:shd w:val="clear" w:color="auto" w:fill="auto"/>
            <w:hideMark/>
          </w:tcPr>
          <w:p w14:paraId="59BDE5A2" w14:textId="77777777" w:rsidR="007A5591" w:rsidRPr="007A5591" w:rsidRDefault="007A5591" w:rsidP="00C236CE">
            <w:pPr>
              <w:jc w:val="center"/>
              <w:rPr>
                <w:sz w:val="20"/>
                <w:szCs w:val="20"/>
              </w:rPr>
            </w:pPr>
          </w:p>
        </w:tc>
        <w:tc>
          <w:tcPr>
            <w:tcW w:w="846" w:type="dxa"/>
            <w:tcBorders>
              <w:top w:val="nil"/>
              <w:left w:val="nil"/>
              <w:bottom w:val="nil"/>
              <w:right w:val="nil"/>
            </w:tcBorders>
            <w:shd w:val="clear" w:color="auto" w:fill="auto"/>
            <w:hideMark/>
          </w:tcPr>
          <w:p w14:paraId="651F6D0A" w14:textId="77777777" w:rsidR="007A5591" w:rsidRPr="007A5591" w:rsidRDefault="007A5591" w:rsidP="00C236CE">
            <w:pPr>
              <w:jc w:val="center"/>
              <w:rPr>
                <w:sz w:val="20"/>
                <w:szCs w:val="20"/>
              </w:rPr>
            </w:pPr>
          </w:p>
        </w:tc>
        <w:tc>
          <w:tcPr>
            <w:tcW w:w="643" w:type="dxa"/>
            <w:tcBorders>
              <w:top w:val="nil"/>
              <w:left w:val="nil"/>
              <w:bottom w:val="nil"/>
              <w:right w:val="nil"/>
            </w:tcBorders>
            <w:shd w:val="clear" w:color="auto" w:fill="auto"/>
            <w:hideMark/>
          </w:tcPr>
          <w:p w14:paraId="01A6F5C6" w14:textId="77777777" w:rsidR="007A5591" w:rsidRPr="007A5591" w:rsidRDefault="007A5591" w:rsidP="00C236CE">
            <w:pPr>
              <w:jc w:val="center"/>
              <w:rPr>
                <w:sz w:val="20"/>
                <w:szCs w:val="20"/>
              </w:rPr>
            </w:pPr>
          </w:p>
        </w:tc>
        <w:tc>
          <w:tcPr>
            <w:tcW w:w="1271" w:type="dxa"/>
            <w:tcBorders>
              <w:top w:val="nil"/>
              <w:left w:val="nil"/>
              <w:bottom w:val="nil"/>
              <w:right w:val="nil"/>
            </w:tcBorders>
            <w:shd w:val="clear" w:color="auto" w:fill="auto"/>
            <w:hideMark/>
          </w:tcPr>
          <w:p w14:paraId="7D2F57EF" w14:textId="77777777" w:rsidR="007A5591" w:rsidRPr="007A5591" w:rsidRDefault="007A5591" w:rsidP="00C236CE">
            <w:pPr>
              <w:jc w:val="center"/>
              <w:rPr>
                <w:sz w:val="20"/>
                <w:szCs w:val="20"/>
              </w:rPr>
            </w:pPr>
          </w:p>
        </w:tc>
        <w:tc>
          <w:tcPr>
            <w:tcW w:w="704" w:type="dxa"/>
            <w:tcBorders>
              <w:top w:val="nil"/>
              <w:left w:val="nil"/>
              <w:bottom w:val="nil"/>
              <w:right w:val="nil"/>
            </w:tcBorders>
            <w:shd w:val="clear" w:color="auto" w:fill="auto"/>
            <w:hideMark/>
          </w:tcPr>
          <w:p w14:paraId="1C4D7612" w14:textId="77777777" w:rsidR="007A5591" w:rsidRPr="007A5591" w:rsidRDefault="007A5591" w:rsidP="00C236CE">
            <w:pPr>
              <w:jc w:val="center"/>
              <w:rPr>
                <w:sz w:val="20"/>
                <w:szCs w:val="20"/>
              </w:rPr>
            </w:pPr>
          </w:p>
        </w:tc>
        <w:tc>
          <w:tcPr>
            <w:tcW w:w="1554" w:type="dxa"/>
            <w:tcBorders>
              <w:top w:val="nil"/>
              <w:left w:val="nil"/>
              <w:bottom w:val="nil"/>
              <w:right w:val="nil"/>
            </w:tcBorders>
            <w:shd w:val="clear" w:color="auto" w:fill="auto"/>
            <w:hideMark/>
          </w:tcPr>
          <w:p w14:paraId="62B7547F" w14:textId="77777777" w:rsidR="007A5591" w:rsidRPr="007A5591" w:rsidRDefault="007A5591" w:rsidP="00C236CE">
            <w:pPr>
              <w:jc w:val="center"/>
              <w:rPr>
                <w:sz w:val="20"/>
                <w:szCs w:val="20"/>
              </w:rPr>
            </w:pPr>
          </w:p>
        </w:tc>
        <w:tc>
          <w:tcPr>
            <w:tcW w:w="1554" w:type="dxa"/>
            <w:tcBorders>
              <w:top w:val="nil"/>
              <w:left w:val="nil"/>
              <w:bottom w:val="nil"/>
              <w:right w:val="nil"/>
            </w:tcBorders>
            <w:shd w:val="clear" w:color="auto" w:fill="auto"/>
            <w:hideMark/>
          </w:tcPr>
          <w:p w14:paraId="2E3182AD" w14:textId="77777777" w:rsidR="007A5591" w:rsidRPr="007A5591" w:rsidRDefault="007A5591" w:rsidP="00C236CE">
            <w:pPr>
              <w:jc w:val="center"/>
              <w:rPr>
                <w:sz w:val="20"/>
                <w:szCs w:val="20"/>
              </w:rPr>
            </w:pPr>
          </w:p>
        </w:tc>
        <w:tc>
          <w:tcPr>
            <w:tcW w:w="1413" w:type="dxa"/>
            <w:tcBorders>
              <w:top w:val="nil"/>
              <w:left w:val="nil"/>
              <w:bottom w:val="nil"/>
              <w:right w:val="nil"/>
            </w:tcBorders>
            <w:shd w:val="clear" w:color="auto" w:fill="auto"/>
            <w:hideMark/>
          </w:tcPr>
          <w:p w14:paraId="3C6EE7F6" w14:textId="77777777" w:rsidR="007A5591" w:rsidRPr="007A5591" w:rsidRDefault="007A5591" w:rsidP="00C236CE">
            <w:pPr>
              <w:jc w:val="center"/>
              <w:rPr>
                <w:sz w:val="20"/>
                <w:szCs w:val="20"/>
              </w:rPr>
            </w:pPr>
          </w:p>
        </w:tc>
        <w:tc>
          <w:tcPr>
            <w:tcW w:w="1447" w:type="dxa"/>
            <w:tcBorders>
              <w:top w:val="nil"/>
              <w:left w:val="nil"/>
              <w:bottom w:val="nil"/>
              <w:right w:val="nil"/>
            </w:tcBorders>
            <w:shd w:val="clear" w:color="auto" w:fill="auto"/>
            <w:noWrap/>
            <w:vAlign w:val="bottom"/>
            <w:hideMark/>
          </w:tcPr>
          <w:p w14:paraId="05C59C4A" w14:textId="77777777" w:rsidR="007A5591" w:rsidRPr="007A5591" w:rsidRDefault="007A5591" w:rsidP="00C236CE">
            <w:pPr>
              <w:jc w:val="center"/>
              <w:rPr>
                <w:sz w:val="20"/>
                <w:szCs w:val="20"/>
              </w:rPr>
            </w:pPr>
          </w:p>
        </w:tc>
        <w:tc>
          <w:tcPr>
            <w:tcW w:w="1423" w:type="dxa"/>
            <w:tcBorders>
              <w:top w:val="nil"/>
              <w:left w:val="nil"/>
              <w:bottom w:val="nil"/>
              <w:right w:val="nil"/>
            </w:tcBorders>
            <w:shd w:val="clear" w:color="auto" w:fill="auto"/>
            <w:noWrap/>
            <w:vAlign w:val="bottom"/>
            <w:hideMark/>
          </w:tcPr>
          <w:p w14:paraId="09098725" w14:textId="77777777" w:rsidR="007A5591" w:rsidRPr="007A5591" w:rsidRDefault="007A5591" w:rsidP="00C236CE">
            <w:pPr>
              <w:jc w:val="center"/>
              <w:rPr>
                <w:sz w:val="20"/>
                <w:szCs w:val="20"/>
              </w:rPr>
            </w:pPr>
          </w:p>
        </w:tc>
        <w:tc>
          <w:tcPr>
            <w:tcW w:w="1281" w:type="dxa"/>
            <w:tcBorders>
              <w:top w:val="nil"/>
              <w:left w:val="nil"/>
              <w:bottom w:val="nil"/>
              <w:right w:val="nil"/>
            </w:tcBorders>
            <w:shd w:val="clear" w:color="auto" w:fill="auto"/>
            <w:noWrap/>
            <w:vAlign w:val="bottom"/>
            <w:hideMark/>
          </w:tcPr>
          <w:p w14:paraId="4D925C20" w14:textId="77777777" w:rsidR="007A5591" w:rsidRPr="007A5591" w:rsidRDefault="007A5591" w:rsidP="00C236CE">
            <w:pPr>
              <w:jc w:val="center"/>
              <w:rPr>
                <w:sz w:val="20"/>
                <w:szCs w:val="20"/>
              </w:rPr>
            </w:pPr>
          </w:p>
        </w:tc>
      </w:tr>
      <w:tr w:rsidR="007A5591" w:rsidRPr="007A5591" w14:paraId="35E96677" w14:textId="77777777" w:rsidTr="00C236CE">
        <w:trPr>
          <w:trHeight w:val="284"/>
        </w:trPr>
        <w:tc>
          <w:tcPr>
            <w:tcW w:w="16211" w:type="dxa"/>
            <w:gridSpan w:val="12"/>
            <w:tcBorders>
              <w:top w:val="nil"/>
              <w:left w:val="nil"/>
              <w:bottom w:val="nil"/>
              <w:right w:val="nil"/>
            </w:tcBorders>
            <w:shd w:val="clear" w:color="auto" w:fill="auto"/>
            <w:noWrap/>
            <w:vAlign w:val="center"/>
            <w:hideMark/>
          </w:tcPr>
          <w:p w14:paraId="286E98D2" w14:textId="77777777" w:rsidR="007A5591" w:rsidRPr="007A5591" w:rsidRDefault="007A5591" w:rsidP="00C236CE">
            <w:pPr>
              <w:jc w:val="center"/>
              <w:rPr>
                <w:b/>
                <w:bCs/>
                <w:sz w:val="20"/>
                <w:szCs w:val="20"/>
              </w:rPr>
            </w:pPr>
            <w:r w:rsidRPr="007A5591">
              <w:rPr>
                <w:b/>
                <w:bCs/>
                <w:sz w:val="20"/>
                <w:szCs w:val="20"/>
              </w:rPr>
              <w:t>Ведомственная структура расходов бюджета сельского поселения Салым на плановый период 2026-2027 годов</w:t>
            </w:r>
          </w:p>
        </w:tc>
      </w:tr>
      <w:tr w:rsidR="007A5591" w:rsidRPr="007A5591" w14:paraId="31599BDE" w14:textId="77777777" w:rsidTr="00C236CE">
        <w:trPr>
          <w:trHeight w:val="284"/>
        </w:trPr>
        <w:tc>
          <w:tcPr>
            <w:tcW w:w="3523" w:type="dxa"/>
            <w:tcBorders>
              <w:top w:val="nil"/>
              <w:left w:val="nil"/>
              <w:bottom w:val="nil"/>
              <w:right w:val="nil"/>
            </w:tcBorders>
            <w:shd w:val="clear" w:color="auto" w:fill="auto"/>
            <w:noWrap/>
            <w:vAlign w:val="bottom"/>
            <w:hideMark/>
          </w:tcPr>
          <w:p w14:paraId="560CBA39" w14:textId="77777777" w:rsidR="007A5591" w:rsidRPr="007A5591" w:rsidRDefault="007A5591" w:rsidP="00C236CE">
            <w:pPr>
              <w:jc w:val="center"/>
              <w:rPr>
                <w:b/>
                <w:bCs/>
                <w:sz w:val="20"/>
                <w:szCs w:val="20"/>
              </w:rPr>
            </w:pPr>
          </w:p>
        </w:tc>
        <w:tc>
          <w:tcPr>
            <w:tcW w:w="552" w:type="dxa"/>
            <w:tcBorders>
              <w:top w:val="nil"/>
              <w:left w:val="nil"/>
              <w:bottom w:val="nil"/>
              <w:right w:val="nil"/>
            </w:tcBorders>
            <w:shd w:val="clear" w:color="auto" w:fill="auto"/>
            <w:noWrap/>
            <w:vAlign w:val="bottom"/>
            <w:hideMark/>
          </w:tcPr>
          <w:p w14:paraId="4150F220" w14:textId="77777777" w:rsidR="007A5591" w:rsidRPr="007A5591" w:rsidRDefault="007A5591" w:rsidP="00C236CE">
            <w:pPr>
              <w:rPr>
                <w:sz w:val="20"/>
                <w:szCs w:val="20"/>
              </w:rPr>
            </w:pPr>
          </w:p>
        </w:tc>
        <w:tc>
          <w:tcPr>
            <w:tcW w:w="846" w:type="dxa"/>
            <w:tcBorders>
              <w:top w:val="nil"/>
              <w:left w:val="nil"/>
              <w:bottom w:val="nil"/>
              <w:right w:val="nil"/>
            </w:tcBorders>
            <w:shd w:val="clear" w:color="auto" w:fill="auto"/>
            <w:noWrap/>
            <w:vAlign w:val="bottom"/>
            <w:hideMark/>
          </w:tcPr>
          <w:p w14:paraId="59659229" w14:textId="77777777" w:rsidR="007A5591" w:rsidRPr="007A5591" w:rsidRDefault="007A5591" w:rsidP="00C236CE">
            <w:pPr>
              <w:rPr>
                <w:sz w:val="20"/>
                <w:szCs w:val="20"/>
              </w:rPr>
            </w:pPr>
          </w:p>
        </w:tc>
        <w:tc>
          <w:tcPr>
            <w:tcW w:w="643" w:type="dxa"/>
            <w:tcBorders>
              <w:top w:val="nil"/>
              <w:left w:val="nil"/>
              <w:bottom w:val="nil"/>
              <w:right w:val="nil"/>
            </w:tcBorders>
            <w:shd w:val="clear" w:color="auto" w:fill="auto"/>
            <w:noWrap/>
            <w:vAlign w:val="bottom"/>
            <w:hideMark/>
          </w:tcPr>
          <w:p w14:paraId="28A51540" w14:textId="77777777" w:rsidR="007A5591" w:rsidRPr="007A5591" w:rsidRDefault="007A5591" w:rsidP="00C236CE">
            <w:pPr>
              <w:rPr>
                <w:sz w:val="20"/>
                <w:szCs w:val="20"/>
              </w:rPr>
            </w:pPr>
          </w:p>
        </w:tc>
        <w:tc>
          <w:tcPr>
            <w:tcW w:w="1271" w:type="dxa"/>
            <w:tcBorders>
              <w:top w:val="nil"/>
              <w:left w:val="nil"/>
              <w:bottom w:val="nil"/>
              <w:right w:val="nil"/>
            </w:tcBorders>
            <w:shd w:val="clear" w:color="auto" w:fill="auto"/>
            <w:noWrap/>
            <w:vAlign w:val="bottom"/>
            <w:hideMark/>
          </w:tcPr>
          <w:p w14:paraId="602CF05F" w14:textId="77777777" w:rsidR="007A5591" w:rsidRPr="007A5591" w:rsidRDefault="007A5591" w:rsidP="00C236CE">
            <w:pPr>
              <w:rPr>
                <w:sz w:val="20"/>
                <w:szCs w:val="20"/>
              </w:rPr>
            </w:pPr>
          </w:p>
        </w:tc>
        <w:tc>
          <w:tcPr>
            <w:tcW w:w="704" w:type="dxa"/>
            <w:tcBorders>
              <w:top w:val="nil"/>
              <w:left w:val="nil"/>
              <w:bottom w:val="nil"/>
              <w:right w:val="nil"/>
            </w:tcBorders>
            <w:shd w:val="clear" w:color="auto" w:fill="auto"/>
            <w:noWrap/>
            <w:vAlign w:val="bottom"/>
            <w:hideMark/>
          </w:tcPr>
          <w:p w14:paraId="370E483A" w14:textId="77777777" w:rsidR="007A5591" w:rsidRPr="007A5591" w:rsidRDefault="007A5591" w:rsidP="00C236CE">
            <w:pPr>
              <w:rPr>
                <w:sz w:val="20"/>
                <w:szCs w:val="20"/>
              </w:rPr>
            </w:pPr>
          </w:p>
        </w:tc>
        <w:tc>
          <w:tcPr>
            <w:tcW w:w="1554" w:type="dxa"/>
            <w:tcBorders>
              <w:top w:val="nil"/>
              <w:left w:val="nil"/>
              <w:bottom w:val="nil"/>
              <w:right w:val="nil"/>
            </w:tcBorders>
            <w:shd w:val="clear" w:color="auto" w:fill="auto"/>
            <w:noWrap/>
            <w:vAlign w:val="bottom"/>
            <w:hideMark/>
          </w:tcPr>
          <w:p w14:paraId="39F59922" w14:textId="77777777" w:rsidR="007A5591" w:rsidRPr="007A5591" w:rsidRDefault="007A5591" w:rsidP="00C236CE">
            <w:pPr>
              <w:rPr>
                <w:sz w:val="20"/>
                <w:szCs w:val="20"/>
              </w:rPr>
            </w:pPr>
          </w:p>
        </w:tc>
        <w:tc>
          <w:tcPr>
            <w:tcW w:w="1554" w:type="dxa"/>
            <w:tcBorders>
              <w:top w:val="nil"/>
              <w:left w:val="nil"/>
              <w:bottom w:val="nil"/>
              <w:right w:val="nil"/>
            </w:tcBorders>
            <w:shd w:val="clear" w:color="auto" w:fill="auto"/>
            <w:vAlign w:val="center"/>
            <w:hideMark/>
          </w:tcPr>
          <w:p w14:paraId="1E0092CF" w14:textId="77777777" w:rsidR="007A5591" w:rsidRPr="007A5591" w:rsidRDefault="007A5591" w:rsidP="00C236CE">
            <w:pPr>
              <w:rPr>
                <w:sz w:val="20"/>
                <w:szCs w:val="20"/>
              </w:rPr>
            </w:pPr>
          </w:p>
        </w:tc>
        <w:tc>
          <w:tcPr>
            <w:tcW w:w="1413" w:type="dxa"/>
            <w:tcBorders>
              <w:top w:val="nil"/>
              <w:left w:val="nil"/>
              <w:bottom w:val="nil"/>
              <w:right w:val="nil"/>
            </w:tcBorders>
            <w:shd w:val="clear" w:color="auto" w:fill="auto"/>
            <w:noWrap/>
            <w:vAlign w:val="bottom"/>
            <w:hideMark/>
          </w:tcPr>
          <w:p w14:paraId="170CC06E" w14:textId="77777777" w:rsidR="007A5591" w:rsidRPr="007A5591" w:rsidRDefault="007A5591" w:rsidP="00C236CE">
            <w:pPr>
              <w:jc w:val="center"/>
              <w:rPr>
                <w:sz w:val="20"/>
                <w:szCs w:val="20"/>
              </w:rPr>
            </w:pPr>
          </w:p>
        </w:tc>
        <w:tc>
          <w:tcPr>
            <w:tcW w:w="1447" w:type="dxa"/>
            <w:tcBorders>
              <w:top w:val="nil"/>
              <w:left w:val="nil"/>
              <w:bottom w:val="nil"/>
              <w:right w:val="nil"/>
            </w:tcBorders>
            <w:shd w:val="clear" w:color="auto" w:fill="auto"/>
            <w:noWrap/>
            <w:vAlign w:val="bottom"/>
            <w:hideMark/>
          </w:tcPr>
          <w:p w14:paraId="5F3EFC66" w14:textId="77777777" w:rsidR="007A5591" w:rsidRPr="007A5591" w:rsidRDefault="007A5591" w:rsidP="00C236CE">
            <w:pPr>
              <w:jc w:val="right"/>
              <w:rPr>
                <w:sz w:val="20"/>
                <w:szCs w:val="20"/>
              </w:rPr>
            </w:pPr>
          </w:p>
        </w:tc>
        <w:tc>
          <w:tcPr>
            <w:tcW w:w="1423" w:type="dxa"/>
            <w:tcBorders>
              <w:top w:val="nil"/>
              <w:left w:val="nil"/>
              <w:bottom w:val="nil"/>
              <w:right w:val="nil"/>
            </w:tcBorders>
            <w:shd w:val="clear" w:color="auto" w:fill="auto"/>
            <w:noWrap/>
            <w:vAlign w:val="bottom"/>
            <w:hideMark/>
          </w:tcPr>
          <w:p w14:paraId="0E65B6FD" w14:textId="77777777" w:rsidR="007A5591" w:rsidRPr="007A5591" w:rsidRDefault="007A5591" w:rsidP="00C236CE">
            <w:pPr>
              <w:jc w:val="center"/>
              <w:rPr>
                <w:sz w:val="20"/>
                <w:szCs w:val="20"/>
              </w:rPr>
            </w:pPr>
          </w:p>
        </w:tc>
        <w:tc>
          <w:tcPr>
            <w:tcW w:w="1281" w:type="dxa"/>
            <w:tcBorders>
              <w:top w:val="nil"/>
              <w:left w:val="nil"/>
              <w:bottom w:val="nil"/>
              <w:right w:val="nil"/>
            </w:tcBorders>
            <w:shd w:val="clear" w:color="auto" w:fill="auto"/>
            <w:noWrap/>
            <w:vAlign w:val="bottom"/>
            <w:hideMark/>
          </w:tcPr>
          <w:p w14:paraId="6F29CAE5" w14:textId="77777777" w:rsidR="007A5591" w:rsidRPr="007A5591" w:rsidRDefault="007A5591" w:rsidP="00C236CE">
            <w:pPr>
              <w:jc w:val="right"/>
              <w:rPr>
                <w:b/>
                <w:sz w:val="20"/>
                <w:szCs w:val="20"/>
              </w:rPr>
            </w:pPr>
            <w:proofErr w:type="spellStart"/>
            <w:r w:rsidRPr="007A5591">
              <w:rPr>
                <w:b/>
                <w:sz w:val="20"/>
                <w:szCs w:val="20"/>
              </w:rPr>
              <w:t>тыс.руб</w:t>
            </w:r>
            <w:proofErr w:type="spellEnd"/>
            <w:r w:rsidRPr="007A5591">
              <w:rPr>
                <w:b/>
                <w:sz w:val="20"/>
                <w:szCs w:val="20"/>
              </w:rPr>
              <w:t>.</w:t>
            </w:r>
          </w:p>
        </w:tc>
      </w:tr>
      <w:tr w:rsidR="007A5591" w:rsidRPr="007A5591" w14:paraId="67964DB6" w14:textId="77777777" w:rsidTr="00C236CE">
        <w:trPr>
          <w:trHeight w:val="284"/>
        </w:trPr>
        <w:tc>
          <w:tcPr>
            <w:tcW w:w="35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BD640C" w14:textId="77777777" w:rsidR="007A5591" w:rsidRPr="007A5591" w:rsidRDefault="007A5591" w:rsidP="00C236CE">
            <w:pPr>
              <w:jc w:val="center"/>
              <w:rPr>
                <w:sz w:val="20"/>
                <w:szCs w:val="20"/>
              </w:rPr>
            </w:pPr>
            <w:r w:rsidRPr="007A5591">
              <w:rPr>
                <w:sz w:val="20"/>
                <w:szCs w:val="20"/>
              </w:rPr>
              <w:t xml:space="preserve">Наименование </w:t>
            </w:r>
          </w:p>
        </w:tc>
        <w:tc>
          <w:tcPr>
            <w:tcW w:w="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B3F660" w14:textId="77777777" w:rsidR="007A5591" w:rsidRPr="007A5591" w:rsidRDefault="007A5591" w:rsidP="00C236CE">
            <w:pPr>
              <w:jc w:val="center"/>
              <w:rPr>
                <w:sz w:val="20"/>
                <w:szCs w:val="20"/>
              </w:rPr>
            </w:pPr>
            <w:r w:rsidRPr="007A5591">
              <w:rPr>
                <w:sz w:val="20"/>
                <w:szCs w:val="20"/>
              </w:rPr>
              <w:t>Вед</w:t>
            </w:r>
          </w:p>
        </w:tc>
        <w:tc>
          <w:tcPr>
            <w:tcW w:w="8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FFAECB" w14:textId="77777777" w:rsidR="007A5591" w:rsidRPr="007A5591" w:rsidRDefault="007A5591" w:rsidP="00C236CE">
            <w:pPr>
              <w:jc w:val="center"/>
              <w:rPr>
                <w:sz w:val="20"/>
                <w:szCs w:val="20"/>
              </w:rPr>
            </w:pPr>
            <w:r w:rsidRPr="007A5591">
              <w:rPr>
                <w:sz w:val="20"/>
                <w:szCs w:val="20"/>
              </w:rPr>
              <w:t>Раздел</w:t>
            </w:r>
          </w:p>
        </w:tc>
        <w:tc>
          <w:tcPr>
            <w:tcW w:w="6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E18D7D" w14:textId="77777777" w:rsidR="007A5591" w:rsidRPr="007A5591" w:rsidRDefault="007A5591" w:rsidP="00C236CE">
            <w:pPr>
              <w:jc w:val="center"/>
              <w:rPr>
                <w:sz w:val="20"/>
                <w:szCs w:val="20"/>
              </w:rPr>
            </w:pPr>
            <w:r w:rsidRPr="007A5591">
              <w:rPr>
                <w:sz w:val="20"/>
                <w:szCs w:val="20"/>
              </w:rPr>
              <w:t>Подраздел</w:t>
            </w:r>
          </w:p>
        </w:tc>
        <w:tc>
          <w:tcPr>
            <w:tcW w:w="12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FDFC41" w14:textId="77777777" w:rsidR="007A5591" w:rsidRPr="007A5591" w:rsidRDefault="007A5591" w:rsidP="00C236CE">
            <w:pPr>
              <w:jc w:val="center"/>
              <w:rPr>
                <w:sz w:val="20"/>
                <w:szCs w:val="20"/>
              </w:rPr>
            </w:pPr>
            <w:r w:rsidRPr="007A5591">
              <w:rPr>
                <w:sz w:val="20"/>
                <w:szCs w:val="20"/>
              </w:rPr>
              <w:t>Целевая статья раздела</w:t>
            </w:r>
          </w:p>
        </w:tc>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C32F97" w14:textId="77777777" w:rsidR="007A5591" w:rsidRPr="007A5591" w:rsidRDefault="007A5591" w:rsidP="00C236CE">
            <w:pPr>
              <w:jc w:val="center"/>
              <w:rPr>
                <w:sz w:val="20"/>
                <w:szCs w:val="20"/>
              </w:rPr>
            </w:pPr>
            <w:r w:rsidRPr="007A5591">
              <w:rPr>
                <w:sz w:val="20"/>
                <w:szCs w:val="20"/>
              </w:rPr>
              <w:t>Вид расхода</w:t>
            </w:r>
          </w:p>
        </w:tc>
        <w:tc>
          <w:tcPr>
            <w:tcW w:w="452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E0595DC" w14:textId="77777777" w:rsidR="007A5591" w:rsidRPr="007A5591" w:rsidRDefault="007A5591" w:rsidP="00C236CE">
            <w:pPr>
              <w:jc w:val="center"/>
              <w:rPr>
                <w:sz w:val="20"/>
                <w:szCs w:val="20"/>
              </w:rPr>
            </w:pPr>
            <w:r w:rsidRPr="007A5591">
              <w:rPr>
                <w:sz w:val="20"/>
                <w:szCs w:val="20"/>
              </w:rPr>
              <w:t>2026</w:t>
            </w:r>
          </w:p>
        </w:tc>
        <w:tc>
          <w:tcPr>
            <w:tcW w:w="415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753093E" w14:textId="77777777" w:rsidR="007A5591" w:rsidRPr="007A5591" w:rsidRDefault="007A5591" w:rsidP="00C236CE">
            <w:pPr>
              <w:jc w:val="center"/>
              <w:rPr>
                <w:sz w:val="20"/>
                <w:szCs w:val="20"/>
              </w:rPr>
            </w:pPr>
            <w:r w:rsidRPr="007A5591">
              <w:rPr>
                <w:sz w:val="20"/>
                <w:szCs w:val="20"/>
              </w:rPr>
              <w:t>2027</w:t>
            </w:r>
          </w:p>
        </w:tc>
      </w:tr>
      <w:tr w:rsidR="007A5591" w:rsidRPr="007A5591" w14:paraId="5F25B209" w14:textId="77777777" w:rsidTr="00C236CE">
        <w:trPr>
          <w:trHeight w:val="450"/>
        </w:trPr>
        <w:tc>
          <w:tcPr>
            <w:tcW w:w="35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C30362F" w14:textId="77777777" w:rsidR="007A5591" w:rsidRPr="007A5591" w:rsidRDefault="007A5591" w:rsidP="00C236CE">
            <w:pPr>
              <w:rPr>
                <w:sz w:val="20"/>
                <w:szCs w:val="20"/>
              </w:rPr>
            </w:pPr>
          </w:p>
        </w:tc>
        <w:tc>
          <w:tcPr>
            <w:tcW w:w="5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09B4E3D" w14:textId="77777777" w:rsidR="007A5591" w:rsidRPr="007A5591" w:rsidRDefault="007A5591" w:rsidP="00C236CE">
            <w:pPr>
              <w:rPr>
                <w:sz w:val="20"/>
                <w:szCs w:val="20"/>
              </w:rPr>
            </w:pPr>
          </w:p>
        </w:tc>
        <w:tc>
          <w:tcPr>
            <w:tcW w:w="84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1155798" w14:textId="77777777" w:rsidR="007A5591" w:rsidRPr="007A5591" w:rsidRDefault="007A5591" w:rsidP="00C236CE">
            <w:pPr>
              <w:rPr>
                <w:sz w:val="20"/>
                <w:szCs w:val="20"/>
              </w:rPr>
            </w:pPr>
          </w:p>
        </w:tc>
        <w:tc>
          <w:tcPr>
            <w:tcW w:w="6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ACE4F77" w14:textId="77777777" w:rsidR="007A5591" w:rsidRPr="007A5591" w:rsidRDefault="007A5591" w:rsidP="00C236CE">
            <w:pPr>
              <w:rPr>
                <w:sz w:val="20"/>
                <w:szCs w:val="20"/>
              </w:rPr>
            </w:pPr>
          </w:p>
        </w:tc>
        <w:tc>
          <w:tcPr>
            <w:tcW w:w="12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7CB5BA1" w14:textId="77777777" w:rsidR="007A5591" w:rsidRPr="007A5591" w:rsidRDefault="007A5591" w:rsidP="00C236CE">
            <w:pPr>
              <w:rPr>
                <w:sz w:val="20"/>
                <w:szCs w:val="20"/>
              </w:rPr>
            </w:pPr>
          </w:p>
        </w:tc>
        <w:tc>
          <w:tcPr>
            <w:tcW w:w="7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F86E955" w14:textId="77777777" w:rsidR="007A5591" w:rsidRPr="007A5591" w:rsidRDefault="007A5591" w:rsidP="00C236CE">
            <w:pPr>
              <w:rPr>
                <w:sz w:val="20"/>
                <w:szCs w:val="20"/>
              </w:rPr>
            </w:pPr>
          </w:p>
        </w:tc>
        <w:tc>
          <w:tcPr>
            <w:tcW w:w="1554" w:type="dxa"/>
            <w:vMerge w:val="restart"/>
            <w:tcBorders>
              <w:top w:val="nil"/>
              <w:left w:val="single" w:sz="4" w:space="0" w:color="auto"/>
              <w:bottom w:val="single" w:sz="4" w:space="0" w:color="000000"/>
              <w:right w:val="single" w:sz="4" w:space="0" w:color="auto"/>
            </w:tcBorders>
            <w:shd w:val="clear" w:color="auto" w:fill="auto"/>
            <w:vAlign w:val="center"/>
            <w:hideMark/>
          </w:tcPr>
          <w:p w14:paraId="25B24469" w14:textId="77777777" w:rsidR="007A5591" w:rsidRPr="007A5591" w:rsidRDefault="007A5591" w:rsidP="00C236CE">
            <w:pPr>
              <w:jc w:val="center"/>
              <w:rPr>
                <w:sz w:val="20"/>
                <w:szCs w:val="20"/>
              </w:rPr>
            </w:pPr>
            <w:r w:rsidRPr="007A5591">
              <w:rPr>
                <w:sz w:val="20"/>
                <w:szCs w:val="20"/>
              </w:rPr>
              <w:t>Всего</w:t>
            </w:r>
          </w:p>
        </w:tc>
        <w:tc>
          <w:tcPr>
            <w:tcW w:w="1554" w:type="dxa"/>
            <w:vMerge w:val="restart"/>
            <w:tcBorders>
              <w:top w:val="nil"/>
              <w:left w:val="single" w:sz="4" w:space="0" w:color="auto"/>
              <w:bottom w:val="single" w:sz="4" w:space="0" w:color="000000"/>
              <w:right w:val="nil"/>
            </w:tcBorders>
            <w:shd w:val="clear" w:color="auto" w:fill="auto"/>
            <w:vAlign w:val="center"/>
            <w:hideMark/>
          </w:tcPr>
          <w:p w14:paraId="42F74497" w14:textId="77777777" w:rsidR="007A5591" w:rsidRPr="007A5591" w:rsidRDefault="007A5591" w:rsidP="00C236CE">
            <w:pPr>
              <w:jc w:val="center"/>
              <w:rPr>
                <w:sz w:val="20"/>
                <w:szCs w:val="20"/>
              </w:rPr>
            </w:pPr>
            <w:r w:rsidRPr="007A5591">
              <w:rPr>
                <w:sz w:val="20"/>
                <w:szCs w:val="20"/>
              </w:rPr>
              <w:t>Расходы осуществляемые по вопросам местного значения</w:t>
            </w:r>
          </w:p>
        </w:tc>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14:paraId="230F2388" w14:textId="77777777" w:rsidR="007A5591" w:rsidRPr="007A5591" w:rsidRDefault="007A5591" w:rsidP="00C236CE">
            <w:pPr>
              <w:jc w:val="center"/>
              <w:rPr>
                <w:sz w:val="20"/>
                <w:szCs w:val="20"/>
              </w:rPr>
            </w:pPr>
            <w:r w:rsidRPr="007A5591">
              <w:rPr>
                <w:sz w:val="20"/>
                <w:szCs w:val="20"/>
              </w:rPr>
              <w:t>Расходы осуществляемые за счет субвенций</w:t>
            </w:r>
          </w:p>
        </w:tc>
        <w:tc>
          <w:tcPr>
            <w:tcW w:w="1447" w:type="dxa"/>
            <w:vMerge w:val="restart"/>
            <w:tcBorders>
              <w:top w:val="nil"/>
              <w:left w:val="single" w:sz="4" w:space="0" w:color="auto"/>
              <w:bottom w:val="single" w:sz="4" w:space="0" w:color="000000"/>
              <w:right w:val="single" w:sz="4" w:space="0" w:color="auto"/>
            </w:tcBorders>
            <w:shd w:val="clear" w:color="auto" w:fill="auto"/>
            <w:vAlign w:val="center"/>
            <w:hideMark/>
          </w:tcPr>
          <w:p w14:paraId="16D2E79C" w14:textId="77777777" w:rsidR="007A5591" w:rsidRPr="007A5591" w:rsidRDefault="007A5591" w:rsidP="00C236CE">
            <w:pPr>
              <w:jc w:val="center"/>
              <w:rPr>
                <w:sz w:val="20"/>
                <w:szCs w:val="20"/>
              </w:rPr>
            </w:pPr>
            <w:r w:rsidRPr="007A5591">
              <w:rPr>
                <w:sz w:val="20"/>
                <w:szCs w:val="20"/>
              </w:rPr>
              <w:t>Всего</w:t>
            </w:r>
          </w:p>
        </w:tc>
        <w:tc>
          <w:tcPr>
            <w:tcW w:w="1423" w:type="dxa"/>
            <w:vMerge w:val="restart"/>
            <w:tcBorders>
              <w:top w:val="nil"/>
              <w:left w:val="single" w:sz="4" w:space="0" w:color="auto"/>
              <w:bottom w:val="single" w:sz="4" w:space="0" w:color="000000"/>
              <w:right w:val="nil"/>
            </w:tcBorders>
            <w:shd w:val="clear" w:color="auto" w:fill="auto"/>
            <w:vAlign w:val="center"/>
            <w:hideMark/>
          </w:tcPr>
          <w:p w14:paraId="340BFEED" w14:textId="77777777" w:rsidR="007A5591" w:rsidRPr="007A5591" w:rsidRDefault="007A5591" w:rsidP="00C236CE">
            <w:pPr>
              <w:jc w:val="center"/>
              <w:rPr>
                <w:sz w:val="20"/>
                <w:szCs w:val="20"/>
              </w:rPr>
            </w:pPr>
            <w:r w:rsidRPr="007A5591">
              <w:rPr>
                <w:sz w:val="20"/>
                <w:szCs w:val="20"/>
              </w:rPr>
              <w:t>Расходы осуществляемые по вопросам местного значения</w:t>
            </w:r>
          </w:p>
        </w:tc>
        <w:tc>
          <w:tcPr>
            <w:tcW w:w="1281" w:type="dxa"/>
            <w:vMerge w:val="restart"/>
            <w:tcBorders>
              <w:top w:val="nil"/>
              <w:left w:val="single" w:sz="4" w:space="0" w:color="auto"/>
              <w:bottom w:val="single" w:sz="4" w:space="0" w:color="000000"/>
              <w:right w:val="single" w:sz="4" w:space="0" w:color="auto"/>
            </w:tcBorders>
            <w:shd w:val="clear" w:color="auto" w:fill="auto"/>
            <w:vAlign w:val="center"/>
            <w:hideMark/>
          </w:tcPr>
          <w:p w14:paraId="4B3F86DD" w14:textId="77777777" w:rsidR="007A5591" w:rsidRPr="007A5591" w:rsidRDefault="007A5591" w:rsidP="00C236CE">
            <w:pPr>
              <w:jc w:val="center"/>
              <w:rPr>
                <w:sz w:val="20"/>
                <w:szCs w:val="20"/>
              </w:rPr>
            </w:pPr>
            <w:r w:rsidRPr="007A5591">
              <w:rPr>
                <w:sz w:val="20"/>
                <w:szCs w:val="20"/>
              </w:rPr>
              <w:t>Расходы осуществляемые за счет субвенций</w:t>
            </w:r>
          </w:p>
        </w:tc>
      </w:tr>
      <w:tr w:rsidR="007A5591" w:rsidRPr="007A5591" w14:paraId="2639E75F" w14:textId="77777777" w:rsidTr="00C236CE">
        <w:trPr>
          <w:trHeight w:val="450"/>
        </w:trPr>
        <w:tc>
          <w:tcPr>
            <w:tcW w:w="35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42BF6BC" w14:textId="77777777" w:rsidR="007A5591" w:rsidRPr="007A5591" w:rsidRDefault="007A5591" w:rsidP="00C236CE">
            <w:pPr>
              <w:rPr>
                <w:sz w:val="20"/>
                <w:szCs w:val="20"/>
              </w:rPr>
            </w:pPr>
          </w:p>
        </w:tc>
        <w:tc>
          <w:tcPr>
            <w:tcW w:w="5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5A5609D" w14:textId="77777777" w:rsidR="007A5591" w:rsidRPr="007A5591" w:rsidRDefault="007A5591" w:rsidP="00C236CE">
            <w:pPr>
              <w:rPr>
                <w:sz w:val="20"/>
                <w:szCs w:val="20"/>
              </w:rPr>
            </w:pPr>
          </w:p>
        </w:tc>
        <w:tc>
          <w:tcPr>
            <w:tcW w:w="84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4784A78" w14:textId="77777777" w:rsidR="007A5591" w:rsidRPr="007A5591" w:rsidRDefault="007A5591" w:rsidP="00C236CE">
            <w:pPr>
              <w:rPr>
                <w:sz w:val="20"/>
                <w:szCs w:val="20"/>
              </w:rPr>
            </w:pPr>
          </w:p>
        </w:tc>
        <w:tc>
          <w:tcPr>
            <w:tcW w:w="6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5CD927E" w14:textId="77777777" w:rsidR="007A5591" w:rsidRPr="007A5591" w:rsidRDefault="007A5591" w:rsidP="00C236CE">
            <w:pPr>
              <w:rPr>
                <w:sz w:val="20"/>
                <w:szCs w:val="20"/>
              </w:rPr>
            </w:pPr>
          </w:p>
        </w:tc>
        <w:tc>
          <w:tcPr>
            <w:tcW w:w="12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A79CEC2" w14:textId="77777777" w:rsidR="007A5591" w:rsidRPr="007A5591" w:rsidRDefault="007A5591" w:rsidP="00C236CE">
            <w:pPr>
              <w:rPr>
                <w:sz w:val="20"/>
                <w:szCs w:val="20"/>
              </w:rPr>
            </w:pPr>
          </w:p>
        </w:tc>
        <w:tc>
          <w:tcPr>
            <w:tcW w:w="7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DFD99EE" w14:textId="77777777" w:rsidR="007A5591" w:rsidRPr="007A5591" w:rsidRDefault="007A5591" w:rsidP="00C236CE">
            <w:pPr>
              <w:rPr>
                <w:sz w:val="20"/>
                <w:szCs w:val="20"/>
              </w:rPr>
            </w:pPr>
          </w:p>
        </w:tc>
        <w:tc>
          <w:tcPr>
            <w:tcW w:w="1554" w:type="dxa"/>
            <w:vMerge/>
            <w:tcBorders>
              <w:top w:val="nil"/>
              <w:left w:val="single" w:sz="4" w:space="0" w:color="auto"/>
              <w:bottom w:val="single" w:sz="4" w:space="0" w:color="000000"/>
              <w:right w:val="single" w:sz="4" w:space="0" w:color="auto"/>
            </w:tcBorders>
            <w:shd w:val="clear" w:color="auto" w:fill="auto"/>
            <w:vAlign w:val="center"/>
            <w:hideMark/>
          </w:tcPr>
          <w:p w14:paraId="150714CF" w14:textId="77777777" w:rsidR="007A5591" w:rsidRPr="007A5591" w:rsidRDefault="007A5591" w:rsidP="00C236CE">
            <w:pPr>
              <w:rPr>
                <w:sz w:val="20"/>
                <w:szCs w:val="20"/>
              </w:rPr>
            </w:pPr>
          </w:p>
        </w:tc>
        <w:tc>
          <w:tcPr>
            <w:tcW w:w="1554" w:type="dxa"/>
            <w:vMerge/>
            <w:tcBorders>
              <w:top w:val="nil"/>
              <w:left w:val="single" w:sz="4" w:space="0" w:color="auto"/>
              <w:bottom w:val="single" w:sz="4" w:space="0" w:color="000000"/>
              <w:right w:val="nil"/>
            </w:tcBorders>
            <w:shd w:val="clear" w:color="auto" w:fill="auto"/>
            <w:vAlign w:val="center"/>
            <w:hideMark/>
          </w:tcPr>
          <w:p w14:paraId="4BB5F867" w14:textId="77777777" w:rsidR="007A5591" w:rsidRPr="007A5591" w:rsidRDefault="007A5591" w:rsidP="00C236CE">
            <w:pPr>
              <w:rPr>
                <w:sz w:val="20"/>
                <w:szCs w:val="20"/>
              </w:rPr>
            </w:pPr>
          </w:p>
        </w:tc>
        <w:tc>
          <w:tcPr>
            <w:tcW w:w="1413" w:type="dxa"/>
            <w:vMerge/>
            <w:tcBorders>
              <w:top w:val="nil"/>
              <w:left w:val="single" w:sz="4" w:space="0" w:color="auto"/>
              <w:bottom w:val="single" w:sz="4" w:space="0" w:color="000000"/>
              <w:right w:val="single" w:sz="4" w:space="0" w:color="auto"/>
            </w:tcBorders>
            <w:shd w:val="clear" w:color="auto" w:fill="auto"/>
            <w:vAlign w:val="center"/>
            <w:hideMark/>
          </w:tcPr>
          <w:p w14:paraId="1F0771E5" w14:textId="77777777" w:rsidR="007A5591" w:rsidRPr="007A5591" w:rsidRDefault="007A5591" w:rsidP="00C236CE">
            <w:pPr>
              <w:rPr>
                <w:sz w:val="20"/>
                <w:szCs w:val="20"/>
              </w:rPr>
            </w:pPr>
          </w:p>
        </w:tc>
        <w:tc>
          <w:tcPr>
            <w:tcW w:w="1447" w:type="dxa"/>
            <w:vMerge/>
            <w:tcBorders>
              <w:top w:val="nil"/>
              <w:left w:val="single" w:sz="4" w:space="0" w:color="auto"/>
              <w:bottom w:val="single" w:sz="4" w:space="0" w:color="000000"/>
              <w:right w:val="single" w:sz="4" w:space="0" w:color="auto"/>
            </w:tcBorders>
            <w:shd w:val="clear" w:color="auto" w:fill="auto"/>
            <w:vAlign w:val="center"/>
            <w:hideMark/>
          </w:tcPr>
          <w:p w14:paraId="7BA915EF" w14:textId="77777777" w:rsidR="007A5591" w:rsidRPr="007A5591" w:rsidRDefault="007A5591" w:rsidP="00C236CE">
            <w:pPr>
              <w:rPr>
                <w:sz w:val="20"/>
                <w:szCs w:val="20"/>
              </w:rPr>
            </w:pPr>
          </w:p>
        </w:tc>
        <w:tc>
          <w:tcPr>
            <w:tcW w:w="1423" w:type="dxa"/>
            <w:vMerge/>
            <w:tcBorders>
              <w:top w:val="nil"/>
              <w:left w:val="single" w:sz="4" w:space="0" w:color="auto"/>
              <w:bottom w:val="single" w:sz="4" w:space="0" w:color="000000"/>
              <w:right w:val="nil"/>
            </w:tcBorders>
            <w:shd w:val="clear" w:color="auto" w:fill="auto"/>
            <w:vAlign w:val="center"/>
            <w:hideMark/>
          </w:tcPr>
          <w:p w14:paraId="20BB776C" w14:textId="77777777" w:rsidR="007A5591" w:rsidRPr="007A5591" w:rsidRDefault="007A5591" w:rsidP="00C236CE">
            <w:pPr>
              <w:rPr>
                <w:sz w:val="20"/>
                <w:szCs w:val="20"/>
              </w:rPr>
            </w:pPr>
          </w:p>
        </w:tc>
        <w:tc>
          <w:tcPr>
            <w:tcW w:w="1281" w:type="dxa"/>
            <w:vMerge/>
            <w:tcBorders>
              <w:top w:val="nil"/>
              <w:left w:val="single" w:sz="4" w:space="0" w:color="auto"/>
              <w:bottom w:val="single" w:sz="4" w:space="0" w:color="000000"/>
              <w:right w:val="single" w:sz="4" w:space="0" w:color="auto"/>
            </w:tcBorders>
            <w:shd w:val="clear" w:color="auto" w:fill="auto"/>
            <w:vAlign w:val="center"/>
            <w:hideMark/>
          </w:tcPr>
          <w:p w14:paraId="52E13EFA" w14:textId="77777777" w:rsidR="007A5591" w:rsidRPr="007A5591" w:rsidRDefault="007A5591" w:rsidP="00C236CE">
            <w:pPr>
              <w:rPr>
                <w:sz w:val="20"/>
                <w:szCs w:val="20"/>
              </w:rPr>
            </w:pPr>
          </w:p>
        </w:tc>
      </w:tr>
      <w:tr w:rsidR="007A5591" w:rsidRPr="007A5591" w14:paraId="6FBC79E2" w14:textId="77777777" w:rsidTr="00C236CE">
        <w:trPr>
          <w:trHeight w:val="450"/>
        </w:trPr>
        <w:tc>
          <w:tcPr>
            <w:tcW w:w="35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66DE63B" w14:textId="77777777" w:rsidR="007A5591" w:rsidRPr="007A5591" w:rsidRDefault="007A5591" w:rsidP="00C236CE">
            <w:pPr>
              <w:rPr>
                <w:sz w:val="20"/>
                <w:szCs w:val="20"/>
              </w:rPr>
            </w:pPr>
          </w:p>
        </w:tc>
        <w:tc>
          <w:tcPr>
            <w:tcW w:w="5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1261A30" w14:textId="77777777" w:rsidR="007A5591" w:rsidRPr="007A5591" w:rsidRDefault="007A5591" w:rsidP="00C236CE">
            <w:pPr>
              <w:rPr>
                <w:sz w:val="20"/>
                <w:szCs w:val="20"/>
              </w:rPr>
            </w:pPr>
          </w:p>
        </w:tc>
        <w:tc>
          <w:tcPr>
            <w:tcW w:w="84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DC7521D" w14:textId="77777777" w:rsidR="007A5591" w:rsidRPr="007A5591" w:rsidRDefault="007A5591" w:rsidP="00C236CE">
            <w:pPr>
              <w:rPr>
                <w:sz w:val="20"/>
                <w:szCs w:val="20"/>
              </w:rPr>
            </w:pPr>
          </w:p>
        </w:tc>
        <w:tc>
          <w:tcPr>
            <w:tcW w:w="6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2A628F4" w14:textId="77777777" w:rsidR="007A5591" w:rsidRPr="007A5591" w:rsidRDefault="007A5591" w:rsidP="00C236CE">
            <w:pPr>
              <w:rPr>
                <w:sz w:val="20"/>
                <w:szCs w:val="20"/>
              </w:rPr>
            </w:pPr>
          </w:p>
        </w:tc>
        <w:tc>
          <w:tcPr>
            <w:tcW w:w="12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B7E13C0" w14:textId="77777777" w:rsidR="007A5591" w:rsidRPr="007A5591" w:rsidRDefault="007A5591" w:rsidP="00C236CE">
            <w:pPr>
              <w:rPr>
                <w:sz w:val="20"/>
                <w:szCs w:val="20"/>
              </w:rPr>
            </w:pPr>
          </w:p>
        </w:tc>
        <w:tc>
          <w:tcPr>
            <w:tcW w:w="7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EC870EF" w14:textId="77777777" w:rsidR="007A5591" w:rsidRPr="007A5591" w:rsidRDefault="007A5591" w:rsidP="00C236CE">
            <w:pPr>
              <w:rPr>
                <w:sz w:val="20"/>
                <w:szCs w:val="20"/>
              </w:rPr>
            </w:pPr>
          </w:p>
        </w:tc>
        <w:tc>
          <w:tcPr>
            <w:tcW w:w="1554" w:type="dxa"/>
            <w:vMerge/>
            <w:tcBorders>
              <w:top w:val="nil"/>
              <w:left w:val="single" w:sz="4" w:space="0" w:color="auto"/>
              <w:bottom w:val="single" w:sz="4" w:space="0" w:color="000000"/>
              <w:right w:val="single" w:sz="4" w:space="0" w:color="auto"/>
            </w:tcBorders>
            <w:shd w:val="clear" w:color="auto" w:fill="auto"/>
            <w:vAlign w:val="center"/>
            <w:hideMark/>
          </w:tcPr>
          <w:p w14:paraId="7AA165E6" w14:textId="77777777" w:rsidR="007A5591" w:rsidRPr="007A5591" w:rsidRDefault="007A5591" w:rsidP="00C236CE">
            <w:pPr>
              <w:rPr>
                <w:sz w:val="20"/>
                <w:szCs w:val="20"/>
              </w:rPr>
            </w:pPr>
          </w:p>
        </w:tc>
        <w:tc>
          <w:tcPr>
            <w:tcW w:w="1554" w:type="dxa"/>
            <w:vMerge/>
            <w:tcBorders>
              <w:top w:val="nil"/>
              <w:left w:val="single" w:sz="4" w:space="0" w:color="auto"/>
              <w:bottom w:val="single" w:sz="4" w:space="0" w:color="000000"/>
              <w:right w:val="nil"/>
            </w:tcBorders>
            <w:shd w:val="clear" w:color="auto" w:fill="auto"/>
            <w:vAlign w:val="center"/>
            <w:hideMark/>
          </w:tcPr>
          <w:p w14:paraId="1CCF2A09" w14:textId="77777777" w:rsidR="007A5591" w:rsidRPr="007A5591" w:rsidRDefault="007A5591" w:rsidP="00C236CE">
            <w:pPr>
              <w:rPr>
                <w:sz w:val="20"/>
                <w:szCs w:val="20"/>
              </w:rPr>
            </w:pPr>
          </w:p>
        </w:tc>
        <w:tc>
          <w:tcPr>
            <w:tcW w:w="1413" w:type="dxa"/>
            <w:vMerge/>
            <w:tcBorders>
              <w:top w:val="nil"/>
              <w:left w:val="single" w:sz="4" w:space="0" w:color="auto"/>
              <w:bottom w:val="single" w:sz="4" w:space="0" w:color="000000"/>
              <w:right w:val="single" w:sz="4" w:space="0" w:color="auto"/>
            </w:tcBorders>
            <w:shd w:val="clear" w:color="auto" w:fill="auto"/>
            <w:vAlign w:val="center"/>
            <w:hideMark/>
          </w:tcPr>
          <w:p w14:paraId="528C49F3" w14:textId="77777777" w:rsidR="007A5591" w:rsidRPr="007A5591" w:rsidRDefault="007A5591" w:rsidP="00C236CE">
            <w:pPr>
              <w:rPr>
                <w:sz w:val="20"/>
                <w:szCs w:val="20"/>
              </w:rPr>
            </w:pPr>
          </w:p>
        </w:tc>
        <w:tc>
          <w:tcPr>
            <w:tcW w:w="1447" w:type="dxa"/>
            <w:vMerge/>
            <w:tcBorders>
              <w:top w:val="nil"/>
              <w:left w:val="single" w:sz="4" w:space="0" w:color="auto"/>
              <w:bottom w:val="single" w:sz="4" w:space="0" w:color="000000"/>
              <w:right w:val="single" w:sz="4" w:space="0" w:color="auto"/>
            </w:tcBorders>
            <w:shd w:val="clear" w:color="auto" w:fill="auto"/>
            <w:vAlign w:val="center"/>
            <w:hideMark/>
          </w:tcPr>
          <w:p w14:paraId="6AFDCF55" w14:textId="77777777" w:rsidR="007A5591" w:rsidRPr="007A5591" w:rsidRDefault="007A5591" w:rsidP="00C236CE">
            <w:pPr>
              <w:rPr>
                <w:sz w:val="20"/>
                <w:szCs w:val="20"/>
              </w:rPr>
            </w:pPr>
          </w:p>
        </w:tc>
        <w:tc>
          <w:tcPr>
            <w:tcW w:w="1423" w:type="dxa"/>
            <w:vMerge/>
            <w:tcBorders>
              <w:top w:val="nil"/>
              <w:left w:val="single" w:sz="4" w:space="0" w:color="auto"/>
              <w:bottom w:val="single" w:sz="4" w:space="0" w:color="000000"/>
              <w:right w:val="nil"/>
            </w:tcBorders>
            <w:shd w:val="clear" w:color="auto" w:fill="auto"/>
            <w:vAlign w:val="center"/>
            <w:hideMark/>
          </w:tcPr>
          <w:p w14:paraId="2607EAD7" w14:textId="77777777" w:rsidR="007A5591" w:rsidRPr="007A5591" w:rsidRDefault="007A5591" w:rsidP="00C236CE">
            <w:pPr>
              <w:rPr>
                <w:sz w:val="20"/>
                <w:szCs w:val="20"/>
              </w:rPr>
            </w:pPr>
          </w:p>
        </w:tc>
        <w:tc>
          <w:tcPr>
            <w:tcW w:w="1281" w:type="dxa"/>
            <w:vMerge/>
            <w:tcBorders>
              <w:top w:val="nil"/>
              <w:left w:val="single" w:sz="4" w:space="0" w:color="auto"/>
              <w:bottom w:val="single" w:sz="4" w:space="0" w:color="000000"/>
              <w:right w:val="single" w:sz="4" w:space="0" w:color="auto"/>
            </w:tcBorders>
            <w:shd w:val="clear" w:color="auto" w:fill="auto"/>
            <w:vAlign w:val="center"/>
            <w:hideMark/>
          </w:tcPr>
          <w:p w14:paraId="18C8F06E" w14:textId="77777777" w:rsidR="007A5591" w:rsidRPr="007A5591" w:rsidRDefault="007A5591" w:rsidP="00C236CE">
            <w:pPr>
              <w:rPr>
                <w:sz w:val="20"/>
                <w:szCs w:val="20"/>
              </w:rPr>
            </w:pPr>
          </w:p>
        </w:tc>
      </w:tr>
      <w:tr w:rsidR="007A5591" w:rsidRPr="007A5591" w14:paraId="6782E6A1" w14:textId="77777777" w:rsidTr="00C236CE">
        <w:trPr>
          <w:trHeight w:val="450"/>
        </w:trPr>
        <w:tc>
          <w:tcPr>
            <w:tcW w:w="35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C9CCFB5" w14:textId="77777777" w:rsidR="007A5591" w:rsidRPr="007A5591" w:rsidRDefault="007A5591" w:rsidP="00C236CE">
            <w:pPr>
              <w:rPr>
                <w:sz w:val="20"/>
                <w:szCs w:val="20"/>
              </w:rPr>
            </w:pPr>
          </w:p>
        </w:tc>
        <w:tc>
          <w:tcPr>
            <w:tcW w:w="5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6D92F4B" w14:textId="77777777" w:rsidR="007A5591" w:rsidRPr="007A5591" w:rsidRDefault="007A5591" w:rsidP="00C236CE">
            <w:pPr>
              <w:rPr>
                <w:sz w:val="20"/>
                <w:szCs w:val="20"/>
              </w:rPr>
            </w:pPr>
          </w:p>
        </w:tc>
        <w:tc>
          <w:tcPr>
            <w:tcW w:w="84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4F8103D" w14:textId="77777777" w:rsidR="007A5591" w:rsidRPr="007A5591" w:rsidRDefault="007A5591" w:rsidP="00C236CE">
            <w:pPr>
              <w:rPr>
                <w:sz w:val="20"/>
                <w:szCs w:val="20"/>
              </w:rPr>
            </w:pPr>
          </w:p>
        </w:tc>
        <w:tc>
          <w:tcPr>
            <w:tcW w:w="6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B93AC48" w14:textId="77777777" w:rsidR="007A5591" w:rsidRPr="007A5591" w:rsidRDefault="007A5591" w:rsidP="00C236CE">
            <w:pPr>
              <w:rPr>
                <w:sz w:val="20"/>
                <w:szCs w:val="20"/>
              </w:rPr>
            </w:pPr>
          </w:p>
        </w:tc>
        <w:tc>
          <w:tcPr>
            <w:tcW w:w="12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B4521DE" w14:textId="77777777" w:rsidR="007A5591" w:rsidRPr="007A5591" w:rsidRDefault="007A5591" w:rsidP="00C236CE">
            <w:pPr>
              <w:rPr>
                <w:sz w:val="20"/>
                <w:szCs w:val="20"/>
              </w:rPr>
            </w:pPr>
          </w:p>
        </w:tc>
        <w:tc>
          <w:tcPr>
            <w:tcW w:w="7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6312814" w14:textId="77777777" w:rsidR="007A5591" w:rsidRPr="007A5591" w:rsidRDefault="007A5591" w:rsidP="00C236CE">
            <w:pPr>
              <w:rPr>
                <w:sz w:val="20"/>
                <w:szCs w:val="20"/>
              </w:rPr>
            </w:pPr>
          </w:p>
        </w:tc>
        <w:tc>
          <w:tcPr>
            <w:tcW w:w="1554" w:type="dxa"/>
            <w:vMerge/>
            <w:tcBorders>
              <w:top w:val="nil"/>
              <w:left w:val="single" w:sz="4" w:space="0" w:color="auto"/>
              <w:bottom w:val="single" w:sz="4" w:space="0" w:color="000000"/>
              <w:right w:val="single" w:sz="4" w:space="0" w:color="auto"/>
            </w:tcBorders>
            <w:shd w:val="clear" w:color="auto" w:fill="auto"/>
            <w:vAlign w:val="center"/>
            <w:hideMark/>
          </w:tcPr>
          <w:p w14:paraId="16DB465C" w14:textId="77777777" w:rsidR="007A5591" w:rsidRPr="007A5591" w:rsidRDefault="007A5591" w:rsidP="00C236CE">
            <w:pPr>
              <w:rPr>
                <w:sz w:val="20"/>
                <w:szCs w:val="20"/>
              </w:rPr>
            </w:pPr>
          </w:p>
        </w:tc>
        <w:tc>
          <w:tcPr>
            <w:tcW w:w="1554" w:type="dxa"/>
            <w:vMerge/>
            <w:tcBorders>
              <w:top w:val="nil"/>
              <w:left w:val="single" w:sz="4" w:space="0" w:color="auto"/>
              <w:bottom w:val="single" w:sz="4" w:space="0" w:color="000000"/>
              <w:right w:val="nil"/>
            </w:tcBorders>
            <w:shd w:val="clear" w:color="auto" w:fill="auto"/>
            <w:vAlign w:val="center"/>
            <w:hideMark/>
          </w:tcPr>
          <w:p w14:paraId="7526E8A6" w14:textId="77777777" w:rsidR="007A5591" w:rsidRPr="007A5591" w:rsidRDefault="007A5591" w:rsidP="00C236CE">
            <w:pPr>
              <w:rPr>
                <w:sz w:val="20"/>
                <w:szCs w:val="20"/>
              </w:rPr>
            </w:pPr>
          </w:p>
        </w:tc>
        <w:tc>
          <w:tcPr>
            <w:tcW w:w="1413" w:type="dxa"/>
            <w:vMerge/>
            <w:tcBorders>
              <w:top w:val="nil"/>
              <w:left w:val="single" w:sz="4" w:space="0" w:color="auto"/>
              <w:bottom w:val="single" w:sz="4" w:space="0" w:color="000000"/>
              <w:right w:val="single" w:sz="4" w:space="0" w:color="auto"/>
            </w:tcBorders>
            <w:shd w:val="clear" w:color="auto" w:fill="auto"/>
            <w:vAlign w:val="center"/>
            <w:hideMark/>
          </w:tcPr>
          <w:p w14:paraId="70B80F1B" w14:textId="77777777" w:rsidR="007A5591" w:rsidRPr="007A5591" w:rsidRDefault="007A5591" w:rsidP="00C236CE">
            <w:pPr>
              <w:rPr>
                <w:sz w:val="20"/>
                <w:szCs w:val="20"/>
              </w:rPr>
            </w:pPr>
          </w:p>
        </w:tc>
        <w:tc>
          <w:tcPr>
            <w:tcW w:w="1447" w:type="dxa"/>
            <w:vMerge/>
            <w:tcBorders>
              <w:top w:val="nil"/>
              <w:left w:val="single" w:sz="4" w:space="0" w:color="auto"/>
              <w:bottom w:val="single" w:sz="4" w:space="0" w:color="000000"/>
              <w:right w:val="single" w:sz="4" w:space="0" w:color="auto"/>
            </w:tcBorders>
            <w:shd w:val="clear" w:color="auto" w:fill="auto"/>
            <w:vAlign w:val="center"/>
            <w:hideMark/>
          </w:tcPr>
          <w:p w14:paraId="602860BD" w14:textId="77777777" w:rsidR="007A5591" w:rsidRPr="007A5591" w:rsidRDefault="007A5591" w:rsidP="00C236CE">
            <w:pPr>
              <w:rPr>
                <w:sz w:val="20"/>
                <w:szCs w:val="20"/>
              </w:rPr>
            </w:pPr>
          </w:p>
        </w:tc>
        <w:tc>
          <w:tcPr>
            <w:tcW w:w="1423" w:type="dxa"/>
            <w:vMerge/>
            <w:tcBorders>
              <w:top w:val="nil"/>
              <w:left w:val="single" w:sz="4" w:space="0" w:color="auto"/>
              <w:bottom w:val="single" w:sz="4" w:space="0" w:color="000000"/>
              <w:right w:val="nil"/>
            </w:tcBorders>
            <w:shd w:val="clear" w:color="auto" w:fill="auto"/>
            <w:vAlign w:val="center"/>
            <w:hideMark/>
          </w:tcPr>
          <w:p w14:paraId="08141C17" w14:textId="77777777" w:rsidR="007A5591" w:rsidRPr="007A5591" w:rsidRDefault="007A5591" w:rsidP="00C236CE">
            <w:pPr>
              <w:rPr>
                <w:sz w:val="20"/>
                <w:szCs w:val="20"/>
              </w:rPr>
            </w:pPr>
          </w:p>
        </w:tc>
        <w:tc>
          <w:tcPr>
            <w:tcW w:w="1281" w:type="dxa"/>
            <w:vMerge/>
            <w:tcBorders>
              <w:top w:val="nil"/>
              <w:left w:val="single" w:sz="4" w:space="0" w:color="auto"/>
              <w:bottom w:val="single" w:sz="4" w:space="0" w:color="000000"/>
              <w:right w:val="single" w:sz="4" w:space="0" w:color="auto"/>
            </w:tcBorders>
            <w:shd w:val="clear" w:color="auto" w:fill="auto"/>
            <w:vAlign w:val="center"/>
            <w:hideMark/>
          </w:tcPr>
          <w:p w14:paraId="06864147" w14:textId="77777777" w:rsidR="007A5591" w:rsidRPr="007A5591" w:rsidRDefault="007A5591" w:rsidP="00C236CE">
            <w:pPr>
              <w:rPr>
                <w:sz w:val="20"/>
                <w:szCs w:val="20"/>
              </w:rPr>
            </w:pPr>
          </w:p>
        </w:tc>
      </w:tr>
      <w:tr w:rsidR="007A5591" w:rsidRPr="007A5591" w14:paraId="7373EAF9"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hideMark/>
          </w:tcPr>
          <w:p w14:paraId="23D6A447" w14:textId="77777777" w:rsidR="007A5591" w:rsidRPr="007A5591" w:rsidRDefault="007A5591" w:rsidP="00C236CE">
            <w:pPr>
              <w:jc w:val="center"/>
              <w:rPr>
                <w:sz w:val="20"/>
                <w:szCs w:val="20"/>
              </w:rPr>
            </w:pPr>
            <w:r w:rsidRPr="007A5591">
              <w:rPr>
                <w:sz w:val="20"/>
                <w:szCs w:val="20"/>
              </w:rPr>
              <w:t>1</w:t>
            </w:r>
          </w:p>
        </w:tc>
        <w:tc>
          <w:tcPr>
            <w:tcW w:w="552" w:type="dxa"/>
            <w:tcBorders>
              <w:top w:val="nil"/>
              <w:left w:val="nil"/>
              <w:bottom w:val="single" w:sz="4" w:space="0" w:color="auto"/>
              <w:right w:val="single" w:sz="4" w:space="0" w:color="auto"/>
            </w:tcBorders>
            <w:shd w:val="clear" w:color="auto" w:fill="auto"/>
            <w:hideMark/>
          </w:tcPr>
          <w:p w14:paraId="7C68FFF2" w14:textId="77777777" w:rsidR="007A5591" w:rsidRPr="007A5591" w:rsidRDefault="007A5591" w:rsidP="00C236CE">
            <w:pPr>
              <w:jc w:val="center"/>
              <w:rPr>
                <w:sz w:val="20"/>
                <w:szCs w:val="20"/>
              </w:rPr>
            </w:pPr>
            <w:r w:rsidRPr="007A5591">
              <w:rPr>
                <w:sz w:val="20"/>
                <w:szCs w:val="20"/>
              </w:rPr>
              <w:t>2</w:t>
            </w:r>
          </w:p>
        </w:tc>
        <w:tc>
          <w:tcPr>
            <w:tcW w:w="846" w:type="dxa"/>
            <w:tcBorders>
              <w:top w:val="nil"/>
              <w:left w:val="nil"/>
              <w:bottom w:val="single" w:sz="4" w:space="0" w:color="auto"/>
              <w:right w:val="single" w:sz="4" w:space="0" w:color="auto"/>
            </w:tcBorders>
            <w:shd w:val="clear" w:color="auto" w:fill="auto"/>
            <w:hideMark/>
          </w:tcPr>
          <w:p w14:paraId="632FE40B" w14:textId="77777777" w:rsidR="007A5591" w:rsidRPr="007A5591" w:rsidRDefault="007A5591" w:rsidP="00C236CE">
            <w:pPr>
              <w:jc w:val="center"/>
              <w:rPr>
                <w:sz w:val="20"/>
                <w:szCs w:val="20"/>
              </w:rPr>
            </w:pPr>
            <w:r w:rsidRPr="007A5591">
              <w:rPr>
                <w:sz w:val="20"/>
                <w:szCs w:val="20"/>
              </w:rPr>
              <w:t>3</w:t>
            </w:r>
          </w:p>
        </w:tc>
        <w:tc>
          <w:tcPr>
            <w:tcW w:w="643" w:type="dxa"/>
            <w:tcBorders>
              <w:top w:val="nil"/>
              <w:left w:val="nil"/>
              <w:bottom w:val="single" w:sz="4" w:space="0" w:color="auto"/>
              <w:right w:val="single" w:sz="4" w:space="0" w:color="auto"/>
            </w:tcBorders>
            <w:shd w:val="clear" w:color="auto" w:fill="auto"/>
            <w:hideMark/>
          </w:tcPr>
          <w:p w14:paraId="3F4C6106" w14:textId="77777777" w:rsidR="007A5591" w:rsidRPr="007A5591" w:rsidRDefault="007A5591" w:rsidP="00C236CE">
            <w:pPr>
              <w:jc w:val="center"/>
              <w:rPr>
                <w:sz w:val="20"/>
                <w:szCs w:val="20"/>
              </w:rPr>
            </w:pPr>
            <w:r w:rsidRPr="007A5591">
              <w:rPr>
                <w:sz w:val="20"/>
                <w:szCs w:val="20"/>
              </w:rPr>
              <w:t>4</w:t>
            </w:r>
          </w:p>
        </w:tc>
        <w:tc>
          <w:tcPr>
            <w:tcW w:w="1271" w:type="dxa"/>
            <w:tcBorders>
              <w:top w:val="nil"/>
              <w:left w:val="nil"/>
              <w:bottom w:val="single" w:sz="4" w:space="0" w:color="auto"/>
              <w:right w:val="single" w:sz="4" w:space="0" w:color="auto"/>
            </w:tcBorders>
            <w:shd w:val="clear" w:color="auto" w:fill="auto"/>
            <w:hideMark/>
          </w:tcPr>
          <w:p w14:paraId="7032F3A6" w14:textId="77777777" w:rsidR="007A5591" w:rsidRPr="007A5591" w:rsidRDefault="007A5591" w:rsidP="00C236CE">
            <w:pPr>
              <w:jc w:val="center"/>
              <w:rPr>
                <w:sz w:val="20"/>
                <w:szCs w:val="20"/>
              </w:rPr>
            </w:pPr>
            <w:r w:rsidRPr="007A5591">
              <w:rPr>
                <w:sz w:val="20"/>
                <w:szCs w:val="20"/>
              </w:rPr>
              <w:t>5</w:t>
            </w:r>
          </w:p>
        </w:tc>
        <w:tc>
          <w:tcPr>
            <w:tcW w:w="704" w:type="dxa"/>
            <w:tcBorders>
              <w:top w:val="nil"/>
              <w:left w:val="nil"/>
              <w:bottom w:val="single" w:sz="4" w:space="0" w:color="auto"/>
              <w:right w:val="single" w:sz="4" w:space="0" w:color="auto"/>
            </w:tcBorders>
            <w:shd w:val="clear" w:color="auto" w:fill="auto"/>
            <w:hideMark/>
          </w:tcPr>
          <w:p w14:paraId="6DBA2AA7" w14:textId="77777777" w:rsidR="007A5591" w:rsidRPr="007A5591" w:rsidRDefault="007A5591" w:rsidP="00C236CE">
            <w:pPr>
              <w:jc w:val="center"/>
              <w:rPr>
                <w:sz w:val="20"/>
                <w:szCs w:val="20"/>
              </w:rPr>
            </w:pPr>
            <w:r w:rsidRPr="007A5591">
              <w:rPr>
                <w:sz w:val="20"/>
                <w:szCs w:val="20"/>
              </w:rPr>
              <w:t>6</w:t>
            </w:r>
          </w:p>
        </w:tc>
        <w:tc>
          <w:tcPr>
            <w:tcW w:w="1554" w:type="dxa"/>
            <w:tcBorders>
              <w:top w:val="nil"/>
              <w:left w:val="nil"/>
              <w:bottom w:val="single" w:sz="4" w:space="0" w:color="auto"/>
              <w:right w:val="single" w:sz="4" w:space="0" w:color="auto"/>
            </w:tcBorders>
            <w:shd w:val="clear" w:color="auto" w:fill="auto"/>
            <w:noWrap/>
            <w:vAlign w:val="center"/>
            <w:hideMark/>
          </w:tcPr>
          <w:p w14:paraId="1A03328B" w14:textId="77777777" w:rsidR="007A5591" w:rsidRPr="007A5591" w:rsidRDefault="007A5591" w:rsidP="00C236CE">
            <w:pPr>
              <w:jc w:val="center"/>
              <w:rPr>
                <w:sz w:val="20"/>
                <w:szCs w:val="20"/>
              </w:rPr>
            </w:pPr>
            <w:r w:rsidRPr="007A5591">
              <w:rPr>
                <w:sz w:val="20"/>
                <w:szCs w:val="20"/>
              </w:rPr>
              <w:t>7</w:t>
            </w:r>
          </w:p>
        </w:tc>
        <w:tc>
          <w:tcPr>
            <w:tcW w:w="1554" w:type="dxa"/>
            <w:tcBorders>
              <w:top w:val="nil"/>
              <w:left w:val="nil"/>
              <w:bottom w:val="single" w:sz="4" w:space="0" w:color="auto"/>
              <w:right w:val="single" w:sz="4" w:space="0" w:color="auto"/>
            </w:tcBorders>
            <w:shd w:val="clear" w:color="auto" w:fill="auto"/>
            <w:noWrap/>
            <w:vAlign w:val="center"/>
            <w:hideMark/>
          </w:tcPr>
          <w:p w14:paraId="07B6CB4D" w14:textId="77777777" w:rsidR="007A5591" w:rsidRPr="007A5591" w:rsidRDefault="007A5591" w:rsidP="00C236CE">
            <w:pPr>
              <w:jc w:val="center"/>
              <w:rPr>
                <w:sz w:val="20"/>
                <w:szCs w:val="20"/>
              </w:rPr>
            </w:pPr>
            <w:r w:rsidRPr="007A5591">
              <w:rPr>
                <w:sz w:val="20"/>
                <w:szCs w:val="20"/>
              </w:rPr>
              <w:t>8</w:t>
            </w:r>
          </w:p>
        </w:tc>
        <w:tc>
          <w:tcPr>
            <w:tcW w:w="1413" w:type="dxa"/>
            <w:tcBorders>
              <w:top w:val="nil"/>
              <w:left w:val="nil"/>
              <w:bottom w:val="single" w:sz="4" w:space="0" w:color="auto"/>
              <w:right w:val="single" w:sz="4" w:space="0" w:color="auto"/>
            </w:tcBorders>
            <w:shd w:val="clear" w:color="auto" w:fill="auto"/>
            <w:noWrap/>
            <w:vAlign w:val="center"/>
            <w:hideMark/>
          </w:tcPr>
          <w:p w14:paraId="0AA2036C" w14:textId="77777777" w:rsidR="007A5591" w:rsidRPr="007A5591" w:rsidRDefault="007A5591" w:rsidP="00C236CE">
            <w:pPr>
              <w:jc w:val="center"/>
              <w:rPr>
                <w:sz w:val="20"/>
                <w:szCs w:val="20"/>
              </w:rPr>
            </w:pPr>
            <w:r w:rsidRPr="007A5591">
              <w:rPr>
                <w:sz w:val="20"/>
                <w:szCs w:val="20"/>
              </w:rPr>
              <w:t>9</w:t>
            </w:r>
          </w:p>
        </w:tc>
        <w:tc>
          <w:tcPr>
            <w:tcW w:w="1447" w:type="dxa"/>
            <w:tcBorders>
              <w:top w:val="nil"/>
              <w:left w:val="nil"/>
              <w:bottom w:val="single" w:sz="4" w:space="0" w:color="auto"/>
              <w:right w:val="single" w:sz="4" w:space="0" w:color="auto"/>
            </w:tcBorders>
            <w:shd w:val="clear" w:color="auto" w:fill="auto"/>
            <w:noWrap/>
            <w:vAlign w:val="bottom"/>
            <w:hideMark/>
          </w:tcPr>
          <w:p w14:paraId="0469ED6D" w14:textId="77777777" w:rsidR="007A5591" w:rsidRPr="007A5591" w:rsidRDefault="007A5591" w:rsidP="00C236CE">
            <w:pPr>
              <w:jc w:val="center"/>
              <w:rPr>
                <w:sz w:val="20"/>
                <w:szCs w:val="20"/>
              </w:rPr>
            </w:pPr>
            <w:r w:rsidRPr="007A5591">
              <w:rPr>
                <w:sz w:val="20"/>
                <w:szCs w:val="20"/>
              </w:rPr>
              <w:t>10</w:t>
            </w:r>
          </w:p>
        </w:tc>
        <w:tc>
          <w:tcPr>
            <w:tcW w:w="1423" w:type="dxa"/>
            <w:tcBorders>
              <w:top w:val="nil"/>
              <w:left w:val="nil"/>
              <w:bottom w:val="single" w:sz="4" w:space="0" w:color="auto"/>
              <w:right w:val="single" w:sz="4" w:space="0" w:color="auto"/>
            </w:tcBorders>
            <w:shd w:val="clear" w:color="auto" w:fill="auto"/>
            <w:noWrap/>
            <w:vAlign w:val="bottom"/>
            <w:hideMark/>
          </w:tcPr>
          <w:p w14:paraId="6EC621FF" w14:textId="77777777" w:rsidR="007A5591" w:rsidRPr="007A5591" w:rsidRDefault="007A5591" w:rsidP="00C236CE">
            <w:pPr>
              <w:jc w:val="center"/>
              <w:rPr>
                <w:sz w:val="20"/>
                <w:szCs w:val="20"/>
              </w:rPr>
            </w:pPr>
            <w:r w:rsidRPr="007A5591">
              <w:rPr>
                <w:sz w:val="20"/>
                <w:szCs w:val="20"/>
              </w:rPr>
              <w:t>11</w:t>
            </w:r>
          </w:p>
        </w:tc>
        <w:tc>
          <w:tcPr>
            <w:tcW w:w="1281" w:type="dxa"/>
            <w:tcBorders>
              <w:top w:val="nil"/>
              <w:left w:val="nil"/>
              <w:bottom w:val="single" w:sz="4" w:space="0" w:color="auto"/>
              <w:right w:val="single" w:sz="4" w:space="0" w:color="auto"/>
            </w:tcBorders>
            <w:shd w:val="clear" w:color="auto" w:fill="auto"/>
            <w:noWrap/>
            <w:vAlign w:val="bottom"/>
            <w:hideMark/>
          </w:tcPr>
          <w:p w14:paraId="421324B4" w14:textId="77777777" w:rsidR="007A5591" w:rsidRPr="007A5591" w:rsidRDefault="007A5591" w:rsidP="00C236CE">
            <w:pPr>
              <w:jc w:val="center"/>
              <w:rPr>
                <w:sz w:val="20"/>
                <w:szCs w:val="20"/>
              </w:rPr>
            </w:pPr>
            <w:r w:rsidRPr="007A5591">
              <w:rPr>
                <w:sz w:val="20"/>
                <w:szCs w:val="20"/>
              </w:rPr>
              <w:t>12</w:t>
            </w:r>
          </w:p>
        </w:tc>
      </w:tr>
      <w:tr w:rsidR="007A5591" w:rsidRPr="007A5591" w14:paraId="6D349FB4"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410A4DA4" w14:textId="77777777" w:rsidR="007A5591" w:rsidRPr="007A5591" w:rsidRDefault="007A5591" w:rsidP="00C236CE">
            <w:pPr>
              <w:rPr>
                <w:b/>
                <w:bCs/>
                <w:sz w:val="20"/>
                <w:szCs w:val="20"/>
              </w:rPr>
            </w:pPr>
            <w:r w:rsidRPr="007A5591">
              <w:rPr>
                <w:b/>
                <w:bCs/>
                <w:sz w:val="20"/>
                <w:szCs w:val="20"/>
              </w:rPr>
              <w:t>МУ "Администрация сельского поселения Салым</w:t>
            </w:r>
          </w:p>
        </w:tc>
        <w:tc>
          <w:tcPr>
            <w:tcW w:w="552" w:type="dxa"/>
            <w:tcBorders>
              <w:top w:val="nil"/>
              <w:left w:val="nil"/>
              <w:bottom w:val="single" w:sz="4" w:space="0" w:color="auto"/>
              <w:right w:val="single" w:sz="4" w:space="0" w:color="auto"/>
            </w:tcBorders>
            <w:shd w:val="clear" w:color="auto" w:fill="auto"/>
            <w:vAlign w:val="bottom"/>
            <w:hideMark/>
          </w:tcPr>
          <w:p w14:paraId="435157BB" w14:textId="77777777" w:rsidR="007A5591" w:rsidRPr="007A5591" w:rsidRDefault="007A5591" w:rsidP="00C236CE">
            <w:pPr>
              <w:jc w:val="center"/>
              <w:rPr>
                <w:b/>
                <w:bCs/>
                <w:sz w:val="20"/>
                <w:szCs w:val="20"/>
              </w:rPr>
            </w:pPr>
            <w:r w:rsidRPr="007A5591">
              <w:rPr>
                <w:b/>
                <w:bCs/>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229F81E5" w14:textId="77777777" w:rsidR="007A5591" w:rsidRPr="007A5591" w:rsidRDefault="007A5591" w:rsidP="00C236CE">
            <w:pPr>
              <w:jc w:val="center"/>
              <w:rPr>
                <w:sz w:val="20"/>
                <w:szCs w:val="20"/>
              </w:rPr>
            </w:pPr>
            <w:r w:rsidRPr="007A5591">
              <w:rPr>
                <w:sz w:val="20"/>
                <w:szCs w:val="20"/>
              </w:rPr>
              <w:t> </w:t>
            </w:r>
          </w:p>
        </w:tc>
        <w:tc>
          <w:tcPr>
            <w:tcW w:w="643" w:type="dxa"/>
            <w:tcBorders>
              <w:top w:val="nil"/>
              <w:left w:val="nil"/>
              <w:bottom w:val="single" w:sz="4" w:space="0" w:color="auto"/>
              <w:right w:val="single" w:sz="4" w:space="0" w:color="auto"/>
            </w:tcBorders>
            <w:shd w:val="clear" w:color="auto" w:fill="auto"/>
            <w:vAlign w:val="bottom"/>
            <w:hideMark/>
          </w:tcPr>
          <w:p w14:paraId="5C46E350" w14:textId="77777777" w:rsidR="007A5591" w:rsidRPr="007A5591" w:rsidRDefault="007A5591" w:rsidP="00C236CE">
            <w:pPr>
              <w:jc w:val="center"/>
              <w:rPr>
                <w:sz w:val="20"/>
                <w:szCs w:val="20"/>
              </w:rPr>
            </w:pPr>
            <w:r w:rsidRPr="007A5591">
              <w:rPr>
                <w:sz w:val="20"/>
                <w:szCs w:val="20"/>
              </w:rPr>
              <w:t> </w:t>
            </w:r>
          </w:p>
        </w:tc>
        <w:tc>
          <w:tcPr>
            <w:tcW w:w="1271" w:type="dxa"/>
            <w:tcBorders>
              <w:top w:val="nil"/>
              <w:left w:val="nil"/>
              <w:bottom w:val="single" w:sz="4" w:space="0" w:color="auto"/>
              <w:right w:val="single" w:sz="4" w:space="0" w:color="auto"/>
            </w:tcBorders>
            <w:shd w:val="clear" w:color="auto" w:fill="auto"/>
            <w:vAlign w:val="bottom"/>
            <w:hideMark/>
          </w:tcPr>
          <w:p w14:paraId="268B6BF3" w14:textId="77777777" w:rsidR="007A5591" w:rsidRPr="007A5591" w:rsidRDefault="007A5591" w:rsidP="00C236CE">
            <w:pPr>
              <w:jc w:val="center"/>
              <w:rPr>
                <w:sz w:val="20"/>
                <w:szCs w:val="20"/>
              </w:rPr>
            </w:pPr>
            <w:r w:rsidRPr="007A5591">
              <w:rPr>
                <w:sz w:val="20"/>
                <w:szCs w:val="20"/>
              </w:rPr>
              <w:t> </w:t>
            </w:r>
          </w:p>
        </w:tc>
        <w:tc>
          <w:tcPr>
            <w:tcW w:w="704" w:type="dxa"/>
            <w:tcBorders>
              <w:top w:val="nil"/>
              <w:left w:val="nil"/>
              <w:bottom w:val="single" w:sz="4" w:space="0" w:color="auto"/>
              <w:right w:val="single" w:sz="4" w:space="0" w:color="auto"/>
            </w:tcBorders>
            <w:shd w:val="clear" w:color="auto" w:fill="auto"/>
            <w:vAlign w:val="bottom"/>
            <w:hideMark/>
          </w:tcPr>
          <w:p w14:paraId="4DB914BB"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center"/>
            <w:hideMark/>
          </w:tcPr>
          <w:p w14:paraId="505D2066" w14:textId="77777777" w:rsidR="007A5591" w:rsidRPr="007A5591" w:rsidRDefault="007A5591" w:rsidP="00C236CE">
            <w:pPr>
              <w:jc w:val="center"/>
              <w:rPr>
                <w:b/>
                <w:bCs/>
                <w:sz w:val="20"/>
                <w:szCs w:val="20"/>
              </w:rPr>
            </w:pPr>
            <w:r w:rsidRPr="007A5591">
              <w:rPr>
                <w:b/>
                <w:bCs/>
                <w:sz w:val="20"/>
                <w:szCs w:val="20"/>
              </w:rPr>
              <w:t>170 711,75635</w:t>
            </w:r>
          </w:p>
        </w:tc>
        <w:tc>
          <w:tcPr>
            <w:tcW w:w="1554" w:type="dxa"/>
            <w:tcBorders>
              <w:top w:val="nil"/>
              <w:left w:val="nil"/>
              <w:bottom w:val="single" w:sz="4" w:space="0" w:color="auto"/>
              <w:right w:val="single" w:sz="4" w:space="0" w:color="auto"/>
            </w:tcBorders>
            <w:shd w:val="clear" w:color="auto" w:fill="auto"/>
            <w:vAlign w:val="center"/>
            <w:hideMark/>
          </w:tcPr>
          <w:p w14:paraId="1FB0DA6C" w14:textId="77777777" w:rsidR="007A5591" w:rsidRPr="007A5591" w:rsidRDefault="007A5591" w:rsidP="00C236CE">
            <w:pPr>
              <w:jc w:val="center"/>
              <w:rPr>
                <w:b/>
                <w:bCs/>
                <w:sz w:val="20"/>
                <w:szCs w:val="20"/>
              </w:rPr>
            </w:pPr>
            <w:r w:rsidRPr="007A5591">
              <w:rPr>
                <w:b/>
                <w:bCs/>
                <w:sz w:val="20"/>
                <w:szCs w:val="20"/>
              </w:rPr>
              <w:t>169 532,95635</w:t>
            </w:r>
          </w:p>
        </w:tc>
        <w:tc>
          <w:tcPr>
            <w:tcW w:w="1413" w:type="dxa"/>
            <w:tcBorders>
              <w:top w:val="nil"/>
              <w:left w:val="nil"/>
              <w:bottom w:val="single" w:sz="4" w:space="0" w:color="auto"/>
              <w:right w:val="single" w:sz="4" w:space="0" w:color="auto"/>
            </w:tcBorders>
            <w:shd w:val="clear" w:color="auto" w:fill="auto"/>
            <w:vAlign w:val="center"/>
            <w:hideMark/>
          </w:tcPr>
          <w:p w14:paraId="5EB83441" w14:textId="77777777" w:rsidR="007A5591" w:rsidRPr="007A5591" w:rsidRDefault="007A5591" w:rsidP="00C236CE">
            <w:pPr>
              <w:jc w:val="center"/>
              <w:rPr>
                <w:b/>
                <w:bCs/>
                <w:sz w:val="20"/>
                <w:szCs w:val="20"/>
              </w:rPr>
            </w:pPr>
            <w:r w:rsidRPr="007A5591">
              <w:rPr>
                <w:b/>
                <w:bCs/>
                <w:sz w:val="20"/>
                <w:szCs w:val="20"/>
              </w:rPr>
              <w:t>1 178,80000</w:t>
            </w:r>
          </w:p>
        </w:tc>
        <w:tc>
          <w:tcPr>
            <w:tcW w:w="1447" w:type="dxa"/>
            <w:tcBorders>
              <w:top w:val="nil"/>
              <w:left w:val="nil"/>
              <w:bottom w:val="single" w:sz="4" w:space="0" w:color="auto"/>
              <w:right w:val="single" w:sz="4" w:space="0" w:color="auto"/>
            </w:tcBorders>
            <w:shd w:val="clear" w:color="auto" w:fill="auto"/>
            <w:vAlign w:val="center"/>
            <w:hideMark/>
          </w:tcPr>
          <w:p w14:paraId="5BB98557" w14:textId="77777777" w:rsidR="007A5591" w:rsidRPr="007A5591" w:rsidRDefault="007A5591" w:rsidP="00C236CE">
            <w:pPr>
              <w:jc w:val="center"/>
              <w:rPr>
                <w:b/>
                <w:bCs/>
                <w:sz w:val="20"/>
                <w:szCs w:val="20"/>
              </w:rPr>
            </w:pPr>
            <w:r w:rsidRPr="007A5591">
              <w:rPr>
                <w:b/>
                <w:bCs/>
                <w:sz w:val="20"/>
                <w:szCs w:val="20"/>
              </w:rPr>
              <w:t>131 787,86666</w:t>
            </w:r>
          </w:p>
        </w:tc>
        <w:tc>
          <w:tcPr>
            <w:tcW w:w="1423" w:type="dxa"/>
            <w:tcBorders>
              <w:top w:val="nil"/>
              <w:left w:val="nil"/>
              <w:bottom w:val="single" w:sz="4" w:space="0" w:color="auto"/>
              <w:right w:val="single" w:sz="4" w:space="0" w:color="auto"/>
            </w:tcBorders>
            <w:shd w:val="clear" w:color="auto" w:fill="auto"/>
            <w:vAlign w:val="center"/>
            <w:hideMark/>
          </w:tcPr>
          <w:p w14:paraId="773D51BD" w14:textId="77777777" w:rsidR="007A5591" w:rsidRPr="007A5591" w:rsidRDefault="007A5591" w:rsidP="00C236CE">
            <w:pPr>
              <w:jc w:val="center"/>
              <w:rPr>
                <w:b/>
                <w:bCs/>
                <w:sz w:val="20"/>
                <w:szCs w:val="20"/>
              </w:rPr>
            </w:pPr>
            <w:r w:rsidRPr="007A5591">
              <w:rPr>
                <w:b/>
                <w:bCs/>
                <w:sz w:val="20"/>
                <w:szCs w:val="20"/>
              </w:rPr>
              <w:t>130 574,76666</w:t>
            </w:r>
          </w:p>
        </w:tc>
        <w:tc>
          <w:tcPr>
            <w:tcW w:w="1281" w:type="dxa"/>
            <w:tcBorders>
              <w:top w:val="nil"/>
              <w:left w:val="nil"/>
              <w:bottom w:val="single" w:sz="4" w:space="0" w:color="auto"/>
              <w:right w:val="single" w:sz="4" w:space="0" w:color="auto"/>
            </w:tcBorders>
            <w:shd w:val="clear" w:color="auto" w:fill="auto"/>
            <w:vAlign w:val="center"/>
            <w:hideMark/>
          </w:tcPr>
          <w:p w14:paraId="0675B886" w14:textId="77777777" w:rsidR="007A5591" w:rsidRPr="007A5591" w:rsidRDefault="007A5591" w:rsidP="00C236CE">
            <w:pPr>
              <w:jc w:val="center"/>
              <w:rPr>
                <w:b/>
                <w:bCs/>
                <w:sz w:val="20"/>
                <w:szCs w:val="20"/>
              </w:rPr>
            </w:pPr>
            <w:r w:rsidRPr="007A5591">
              <w:rPr>
                <w:b/>
                <w:bCs/>
                <w:sz w:val="20"/>
                <w:szCs w:val="20"/>
              </w:rPr>
              <w:t>1 213,10000</w:t>
            </w:r>
          </w:p>
        </w:tc>
      </w:tr>
      <w:tr w:rsidR="007A5591" w:rsidRPr="007A5591" w14:paraId="7D1E21ED"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16DFB0FB" w14:textId="77777777" w:rsidR="007A5591" w:rsidRPr="007A5591" w:rsidRDefault="007A5591" w:rsidP="00C236CE">
            <w:pPr>
              <w:rPr>
                <w:sz w:val="20"/>
                <w:szCs w:val="20"/>
              </w:rPr>
            </w:pPr>
            <w:r w:rsidRPr="007A5591">
              <w:rPr>
                <w:sz w:val="20"/>
                <w:szCs w:val="20"/>
              </w:rPr>
              <w:t>Общегосударственные вопросы</w:t>
            </w:r>
          </w:p>
        </w:tc>
        <w:tc>
          <w:tcPr>
            <w:tcW w:w="552" w:type="dxa"/>
            <w:tcBorders>
              <w:top w:val="nil"/>
              <w:left w:val="nil"/>
              <w:bottom w:val="single" w:sz="4" w:space="0" w:color="auto"/>
              <w:right w:val="single" w:sz="4" w:space="0" w:color="auto"/>
            </w:tcBorders>
            <w:shd w:val="clear" w:color="auto" w:fill="auto"/>
            <w:vAlign w:val="bottom"/>
            <w:hideMark/>
          </w:tcPr>
          <w:p w14:paraId="1E9558F0"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6281BB2A"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25F61B24" w14:textId="77777777" w:rsidR="007A5591" w:rsidRPr="007A5591" w:rsidRDefault="007A5591" w:rsidP="00C236CE">
            <w:pPr>
              <w:jc w:val="center"/>
              <w:rPr>
                <w:sz w:val="20"/>
                <w:szCs w:val="20"/>
              </w:rPr>
            </w:pPr>
            <w:r w:rsidRPr="007A5591">
              <w:rPr>
                <w:sz w:val="20"/>
                <w:szCs w:val="20"/>
              </w:rPr>
              <w:t> </w:t>
            </w:r>
          </w:p>
        </w:tc>
        <w:tc>
          <w:tcPr>
            <w:tcW w:w="1271" w:type="dxa"/>
            <w:tcBorders>
              <w:top w:val="nil"/>
              <w:left w:val="nil"/>
              <w:bottom w:val="single" w:sz="4" w:space="0" w:color="auto"/>
              <w:right w:val="single" w:sz="4" w:space="0" w:color="auto"/>
            </w:tcBorders>
            <w:shd w:val="clear" w:color="auto" w:fill="auto"/>
            <w:vAlign w:val="bottom"/>
            <w:hideMark/>
          </w:tcPr>
          <w:p w14:paraId="6D7C0898" w14:textId="77777777" w:rsidR="007A5591" w:rsidRPr="007A5591" w:rsidRDefault="007A5591" w:rsidP="00C236CE">
            <w:pPr>
              <w:jc w:val="center"/>
              <w:rPr>
                <w:sz w:val="20"/>
                <w:szCs w:val="20"/>
              </w:rPr>
            </w:pPr>
            <w:r w:rsidRPr="007A5591">
              <w:rPr>
                <w:sz w:val="20"/>
                <w:szCs w:val="20"/>
              </w:rPr>
              <w:t> </w:t>
            </w:r>
          </w:p>
        </w:tc>
        <w:tc>
          <w:tcPr>
            <w:tcW w:w="704" w:type="dxa"/>
            <w:tcBorders>
              <w:top w:val="nil"/>
              <w:left w:val="nil"/>
              <w:bottom w:val="single" w:sz="4" w:space="0" w:color="auto"/>
              <w:right w:val="single" w:sz="4" w:space="0" w:color="auto"/>
            </w:tcBorders>
            <w:shd w:val="clear" w:color="auto" w:fill="auto"/>
            <w:vAlign w:val="bottom"/>
            <w:hideMark/>
          </w:tcPr>
          <w:p w14:paraId="4A62AB3A"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464F9B39" w14:textId="77777777" w:rsidR="007A5591" w:rsidRPr="007A5591" w:rsidRDefault="007A5591" w:rsidP="00C236CE">
            <w:pPr>
              <w:jc w:val="center"/>
              <w:rPr>
                <w:sz w:val="20"/>
                <w:szCs w:val="20"/>
              </w:rPr>
            </w:pPr>
            <w:r w:rsidRPr="007A5591">
              <w:rPr>
                <w:sz w:val="20"/>
                <w:szCs w:val="20"/>
              </w:rPr>
              <w:t>29 851,96750</w:t>
            </w:r>
          </w:p>
        </w:tc>
        <w:tc>
          <w:tcPr>
            <w:tcW w:w="1554" w:type="dxa"/>
            <w:tcBorders>
              <w:top w:val="nil"/>
              <w:left w:val="nil"/>
              <w:bottom w:val="single" w:sz="4" w:space="0" w:color="auto"/>
              <w:right w:val="single" w:sz="4" w:space="0" w:color="auto"/>
            </w:tcBorders>
            <w:shd w:val="clear" w:color="auto" w:fill="auto"/>
            <w:vAlign w:val="bottom"/>
            <w:hideMark/>
          </w:tcPr>
          <w:p w14:paraId="7702BAA9" w14:textId="77777777" w:rsidR="007A5591" w:rsidRPr="007A5591" w:rsidRDefault="007A5591" w:rsidP="00C236CE">
            <w:pPr>
              <w:jc w:val="center"/>
              <w:rPr>
                <w:sz w:val="20"/>
                <w:szCs w:val="20"/>
              </w:rPr>
            </w:pPr>
            <w:r w:rsidRPr="007A5591">
              <w:rPr>
                <w:sz w:val="20"/>
                <w:szCs w:val="20"/>
              </w:rPr>
              <w:t>29 851,96750</w:t>
            </w:r>
          </w:p>
        </w:tc>
        <w:tc>
          <w:tcPr>
            <w:tcW w:w="1413" w:type="dxa"/>
            <w:tcBorders>
              <w:top w:val="nil"/>
              <w:left w:val="nil"/>
              <w:bottom w:val="single" w:sz="4" w:space="0" w:color="auto"/>
              <w:right w:val="single" w:sz="4" w:space="0" w:color="auto"/>
            </w:tcBorders>
            <w:shd w:val="clear" w:color="auto" w:fill="auto"/>
            <w:vAlign w:val="bottom"/>
            <w:hideMark/>
          </w:tcPr>
          <w:p w14:paraId="3EBFE73F"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63172D7B" w14:textId="77777777" w:rsidR="007A5591" w:rsidRPr="007A5591" w:rsidRDefault="007A5591" w:rsidP="00C236CE">
            <w:pPr>
              <w:jc w:val="center"/>
              <w:rPr>
                <w:sz w:val="20"/>
                <w:szCs w:val="20"/>
              </w:rPr>
            </w:pPr>
            <w:r w:rsidRPr="007A5591">
              <w:rPr>
                <w:sz w:val="20"/>
                <w:szCs w:val="20"/>
              </w:rPr>
              <w:t>33 409,00500</w:t>
            </w:r>
          </w:p>
        </w:tc>
        <w:tc>
          <w:tcPr>
            <w:tcW w:w="1423" w:type="dxa"/>
            <w:tcBorders>
              <w:top w:val="nil"/>
              <w:left w:val="nil"/>
              <w:bottom w:val="single" w:sz="4" w:space="0" w:color="auto"/>
              <w:right w:val="single" w:sz="4" w:space="0" w:color="auto"/>
            </w:tcBorders>
            <w:shd w:val="clear" w:color="auto" w:fill="auto"/>
            <w:vAlign w:val="bottom"/>
            <w:hideMark/>
          </w:tcPr>
          <w:p w14:paraId="0B38C079" w14:textId="77777777" w:rsidR="007A5591" w:rsidRPr="007A5591" w:rsidRDefault="007A5591" w:rsidP="00C236CE">
            <w:pPr>
              <w:jc w:val="center"/>
              <w:rPr>
                <w:sz w:val="20"/>
                <w:szCs w:val="20"/>
              </w:rPr>
            </w:pPr>
            <w:r w:rsidRPr="007A5591">
              <w:rPr>
                <w:sz w:val="20"/>
                <w:szCs w:val="20"/>
              </w:rPr>
              <w:t>33 409,00500</w:t>
            </w:r>
          </w:p>
        </w:tc>
        <w:tc>
          <w:tcPr>
            <w:tcW w:w="1281" w:type="dxa"/>
            <w:tcBorders>
              <w:top w:val="nil"/>
              <w:left w:val="nil"/>
              <w:bottom w:val="single" w:sz="4" w:space="0" w:color="auto"/>
              <w:right w:val="single" w:sz="4" w:space="0" w:color="auto"/>
            </w:tcBorders>
            <w:shd w:val="clear" w:color="auto" w:fill="auto"/>
            <w:vAlign w:val="bottom"/>
            <w:hideMark/>
          </w:tcPr>
          <w:p w14:paraId="1B3C8DF1" w14:textId="77777777" w:rsidR="007A5591" w:rsidRPr="007A5591" w:rsidRDefault="007A5591" w:rsidP="00C236CE">
            <w:pPr>
              <w:jc w:val="center"/>
              <w:rPr>
                <w:sz w:val="20"/>
                <w:szCs w:val="20"/>
              </w:rPr>
            </w:pPr>
            <w:r w:rsidRPr="007A5591">
              <w:rPr>
                <w:sz w:val="20"/>
                <w:szCs w:val="20"/>
              </w:rPr>
              <w:t>0,00000</w:t>
            </w:r>
          </w:p>
        </w:tc>
      </w:tr>
      <w:tr w:rsidR="007A5591" w:rsidRPr="007A5591" w14:paraId="0764807F"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080876F7" w14:textId="77777777" w:rsidR="007A5591" w:rsidRPr="007A5591" w:rsidRDefault="007A5591" w:rsidP="00C236CE">
            <w:pPr>
              <w:rPr>
                <w:sz w:val="20"/>
                <w:szCs w:val="20"/>
              </w:rPr>
            </w:pPr>
            <w:r w:rsidRPr="007A5591">
              <w:rPr>
                <w:sz w:val="20"/>
                <w:szCs w:val="20"/>
              </w:rPr>
              <w:t xml:space="preserve">Функционирование высшего должностного лица субъекта Российской Федерации и муниципального образования </w:t>
            </w:r>
          </w:p>
        </w:tc>
        <w:tc>
          <w:tcPr>
            <w:tcW w:w="552" w:type="dxa"/>
            <w:tcBorders>
              <w:top w:val="nil"/>
              <w:left w:val="nil"/>
              <w:bottom w:val="single" w:sz="4" w:space="0" w:color="auto"/>
              <w:right w:val="single" w:sz="4" w:space="0" w:color="auto"/>
            </w:tcBorders>
            <w:shd w:val="clear" w:color="auto" w:fill="auto"/>
            <w:vAlign w:val="bottom"/>
            <w:hideMark/>
          </w:tcPr>
          <w:p w14:paraId="47C88A91"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7378B64A"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78F61803" w14:textId="77777777" w:rsidR="007A5591" w:rsidRPr="007A5591" w:rsidRDefault="007A5591" w:rsidP="00C236CE">
            <w:pPr>
              <w:jc w:val="center"/>
              <w:rPr>
                <w:sz w:val="20"/>
                <w:szCs w:val="20"/>
              </w:rPr>
            </w:pPr>
            <w:r w:rsidRPr="007A5591">
              <w:rPr>
                <w:sz w:val="20"/>
                <w:szCs w:val="20"/>
              </w:rPr>
              <w:t>02</w:t>
            </w:r>
          </w:p>
        </w:tc>
        <w:tc>
          <w:tcPr>
            <w:tcW w:w="1271" w:type="dxa"/>
            <w:tcBorders>
              <w:top w:val="nil"/>
              <w:left w:val="nil"/>
              <w:bottom w:val="single" w:sz="4" w:space="0" w:color="auto"/>
              <w:right w:val="single" w:sz="4" w:space="0" w:color="auto"/>
            </w:tcBorders>
            <w:shd w:val="clear" w:color="auto" w:fill="auto"/>
            <w:vAlign w:val="bottom"/>
            <w:hideMark/>
          </w:tcPr>
          <w:p w14:paraId="140410EC" w14:textId="77777777" w:rsidR="007A5591" w:rsidRPr="007A5591" w:rsidRDefault="007A5591" w:rsidP="00C236CE">
            <w:pPr>
              <w:jc w:val="center"/>
              <w:rPr>
                <w:sz w:val="20"/>
                <w:szCs w:val="20"/>
              </w:rPr>
            </w:pPr>
            <w:r w:rsidRPr="007A5591">
              <w:rPr>
                <w:sz w:val="20"/>
                <w:szCs w:val="20"/>
              </w:rPr>
              <w:t> </w:t>
            </w:r>
          </w:p>
        </w:tc>
        <w:tc>
          <w:tcPr>
            <w:tcW w:w="704" w:type="dxa"/>
            <w:tcBorders>
              <w:top w:val="nil"/>
              <w:left w:val="nil"/>
              <w:bottom w:val="single" w:sz="4" w:space="0" w:color="auto"/>
              <w:right w:val="single" w:sz="4" w:space="0" w:color="auto"/>
            </w:tcBorders>
            <w:shd w:val="clear" w:color="auto" w:fill="auto"/>
            <w:vAlign w:val="bottom"/>
            <w:hideMark/>
          </w:tcPr>
          <w:p w14:paraId="7B09DB83"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4437301E" w14:textId="77777777" w:rsidR="007A5591" w:rsidRPr="007A5591" w:rsidRDefault="007A5591" w:rsidP="00C236CE">
            <w:pPr>
              <w:jc w:val="center"/>
              <w:rPr>
                <w:sz w:val="20"/>
                <w:szCs w:val="20"/>
              </w:rPr>
            </w:pPr>
            <w:r w:rsidRPr="007A5591">
              <w:rPr>
                <w:sz w:val="20"/>
                <w:szCs w:val="20"/>
              </w:rPr>
              <w:t>3 103,65500</w:t>
            </w:r>
          </w:p>
        </w:tc>
        <w:tc>
          <w:tcPr>
            <w:tcW w:w="1554" w:type="dxa"/>
            <w:tcBorders>
              <w:top w:val="nil"/>
              <w:left w:val="nil"/>
              <w:bottom w:val="single" w:sz="4" w:space="0" w:color="auto"/>
              <w:right w:val="single" w:sz="4" w:space="0" w:color="auto"/>
            </w:tcBorders>
            <w:shd w:val="clear" w:color="auto" w:fill="auto"/>
            <w:vAlign w:val="bottom"/>
            <w:hideMark/>
          </w:tcPr>
          <w:p w14:paraId="143DCEBC" w14:textId="77777777" w:rsidR="007A5591" w:rsidRPr="007A5591" w:rsidRDefault="007A5591" w:rsidP="00C236CE">
            <w:pPr>
              <w:jc w:val="center"/>
              <w:rPr>
                <w:sz w:val="20"/>
                <w:szCs w:val="20"/>
              </w:rPr>
            </w:pPr>
            <w:r w:rsidRPr="007A5591">
              <w:rPr>
                <w:sz w:val="20"/>
                <w:szCs w:val="20"/>
              </w:rPr>
              <w:t>3 103,65500</w:t>
            </w:r>
          </w:p>
        </w:tc>
        <w:tc>
          <w:tcPr>
            <w:tcW w:w="1413" w:type="dxa"/>
            <w:tcBorders>
              <w:top w:val="nil"/>
              <w:left w:val="nil"/>
              <w:bottom w:val="single" w:sz="4" w:space="0" w:color="auto"/>
              <w:right w:val="single" w:sz="4" w:space="0" w:color="auto"/>
            </w:tcBorders>
            <w:shd w:val="clear" w:color="auto" w:fill="auto"/>
            <w:vAlign w:val="bottom"/>
            <w:hideMark/>
          </w:tcPr>
          <w:p w14:paraId="2230C1FD"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438EC986" w14:textId="77777777" w:rsidR="007A5591" w:rsidRPr="007A5591" w:rsidRDefault="007A5591" w:rsidP="00C236CE">
            <w:pPr>
              <w:jc w:val="center"/>
              <w:rPr>
                <w:sz w:val="20"/>
                <w:szCs w:val="20"/>
              </w:rPr>
            </w:pPr>
            <w:r w:rsidRPr="007A5591">
              <w:rPr>
                <w:sz w:val="20"/>
                <w:szCs w:val="20"/>
              </w:rPr>
              <w:t>3 133,65500</w:t>
            </w:r>
          </w:p>
        </w:tc>
        <w:tc>
          <w:tcPr>
            <w:tcW w:w="1423" w:type="dxa"/>
            <w:tcBorders>
              <w:top w:val="nil"/>
              <w:left w:val="nil"/>
              <w:bottom w:val="single" w:sz="4" w:space="0" w:color="auto"/>
              <w:right w:val="single" w:sz="4" w:space="0" w:color="auto"/>
            </w:tcBorders>
            <w:shd w:val="clear" w:color="auto" w:fill="auto"/>
            <w:vAlign w:val="bottom"/>
            <w:hideMark/>
          </w:tcPr>
          <w:p w14:paraId="57D5DF83" w14:textId="77777777" w:rsidR="007A5591" w:rsidRPr="007A5591" w:rsidRDefault="007A5591" w:rsidP="00C236CE">
            <w:pPr>
              <w:jc w:val="center"/>
              <w:rPr>
                <w:sz w:val="20"/>
                <w:szCs w:val="20"/>
              </w:rPr>
            </w:pPr>
            <w:r w:rsidRPr="007A5591">
              <w:rPr>
                <w:sz w:val="20"/>
                <w:szCs w:val="20"/>
              </w:rPr>
              <w:t>3 133,65500</w:t>
            </w:r>
          </w:p>
        </w:tc>
        <w:tc>
          <w:tcPr>
            <w:tcW w:w="1281" w:type="dxa"/>
            <w:tcBorders>
              <w:top w:val="nil"/>
              <w:left w:val="nil"/>
              <w:bottom w:val="single" w:sz="4" w:space="0" w:color="auto"/>
              <w:right w:val="single" w:sz="4" w:space="0" w:color="auto"/>
            </w:tcBorders>
            <w:shd w:val="clear" w:color="auto" w:fill="auto"/>
            <w:vAlign w:val="bottom"/>
            <w:hideMark/>
          </w:tcPr>
          <w:p w14:paraId="42EC8985" w14:textId="77777777" w:rsidR="007A5591" w:rsidRPr="007A5591" w:rsidRDefault="007A5591" w:rsidP="00C236CE">
            <w:pPr>
              <w:jc w:val="center"/>
              <w:rPr>
                <w:sz w:val="20"/>
                <w:szCs w:val="20"/>
              </w:rPr>
            </w:pPr>
            <w:r w:rsidRPr="007A5591">
              <w:rPr>
                <w:sz w:val="20"/>
                <w:szCs w:val="20"/>
              </w:rPr>
              <w:t>0,00000</w:t>
            </w:r>
          </w:p>
        </w:tc>
      </w:tr>
      <w:tr w:rsidR="007A5591" w:rsidRPr="007A5591" w14:paraId="665546F1"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35A23F0F" w14:textId="77777777" w:rsidR="007A5591" w:rsidRPr="007A5591" w:rsidRDefault="007A5591" w:rsidP="00C236CE">
            <w:pPr>
              <w:rPr>
                <w:sz w:val="20"/>
                <w:szCs w:val="20"/>
              </w:rPr>
            </w:pPr>
            <w:r w:rsidRPr="007A5591">
              <w:rPr>
                <w:sz w:val="20"/>
                <w:szCs w:val="20"/>
              </w:rPr>
              <w:t>Муниципальная программа "Совершенствование муниципального управления в сельском поселении Салым"</w:t>
            </w:r>
          </w:p>
        </w:tc>
        <w:tc>
          <w:tcPr>
            <w:tcW w:w="552" w:type="dxa"/>
            <w:tcBorders>
              <w:top w:val="nil"/>
              <w:left w:val="nil"/>
              <w:bottom w:val="single" w:sz="4" w:space="0" w:color="auto"/>
              <w:right w:val="single" w:sz="4" w:space="0" w:color="auto"/>
            </w:tcBorders>
            <w:shd w:val="clear" w:color="auto" w:fill="auto"/>
            <w:vAlign w:val="bottom"/>
            <w:hideMark/>
          </w:tcPr>
          <w:p w14:paraId="2C5A01C2"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14024B1E"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370876FF" w14:textId="77777777" w:rsidR="007A5591" w:rsidRPr="007A5591" w:rsidRDefault="007A5591" w:rsidP="00C236CE">
            <w:pPr>
              <w:jc w:val="center"/>
              <w:rPr>
                <w:sz w:val="20"/>
                <w:szCs w:val="20"/>
              </w:rPr>
            </w:pPr>
            <w:r w:rsidRPr="007A5591">
              <w:rPr>
                <w:sz w:val="20"/>
                <w:szCs w:val="20"/>
              </w:rPr>
              <w:t>02</w:t>
            </w:r>
          </w:p>
        </w:tc>
        <w:tc>
          <w:tcPr>
            <w:tcW w:w="1271" w:type="dxa"/>
            <w:tcBorders>
              <w:top w:val="nil"/>
              <w:left w:val="nil"/>
              <w:bottom w:val="single" w:sz="4" w:space="0" w:color="auto"/>
              <w:right w:val="single" w:sz="4" w:space="0" w:color="auto"/>
            </w:tcBorders>
            <w:shd w:val="clear" w:color="auto" w:fill="auto"/>
            <w:vAlign w:val="bottom"/>
            <w:hideMark/>
          </w:tcPr>
          <w:p w14:paraId="5AC9D7D9" w14:textId="77777777" w:rsidR="007A5591" w:rsidRPr="007A5591" w:rsidRDefault="007A5591" w:rsidP="00C236CE">
            <w:pPr>
              <w:jc w:val="center"/>
              <w:rPr>
                <w:sz w:val="20"/>
                <w:szCs w:val="20"/>
              </w:rPr>
            </w:pPr>
            <w:r w:rsidRPr="007A5591">
              <w:rPr>
                <w:sz w:val="20"/>
                <w:szCs w:val="20"/>
              </w:rPr>
              <w:t>0600000000</w:t>
            </w:r>
          </w:p>
        </w:tc>
        <w:tc>
          <w:tcPr>
            <w:tcW w:w="704" w:type="dxa"/>
            <w:tcBorders>
              <w:top w:val="nil"/>
              <w:left w:val="nil"/>
              <w:bottom w:val="single" w:sz="4" w:space="0" w:color="auto"/>
              <w:right w:val="single" w:sz="4" w:space="0" w:color="auto"/>
            </w:tcBorders>
            <w:shd w:val="clear" w:color="auto" w:fill="auto"/>
            <w:vAlign w:val="bottom"/>
            <w:hideMark/>
          </w:tcPr>
          <w:p w14:paraId="0C6A770D"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6B65F1AE" w14:textId="77777777" w:rsidR="007A5591" w:rsidRPr="007A5591" w:rsidRDefault="007A5591" w:rsidP="00C236CE">
            <w:pPr>
              <w:jc w:val="center"/>
              <w:rPr>
                <w:sz w:val="20"/>
                <w:szCs w:val="20"/>
              </w:rPr>
            </w:pPr>
            <w:r w:rsidRPr="007A5591">
              <w:rPr>
                <w:sz w:val="20"/>
                <w:szCs w:val="20"/>
              </w:rPr>
              <w:t>3 103,65500</w:t>
            </w:r>
          </w:p>
        </w:tc>
        <w:tc>
          <w:tcPr>
            <w:tcW w:w="1554" w:type="dxa"/>
            <w:tcBorders>
              <w:top w:val="nil"/>
              <w:left w:val="nil"/>
              <w:bottom w:val="single" w:sz="4" w:space="0" w:color="auto"/>
              <w:right w:val="single" w:sz="4" w:space="0" w:color="auto"/>
            </w:tcBorders>
            <w:shd w:val="clear" w:color="auto" w:fill="auto"/>
            <w:vAlign w:val="bottom"/>
            <w:hideMark/>
          </w:tcPr>
          <w:p w14:paraId="40F596BF" w14:textId="77777777" w:rsidR="007A5591" w:rsidRPr="007A5591" w:rsidRDefault="007A5591" w:rsidP="00C236CE">
            <w:pPr>
              <w:jc w:val="center"/>
              <w:rPr>
                <w:sz w:val="20"/>
                <w:szCs w:val="20"/>
              </w:rPr>
            </w:pPr>
            <w:r w:rsidRPr="007A5591">
              <w:rPr>
                <w:sz w:val="20"/>
                <w:szCs w:val="20"/>
              </w:rPr>
              <w:t>3 103,65500</w:t>
            </w:r>
          </w:p>
        </w:tc>
        <w:tc>
          <w:tcPr>
            <w:tcW w:w="1413" w:type="dxa"/>
            <w:tcBorders>
              <w:top w:val="nil"/>
              <w:left w:val="nil"/>
              <w:bottom w:val="single" w:sz="4" w:space="0" w:color="auto"/>
              <w:right w:val="single" w:sz="4" w:space="0" w:color="auto"/>
            </w:tcBorders>
            <w:shd w:val="clear" w:color="auto" w:fill="auto"/>
            <w:vAlign w:val="bottom"/>
            <w:hideMark/>
          </w:tcPr>
          <w:p w14:paraId="28A50504"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5DBE25F2" w14:textId="77777777" w:rsidR="007A5591" w:rsidRPr="007A5591" w:rsidRDefault="007A5591" w:rsidP="00C236CE">
            <w:pPr>
              <w:jc w:val="center"/>
              <w:rPr>
                <w:sz w:val="20"/>
                <w:szCs w:val="20"/>
              </w:rPr>
            </w:pPr>
            <w:r w:rsidRPr="007A5591">
              <w:rPr>
                <w:sz w:val="20"/>
                <w:szCs w:val="20"/>
              </w:rPr>
              <w:t>3 133,65500</w:t>
            </w:r>
          </w:p>
        </w:tc>
        <w:tc>
          <w:tcPr>
            <w:tcW w:w="1423" w:type="dxa"/>
            <w:tcBorders>
              <w:top w:val="nil"/>
              <w:left w:val="nil"/>
              <w:bottom w:val="single" w:sz="4" w:space="0" w:color="auto"/>
              <w:right w:val="single" w:sz="4" w:space="0" w:color="auto"/>
            </w:tcBorders>
            <w:shd w:val="clear" w:color="auto" w:fill="auto"/>
            <w:vAlign w:val="bottom"/>
            <w:hideMark/>
          </w:tcPr>
          <w:p w14:paraId="62C2974B" w14:textId="77777777" w:rsidR="007A5591" w:rsidRPr="007A5591" w:rsidRDefault="007A5591" w:rsidP="00C236CE">
            <w:pPr>
              <w:jc w:val="center"/>
              <w:rPr>
                <w:sz w:val="20"/>
                <w:szCs w:val="20"/>
              </w:rPr>
            </w:pPr>
            <w:r w:rsidRPr="007A5591">
              <w:rPr>
                <w:sz w:val="20"/>
                <w:szCs w:val="20"/>
              </w:rPr>
              <w:t>3 133,65500</w:t>
            </w:r>
          </w:p>
        </w:tc>
        <w:tc>
          <w:tcPr>
            <w:tcW w:w="1281" w:type="dxa"/>
            <w:tcBorders>
              <w:top w:val="nil"/>
              <w:left w:val="nil"/>
              <w:bottom w:val="single" w:sz="4" w:space="0" w:color="auto"/>
              <w:right w:val="single" w:sz="4" w:space="0" w:color="auto"/>
            </w:tcBorders>
            <w:shd w:val="clear" w:color="auto" w:fill="auto"/>
            <w:vAlign w:val="bottom"/>
            <w:hideMark/>
          </w:tcPr>
          <w:p w14:paraId="5E33050A" w14:textId="77777777" w:rsidR="007A5591" w:rsidRPr="007A5591" w:rsidRDefault="007A5591" w:rsidP="00C236CE">
            <w:pPr>
              <w:jc w:val="center"/>
              <w:rPr>
                <w:sz w:val="20"/>
                <w:szCs w:val="20"/>
              </w:rPr>
            </w:pPr>
            <w:r w:rsidRPr="007A5591">
              <w:rPr>
                <w:sz w:val="20"/>
                <w:szCs w:val="20"/>
              </w:rPr>
              <w:t>0,00000</w:t>
            </w:r>
          </w:p>
        </w:tc>
      </w:tr>
      <w:tr w:rsidR="007A5591" w:rsidRPr="007A5591" w14:paraId="68530CC5"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708F847B" w14:textId="77777777" w:rsidR="007A5591" w:rsidRPr="007A5591" w:rsidRDefault="007A5591" w:rsidP="00C236CE">
            <w:pPr>
              <w:rPr>
                <w:sz w:val="20"/>
                <w:szCs w:val="20"/>
              </w:rPr>
            </w:pPr>
            <w:r w:rsidRPr="007A5591">
              <w:rPr>
                <w:sz w:val="20"/>
                <w:szCs w:val="20"/>
              </w:rPr>
              <w:t>Основное мероприятие "Обеспечение выполнения полномочий и функций администрации сельского поселения Салым"</w:t>
            </w:r>
          </w:p>
        </w:tc>
        <w:tc>
          <w:tcPr>
            <w:tcW w:w="552" w:type="dxa"/>
            <w:tcBorders>
              <w:top w:val="nil"/>
              <w:left w:val="nil"/>
              <w:bottom w:val="single" w:sz="4" w:space="0" w:color="auto"/>
              <w:right w:val="single" w:sz="4" w:space="0" w:color="auto"/>
            </w:tcBorders>
            <w:shd w:val="clear" w:color="auto" w:fill="auto"/>
            <w:vAlign w:val="bottom"/>
            <w:hideMark/>
          </w:tcPr>
          <w:p w14:paraId="4CDA6954"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7207A516"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2A553A93" w14:textId="77777777" w:rsidR="007A5591" w:rsidRPr="007A5591" w:rsidRDefault="007A5591" w:rsidP="00C236CE">
            <w:pPr>
              <w:jc w:val="center"/>
              <w:rPr>
                <w:sz w:val="20"/>
                <w:szCs w:val="20"/>
              </w:rPr>
            </w:pPr>
            <w:r w:rsidRPr="007A5591">
              <w:rPr>
                <w:sz w:val="20"/>
                <w:szCs w:val="20"/>
              </w:rPr>
              <w:t>02</w:t>
            </w:r>
          </w:p>
        </w:tc>
        <w:tc>
          <w:tcPr>
            <w:tcW w:w="1271" w:type="dxa"/>
            <w:tcBorders>
              <w:top w:val="nil"/>
              <w:left w:val="nil"/>
              <w:bottom w:val="single" w:sz="4" w:space="0" w:color="auto"/>
              <w:right w:val="single" w:sz="4" w:space="0" w:color="auto"/>
            </w:tcBorders>
            <w:shd w:val="clear" w:color="auto" w:fill="auto"/>
            <w:vAlign w:val="bottom"/>
            <w:hideMark/>
          </w:tcPr>
          <w:p w14:paraId="22B4DD5D" w14:textId="77777777" w:rsidR="007A5591" w:rsidRPr="007A5591" w:rsidRDefault="007A5591" w:rsidP="00C236CE">
            <w:pPr>
              <w:jc w:val="center"/>
              <w:rPr>
                <w:sz w:val="20"/>
                <w:szCs w:val="20"/>
              </w:rPr>
            </w:pPr>
            <w:r w:rsidRPr="007A5591">
              <w:rPr>
                <w:sz w:val="20"/>
                <w:szCs w:val="20"/>
              </w:rPr>
              <w:t>0600100000</w:t>
            </w:r>
          </w:p>
        </w:tc>
        <w:tc>
          <w:tcPr>
            <w:tcW w:w="704" w:type="dxa"/>
            <w:tcBorders>
              <w:top w:val="nil"/>
              <w:left w:val="nil"/>
              <w:bottom w:val="single" w:sz="4" w:space="0" w:color="auto"/>
              <w:right w:val="single" w:sz="4" w:space="0" w:color="auto"/>
            </w:tcBorders>
            <w:shd w:val="clear" w:color="auto" w:fill="auto"/>
            <w:vAlign w:val="bottom"/>
            <w:hideMark/>
          </w:tcPr>
          <w:p w14:paraId="0F9D08F6"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166D867C" w14:textId="77777777" w:rsidR="007A5591" w:rsidRPr="007A5591" w:rsidRDefault="007A5591" w:rsidP="00C236CE">
            <w:pPr>
              <w:jc w:val="center"/>
              <w:rPr>
                <w:sz w:val="20"/>
                <w:szCs w:val="20"/>
              </w:rPr>
            </w:pPr>
            <w:r w:rsidRPr="007A5591">
              <w:rPr>
                <w:sz w:val="20"/>
                <w:szCs w:val="20"/>
              </w:rPr>
              <w:t>3 103,65500</w:t>
            </w:r>
          </w:p>
        </w:tc>
        <w:tc>
          <w:tcPr>
            <w:tcW w:w="1554" w:type="dxa"/>
            <w:tcBorders>
              <w:top w:val="nil"/>
              <w:left w:val="nil"/>
              <w:bottom w:val="single" w:sz="4" w:space="0" w:color="auto"/>
              <w:right w:val="single" w:sz="4" w:space="0" w:color="auto"/>
            </w:tcBorders>
            <w:shd w:val="clear" w:color="auto" w:fill="auto"/>
            <w:vAlign w:val="bottom"/>
            <w:hideMark/>
          </w:tcPr>
          <w:p w14:paraId="02CCF09B" w14:textId="77777777" w:rsidR="007A5591" w:rsidRPr="007A5591" w:rsidRDefault="007A5591" w:rsidP="00C236CE">
            <w:pPr>
              <w:jc w:val="center"/>
              <w:rPr>
                <w:sz w:val="20"/>
                <w:szCs w:val="20"/>
              </w:rPr>
            </w:pPr>
            <w:r w:rsidRPr="007A5591">
              <w:rPr>
                <w:sz w:val="20"/>
                <w:szCs w:val="20"/>
              </w:rPr>
              <w:t>3 103,65500</w:t>
            </w:r>
          </w:p>
        </w:tc>
        <w:tc>
          <w:tcPr>
            <w:tcW w:w="1413" w:type="dxa"/>
            <w:tcBorders>
              <w:top w:val="nil"/>
              <w:left w:val="nil"/>
              <w:bottom w:val="single" w:sz="4" w:space="0" w:color="auto"/>
              <w:right w:val="single" w:sz="4" w:space="0" w:color="auto"/>
            </w:tcBorders>
            <w:shd w:val="clear" w:color="auto" w:fill="auto"/>
            <w:vAlign w:val="bottom"/>
            <w:hideMark/>
          </w:tcPr>
          <w:p w14:paraId="0B372E92"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5F025CB9" w14:textId="77777777" w:rsidR="007A5591" w:rsidRPr="007A5591" w:rsidRDefault="007A5591" w:rsidP="00C236CE">
            <w:pPr>
              <w:jc w:val="center"/>
              <w:rPr>
                <w:sz w:val="20"/>
                <w:szCs w:val="20"/>
              </w:rPr>
            </w:pPr>
            <w:r w:rsidRPr="007A5591">
              <w:rPr>
                <w:sz w:val="20"/>
                <w:szCs w:val="20"/>
              </w:rPr>
              <w:t>3 133,65500</w:t>
            </w:r>
          </w:p>
        </w:tc>
        <w:tc>
          <w:tcPr>
            <w:tcW w:w="1423" w:type="dxa"/>
            <w:tcBorders>
              <w:top w:val="nil"/>
              <w:left w:val="nil"/>
              <w:bottom w:val="single" w:sz="4" w:space="0" w:color="auto"/>
              <w:right w:val="single" w:sz="4" w:space="0" w:color="auto"/>
            </w:tcBorders>
            <w:shd w:val="clear" w:color="auto" w:fill="auto"/>
            <w:vAlign w:val="bottom"/>
            <w:hideMark/>
          </w:tcPr>
          <w:p w14:paraId="78AC1330" w14:textId="77777777" w:rsidR="007A5591" w:rsidRPr="007A5591" w:rsidRDefault="007A5591" w:rsidP="00C236CE">
            <w:pPr>
              <w:jc w:val="center"/>
              <w:rPr>
                <w:sz w:val="20"/>
                <w:szCs w:val="20"/>
              </w:rPr>
            </w:pPr>
            <w:r w:rsidRPr="007A5591">
              <w:rPr>
                <w:sz w:val="20"/>
                <w:szCs w:val="20"/>
              </w:rPr>
              <w:t>3 133,65500</w:t>
            </w:r>
          </w:p>
        </w:tc>
        <w:tc>
          <w:tcPr>
            <w:tcW w:w="1281" w:type="dxa"/>
            <w:tcBorders>
              <w:top w:val="nil"/>
              <w:left w:val="nil"/>
              <w:bottom w:val="single" w:sz="4" w:space="0" w:color="auto"/>
              <w:right w:val="single" w:sz="4" w:space="0" w:color="auto"/>
            </w:tcBorders>
            <w:shd w:val="clear" w:color="auto" w:fill="auto"/>
            <w:vAlign w:val="bottom"/>
            <w:hideMark/>
          </w:tcPr>
          <w:p w14:paraId="7C69223A" w14:textId="77777777" w:rsidR="007A5591" w:rsidRPr="007A5591" w:rsidRDefault="007A5591" w:rsidP="00C236CE">
            <w:pPr>
              <w:jc w:val="center"/>
              <w:rPr>
                <w:sz w:val="20"/>
                <w:szCs w:val="20"/>
              </w:rPr>
            </w:pPr>
            <w:r w:rsidRPr="007A5591">
              <w:rPr>
                <w:sz w:val="20"/>
                <w:szCs w:val="20"/>
              </w:rPr>
              <w:t>0,00000</w:t>
            </w:r>
          </w:p>
        </w:tc>
      </w:tr>
      <w:tr w:rsidR="007A5591" w:rsidRPr="007A5591" w14:paraId="15CD4B1F"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551DCB97" w14:textId="77777777" w:rsidR="007A5591" w:rsidRPr="007A5591" w:rsidRDefault="007A5591" w:rsidP="00C236CE">
            <w:pPr>
              <w:rPr>
                <w:sz w:val="20"/>
                <w:szCs w:val="20"/>
              </w:rPr>
            </w:pPr>
            <w:r w:rsidRPr="007A5591">
              <w:rPr>
                <w:sz w:val="20"/>
                <w:szCs w:val="20"/>
              </w:rPr>
              <w:t>Глава муниципального образования</w:t>
            </w:r>
          </w:p>
        </w:tc>
        <w:tc>
          <w:tcPr>
            <w:tcW w:w="552" w:type="dxa"/>
            <w:tcBorders>
              <w:top w:val="nil"/>
              <w:left w:val="nil"/>
              <w:bottom w:val="single" w:sz="4" w:space="0" w:color="auto"/>
              <w:right w:val="single" w:sz="4" w:space="0" w:color="auto"/>
            </w:tcBorders>
            <w:shd w:val="clear" w:color="auto" w:fill="auto"/>
            <w:vAlign w:val="bottom"/>
            <w:hideMark/>
          </w:tcPr>
          <w:p w14:paraId="73183A84"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0389D1EB"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5946D081" w14:textId="77777777" w:rsidR="007A5591" w:rsidRPr="007A5591" w:rsidRDefault="007A5591" w:rsidP="00C236CE">
            <w:pPr>
              <w:jc w:val="center"/>
              <w:rPr>
                <w:sz w:val="20"/>
                <w:szCs w:val="20"/>
              </w:rPr>
            </w:pPr>
            <w:r w:rsidRPr="007A5591">
              <w:rPr>
                <w:sz w:val="20"/>
                <w:szCs w:val="20"/>
              </w:rPr>
              <w:t>02</w:t>
            </w:r>
          </w:p>
        </w:tc>
        <w:tc>
          <w:tcPr>
            <w:tcW w:w="1271" w:type="dxa"/>
            <w:tcBorders>
              <w:top w:val="nil"/>
              <w:left w:val="nil"/>
              <w:bottom w:val="single" w:sz="4" w:space="0" w:color="auto"/>
              <w:right w:val="single" w:sz="4" w:space="0" w:color="auto"/>
            </w:tcBorders>
            <w:shd w:val="clear" w:color="auto" w:fill="auto"/>
            <w:vAlign w:val="bottom"/>
            <w:hideMark/>
          </w:tcPr>
          <w:p w14:paraId="0CB9BE2E" w14:textId="77777777" w:rsidR="007A5591" w:rsidRPr="007A5591" w:rsidRDefault="007A5591" w:rsidP="00C236CE">
            <w:pPr>
              <w:jc w:val="center"/>
              <w:rPr>
                <w:sz w:val="20"/>
                <w:szCs w:val="20"/>
              </w:rPr>
            </w:pPr>
            <w:r w:rsidRPr="007A5591">
              <w:rPr>
                <w:sz w:val="20"/>
                <w:szCs w:val="20"/>
              </w:rPr>
              <w:t>0600102030</w:t>
            </w:r>
          </w:p>
        </w:tc>
        <w:tc>
          <w:tcPr>
            <w:tcW w:w="704" w:type="dxa"/>
            <w:tcBorders>
              <w:top w:val="nil"/>
              <w:left w:val="nil"/>
              <w:bottom w:val="single" w:sz="4" w:space="0" w:color="auto"/>
              <w:right w:val="single" w:sz="4" w:space="0" w:color="auto"/>
            </w:tcBorders>
            <w:shd w:val="clear" w:color="auto" w:fill="auto"/>
            <w:vAlign w:val="bottom"/>
            <w:hideMark/>
          </w:tcPr>
          <w:p w14:paraId="4CC1B1F8"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3DD546F8" w14:textId="77777777" w:rsidR="007A5591" w:rsidRPr="007A5591" w:rsidRDefault="007A5591" w:rsidP="00C236CE">
            <w:pPr>
              <w:jc w:val="center"/>
              <w:rPr>
                <w:sz w:val="20"/>
                <w:szCs w:val="20"/>
              </w:rPr>
            </w:pPr>
            <w:r w:rsidRPr="007A5591">
              <w:rPr>
                <w:sz w:val="20"/>
                <w:szCs w:val="20"/>
              </w:rPr>
              <w:t>3 103,65500</w:t>
            </w:r>
          </w:p>
        </w:tc>
        <w:tc>
          <w:tcPr>
            <w:tcW w:w="1554" w:type="dxa"/>
            <w:tcBorders>
              <w:top w:val="nil"/>
              <w:left w:val="nil"/>
              <w:bottom w:val="single" w:sz="4" w:space="0" w:color="auto"/>
              <w:right w:val="single" w:sz="4" w:space="0" w:color="auto"/>
            </w:tcBorders>
            <w:shd w:val="clear" w:color="auto" w:fill="auto"/>
            <w:vAlign w:val="bottom"/>
            <w:hideMark/>
          </w:tcPr>
          <w:p w14:paraId="3A1063B2" w14:textId="77777777" w:rsidR="007A5591" w:rsidRPr="007A5591" w:rsidRDefault="007A5591" w:rsidP="00C236CE">
            <w:pPr>
              <w:jc w:val="center"/>
              <w:rPr>
                <w:sz w:val="20"/>
                <w:szCs w:val="20"/>
              </w:rPr>
            </w:pPr>
            <w:r w:rsidRPr="007A5591">
              <w:rPr>
                <w:sz w:val="20"/>
                <w:szCs w:val="20"/>
              </w:rPr>
              <w:t>3 103,65500</w:t>
            </w:r>
          </w:p>
        </w:tc>
        <w:tc>
          <w:tcPr>
            <w:tcW w:w="1413" w:type="dxa"/>
            <w:tcBorders>
              <w:top w:val="nil"/>
              <w:left w:val="nil"/>
              <w:bottom w:val="single" w:sz="4" w:space="0" w:color="auto"/>
              <w:right w:val="single" w:sz="4" w:space="0" w:color="auto"/>
            </w:tcBorders>
            <w:shd w:val="clear" w:color="auto" w:fill="auto"/>
            <w:vAlign w:val="bottom"/>
            <w:hideMark/>
          </w:tcPr>
          <w:p w14:paraId="21CD8812"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64E9DD4C" w14:textId="77777777" w:rsidR="007A5591" w:rsidRPr="007A5591" w:rsidRDefault="007A5591" w:rsidP="00C236CE">
            <w:pPr>
              <w:jc w:val="center"/>
              <w:rPr>
                <w:sz w:val="20"/>
                <w:szCs w:val="20"/>
              </w:rPr>
            </w:pPr>
            <w:r w:rsidRPr="007A5591">
              <w:rPr>
                <w:sz w:val="20"/>
                <w:szCs w:val="20"/>
              </w:rPr>
              <w:t>3 133,65500</w:t>
            </w:r>
          </w:p>
        </w:tc>
        <w:tc>
          <w:tcPr>
            <w:tcW w:w="1423" w:type="dxa"/>
            <w:tcBorders>
              <w:top w:val="nil"/>
              <w:left w:val="nil"/>
              <w:bottom w:val="single" w:sz="4" w:space="0" w:color="auto"/>
              <w:right w:val="single" w:sz="4" w:space="0" w:color="auto"/>
            </w:tcBorders>
            <w:shd w:val="clear" w:color="auto" w:fill="auto"/>
            <w:vAlign w:val="bottom"/>
            <w:hideMark/>
          </w:tcPr>
          <w:p w14:paraId="7ADBA6BD" w14:textId="77777777" w:rsidR="007A5591" w:rsidRPr="007A5591" w:rsidRDefault="007A5591" w:rsidP="00C236CE">
            <w:pPr>
              <w:jc w:val="center"/>
              <w:rPr>
                <w:sz w:val="20"/>
                <w:szCs w:val="20"/>
              </w:rPr>
            </w:pPr>
            <w:r w:rsidRPr="007A5591">
              <w:rPr>
                <w:sz w:val="20"/>
                <w:szCs w:val="20"/>
              </w:rPr>
              <w:t>3 133,65500</w:t>
            </w:r>
          </w:p>
        </w:tc>
        <w:tc>
          <w:tcPr>
            <w:tcW w:w="1281" w:type="dxa"/>
            <w:tcBorders>
              <w:top w:val="nil"/>
              <w:left w:val="nil"/>
              <w:bottom w:val="single" w:sz="4" w:space="0" w:color="auto"/>
              <w:right w:val="single" w:sz="4" w:space="0" w:color="auto"/>
            </w:tcBorders>
            <w:shd w:val="clear" w:color="auto" w:fill="auto"/>
            <w:vAlign w:val="bottom"/>
            <w:hideMark/>
          </w:tcPr>
          <w:p w14:paraId="5798A3B5" w14:textId="77777777" w:rsidR="007A5591" w:rsidRPr="007A5591" w:rsidRDefault="007A5591" w:rsidP="00C236CE">
            <w:pPr>
              <w:jc w:val="center"/>
              <w:rPr>
                <w:sz w:val="20"/>
                <w:szCs w:val="20"/>
              </w:rPr>
            </w:pPr>
            <w:r w:rsidRPr="007A5591">
              <w:rPr>
                <w:sz w:val="20"/>
                <w:szCs w:val="20"/>
              </w:rPr>
              <w:t>0,00000</w:t>
            </w:r>
          </w:p>
        </w:tc>
      </w:tr>
      <w:tr w:rsidR="007A5591" w:rsidRPr="007A5591" w14:paraId="6882B12E"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7FC79B1B"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single" w:sz="4" w:space="0" w:color="auto"/>
              <w:right w:val="single" w:sz="4" w:space="0" w:color="auto"/>
            </w:tcBorders>
            <w:shd w:val="clear" w:color="auto" w:fill="auto"/>
            <w:vAlign w:val="bottom"/>
            <w:hideMark/>
          </w:tcPr>
          <w:p w14:paraId="27965984"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4DF4D66C"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44D2D349" w14:textId="77777777" w:rsidR="007A5591" w:rsidRPr="007A5591" w:rsidRDefault="007A5591" w:rsidP="00C236CE">
            <w:pPr>
              <w:jc w:val="center"/>
              <w:rPr>
                <w:sz w:val="20"/>
                <w:szCs w:val="20"/>
              </w:rPr>
            </w:pPr>
            <w:r w:rsidRPr="007A5591">
              <w:rPr>
                <w:sz w:val="20"/>
                <w:szCs w:val="20"/>
              </w:rPr>
              <w:t>02</w:t>
            </w:r>
          </w:p>
        </w:tc>
        <w:tc>
          <w:tcPr>
            <w:tcW w:w="1271" w:type="dxa"/>
            <w:tcBorders>
              <w:top w:val="nil"/>
              <w:left w:val="nil"/>
              <w:bottom w:val="single" w:sz="4" w:space="0" w:color="auto"/>
              <w:right w:val="single" w:sz="4" w:space="0" w:color="auto"/>
            </w:tcBorders>
            <w:shd w:val="clear" w:color="auto" w:fill="auto"/>
            <w:vAlign w:val="bottom"/>
            <w:hideMark/>
          </w:tcPr>
          <w:p w14:paraId="6700807E" w14:textId="77777777" w:rsidR="007A5591" w:rsidRPr="007A5591" w:rsidRDefault="007A5591" w:rsidP="00C236CE">
            <w:pPr>
              <w:jc w:val="center"/>
              <w:rPr>
                <w:sz w:val="20"/>
                <w:szCs w:val="20"/>
              </w:rPr>
            </w:pPr>
            <w:r w:rsidRPr="007A5591">
              <w:rPr>
                <w:sz w:val="20"/>
                <w:szCs w:val="20"/>
              </w:rPr>
              <w:t>0600102030</w:t>
            </w:r>
          </w:p>
        </w:tc>
        <w:tc>
          <w:tcPr>
            <w:tcW w:w="704" w:type="dxa"/>
            <w:tcBorders>
              <w:top w:val="nil"/>
              <w:left w:val="nil"/>
              <w:bottom w:val="single" w:sz="4" w:space="0" w:color="auto"/>
              <w:right w:val="single" w:sz="4" w:space="0" w:color="auto"/>
            </w:tcBorders>
            <w:shd w:val="clear" w:color="auto" w:fill="auto"/>
            <w:vAlign w:val="bottom"/>
            <w:hideMark/>
          </w:tcPr>
          <w:p w14:paraId="194E4DF9" w14:textId="77777777" w:rsidR="007A5591" w:rsidRPr="007A5591" w:rsidRDefault="007A5591" w:rsidP="00C236CE">
            <w:pPr>
              <w:jc w:val="center"/>
              <w:rPr>
                <w:sz w:val="20"/>
                <w:szCs w:val="20"/>
              </w:rPr>
            </w:pPr>
            <w:r w:rsidRPr="007A5591">
              <w:rPr>
                <w:sz w:val="20"/>
                <w:szCs w:val="20"/>
              </w:rPr>
              <w:t>100</w:t>
            </w:r>
          </w:p>
        </w:tc>
        <w:tc>
          <w:tcPr>
            <w:tcW w:w="1554" w:type="dxa"/>
            <w:tcBorders>
              <w:top w:val="nil"/>
              <w:left w:val="nil"/>
              <w:bottom w:val="single" w:sz="4" w:space="0" w:color="auto"/>
              <w:right w:val="single" w:sz="4" w:space="0" w:color="auto"/>
            </w:tcBorders>
            <w:shd w:val="clear" w:color="auto" w:fill="auto"/>
            <w:vAlign w:val="bottom"/>
            <w:hideMark/>
          </w:tcPr>
          <w:p w14:paraId="6C120805" w14:textId="77777777" w:rsidR="007A5591" w:rsidRPr="007A5591" w:rsidRDefault="007A5591" w:rsidP="00C236CE">
            <w:pPr>
              <w:jc w:val="center"/>
              <w:rPr>
                <w:sz w:val="20"/>
                <w:szCs w:val="20"/>
              </w:rPr>
            </w:pPr>
            <w:r w:rsidRPr="007A5591">
              <w:rPr>
                <w:sz w:val="20"/>
                <w:szCs w:val="20"/>
              </w:rPr>
              <w:t>3 103,65500</w:t>
            </w:r>
          </w:p>
        </w:tc>
        <w:tc>
          <w:tcPr>
            <w:tcW w:w="1554" w:type="dxa"/>
            <w:tcBorders>
              <w:top w:val="nil"/>
              <w:left w:val="nil"/>
              <w:bottom w:val="single" w:sz="4" w:space="0" w:color="auto"/>
              <w:right w:val="single" w:sz="4" w:space="0" w:color="auto"/>
            </w:tcBorders>
            <w:shd w:val="clear" w:color="auto" w:fill="auto"/>
            <w:vAlign w:val="bottom"/>
            <w:hideMark/>
          </w:tcPr>
          <w:p w14:paraId="0ACA9B5C" w14:textId="77777777" w:rsidR="007A5591" w:rsidRPr="007A5591" w:rsidRDefault="007A5591" w:rsidP="00C236CE">
            <w:pPr>
              <w:jc w:val="center"/>
              <w:rPr>
                <w:sz w:val="20"/>
                <w:szCs w:val="20"/>
              </w:rPr>
            </w:pPr>
            <w:r w:rsidRPr="007A5591">
              <w:rPr>
                <w:sz w:val="20"/>
                <w:szCs w:val="20"/>
              </w:rPr>
              <w:t>3 103,65500</w:t>
            </w:r>
          </w:p>
        </w:tc>
        <w:tc>
          <w:tcPr>
            <w:tcW w:w="1413" w:type="dxa"/>
            <w:tcBorders>
              <w:top w:val="nil"/>
              <w:left w:val="nil"/>
              <w:bottom w:val="single" w:sz="4" w:space="0" w:color="auto"/>
              <w:right w:val="single" w:sz="4" w:space="0" w:color="auto"/>
            </w:tcBorders>
            <w:shd w:val="clear" w:color="auto" w:fill="auto"/>
            <w:vAlign w:val="bottom"/>
            <w:hideMark/>
          </w:tcPr>
          <w:p w14:paraId="19B6CF7F"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15430206" w14:textId="77777777" w:rsidR="007A5591" w:rsidRPr="007A5591" w:rsidRDefault="007A5591" w:rsidP="00C236CE">
            <w:pPr>
              <w:jc w:val="center"/>
              <w:rPr>
                <w:sz w:val="20"/>
                <w:szCs w:val="20"/>
              </w:rPr>
            </w:pPr>
            <w:r w:rsidRPr="007A5591">
              <w:rPr>
                <w:sz w:val="20"/>
                <w:szCs w:val="20"/>
              </w:rPr>
              <w:t>3 133,65500</w:t>
            </w:r>
          </w:p>
        </w:tc>
        <w:tc>
          <w:tcPr>
            <w:tcW w:w="1423" w:type="dxa"/>
            <w:tcBorders>
              <w:top w:val="nil"/>
              <w:left w:val="nil"/>
              <w:bottom w:val="single" w:sz="4" w:space="0" w:color="auto"/>
              <w:right w:val="single" w:sz="4" w:space="0" w:color="auto"/>
            </w:tcBorders>
            <w:shd w:val="clear" w:color="auto" w:fill="auto"/>
            <w:vAlign w:val="bottom"/>
            <w:hideMark/>
          </w:tcPr>
          <w:p w14:paraId="46B14D36" w14:textId="77777777" w:rsidR="007A5591" w:rsidRPr="007A5591" w:rsidRDefault="007A5591" w:rsidP="00C236CE">
            <w:pPr>
              <w:jc w:val="center"/>
              <w:rPr>
                <w:sz w:val="20"/>
                <w:szCs w:val="20"/>
              </w:rPr>
            </w:pPr>
            <w:r w:rsidRPr="007A5591">
              <w:rPr>
                <w:sz w:val="20"/>
                <w:szCs w:val="20"/>
              </w:rPr>
              <w:t>3 133,65500</w:t>
            </w:r>
          </w:p>
        </w:tc>
        <w:tc>
          <w:tcPr>
            <w:tcW w:w="1281" w:type="dxa"/>
            <w:tcBorders>
              <w:top w:val="nil"/>
              <w:left w:val="nil"/>
              <w:bottom w:val="single" w:sz="4" w:space="0" w:color="auto"/>
              <w:right w:val="single" w:sz="4" w:space="0" w:color="auto"/>
            </w:tcBorders>
            <w:shd w:val="clear" w:color="auto" w:fill="auto"/>
            <w:vAlign w:val="bottom"/>
            <w:hideMark/>
          </w:tcPr>
          <w:p w14:paraId="1AEBF0D4" w14:textId="77777777" w:rsidR="007A5591" w:rsidRPr="007A5591" w:rsidRDefault="007A5591" w:rsidP="00C236CE">
            <w:pPr>
              <w:jc w:val="center"/>
              <w:rPr>
                <w:sz w:val="20"/>
                <w:szCs w:val="20"/>
              </w:rPr>
            </w:pPr>
            <w:r w:rsidRPr="007A5591">
              <w:rPr>
                <w:sz w:val="20"/>
                <w:szCs w:val="20"/>
              </w:rPr>
              <w:t>0,00000</w:t>
            </w:r>
          </w:p>
        </w:tc>
      </w:tr>
      <w:tr w:rsidR="007A5591" w:rsidRPr="007A5591" w14:paraId="672FC77C"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78D42C71" w14:textId="77777777" w:rsidR="007A5591" w:rsidRPr="007A5591" w:rsidRDefault="007A5591" w:rsidP="00C236CE">
            <w:pPr>
              <w:rPr>
                <w:sz w:val="20"/>
                <w:szCs w:val="20"/>
              </w:rPr>
            </w:pPr>
            <w:r w:rsidRPr="007A5591">
              <w:rPr>
                <w:sz w:val="20"/>
                <w:szCs w:val="20"/>
              </w:rPr>
              <w:t xml:space="preserve">Расходы на выплаты персоналу государственных (муниципальных) </w:t>
            </w:r>
            <w:r w:rsidRPr="007A5591">
              <w:rPr>
                <w:sz w:val="20"/>
                <w:szCs w:val="20"/>
              </w:rPr>
              <w:lastRenderedPageBreak/>
              <w:t>органов</w:t>
            </w:r>
          </w:p>
        </w:tc>
        <w:tc>
          <w:tcPr>
            <w:tcW w:w="552" w:type="dxa"/>
            <w:tcBorders>
              <w:top w:val="nil"/>
              <w:left w:val="nil"/>
              <w:bottom w:val="single" w:sz="4" w:space="0" w:color="auto"/>
              <w:right w:val="single" w:sz="4" w:space="0" w:color="auto"/>
            </w:tcBorders>
            <w:shd w:val="clear" w:color="auto" w:fill="auto"/>
            <w:vAlign w:val="bottom"/>
            <w:hideMark/>
          </w:tcPr>
          <w:p w14:paraId="7EB9D91E" w14:textId="77777777" w:rsidR="007A5591" w:rsidRPr="007A5591" w:rsidRDefault="007A5591" w:rsidP="00C236CE">
            <w:pPr>
              <w:jc w:val="center"/>
              <w:rPr>
                <w:sz w:val="20"/>
                <w:szCs w:val="20"/>
              </w:rPr>
            </w:pPr>
            <w:r w:rsidRPr="007A5591">
              <w:rPr>
                <w:sz w:val="20"/>
                <w:szCs w:val="20"/>
              </w:rPr>
              <w:lastRenderedPageBreak/>
              <w:t>650</w:t>
            </w:r>
          </w:p>
        </w:tc>
        <w:tc>
          <w:tcPr>
            <w:tcW w:w="846" w:type="dxa"/>
            <w:tcBorders>
              <w:top w:val="nil"/>
              <w:left w:val="nil"/>
              <w:bottom w:val="single" w:sz="4" w:space="0" w:color="auto"/>
              <w:right w:val="single" w:sz="4" w:space="0" w:color="auto"/>
            </w:tcBorders>
            <w:shd w:val="clear" w:color="auto" w:fill="auto"/>
            <w:vAlign w:val="bottom"/>
            <w:hideMark/>
          </w:tcPr>
          <w:p w14:paraId="3ACB4DA8"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246F0651" w14:textId="77777777" w:rsidR="007A5591" w:rsidRPr="007A5591" w:rsidRDefault="007A5591" w:rsidP="00C236CE">
            <w:pPr>
              <w:jc w:val="center"/>
              <w:rPr>
                <w:sz w:val="20"/>
                <w:szCs w:val="20"/>
              </w:rPr>
            </w:pPr>
            <w:r w:rsidRPr="007A5591">
              <w:rPr>
                <w:sz w:val="20"/>
                <w:szCs w:val="20"/>
              </w:rPr>
              <w:t>02</w:t>
            </w:r>
          </w:p>
        </w:tc>
        <w:tc>
          <w:tcPr>
            <w:tcW w:w="1271" w:type="dxa"/>
            <w:tcBorders>
              <w:top w:val="nil"/>
              <w:left w:val="nil"/>
              <w:bottom w:val="single" w:sz="4" w:space="0" w:color="auto"/>
              <w:right w:val="single" w:sz="4" w:space="0" w:color="auto"/>
            </w:tcBorders>
            <w:shd w:val="clear" w:color="auto" w:fill="auto"/>
            <w:vAlign w:val="bottom"/>
            <w:hideMark/>
          </w:tcPr>
          <w:p w14:paraId="52521490" w14:textId="77777777" w:rsidR="007A5591" w:rsidRPr="007A5591" w:rsidRDefault="007A5591" w:rsidP="00C236CE">
            <w:pPr>
              <w:jc w:val="center"/>
              <w:rPr>
                <w:sz w:val="20"/>
                <w:szCs w:val="20"/>
              </w:rPr>
            </w:pPr>
            <w:r w:rsidRPr="007A5591">
              <w:rPr>
                <w:sz w:val="20"/>
                <w:szCs w:val="20"/>
              </w:rPr>
              <w:t>0600102030</w:t>
            </w:r>
          </w:p>
        </w:tc>
        <w:tc>
          <w:tcPr>
            <w:tcW w:w="704" w:type="dxa"/>
            <w:tcBorders>
              <w:top w:val="nil"/>
              <w:left w:val="nil"/>
              <w:bottom w:val="single" w:sz="4" w:space="0" w:color="auto"/>
              <w:right w:val="single" w:sz="4" w:space="0" w:color="auto"/>
            </w:tcBorders>
            <w:shd w:val="clear" w:color="auto" w:fill="auto"/>
            <w:vAlign w:val="bottom"/>
            <w:hideMark/>
          </w:tcPr>
          <w:p w14:paraId="31EBA890" w14:textId="77777777" w:rsidR="007A5591" w:rsidRPr="007A5591" w:rsidRDefault="007A5591" w:rsidP="00C236CE">
            <w:pPr>
              <w:jc w:val="center"/>
              <w:rPr>
                <w:sz w:val="20"/>
                <w:szCs w:val="20"/>
              </w:rPr>
            </w:pPr>
            <w:r w:rsidRPr="007A5591">
              <w:rPr>
                <w:sz w:val="20"/>
                <w:szCs w:val="20"/>
              </w:rPr>
              <w:t>120</w:t>
            </w:r>
          </w:p>
        </w:tc>
        <w:tc>
          <w:tcPr>
            <w:tcW w:w="1554" w:type="dxa"/>
            <w:tcBorders>
              <w:top w:val="nil"/>
              <w:left w:val="nil"/>
              <w:bottom w:val="single" w:sz="4" w:space="0" w:color="auto"/>
              <w:right w:val="single" w:sz="4" w:space="0" w:color="auto"/>
            </w:tcBorders>
            <w:shd w:val="clear" w:color="auto" w:fill="auto"/>
            <w:vAlign w:val="bottom"/>
            <w:hideMark/>
          </w:tcPr>
          <w:p w14:paraId="38AE6465" w14:textId="77777777" w:rsidR="007A5591" w:rsidRPr="007A5591" w:rsidRDefault="007A5591" w:rsidP="00C236CE">
            <w:pPr>
              <w:jc w:val="center"/>
              <w:rPr>
                <w:sz w:val="20"/>
                <w:szCs w:val="20"/>
              </w:rPr>
            </w:pPr>
            <w:r w:rsidRPr="007A5591">
              <w:rPr>
                <w:sz w:val="20"/>
                <w:szCs w:val="20"/>
              </w:rPr>
              <w:t>3 103,65500</w:t>
            </w:r>
          </w:p>
        </w:tc>
        <w:tc>
          <w:tcPr>
            <w:tcW w:w="1554" w:type="dxa"/>
            <w:tcBorders>
              <w:top w:val="nil"/>
              <w:left w:val="nil"/>
              <w:bottom w:val="single" w:sz="4" w:space="0" w:color="auto"/>
              <w:right w:val="single" w:sz="4" w:space="0" w:color="auto"/>
            </w:tcBorders>
            <w:shd w:val="clear" w:color="auto" w:fill="auto"/>
            <w:vAlign w:val="bottom"/>
            <w:hideMark/>
          </w:tcPr>
          <w:p w14:paraId="154E467E" w14:textId="77777777" w:rsidR="007A5591" w:rsidRPr="007A5591" w:rsidRDefault="007A5591" w:rsidP="00C236CE">
            <w:pPr>
              <w:jc w:val="center"/>
              <w:rPr>
                <w:sz w:val="20"/>
                <w:szCs w:val="20"/>
              </w:rPr>
            </w:pPr>
            <w:r w:rsidRPr="007A5591">
              <w:rPr>
                <w:sz w:val="20"/>
                <w:szCs w:val="20"/>
              </w:rPr>
              <w:t>3 103,65500</w:t>
            </w:r>
          </w:p>
        </w:tc>
        <w:tc>
          <w:tcPr>
            <w:tcW w:w="1413" w:type="dxa"/>
            <w:tcBorders>
              <w:top w:val="nil"/>
              <w:left w:val="nil"/>
              <w:bottom w:val="single" w:sz="4" w:space="0" w:color="auto"/>
              <w:right w:val="single" w:sz="4" w:space="0" w:color="auto"/>
            </w:tcBorders>
            <w:shd w:val="clear" w:color="auto" w:fill="auto"/>
            <w:vAlign w:val="bottom"/>
            <w:hideMark/>
          </w:tcPr>
          <w:p w14:paraId="76F31468"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6662C24E" w14:textId="77777777" w:rsidR="007A5591" w:rsidRPr="007A5591" w:rsidRDefault="007A5591" w:rsidP="00C236CE">
            <w:pPr>
              <w:jc w:val="center"/>
              <w:rPr>
                <w:sz w:val="20"/>
                <w:szCs w:val="20"/>
              </w:rPr>
            </w:pPr>
            <w:r w:rsidRPr="007A5591">
              <w:rPr>
                <w:sz w:val="20"/>
                <w:szCs w:val="20"/>
              </w:rPr>
              <w:t>3 133,65500</w:t>
            </w:r>
          </w:p>
        </w:tc>
        <w:tc>
          <w:tcPr>
            <w:tcW w:w="1423" w:type="dxa"/>
            <w:tcBorders>
              <w:top w:val="nil"/>
              <w:left w:val="nil"/>
              <w:bottom w:val="single" w:sz="4" w:space="0" w:color="auto"/>
              <w:right w:val="single" w:sz="4" w:space="0" w:color="auto"/>
            </w:tcBorders>
            <w:shd w:val="clear" w:color="auto" w:fill="auto"/>
            <w:vAlign w:val="bottom"/>
            <w:hideMark/>
          </w:tcPr>
          <w:p w14:paraId="75C51328" w14:textId="77777777" w:rsidR="007A5591" w:rsidRPr="007A5591" w:rsidRDefault="007A5591" w:rsidP="00C236CE">
            <w:pPr>
              <w:jc w:val="center"/>
              <w:rPr>
                <w:sz w:val="20"/>
                <w:szCs w:val="20"/>
              </w:rPr>
            </w:pPr>
            <w:r w:rsidRPr="007A5591">
              <w:rPr>
                <w:sz w:val="20"/>
                <w:szCs w:val="20"/>
              </w:rPr>
              <w:t>3 133,65500</w:t>
            </w:r>
          </w:p>
        </w:tc>
        <w:tc>
          <w:tcPr>
            <w:tcW w:w="1281" w:type="dxa"/>
            <w:tcBorders>
              <w:top w:val="nil"/>
              <w:left w:val="nil"/>
              <w:bottom w:val="single" w:sz="4" w:space="0" w:color="auto"/>
              <w:right w:val="single" w:sz="4" w:space="0" w:color="auto"/>
            </w:tcBorders>
            <w:shd w:val="clear" w:color="auto" w:fill="auto"/>
            <w:vAlign w:val="bottom"/>
            <w:hideMark/>
          </w:tcPr>
          <w:p w14:paraId="247CEA28" w14:textId="77777777" w:rsidR="007A5591" w:rsidRPr="007A5591" w:rsidRDefault="007A5591" w:rsidP="00C236CE">
            <w:pPr>
              <w:jc w:val="center"/>
              <w:rPr>
                <w:sz w:val="20"/>
                <w:szCs w:val="20"/>
              </w:rPr>
            </w:pPr>
            <w:r w:rsidRPr="007A5591">
              <w:rPr>
                <w:sz w:val="20"/>
                <w:szCs w:val="20"/>
              </w:rPr>
              <w:t>0,00000</w:t>
            </w:r>
          </w:p>
        </w:tc>
      </w:tr>
      <w:tr w:rsidR="007A5591" w:rsidRPr="007A5591" w14:paraId="4975F210"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04E0C6" w14:textId="77777777" w:rsidR="007A5591" w:rsidRPr="007A5591" w:rsidRDefault="007A5591" w:rsidP="00C236CE">
            <w:pPr>
              <w:rPr>
                <w:sz w:val="20"/>
                <w:szCs w:val="20"/>
              </w:rPr>
            </w:pPr>
            <w:r w:rsidRPr="007A559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2FE804"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E4C45B" w14:textId="77777777" w:rsidR="007A5591" w:rsidRPr="007A5591" w:rsidRDefault="007A5591" w:rsidP="00C236CE">
            <w:pPr>
              <w:jc w:val="center"/>
              <w:rPr>
                <w:sz w:val="20"/>
                <w:szCs w:val="20"/>
              </w:rPr>
            </w:pPr>
            <w:r w:rsidRPr="007A5591">
              <w:rPr>
                <w:sz w:val="20"/>
                <w:szCs w:val="20"/>
              </w:rPr>
              <w:t>01</w:t>
            </w:r>
          </w:p>
        </w:tc>
        <w:tc>
          <w:tcPr>
            <w:tcW w:w="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4DCE44" w14:textId="77777777" w:rsidR="007A5591" w:rsidRPr="007A5591" w:rsidRDefault="007A5591" w:rsidP="00C236CE">
            <w:pPr>
              <w:jc w:val="center"/>
              <w:rPr>
                <w:sz w:val="20"/>
                <w:szCs w:val="20"/>
              </w:rPr>
            </w:pPr>
            <w:r w:rsidRPr="007A5591">
              <w:rPr>
                <w:sz w:val="20"/>
                <w:szCs w:val="20"/>
              </w:rPr>
              <w:t>04</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EF069B" w14:textId="77777777" w:rsidR="007A5591" w:rsidRPr="007A5591" w:rsidRDefault="007A5591" w:rsidP="00C236CE">
            <w:pPr>
              <w:jc w:val="center"/>
              <w:rPr>
                <w:sz w:val="20"/>
                <w:szCs w:val="20"/>
              </w:rPr>
            </w:pPr>
            <w:r w:rsidRPr="007A5591">
              <w:rPr>
                <w:sz w:val="20"/>
                <w:szCs w:val="20"/>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DD448C" w14:textId="77777777" w:rsidR="007A5591" w:rsidRPr="007A5591" w:rsidRDefault="007A5591" w:rsidP="00C236CE">
            <w:pPr>
              <w:jc w:val="center"/>
              <w:rPr>
                <w:sz w:val="20"/>
                <w:szCs w:val="20"/>
              </w:rPr>
            </w:pPr>
            <w:r w:rsidRPr="007A5591">
              <w:rPr>
                <w:sz w:val="20"/>
                <w:szCs w:val="20"/>
              </w:rPr>
              <w:t>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9B7958" w14:textId="77777777" w:rsidR="007A5591" w:rsidRPr="007A5591" w:rsidRDefault="007A5591" w:rsidP="00C236CE">
            <w:pPr>
              <w:jc w:val="center"/>
              <w:rPr>
                <w:sz w:val="20"/>
                <w:szCs w:val="20"/>
              </w:rPr>
            </w:pPr>
            <w:r w:rsidRPr="007A5591">
              <w:rPr>
                <w:sz w:val="20"/>
                <w:szCs w:val="20"/>
              </w:rPr>
              <w:t>23 033,22500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8AC737" w14:textId="77777777" w:rsidR="007A5591" w:rsidRPr="007A5591" w:rsidRDefault="007A5591" w:rsidP="00C236CE">
            <w:pPr>
              <w:jc w:val="center"/>
              <w:rPr>
                <w:sz w:val="20"/>
                <w:szCs w:val="20"/>
              </w:rPr>
            </w:pPr>
            <w:r w:rsidRPr="007A5591">
              <w:rPr>
                <w:sz w:val="20"/>
                <w:szCs w:val="20"/>
              </w:rPr>
              <w:t>23 033,22500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093CD6"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6F8587" w14:textId="77777777" w:rsidR="007A5591" w:rsidRPr="007A5591" w:rsidRDefault="007A5591" w:rsidP="00C236CE">
            <w:pPr>
              <w:jc w:val="center"/>
              <w:rPr>
                <w:sz w:val="20"/>
                <w:szCs w:val="20"/>
              </w:rPr>
            </w:pPr>
            <w:r w:rsidRPr="007A5591">
              <w:rPr>
                <w:sz w:val="20"/>
                <w:szCs w:val="20"/>
              </w:rPr>
              <w:t>23 033,22500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627732" w14:textId="77777777" w:rsidR="007A5591" w:rsidRPr="007A5591" w:rsidRDefault="007A5591" w:rsidP="00C236CE">
            <w:pPr>
              <w:jc w:val="center"/>
              <w:rPr>
                <w:sz w:val="20"/>
                <w:szCs w:val="20"/>
              </w:rPr>
            </w:pPr>
            <w:r w:rsidRPr="007A5591">
              <w:rPr>
                <w:sz w:val="20"/>
                <w:szCs w:val="20"/>
              </w:rPr>
              <w:t>23 033,22500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8362E7" w14:textId="77777777" w:rsidR="007A5591" w:rsidRPr="007A5591" w:rsidRDefault="007A5591" w:rsidP="00C236CE">
            <w:pPr>
              <w:jc w:val="center"/>
              <w:rPr>
                <w:sz w:val="20"/>
                <w:szCs w:val="20"/>
              </w:rPr>
            </w:pPr>
            <w:r w:rsidRPr="007A5591">
              <w:rPr>
                <w:sz w:val="20"/>
                <w:szCs w:val="20"/>
              </w:rPr>
              <w:t>0,00000</w:t>
            </w:r>
          </w:p>
        </w:tc>
      </w:tr>
      <w:tr w:rsidR="007A5591" w:rsidRPr="007A5591" w14:paraId="48BFCA2F"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D43EDB" w14:textId="77777777" w:rsidR="007A5591" w:rsidRPr="007A5591" w:rsidRDefault="007A5591" w:rsidP="00C236CE">
            <w:pPr>
              <w:rPr>
                <w:sz w:val="20"/>
                <w:szCs w:val="20"/>
              </w:rPr>
            </w:pPr>
            <w:r w:rsidRPr="007A5591">
              <w:rPr>
                <w:sz w:val="20"/>
                <w:szCs w:val="20"/>
              </w:rPr>
              <w:t>Муниципальная программа "Совершенствование муниципального управления в сельском поселении Салым "</w:t>
            </w:r>
          </w:p>
        </w:tc>
        <w:tc>
          <w:tcPr>
            <w:tcW w:w="552" w:type="dxa"/>
            <w:tcBorders>
              <w:top w:val="single" w:sz="4" w:space="0" w:color="auto"/>
              <w:left w:val="nil"/>
              <w:bottom w:val="single" w:sz="4" w:space="0" w:color="auto"/>
              <w:right w:val="single" w:sz="4" w:space="0" w:color="auto"/>
            </w:tcBorders>
            <w:shd w:val="clear" w:color="auto" w:fill="auto"/>
            <w:vAlign w:val="bottom"/>
            <w:hideMark/>
          </w:tcPr>
          <w:p w14:paraId="057C38BF"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09999B0E" w14:textId="77777777" w:rsidR="007A5591" w:rsidRPr="007A5591" w:rsidRDefault="007A5591" w:rsidP="00C236CE">
            <w:pPr>
              <w:jc w:val="center"/>
              <w:rPr>
                <w:sz w:val="20"/>
                <w:szCs w:val="20"/>
              </w:rPr>
            </w:pPr>
            <w:r w:rsidRPr="007A5591">
              <w:rPr>
                <w:sz w:val="20"/>
                <w:szCs w:val="20"/>
              </w:rPr>
              <w:t>01</w:t>
            </w:r>
          </w:p>
        </w:tc>
        <w:tc>
          <w:tcPr>
            <w:tcW w:w="643" w:type="dxa"/>
            <w:tcBorders>
              <w:top w:val="single" w:sz="4" w:space="0" w:color="auto"/>
              <w:left w:val="nil"/>
              <w:bottom w:val="single" w:sz="4" w:space="0" w:color="auto"/>
              <w:right w:val="single" w:sz="4" w:space="0" w:color="auto"/>
            </w:tcBorders>
            <w:shd w:val="clear" w:color="auto" w:fill="auto"/>
            <w:vAlign w:val="bottom"/>
            <w:hideMark/>
          </w:tcPr>
          <w:p w14:paraId="64DE2D3E" w14:textId="77777777" w:rsidR="007A5591" w:rsidRPr="007A5591" w:rsidRDefault="007A5591" w:rsidP="00C236CE">
            <w:pPr>
              <w:jc w:val="center"/>
              <w:rPr>
                <w:sz w:val="20"/>
                <w:szCs w:val="20"/>
              </w:rPr>
            </w:pPr>
            <w:r w:rsidRPr="007A5591">
              <w:rPr>
                <w:sz w:val="20"/>
                <w:szCs w:val="20"/>
              </w:rPr>
              <w:t>04</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3A7A9677" w14:textId="77777777" w:rsidR="007A5591" w:rsidRPr="007A5591" w:rsidRDefault="007A5591" w:rsidP="00C236CE">
            <w:pPr>
              <w:jc w:val="center"/>
              <w:rPr>
                <w:sz w:val="20"/>
                <w:szCs w:val="20"/>
              </w:rPr>
            </w:pPr>
            <w:r w:rsidRPr="007A5591">
              <w:rPr>
                <w:sz w:val="20"/>
                <w:szCs w:val="20"/>
              </w:rPr>
              <w:t>0600000000</w:t>
            </w:r>
          </w:p>
        </w:tc>
        <w:tc>
          <w:tcPr>
            <w:tcW w:w="704" w:type="dxa"/>
            <w:tcBorders>
              <w:top w:val="single" w:sz="4" w:space="0" w:color="auto"/>
              <w:left w:val="nil"/>
              <w:bottom w:val="single" w:sz="4" w:space="0" w:color="auto"/>
              <w:right w:val="single" w:sz="4" w:space="0" w:color="auto"/>
            </w:tcBorders>
            <w:shd w:val="clear" w:color="auto" w:fill="auto"/>
            <w:vAlign w:val="bottom"/>
            <w:hideMark/>
          </w:tcPr>
          <w:p w14:paraId="0BEB1F23" w14:textId="77777777" w:rsidR="007A5591" w:rsidRPr="007A5591" w:rsidRDefault="007A5591" w:rsidP="00C236CE">
            <w:pPr>
              <w:jc w:val="center"/>
              <w:rPr>
                <w:sz w:val="20"/>
                <w:szCs w:val="20"/>
              </w:rPr>
            </w:pPr>
            <w:r w:rsidRPr="007A5591">
              <w:rPr>
                <w:sz w:val="20"/>
                <w:szCs w:val="20"/>
              </w:rPr>
              <w:t> </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56163544" w14:textId="77777777" w:rsidR="007A5591" w:rsidRPr="007A5591" w:rsidRDefault="007A5591" w:rsidP="00C236CE">
            <w:pPr>
              <w:jc w:val="center"/>
              <w:rPr>
                <w:sz w:val="20"/>
                <w:szCs w:val="20"/>
              </w:rPr>
            </w:pPr>
            <w:r w:rsidRPr="007A5591">
              <w:rPr>
                <w:sz w:val="20"/>
                <w:szCs w:val="20"/>
              </w:rPr>
              <w:t>23 033,22500</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2D064A58" w14:textId="77777777" w:rsidR="007A5591" w:rsidRPr="007A5591" w:rsidRDefault="007A5591" w:rsidP="00C236CE">
            <w:pPr>
              <w:jc w:val="center"/>
              <w:rPr>
                <w:sz w:val="20"/>
                <w:szCs w:val="20"/>
              </w:rPr>
            </w:pPr>
            <w:r w:rsidRPr="007A5591">
              <w:rPr>
                <w:sz w:val="20"/>
                <w:szCs w:val="20"/>
              </w:rPr>
              <w:t>23 033,22500</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655EE73C"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nil"/>
              <w:bottom w:val="single" w:sz="4" w:space="0" w:color="auto"/>
              <w:right w:val="single" w:sz="4" w:space="0" w:color="auto"/>
            </w:tcBorders>
            <w:shd w:val="clear" w:color="auto" w:fill="auto"/>
            <w:vAlign w:val="bottom"/>
            <w:hideMark/>
          </w:tcPr>
          <w:p w14:paraId="04D9DDC4" w14:textId="77777777" w:rsidR="007A5591" w:rsidRPr="007A5591" w:rsidRDefault="007A5591" w:rsidP="00C236CE">
            <w:pPr>
              <w:jc w:val="center"/>
              <w:rPr>
                <w:sz w:val="20"/>
                <w:szCs w:val="20"/>
              </w:rPr>
            </w:pPr>
            <w:r w:rsidRPr="007A5591">
              <w:rPr>
                <w:sz w:val="20"/>
                <w:szCs w:val="20"/>
              </w:rPr>
              <w:t>23 033,22500</w:t>
            </w:r>
          </w:p>
        </w:tc>
        <w:tc>
          <w:tcPr>
            <w:tcW w:w="1423" w:type="dxa"/>
            <w:tcBorders>
              <w:top w:val="single" w:sz="4" w:space="0" w:color="auto"/>
              <w:left w:val="nil"/>
              <w:bottom w:val="single" w:sz="4" w:space="0" w:color="auto"/>
              <w:right w:val="single" w:sz="4" w:space="0" w:color="auto"/>
            </w:tcBorders>
            <w:shd w:val="clear" w:color="auto" w:fill="auto"/>
            <w:vAlign w:val="bottom"/>
            <w:hideMark/>
          </w:tcPr>
          <w:p w14:paraId="351D4A12" w14:textId="77777777" w:rsidR="007A5591" w:rsidRPr="007A5591" w:rsidRDefault="007A5591" w:rsidP="00C236CE">
            <w:pPr>
              <w:jc w:val="center"/>
              <w:rPr>
                <w:sz w:val="20"/>
                <w:szCs w:val="20"/>
              </w:rPr>
            </w:pPr>
            <w:r w:rsidRPr="007A5591">
              <w:rPr>
                <w:sz w:val="20"/>
                <w:szCs w:val="20"/>
              </w:rPr>
              <w:t>23 033,22500</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3FAF7246" w14:textId="77777777" w:rsidR="007A5591" w:rsidRPr="007A5591" w:rsidRDefault="007A5591" w:rsidP="00C236CE">
            <w:pPr>
              <w:jc w:val="center"/>
              <w:rPr>
                <w:sz w:val="20"/>
                <w:szCs w:val="20"/>
              </w:rPr>
            </w:pPr>
            <w:r w:rsidRPr="007A5591">
              <w:rPr>
                <w:sz w:val="20"/>
                <w:szCs w:val="20"/>
              </w:rPr>
              <w:t>0,00000</w:t>
            </w:r>
          </w:p>
        </w:tc>
      </w:tr>
      <w:tr w:rsidR="007A5591" w:rsidRPr="007A5591" w14:paraId="323812C3"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00BC565A" w14:textId="77777777" w:rsidR="007A5591" w:rsidRPr="007A5591" w:rsidRDefault="007A5591" w:rsidP="00C236CE">
            <w:pPr>
              <w:rPr>
                <w:sz w:val="20"/>
                <w:szCs w:val="20"/>
              </w:rPr>
            </w:pPr>
            <w:r w:rsidRPr="007A5591">
              <w:rPr>
                <w:sz w:val="20"/>
                <w:szCs w:val="20"/>
              </w:rPr>
              <w:t>Основное мероприятие "Обеспечение выполнения полномочий и функций администрации сельского поселения Салым"</w:t>
            </w:r>
          </w:p>
        </w:tc>
        <w:tc>
          <w:tcPr>
            <w:tcW w:w="552" w:type="dxa"/>
            <w:tcBorders>
              <w:top w:val="nil"/>
              <w:left w:val="nil"/>
              <w:bottom w:val="single" w:sz="4" w:space="0" w:color="auto"/>
              <w:right w:val="single" w:sz="4" w:space="0" w:color="auto"/>
            </w:tcBorders>
            <w:shd w:val="clear" w:color="auto" w:fill="auto"/>
            <w:vAlign w:val="bottom"/>
            <w:hideMark/>
          </w:tcPr>
          <w:p w14:paraId="5449760A"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21423215"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03880369" w14:textId="77777777" w:rsidR="007A5591" w:rsidRPr="007A5591" w:rsidRDefault="007A5591" w:rsidP="00C236CE">
            <w:pPr>
              <w:jc w:val="center"/>
              <w:rPr>
                <w:sz w:val="20"/>
                <w:szCs w:val="20"/>
              </w:rPr>
            </w:pPr>
            <w:r w:rsidRPr="007A5591">
              <w:rPr>
                <w:sz w:val="20"/>
                <w:szCs w:val="20"/>
              </w:rPr>
              <w:t>04</w:t>
            </w:r>
          </w:p>
        </w:tc>
        <w:tc>
          <w:tcPr>
            <w:tcW w:w="1271" w:type="dxa"/>
            <w:tcBorders>
              <w:top w:val="nil"/>
              <w:left w:val="nil"/>
              <w:bottom w:val="single" w:sz="4" w:space="0" w:color="auto"/>
              <w:right w:val="single" w:sz="4" w:space="0" w:color="auto"/>
            </w:tcBorders>
            <w:shd w:val="clear" w:color="auto" w:fill="auto"/>
            <w:vAlign w:val="bottom"/>
            <w:hideMark/>
          </w:tcPr>
          <w:p w14:paraId="13F773F7" w14:textId="77777777" w:rsidR="007A5591" w:rsidRPr="007A5591" w:rsidRDefault="007A5591" w:rsidP="00C236CE">
            <w:pPr>
              <w:jc w:val="center"/>
              <w:rPr>
                <w:sz w:val="20"/>
                <w:szCs w:val="20"/>
              </w:rPr>
            </w:pPr>
            <w:r w:rsidRPr="007A5591">
              <w:rPr>
                <w:sz w:val="20"/>
                <w:szCs w:val="20"/>
              </w:rPr>
              <w:t>0600100000</w:t>
            </w:r>
          </w:p>
        </w:tc>
        <w:tc>
          <w:tcPr>
            <w:tcW w:w="704" w:type="dxa"/>
            <w:tcBorders>
              <w:top w:val="nil"/>
              <w:left w:val="nil"/>
              <w:bottom w:val="single" w:sz="4" w:space="0" w:color="auto"/>
              <w:right w:val="single" w:sz="4" w:space="0" w:color="auto"/>
            </w:tcBorders>
            <w:shd w:val="clear" w:color="auto" w:fill="auto"/>
            <w:vAlign w:val="bottom"/>
            <w:hideMark/>
          </w:tcPr>
          <w:p w14:paraId="172893A3"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0AB4A3F1" w14:textId="77777777" w:rsidR="007A5591" w:rsidRPr="007A5591" w:rsidRDefault="007A5591" w:rsidP="00C236CE">
            <w:pPr>
              <w:jc w:val="center"/>
              <w:rPr>
                <w:sz w:val="20"/>
                <w:szCs w:val="20"/>
              </w:rPr>
            </w:pPr>
            <w:r w:rsidRPr="007A5591">
              <w:rPr>
                <w:sz w:val="20"/>
                <w:szCs w:val="20"/>
              </w:rPr>
              <w:t>23 003,22500</w:t>
            </w:r>
          </w:p>
        </w:tc>
        <w:tc>
          <w:tcPr>
            <w:tcW w:w="1554" w:type="dxa"/>
            <w:tcBorders>
              <w:top w:val="nil"/>
              <w:left w:val="nil"/>
              <w:bottom w:val="single" w:sz="4" w:space="0" w:color="auto"/>
              <w:right w:val="single" w:sz="4" w:space="0" w:color="auto"/>
            </w:tcBorders>
            <w:shd w:val="clear" w:color="auto" w:fill="auto"/>
            <w:vAlign w:val="bottom"/>
            <w:hideMark/>
          </w:tcPr>
          <w:p w14:paraId="4F021237" w14:textId="77777777" w:rsidR="007A5591" w:rsidRPr="007A5591" w:rsidRDefault="007A5591" w:rsidP="00C236CE">
            <w:pPr>
              <w:jc w:val="center"/>
              <w:rPr>
                <w:sz w:val="20"/>
                <w:szCs w:val="20"/>
              </w:rPr>
            </w:pPr>
            <w:r w:rsidRPr="007A5591">
              <w:rPr>
                <w:sz w:val="20"/>
                <w:szCs w:val="20"/>
              </w:rPr>
              <w:t>23 003,22500</w:t>
            </w:r>
          </w:p>
        </w:tc>
        <w:tc>
          <w:tcPr>
            <w:tcW w:w="1413" w:type="dxa"/>
            <w:tcBorders>
              <w:top w:val="nil"/>
              <w:left w:val="nil"/>
              <w:bottom w:val="single" w:sz="4" w:space="0" w:color="auto"/>
              <w:right w:val="single" w:sz="4" w:space="0" w:color="auto"/>
            </w:tcBorders>
            <w:shd w:val="clear" w:color="auto" w:fill="auto"/>
            <w:vAlign w:val="bottom"/>
            <w:hideMark/>
          </w:tcPr>
          <w:p w14:paraId="1D81B4A1"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13FB4681" w14:textId="77777777" w:rsidR="007A5591" w:rsidRPr="007A5591" w:rsidRDefault="007A5591" w:rsidP="00C236CE">
            <w:pPr>
              <w:jc w:val="center"/>
              <w:rPr>
                <w:sz w:val="20"/>
                <w:szCs w:val="20"/>
              </w:rPr>
            </w:pPr>
            <w:r w:rsidRPr="007A5591">
              <w:rPr>
                <w:sz w:val="20"/>
                <w:szCs w:val="20"/>
              </w:rPr>
              <w:t>23 003,22500</w:t>
            </w:r>
          </w:p>
        </w:tc>
        <w:tc>
          <w:tcPr>
            <w:tcW w:w="1423" w:type="dxa"/>
            <w:tcBorders>
              <w:top w:val="nil"/>
              <w:left w:val="nil"/>
              <w:bottom w:val="single" w:sz="4" w:space="0" w:color="auto"/>
              <w:right w:val="single" w:sz="4" w:space="0" w:color="auto"/>
            </w:tcBorders>
            <w:shd w:val="clear" w:color="auto" w:fill="auto"/>
            <w:vAlign w:val="bottom"/>
            <w:hideMark/>
          </w:tcPr>
          <w:p w14:paraId="29CC7751" w14:textId="77777777" w:rsidR="007A5591" w:rsidRPr="007A5591" w:rsidRDefault="007A5591" w:rsidP="00C236CE">
            <w:pPr>
              <w:jc w:val="center"/>
              <w:rPr>
                <w:sz w:val="20"/>
                <w:szCs w:val="20"/>
              </w:rPr>
            </w:pPr>
            <w:r w:rsidRPr="007A5591">
              <w:rPr>
                <w:sz w:val="20"/>
                <w:szCs w:val="20"/>
              </w:rPr>
              <w:t>23 003,22500</w:t>
            </w:r>
          </w:p>
        </w:tc>
        <w:tc>
          <w:tcPr>
            <w:tcW w:w="1281" w:type="dxa"/>
            <w:tcBorders>
              <w:top w:val="nil"/>
              <w:left w:val="nil"/>
              <w:bottom w:val="single" w:sz="4" w:space="0" w:color="auto"/>
              <w:right w:val="single" w:sz="4" w:space="0" w:color="auto"/>
            </w:tcBorders>
            <w:shd w:val="clear" w:color="auto" w:fill="auto"/>
            <w:vAlign w:val="bottom"/>
            <w:hideMark/>
          </w:tcPr>
          <w:p w14:paraId="240A1799" w14:textId="77777777" w:rsidR="007A5591" w:rsidRPr="007A5591" w:rsidRDefault="007A5591" w:rsidP="00C236CE">
            <w:pPr>
              <w:jc w:val="center"/>
              <w:rPr>
                <w:sz w:val="20"/>
                <w:szCs w:val="20"/>
              </w:rPr>
            </w:pPr>
            <w:r w:rsidRPr="007A5591">
              <w:rPr>
                <w:sz w:val="20"/>
                <w:szCs w:val="20"/>
              </w:rPr>
              <w:t>0,00000</w:t>
            </w:r>
          </w:p>
        </w:tc>
      </w:tr>
      <w:tr w:rsidR="007A5591" w:rsidRPr="007A5591" w14:paraId="51EF1FB4"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2C3495F0" w14:textId="77777777" w:rsidR="007A5591" w:rsidRPr="007A5591" w:rsidRDefault="007A5591" w:rsidP="00C236CE">
            <w:pPr>
              <w:rPr>
                <w:sz w:val="20"/>
                <w:szCs w:val="20"/>
              </w:rPr>
            </w:pPr>
            <w:r w:rsidRPr="007A5591">
              <w:rPr>
                <w:sz w:val="20"/>
                <w:szCs w:val="20"/>
              </w:rPr>
              <w:t>Расходы на обеспечение функций органов местного самоуправления (местное самоуправление)</w:t>
            </w:r>
          </w:p>
        </w:tc>
        <w:tc>
          <w:tcPr>
            <w:tcW w:w="552" w:type="dxa"/>
            <w:tcBorders>
              <w:top w:val="nil"/>
              <w:left w:val="nil"/>
              <w:bottom w:val="single" w:sz="4" w:space="0" w:color="auto"/>
              <w:right w:val="single" w:sz="4" w:space="0" w:color="auto"/>
            </w:tcBorders>
            <w:shd w:val="clear" w:color="auto" w:fill="auto"/>
            <w:vAlign w:val="bottom"/>
            <w:hideMark/>
          </w:tcPr>
          <w:p w14:paraId="7868DC85"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69E0CD54"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703208D2" w14:textId="77777777" w:rsidR="007A5591" w:rsidRPr="007A5591" w:rsidRDefault="007A5591" w:rsidP="00C236CE">
            <w:pPr>
              <w:jc w:val="center"/>
              <w:rPr>
                <w:sz w:val="20"/>
                <w:szCs w:val="20"/>
              </w:rPr>
            </w:pPr>
            <w:r w:rsidRPr="007A5591">
              <w:rPr>
                <w:sz w:val="20"/>
                <w:szCs w:val="20"/>
              </w:rPr>
              <w:t>04</w:t>
            </w:r>
          </w:p>
        </w:tc>
        <w:tc>
          <w:tcPr>
            <w:tcW w:w="1271" w:type="dxa"/>
            <w:tcBorders>
              <w:top w:val="nil"/>
              <w:left w:val="nil"/>
              <w:bottom w:val="single" w:sz="4" w:space="0" w:color="auto"/>
              <w:right w:val="single" w:sz="4" w:space="0" w:color="auto"/>
            </w:tcBorders>
            <w:shd w:val="clear" w:color="auto" w:fill="auto"/>
            <w:vAlign w:val="bottom"/>
            <w:hideMark/>
          </w:tcPr>
          <w:p w14:paraId="4A89636A" w14:textId="77777777" w:rsidR="007A5591" w:rsidRPr="007A5591" w:rsidRDefault="007A5591" w:rsidP="00C236CE">
            <w:pPr>
              <w:jc w:val="center"/>
              <w:rPr>
                <w:sz w:val="20"/>
                <w:szCs w:val="20"/>
              </w:rPr>
            </w:pPr>
            <w:r w:rsidRPr="007A5591">
              <w:rPr>
                <w:sz w:val="20"/>
                <w:szCs w:val="20"/>
              </w:rPr>
              <w:t>0600102040</w:t>
            </w:r>
          </w:p>
        </w:tc>
        <w:tc>
          <w:tcPr>
            <w:tcW w:w="704" w:type="dxa"/>
            <w:tcBorders>
              <w:top w:val="nil"/>
              <w:left w:val="nil"/>
              <w:bottom w:val="single" w:sz="4" w:space="0" w:color="auto"/>
              <w:right w:val="single" w:sz="4" w:space="0" w:color="auto"/>
            </w:tcBorders>
            <w:shd w:val="clear" w:color="auto" w:fill="auto"/>
            <w:vAlign w:val="bottom"/>
            <w:hideMark/>
          </w:tcPr>
          <w:p w14:paraId="13B7AE8E"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08B03749" w14:textId="77777777" w:rsidR="007A5591" w:rsidRPr="007A5591" w:rsidRDefault="007A5591" w:rsidP="00C236CE">
            <w:pPr>
              <w:jc w:val="center"/>
              <w:rPr>
                <w:sz w:val="20"/>
                <w:szCs w:val="20"/>
              </w:rPr>
            </w:pPr>
            <w:r w:rsidRPr="007A5591">
              <w:rPr>
                <w:sz w:val="20"/>
                <w:szCs w:val="20"/>
              </w:rPr>
              <w:t>23 003,22500</w:t>
            </w:r>
          </w:p>
        </w:tc>
        <w:tc>
          <w:tcPr>
            <w:tcW w:w="1554" w:type="dxa"/>
            <w:tcBorders>
              <w:top w:val="nil"/>
              <w:left w:val="nil"/>
              <w:bottom w:val="single" w:sz="4" w:space="0" w:color="auto"/>
              <w:right w:val="single" w:sz="4" w:space="0" w:color="auto"/>
            </w:tcBorders>
            <w:shd w:val="clear" w:color="auto" w:fill="auto"/>
            <w:vAlign w:val="bottom"/>
            <w:hideMark/>
          </w:tcPr>
          <w:p w14:paraId="6B4599BF" w14:textId="77777777" w:rsidR="007A5591" w:rsidRPr="007A5591" w:rsidRDefault="007A5591" w:rsidP="00C236CE">
            <w:pPr>
              <w:jc w:val="center"/>
              <w:rPr>
                <w:sz w:val="20"/>
                <w:szCs w:val="20"/>
              </w:rPr>
            </w:pPr>
            <w:r w:rsidRPr="007A5591">
              <w:rPr>
                <w:sz w:val="20"/>
                <w:szCs w:val="20"/>
              </w:rPr>
              <w:t>23 003,22500</w:t>
            </w:r>
          </w:p>
        </w:tc>
        <w:tc>
          <w:tcPr>
            <w:tcW w:w="1413" w:type="dxa"/>
            <w:tcBorders>
              <w:top w:val="nil"/>
              <w:left w:val="nil"/>
              <w:bottom w:val="single" w:sz="4" w:space="0" w:color="auto"/>
              <w:right w:val="single" w:sz="4" w:space="0" w:color="auto"/>
            </w:tcBorders>
            <w:shd w:val="clear" w:color="auto" w:fill="auto"/>
            <w:vAlign w:val="bottom"/>
            <w:hideMark/>
          </w:tcPr>
          <w:p w14:paraId="6828375C"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69E0B1BD" w14:textId="77777777" w:rsidR="007A5591" w:rsidRPr="007A5591" w:rsidRDefault="007A5591" w:rsidP="00C236CE">
            <w:pPr>
              <w:jc w:val="center"/>
              <w:rPr>
                <w:sz w:val="20"/>
                <w:szCs w:val="20"/>
              </w:rPr>
            </w:pPr>
            <w:r w:rsidRPr="007A5591">
              <w:rPr>
                <w:sz w:val="20"/>
                <w:szCs w:val="20"/>
              </w:rPr>
              <w:t>23 003,22500</w:t>
            </w:r>
          </w:p>
        </w:tc>
        <w:tc>
          <w:tcPr>
            <w:tcW w:w="1423" w:type="dxa"/>
            <w:tcBorders>
              <w:top w:val="nil"/>
              <w:left w:val="nil"/>
              <w:bottom w:val="single" w:sz="4" w:space="0" w:color="auto"/>
              <w:right w:val="single" w:sz="4" w:space="0" w:color="auto"/>
            </w:tcBorders>
            <w:shd w:val="clear" w:color="auto" w:fill="auto"/>
            <w:vAlign w:val="bottom"/>
            <w:hideMark/>
          </w:tcPr>
          <w:p w14:paraId="6C0FA062" w14:textId="77777777" w:rsidR="007A5591" w:rsidRPr="007A5591" w:rsidRDefault="007A5591" w:rsidP="00C236CE">
            <w:pPr>
              <w:jc w:val="center"/>
              <w:rPr>
                <w:sz w:val="20"/>
                <w:szCs w:val="20"/>
              </w:rPr>
            </w:pPr>
            <w:r w:rsidRPr="007A5591">
              <w:rPr>
                <w:sz w:val="20"/>
                <w:szCs w:val="20"/>
              </w:rPr>
              <w:t>23 003,22500</w:t>
            </w:r>
          </w:p>
        </w:tc>
        <w:tc>
          <w:tcPr>
            <w:tcW w:w="1281" w:type="dxa"/>
            <w:tcBorders>
              <w:top w:val="nil"/>
              <w:left w:val="nil"/>
              <w:bottom w:val="single" w:sz="4" w:space="0" w:color="auto"/>
              <w:right w:val="single" w:sz="4" w:space="0" w:color="auto"/>
            </w:tcBorders>
            <w:shd w:val="clear" w:color="auto" w:fill="auto"/>
            <w:vAlign w:val="bottom"/>
            <w:hideMark/>
          </w:tcPr>
          <w:p w14:paraId="2E88D20E" w14:textId="77777777" w:rsidR="007A5591" w:rsidRPr="007A5591" w:rsidRDefault="007A5591" w:rsidP="00C236CE">
            <w:pPr>
              <w:jc w:val="center"/>
              <w:rPr>
                <w:sz w:val="20"/>
                <w:szCs w:val="20"/>
              </w:rPr>
            </w:pPr>
            <w:r w:rsidRPr="007A5591">
              <w:rPr>
                <w:sz w:val="20"/>
                <w:szCs w:val="20"/>
              </w:rPr>
              <w:t>0,00000</w:t>
            </w:r>
          </w:p>
        </w:tc>
      </w:tr>
      <w:tr w:rsidR="007A5591" w:rsidRPr="007A5591" w14:paraId="7993F205"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5DA01435"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single" w:sz="4" w:space="0" w:color="auto"/>
              <w:right w:val="single" w:sz="4" w:space="0" w:color="auto"/>
            </w:tcBorders>
            <w:shd w:val="clear" w:color="auto" w:fill="auto"/>
            <w:vAlign w:val="bottom"/>
            <w:hideMark/>
          </w:tcPr>
          <w:p w14:paraId="61340A98"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24876527"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79404D46" w14:textId="77777777" w:rsidR="007A5591" w:rsidRPr="007A5591" w:rsidRDefault="007A5591" w:rsidP="00C236CE">
            <w:pPr>
              <w:jc w:val="center"/>
              <w:rPr>
                <w:sz w:val="20"/>
                <w:szCs w:val="20"/>
              </w:rPr>
            </w:pPr>
            <w:r w:rsidRPr="007A5591">
              <w:rPr>
                <w:sz w:val="20"/>
                <w:szCs w:val="20"/>
              </w:rPr>
              <w:t>04</w:t>
            </w:r>
          </w:p>
        </w:tc>
        <w:tc>
          <w:tcPr>
            <w:tcW w:w="1271" w:type="dxa"/>
            <w:tcBorders>
              <w:top w:val="nil"/>
              <w:left w:val="nil"/>
              <w:bottom w:val="single" w:sz="4" w:space="0" w:color="auto"/>
              <w:right w:val="single" w:sz="4" w:space="0" w:color="auto"/>
            </w:tcBorders>
            <w:shd w:val="clear" w:color="auto" w:fill="auto"/>
            <w:vAlign w:val="bottom"/>
            <w:hideMark/>
          </w:tcPr>
          <w:p w14:paraId="32E17AE7" w14:textId="77777777" w:rsidR="007A5591" w:rsidRPr="007A5591" w:rsidRDefault="007A5591" w:rsidP="00C236CE">
            <w:pPr>
              <w:jc w:val="center"/>
              <w:rPr>
                <w:sz w:val="20"/>
                <w:szCs w:val="20"/>
              </w:rPr>
            </w:pPr>
            <w:r w:rsidRPr="007A5591">
              <w:rPr>
                <w:sz w:val="20"/>
                <w:szCs w:val="20"/>
              </w:rPr>
              <w:t>0600102040</w:t>
            </w:r>
          </w:p>
        </w:tc>
        <w:tc>
          <w:tcPr>
            <w:tcW w:w="704" w:type="dxa"/>
            <w:tcBorders>
              <w:top w:val="nil"/>
              <w:left w:val="nil"/>
              <w:bottom w:val="single" w:sz="4" w:space="0" w:color="auto"/>
              <w:right w:val="single" w:sz="4" w:space="0" w:color="auto"/>
            </w:tcBorders>
            <w:shd w:val="clear" w:color="auto" w:fill="auto"/>
            <w:vAlign w:val="bottom"/>
            <w:hideMark/>
          </w:tcPr>
          <w:p w14:paraId="0F34CF28" w14:textId="77777777" w:rsidR="007A5591" w:rsidRPr="007A5591" w:rsidRDefault="007A5591" w:rsidP="00C236CE">
            <w:pPr>
              <w:jc w:val="center"/>
              <w:rPr>
                <w:sz w:val="20"/>
                <w:szCs w:val="20"/>
              </w:rPr>
            </w:pPr>
            <w:r w:rsidRPr="007A5591">
              <w:rPr>
                <w:sz w:val="20"/>
                <w:szCs w:val="20"/>
              </w:rPr>
              <w:t>100</w:t>
            </w:r>
          </w:p>
        </w:tc>
        <w:tc>
          <w:tcPr>
            <w:tcW w:w="1554" w:type="dxa"/>
            <w:tcBorders>
              <w:top w:val="nil"/>
              <w:left w:val="nil"/>
              <w:bottom w:val="single" w:sz="4" w:space="0" w:color="auto"/>
              <w:right w:val="single" w:sz="4" w:space="0" w:color="auto"/>
            </w:tcBorders>
            <w:shd w:val="clear" w:color="auto" w:fill="auto"/>
            <w:vAlign w:val="bottom"/>
            <w:hideMark/>
          </w:tcPr>
          <w:p w14:paraId="77FBDFD5" w14:textId="77777777" w:rsidR="007A5591" w:rsidRPr="007A5591" w:rsidRDefault="007A5591" w:rsidP="00C236CE">
            <w:pPr>
              <w:jc w:val="center"/>
              <w:rPr>
                <w:sz w:val="20"/>
                <w:szCs w:val="20"/>
              </w:rPr>
            </w:pPr>
            <w:r w:rsidRPr="007A5591">
              <w:rPr>
                <w:sz w:val="20"/>
                <w:szCs w:val="20"/>
              </w:rPr>
              <w:t>22 945,56200</w:t>
            </w:r>
          </w:p>
        </w:tc>
        <w:tc>
          <w:tcPr>
            <w:tcW w:w="1554" w:type="dxa"/>
            <w:tcBorders>
              <w:top w:val="nil"/>
              <w:left w:val="nil"/>
              <w:bottom w:val="single" w:sz="4" w:space="0" w:color="auto"/>
              <w:right w:val="single" w:sz="4" w:space="0" w:color="auto"/>
            </w:tcBorders>
            <w:shd w:val="clear" w:color="auto" w:fill="auto"/>
            <w:vAlign w:val="bottom"/>
            <w:hideMark/>
          </w:tcPr>
          <w:p w14:paraId="14C6F853" w14:textId="77777777" w:rsidR="007A5591" w:rsidRPr="007A5591" w:rsidRDefault="007A5591" w:rsidP="00C236CE">
            <w:pPr>
              <w:jc w:val="center"/>
              <w:rPr>
                <w:sz w:val="20"/>
                <w:szCs w:val="20"/>
              </w:rPr>
            </w:pPr>
            <w:r w:rsidRPr="007A5591">
              <w:rPr>
                <w:sz w:val="20"/>
                <w:szCs w:val="20"/>
              </w:rPr>
              <w:t>22 945,56200</w:t>
            </w:r>
          </w:p>
        </w:tc>
        <w:tc>
          <w:tcPr>
            <w:tcW w:w="1413" w:type="dxa"/>
            <w:tcBorders>
              <w:top w:val="nil"/>
              <w:left w:val="nil"/>
              <w:bottom w:val="single" w:sz="4" w:space="0" w:color="auto"/>
              <w:right w:val="single" w:sz="4" w:space="0" w:color="auto"/>
            </w:tcBorders>
            <w:shd w:val="clear" w:color="auto" w:fill="auto"/>
            <w:vAlign w:val="bottom"/>
            <w:hideMark/>
          </w:tcPr>
          <w:p w14:paraId="30314B11"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6E198684" w14:textId="77777777" w:rsidR="007A5591" w:rsidRPr="007A5591" w:rsidRDefault="007A5591" w:rsidP="00C236CE">
            <w:pPr>
              <w:jc w:val="center"/>
              <w:rPr>
                <w:sz w:val="20"/>
                <w:szCs w:val="20"/>
              </w:rPr>
            </w:pPr>
            <w:r w:rsidRPr="007A5591">
              <w:rPr>
                <w:sz w:val="20"/>
                <w:szCs w:val="20"/>
              </w:rPr>
              <w:t>22 945,56200</w:t>
            </w:r>
          </w:p>
        </w:tc>
        <w:tc>
          <w:tcPr>
            <w:tcW w:w="1423" w:type="dxa"/>
            <w:tcBorders>
              <w:top w:val="nil"/>
              <w:left w:val="nil"/>
              <w:bottom w:val="single" w:sz="4" w:space="0" w:color="auto"/>
              <w:right w:val="single" w:sz="4" w:space="0" w:color="auto"/>
            </w:tcBorders>
            <w:shd w:val="clear" w:color="auto" w:fill="auto"/>
            <w:vAlign w:val="bottom"/>
            <w:hideMark/>
          </w:tcPr>
          <w:p w14:paraId="644A70C2" w14:textId="77777777" w:rsidR="007A5591" w:rsidRPr="007A5591" w:rsidRDefault="007A5591" w:rsidP="00C236CE">
            <w:pPr>
              <w:jc w:val="center"/>
              <w:rPr>
                <w:sz w:val="20"/>
                <w:szCs w:val="20"/>
              </w:rPr>
            </w:pPr>
            <w:r w:rsidRPr="007A5591">
              <w:rPr>
                <w:sz w:val="20"/>
                <w:szCs w:val="20"/>
              </w:rPr>
              <w:t>22 945,56200</w:t>
            </w:r>
          </w:p>
        </w:tc>
        <w:tc>
          <w:tcPr>
            <w:tcW w:w="1281" w:type="dxa"/>
            <w:tcBorders>
              <w:top w:val="nil"/>
              <w:left w:val="nil"/>
              <w:bottom w:val="single" w:sz="4" w:space="0" w:color="auto"/>
              <w:right w:val="single" w:sz="4" w:space="0" w:color="auto"/>
            </w:tcBorders>
            <w:shd w:val="clear" w:color="auto" w:fill="auto"/>
            <w:vAlign w:val="bottom"/>
            <w:hideMark/>
          </w:tcPr>
          <w:p w14:paraId="16D4B798" w14:textId="77777777" w:rsidR="007A5591" w:rsidRPr="007A5591" w:rsidRDefault="007A5591" w:rsidP="00C236CE">
            <w:pPr>
              <w:jc w:val="center"/>
              <w:rPr>
                <w:sz w:val="20"/>
                <w:szCs w:val="20"/>
              </w:rPr>
            </w:pPr>
            <w:r w:rsidRPr="007A5591">
              <w:rPr>
                <w:sz w:val="20"/>
                <w:szCs w:val="20"/>
              </w:rPr>
              <w:t>0,00000</w:t>
            </w:r>
          </w:p>
        </w:tc>
      </w:tr>
      <w:tr w:rsidR="007A5591" w:rsidRPr="007A5591" w14:paraId="2E2A58BF"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3BB8A5AC"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552" w:type="dxa"/>
            <w:tcBorders>
              <w:top w:val="nil"/>
              <w:left w:val="nil"/>
              <w:bottom w:val="single" w:sz="4" w:space="0" w:color="auto"/>
              <w:right w:val="single" w:sz="4" w:space="0" w:color="auto"/>
            </w:tcBorders>
            <w:shd w:val="clear" w:color="auto" w:fill="auto"/>
            <w:vAlign w:val="bottom"/>
            <w:hideMark/>
          </w:tcPr>
          <w:p w14:paraId="35B89B11"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06219E04"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52B7B3D4" w14:textId="77777777" w:rsidR="007A5591" w:rsidRPr="007A5591" w:rsidRDefault="007A5591" w:rsidP="00C236CE">
            <w:pPr>
              <w:jc w:val="center"/>
              <w:rPr>
                <w:sz w:val="20"/>
                <w:szCs w:val="20"/>
              </w:rPr>
            </w:pPr>
            <w:r w:rsidRPr="007A5591">
              <w:rPr>
                <w:sz w:val="20"/>
                <w:szCs w:val="20"/>
              </w:rPr>
              <w:t>04</w:t>
            </w:r>
          </w:p>
        </w:tc>
        <w:tc>
          <w:tcPr>
            <w:tcW w:w="1271" w:type="dxa"/>
            <w:tcBorders>
              <w:top w:val="nil"/>
              <w:left w:val="nil"/>
              <w:bottom w:val="single" w:sz="4" w:space="0" w:color="auto"/>
              <w:right w:val="single" w:sz="4" w:space="0" w:color="auto"/>
            </w:tcBorders>
            <w:shd w:val="clear" w:color="auto" w:fill="auto"/>
            <w:vAlign w:val="bottom"/>
            <w:hideMark/>
          </w:tcPr>
          <w:p w14:paraId="6C7AA494" w14:textId="77777777" w:rsidR="007A5591" w:rsidRPr="007A5591" w:rsidRDefault="007A5591" w:rsidP="00C236CE">
            <w:pPr>
              <w:jc w:val="center"/>
              <w:rPr>
                <w:sz w:val="20"/>
                <w:szCs w:val="20"/>
              </w:rPr>
            </w:pPr>
            <w:r w:rsidRPr="007A5591">
              <w:rPr>
                <w:sz w:val="20"/>
                <w:szCs w:val="20"/>
              </w:rPr>
              <w:t>0600102040</w:t>
            </w:r>
          </w:p>
        </w:tc>
        <w:tc>
          <w:tcPr>
            <w:tcW w:w="704" w:type="dxa"/>
            <w:tcBorders>
              <w:top w:val="nil"/>
              <w:left w:val="nil"/>
              <w:bottom w:val="single" w:sz="4" w:space="0" w:color="auto"/>
              <w:right w:val="single" w:sz="4" w:space="0" w:color="auto"/>
            </w:tcBorders>
            <w:shd w:val="clear" w:color="auto" w:fill="auto"/>
            <w:vAlign w:val="bottom"/>
            <w:hideMark/>
          </w:tcPr>
          <w:p w14:paraId="3808B66E" w14:textId="77777777" w:rsidR="007A5591" w:rsidRPr="007A5591" w:rsidRDefault="007A5591" w:rsidP="00C236CE">
            <w:pPr>
              <w:jc w:val="center"/>
              <w:rPr>
                <w:sz w:val="20"/>
                <w:szCs w:val="20"/>
              </w:rPr>
            </w:pPr>
            <w:r w:rsidRPr="007A5591">
              <w:rPr>
                <w:sz w:val="20"/>
                <w:szCs w:val="20"/>
              </w:rPr>
              <w:t>120</w:t>
            </w:r>
          </w:p>
        </w:tc>
        <w:tc>
          <w:tcPr>
            <w:tcW w:w="1554" w:type="dxa"/>
            <w:tcBorders>
              <w:top w:val="nil"/>
              <w:left w:val="nil"/>
              <w:bottom w:val="single" w:sz="4" w:space="0" w:color="auto"/>
              <w:right w:val="single" w:sz="4" w:space="0" w:color="auto"/>
            </w:tcBorders>
            <w:shd w:val="clear" w:color="auto" w:fill="auto"/>
            <w:vAlign w:val="bottom"/>
            <w:hideMark/>
          </w:tcPr>
          <w:p w14:paraId="414B6CC2" w14:textId="77777777" w:rsidR="007A5591" w:rsidRPr="007A5591" w:rsidRDefault="007A5591" w:rsidP="00C236CE">
            <w:pPr>
              <w:jc w:val="center"/>
              <w:rPr>
                <w:sz w:val="20"/>
                <w:szCs w:val="20"/>
              </w:rPr>
            </w:pPr>
            <w:r w:rsidRPr="007A5591">
              <w:rPr>
                <w:sz w:val="20"/>
                <w:szCs w:val="20"/>
              </w:rPr>
              <w:t>22 945,56200</w:t>
            </w:r>
          </w:p>
        </w:tc>
        <w:tc>
          <w:tcPr>
            <w:tcW w:w="1554" w:type="dxa"/>
            <w:tcBorders>
              <w:top w:val="nil"/>
              <w:left w:val="nil"/>
              <w:bottom w:val="single" w:sz="4" w:space="0" w:color="auto"/>
              <w:right w:val="single" w:sz="4" w:space="0" w:color="auto"/>
            </w:tcBorders>
            <w:shd w:val="clear" w:color="auto" w:fill="auto"/>
            <w:vAlign w:val="bottom"/>
            <w:hideMark/>
          </w:tcPr>
          <w:p w14:paraId="05981D4E" w14:textId="77777777" w:rsidR="007A5591" w:rsidRPr="007A5591" w:rsidRDefault="007A5591" w:rsidP="00C236CE">
            <w:pPr>
              <w:jc w:val="center"/>
              <w:rPr>
                <w:sz w:val="20"/>
                <w:szCs w:val="20"/>
              </w:rPr>
            </w:pPr>
            <w:r w:rsidRPr="007A5591">
              <w:rPr>
                <w:sz w:val="20"/>
                <w:szCs w:val="20"/>
              </w:rPr>
              <w:t>22 945,56200</w:t>
            </w:r>
          </w:p>
        </w:tc>
        <w:tc>
          <w:tcPr>
            <w:tcW w:w="1413" w:type="dxa"/>
            <w:tcBorders>
              <w:top w:val="nil"/>
              <w:left w:val="nil"/>
              <w:bottom w:val="single" w:sz="4" w:space="0" w:color="auto"/>
              <w:right w:val="single" w:sz="4" w:space="0" w:color="auto"/>
            </w:tcBorders>
            <w:shd w:val="clear" w:color="auto" w:fill="auto"/>
            <w:vAlign w:val="bottom"/>
            <w:hideMark/>
          </w:tcPr>
          <w:p w14:paraId="37A8F01C"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6710338B" w14:textId="77777777" w:rsidR="007A5591" w:rsidRPr="007A5591" w:rsidRDefault="007A5591" w:rsidP="00C236CE">
            <w:pPr>
              <w:jc w:val="center"/>
              <w:rPr>
                <w:sz w:val="20"/>
                <w:szCs w:val="20"/>
              </w:rPr>
            </w:pPr>
            <w:r w:rsidRPr="007A5591">
              <w:rPr>
                <w:sz w:val="20"/>
                <w:szCs w:val="20"/>
              </w:rPr>
              <w:t>22 945,56200</w:t>
            </w:r>
          </w:p>
        </w:tc>
        <w:tc>
          <w:tcPr>
            <w:tcW w:w="1423" w:type="dxa"/>
            <w:tcBorders>
              <w:top w:val="nil"/>
              <w:left w:val="nil"/>
              <w:bottom w:val="single" w:sz="4" w:space="0" w:color="auto"/>
              <w:right w:val="single" w:sz="4" w:space="0" w:color="auto"/>
            </w:tcBorders>
            <w:shd w:val="clear" w:color="auto" w:fill="auto"/>
            <w:vAlign w:val="bottom"/>
            <w:hideMark/>
          </w:tcPr>
          <w:p w14:paraId="73963F5F" w14:textId="77777777" w:rsidR="007A5591" w:rsidRPr="007A5591" w:rsidRDefault="007A5591" w:rsidP="00C236CE">
            <w:pPr>
              <w:jc w:val="center"/>
              <w:rPr>
                <w:sz w:val="20"/>
                <w:szCs w:val="20"/>
              </w:rPr>
            </w:pPr>
            <w:r w:rsidRPr="007A5591">
              <w:rPr>
                <w:sz w:val="20"/>
                <w:szCs w:val="20"/>
              </w:rPr>
              <w:t>22 945,56200</w:t>
            </w:r>
          </w:p>
        </w:tc>
        <w:tc>
          <w:tcPr>
            <w:tcW w:w="1281" w:type="dxa"/>
            <w:tcBorders>
              <w:top w:val="nil"/>
              <w:left w:val="nil"/>
              <w:bottom w:val="single" w:sz="4" w:space="0" w:color="auto"/>
              <w:right w:val="single" w:sz="4" w:space="0" w:color="auto"/>
            </w:tcBorders>
            <w:shd w:val="clear" w:color="auto" w:fill="auto"/>
            <w:vAlign w:val="bottom"/>
            <w:hideMark/>
          </w:tcPr>
          <w:p w14:paraId="660A2495" w14:textId="77777777" w:rsidR="007A5591" w:rsidRPr="007A5591" w:rsidRDefault="007A5591" w:rsidP="00C236CE">
            <w:pPr>
              <w:jc w:val="center"/>
              <w:rPr>
                <w:sz w:val="20"/>
                <w:szCs w:val="20"/>
              </w:rPr>
            </w:pPr>
            <w:r w:rsidRPr="007A5591">
              <w:rPr>
                <w:sz w:val="20"/>
                <w:szCs w:val="20"/>
              </w:rPr>
              <w:t>0,00000</w:t>
            </w:r>
          </w:p>
        </w:tc>
      </w:tr>
      <w:tr w:rsidR="007A5591" w:rsidRPr="007A5591" w14:paraId="2449CE26"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299B7174"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52" w:type="dxa"/>
            <w:tcBorders>
              <w:top w:val="nil"/>
              <w:left w:val="nil"/>
              <w:bottom w:val="single" w:sz="4" w:space="0" w:color="auto"/>
              <w:right w:val="single" w:sz="4" w:space="0" w:color="auto"/>
            </w:tcBorders>
            <w:shd w:val="clear" w:color="auto" w:fill="auto"/>
            <w:vAlign w:val="bottom"/>
            <w:hideMark/>
          </w:tcPr>
          <w:p w14:paraId="4B5C2F5B"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2A918316"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2B5EB258" w14:textId="77777777" w:rsidR="007A5591" w:rsidRPr="007A5591" w:rsidRDefault="007A5591" w:rsidP="00C236CE">
            <w:pPr>
              <w:jc w:val="center"/>
              <w:rPr>
                <w:sz w:val="20"/>
                <w:szCs w:val="20"/>
              </w:rPr>
            </w:pPr>
            <w:r w:rsidRPr="007A5591">
              <w:rPr>
                <w:sz w:val="20"/>
                <w:szCs w:val="20"/>
              </w:rPr>
              <w:t>04</w:t>
            </w:r>
          </w:p>
        </w:tc>
        <w:tc>
          <w:tcPr>
            <w:tcW w:w="1271" w:type="dxa"/>
            <w:tcBorders>
              <w:top w:val="nil"/>
              <w:left w:val="nil"/>
              <w:bottom w:val="single" w:sz="4" w:space="0" w:color="auto"/>
              <w:right w:val="single" w:sz="4" w:space="0" w:color="auto"/>
            </w:tcBorders>
            <w:shd w:val="clear" w:color="auto" w:fill="auto"/>
            <w:vAlign w:val="bottom"/>
            <w:hideMark/>
          </w:tcPr>
          <w:p w14:paraId="6AEC9B27" w14:textId="77777777" w:rsidR="007A5591" w:rsidRPr="007A5591" w:rsidRDefault="007A5591" w:rsidP="00C236CE">
            <w:pPr>
              <w:jc w:val="center"/>
              <w:rPr>
                <w:sz w:val="20"/>
                <w:szCs w:val="20"/>
              </w:rPr>
            </w:pPr>
            <w:r w:rsidRPr="007A5591">
              <w:rPr>
                <w:sz w:val="20"/>
                <w:szCs w:val="20"/>
              </w:rPr>
              <w:t>0600102040</w:t>
            </w:r>
          </w:p>
        </w:tc>
        <w:tc>
          <w:tcPr>
            <w:tcW w:w="704" w:type="dxa"/>
            <w:tcBorders>
              <w:top w:val="nil"/>
              <w:left w:val="nil"/>
              <w:bottom w:val="single" w:sz="4" w:space="0" w:color="auto"/>
              <w:right w:val="single" w:sz="4" w:space="0" w:color="auto"/>
            </w:tcBorders>
            <w:shd w:val="clear" w:color="auto" w:fill="auto"/>
            <w:vAlign w:val="bottom"/>
            <w:hideMark/>
          </w:tcPr>
          <w:p w14:paraId="1209286C" w14:textId="77777777" w:rsidR="007A5591" w:rsidRPr="007A5591" w:rsidRDefault="007A5591" w:rsidP="00C236CE">
            <w:pPr>
              <w:jc w:val="center"/>
              <w:rPr>
                <w:sz w:val="20"/>
                <w:szCs w:val="20"/>
              </w:rPr>
            </w:pPr>
            <w:r w:rsidRPr="007A5591">
              <w:rPr>
                <w:sz w:val="20"/>
                <w:szCs w:val="20"/>
              </w:rPr>
              <w:t>200</w:t>
            </w:r>
          </w:p>
        </w:tc>
        <w:tc>
          <w:tcPr>
            <w:tcW w:w="1554" w:type="dxa"/>
            <w:tcBorders>
              <w:top w:val="nil"/>
              <w:left w:val="nil"/>
              <w:bottom w:val="single" w:sz="4" w:space="0" w:color="auto"/>
              <w:right w:val="single" w:sz="4" w:space="0" w:color="auto"/>
            </w:tcBorders>
            <w:shd w:val="clear" w:color="auto" w:fill="auto"/>
            <w:vAlign w:val="bottom"/>
            <w:hideMark/>
          </w:tcPr>
          <w:p w14:paraId="04607774" w14:textId="77777777" w:rsidR="007A5591" w:rsidRPr="007A5591" w:rsidRDefault="007A5591" w:rsidP="00C236CE">
            <w:pPr>
              <w:jc w:val="center"/>
              <w:rPr>
                <w:sz w:val="20"/>
                <w:szCs w:val="20"/>
              </w:rPr>
            </w:pPr>
            <w:r w:rsidRPr="007A5591">
              <w:rPr>
                <w:sz w:val="20"/>
                <w:szCs w:val="20"/>
              </w:rPr>
              <w:t>57,66300</w:t>
            </w:r>
          </w:p>
        </w:tc>
        <w:tc>
          <w:tcPr>
            <w:tcW w:w="1554" w:type="dxa"/>
            <w:tcBorders>
              <w:top w:val="nil"/>
              <w:left w:val="nil"/>
              <w:bottom w:val="single" w:sz="4" w:space="0" w:color="auto"/>
              <w:right w:val="single" w:sz="4" w:space="0" w:color="auto"/>
            </w:tcBorders>
            <w:shd w:val="clear" w:color="auto" w:fill="auto"/>
            <w:vAlign w:val="bottom"/>
            <w:hideMark/>
          </w:tcPr>
          <w:p w14:paraId="03D343CF" w14:textId="77777777" w:rsidR="007A5591" w:rsidRPr="007A5591" w:rsidRDefault="007A5591" w:rsidP="00C236CE">
            <w:pPr>
              <w:jc w:val="center"/>
              <w:rPr>
                <w:sz w:val="20"/>
                <w:szCs w:val="20"/>
              </w:rPr>
            </w:pPr>
            <w:r w:rsidRPr="007A5591">
              <w:rPr>
                <w:sz w:val="20"/>
                <w:szCs w:val="20"/>
              </w:rPr>
              <w:t>57,66300</w:t>
            </w:r>
          </w:p>
        </w:tc>
        <w:tc>
          <w:tcPr>
            <w:tcW w:w="1413" w:type="dxa"/>
            <w:tcBorders>
              <w:top w:val="nil"/>
              <w:left w:val="nil"/>
              <w:bottom w:val="single" w:sz="4" w:space="0" w:color="auto"/>
              <w:right w:val="single" w:sz="4" w:space="0" w:color="auto"/>
            </w:tcBorders>
            <w:shd w:val="clear" w:color="auto" w:fill="auto"/>
            <w:vAlign w:val="bottom"/>
            <w:hideMark/>
          </w:tcPr>
          <w:p w14:paraId="5ADD052F"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6C1CC39F" w14:textId="77777777" w:rsidR="007A5591" w:rsidRPr="007A5591" w:rsidRDefault="007A5591" w:rsidP="00C236CE">
            <w:pPr>
              <w:jc w:val="center"/>
              <w:rPr>
                <w:sz w:val="20"/>
                <w:szCs w:val="20"/>
              </w:rPr>
            </w:pPr>
            <w:r w:rsidRPr="007A5591">
              <w:rPr>
                <w:sz w:val="20"/>
                <w:szCs w:val="20"/>
              </w:rPr>
              <w:t>57,66300</w:t>
            </w:r>
          </w:p>
        </w:tc>
        <w:tc>
          <w:tcPr>
            <w:tcW w:w="1423" w:type="dxa"/>
            <w:tcBorders>
              <w:top w:val="nil"/>
              <w:left w:val="nil"/>
              <w:bottom w:val="single" w:sz="4" w:space="0" w:color="auto"/>
              <w:right w:val="single" w:sz="4" w:space="0" w:color="auto"/>
            </w:tcBorders>
            <w:shd w:val="clear" w:color="auto" w:fill="auto"/>
            <w:vAlign w:val="bottom"/>
            <w:hideMark/>
          </w:tcPr>
          <w:p w14:paraId="2689AC04" w14:textId="77777777" w:rsidR="007A5591" w:rsidRPr="007A5591" w:rsidRDefault="007A5591" w:rsidP="00C236CE">
            <w:pPr>
              <w:jc w:val="center"/>
              <w:rPr>
                <w:sz w:val="20"/>
                <w:szCs w:val="20"/>
              </w:rPr>
            </w:pPr>
            <w:r w:rsidRPr="007A5591">
              <w:rPr>
                <w:sz w:val="20"/>
                <w:szCs w:val="20"/>
              </w:rPr>
              <w:t>57,66300</w:t>
            </w:r>
          </w:p>
        </w:tc>
        <w:tc>
          <w:tcPr>
            <w:tcW w:w="1281" w:type="dxa"/>
            <w:tcBorders>
              <w:top w:val="nil"/>
              <w:left w:val="nil"/>
              <w:bottom w:val="single" w:sz="4" w:space="0" w:color="auto"/>
              <w:right w:val="single" w:sz="4" w:space="0" w:color="auto"/>
            </w:tcBorders>
            <w:shd w:val="clear" w:color="auto" w:fill="auto"/>
            <w:vAlign w:val="bottom"/>
            <w:hideMark/>
          </w:tcPr>
          <w:p w14:paraId="0A98D5AC" w14:textId="77777777" w:rsidR="007A5591" w:rsidRPr="007A5591" w:rsidRDefault="007A5591" w:rsidP="00C236CE">
            <w:pPr>
              <w:jc w:val="center"/>
              <w:rPr>
                <w:sz w:val="20"/>
                <w:szCs w:val="20"/>
              </w:rPr>
            </w:pPr>
            <w:r w:rsidRPr="007A5591">
              <w:rPr>
                <w:sz w:val="20"/>
                <w:szCs w:val="20"/>
              </w:rPr>
              <w:t>0,00000</w:t>
            </w:r>
          </w:p>
        </w:tc>
      </w:tr>
      <w:tr w:rsidR="007A5591" w:rsidRPr="007A5591" w14:paraId="6365889F"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3E765727"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52" w:type="dxa"/>
            <w:tcBorders>
              <w:top w:val="nil"/>
              <w:left w:val="nil"/>
              <w:bottom w:val="single" w:sz="4" w:space="0" w:color="auto"/>
              <w:right w:val="single" w:sz="4" w:space="0" w:color="auto"/>
            </w:tcBorders>
            <w:shd w:val="clear" w:color="auto" w:fill="auto"/>
            <w:vAlign w:val="bottom"/>
            <w:hideMark/>
          </w:tcPr>
          <w:p w14:paraId="5CFA5AB8"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0B771FBC"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74092F6F" w14:textId="77777777" w:rsidR="007A5591" w:rsidRPr="007A5591" w:rsidRDefault="007A5591" w:rsidP="00C236CE">
            <w:pPr>
              <w:jc w:val="center"/>
              <w:rPr>
                <w:sz w:val="20"/>
                <w:szCs w:val="20"/>
              </w:rPr>
            </w:pPr>
            <w:r w:rsidRPr="007A5591">
              <w:rPr>
                <w:sz w:val="20"/>
                <w:szCs w:val="20"/>
              </w:rPr>
              <w:t>04</w:t>
            </w:r>
          </w:p>
        </w:tc>
        <w:tc>
          <w:tcPr>
            <w:tcW w:w="1271" w:type="dxa"/>
            <w:tcBorders>
              <w:top w:val="nil"/>
              <w:left w:val="nil"/>
              <w:bottom w:val="single" w:sz="4" w:space="0" w:color="auto"/>
              <w:right w:val="single" w:sz="4" w:space="0" w:color="auto"/>
            </w:tcBorders>
            <w:shd w:val="clear" w:color="auto" w:fill="auto"/>
            <w:vAlign w:val="bottom"/>
            <w:hideMark/>
          </w:tcPr>
          <w:p w14:paraId="1F6DA1BF" w14:textId="77777777" w:rsidR="007A5591" w:rsidRPr="007A5591" w:rsidRDefault="007A5591" w:rsidP="00C236CE">
            <w:pPr>
              <w:jc w:val="center"/>
              <w:rPr>
                <w:sz w:val="20"/>
                <w:szCs w:val="20"/>
              </w:rPr>
            </w:pPr>
            <w:r w:rsidRPr="007A5591">
              <w:rPr>
                <w:sz w:val="20"/>
                <w:szCs w:val="20"/>
              </w:rPr>
              <w:t>0600102040</w:t>
            </w:r>
          </w:p>
        </w:tc>
        <w:tc>
          <w:tcPr>
            <w:tcW w:w="704" w:type="dxa"/>
            <w:tcBorders>
              <w:top w:val="nil"/>
              <w:left w:val="nil"/>
              <w:bottom w:val="single" w:sz="4" w:space="0" w:color="auto"/>
              <w:right w:val="single" w:sz="4" w:space="0" w:color="auto"/>
            </w:tcBorders>
            <w:shd w:val="clear" w:color="auto" w:fill="auto"/>
            <w:vAlign w:val="bottom"/>
            <w:hideMark/>
          </w:tcPr>
          <w:p w14:paraId="4BE2EFEE" w14:textId="77777777" w:rsidR="007A5591" w:rsidRPr="007A5591" w:rsidRDefault="007A5591" w:rsidP="00C236CE">
            <w:pPr>
              <w:jc w:val="center"/>
              <w:rPr>
                <w:sz w:val="20"/>
                <w:szCs w:val="20"/>
              </w:rPr>
            </w:pPr>
            <w:r w:rsidRPr="007A5591">
              <w:rPr>
                <w:sz w:val="20"/>
                <w:szCs w:val="20"/>
              </w:rPr>
              <w:t>240</w:t>
            </w:r>
          </w:p>
        </w:tc>
        <w:tc>
          <w:tcPr>
            <w:tcW w:w="1554" w:type="dxa"/>
            <w:tcBorders>
              <w:top w:val="nil"/>
              <w:left w:val="nil"/>
              <w:bottom w:val="single" w:sz="4" w:space="0" w:color="auto"/>
              <w:right w:val="single" w:sz="4" w:space="0" w:color="auto"/>
            </w:tcBorders>
            <w:shd w:val="clear" w:color="auto" w:fill="auto"/>
            <w:vAlign w:val="bottom"/>
            <w:hideMark/>
          </w:tcPr>
          <w:p w14:paraId="5C1B6B9B" w14:textId="77777777" w:rsidR="007A5591" w:rsidRPr="007A5591" w:rsidRDefault="007A5591" w:rsidP="00C236CE">
            <w:pPr>
              <w:jc w:val="center"/>
              <w:rPr>
                <w:sz w:val="20"/>
                <w:szCs w:val="20"/>
              </w:rPr>
            </w:pPr>
            <w:r w:rsidRPr="007A5591">
              <w:rPr>
                <w:sz w:val="20"/>
                <w:szCs w:val="20"/>
              </w:rPr>
              <w:t>57,66300</w:t>
            </w:r>
          </w:p>
        </w:tc>
        <w:tc>
          <w:tcPr>
            <w:tcW w:w="1554" w:type="dxa"/>
            <w:tcBorders>
              <w:top w:val="nil"/>
              <w:left w:val="nil"/>
              <w:bottom w:val="single" w:sz="4" w:space="0" w:color="auto"/>
              <w:right w:val="single" w:sz="4" w:space="0" w:color="auto"/>
            </w:tcBorders>
            <w:shd w:val="clear" w:color="auto" w:fill="auto"/>
            <w:vAlign w:val="bottom"/>
            <w:hideMark/>
          </w:tcPr>
          <w:p w14:paraId="22FBF399" w14:textId="77777777" w:rsidR="007A5591" w:rsidRPr="007A5591" w:rsidRDefault="007A5591" w:rsidP="00C236CE">
            <w:pPr>
              <w:jc w:val="center"/>
              <w:rPr>
                <w:sz w:val="20"/>
                <w:szCs w:val="20"/>
              </w:rPr>
            </w:pPr>
            <w:r w:rsidRPr="007A5591">
              <w:rPr>
                <w:sz w:val="20"/>
                <w:szCs w:val="20"/>
              </w:rPr>
              <w:t>57,66300</w:t>
            </w:r>
          </w:p>
        </w:tc>
        <w:tc>
          <w:tcPr>
            <w:tcW w:w="1413" w:type="dxa"/>
            <w:tcBorders>
              <w:top w:val="nil"/>
              <w:left w:val="nil"/>
              <w:bottom w:val="single" w:sz="4" w:space="0" w:color="auto"/>
              <w:right w:val="single" w:sz="4" w:space="0" w:color="auto"/>
            </w:tcBorders>
            <w:shd w:val="clear" w:color="auto" w:fill="auto"/>
            <w:vAlign w:val="bottom"/>
            <w:hideMark/>
          </w:tcPr>
          <w:p w14:paraId="36BD09B4"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0D29FF0F" w14:textId="77777777" w:rsidR="007A5591" w:rsidRPr="007A5591" w:rsidRDefault="007A5591" w:rsidP="00C236CE">
            <w:pPr>
              <w:jc w:val="center"/>
              <w:rPr>
                <w:sz w:val="20"/>
                <w:szCs w:val="20"/>
              </w:rPr>
            </w:pPr>
            <w:r w:rsidRPr="007A5591">
              <w:rPr>
                <w:sz w:val="20"/>
                <w:szCs w:val="20"/>
              </w:rPr>
              <w:t>57,66300</w:t>
            </w:r>
          </w:p>
        </w:tc>
        <w:tc>
          <w:tcPr>
            <w:tcW w:w="1423" w:type="dxa"/>
            <w:tcBorders>
              <w:top w:val="nil"/>
              <w:left w:val="nil"/>
              <w:bottom w:val="single" w:sz="4" w:space="0" w:color="auto"/>
              <w:right w:val="single" w:sz="4" w:space="0" w:color="auto"/>
            </w:tcBorders>
            <w:shd w:val="clear" w:color="auto" w:fill="auto"/>
            <w:vAlign w:val="bottom"/>
            <w:hideMark/>
          </w:tcPr>
          <w:p w14:paraId="1F2A8C90" w14:textId="77777777" w:rsidR="007A5591" w:rsidRPr="007A5591" w:rsidRDefault="007A5591" w:rsidP="00C236CE">
            <w:pPr>
              <w:jc w:val="center"/>
              <w:rPr>
                <w:sz w:val="20"/>
                <w:szCs w:val="20"/>
              </w:rPr>
            </w:pPr>
            <w:r w:rsidRPr="007A5591">
              <w:rPr>
                <w:sz w:val="20"/>
                <w:szCs w:val="20"/>
              </w:rPr>
              <w:t>57,66300</w:t>
            </w:r>
          </w:p>
        </w:tc>
        <w:tc>
          <w:tcPr>
            <w:tcW w:w="1281" w:type="dxa"/>
            <w:tcBorders>
              <w:top w:val="nil"/>
              <w:left w:val="nil"/>
              <w:bottom w:val="single" w:sz="4" w:space="0" w:color="auto"/>
              <w:right w:val="single" w:sz="4" w:space="0" w:color="auto"/>
            </w:tcBorders>
            <w:shd w:val="clear" w:color="auto" w:fill="auto"/>
            <w:vAlign w:val="bottom"/>
            <w:hideMark/>
          </w:tcPr>
          <w:p w14:paraId="3E5F26F0" w14:textId="77777777" w:rsidR="007A5591" w:rsidRPr="007A5591" w:rsidRDefault="007A5591" w:rsidP="00C236CE">
            <w:pPr>
              <w:jc w:val="center"/>
              <w:rPr>
                <w:sz w:val="20"/>
                <w:szCs w:val="20"/>
              </w:rPr>
            </w:pPr>
            <w:r w:rsidRPr="007A5591">
              <w:rPr>
                <w:sz w:val="20"/>
                <w:szCs w:val="20"/>
              </w:rPr>
              <w:t>0,00000</w:t>
            </w:r>
          </w:p>
        </w:tc>
      </w:tr>
      <w:tr w:rsidR="007A5591" w:rsidRPr="007A5591" w14:paraId="09A5588F"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493727E2" w14:textId="77777777" w:rsidR="007A5591" w:rsidRPr="007A5591" w:rsidRDefault="007A5591" w:rsidP="00C236CE">
            <w:pPr>
              <w:rPr>
                <w:sz w:val="20"/>
                <w:szCs w:val="20"/>
              </w:rPr>
            </w:pPr>
            <w:r w:rsidRPr="007A5591">
              <w:rPr>
                <w:sz w:val="20"/>
                <w:szCs w:val="20"/>
              </w:rPr>
              <w:t>Основное мероприятие "Повышение квалификации муниципальных служащих и работников, осуществляющих техническое обеспечение деятельности органов местного самоуправления, лиц, включенных в кадровый резерв"</w:t>
            </w:r>
          </w:p>
        </w:tc>
        <w:tc>
          <w:tcPr>
            <w:tcW w:w="552" w:type="dxa"/>
            <w:tcBorders>
              <w:top w:val="nil"/>
              <w:left w:val="nil"/>
              <w:bottom w:val="single" w:sz="4" w:space="0" w:color="auto"/>
              <w:right w:val="single" w:sz="4" w:space="0" w:color="auto"/>
            </w:tcBorders>
            <w:shd w:val="clear" w:color="auto" w:fill="auto"/>
            <w:vAlign w:val="bottom"/>
            <w:hideMark/>
          </w:tcPr>
          <w:p w14:paraId="6401E70F"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380A221C"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77CB6914" w14:textId="77777777" w:rsidR="007A5591" w:rsidRPr="007A5591" w:rsidRDefault="007A5591" w:rsidP="00C236CE">
            <w:pPr>
              <w:jc w:val="center"/>
              <w:rPr>
                <w:sz w:val="20"/>
                <w:szCs w:val="20"/>
              </w:rPr>
            </w:pPr>
            <w:r w:rsidRPr="007A5591">
              <w:rPr>
                <w:sz w:val="20"/>
                <w:szCs w:val="20"/>
              </w:rPr>
              <w:t>04</w:t>
            </w:r>
          </w:p>
        </w:tc>
        <w:tc>
          <w:tcPr>
            <w:tcW w:w="1271" w:type="dxa"/>
            <w:tcBorders>
              <w:top w:val="nil"/>
              <w:left w:val="nil"/>
              <w:bottom w:val="single" w:sz="4" w:space="0" w:color="auto"/>
              <w:right w:val="single" w:sz="4" w:space="0" w:color="auto"/>
            </w:tcBorders>
            <w:shd w:val="clear" w:color="auto" w:fill="auto"/>
            <w:vAlign w:val="bottom"/>
            <w:hideMark/>
          </w:tcPr>
          <w:p w14:paraId="518B2D75" w14:textId="77777777" w:rsidR="007A5591" w:rsidRPr="007A5591" w:rsidRDefault="007A5591" w:rsidP="00C236CE">
            <w:pPr>
              <w:jc w:val="center"/>
              <w:rPr>
                <w:sz w:val="20"/>
                <w:szCs w:val="20"/>
              </w:rPr>
            </w:pPr>
            <w:r w:rsidRPr="007A5591">
              <w:rPr>
                <w:sz w:val="20"/>
                <w:szCs w:val="20"/>
              </w:rPr>
              <w:t>0600300000</w:t>
            </w:r>
          </w:p>
        </w:tc>
        <w:tc>
          <w:tcPr>
            <w:tcW w:w="704" w:type="dxa"/>
            <w:tcBorders>
              <w:top w:val="nil"/>
              <w:left w:val="nil"/>
              <w:bottom w:val="single" w:sz="4" w:space="0" w:color="auto"/>
              <w:right w:val="single" w:sz="4" w:space="0" w:color="auto"/>
            </w:tcBorders>
            <w:shd w:val="clear" w:color="auto" w:fill="auto"/>
            <w:vAlign w:val="bottom"/>
            <w:hideMark/>
          </w:tcPr>
          <w:p w14:paraId="635BD1D2"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548D49D8" w14:textId="77777777" w:rsidR="007A5591" w:rsidRPr="007A5591" w:rsidRDefault="007A5591" w:rsidP="00C236CE">
            <w:pPr>
              <w:jc w:val="center"/>
              <w:rPr>
                <w:sz w:val="20"/>
                <w:szCs w:val="20"/>
              </w:rPr>
            </w:pPr>
            <w:r w:rsidRPr="007A5591">
              <w:rPr>
                <w:sz w:val="20"/>
                <w:szCs w:val="20"/>
              </w:rPr>
              <w:t>30,00000</w:t>
            </w:r>
          </w:p>
        </w:tc>
        <w:tc>
          <w:tcPr>
            <w:tcW w:w="1554" w:type="dxa"/>
            <w:tcBorders>
              <w:top w:val="nil"/>
              <w:left w:val="nil"/>
              <w:bottom w:val="single" w:sz="4" w:space="0" w:color="auto"/>
              <w:right w:val="single" w:sz="4" w:space="0" w:color="auto"/>
            </w:tcBorders>
            <w:shd w:val="clear" w:color="auto" w:fill="auto"/>
            <w:vAlign w:val="bottom"/>
            <w:hideMark/>
          </w:tcPr>
          <w:p w14:paraId="4B56B42B" w14:textId="77777777" w:rsidR="007A5591" w:rsidRPr="007A5591" w:rsidRDefault="007A5591" w:rsidP="00C236CE">
            <w:pPr>
              <w:jc w:val="center"/>
              <w:rPr>
                <w:sz w:val="20"/>
                <w:szCs w:val="20"/>
              </w:rPr>
            </w:pPr>
            <w:r w:rsidRPr="007A5591">
              <w:rPr>
                <w:sz w:val="20"/>
                <w:szCs w:val="20"/>
              </w:rPr>
              <w:t>30,00000</w:t>
            </w:r>
          </w:p>
        </w:tc>
        <w:tc>
          <w:tcPr>
            <w:tcW w:w="1413" w:type="dxa"/>
            <w:tcBorders>
              <w:top w:val="nil"/>
              <w:left w:val="nil"/>
              <w:bottom w:val="single" w:sz="4" w:space="0" w:color="auto"/>
              <w:right w:val="single" w:sz="4" w:space="0" w:color="auto"/>
            </w:tcBorders>
            <w:shd w:val="clear" w:color="auto" w:fill="auto"/>
            <w:vAlign w:val="bottom"/>
            <w:hideMark/>
          </w:tcPr>
          <w:p w14:paraId="584AA126"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42150C3E" w14:textId="77777777" w:rsidR="007A5591" w:rsidRPr="007A5591" w:rsidRDefault="007A5591" w:rsidP="00C236CE">
            <w:pPr>
              <w:jc w:val="center"/>
              <w:rPr>
                <w:sz w:val="20"/>
                <w:szCs w:val="20"/>
              </w:rPr>
            </w:pPr>
            <w:r w:rsidRPr="007A5591">
              <w:rPr>
                <w:sz w:val="20"/>
                <w:szCs w:val="20"/>
              </w:rPr>
              <w:t>30,00000</w:t>
            </w:r>
          </w:p>
        </w:tc>
        <w:tc>
          <w:tcPr>
            <w:tcW w:w="1423" w:type="dxa"/>
            <w:tcBorders>
              <w:top w:val="nil"/>
              <w:left w:val="nil"/>
              <w:bottom w:val="single" w:sz="4" w:space="0" w:color="auto"/>
              <w:right w:val="single" w:sz="4" w:space="0" w:color="auto"/>
            </w:tcBorders>
            <w:shd w:val="clear" w:color="auto" w:fill="auto"/>
            <w:vAlign w:val="bottom"/>
            <w:hideMark/>
          </w:tcPr>
          <w:p w14:paraId="3C836D68" w14:textId="77777777" w:rsidR="007A5591" w:rsidRPr="007A5591" w:rsidRDefault="007A5591" w:rsidP="00C236CE">
            <w:pPr>
              <w:jc w:val="center"/>
              <w:rPr>
                <w:sz w:val="20"/>
                <w:szCs w:val="20"/>
              </w:rPr>
            </w:pPr>
            <w:r w:rsidRPr="007A5591">
              <w:rPr>
                <w:sz w:val="20"/>
                <w:szCs w:val="20"/>
              </w:rPr>
              <w:t>30,00000</w:t>
            </w:r>
          </w:p>
        </w:tc>
        <w:tc>
          <w:tcPr>
            <w:tcW w:w="1281" w:type="dxa"/>
            <w:tcBorders>
              <w:top w:val="nil"/>
              <w:left w:val="nil"/>
              <w:bottom w:val="single" w:sz="4" w:space="0" w:color="auto"/>
              <w:right w:val="single" w:sz="4" w:space="0" w:color="auto"/>
            </w:tcBorders>
            <w:shd w:val="clear" w:color="auto" w:fill="auto"/>
            <w:vAlign w:val="bottom"/>
            <w:hideMark/>
          </w:tcPr>
          <w:p w14:paraId="1909022E" w14:textId="77777777" w:rsidR="007A5591" w:rsidRPr="007A5591" w:rsidRDefault="007A5591" w:rsidP="00C236CE">
            <w:pPr>
              <w:jc w:val="center"/>
              <w:rPr>
                <w:sz w:val="20"/>
                <w:szCs w:val="20"/>
              </w:rPr>
            </w:pPr>
            <w:r w:rsidRPr="007A5591">
              <w:rPr>
                <w:sz w:val="20"/>
                <w:szCs w:val="20"/>
              </w:rPr>
              <w:t>0,00000</w:t>
            </w:r>
          </w:p>
        </w:tc>
      </w:tr>
      <w:tr w:rsidR="007A5591" w:rsidRPr="007A5591" w14:paraId="7AB4BFC8"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2743221E" w14:textId="77777777" w:rsidR="007A5591" w:rsidRPr="007A5591" w:rsidRDefault="007A5591" w:rsidP="00C236CE">
            <w:pPr>
              <w:rPr>
                <w:sz w:val="20"/>
                <w:szCs w:val="20"/>
              </w:rPr>
            </w:pPr>
            <w:r w:rsidRPr="007A5591">
              <w:rPr>
                <w:sz w:val="20"/>
                <w:szCs w:val="20"/>
              </w:rPr>
              <w:t>Расходы на обеспечение функций органов местного самоуправления (местное самоуправление)</w:t>
            </w:r>
          </w:p>
        </w:tc>
        <w:tc>
          <w:tcPr>
            <w:tcW w:w="552" w:type="dxa"/>
            <w:tcBorders>
              <w:top w:val="nil"/>
              <w:left w:val="nil"/>
              <w:bottom w:val="single" w:sz="4" w:space="0" w:color="auto"/>
              <w:right w:val="single" w:sz="4" w:space="0" w:color="auto"/>
            </w:tcBorders>
            <w:shd w:val="clear" w:color="auto" w:fill="auto"/>
            <w:vAlign w:val="bottom"/>
            <w:hideMark/>
          </w:tcPr>
          <w:p w14:paraId="5580AD44"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4483F7C6"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15C53A41" w14:textId="77777777" w:rsidR="007A5591" w:rsidRPr="007A5591" w:rsidRDefault="007A5591" w:rsidP="00C236CE">
            <w:pPr>
              <w:jc w:val="center"/>
              <w:rPr>
                <w:sz w:val="20"/>
                <w:szCs w:val="20"/>
              </w:rPr>
            </w:pPr>
            <w:r w:rsidRPr="007A5591">
              <w:rPr>
                <w:sz w:val="20"/>
                <w:szCs w:val="20"/>
              </w:rPr>
              <w:t>04</w:t>
            </w:r>
          </w:p>
        </w:tc>
        <w:tc>
          <w:tcPr>
            <w:tcW w:w="1271" w:type="dxa"/>
            <w:tcBorders>
              <w:top w:val="nil"/>
              <w:left w:val="nil"/>
              <w:bottom w:val="single" w:sz="4" w:space="0" w:color="auto"/>
              <w:right w:val="single" w:sz="4" w:space="0" w:color="auto"/>
            </w:tcBorders>
            <w:shd w:val="clear" w:color="auto" w:fill="auto"/>
            <w:vAlign w:val="bottom"/>
            <w:hideMark/>
          </w:tcPr>
          <w:p w14:paraId="4A58827D" w14:textId="77777777" w:rsidR="007A5591" w:rsidRPr="007A5591" w:rsidRDefault="007A5591" w:rsidP="00C236CE">
            <w:pPr>
              <w:jc w:val="center"/>
              <w:rPr>
                <w:sz w:val="20"/>
                <w:szCs w:val="20"/>
              </w:rPr>
            </w:pPr>
            <w:r w:rsidRPr="007A5591">
              <w:rPr>
                <w:sz w:val="20"/>
                <w:szCs w:val="20"/>
              </w:rPr>
              <w:t>0600302040</w:t>
            </w:r>
          </w:p>
        </w:tc>
        <w:tc>
          <w:tcPr>
            <w:tcW w:w="704" w:type="dxa"/>
            <w:tcBorders>
              <w:top w:val="nil"/>
              <w:left w:val="nil"/>
              <w:bottom w:val="single" w:sz="4" w:space="0" w:color="auto"/>
              <w:right w:val="single" w:sz="4" w:space="0" w:color="auto"/>
            </w:tcBorders>
            <w:shd w:val="clear" w:color="auto" w:fill="auto"/>
            <w:vAlign w:val="bottom"/>
            <w:hideMark/>
          </w:tcPr>
          <w:p w14:paraId="4092DC10"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5D1125CE" w14:textId="77777777" w:rsidR="007A5591" w:rsidRPr="007A5591" w:rsidRDefault="007A5591" w:rsidP="00C236CE">
            <w:pPr>
              <w:jc w:val="center"/>
              <w:rPr>
                <w:sz w:val="20"/>
                <w:szCs w:val="20"/>
              </w:rPr>
            </w:pPr>
            <w:r w:rsidRPr="007A5591">
              <w:rPr>
                <w:sz w:val="20"/>
                <w:szCs w:val="20"/>
              </w:rPr>
              <w:t>30,00000</w:t>
            </w:r>
          </w:p>
        </w:tc>
        <w:tc>
          <w:tcPr>
            <w:tcW w:w="1554" w:type="dxa"/>
            <w:tcBorders>
              <w:top w:val="nil"/>
              <w:left w:val="nil"/>
              <w:bottom w:val="single" w:sz="4" w:space="0" w:color="auto"/>
              <w:right w:val="single" w:sz="4" w:space="0" w:color="auto"/>
            </w:tcBorders>
            <w:shd w:val="clear" w:color="auto" w:fill="auto"/>
            <w:vAlign w:val="bottom"/>
            <w:hideMark/>
          </w:tcPr>
          <w:p w14:paraId="75E4416D" w14:textId="77777777" w:rsidR="007A5591" w:rsidRPr="007A5591" w:rsidRDefault="007A5591" w:rsidP="00C236CE">
            <w:pPr>
              <w:jc w:val="center"/>
              <w:rPr>
                <w:sz w:val="20"/>
                <w:szCs w:val="20"/>
              </w:rPr>
            </w:pPr>
            <w:r w:rsidRPr="007A5591">
              <w:rPr>
                <w:sz w:val="20"/>
                <w:szCs w:val="20"/>
              </w:rPr>
              <w:t>30,00000</w:t>
            </w:r>
          </w:p>
        </w:tc>
        <w:tc>
          <w:tcPr>
            <w:tcW w:w="1413" w:type="dxa"/>
            <w:tcBorders>
              <w:top w:val="nil"/>
              <w:left w:val="nil"/>
              <w:bottom w:val="single" w:sz="4" w:space="0" w:color="auto"/>
              <w:right w:val="single" w:sz="4" w:space="0" w:color="auto"/>
            </w:tcBorders>
            <w:shd w:val="clear" w:color="auto" w:fill="auto"/>
            <w:vAlign w:val="bottom"/>
            <w:hideMark/>
          </w:tcPr>
          <w:p w14:paraId="50AEDA86"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5F021E1F" w14:textId="77777777" w:rsidR="007A5591" w:rsidRPr="007A5591" w:rsidRDefault="007A5591" w:rsidP="00C236CE">
            <w:pPr>
              <w:jc w:val="center"/>
              <w:rPr>
                <w:sz w:val="20"/>
                <w:szCs w:val="20"/>
              </w:rPr>
            </w:pPr>
            <w:r w:rsidRPr="007A5591">
              <w:rPr>
                <w:sz w:val="20"/>
                <w:szCs w:val="20"/>
              </w:rPr>
              <w:t>30,00000</w:t>
            </w:r>
          </w:p>
        </w:tc>
        <w:tc>
          <w:tcPr>
            <w:tcW w:w="1423" w:type="dxa"/>
            <w:tcBorders>
              <w:top w:val="nil"/>
              <w:left w:val="nil"/>
              <w:bottom w:val="single" w:sz="4" w:space="0" w:color="auto"/>
              <w:right w:val="single" w:sz="4" w:space="0" w:color="auto"/>
            </w:tcBorders>
            <w:shd w:val="clear" w:color="auto" w:fill="auto"/>
            <w:vAlign w:val="bottom"/>
            <w:hideMark/>
          </w:tcPr>
          <w:p w14:paraId="6F4A6420" w14:textId="77777777" w:rsidR="007A5591" w:rsidRPr="007A5591" w:rsidRDefault="007A5591" w:rsidP="00C236CE">
            <w:pPr>
              <w:jc w:val="center"/>
              <w:rPr>
                <w:sz w:val="20"/>
                <w:szCs w:val="20"/>
              </w:rPr>
            </w:pPr>
            <w:r w:rsidRPr="007A5591">
              <w:rPr>
                <w:sz w:val="20"/>
                <w:szCs w:val="20"/>
              </w:rPr>
              <w:t>30,00000</w:t>
            </w:r>
          </w:p>
        </w:tc>
        <w:tc>
          <w:tcPr>
            <w:tcW w:w="1281" w:type="dxa"/>
            <w:tcBorders>
              <w:top w:val="nil"/>
              <w:left w:val="nil"/>
              <w:bottom w:val="single" w:sz="4" w:space="0" w:color="auto"/>
              <w:right w:val="single" w:sz="4" w:space="0" w:color="auto"/>
            </w:tcBorders>
            <w:shd w:val="clear" w:color="auto" w:fill="auto"/>
            <w:vAlign w:val="bottom"/>
            <w:hideMark/>
          </w:tcPr>
          <w:p w14:paraId="13F009CD" w14:textId="77777777" w:rsidR="007A5591" w:rsidRPr="007A5591" w:rsidRDefault="007A5591" w:rsidP="00C236CE">
            <w:pPr>
              <w:jc w:val="center"/>
              <w:rPr>
                <w:sz w:val="20"/>
                <w:szCs w:val="20"/>
              </w:rPr>
            </w:pPr>
            <w:r w:rsidRPr="007A5591">
              <w:rPr>
                <w:sz w:val="20"/>
                <w:szCs w:val="20"/>
              </w:rPr>
              <w:t>0,00000</w:t>
            </w:r>
          </w:p>
        </w:tc>
      </w:tr>
      <w:tr w:rsidR="007A5591" w:rsidRPr="007A5591" w14:paraId="0B655B7F"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2E5259" w14:textId="77777777" w:rsidR="007A5591" w:rsidRPr="007A5591" w:rsidRDefault="007A5591" w:rsidP="00C236CE">
            <w:pPr>
              <w:rPr>
                <w:sz w:val="20"/>
                <w:szCs w:val="20"/>
              </w:rPr>
            </w:pPr>
            <w:r w:rsidRPr="007A5591">
              <w:rPr>
                <w:sz w:val="20"/>
                <w:szCs w:val="20"/>
              </w:rPr>
              <w:lastRenderedPageBreak/>
              <w:t xml:space="preserve">Закупка товаров, работ и услуг для обеспечения государственных (муниципальных) нужд </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19C905"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41907F" w14:textId="77777777" w:rsidR="007A5591" w:rsidRPr="007A5591" w:rsidRDefault="007A5591" w:rsidP="00C236CE">
            <w:pPr>
              <w:jc w:val="center"/>
              <w:rPr>
                <w:sz w:val="20"/>
                <w:szCs w:val="20"/>
              </w:rPr>
            </w:pPr>
            <w:r w:rsidRPr="007A5591">
              <w:rPr>
                <w:sz w:val="20"/>
                <w:szCs w:val="20"/>
              </w:rPr>
              <w:t>01</w:t>
            </w:r>
          </w:p>
        </w:tc>
        <w:tc>
          <w:tcPr>
            <w:tcW w:w="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513427" w14:textId="77777777" w:rsidR="007A5591" w:rsidRPr="007A5591" w:rsidRDefault="007A5591" w:rsidP="00C236CE">
            <w:pPr>
              <w:jc w:val="center"/>
              <w:rPr>
                <w:sz w:val="20"/>
                <w:szCs w:val="20"/>
              </w:rPr>
            </w:pPr>
            <w:r w:rsidRPr="007A5591">
              <w:rPr>
                <w:sz w:val="20"/>
                <w:szCs w:val="20"/>
              </w:rPr>
              <w:t>04</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4A71BE" w14:textId="77777777" w:rsidR="007A5591" w:rsidRPr="007A5591" w:rsidRDefault="007A5591" w:rsidP="00C236CE">
            <w:pPr>
              <w:jc w:val="center"/>
              <w:rPr>
                <w:sz w:val="20"/>
                <w:szCs w:val="20"/>
              </w:rPr>
            </w:pPr>
            <w:r w:rsidRPr="007A5591">
              <w:rPr>
                <w:sz w:val="20"/>
                <w:szCs w:val="20"/>
              </w:rPr>
              <w:t>0600302040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FA5AFD" w14:textId="77777777" w:rsidR="007A5591" w:rsidRPr="007A5591" w:rsidRDefault="007A5591" w:rsidP="00C236CE">
            <w:pPr>
              <w:jc w:val="center"/>
              <w:rPr>
                <w:sz w:val="20"/>
                <w:szCs w:val="20"/>
              </w:rPr>
            </w:pPr>
            <w:r w:rsidRPr="007A5591">
              <w:rPr>
                <w:sz w:val="20"/>
                <w:szCs w:val="20"/>
              </w:rPr>
              <w:t>200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81A6DE" w14:textId="77777777" w:rsidR="007A5591" w:rsidRPr="007A5591" w:rsidRDefault="007A5591" w:rsidP="00C236CE">
            <w:pPr>
              <w:jc w:val="center"/>
              <w:rPr>
                <w:sz w:val="20"/>
                <w:szCs w:val="20"/>
              </w:rPr>
            </w:pPr>
            <w:r w:rsidRPr="007A5591">
              <w:rPr>
                <w:sz w:val="20"/>
                <w:szCs w:val="20"/>
              </w:rPr>
              <w:t>30,00000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EB53C3" w14:textId="77777777" w:rsidR="007A5591" w:rsidRPr="007A5591" w:rsidRDefault="007A5591" w:rsidP="00C236CE">
            <w:pPr>
              <w:jc w:val="center"/>
              <w:rPr>
                <w:sz w:val="20"/>
                <w:szCs w:val="20"/>
              </w:rPr>
            </w:pPr>
            <w:r w:rsidRPr="007A5591">
              <w:rPr>
                <w:sz w:val="20"/>
                <w:szCs w:val="20"/>
              </w:rPr>
              <w:t>30,00000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F933C2"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438419" w14:textId="77777777" w:rsidR="007A5591" w:rsidRPr="007A5591" w:rsidRDefault="007A5591" w:rsidP="00C236CE">
            <w:pPr>
              <w:jc w:val="center"/>
              <w:rPr>
                <w:sz w:val="20"/>
                <w:szCs w:val="20"/>
              </w:rPr>
            </w:pPr>
            <w:r w:rsidRPr="007A5591">
              <w:rPr>
                <w:sz w:val="20"/>
                <w:szCs w:val="20"/>
              </w:rPr>
              <w:t>30,00000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2F9F34" w14:textId="77777777" w:rsidR="007A5591" w:rsidRPr="007A5591" w:rsidRDefault="007A5591" w:rsidP="00C236CE">
            <w:pPr>
              <w:jc w:val="center"/>
              <w:rPr>
                <w:sz w:val="20"/>
                <w:szCs w:val="20"/>
              </w:rPr>
            </w:pPr>
            <w:r w:rsidRPr="007A5591">
              <w:rPr>
                <w:sz w:val="20"/>
                <w:szCs w:val="20"/>
              </w:rPr>
              <w:t>30,00000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FB6BDA" w14:textId="77777777" w:rsidR="007A5591" w:rsidRPr="007A5591" w:rsidRDefault="007A5591" w:rsidP="00C236CE">
            <w:pPr>
              <w:jc w:val="center"/>
              <w:rPr>
                <w:sz w:val="20"/>
                <w:szCs w:val="20"/>
              </w:rPr>
            </w:pPr>
            <w:r w:rsidRPr="007A5591">
              <w:rPr>
                <w:sz w:val="20"/>
                <w:szCs w:val="20"/>
              </w:rPr>
              <w:t>0,00000</w:t>
            </w:r>
          </w:p>
        </w:tc>
      </w:tr>
      <w:tr w:rsidR="007A5591" w:rsidRPr="007A5591" w14:paraId="148F1790"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73CDAF"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52" w:type="dxa"/>
            <w:tcBorders>
              <w:top w:val="single" w:sz="4" w:space="0" w:color="auto"/>
              <w:left w:val="nil"/>
              <w:bottom w:val="single" w:sz="4" w:space="0" w:color="auto"/>
              <w:right w:val="single" w:sz="4" w:space="0" w:color="auto"/>
            </w:tcBorders>
            <w:shd w:val="clear" w:color="auto" w:fill="auto"/>
            <w:vAlign w:val="bottom"/>
            <w:hideMark/>
          </w:tcPr>
          <w:p w14:paraId="57A69567"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2CBE80A9" w14:textId="77777777" w:rsidR="007A5591" w:rsidRPr="007A5591" w:rsidRDefault="007A5591" w:rsidP="00C236CE">
            <w:pPr>
              <w:jc w:val="center"/>
              <w:rPr>
                <w:sz w:val="20"/>
                <w:szCs w:val="20"/>
              </w:rPr>
            </w:pPr>
            <w:r w:rsidRPr="007A5591">
              <w:rPr>
                <w:sz w:val="20"/>
                <w:szCs w:val="20"/>
              </w:rPr>
              <w:t>01</w:t>
            </w:r>
          </w:p>
        </w:tc>
        <w:tc>
          <w:tcPr>
            <w:tcW w:w="643" w:type="dxa"/>
            <w:tcBorders>
              <w:top w:val="single" w:sz="4" w:space="0" w:color="auto"/>
              <w:left w:val="nil"/>
              <w:bottom w:val="single" w:sz="4" w:space="0" w:color="auto"/>
              <w:right w:val="single" w:sz="4" w:space="0" w:color="auto"/>
            </w:tcBorders>
            <w:shd w:val="clear" w:color="auto" w:fill="auto"/>
            <w:vAlign w:val="bottom"/>
            <w:hideMark/>
          </w:tcPr>
          <w:p w14:paraId="235AB0FB" w14:textId="77777777" w:rsidR="007A5591" w:rsidRPr="007A5591" w:rsidRDefault="007A5591" w:rsidP="00C236CE">
            <w:pPr>
              <w:jc w:val="center"/>
              <w:rPr>
                <w:sz w:val="20"/>
                <w:szCs w:val="20"/>
              </w:rPr>
            </w:pPr>
            <w:r w:rsidRPr="007A5591">
              <w:rPr>
                <w:sz w:val="20"/>
                <w:szCs w:val="20"/>
              </w:rPr>
              <w:t>04</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69446200" w14:textId="77777777" w:rsidR="007A5591" w:rsidRPr="007A5591" w:rsidRDefault="007A5591" w:rsidP="00C236CE">
            <w:pPr>
              <w:jc w:val="center"/>
              <w:rPr>
                <w:sz w:val="20"/>
                <w:szCs w:val="20"/>
              </w:rPr>
            </w:pPr>
            <w:r w:rsidRPr="007A5591">
              <w:rPr>
                <w:sz w:val="20"/>
                <w:szCs w:val="20"/>
              </w:rPr>
              <w:t>0600302040</w:t>
            </w:r>
          </w:p>
        </w:tc>
        <w:tc>
          <w:tcPr>
            <w:tcW w:w="704" w:type="dxa"/>
            <w:tcBorders>
              <w:top w:val="single" w:sz="4" w:space="0" w:color="auto"/>
              <w:left w:val="nil"/>
              <w:bottom w:val="single" w:sz="4" w:space="0" w:color="auto"/>
              <w:right w:val="single" w:sz="4" w:space="0" w:color="auto"/>
            </w:tcBorders>
            <w:shd w:val="clear" w:color="auto" w:fill="auto"/>
            <w:vAlign w:val="bottom"/>
            <w:hideMark/>
          </w:tcPr>
          <w:p w14:paraId="7F708B83" w14:textId="77777777" w:rsidR="007A5591" w:rsidRPr="007A5591" w:rsidRDefault="007A5591" w:rsidP="00C236CE">
            <w:pPr>
              <w:jc w:val="center"/>
              <w:rPr>
                <w:sz w:val="20"/>
                <w:szCs w:val="20"/>
              </w:rPr>
            </w:pPr>
            <w:r w:rsidRPr="007A5591">
              <w:rPr>
                <w:sz w:val="20"/>
                <w:szCs w:val="20"/>
              </w:rPr>
              <w:t>240</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1BA527EA" w14:textId="77777777" w:rsidR="007A5591" w:rsidRPr="007A5591" w:rsidRDefault="007A5591" w:rsidP="00C236CE">
            <w:pPr>
              <w:jc w:val="center"/>
              <w:rPr>
                <w:sz w:val="20"/>
                <w:szCs w:val="20"/>
              </w:rPr>
            </w:pPr>
            <w:r w:rsidRPr="007A5591">
              <w:rPr>
                <w:sz w:val="20"/>
                <w:szCs w:val="20"/>
              </w:rPr>
              <w:t>30,00000</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29F8F149" w14:textId="77777777" w:rsidR="007A5591" w:rsidRPr="007A5591" w:rsidRDefault="007A5591" w:rsidP="00C236CE">
            <w:pPr>
              <w:jc w:val="center"/>
              <w:rPr>
                <w:sz w:val="20"/>
                <w:szCs w:val="20"/>
              </w:rPr>
            </w:pPr>
            <w:r w:rsidRPr="007A5591">
              <w:rPr>
                <w:sz w:val="20"/>
                <w:szCs w:val="20"/>
              </w:rPr>
              <w:t>30,00000</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4E4D369D"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nil"/>
              <w:bottom w:val="single" w:sz="4" w:space="0" w:color="auto"/>
              <w:right w:val="single" w:sz="4" w:space="0" w:color="auto"/>
            </w:tcBorders>
            <w:shd w:val="clear" w:color="auto" w:fill="auto"/>
            <w:vAlign w:val="bottom"/>
            <w:hideMark/>
          </w:tcPr>
          <w:p w14:paraId="03350E9D" w14:textId="77777777" w:rsidR="007A5591" w:rsidRPr="007A5591" w:rsidRDefault="007A5591" w:rsidP="00C236CE">
            <w:pPr>
              <w:jc w:val="center"/>
              <w:rPr>
                <w:sz w:val="20"/>
                <w:szCs w:val="20"/>
              </w:rPr>
            </w:pPr>
            <w:r w:rsidRPr="007A5591">
              <w:rPr>
                <w:sz w:val="20"/>
                <w:szCs w:val="20"/>
              </w:rPr>
              <w:t>30,00000</w:t>
            </w:r>
          </w:p>
        </w:tc>
        <w:tc>
          <w:tcPr>
            <w:tcW w:w="1423" w:type="dxa"/>
            <w:tcBorders>
              <w:top w:val="single" w:sz="4" w:space="0" w:color="auto"/>
              <w:left w:val="nil"/>
              <w:bottom w:val="single" w:sz="4" w:space="0" w:color="auto"/>
              <w:right w:val="single" w:sz="4" w:space="0" w:color="auto"/>
            </w:tcBorders>
            <w:shd w:val="clear" w:color="auto" w:fill="auto"/>
            <w:vAlign w:val="bottom"/>
            <w:hideMark/>
          </w:tcPr>
          <w:p w14:paraId="257E4DE4" w14:textId="77777777" w:rsidR="007A5591" w:rsidRPr="007A5591" w:rsidRDefault="007A5591" w:rsidP="00C236CE">
            <w:pPr>
              <w:jc w:val="center"/>
              <w:rPr>
                <w:sz w:val="20"/>
                <w:szCs w:val="20"/>
              </w:rPr>
            </w:pPr>
            <w:r w:rsidRPr="007A5591">
              <w:rPr>
                <w:sz w:val="20"/>
                <w:szCs w:val="20"/>
              </w:rPr>
              <w:t>30,00000</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797EE7CA" w14:textId="77777777" w:rsidR="007A5591" w:rsidRPr="007A5591" w:rsidRDefault="007A5591" w:rsidP="00C236CE">
            <w:pPr>
              <w:jc w:val="center"/>
              <w:rPr>
                <w:sz w:val="20"/>
                <w:szCs w:val="20"/>
              </w:rPr>
            </w:pPr>
            <w:r w:rsidRPr="007A5591">
              <w:rPr>
                <w:sz w:val="20"/>
                <w:szCs w:val="20"/>
              </w:rPr>
              <w:t>0,00000</w:t>
            </w:r>
          </w:p>
        </w:tc>
      </w:tr>
      <w:tr w:rsidR="007A5591" w:rsidRPr="007A5591" w14:paraId="1B73F7E8" w14:textId="77777777" w:rsidTr="00C236CE">
        <w:trPr>
          <w:trHeight w:val="442"/>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5087A76F" w14:textId="77777777" w:rsidR="007A5591" w:rsidRPr="007A5591" w:rsidRDefault="007A5591" w:rsidP="00C236CE">
            <w:pPr>
              <w:rPr>
                <w:sz w:val="20"/>
                <w:szCs w:val="20"/>
              </w:rPr>
            </w:pPr>
            <w:r w:rsidRPr="007A5591">
              <w:rPr>
                <w:sz w:val="20"/>
                <w:szCs w:val="20"/>
              </w:rPr>
              <w:t>Резервные фонды</w:t>
            </w:r>
          </w:p>
        </w:tc>
        <w:tc>
          <w:tcPr>
            <w:tcW w:w="552" w:type="dxa"/>
            <w:tcBorders>
              <w:top w:val="nil"/>
              <w:left w:val="nil"/>
              <w:bottom w:val="single" w:sz="4" w:space="0" w:color="auto"/>
              <w:right w:val="single" w:sz="4" w:space="0" w:color="auto"/>
            </w:tcBorders>
            <w:shd w:val="clear" w:color="auto" w:fill="auto"/>
            <w:vAlign w:val="bottom"/>
            <w:hideMark/>
          </w:tcPr>
          <w:p w14:paraId="7F2F2908"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4F4624B2"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50FAA631" w14:textId="77777777" w:rsidR="007A5591" w:rsidRPr="007A5591" w:rsidRDefault="007A5591" w:rsidP="00C236CE">
            <w:pPr>
              <w:jc w:val="center"/>
              <w:rPr>
                <w:sz w:val="20"/>
                <w:szCs w:val="20"/>
              </w:rPr>
            </w:pPr>
            <w:r w:rsidRPr="007A5591">
              <w:rPr>
                <w:sz w:val="20"/>
                <w:szCs w:val="20"/>
              </w:rPr>
              <w:t>11</w:t>
            </w:r>
          </w:p>
        </w:tc>
        <w:tc>
          <w:tcPr>
            <w:tcW w:w="1271" w:type="dxa"/>
            <w:tcBorders>
              <w:top w:val="nil"/>
              <w:left w:val="nil"/>
              <w:bottom w:val="single" w:sz="4" w:space="0" w:color="auto"/>
              <w:right w:val="single" w:sz="4" w:space="0" w:color="auto"/>
            </w:tcBorders>
            <w:shd w:val="clear" w:color="auto" w:fill="auto"/>
            <w:vAlign w:val="bottom"/>
            <w:hideMark/>
          </w:tcPr>
          <w:p w14:paraId="3AC6845C" w14:textId="77777777" w:rsidR="007A5591" w:rsidRPr="007A5591" w:rsidRDefault="007A5591" w:rsidP="00C236CE">
            <w:pPr>
              <w:jc w:val="center"/>
              <w:rPr>
                <w:sz w:val="20"/>
                <w:szCs w:val="20"/>
              </w:rPr>
            </w:pPr>
            <w:r w:rsidRPr="007A5591">
              <w:rPr>
                <w:sz w:val="20"/>
                <w:szCs w:val="20"/>
              </w:rPr>
              <w:t> </w:t>
            </w:r>
          </w:p>
        </w:tc>
        <w:tc>
          <w:tcPr>
            <w:tcW w:w="704" w:type="dxa"/>
            <w:tcBorders>
              <w:top w:val="nil"/>
              <w:left w:val="nil"/>
              <w:bottom w:val="single" w:sz="4" w:space="0" w:color="auto"/>
              <w:right w:val="single" w:sz="4" w:space="0" w:color="auto"/>
            </w:tcBorders>
            <w:shd w:val="clear" w:color="auto" w:fill="auto"/>
            <w:vAlign w:val="bottom"/>
            <w:hideMark/>
          </w:tcPr>
          <w:p w14:paraId="6CD0A01A"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1A9AE7C1" w14:textId="77777777" w:rsidR="007A5591" w:rsidRPr="007A5591" w:rsidRDefault="007A5591" w:rsidP="00C236CE">
            <w:pPr>
              <w:jc w:val="center"/>
              <w:rPr>
                <w:sz w:val="20"/>
                <w:szCs w:val="20"/>
              </w:rPr>
            </w:pPr>
            <w:r w:rsidRPr="007A5591">
              <w:rPr>
                <w:sz w:val="20"/>
                <w:szCs w:val="20"/>
              </w:rPr>
              <w:t>200,00000</w:t>
            </w:r>
          </w:p>
        </w:tc>
        <w:tc>
          <w:tcPr>
            <w:tcW w:w="1554" w:type="dxa"/>
            <w:tcBorders>
              <w:top w:val="nil"/>
              <w:left w:val="nil"/>
              <w:bottom w:val="single" w:sz="4" w:space="0" w:color="auto"/>
              <w:right w:val="single" w:sz="4" w:space="0" w:color="auto"/>
            </w:tcBorders>
            <w:shd w:val="clear" w:color="auto" w:fill="auto"/>
            <w:vAlign w:val="bottom"/>
            <w:hideMark/>
          </w:tcPr>
          <w:p w14:paraId="43B99694" w14:textId="77777777" w:rsidR="007A5591" w:rsidRPr="007A5591" w:rsidRDefault="007A5591" w:rsidP="00C236CE">
            <w:pPr>
              <w:jc w:val="center"/>
              <w:rPr>
                <w:sz w:val="20"/>
                <w:szCs w:val="20"/>
              </w:rPr>
            </w:pPr>
            <w:r w:rsidRPr="007A5591">
              <w:rPr>
                <w:sz w:val="20"/>
                <w:szCs w:val="20"/>
              </w:rPr>
              <w:t>200,00000</w:t>
            </w:r>
          </w:p>
        </w:tc>
        <w:tc>
          <w:tcPr>
            <w:tcW w:w="1413" w:type="dxa"/>
            <w:tcBorders>
              <w:top w:val="nil"/>
              <w:left w:val="nil"/>
              <w:bottom w:val="single" w:sz="4" w:space="0" w:color="auto"/>
              <w:right w:val="single" w:sz="4" w:space="0" w:color="auto"/>
            </w:tcBorders>
            <w:shd w:val="clear" w:color="auto" w:fill="auto"/>
            <w:vAlign w:val="bottom"/>
            <w:hideMark/>
          </w:tcPr>
          <w:p w14:paraId="41D27FD6"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437F06F0" w14:textId="77777777" w:rsidR="007A5591" w:rsidRPr="007A5591" w:rsidRDefault="007A5591" w:rsidP="00C236CE">
            <w:pPr>
              <w:jc w:val="center"/>
              <w:rPr>
                <w:sz w:val="20"/>
                <w:szCs w:val="20"/>
              </w:rPr>
            </w:pPr>
            <w:r w:rsidRPr="007A5591">
              <w:rPr>
                <w:sz w:val="20"/>
                <w:szCs w:val="20"/>
              </w:rPr>
              <w:t>200,00000</w:t>
            </w:r>
          </w:p>
        </w:tc>
        <w:tc>
          <w:tcPr>
            <w:tcW w:w="1423" w:type="dxa"/>
            <w:tcBorders>
              <w:top w:val="nil"/>
              <w:left w:val="nil"/>
              <w:bottom w:val="single" w:sz="4" w:space="0" w:color="auto"/>
              <w:right w:val="single" w:sz="4" w:space="0" w:color="auto"/>
            </w:tcBorders>
            <w:shd w:val="clear" w:color="auto" w:fill="auto"/>
            <w:vAlign w:val="bottom"/>
            <w:hideMark/>
          </w:tcPr>
          <w:p w14:paraId="7B3A08FD" w14:textId="77777777" w:rsidR="007A5591" w:rsidRPr="007A5591" w:rsidRDefault="007A5591" w:rsidP="00C236CE">
            <w:pPr>
              <w:jc w:val="center"/>
              <w:rPr>
                <w:sz w:val="20"/>
                <w:szCs w:val="20"/>
              </w:rPr>
            </w:pPr>
            <w:r w:rsidRPr="007A5591">
              <w:rPr>
                <w:sz w:val="20"/>
                <w:szCs w:val="20"/>
              </w:rPr>
              <w:t>200,00000</w:t>
            </w:r>
          </w:p>
        </w:tc>
        <w:tc>
          <w:tcPr>
            <w:tcW w:w="1281" w:type="dxa"/>
            <w:tcBorders>
              <w:top w:val="nil"/>
              <w:left w:val="nil"/>
              <w:bottom w:val="single" w:sz="4" w:space="0" w:color="auto"/>
              <w:right w:val="single" w:sz="4" w:space="0" w:color="auto"/>
            </w:tcBorders>
            <w:shd w:val="clear" w:color="auto" w:fill="auto"/>
            <w:vAlign w:val="bottom"/>
            <w:hideMark/>
          </w:tcPr>
          <w:p w14:paraId="7C77D003" w14:textId="77777777" w:rsidR="007A5591" w:rsidRPr="007A5591" w:rsidRDefault="007A5591" w:rsidP="00C236CE">
            <w:pPr>
              <w:jc w:val="center"/>
              <w:rPr>
                <w:sz w:val="20"/>
                <w:szCs w:val="20"/>
              </w:rPr>
            </w:pPr>
            <w:r w:rsidRPr="007A5591">
              <w:rPr>
                <w:sz w:val="20"/>
                <w:szCs w:val="20"/>
              </w:rPr>
              <w:t>0,00000</w:t>
            </w:r>
          </w:p>
        </w:tc>
      </w:tr>
      <w:tr w:rsidR="007A5591" w:rsidRPr="007A5591" w14:paraId="368CB672" w14:textId="77777777" w:rsidTr="00C236CE">
        <w:trPr>
          <w:trHeight w:val="420"/>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4AFA39A6" w14:textId="77777777" w:rsidR="007A5591" w:rsidRPr="007A5591" w:rsidRDefault="007A5591" w:rsidP="00C236CE">
            <w:pPr>
              <w:rPr>
                <w:sz w:val="20"/>
                <w:szCs w:val="20"/>
              </w:rPr>
            </w:pPr>
            <w:r w:rsidRPr="007A5591">
              <w:rPr>
                <w:sz w:val="20"/>
                <w:szCs w:val="20"/>
              </w:rPr>
              <w:t xml:space="preserve">Непрограммные расходы </w:t>
            </w:r>
          </w:p>
        </w:tc>
        <w:tc>
          <w:tcPr>
            <w:tcW w:w="552" w:type="dxa"/>
            <w:tcBorders>
              <w:top w:val="nil"/>
              <w:left w:val="nil"/>
              <w:bottom w:val="single" w:sz="4" w:space="0" w:color="auto"/>
              <w:right w:val="single" w:sz="4" w:space="0" w:color="auto"/>
            </w:tcBorders>
            <w:shd w:val="clear" w:color="auto" w:fill="auto"/>
            <w:vAlign w:val="bottom"/>
            <w:hideMark/>
          </w:tcPr>
          <w:p w14:paraId="7C82823F"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35CBAF23"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620A9C1E" w14:textId="77777777" w:rsidR="007A5591" w:rsidRPr="007A5591" w:rsidRDefault="007A5591" w:rsidP="00C236CE">
            <w:pPr>
              <w:jc w:val="center"/>
              <w:rPr>
                <w:sz w:val="20"/>
                <w:szCs w:val="20"/>
              </w:rPr>
            </w:pPr>
            <w:r w:rsidRPr="007A5591">
              <w:rPr>
                <w:sz w:val="20"/>
                <w:szCs w:val="20"/>
              </w:rPr>
              <w:t>11</w:t>
            </w:r>
          </w:p>
        </w:tc>
        <w:tc>
          <w:tcPr>
            <w:tcW w:w="1271" w:type="dxa"/>
            <w:tcBorders>
              <w:top w:val="nil"/>
              <w:left w:val="nil"/>
              <w:bottom w:val="single" w:sz="4" w:space="0" w:color="auto"/>
              <w:right w:val="single" w:sz="4" w:space="0" w:color="auto"/>
            </w:tcBorders>
            <w:shd w:val="clear" w:color="auto" w:fill="auto"/>
            <w:vAlign w:val="bottom"/>
            <w:hideMark/>
          </w:tcPr>
          <w:p w14:paraId="4C1412E6" w14:textId="77777777" w:rsidR="007A5591" w:rsidRPr="007A5591" w:rsidRDefault="007A5591" w:rsidP="00C236CE">
            <w:pPr>
              <w:jc w:val="center"/>
              <w:rPr>
                <w:sz w:val="20"/>
                <w:szCs w:val="20"/>
              </w:rPr>
            </w:pPr>
            <w:r w:rsidRPr="007A5591">
              <w:rPr>
                <w:sz w:val="20"/>
                <w:szCs w:val="20"/>
              </w:rPr>
              <w:t>5000000000</w:t>
            </w:r>
          </w:p>
        </w:tc>
        <w:tc>
          <w:tcPr>
            <w:tcW w:w="704" w:type="dxa"/>
            <w:tcBorders>
              <w:top w:val="nil"/>
              <w:left w:val="nil"/>
              <w:bottom w:val="single" w:sz="4" w:space="0" w:color="auto"/>
              <w:right w:val="single" w:sz="4" w:space="0" w:color="auto"/>
            </w:tcBorders>
            <w:shd w:val="clear" w:color="auto" w:fill="auto"/>
            <w:vAlign w:val="bottom"/>
            <w:hideMark/>
          </w:tcPr>
          <w:p w14:paraId="3925DFE4"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7D0AFB9A" w14:textId="77777777" w:rsidR="007A5591" w:rsidRPr="007A5591" w:rsidRDefault="007A5591" w:rsidP="00C236CE">
            <w:pPr>
              <w:jc w:val="center"/>
              <w:rPr>
                <w:sz w:val="20"/>
                <w:szCs w:val="20"/>
              </w:rPr>
            </w:pPr>
            <w:r w:rsidRPr="007A5591">
              <w:rPr>
                <w:sz w:val="20"/>
                <w:szCs w:val="20"/>
              </w:rPr>
              <w:t>200,00000</w:t>
            </w:r>
          </w:p>
        </w:tc>
        <w:tc>
          <w:tcPr>
            <w:tcW w:w="1554" w:type="dxa"/>
            <w:tcBorders>
              <w:top w:val="nil"/>
              <w:left w:val="nil"/>
              <w:bottom w:val="single" w:sz="4" w:space="0" w:color="auto"/>
              <w:right w:val="single" w:sz="4" w:space="0" w:color="auto"/>
            </w:tcBorders>
            <w:shd w:val="clear" w:color="auto" w:fill="auto"/>
            <w:vAlign w:val="bottom"/>
            <w:hideMark/>
          </w:tcPr>
          <w:p w14:paraId="2963319E" w14:textId="77777777" w:rsidR="007A5591" w:rsidRPr="007A5591" w:rsidRDefault="007A5591" w:rsidP="00C236CE">
            <w:pPr>
              <w:jc w:val="center"/>
              <w:rPr>
                <w:sz w:val="20"/>
                <w:szCs w:val="20"/>
              </w:rPr>
            </w:pPr>
            <w:r w:rsidRPr="007A5591">
              <w:rPr>
                <w:sz w:val="20"/>
                <w:szCs w:val="20"/>
              </w:rPr>
              <w:t>200,00000</w:t>
            </w:r>
          </w:p>
        </w:tc>
        <w:tc>
          <w:tcPr>
            <w:tcW w:w="1413" w:type="dxa"/>
            <w:tcBorders>
              <w:top w:val="nil"/>
              <w:left w:val="nil"/>
              <w:bottom w:val="single" w:sz="4" w:space="0" w:color="auto"/>
              <w:right w:val="single" w:sz="4" w:space="0" w:color="auto"/>
            </w:tcBorders>
            <w:shd w:val="clear" w:color="auto" w:fill="auto"/>
            <w:vAlign w:val="bottom"/>
            <w:hideMark/>
          </w:tcPr>
          <w:p w14:paraId="5D7338D0"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2857692B" w14:textId="77777777" w:rsidR="007A5591" w:rsidRPr="007A5591" w:rsidRDefault="007A5591" w:rsidP="00C236CE">
            <w:pPr>
              <w:jc w:val="center"/>
              <w:rPr>
                <w:sz w:val="20"/>
                <w:szCs w:val="20"/>
              </w:rPr>
            </w:pPr>
            <w:r w:rsidRPr="007A5591">
              <w:rPr>
                <w:sz w:val="20"/>
                <w:szCs w:val="20"/>
              </w:rPr>
              <w:t>200,00000</w:t>
            </w:r>
          </w:p>
        </w:tc>
        <w:tc>
          <w:tcPr>
            <w:tcW w:w="1423" w:type="dxa"/>
            <w:tcBorders>
              <w:top w:val="nil"/>
              <w:left w:val="nil"/>
              <w:bottom w:val="single" w:sz="4" w:space="0" w:color="auto"/>
              <w:right w:val="single" w:sz="4" w:space="0" w:color="auto"/>
            </w:tcBorders>
            <w:shd w:val="clear" w:color="auto" w:fill="auto"/>
            <w:vAlign w:val="bottom"/>
            <w:hideMark/>
          </w:tcPr>
          <w:p w14:paraId="3C6A55C9" w14:textId="77777777" w:rsidR="007A5591" w:rsidRPr="007A5591" w:rsidRDefault="007A5591" w:rsidP="00C236CE">
            <w:pPr>
              <w:jc w:val="center"/>
              <w:rPr>
                <w:sz w:val="20"/>
                <w:szCs w:val="20"/>
              </w:rPr>
            </w:pPr>
            <w:r w:rsidRPr="007A5591">
              <w:rPr>
                <w:sz w:val="20"/>
                <w:szCs w:val="20"/>
              </w:rPr>
              <w:t>200,00000</w:t>
            </w:r>
          </w:p>
        </w:tc>
        <w:tc>
          <w:tcPr>
            <w:tcW w:w="1281" w:type="dxa"/>
            <w:tcBorders>
              <w:top w:val="nil"/>
              <w:left w:val="nil"/>
              <w:bottom w:val="single" w:sz="4" w:space="0" w:color="auto"/>
              <w:right w:val="single" w:sz="4" w:space="0" w:color="auto"/>
            </w:tcBorders>
            <w:shd w:val="clear" w:color="auto" w:fill="auto"/>
            <w:vAlign w:val="bottom"/>
            <w:hideMark/>
          </w:tcPr>
          <w:p w14:paraId="5669DE94" w14:textId="77777777" w:rsidR="007A5591" w:rsidRPr="007A5591" w:rsidRDefault="007A5591" w:rsidP="00C236CE">
            <w:pPr>
              <w:jc w:val="center"/>
              <w:rPr>
                <w:sz w:val="20"/>
                <w:szCs w:val="20"/>
              </w:rPr>
            </w:pPr>
            <w:r w:rsidRPr="007A5591">
              <w:rPr>
                <w:sz w:val="20"/>
                <w:szCs w:val="20"/>
              </w:rPr>
              <w:t>0,00000</w:t>
            </w:r>
          </w:p>
        </w:tc>
      </w:tr>
      <w:tr w:rsidR="007A5591" w:rsidRPr="007A5591" w14:paraId="14F584C7" w14:textId="77777777" w:rsidTr="00C236CE">
        <w:trPr>
          <w:trHeight w:val="398"/>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4F4015B8" w14:textId="77777777" w:rsidR="007A5591" w:rsidRPr="007A5591" w:rsidRDefault="007A5591" w:rsidP="00C236CE">
            <w:pPr>
              <w:rPr>
                <w:sz w:val="20"/>
                <w:szCs w:val="20"/>
              </w:rPr>
            </w:pPr>
            <w:r w:rsidRPr="007A5591">
              <w:rPr>
                <w:sz w:val="20"/>
                <w:szCs w:val="20"/>
              </w:rPr>
              <w:t>Резервный фонд</w:t>
            </w:r>
          </w:p>
        </w:tc>
        <w:tc>
          <w:tcPr>
            <w:tcW w:w="552" w:type="dxa"/>
            <w:tcBorders>
              <w:top w:val="nil"/>
              <w:left w:val="nil"/>
              <w:bottom w:val="single" w:sz="4" w:space="0" w:color="auto"/>
              <w:right w:val="single" w:sz="4" w:space="0" w:color="auto"/>
            </w:tcBorders>
            <w:shd w:val="clear" w:color="auto" w:fill="auto"/>
            <w:vAlign w:val="bottom"/>
            <w:hideMark/>
          </w:tcPr>
          <w:p w14:paraId="688E19AB"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2E7BAF8E"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5A0AACC8" w14:textId="77777777" w:rsidR="007A5591" w:rsidRPr="007A5591" w:rsidRDefault="007A5591" w:rsidP="00C236CE">
            <w:pPr>
              <w:jc w:val="center"/>
              <w:rPr>
                <w:sz w:val="20"/>
                <w:szCs w:val="20"/>
              </w:rPr>
            </w:pPr>
            <w:r w:rsidRPr="007A5591">
              <w:rPr>
                <w:sz w:val="20"/>
                <w:szCs w:val="20"/>
              </w:rPr>
              <w:t>11</w:t>
            </w:r>
          </w:p>
        </w:tc>
        <w:tc>
          <w:tcPr>
            <w:tcW w:w="1271" w:type="dxa"/>
            <w:tcBorders>
              <w:top w:val="nil"/>
              <w:left w:val="nil"/>
              <w:bottom w:val="single" w:sz="4" w:space="0" w:color="auto"/>
              <w:right w:val="single" w:sz="4" w:space="0" w:color="auto"/>
            </w:tcBorders>
            <w:shd w:val="clear" w:color="auto" w:fill="auto"/>
            <w:vAlign w:val="bottom"/>
            <w:hideMark/>
          </w:tcPr>
          <w:p w14:paraId="66935875" w14:textId="77777777" w:rsidR="007A5591" w:rsidRPr="007A5591" w:rsidRDefault="007A5591" w:rsidP="00C236CE">
            <w:pPr>
              <w:jc w:val="center"/>
              <w:rPr>
                <w:sz w:val="20"/>
                <w:szCs w:val="20"/>
              </w:rPr>
            </w:pPr>
            <w:r w:rsidRPr="007A5591">
              <w:rPr>
                <w:sz w:val="20"/>
                <w:szCs w:val="20"/>
              </w:rPr>
              <w:t>5000020940</w:t>
            </w:r>
          </w:p>
        </w:tc>
        <w:tc>
          <w:tcPr>
            <w:tcW w:w="704" w:type="dxa"/>
            <w:tcBorders>
              <w:top w:val="nil"/>
              <w:left w:val="nil"/>
              <w:bottom w:val="single" w:sz="4" w:space="0" w:color="auto"/>
              <w:right w:val="single" w:sz="4" w:space="0" w:color="auto"/>
            </w:tcBorders>
            <w:shd w:val="clear" w:color="auto" w:fill="auto"/>
            <w:vAlign w:val="bottom"/>
            <w:hideMark/>
          </w:tcPr>
          <w:p w14:paraId="3DB57E9C"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76C6F50B" w14:textId="77777777" w:rsidR="007A5591" w:rsidRPr="007A5591" w:rsidRDefault="007A5591" w:rsidP="00C236CE">
            <w:pPr>
              <w:jc w:val="center"/>
              <w:rPr>
                <w:sz w:val="20"/>
                <w:szCs w:val="20"/>
              </w:rPr>
            </w:pPr>
            <w:r w:rsidRPr="007A5591">
              <w:rPr>
                <w:sz w:val="20"/>
                <w:szCs w:val="20"/>
              </w:rPr>
              <w:t>200,00000</w:t>
            </w:r>
          </w:p>
        </w:tc>
        <w:tc>
          <w:tcPr>
            <w:tcW w:w="1554" w:type="dxa"/>
            <w:tcBorders>
              <w:top w:val="nil"/>
              <w:left w:val="nil"/>
              <w:bottom w:val="single" w:sz="4" w:space="0" w:color="auto"/>
              <w:right w:val="single" w:sz="4" w:space="0" w:color="auto"/>
            </w:tcBorders>
            <w:shd w:val="clear" w:color="auto" w:fill="auto"/>
            <w:vAlign w:val="bottom"/>
            <w:hideMark/>
          </w:tcPr>
          <w:p w14:paraId="49B3A70C" w14:textId="77777777" w:rsidR="007A5591" w:rsidRPr="007A5591" w:rsidRDefault="007A5591" w:rsidP="00C236CE">
            <w:pPr>
              <w:jc w:val="center"/>
              <w:rPr>
                <w:sz w:val="20"/>
                <w:szCs w:val="20"/>
              </w:rPr>
            </w:pPr>
            <w:r w:rsidRPr="007A5591">
              <w:rPr>
                <w:sz w:val="20"/>
                <w:szCs w:val="20"/>
              </w:rPr>
              <w:t>200,00000</w:t>
            </w:r>
          </w:p>
        </w:tc>
        <w:tc>
          <w:tcPr>
            <w:tcW w:w="1413" w:type="dxa"/>
            <w:tcBorders>
              <w:top w:val="nil"/>
              <w:left w:val="nil"/>
              <w:bottom w:val="single" w:sz="4" w:space="0" w:color="auto"/>
              <w:right w:val="single" w:sz="4" w:space="0" w:color="auto"/>
            </w:tcBorders>
            <w:shd w:val="clear" w:color="auto" w:fill="auto"/>
            <w:vAlign w:val="bottom"/>
            <w:hideMark/>
          </w:tcPr>
          <w:p w14:paraId="0C1C6189"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37D68702" w14:textId="77777777" w:rsidR="007A5591" w:rsidRPr="007A5591" w:rsidRDefault="007A5591" w:rsidP="00C236CE">
            <w:pPr>
              <w:jc w:val="center"/>
              <w:rPr>
                <w:sz w:val="20"/>
                <w:szCs w:val="20"/>
              </w:rPr>
            </w:pPr>
            <w:r w:rsidRPr="007A5591">
              <w:rPr>
                <w:sz w:val="20"/>
                <w:szCs w:val="20"/>
              </w:rPr>
              <w:t>200,00000</w:t>
            </w:r>
          </w:p>
        </w:tc>
        <w:tc>
          <w:tcPr>
            <w:tcW w:w="1423" w:type="dxa"/>
            <w:tcBorders>
              <w:top w:val="nil"/>
              <w:left w:val="nil"/>
              <w:bottom w:val="single" w:sz="4" w:space="0" w:color="auto"/>
              <w:right w:val="single" w:sz="4" w:space="0" w:color="auto"/>
            </w:tcBorders>
            <w:shd w:val="clear" w:color="auto" w:fill="auto"/>
            <w:vAlign w:val="bottom"/>
            <w:hideMark/>
          </w:tcPr>
          <w:p w14:paraId="3C062115" w14:textId="77777777" w:rsidR="007A5591" w:rsidRPr="007A5591" w:rsidRDefault="007A5591" w:rsidP="00C236CE">
            <w:pPr>
              <w:jc w:val="center"/>
              <w:rPr>
                <w:sz w:val="20"/>
                <w:szCs w:val="20"/>
              </w:rPr>
            </w:pPr>
            <w:r w:rsidRPr="007A5591">
              <w:rPr>
                <w:sz w:val="20"/>
                <w:szCs w:val="20"/>
              </w:rPr>
              <w:t>200,00000</w:t>
            </w:r>
          </w:p>
        </w:tc>
        <w:tc>
          <w:tcPr>
            <w:tcW w:w="1281" w:type="dxa"/>
            <w:tcBorders>
              <w:top w:val="nil"/>
              <w:left w:val="nil"/>
              <w:bottom w:val="single" w:sz="4" w:space="0" w:color="auto"/>
              <w:right w:val="single" w:sz="4" w:space="0" w:color="auto"/>
            </w:tcBorders>
            <w:shd w:val="clear" w:color="auto" w:fill="auto"/>
            <w:vAlign w:val="bottom"/>
            <w:hideMark/>
          </w:tcPr>
          <w:p w14:paraId="522FF5CC" w14:textId="77777777" w:rsidR="007A5591" w:rsidRPr="007A5591" w:rsidRDefault="007A5591" w:rsidP="00C236CE">
            <w:pPr>
              <w:jc w:val="center"/>
              <w:rPr>
                <w:sz w:val="20"/>
                <w:szCs w:val="20"/>
              </w:rPr>
            </w:pPr>
            <w:r w:rsidRPr="007A5591">
              <w:rPr>
                <w:sz w:val="20"/>
                <w:szCs w:val="20"/>
              </w:rPr>
              <w:t>0,00000</w:t>
            </w:r>
          </w:p>
        </w:tc>
      </w:tr>
      <w:tr w:rsidR="007A5591" w:rsidRPr="007A5591" w14:paraId="507CC1D5" w14:textId="77777777" w:rsidTr="00C236CE">
        <w:trPr>
          <w:trHeight w:val="418"/>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29F38ED3" w14:textId="77777777" w:rsidR="007A5591" w:rsidRPr="007A5591" w:rsidRDefault="007A5591" w:rsidP="00C236CE">
            <w:pPr>
              <w:rPr>
                <w:sz w:val="20"/>
                <w:szCs w:val="20"/>
              </w:rPr>
            </w:pPr>
            <w:r w:rsidRPr="007A5591">
              <w:rPr>
                <w:sz w:val="20"/>
                <w:szCs w:val="20"/>
              </w:rPr>
              <w:t>Иные бюджетные ассигнования</w:t>
            </w:r>
          </w:p>
        </w:tc>
        <w:tc>
          <w:tcPr>
            <w:tcW w:w="552" w:type="dxa"/>
            <w:tcBorders>
              <w:top w:val="nil"/>
              <w:left w:val="nil"/>
              <w:bottom w:val="single" w:sz="4" w:space="0" w:color="auto"/>
              <w:right w:val="single" w:sz="4" w:space="0" w:color="auto"/>
            </w:tcBorders>
            <w:shd w:val="clear" w:color="auto" w:fill="auto"/>
            <w:vAlign w:val="bottom"/>
            <w:hideMark/>
          </w:tcPr>
          <w:p w14:paraId="7FBB07E5"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452AD4D3"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17338D94" w14:textId="77777777" w:rsidR="007A5591" w:rsidRPr="007A5591" w:rsidRDefault="007A5591" w:rsidP="00C236CE">
            <w:pPr>
              <w:jc w:val="center"/>
              <w:rPr>
                <w:sz w:val="20"/>
                <w:szCs w:val="20"/>
              </w:rPr>
            </w:pPr>
            <w:r w:rsidRPr="007A5591">
              <w:rPr>
                <w:sz w:val="20"/>
                <w:szCs w:val="20"/>
              </w:rPr>
              <w:t>11</w:t>
            </w:r>
          </w:p>
        </w:tc>
        <w:tc>
          <w:tcPr>
            <w:tcW w:w="1271" w:type="dxa"/>
            <w:tcBorders>
              <w:top w:val="nil"/>
              <w:left w:val="nil"/>
              <w:bottom w:val="single" w:sz="4" w:space="0" w:color="auto"/>
              <w:right w:val="single" w:sz="4" w:space="0" w:color="auto"/>
            </w:tcBorders>
            <w:shd w:val="clear" w:color="auto" w:fill="auto"/>
            <w:vAlign w:val="bottom"/>
            <w:hideMark/>
          </w:tcPr>
          <w:p w14:paraId="2FCB21F6" w14:textId="77777777" w:rsidR="007A5591" w:rsidRPr="007A5591" w:rsidRDefault="007A5591" w:rsidP="00C236CE">
            <w:pPr>
              <w:jc w:val="center"/>
              <w:rPr>
                <w:sz w:val="20"/>
                <w:szCs w:val="20"/>
              </w:rPr>
            </w:pPr>
            <w:r w:rsidRPr="007A5591">
              <w:rPr>
                <w:sz w:val="20"/>
                <w:szCs w:val="20"/>
              </w:rPr>
              <w:t>5000020940</w:t>
            </w:r>
          </w:p>
        </w:tc>
        <w:tc>
          <w:tcPr>
            <w:tcW w:w="704" w:type="dxa"/>
            <w:tcBorders>
              <w:top w:val="nil"/>
              <w:left w:val="nil"/>
              <w:bottom w:val="single" w:sz="4" w:space="0" w:color="auto"/>
              <w:right w:val="single" w:sz="4" w:space="0" w:color="auto"/>
            </w:tcBorders>
            <w:shd w:val="clear" w:color="auto" w:fill="auto"/>
            <w:vAlign w:val="bottom"/>
            <w:hideMark/>
          </w:tcPr>
          <w:p w14:paraId="1EE2A0E1" w14:textId="77777777" w:rsidR="007A5591" w:rsidRPr="007A5591" w:rsidRDefault="007A5591" w:rsidP="00C236CE">
            <w:pPr>
              <w:jc w:val="center"/>
              <w:rPr>
                <w:sz w:val="20"/>
                <w:szCs w:val="20"/>
              </w:rPr>
            </w:pPr>
            <w:r w:rsidRPr="007A5591">
              <w:rPr>
                <w:sz w:val="20"/>
                <w:szCs w:val="20"/>
              </w:rPr>
              <w:t>800</w:t>
            </w:r>
          </w:p>
        </w:tc>
        <w:tc>
          <w:tcPr>
            <w:tcW w:w="1554" w:type="dxa"/>
            <w:tcBorders>
              <w:top w:val="nil"/>
              <w:left w:val="nil"/>
              <w:bottom w:val="single" w:sz="4" w:space="0" w:color="auto"/>
              <w:right w:val="single" w:sz="4" w:space="0" w:color="auto"/>
            </w:tcBorders>
            <w:shd w:val="clear" w:color="auto" w:fill="auto"/>
            <w:vAlign w:val="bottom"/>
            <w:hideMark/>
          </w:tcPr>
          <w:p w14:paraId="7742884A" w14:textId="77777777" w:rsidR="007A5591" w:rsidRPr="007A5591" w:rsidRDefault="007A5591" w:rsidP="00C236CE">
            <w:pPr>
              <w:jc w:val="center"/>
              <w:rPr>
                <w:sz w:val="20"/>
                <w:szCs w:val="20"/>
              </w:rPr>
            </w:pPr>
            <w:r w:rsidRPr="007A5591">
              <w:rPr>
                <w:sz w:val="20"/>
                <w:szCs w:val="20"/>
              </w:rPr>
              <w:t>200,00000</w:t>
            </w:r>
          </w:p>
        </w:tc>
        <w:tc>
          <w:tcPr>
            <w:tcW w:w="1554" w:type="dxa"/>
            <w:tcBorders>
              <w:top w:val="nil"/>
              <w:left w:val="nil"/>
              <w:bottom w:val="single" w:sz="4" w:space="0" w:color="auto"/>
              <w:right w:val="single" w:sz="4" w:space="0" w:color="auto"/>
            </w:tcBorders>
            <w:shd w:val="clear" w:color="auto" w:fill="auto"/>
            <w:vAlign w:val="bottom"/>
            <w:hideMark/>
          </w:tcPr>
          <w:p w14:paraId="4E7373B2" w14:textId="77777777" w:rsidR="007A5591" w:rsidRPr="007A5591" w:rsidRDefault="007A5591" w:rsidP="00C236CE">
            <w:pPr>
              <w:jc w:val="center"/>
              <w:rPr>
                <w:sz w:val="20"/>
                <w:szCs w:val="20"/>
              </w:rPr>
            </w:pPr>
            <w:r w:rsidRPr="007A5591">
              <w:rPr>
                <w:sz w:val="20"/>
                <w:szCs w:val="20"/>
              </w:rPr>
              <w:t>200,00000</w:t>
            </w:r>
          </w:p>
        </w:tc>
        <w:tc>
          <w:tcPr>
            <w:tcW w:w="1413" w:type="dxa"/>
            <w:tcBorders>
              <w:top w:val="nil"/>
              <w:left w:val="nil"/>
              <w:bottom w:val="single" w:sz="4" w:space="0" w:color="auto"/>
              <w:right w:val="single" w:sz="4" w:space="0" w:color="auto"/>
            </w:tcBorders>
            <w:shd w:val="clear" w:color="auto" w:fill="auto"/>
            <w:vAlign w:val="bottom"/>
            <w:hideMark/>
          </w:tcPr>
          <w:p w14:paraId="3E2A5466"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78F493A2" w14:textId="77777777" w:rsidR="007A5591" w:rsidRPr="007A5591" w:rsidRDefault="007A5591" w:rsidP="00C236CE">
            <w:pPr>
              <w:jc w:val="center"/>
              <w:rPr>
                <w:sz w:val="20"/>
                <w:szCs w:val="20"/>
              </w:rPr>
            </w:pPr>
            <w:r w:rsidRPr="007A5591">
              <w:rPr>
                <w:sz w:val="20"/>
                <w:szCs w:val="20"/>
              </w:rPr>
              <w:t>200,00000</w:t>
            </w:r>
          </w:p>
        </w:tc>
        <w:tc>
          <w:tcPr>
            <w:tcW w:w="1423" w:type="dxa"/>
            <w:tcBorders>
              <w:top w:val="nil"/>
              <w:left w:val="nil"/>
              <w:bottom w:val="single" w:sz="4" w:space="0" w:color="auto"/>
              <w:right w:val="single" w:sz="4" w:space="0" w:color="auto"/>
            </w:tcBorders>
            <w:shd w:val="clear" w:color="auto" w:fill="auto"/>
            <w:vAlign w:val="bottom"/>
            <w:hideMark/>
          </w:tcPr>
          <w:p w14:paraId="59D0B219" w14:textId="77777777" w:rsidR="007A5591" w:rsidRPr="007A5591" w:rsidRDefault="007A5591" w:rsidP="00C236CE">
            <w:pPr>
              <w:jc w:val="center"/>
              <w:rPr>
                <w:sz w:val="20"/>
                <w:szCs w:val="20"/>
              </w:rPr>
            </w:pPr>
            <w:r w:rsidRPr="007A5591">
              <w:rPr>
                <w:sz w:val="20"/>
                <w:szCs w:val="20"/>
              </w:rPr>
              <w:t>200,00000</w:t>
            </w:r>
          </w:p>
        </w:tc>
        <w:tc>
          <w:tcPr>
            <w:tcW w:w="1281" w:type="dxa"/>
            <w:tcBorders>
              <w:top w:val="nil"/>
              <w:left w:val="nil"/>
              <w:bottom w:val="single" w:sz="4" w:space="0" w:color="auto"/>
              <w:right w:val="single" w:sz="4" w:space="0" w:color="auto"/>
            </w:tcBorders>
            <w:shd w:val="clear" w:color="auto" w:fill="auto"/>
            <w:vAlign w:val="bottom"/>
            <w:hideMark/>
          </w:tcPr>
          <w:p w14:paraId="364D59DA" w14:textId="77777777" w:rsidR="007A5591" w:rsidRPr="007A5591" w:rsidRDefault="007A5591" w:rsidP="00C236CE">
            <w:pPr>
              <w:jc w:val="center"/>
              <w:rPr>
                <w:sz w:val="20"/>
                <w:szCs w:val="20"/>
              </w:rPr>
            </w:pPr>
            <w:r w:rsidRPr="007A5591">
              <w:rPr>
                <w:sz w:val="20"/>
                <w:szCs w:val="20"/>
              </w:rPr>
              <w:t>0,00000</w:t>
            </w:r>
          </w:p>
        </w:tc>
      </w:tr>
      <w:tr w:rsidR="007A5591" w:rsidRPr="007A5591" w14:paraId="4DD9C765"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5D24E6B6" w14:textId="77777777" w:rsidR="007A5591" w:rsidRPr="007A5591" w:rsidRDefault="007A5591" w:rsidP="00C236CE">
            <w:pPr>
              <w:rPr>
                <w:sz w:val="20"/>
                <w:szCs w:val="20"/>
              </w:rPr>
            </w:pPr>
            <w:r w:rsidRPr="007A5591">
              <w:rPr>
                <w:sz w:val="20"/>
                <w:szCs w:val="20"/>
              </w:rPr>
              <w:t>Резервные средства</w:t>
            </w:r>
          </w:p>
        </w:tc>
        <w:tc>
          <w:tcPr>
            <w:tcW w:w="552" w:type="dxa"/>
            <w:tcBorders>
              <w:top w:val="nil"/>
              <w:left w:val="nil"/>
              <w:bottom w:val="single" w:sz="4" w:space="0" w:color="auto"/>
              <w:right w:val="single" w:sz="4" w:space="0" w:color="auto"/>
            </w:tcBorders>
            <w:shd w:val="clear" w:color="auto" w:fill="auto"/>
            <w:vAlign w:val="bottom"/>
            <w:hideMark/>
          </w:tcPr>
          <w:p w14:paraId="6BB3C841"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6B165448"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52AC32EF" w14:textId="77777777" w:rsidR="007A5591" w:rsidRPr="007A5591" w:rsidRDefault="007A5591" w:rsidP="00C236CE">
            <w:pPr>
              <w:jc w:val="center"/>
              <w:rPr>
                <w:sz w:val="20"/>
                <w:szCs w:val="20"/>
              </w:rPr>
            </w:pPr>
            <w:r w:rsidRPr="007A5591">
              <w:rPr>
                <w:sz w:val="20"/>
                <w:szCs w:val="20"/>
              </w:rPr>
              <w:t>11</w:t>
            </w:r>
          </w:p>
        </w:tc>
        <w:tc>
          <w:tcPr>
            <w:tcW w:w="1271" w:type="dxa"/>
            <w:tcBorders>
              <w:top w:val="nil"/>
              <w:left w:val="nil"/>
              <w:bottom w:val="single" w:sz="4" w:space="0" w:color="auto"/>
              <w:right w:val="single" w:sz="4" w:space="0" w:color="auto"/>
            </w:tcBorders>
            <w:shd w:val="clear" w:color="auto" w:fill="auto"/>
            <w:vAlign w:val="bottom"/>
            <w:hideMark/>
          </w:tcPr>
          <w:p w14:paraId="332AE081" w14:textId="77777777" w:rsidR="007A5591" w:rsidRPr="007A5591" w:rsidRDefault="007A5591" w:rsidP="00C236CE">
            <w:pPr>
              <w:jc w:val="center"/>
              <w:rPr>
                <w:sz w:val="20"/>
                <w:szCs w:val="20"/>
              </w:rPr>
            </w:pPr>
            <w:r w:rsidRPr="007A5591">
              <w:rPr>
                <w:sz w:val="20"/>
                <w:szCs w:val="20"/>
              </w:rPr>
              <w:t>5000020940</w:t>
            </w:r>
          </w:p>
        </w:tc>
        <w:tc>
          <w:tcPr>
            <w:tcW w:w="704" w:type="dxa"/>
            <w:tcBorders>
              <w:top w:val="nil"/>
              <w:left w:val="nil"/>
              <w:bottom w:val="single" w:sz="4" w:space="0" w:color="auto"/>
              <w:right w:val="single" w:sz="4" w:space="0" w:color="auto"/>
            </w:tcBorders>
            <w:shd w:val="clear" w:color="auto" w:fill="auto"/>
            <w:vAlign w:val="bottom"/>
            <w:hideMark/>
          </w:tcPr>
          <w:p w14:paraId="0EF37B00" w14:textId="77777777" w:rsidR="007A5591" w:rsidRPr="007A5591" w:rsidRDefault="007A5591" w:rsidP="00C236CE">
            <w:pPr>
              <w:jc w:val="center"/>
              <w:rPr>
                <w:sz w:val="20"/>
                <w:szCs w:val="20"/>
              </w:rPr>
            </w:pPr>
            <w:r w:rsidRPr="007A5591">
              <w:rPr>
                <w:sz w:val="20"/>
                <w:szCs w:val="20"/>
              </w:rPr>
              <w:t>870</w:t>
            </w:r>
          </w:p>
        </w:tc>
        <w:tc>
          <w:tcPr>
            <w:tcW w:w="1554" w:type="dxa"/>
            <w:tcBorders>
              <w:top w:val="nil"/>
              <w:left w:val="nil"/>
              <w:bottom w:val="single" w:sz="4" w:space="0" w:color="auto"/>
              <w:right w:val="single" w:sz="4" w:space="0" w:color="auto"/>
            </w:tcBorders>
            <w:shd w:val="clear" w:color="auto" w:fill="auto"/>
            <w:vAlign w:val="bottom"/>
            <w:hideMark/>
          </w:tcPr>
          <w:p w14:paraId="2DC26314" w14:textId="77777777" w:rsidR="007A5591" w:rsidRPr="007A5591" w:rsidRDefault="007A5591" w:rsidP="00C236CE">
            <w:pPr>
              <w:jc w:val="center"/>
              <w:rPr>
                <w:sz w:val="20"/>
                <w:szCs w:val="20"/>
              </w:rPr>
            </w:pPr>
            <w:r w:rsidRPr="007A5591">
              <w:rPr>
                <w:sz w:val="20"/>
                <w:szCs w:val="20"/>
              </w:rPr>
              <w:t>200,00000</w:t>
            </w:r>
          </w:p>
        </w:tc>
        <w:tc>
          <w:tcPr>
            <w:tcW w:w="1554" w:type="dxa"/>
            <w:tcBorders>
              <w:top w:val="nil"/>
              <w:left w:val="nil"/>
              <w:bottom w:val="single" w:sz="4" w:space="0" w:color="auto"/>
              <w:right w:val="single" w:sz="4" w:space="0" w:color="auto"/>
            </w:tcBorders>
            <w:shd w:val="clear" w:color="auto" w:fill="auto"/>
            <w:vAlign w:val="bottom"/>
            <w:hideMark/>
          </w:tcPr>
          <w:p w14:paraId="155FB2F6" w14:textId="77777777" w:rsidR="007A5591" w:rsidRPr="007A5591" w:rsidRDefault="007A5591" w:rsidP="00C236CE">
            <w:pPr>
              <w:jc w:val="center"/>
              <w:rPr>
                <w:sz w:val="20"/>
                <w:szCs w:val="20"/>
              </w:rPr>
            </w:pPr>
            <w:r w:rsidRPr="007A5591">
              <w:rPr>
                <w:sz w:val="20"/>
                <w:szCs w:val="20"/>
              </w:rPr>
              <w:t>200,00000</w:t>
            </w:r>
          </w:p>
        </w:tc>
        <w:tc>
          <w:tcPr>
            <w:tcW w:w="1413" w:type="dxa"/>
            <w:tcBorders>
              <w:top w:val="nil"/>
              <w:left w:val="nil"/>
              <w:bottom w:val="single" w:sz="4" w:space="0" w:color="auto"/>
              <w:right w:val="single" w:sz="4" w:space="0" w:color="auto"/>
            </w:tcBorders>
            <w:shd w:val="clear" w:color="auto" w:fill="auto"/>
            <w:vAlign w:val="bottom"/>
            <w:hideMark/>
          </w:tcPr>
          <w:p w14:paraId="13613FCB"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14D8F99C" w14:textId="77777777" w:rsidR="007A5591" w:rsidRPr="007A5591" w:rsidRDefault="007A5591" w:rsidP="00C236CE">
            <w:pPr>
              <w:jc w:val="center"/>
              <w:rPr>
                <w:sz w:val="20"/>
                <w:szCs w:val="20"/>
              </w:rPr>
            </w:pPr>
            <w:r w:rsidRPr="007A5591">
              <w:rPr>
                <w:sz w:val="20"/>
                <w:szCs w:val="20"/>
              </w:rPr>
              <w:t>200,00000</w:t>
            </w:r>
          </w:p>
        </w:tc>
        <w:tc>
          <w:tcPr>
            <w:tcW w:w="1423" w:type="dxa"/>
            <w:tcBorders>
              <w:top w:val="nil"/>
              <w:left w:val="nil"/>
              <w:bottom w:val="single" w:sz="4" w:space="0" w:color="auto"/>
              <w:right w:val="single" w:sz="4" w:space="0" w:color="auto"/>
            </w:tcBorders>
            <w:shd w:val="clear" w:color="auto" w:fill="auto"/>
            <w:vAlign w:val="bottom"/>
            <w:hideMark/>
          </w:tcPr>
          <w:p w14:paraId="62EC8540" w14:textId="77777777" w:rsidR="007A5591" w:rsidRPr="007A5591" w:rsidRDefault="007A5591" w:rsidP="00C236CE">
            <w:pPr>
              <w:jc w:val="center"/>
              <w:rPr>
                <w:sz w:val="20"/>
                <w:szCs w:val="20"/>
              </w:rPr>
            </w:pPr>
            <w:r w:rsidRPr="007A5591">
              <w:rPr>
                <w:sz w:val="20"/>
                <w:szCs w:val="20"/>
              </w:rPr>
              <w:t>200,00000</w:t>
            </w:r>
          </w:p>
        </w:tc>
        <w:tc>
          <w:tcPr>
            <w:tcW w:w="1281" w:type="dxa"/>
            <w:tcBorders>
              <w:top w:val="nil"/>
              <w:left w:val="nil"/>
              <w:bottom w:val="single" w:sz="4" w:space="0" w:color="auto"/>
              <w:right w:val="single" w:sz="4" w:space="0" w:color="auto"/>
            </w:tcBorders>
            <w:shd w:val="clear" w:color="auto" w:fill="auto"/>
            <w:vAlign w:val="bottom"/>
            <w:hideMark/>
          </w:tcPr>
          <w:p w14:paraId="26C0CF34" w14:textId="77777777" w:rsidR="007A5591" w:rsidRPr="007A5591" w:rsidRDefault="007A5591" w:rsidP="00C236CE">
            <w:pPr>
              <w:jc w:val="center"/>
              <w:rPr>
                <w:sz w:val="20"/>
                <w:szCs w:val="20"/>
              </w:rPr>
            </w:pPr>
            <w:r w:rsidRPr="007A5591">
              <w:rPr>
                <w:sz w:val="20"/>
                <w:szCs w:val="20"/>
              </w:rPr>
              <w:t>0,00000</w:t>
            </w:r>
          </w:p>
        </w:tc>
      </w:tr>
      <w:tr w:rsidR="007A5591" w:rsidRPr="007A5591" w14:paraId="2B4A5F6A"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36C34ECD" w14:textId="77777777" w:rsidR="007A5591" w:rsidRPr="007A5591" w:rsidRDefault="007A5591" w:rsidP="00C236CE">
            <w:pPr>
              <w:rPr>
                <w:sz w:val="20"/>
                <w:szCs w:val="20"/>
              </w:rPr>
            </w:pPr>
            <w:r w:rsidRPr="007A5591">
              <w:rPr>
                <w:sz w:val="20"/>
                <w:szCs w:val="20"/>
              </w:rPr>
              <w:t xml:space="preserve">Другие </w:t>
            </w:r>
            <w:r w:rsidR="0090042A">
              <w:rPr>
                <w:sz w:val="20"/>
                <w:szCs w:val="20"/>
              </w:rPr>
              <w:t>общегосударственные</w:t>
            </w:r>
            <w:r w:rsidRPr="007A5591">
              <w:rPr>
                <w:sz w:val="20"/>
                <w:szCs w:val="20"/>
              </w:rPr>
              <w:t xml:space="preserve"> вопросы</w:t>
            </w:r>
          </w:p>
        </w:tc>
        <w:tc>
          <w:tcPr>
            <w:tcW w:w="552" w:type="dxa"/>
            <w:tcBorders>
              <w:top w:val="nil"/>
              <w:left w:val="nil"/>
              <w:bottom w:val="single" w:sz="4" w:space="0" w:color="auto"/>
              <w:right w:val="single" w:sz="4" w:space="0" w:color="auto"/>
            </w:tcBorders>
            <w:shd w:val="clear" w:color="auto" w:fill="auto"/>
            <w:vAlign w:val="bottom"/>
            <w:hideMark/>
          </w:tcPr>
          <w:p w14:paraId="7DB2D188"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501D3E0C"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0CE24514" w14:textId="77777777" w:rsidR="007A5591" w:rsidRPr="007A5591" w:rsidRDefault="007A5591" w:rsidP="00C236CE">
            <w:pPr>
              <w:jc w:val="center"/>
              <w:rPr>
                <w:sz w:val="20"/>
                <w:szCs w:val="20"/>
              </w:rPr>
            </w:pPr>
            <w:r w:rsidRPr="007A5591">
              <w:rPr>
                <w:sz w:val="20"/>
                <w:szCs w:val="20"/>
              </w:rPr>
              <w:t>13</w:t>
            </w:r>
          </w:p>
        </w:tc>
        <w:tc>
          <w:tcPr>
            <w:tcW w:w="1271" w:type="dxa"/>
            <w:tcBorders>
              <w:top w:val="nil"/>
              <w:left w:val="nil"/>
              <w:bottom w:val="single" w:sz="4" w:space="0" w:color="auto"/>
              <w:right w:val="single" w:sz="4" w:space="0" w:color="auto"/>
            </w:tcBorders>
            <w:shd w:val="clear" w:color="auto" w:fill="auto"/>
            <w:vAlign w:val="bottom"/>
            <w:hideMark/>
          </w:tcPr>
          <w:p w14:paraId="5F80C743" w14:textId="77777777" w:rsidR="007A5591" w:rsidRPr="007A5591" w:rsidRDefault="007A5591" w:rsidP="00C236CE">
            <w:pPr>
              <w:jc w:val="center"/>
              <w:rPr>
                <w:sz w:val="20"/>
                <w:szCs w:val="20"/>
              </w:rPr>
            </w:pPr>
            <w:r w:rsidRPr="007A5591">
              <w:rPr>
                <w:sz w:val="20"/>
                <w:szCs w:val="20"/>
              </w:rPr>
              <w:t> </w:t>
            </w:r>
          </w:p>
        </w:tc>
        <w:tc>
          <w:tcPr>
            <w:tcW w:w="704" w:type="dxa"/>
            <w:tcBorders>
              <w:top w:val="nil"/>
              <w:left w:val="nil"/>
              <w:bottom w:val="single" w:sz="4" w:space="0" w:color="auto"/>
              <w:right w:val="single" w:sz="4" w:space="0" w:color="auto"/>
            </w:tcBorders>
            <w:shd w:val="clear" w:color="auto" w:fill="auto"/>
            <w:vAlign w:val="bottom"/>
            <w:hideMark/>
          </w:tcPr>
          <w:p w14:paraId="6A693B9D"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6220F3EA" w14:textId="77777777" w:rsidR="007A5591" w:rsidRPr="007A5591" w:rsidRDefault="007A5591" w:rsidP="00C236CE">
            <w:pPr>
              <w:jc w:val="center"/>
              <w:rPr>
                <w:sz w:val="20"/>
                <w:szCs w:val="20"/>
              </w:rPr>
            </w:pPr>
            <w:r w:rsidRPr="007A5591">
              <w:rPr>
                <w:sz w:val="20"/>
                <w:szCs w:val="20"/>
              </w:rPr>
              <w:t>3 515,08750</w:t>
            </w:r>
          </w:p>
        </w:tc>
        <w:tc>
          <w:tcPr>
            <w:tcW w:w="1554" w:type="dxa"/>
            <w:tcBorders>
              <w:top w:val="nil"/>
              <w:left w:val="nil"/>
              <w:bottom w:val="single" w:sz="4" w:space="0" w:color="auto"/>
              <w:right w:val="single" w:sz="4" w:space="0" w:color="auto"/>
            </w:tcBorders>
            <w:shd w:val="clear" w:color="auto" w:fill="auto"/>
            <w:vAlign w:val="bottom"/>
            <w:hideMark/>
          </w:tcPr>
          <w:p w14:paraId="253A37D8" w14:textId="77777777" w:rsidR="007A5591" w:rsidRPr="007A5591" w:rsidRDefault="007A5591" w:rsidP="00C236CE">
            <w:pPr>
              <w:jc w:val="center"/>
              <w:rPr>
                <w:sz w:val="20"/>
                <w:szCs w:val="20"/>
              </w:rPr>
            </w:pPr>
            <w:r w:rsidRPr="007A5591">
              <w:rPr>
                <w:sz w:val="20"/>
                <w:szCs w:val="20"/>
              </w:rPr>
              <w:t>3 515,08750</w:t>
            </w:r>
          </w:p>
        </w:tc>
        <w:tc>
          <w:tcPr>
            <w:tcW w:w="1413" w:type="dxa"/>
            <w:tcBorders>
              <w:top w:val="nil"/>
              <w:left w:val="nil"/>
              <w:bottom w:val="single" w:sz="4" w:space="0" w:color="auto"/>
              <w:right w:val="single" w:sz="4" w:space="0" w:color="auto"/>
            </w:tcBorders>
            <w:shd w:val="clear" w:color="auto" w:fill="auto"/>
            <w:vAlign w:val="bottom"/>
            <w:hideMark/>
          </w:tcPr>
          <w:p w14:paraId="457D1928"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6B3AFC81" w14:textId="77777777" w:rsidR="007A5591" w:rsidRPr="007A5591" w:rsidRDefault="007A5591" w:rsidP="00C236CE">
            <w:pPr>
              <w:jc w:val="center"/>
              <w:rPr>
                <w:sz w:val="20"/>
                <w:szCs w:val="20"/>
              </w:rPr>
            </w:pPr>
            <w:r w:rsidRPr="007A5591">
              <w:rPr>
                <w:sz w:val="20"/>
                <w:szCs w:val="20"/>
              </w:rPr>
              <w:t>7 042,12500</w:t>
            </w:r>
          </w:p>
        </w:tc>
        <w:tc>
          <w:tcPr>
            <w:tcW w:w="1423" w:type="dxa"/>
            <w:tcBorders>
              <w:top w:val="nil"/>
              <w:left w:val="nil"/>
              <w:bottom w:val="single" w:sz="4" w:space="0" w:color="auto"/>
              <w:right w:val="single" w:sz="4" w:space="0" w:color="auto"/>
            </w:tcBorders>
            <w:shd w:val="clear" w:color="auto" w:fill="auto"/>
            <w:vAlign w:val="bottom"/>
            <w:hideMark/>
          </w:tcPr>
          <w:p w14:paraId="50F5CD0F" w14:textId="77777777" w:rsidR="007A5591" w:rsidRPr="007A5591" w:rsidRDefault="007A5591" w:rsidP="00C236CE">
            <w:pPr>
              <w:jc w:val="center"/>
              <w:rPr>
                <w:sz w:val="20"/>
                <w:szCs w:val="20"/>
              </w:rPr>
            </w:pPr>
            <w:r w:rsidRPr="007A5591">
              <w:rPr>
                <w:sz w:val="20"/>
                <w:szCs w:val="20"/>
              </w:rPr>
              <w:t>7 042,12500</w:t>
            </w:r>
          </w:p>
        </w:tc>
        <w:tc>
          <w:tcPr>
            <w:tcW w:w="1281" w:type="dxa"/>
            <w:tcBorders>
              <w:top w:val="nil"/>
              <w:left w:val="nil"/>
              <w:bottom w:val="single" w:sz="4" w:space="0" w:color="auto"/>
              <w:right w:val="single" w:sz="4" w:space="0" w:color="auto"/>
            </w:tcBorders>
            <w:shd w:val="clear" w:color="auto" w:fill="auto"/>
            <w:vAlign w:val="bottom"/>
            <w:hideMark/>
          </w:tcPr>
          <w:p w14:paraId="00C89D62" w14:textId="77777777" w:rsidR="007A5591" w:rsidRPr="007A5591" w:rsidRDefault="007A5591" w:rsidP="00C236CE">
            <w:pPr>
              <w:jc w:val="center"/>
              <w:rPr>
                <w:sz w:val="20"/>
                <w:szCs w:val="20"/>
              </w:rPr>
            </w:pPr>
            <w:r w:rsidRPr="007A5591">
              <w:rPr>
                <w:sz w:val="20"/>
                <w:szCs w:val="20"/>
              </w:rPr>
              <w:t>0,00000</w:t>
            </w:r>
          </w:p>
        </w:tc>
      </w:tr>
      <w:tr w:rsidR="007A5591" w:rsidRPr="007A5591" w14:paraId="068C9C36"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5F3B42CB" w14:textId="77777777" w:rsidR="007A5591" w:rsidRPr="007A5591" w:rsidRDefault="007A5591" w:rsidP="00C236CE">
            <w:pPr>
              <w:rPr>
                <w:sz w:val="20"/>
                <w:szCs w:val="20"/>
              </w:rPr>
            </w:pPr>
            <w:r w:rsidRPr="007A5591">
              <w:rPr>
                <w:sz w:val="20"/>
                <w:szCs w:val="20"/>
              </w:rPr>
              <w:t xml:space="preserve">Непрограммные расходы </w:t>
            </w:r>
          </w:p>
        </w:tc>
        <w:tc>
          <w:tcPr>
            <w:tcW w:w="552" w:type="dxa"/>
            <w:tcBorders>
              <w:top w:val="nil"/>
              <w:left w:val="nil"/>
              <w:bottom w:val="single" w:sz="4" w:space="0" w:color="auto"/>
              <w:right w:val="single" w:sz="4" w:space="0" w:color="auto"/>
            </w:tcBorders>
            <w:shd w:val="clear" w:color="auto" w:fill="auto"/>
            <w:vAlign w:val="bottom"/>
            <w:hideMark/>
          </w:tcPr>
          <w:p w14:paraId="7F7E508E"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2BE541D6"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151B781A" w14:textId="77777777" w:rsidR="007A5591" w:rsidRPr="007A5591" w:rsidRDefault="007A5591" w:rsidP="00C236CE">
            <w:pPr>
              <w:jc w:val="center"/>
              <w:rPr>
                <w:sz w:val="20"/>
                <w:szCs w:val="20"/>
              </w:rPr>
            </w:pPr>
            <w:r w:rsidRPr="007A5591">
              <w:rPr>
                <w:sz w:val="20"/>
                <w:szCs w:val="20"/>
              </w:rPr>
              <w:t>13</w:t>
            </w:r>
          </w:p>
        </w:tc>
        <w:tc>
          <w:tcPr>
            <w:tcW w:w="1271" w:type="dxa"/>
            <w:tcBorders>
              <w:top w:val="nil"/>
              <w:left w:val="nil"/>
              <w:bottom w:val="single" w:sz="4" w:space="0" w:color="auto"/>
              <w:right w:val="single" w:sz="4" w:space="0" w:color="auto"/>
            </w:tcBorders>
            <w:shd w:val="clear" w:color="auto" w:fill="auto"/>
            <w:vAlign w:val="bottom"/>
            <w:hideMark/>
          </w:tcPr>
          <w:p w14:paraId="59DB2A40" w14:textId="77777777" w:rsidR="007A5591" w:rsidRPr="007A5591" w:rsidRDefault="007A5591" w:rsidP="00C236CE">
            <w:pPr>
              <w:jc w:val="center"/>
              <w:rPr>
                <w:sz w:val="20"/>
                <w:szCs w:val="20"/>
              </w:rPr>
            </w:pPr>
            <w:r w:rsidRPr="007A5591">
              <w:rPr>
                <w:sz w:val="20"/>
                <w:szCs w:val="20"/>
              </w:rPr>
              <w:t>5000000000</w:t>
            </w:r>
          </w:p>
        </w:tc>
        <w:tc>
          <w:tcPr>
            <w:tcW w:w="704" w:type="dxa"/>
            <w:tcBorders>
              <w:top w:val="nil"/>
              <w:left w:val="nil"/>
              <w:bottom w:val="single" w:sz="4" w:space="0" w:color="auto"/>
              <w:right w:val="single" w:sz="4" w:space="0" w:color="auto"/>
            </w:tcBorders>
            <w:shd w:val="clear" w:color="auto" w:fill="auto"/>
            <w:vAlign w:val="bottom"/>
            <w:hideMark/>
          </w:tcPr>
          <w:p w14:paraId="47F0CAEB"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7BA561E6" w14:textId="77777777" w:rsidR="007A5591" w:rsidRPr="007A5591" w:rsidRDefault="007A5591" w:rsidP="00C236CE">
            <w:pPr>
              <w:jc w:val="center"/>
              <w:rPr>
                <w:sz w:val="20"/>
                <w:szCs w:val="20"/>
              </w:rPr>
            </w:pPr>
            <w:r w:rsidRPr="007A5591">
              <w:rPr>
                <w:sz w:val="20"/>
                <w:szCs w:val="20"/>
              </w:rPr>
              <w:t>3 515,08750</w:t>
            </w:r>
          </w:p>
        </w:tc>
        <w:tc>
          <w:tcPr>
            <w:tcW w:w="1554" w:type="dxa"/>
            <w:tcBorders>
              <w:top w:val="nil"/>
              <w:left w:val="nil"/>
              <w:bottom w:val="single" w:sz="4" w:space="0" w:color="auto"/>
              <w:right w:val="single" w:sz="4" w:space="0" w:color="auto"/>
            </w:tcBorders>
            <w:shd w:val="clear" w:color="auto" w:fill="auto"/>
            <w:vAlign w:val="bottom"/>
            <w:hideMark/>
          </w:tcPr>
          <w:p w14:paraId="12A9AE2B" w14:textId="77777777" w:rsidR="007A5591" w:rsidRPr="007A5591" w:rsidRDefault="007A5591" w:rsidP="00C236CE">
            <w:pPr>
              <w:jc w:val="center"/>
              <w:rPr>
                <w:sz w:val="20"/>
                <w:szCs w:val="20"/>
              </w:rPr>
            </w:pPr>
            <w:r w:rsidRPr="007A5591">
              <w:rPr>
                <w:sz w:val="20"/>
                <w:szCs w:val="20"/>
              </w:rPr>
              <w:t>3 515,08750</w:t>
            </w:r>
          </w:p>
        </w:tc>
        <w:tc>
          <w:tcPr>
            <w:tcW w:w="1413" w:type="dxa"/>
            <w:tcBorders>
              <w:top w:val="nil"/>
              <w:left w:val="nil"/>
              <w:bottom w:val="single" w:sz="4" w:space="0" w:color="auto"/>
              <w:right w:val="single" w:sz="4" w:space="0" w:color="auto"/>
            </w:tcBorders>
            <w:shd w:val="clear" w:color="auto" w:fill="auto"/>
            <w:vAlign w:val="bottom"/>
            <w:hideMark/>
          </w:tcPr>
          <w:p w14:paraId="128B539B"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06132CB1" w14:textId="77777777" w:rsidR="007A5591" w:rsidRPr="007A5591" w:rsidRDefault="007A5591" w:rsidP="00C236CE">
            <w:pPr>
              <w:jc w:val="center"/>
              <w:rPr>
                <w:sz w:val="20"/>
                <w:szCs w:val="20"/>
              </w:rPr>
            </w:pPr>
            <w:r w:rsidRPr="007A5591">
              <w:rPr>
                <w:sz w:val="20"/>
                <w:szCs w:val="20"/>
              </w:rPr>
              <w:t>7 042,12500</w:t>
            </w:r>
          </w:p>
        </w:tc>
        <w:tc>
          <w:tcPr>
            <w:tcW w:w="1423" w:type="dxa"/>
            <w:tcBorders>
              <w:top w:val="nil"/>
              <w:left w:val="nil"/>
              <w:bottom w:val="single" w:sz="4" w:space="0" w:color="auto"/>
              <w:right w:val="single" w:sz="4" w:space="0" w:color="auto"/>
            </w:tcBorders>
            <w:shd w:val="clear" w:color="auto" w:fill="auto"/>
            <w:vAlign w:val="bottom"/>
            <w:hideMark/>
          </w:tcPr>
          <w:p w14:paraId="28A62B70" w14:textId="77777777" w:rsidR="007A5591" w:rsidRPr="007A5591" w:rsidRDefault="007A5591" w:rsidP="00C236CE">
            <w:pPr>
              <w:jc w:val="center"/>
              <w:rPr>
                <w:sz w:val="20"/>
                <w:szCs w:val="20"/>
              </w:rPr>
            </w:pPr>
            <w:r w:rsidRPr="007A5591">
              <w:rPr>
                <w:sz w:val="20"/>
                <w:szCs w:val="20"/>
              </w:rPr>
              <w:t>7 042,12500</w:t>
            </w:r>
          </w:p>
        </w:tc>
        <w:tc>
          <w:tcPr>
            <w:tcW w:w="1281" w:type="dxa"/>
            <w:tcBorders>
              <w:top w:val="nil"/>
              <w:left w:val="nil"/>
              <w:bottom w:val="single" w:sz="4" w:space="0" w:color="auto"/>
              <w:right w:val="single" w:sz="4" w:space="0" w:color="auto"/>
            </w:tcBorders>
            <w:shd w:val="clear" w:color="auto" w:fill="auto"/>
            <w:vAlign w:val="bottom"/>
            <w:hideMark/>
          </w:tcPr>
          <w:p w14:paraId="09DD36D1" w14:textId="77777777" w:rsidR="007A5591" w:rsidRPr="007A5591" w:rsidRDefault="007A5591" w:rsidP="00C236CE">
            <w:pPr>
              <w:jc w:val="center"/>
              <w:rPr>
                <w:sz w:val="20"/>
                <w:szCs w:val="20"/>
              </w:rPr>
            </w:pPr>
            <w:r w:rsidRPr="007A5591">
              <w:rPr>
                <w:sz w:val="20"/>
                <w:szCs w:val="20"/>
              </w:rPr>
              <w:t>0,00000</w:t>
            </w:r>
          </w:p>
        </w:tc>
      </w:tr>
      <w:tr w:rsidR="007A5591" w:rsidRPr="007A5591" w14:paraId="34EBA810"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5B518481" w14:textId="77777777" w:rsidR="007A5591" w:rsidRPr="007A5591" w:rsidRDefault="007A5591" w:rsidP="00C236CE">
            <w:pPr>
              <w:rPr>
                <w:sz w:val="20"/>
                <w:szCs w:val="20"/>
              </w:rPr>
            </w:pPr>
            <w:r w:rsidRPr="007A5591">
              <w:rPr>
                <w:sz w:val="20"/>
                <w:szCs w:val="20"/>
              </w:rPr>
              <w:t>Иные выплаты населению</w:t>
            </w:r>
          </w:p>
        </w:tc>
        <w:tc>
          <w:tcPr>
            <w:tcW w:w="552" w:type="dxa"/>
            <w:tcBorders>
              <w:top w:val="nil"/>
              <w:left w:val="nil"/>
              <w:bottom w:val="single" w:sz="4" w:space="0" w:color="auto"/>
              <w:right w:val="single" w:sz="4" w:space="0" w:color="auto"/>
            </w:tcBorders>
            <w:shd w:val="clear" w:color="auto" w:fill="auto"/>
            <w:vAlign w:val="bottom"/>
            <w:hideMark/>
          </w:tcPr>
          <w:p w14:paraId="61552E3D"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1BDBD126"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5AF3635D" w14:textId="77777777" w:rsidR="007A5591" w:rsidRPr="007A5591" w:rsidRDefault="007A5591" w:rsidP="00C236CE">
            <w:pPr>
              <w:jc w:val="center"/>
              <w:rPr>
                <w:sz w:val="20"/>
                <w:szCs w:val="20"/>
              </w:rPr>
            </w:pPr>
            <w:r w:rsidRPr="007A5591">
              <w:rPr>
                <w:sz w:val="20"/>
                <w:szCs w:val="20"/>
              </w:rPr>
              <w:t>13</w:t>
            </w:r>
          </w:p>
        </w:tc>
        <w:tc>
          <w:tcPr>
            <w:tcW w:w="1271" w:type="dxa"/>
            <w:tcBorders>
              <w:top w:val="nil"/>
              <w:left w:val="nil"/>
              <w:bottom w:val="single" w:sz="4" w:space="0" w:color="auto"/>
              <w:right w:val="single" w:sz="4" w:space="0" w:color="auto"/>
            </w:tcBorders>
            <w:shd w:val="clear" w:color="auto" w:fill="auto"/>
            <w:vAlign w:val="bottom"/>
            <w:hideMark/>
          </w:tcPr>
          <w:p w14:paraId="4637C857" w14:textId="77777777" w:rsidR="007A5591" w:rsidRPr="007A5591" w:rsidRDefault="007A5591" w:rsidP="00C236CE">
            <w:pPr>
              <w:jc w:val="center"/>
              <w:rPr>
                <w:sz w:val="20"/>
                <w:szCs w:val="20"/>
              </w:rPr>
            </w:pPr>
            <w:r w:rsidRPr="007A5591">
              <w:rPr>
                <w:sz w:val="20"/>
                <w:szCs w:val="20"/>
              </w:rPr>
              <w:t>5000009200</w:t>
            </w:r>
          </w:p>
        </w:tc>
        <w:tc>
          <w:tcPr>
            <w:tcW w:w="704" w:type="dxa"/>
            <w:tcBorders>
              <w:top w:val="nil"/>
              <w:left w:val="nil"/>
              <w:bottom w:val="single" w:sz="4" w:space="0" w:color="auto"/>
              <w:right w:val="single" w:sz="4" w:space="0" w:color="auto"/>
            </w:tcBorders>
            <w:shd w:val="clear" w:color="auto" w:fill="auto"/>
            <w:vAlign w:val="bottom"/>
            <w:hideMark/>
          </w:tcPr>
          <w:p w14:paraId="650D9E79"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5685853C" w14:textId="77777777" w:rsidR="007A5591" w:rsidRPr="007A5591" w:rsidRDefault="007A5591" w:rsidP="00C236CE">
            <w:pPr>
              <w:jc w:val="center"/>
              <w:rPr>
                <w:sz w:val="20"/>
                <w:szCs w:val="20"/>
              </w:rPr>
            </w:pPr>
            <w:r w:rsidRPr="007A5591">
              <w:rPr>
                <w:sz w:val="20"/>
                <w:szCs w:val="20"/>
              </w:rPr>
              <w:t>60,00000</w:t>
            </w:r>
          </w:p>
        </w:tc>
        <w:tc>
          <w:tcPr>
            <w:tcW w:w="1554" w:type="dxa"/>
            <w:tcBorders>
              <w:top w:val="nil"/>
              <w:left w:val="nil"/>
              <w:bottom w:val="single" w:sz="4" w:space="0" w:color="auto"/>
              <w:right w:val="single" w:sz="4" w:space="0" w:color="auto"/>
            </w:tcBorders>
            <w:shd w:val="clear" w:color="auto" w:fill="auto"/>
            <w:vAlign w:val="bottom"/>
            <w:hideMark/>
          </w:tcPr>
          <w:p w14:paraId="5B55439C" w14:textId="77777777" w:rsidR="007A5591" w:rsidRPr="007A5591" w:rsidRDefault="007A5591" w:rsidP="00C236CE">
            <w:pPr>
              <w:jc w:val="center"/>
              <w:rPr>
                <w:sz w:val="20"/>
                <w:szCs w:val="20"/>
              </w:rPr>
            </w:pPr>
            <w:r w:rsidRPr="007A5591">
              <w:rPr>
                <w:sz w:val="20"/>
                <w:szCs w:val="20"/>
              </w:rPr>
              <w:t>60,00000</w:t>
            </w:r>
          </w:p>
        </w:tc>
        <w:tc>
          <w:tcPr>
            <w:tcW w:w="1413" w:type="dxa"/>
            <w:tcBorders>
              <w:top w:val="nil"/>
              <w:left w:val="nil"/>
              <w:bottom w:val="single" w:sz="4" w:space="0" w:color="auto"/>
              <w:right w:val="single" w:sz="4" w:space="0" w:color="auto"/>
            </w:tcBorders>
            <w:shd w:val="clear" w:color="auto" w:fill="auto"/>
            <w:vAlign w:val="bottom"/>
            <w:hideMark/>
          </w:tcPr>
          <w:p w14:paraId="710F9854"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7E53B47D" w14:textId="77777777" w:rsidR="007A5591" w:rsidRPr="007A5591" w:rsidRDefault="007A5591" w:rsidP="00C236CE">
            <w:pPr>
              <w:jc w:val="center"/>
              <w:rPr>
                <w:sz w:val="20"/>
                <w:szCs w:val="20"/>
              </w:rPr>
            </w:pPr>
            <w:r w:rsidRPr="007A5591">
              <w:rPr>
                <w:sz w:val="20"/>
                <w:szCs w:val="20"/>
              </w:rPr>
              <w:t>60,00000</w:t>
            </w:r>
          </w:p>
        </w:tc>
        <w:tc>
          <w:tcPr>
            <w:tcW w:w="1423" w:type="dxa"/>
            <w:tcBorders>
              <w:top w:val="nil"/>
              <w:left w:val="nil"/>
              <w:bottom w:val="single" w:sz="4" w:space="0" w:color="auto"/>
              <w:right w:val="single" w:sz="4" w:space="0" w:color="auto"/>
            </w:tcBorders>
            <w:shd w:val="clear" w:color="auto" w:fill="auto"/>
            <w:vAlign w:val="bottom"/>
            <w:hideMark/>
          </w:tcPr>
          <w:p w14:paraId="6C4027DA" w14:textId="77777777" w:rsidR="007A5591" w:rsidRPr="007A5591" w:rsidRDefault="007A5591" w:rsidP="00C236CE">
            <w:pPr>
              <w:jc w:val="center"/>
              <w:rPr>
                <w:sz w:val="20"/>
                <w:szCs w:val="20"/>
              </w:rPr>
            </w:pPr>
            <w:r w:rsidRPr="007A5591">
              <w:rPr>
                <w:sz w:val="20"/>
                <w:szCs w:val="20"/>
              </w:rPr>
              <w:t>60,00000</w:t>
            </w:r>
          </w:p>
        </w:tc>
        <w:tc>
          <w:tcPr>
            <w:tcW w:w="1281" w:type="dxa"/>
            <w:tcBorders>
              <w:top w:val="nil"/>
              <w:left w:val="nil"/>
              <w:bottom w:val="single" w:sz="4" w:space="0" w:color="auto"/>
              <w:right w:val="single" w:sz="4" w:space="0" w:color="auto"/>
            </w:tcBorders>
            <w:shd w:val="clear" w:color="auto" w:fill="auto"/>
            <w:vAlign w:val="bottom"/>
            <w:hideMark/>
          </w:tcPr>
          <w:p w14:paraId="7445CD8E" w14:textId="77777777" w:rsidR="007A5591" w:rsidRPr="007A5591" w:rsidRDefault="007A5591" w:rsidP="00C236CE">
            <w:pPr>
              <w:jc w:val="center"/>
              <w:rPr>
                <w:sz w:val="20"/>
                <w:szCs w:val="20"/>
              </w:rPr>
            </w:pPr>
            <w:r w:rsidRPr="007A5591">
              <w:rPr>
                <w:sz w:val="20"/>
                <w:szCs w:val="20"/>
              </w:rPr>
              <w:t>0,00000</w:t>
            </w:r>
          </w:p>
        </w:tc>
      </w:tr>
      <w:tr w:rsidR="007A5591" w:rsidRPr="007A5591" w14:paraId="03FEB37B"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4F9B41CE"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52" w:type="dxa"/>
            <w:tcBorders>
              <w:top w:val="nil"/>
              <w:left w:val="nil"/>
              <w:bottom w:val="single" w:sz="4" w:space="0" w:color="auto"/>
              <w:right w:val="single" w:sz="4" w:space="0" w:color="auto"/>
            </w:tcBorders>
            <w:shd w:val="clear" w:color="auto" w:fill="auto"/>
            <w:vAlign w:val="bottom"/>
            <w:hideMark/>
          </w:tcPr>
          <w:p w14:paraId="12386D6E"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19CAD687"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1594AA0D" w14:textId="77777777" w:rsidR="007A5591" w:rsidRPr="007A5591" w:rsidRDefault="007A5591" w:rsidP="00C236CE">
            <w:pPr>
              <w:jc w:val="center"/>
              <w:rPr>
                <w:sz w:val="20"/>
                <w:szCs w:val="20"/>
              </w:rPr>
            </w:pPr>
            <w:r w:rsidRPr="007A5591">
              <w:rPr>
                <w:sz w:val="20"/>
                <w:szCs w:val="20"/>
              </w:rPr>
              <w:t>13</w:t>
            </w:r>
          </w:p>
        </w:tc>
        <w:tc>
          <w:tcPr>
            <w:tcW w:w="1271" w:type="dxa"/>
            <w:tcBorders>
              <w:top w:val="nil"/>
              <w:left w:val="nil"/>
              <w:bottom w:val="single" w:sz="4" w:space="0" w:color="auto"/>
              <w:right w:val="single" w:sz="4" w:space="0" w:color="auto"/>
            </w:tcBorders>
            <w:shd w:val="clear" w:color="auto" w:fill="auto"/>
            <w:vAlign w:val="bottom"/>
            <w:hideMark/>
          </w:tcPr>
          <w:p w14:paraId="034C6043" w14:textId="77777777" w:rsidR="007A5591" w:rsidRPr="007A5591" w:rsidRDefault="007A5591" w:rsidP="00C236CE">
            <w:pPr>
              <w:jc w:val="center"/>
              <w:rPr>
                <w:sz w:val="20"/>
                <w:szCs w:val="20"/>
              </w:rPr>
            </w:pPr>
            <w:r w:rsidRPr="007A5591">
              <w:rPr>
                <w:sz w:val="20"/>
                <w:szCs w:val="20"/>
              </w:rPr>
              <w:t>5000009200</w:t>
            </w:r>
          </w:p>
        </w:tc>
        <w:tc>
          <w:tcPr>
            <w:tcW w:w="704" w:type="dxa"/>
            <w:tcBorders>
              <w:top w:val="nil"/>
              <w:left w:val="nil"/>
              <w:bottom w:val="single" w:sz="4" w:space="0" w:color="auto"/>
              <w:right w:val="single" w:sz="4" w:space="0" w:color="auto"/>
            </w:tcBorders>
            <w:shd w:val="clear" w:color="auto" w:fill="auto"/>
            <w:vAlign w:val="bottom"/>
            <w:hideMark/>
          </w:tcPr>
          <w:p w14:paraId="24158BE9" w14:textId="77777777" w:rsidR="007A5591" w:rsidRPr="007A5591" w:rsidRDefault="007A5591" w:rsidP="00C236CE">
            <w:pPr>
              <w:jc w:val="center"/>
              <w:rPr>
                <w:sz w:val="20"/>
                <w:szCs w:val="20"/>
              </w:rPr>
            </w:pPr>
            <w:r w:rsidRPr="007A5591">
              <w:rPr>
                <w:sz w:val="20"/>
                <w:szCs w:val="20"/>
              </w:rPr>
              <w:t>200</w:t>
            </w:r>
          </w:p>
        </w:tc>
        <w:tc>
          <w:tcPr>
            <w:tcW w:w="1554" w:type="dxa"/>
            <w:tcBorders>
              <w:top w:val="nil"/>
              <w:left w:val="nil"/>
              <w:bottom w:val="single" w:sz="4" w:space="0" w:color="auto"/>
              <w:right w:val="single" w:sz="4" w:space="0" w:color="auto"/>
            </w:tcBorders>
            <w:shd w:val="clear" w:color="auto" w:fill="auto"/>
            <w:vAlign w:val="bottom"/>
            <w:hideMark/>
          </w:tcPr>
          <w:p w14:paraId="69A52B82" w14:textId="77777777" w:rsidR="007A5591" w:rsidRPr="007A5591" w:rsidRDefault="007A5591" w:rsidP="00C236CE">
            <w:pPr>
              <w:jc w:val="center"/>
              <w:rPr>
                <w:sz w:val="20"/>
                <w:szCs w:val="20"/>
              </w:rPr>
            </w:pPr>
            <w:r w:rsidRPr="007A5591">
              <w:rPr>
                <w:sz w:val="20"/>
                <w:szCs w:val="20"/>
              </w:rPr>
              <w:t>60,00000</w:t>
            </w:r>
          </w:p>
        </w:tc>
        <w:tc>
          <w:tcPr>
            <w:tcW w:w="1554" w:type="dxa"/>
            <w:tcBorders>
              <w:top w:val="nil"/>
              <w:left w:val="nil"/>
              <w:bottom w:val="single" w:sz="4" w:space="0" w:color="auto"/>
              <w:right w:val="single" w:sz="4" w:space="0" w:color="auto"/>
            </w:tcBorders>
            <w:shd w:val="clear" w:color="auto" w:fill="auto"/>
            <w:vAlign w:val="bottom"/>
            <w:hideMark/>
          </w:tcPr>
          <w:p w14:paraId="0082FE1C" w14:textId="77777777" w:rsidR="007A5591" w:rsidRPr="007A5591" w:rsidRDefault="007A5591" w:rsidP="00C236CE">
            <w:pPr>
              <w:jc w:val="center"/>
              <w:rPr>
                <w:sz w:val="20"/>
                <w:szCs w:val="20"/>
              </w:rPr>
            </w:pPr>
            <w:r w:rsidRPr="007A5591">
              <w:rPr>
                <w:sz w:val="20"/>
                <w:szCs w:val="20"/>
              </w:rPr>
              <w:t>60,00000</w:t>
            </w:r>
          </w:p>
        </w:tc>
        <w:tc>
          <w:tcPr>
            <w:tcW w:w="1413" w:type="dxa"/>
            <w:tcBorders>
              <w:top w:val="nil"/>
              <w:left w:val="nil"/>
              <w:bottom w:val="single" w:sz="4" w:space="0" w:color="auto"/>
              <w:right w:val="single" w:sz="4" w:space="0" w:color="auto"/>
            </w:tcBorders>
            <w:shd w:val="clear" w:color="auto" w:fill="auto"/>
            <w:vAlign w:val="bottom"/>
            <w:hideMark/>
          </w:tcPr>
          <w:p w14:paraId="3C5B3085"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11612893" w14:textId="77777777" w:rsidR="007A5591" w:rsidRPr="007A5591" w:rsidRDefault="007A5591" w:rsidP="00C236CE">
            <w:pPr>
              <w:jc w:val="center"/>
              <w:rPr>
                <w:sz w:val="20"/>
                <w:szCs w:val="20"/>
              </w:rPr>
            </w:pPr>
            <w:r w:rsidRPr="007A5591">
              <w:rPr>
                <w:sz w:val="20"/>
                <w:szCs w:val="20"/>
              </w:rPr>
              <w:t>60,00000</w:t>
            </w:r>
          </w:p>
        </w:tc>
        <w:tc>
          <w:tcPr>
            <w:tcW w:w="1423" w:type="dxa"/>
            <w:tcBorders>
              <w:top w:val="nil"/>
              <w:left w:val="nil"/>
              <w:bottom w:val="single" w:sz="4" w:space="0" w:color="auto"/>
              <w:right w:val="single" w:sz="4" w:space="0" w:color="auto"/>
            </w:tcBorders>
            <w:shd w:val="clear" w:color="auto" w:fill="auto"/>
            <w:vAlign w:val="bottom"/>
            <w:hideMark/>
          </w:tcPr>
          <w:p w14:paraId="575E4E91" w14:textId="77777777" w:rsidR="007A5591" w:rsidRPr="007A5591" w:rsidRDefault="007A5591" w:rsidP="00C236CE">
            <w:pPr>
              <w:jc w:val="center"/>
              <w:rPr>
                <w:sz w:val="20"/>
                <w:szCs w:val="20"/>
              </w:rPr>
            </w:pPr>
            <w:r w:rsidRPr="007A5591">
              <w:rPr>
                <w:sz w:val="20"/>
                <w:szCs w:val="20"/>
              </w:rPr>
              <w:t>60,00000</w:t>
            </w:r>
          </w:p>
        </w:tc>
        <w:tc>
          <w:tcPr>
            <w:tcW w:w="1281" w:type="dxa"/>
            <w:tcBorders>
              <w:top w:val="nil"/>
              <w:left w:val="nil"/>
              <w:bottom w:val="single" w:sz="4" w:space="0" w:color="auto"/>
              <w:right w:val="single" w:sz="4" w:space="0" w:color="auto"/>
            </w:tcBorders>
            <w:shd w:val="clear" w:color="auto" w:fill="auto"/>
            <w:vAlign w:val="bottom"/>
            <w:hideMark/>
          </w:tcPr>
          <w:p w14:paraId="57F8EF3C" w14:textId="77777777" w:rsidR="007A5591" w:rsidRPr="007A5591" w:rsidRDefault="007A5591" w:rsidP="00C236CE">
            <w:pPr>
              <w:jc w:val="center"/>
              <w:rPr>
                <w:sz w:val="20"/>
                <w:szCs w:val="20"/>
              </w:rPr>
            </w:pPr>
            <w:r w:rsidRPr="007A5591">
              <w:rPr>
                <w:sz w:val="20"/>
                <w:szCs w:val="20"/>
              </w:rPr>
              <w:t>0,00000</w:t>
            </w:r>
          </w:p>
        </w:tc>
      </w:tr>
      <w:tr w:rsidR="007A5591" w:rsidRPr="007A5591" w14:paraId="559838DA"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5D3831A0"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52" w:type="dxa"/>
            <w:tcBorders>
              <w:top w:val="nil"/>
              <w:left w:val="nil"/>
              <w:bottom w:val="single" w:sz="4" w:space="0" w:color="auto"/>
              <w:right w:val="single" w:sz="4" w:space="0" w:color="auto"/>
            </w:tcBorders>
            <w:shd w:val="clear" w:color="auto" w:fill="auto"/>
            <w:vAlign w:val="bottom"/>
            <w:hideMark/>
          </w:tcPr>
          <w:p w14:paraId="4FD4ACF4"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2CFBE0B6"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55E87850" w14:textId="77777777" w:rsidR="007A5591" w:rsidRPr="007A5591" w:rsidRDefault="007A5591" w:rsidP="00C236CE">
            <w:pPr>
              <w:jc w:val="center"/>
              <w:rPr>
                <w:sz w:val="20"/>
                <w:szCs w:val="20"/>
              </w:rPr>
            </w:pPr>
            <w:r w:rsidRPr="007A5591">
              <w:rPr>
                <w:sz w:val="20"/>
                <w:szCs w:val="20"/>
              </w:rPr>
              <w:t>13</w:t>
            </w:r>
          </w:p>
        </w:tc>
        <w:tc>
          <w:tcPr>
            <w:tcW w:w="1271" w:type="dxa"/>
            <w:tcBorders>
              <w:top w:val="nil"/>
              <w:left w:val="nil"/>
              <w:bottom w:val="single" w:sz="4" w:space="0" w:color="auto"/>
              <w:right w:val="single" w:sz="4" w:space="0" w:color="auto"/>
            </w:tcBorders>
            <w:shd w:val="clear" w:color="auto" w:fill="auto"/>
            <w:vAlign w:val="bottom"/>
            <w:hideMark/>
          </w:tcPr>
          <w:p w14:paraId="525C78DE" w14:textId="77777777" w:rsidR="007A5591" w:rsidRPr="007A5591" w:rsidRDefault="007A5591" w:rsidP="00C236CE">
            <w:pPr>
              <w:jc w:val="center"/>
              <w:rPr>
                <w:sz w:val="20"/>
                <w:szCs w:val="20"/>
              </w:rPr>
            </w:pPr>
            <w:r w:rsidRPr="007A5591">
              <w:rPr>
                <w:sz w:val="20"/>
                <w:szCs w:val="20"/>
              </w:rPr>
              <w:t>5000009200</w:t>
            </w:r>
          </w:p>
        </w:tc>
        <w:tc>
          <w:tcPr>
            <w:tcW w:w="704" w:type="dxa"/>
            <w:tcBorders>
              <w:top w:val="nil"/>
              <w:left w:val="nil"/>
              <w:bottom w:val="single" w:sz="4" w:space="0" w:color="auto"/>
              <w:right w:val="single" w:sz="4" w:space="0" w:color="auto"/>
            </w:tcBorders>
            <w:shd w:val="clear" w:color="auto" w:fill="auto"/>
            <w:vAlign w:val="bottom"/>
            <w:hideMark/>
          </w:tcPr>
          <w:p w14:paraId="4095B464" w14:textId="77777777" w:rsidR="007A5591" w:rsidRPr="007A5591" w:rsidRDefault="007A5591" w:rsidP="00C236CE">
            <w:pPr>
              <w:jc w:val="center"/>
              <w:rPr>
                <w:sz w:val="20"/>
                <w:szCs w:val="20"/>
              </w:rPr>
            </w:pPr>
            <w:r w:rsidRPr="007A5591">
              <w:rPr>
                <w:sz w:val="20"/>
                <w:szCs w:val="20"/>
              </w:rPr>
              <w:t>240</w:t>
            </w:r>
          </w:p>
        </w:tc>
        <w:tc>
          <w:tcPr>
            <w:tcW w:w="1554" w:type="dxa"/>
            <w:tcBorders>
              <w:top w:val="nil"/>
              <w:left w:val="nil"/>
              <w:bottom w:val="single" w:sz="4" w:space="0" w:color="auto"/>
              <w:right w:val="single" w:sz="4" w:space="0" w:color="auto"/>
            </w:tcBorders>
            <w:shd w:val="clear" w:color="auto" w:fill="auto"/>
            <w:vAlign w:val="bottom"/>
            <w:hideMark/>
          </w:tcPr>
          <w:p w14:paraId="4A362EB4" w14:textId="77777777" w:rsidR="007A5591" w:rsidRPr="007A5591" w:rsidRDefault="007A5591" w:rsidP="00C236CE">
            <w:pPr>
              <w:jc w:val="center"/>
              <w:rPr>
                <w:sz w:val="20"/>
                <w:szCs w:val="20"/>
              </w:rPr>
            </w:pPr>
            <w:r w:rsidRPr="007A5591">
              <w:rPr>
                <w:sz w:val="20"/>
                <w:szCs w:val="20"/>
              </w:rPr>
              <w:t>60,00000</w:t>
            </w:r>
          </w:p>
        </w:tc>
        <w:tc>
          <w:tcPr>
            <w:tcW w:w="1554" w:type="dxa"/>
            <w:tcBorders>
              <w:top w:val="nil"/>
              <w:left w:val="nil"/>
              <w:bottom w:val="single" w:sz="4" w:space="0" w:color="auto"/>
              <w:right w:val="single" w:sz="4" w:space="0" w:color="auto"/>
            </w:tcBorders>
            <w:shd w:val="clear" w:color="auto" w:fill="auto"/>
            <w:vAlign w:val="bottom"/>
            <w:hideMark/>
          </w:tcPr>
          <w:p w14:paraId="1BAA8915" w14:textId="77777777" w:rsidR="007A5591" w:rsidRPr="007A5591" w:rsidRDefault="007A5591" w:rsidP="00C236CE">
            <w:pPr>
              <w:jc w:val="center"/>
              <w:rPr>
                <w:sz w:val="20"/>
                <w:szCs w:val="20"/>
              </w:rPr>
            </w:pPr>
            <w:r w:rsidRPr="007A5591">
              <w:rPr>
                <w:sz w:val="20"/>
                <w:szCs w:val="20"/>
              </w:rPr>
              <w:t>60,00000</w:t>
            </w:r>
          </w:p>
        </w:tc>
        <w:tc>
          <w:tcPr>
            <w:tcW w:w="1413" w:type="dxa"/>
            <w:tcBorders>
              <w:top w:val="nil"/>
              <w:left w:val="nil"/>
              <w:bottom w:val="single" w:sz="4" w:space="0" w:color="auto"/>
              <w:right w:val="single" w:sz="4" w:space="0" w:color="auto"/>
            </w:tcBorders>
            <w:shd w:val="clear" w:color="auto" w:fill="auto"/>
            <w:vAlign w:val="bottom"/>
            <w:hideMark/>
          </w:tcPr>
          <w:p w14:paraId="7859AE5C"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2383076B" w14:textId="77777777" w:rsidR="007A5591" w:rsidRPr="007A5591" w:rsidRDefault="007A5591" w:rsidP="00C236CE">
            <w:pPr>
              <w:jc w:val="center"/>
              <w:rPr>
                <w:sz w:val="20"/>
                <w:szCs w:val="20"/>
              </w:rPr>
            </w:pPr>
            <w:r w:rsidRPr="007A5591">
              <w:rPr>
                <w:sz w:val="20"/>
                <w:szCs w:val="20"/>
              </w:rPr>
              <w:t>60,00000</w:t>
            </w:r>
          </w:p>
        </w:tc>
        <w:tc>
          <w:tcPr>
            <w:tcW w:w="1423" w:type="dxa"/>
            <w:tcBorders>
              <w:top w:val="nil"/>
              <w:left w:val="nil"/>
              <w:bottom w:val="single" w:sz="4" w:space="0" w:color="auto"/>
              <w:right w:val="single" w:sz="4" w:space="0" w:color="auto"/>
            </w:tcBorders>
            <w:shd w:val="clear" w:color="auto" w:fill="auto"/>
            <w:vAlign w:val="bottom"/>
            <w:hideMark/>
          </w:tcPr>
          <w:p w14:paraId="74C0616B" w14:textId="77777777" w:rsidR="007A5591" w:rsidRPr="007A5591" w:rsidRDefault="007A5591" w:rsidP="00C236CE">
            <w:pPr>
              <w:jc w:val="center"/>
              <w:rPr>
                <w:sz w:val="20"/>
                <w:szCs w:val="20"/>
              </w:rPr>
            </w:pPr>
            <w:r w:rsidRPr="007A5591">
              <w:rPr>
                <w:sz w:val="20"/>
                <w:szCs w:val="20"/>
              </w:rPr>
              <w:t>60,00000</w:t>
            </w:r>
          </w:p>
        </w:tc>
        <w:tc>
          <w:tcPr>
            <w:tcW w:w="1281" w:type="dxa"/>
            <w:tcBorders>
              <w:top w:val="nil"/>
              <w:left w:val="nil"/>
              <w:bottom w:val="single" w:sz="4" w:space="0" w:color="auto"/>
              <w:right w:val="single" w:sz="4" w:space="0" w:color="auto"/>
            </w:tcBorders>
            <w:shd w:val="clear" w:color="auto" w:fill="auto"/>
            <w:vAlign w:val="bottom"/>
            <w:hideMark/>
          </w:tcPr>
          <w:p w14:paraId="13664600" w14:textId="77777777" w:rsidR="007A5591" w:rsidRPr="007A5591" w:rsidRDefault="007A5591" w:rsidP="00C236CE">
            <w:pPr>
              <w:jc w:val="center"/>
              <w:rPr>
                <w:sz w:val="20"/>
                <w:szCs w:val="20"/>
              </w:rPr>
            </w:pPr>
            <w:r w:rsidRPr="007A5591">
              <w:rPr>
                <w:sz w:val="20"/>
                <w:szCs w:val="20"/>
              </w:rPr>
              <w:t>0,00000</w:t>
            </w:r>
          </w:p>
        </w:tc>
      </w:tr>
      <w:tr w:rsidR="007A5591" w:rsidRPr="007A5591" w14:paraId="34C35198"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4BC9EEA4" w14:textId="77777777" w:rsidR="007A5591" w:rsidRPr="007A5591" w:rsidRDefault="007A5591" w:rsidP="00C236CE">
            <w:pPr>
              <w:rPr>
                <w:sz w:val="20"/>
                <w:szCs w:val="20"/>
              </w:rPr>
            </w:pPr>
            <w:r w:rsidRPr="007A5591">
              <w:rPr>
                <w:sz w:val="20"/>
                <w:szCs w:val="20"/>
              </w:rPr>
              <w:t>Выполнение других обязательств государства</w:t>
            </w:r>
          </w:p>
        </w:tc>
        <w:tc>
          <w:tcPr>
            <w:tcW w:w="552" w:type="dxa"/>
            <w:tcBorders>
              <w:top w:val="nil"/>
              <w:left w:val="nil"/>
              <w:bottom w:val="single" w:sz="4" w:space="0" w:color="auto"/>
              <w:right w:val="single" w:sz="4" w:space="0" w:color="auto"/>
            </w:tcBorders>
            <w:shd w:val="clear" w:color="auto" w:fill="auto"/>
            <w:vAlign w:val="bottom"/>
            <w:hideMark/>
          </w:tcPr>
          <w:p w14:paraId="1CD4F58D"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30DCF23F"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2746346E" w14:textId="77777777" w:rsidR="007A5591" w:rsidRPr="007A5591" w:rsidRDefault="007A5591" w:rsidP="00C236CE">
            <w:pPr>
              <w:jc w:val="center"/>
              <w:rPr>
                <w:sz w:val="20"/>
                <w:szCs w:val="20"/>
              </w:rPr>
            </w:pPr>
            <w:r w:rsidRPr="007A5591">
              <w:rPr>
                <w:sz w:val="20"/>
                <w:szCs w:val="20"/>
              </w:rPr>
              <w:t>13</w:t>
            </w:r>
          </w:p>
        </w:tc>
        <w:tc>
          <w:tcPr>
            <w:tcW w:w="1271" w:type="dxa"/>
            <w:tcBorders>
              <w:top w:val="nil"/>
              <w:left w:val="nil"/>
              <w:bottom w:val="single" w:sz="4" w:space="0" w:color="auto"/>
              <w:right w:val="single" w:sz="4" w:space="0" w:color="auto"/>
            </w:tcBorders>
            <w:shd w:val="clear" w:color="auto" w:fill="auto"/>
            <w:vAlign w:val="bottom"/>
            <w:hideMark/>
          </w:tcPr>
          <w:p w14:paraId="4B5615C2" w14:textId="77777777" w:rsidR="007A5591" w:rsidRPr="007A5591" w:rsidRDefault="007A5591" w:rsidP="00C236CE">
            <w:pPr>
              <w:jc w:val="center"/>
              <w:rPr>
                <w:sz w:val="20"/>
                <w:szCs w:val="20"/>
              </w:rPr>
            </w:pPr>
            <w:r w:rsidRPr="007A5591">
              <w:rPr>
                <w:sz w:val="20"/>
                <w:szCs w:val="20"/>
              </w:rPr>
              <w:t>5000009300</w:t>
            </w:r>
          </w:p>
        </w:tc>
        <w:tc>
          <w:tcPr>
            <w:tcW w:w="704" w:type="dxa"/>
            <w:tcBorders>
              <w:top w:val="nil"/>
              <w:left w:val="nil"/>
              <w:bottom w:val="single" w:sz="4" w:space="0" w:color="auto"/>
              <w:right w:val="single" w:sz="4" w:space="0" w:color="auto"/>
            </w:tcBorders>
            <w:shd w:val="clear" w:color="auto" w:fill="auto"/>
            <w:vAlign w:val="bottom"/>
            <w:hideMark/>
          </w:tcPr>
          <w:p w14:paraId="408D9D5A"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13DA526D" w14:textId="77777777" w:rsidR="007A5591" w:rsidRPr="007A5591" w:rsidRDefault="007A5591" w:rsidP="00C236CE">
            <w:pPr>
              <w:jc w:val="center"/>
              <w:rPr>
                <w:sz w:val="20"/>
                <w:szCs w:val="20"/>
              </w:rPr>
            </w:pPr>
            <w:r w:rsidRPr="007A5591">
              <w:rPr>
                <w:sz w:val="20"/>
                <w:szCs w:val="20"/>
              </w:rPr>
              <w:t>16,50000</w:t>
            </w:r>
          </w:p>
        </w:tc>
        <w:tc>
          <w:tcPr>
            <w:tcW w:w="1554" w:type="dxa"/>
            <w:tcBorders>
              <w:top w:val="nil"/>
              <w:left w:val="nil"/>
              <w:bottom w:val="single" w:sz="4" w:space="0" w:color="auto"/>
              <w:right w:val="single" w:sz="4" w:space="0" w:color="auto"/>
            </w:tcBorders>
            <w:shd w:val="clear" w:color="auto" w:fill="auto"/>
            <w:vAlign w:val="bottom"/>
            <w:hideMark/>
          </w:tcPr>
          <w:p w14:paraId="3998D313" w14:textId="77777777" w:rsidR="007A5591" w:rsidRPr="007A5591" w:rsidRDefault="007A5591" w:rsidP="00C236CE">
            <w:pPr>
              <w:jc w:val="center"/>
              <w:rPr>
                <w:sz w:val="20"/>
                <w:szCs w:val="20"/>
              </w:rPr>
            </w:pPr>
            <w:r w:rsidRPr="007A5591">
              <w:rPr>
                <w:sz w:val="20"/>
                <w:szCs w:val="20"/>
              </w:rPr>
              <w:t>16,50000</w:t>
            </w:r>
          </w:p>
        </w:tc>
        <w:tc>
          <w:tcPr>
            <w:tcW w:w="1413" w:type="dxa"/>
            <w:tcBorders>
              <w:top w:val="nil"/>
              <w:left w:val="nil"/>
              <w:bottom w:val="single" w:sz="4" w:space="0" w:color="auto"/>
              <w:right w:val="single" w:sz="4" w:space="0" w:color="auto"/>
            </w:tcBorders>
            <w:shd w:val="clear" w:color="auto" w:fill="auto"/>
            <w:vAlign w:val="bottom"/>
            <w:hideMark/>
          </w:tcPr>
          <w:p w14:paraId="36E65193"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3CD44DCB" w14:textId="77777777" w:rsidR="007A5591" w:rsidRPr="007A5591" w:rsidRDefault="007A5591" w:rsidP="00C236CE">
            <w:pPr>
              <w:jc w:val="center"/>
              <w:rPr>
                <w:sz w:val="20"/>
                <w:szCs w:val="20"/>
              </w:rPr>
            </w:pPr>
            <w:r w:rsidRPr="007A5591">
              <w:rPr>
                <w:sz w:val="20"/>
                <w:szCs w:val="20"/>
              </w:rPr>
              <w:t>16,50000</w:t>
            </w:r>
          </w:p>
        </w:tc>
        <w:tc>
          <w:tcPr>
            <w:tcW w:w="1423" w:type="dxa"/>
            <w:tcBorders>
              <w:top w:val="nil"/>
              <w:left w:val="nil"/>
              <w:bottom w:val="single" w:sz="4" w:space="0" w:color="auto"/>
              <w:right w:val="single" w:sz="4" w:space="0" w:color="auto"/>
            </w:tcBorders>
            <w:shd w:val="clear" w:color="auto" w:fill="auto"/>
            <w:vAlign w:val="bottom"/>
            <w:hideMark/>
          </w:tcPr>
          <w:p w14:paraId="37B932F9" w14:textId="77777777" w:rsidR="007A5591" w:rsidRPr="007A5591" w:rsidRDefault="007A5591" w:rsidP="00C236CE">
            <w:pPr>
              <w:jc w:val="center"/>
              <w:rPr>
                <w:sz w:val="20"/>
                <w:szCs w:val="20"/>
              </w:rPr>
            </w:pPr>
            <w:r w:rsidRPr="007A5591">
              <w:rPr>
                <w:sz w:val="20"/>
                <w:szCs w:val="20"/>
              </w:rPr>
              <w:t>16,50000</w:t>
            </w:r>
          </w:p>
        </w:tc>
        <w:tc>
          <w:tcPr>
            <w:tcW w:w="1281" w:type="dxa"/>
            <w:tcBorders>
              <w:top w:val="nil"/>
              <w:left w:val="nil"/>
              <w:bottom w:val="single" w:sz="4" w:space="0" w:color="auto"/>
              <w:right w:val="single" w:sz="4" w:space="0" w:color="auto"/>
            </w:tcBorders>
            <w:shd w:val="clear" w:color="auto" w:fill="auto"/>
            <w:vAlign w:val="bottom"/>
            <w:hideMark/>
          </w:tcPr>
          <w:p w14:paraId="56E54635" w14:textId="77777777" w:rsidR="007A5591" w:rsidRPr="007A5591" w:rsidRDefault="007A5591" w:rsidP="00C236CE">
            <w:pPr>
              <w:jc w:val="center"/>
              <w:rPr>
                <w:sz w:val="20"/>
                <w:szCs w:val="20"/>
              </w:rPr>
            </w:pPr>
            <w:r w:rsidRPr="007A5591">
              <w:rPr>
                <w:sz w:val="20"/>
                <w:szCs w:val="20"/>
              </w:rPr>
              <w:t>0,00000</w:t>
            </w:r>
          </w:p>
        </w:tc>
      </w:tr>
      <w:tr w:rsidR="007A5591" w:rsidRPr="007A5591" w14:paraId="1D6A8E49"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441E151A" w14:textId="77777777" w:rsidR="007A5591" w:rsidRPr="007A5591" w:rsidRDefault="007A5591" w:rsidP="00C236CE">
            <w:pPr>
              <w:rPr>
                <w:sz w:val="20"/>
                <w:szCs w:val="20"/>
              </w:rPr>
            </w:pPr>
            <w:r w:rsidRPr="007A5591">
              <w:rPr>
                <w:sz w:val="20"/>
                <w:szCs w:val="20"/>
              </w:rPr>
              <w:t>Иные бюджетные ассигнования</w:t>
            </w:r>
          </w:p>
        </w:tc>
        <w:tc>
          <w:tcPr>
            <w:tcW w:w="552" w:type="dxa"/>
            <w:tcBorders>
              <w:top w:val="nil"/>
              <w:left w:val="nil"/>
              <w:bottom w:val="single" w:sz="4" w:space="0" w:color="auto"/>
              <w:right w:val="single" w:sz="4" w:space="0" w:color="auto"/>
            </w:tcBorders>
            <w:shd w:val="clear" w:color="auto" w:fill="auto"/>
            <w:vAlign w:val="bottom"/>
            <w:hideMark/>
          </w:tcPr>
          <w:p w14:paraId="511C5AF7"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47DA8B60"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2621ACF4" w14:textId="77777777" w:rsidR="007A5591" w:rsidRPr="007A5591" w:rsidRDefault="007A5591" w:rsidP="00C236CE">
            <w:pPr>
              <w:jc w:val="center"/>
              <w:rPr>
                <w:sz w:val="20"/>
                <w:szCs w:val="20"/>
              </w:rPr>
            </w:pPr>
            <w:r w:rsidRPr="007A5591">
              <w:rPr>
                <w:sz w:val="20"/>
                <w:szCs w:val="20"/>
              </w:rPr>
              <w:t>13</w:t>
            </w:r>
          </w:p>
        </w:tc>
        <w:tc>
          <w:tcPr>
            <w:tcW w:w="1271" w:type="dxa"/>
            <w:tcBorders>
              <w:top w:val="nil"/>
              <w:left w:val="nil"/>
              <w:bottom w:val="single" w:sz="4" w:space="0" w:color="auto"/>
              <w:right w:val="single" w:sz="4" w:space="0" w:color="auto"/>
            </w:tcBorders>
            <w:shd w:val="clear" w:color="auto" w:fill="auto"/>
            <w:vAlign w:val="bottom"/>
            <w:hideMark/>
          </w:tcPr>
          <w:p w14:paraId="74F4E6A0" w14:textId="77777777" w:rsidR="007A5591" w:rsidRPr="007A5591" w:rsidRDefault="007A5591" w:rsidP="00C236CE">
            <w:pPr>
              <w:jc w:val="center"/>
              <w:rPr>
                <w:sz w:val="20"/>
                <w:szCs w:val="20"/>
              </w:rPr>
            </w:pPr>
            <w:r w:rsidRPr="007A5591">
              <w:rPr>
                <w:sz w:val="20"/>
                <w:szCs w:val="20"/>
              </w:rPr>
              <w:t>5000009300</w:t>
            </w:r>
          </w:p>
        </w:tc>
        <w:tc>
          <w:tcPr>
            <w:tcW w:w="704" w:type="dxa"/>
            <w:tcBorders>
              <w:top w:val="nil"/>
              <w:left w:val="nil"/>
              <w:bottom w:val="single" w:sz="4" w:space="0" w:color="auto"/>
              <w:right w:val="single" w:sz="4" w:space="0" w:color="auto"/>
            </w:tcBorders>
            <w:shd w:val="clear" w:color="auto" w:fill="auto"/>
            <w:vAlign w:val="bottom"/>
            <w:hideMark/>
          </w:tcPr>
          <w:p w14:paraId="72408E18" w14:textId="77777777" w:rsidR="007A5591" w:rsidRPr="007A5591" w:rsidRDefault="007A5591" w:rsidP="00C236CE">
            <w:pPr>
              <w:jc w:val="center"/>
              <w:rPr>
                <w:sz w:val="20"/>
                <w:szCs w:val="20"/>
              </w:rPr>
            </w:pPr>
            <w:r w:rsidRPr="007A5591">
              <w:rPr>
                <w:sz w:val="20"/>
                <w:szCs w:val="20"/>
              </w:rPr>
              <w:t>800</w:t>
            </w:r>
          </w:p>
        </w:tc>
        <w:tc>
          <w:tcPr>
            <w:tcW w:w="1554" w:type="dxa"/>
            <w:tcBorders>
              <w:top w:val="nil"/>
              <w:left w:val="nil"/>
              <w:bottom w:val="single" w:sz="4" w:space="0" w:color="auto"/>
              <w:right w:val="single" w:sz="4" w:space="0" w:color="auto"/>
            </w:tcBorders>
            <w:shd w:val="clear" w:color="auto" w:fill="auto"/>
            <w:vAlign w:val="bottom"/>
            <w:hideMark/>
          </w:tcPr>
          <w:p w14:paraId="3198263B" w14:textId="77777777" w:rsidR="007A5591" w:rsidRPr="007A5591" w:rsidRDefault="007A5591" w:rsidP="00C236CE">
            <w:pPr>
              <w:jc w:val="center"/>
              <w:rPr>
                <w:sz w:val="20"/>
                <w:szCs w:val="20"/>
              </w:rPr>
            </w:pPr>
            <w:r w:rsidRPr="007A5591">
              <w:rPr>
                <w:sz w:val="20"/>
                <w:szCs w:val="20"/>
              </w:rPr>
              <w:t>16,50000</w:t>
            </w:r>
          </w:p>
        </w:tc>
        <w:tc>
          <w:tcPr>
            <w:tcW w:w="1554" w:type="dxa"/>
            <w:tcBorders>
              <w:top w:val="nil"/>
              <w:left w:val="nil"/>
              <w:bottom w:val="single" w:sz="4" w:space="0" w:color="auto"/>
              <w:right w:val="single" w:sz="4" w:space="0" w:color="auto"/>
            </w:tcBorders>
            <w:shd w:val="clear" w:color="auto" w:fill="auto"/>
            <w:vAlign w:val="bottom"/>
            <w:hideMark/>
          </w:tcPr>
          <w:p w14:paraId="34FF747C" w14:textId="77777777" w:rsidR="007A5591" w:rsidRPr="007A5591" w:rsidRDefault="007A5591" w:rsidP="00C236CE">
            <w:pPr>
              <w:jc w:val="center"/>
              <w:rPr>
                <w:sz w:val="20"/>
                <w:szCs w:val="20"/>
              </w:rPr>
            </w:pPr>
            <w:r w:rsidRPr="007A5591">
              <w:rPr>
                <w:sz w:val="20"/>
                <w:szCs w:val="20"/>
              </w:rPr>
              <w:t>16,50000</w:t>
            </w:r>
          </w:p>
        </w:tc>
        <w:tc>
          <w:tcPr>
            <w:tcW w:w="1413" w:type="dxa"/>
            <w:tcBorders>
              <w:top w:val="nil"/>
              <w:left w:val="nil"/>
              <w:bottom w:val="single" w:sz="4" w:space="0" w:color="auto"/>
              <w:right w:val="single" w:sz="4" w:space="0" w:color="auto"/>
            </w:tcBorders>
            <w:shd w:val="clear" w:color="auto" w:fill="auto"/>
            <w:vAlign w:val="bottom"/>
            <w:hideMark/>
          </w:tcPr>
          <w:p w14:paraId="472484B9"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5F049894" w14:textId="77777777" w:rsidR="007A5591" w:rsidRPr="007A5591" w:rsidRDefault="007A5591" w:rsidP="00C236CE">
            <w:pPr>
              <w:jc w:val="center"/>
              <w:rPr>
                <w:sz w:val="20"/>
                <w:szCs w:val="20"/>
              </w:rPr>
            </w:pPr>
            <w:r w:rsidRPr="007A5591">
              <w:rPr>
                <w:sz w:val="20"/>
                <w:szCs w:val="20"/>
              </w:rPr>
              <w:t>16,50000</w:t>
            </w:r>
          </w:p>
        </w:tc>
        <w:tc>
          <w:tcPr>
            <w:tcW w:w="1423" w:type="dxa"/>
            <w:tcBorders>
              <w:top w:val="nil"/>
              <w:left w:val="nil"/>
              <w:bottom w:val="single" w:sz="4" w:space="0" w:color="auto"/>
              <w:right w:val="single" w:sz="4" w:space="0" w:color="auto"/>
            </w:tcBorders>
            <w:shd w:val="clear" w:color="auto" w:fill="auto"/>
            <w:vAlign w:val="bottom"/>
            <w:hideMark/>
          </w:tcPr>
          <w:p w14:paraId="4E5E4AC5" w14:textId="77777777" w:rsidR="007A5591" w:rsidRPr="007A5591" w:rsidRDefault="007A5591" w:rsidP="00C236CE">
            <w:pPr>
              <w:jc w:val="center"/>
              <w:rPr>
                <w:sz w:val="20"/>
                <w:szCs w:val="20"/>
              </w:rPr>
            </w:pPr>
            <w:r w:rsidRPr="007A5591">
              <w:rPr>
                <w:sz w:val="20"/>
                <w:szCs w:val="20"/>
              </w:rPr>
              <w:t>16,50000</w:t>
            </w:r>
          </w:p>
        </w:tc>
        <w:tc>
          <w:tcPr>
            <w:tcW w:w="1281" w:type="dxa"/>
            <w:tcBorders>
              <w:top w:val="nil"/>
              <w:left w:val="nil"/>
              <w:bottom w:val="single" w:sz="4" w:space="0" w:color="auto"/>
              <w:right w:val="single" w:sz="4" w:space="0" w:color="auto"/>
            </w:tcBorders>
            <w:shd w:val="clear" w:color="auto" w:fill="auto"/>
            <w:vAlign w:val="bottom"/>
            <w:hideMark/>
          </w:tcPr>
          <w:p w14:paraId="12673BB7" w14:textId="77777777" w:rsidR="007A5591" w:rsidRPr="007A5591" w:rsidRDefault="007A5591" w:rsidP="00C236CE">
            <w:pPr>
              <w:jc w:val="center"/>
              <w:rPr>
                <w:sz w:val="20"/>
                <w:szCs w:val="20"/>
              </w:rPr>
            </w:pPr>
            <w:r w:rsidRPr="007A5591">
              <w:rPr>
                <w:sz w:val="20"/>
                <w:szCs w:val="20"/>
              </w:rPr>
              <w:t>0,00000</w:t>
            </w:r>
          </w:p>
        </w:tc>
      </w:tr>
      <w:tr w:rsidR="007A5591" w:rsidRPr="007A5591" w14:paraId="38DB0208"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1BE13FD8" w14:textId="77777777" w:rsidR="007A5591" w:rsidRPr="007A5591" w:rsidRDefault="007A5591" w:rsidP="00C236CE">
            <w:pPr>
              <w:rPr>
                <w:sz w:val="20"/>
                <w:szCs w:val="20"/>
              </w:rPr>
            </w:pPr>
            <w:r w:rsidRPr="007A5591">
              <w:rPr>
                <w:sz w:val="20"/>
                <w:szCs w:val="20"/>
              </w:rPr>
              <w:t>Уплата иных платежей</w:t>
            </w:r>
          </w:p>
        </w:tc>
        <w:tc>
          <w:tcPr>
            <w:tcW w:w="552" w:type="dxa"/>
            <w:tcBorders>
              <w:top w:val="nil"/>
              <w:left w:val="nil"/>
              <w:bottom w:val="single" w:sz="4" w:space="0" w:color="auto"/>
              <w:right w:val="single" w:sz="4" w:space="0" w:color="auto"/>
            </w:tcBorders>
            <w:shd w:val="clear" w:color="auto" w:fill="auto"/>
            <w:vAlign w:val="bottom"/>
            <w:hideMark/>
          </w:tcPr>
          <w:p w14:paraId="2B5AF339"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5B319C8F"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19500566" w14:textId="77777777" w:rsidR="007A5591" w:rsidRPr="007A5591" w:rsidRDefault="007A5591" w:rsidP="00C236CE">
            <w:pPr>
              <w:jc w:val="center"/>
              <w:rPr>
                <w:sz w:val="20"/>
                <w:szCs w:val="20"/>
              </w:rPr>
            </w:pPr>
            <w:r w:rsidRPr="007A5591">
              <w:rPr>
                <w:sz w:val="20"/>
                <w:szCs w:val="20"/>
              </w:rPr>
              <w:t>13</w:t>
            </w:r>
          </w:p>
        </w:tc>
        <w:tc>
          <w:tcPr>
            <w:tcW w:w="1271" w:type="dxa"/>
            <w:tcBorders>
              <w:top w:val="nil"/>
              <w:left w:val="nil"/>
              <w:bottom w:val="single" w:sz="4" w:space="0" w:color="auto"/>
              <w:right w:val="single" w:sz="4" w:space="0" w:color="auto"/>
            </w:tcBorders>
            <w:shd w:val="clear" w:color="auto" w:fill="auto"/>
            <w:vAlign w:val="bottom"/>
            <w:hideMark/>
          </w:tcPr>
          <w:p w14:paraId="2DEBDFAA" w14:textId="77777777" w:rsidR="007A5591" w:rsidRPr="007A5591" w:rsidRDefault="007A5591" w:rsidP="00C236CE">
            <w:pPr>
              <w:jc w:val="center"/>
              <w:rPr>
                <w:sz w:val="20"/>
                <w:szCs w:val="20"/>
              </w:rPr>
            </w:pPr>
            <w:r w:rsidRPr="007A5591">
              <w:rPr>
                <w:sz w:val="20"/>
                <w:szCs w:val="20"/>
              </w:rPr>
              <w:t>5000009300</w:t>
            </w:r>
          </w:p>
        </w:tc>
        <w:tc>
          <w:tcPr>
            <w:tcW w:w="704" w:type="dxa"/>
            <w:tcBorders>
              <w:top w:val="nil"/>
              <w:left w:val="nil"/>
              <w:bottom w:val="single" w:sz="4" w:space="0" w:color="auto"/>
              <w:right w:val="single" w:sz="4" w:space="0" w:color="auto"/>
            </w:tcBorders>
            <w:shd w:val="clear" w:color="auto" w:fill="auto"/>
            <w:vAlign w:val="bottom"/>
            <w:hideMark/>
          </w:tcPr>
          <w:p w14:paraId="4CF04CC8" w14:textId="77777777" w:rsidR="007A5591" w:rsidRPr="007A5591" w:rsidRDefault="007A5591" w:rsidP="00C236CE">
            <w:pPr>
              <w:jc w:val="center"/>
              <w:rPr>
                <w:sz w:val="20"/>
                <w:szCs w:val="20"/>
              </w:rPr>
            </w:pPr>
            <w:r w:rsidRPr="007A5591">
              <w:rPr>
                <w:sz w:val="20"/>
                <w:szCs w:val="20"/>
              </w:rPr>
              <w:t>850</w:t>
            </w:r>
          </w:p>
        </w:tc>
        <w:tc>
          <w:tcPr>
            <w:tcW w:w="1554" w:type="dxa"/>
            <w:tcBorders>
              <w:top w:val="nil"/>
              <w:left w:val="nil"/>
              <w:bottom w:val="single" w:sz="4" w:space="0" w:color="auto"/>
              <w:right w:val="single" w:sz="4" w:space="0" w:color="auto"/>
            </w:tcBorders>
            <w:shd w:val="clear" w:color="auto" w:fill="auto"/>
            <w:vAlign w:val="bottom"/>
            <w:hideMark/>
          </w:tcPr>
          <w:p w14:paraId="39BE6E32" w14:textId="77777777" w:rsidR="007A5591" w:rsidRPr="007A5591" w:rsidRDefault="007A5591" w:rsidP="00C236CE">
            <w:pPr>
              <w:jc w:val="center"/>
              <w:rPr>
                <w:sz w:val="20"/>
                <w:szCs w:val="20"/>
              </w:rPr>
            </w:pPr>
            <w:r w:rsidRPr="007A5591">
              <w:rPr>
                <w:sz w:val="20"/>
                <w:szCs w:val="20"/>
              </w:rPr>
              <w:t>16,50000</w:t>
            </w:r>
          </w:p>
        </w:tc>
        <w:tc>
          <w:tcPr>
            <w:tcW w:w="1554" w:type="dxa"/>
            <w:tcBorders>
              <w:top w:val="nil"/>
              <w:left w:val="nil"/>
              <w:bottom w:val="single" w:sz="4" w:space="0" w:color="auto"/>
              <w:right w:val="single" w:sz="4" w:space="0" w:color="auto"/>
            </w:tcBorders>
            <w:shd w:val="clear" w:color="auto" w:fill="auto"/>
            <w:vAlign w:val="bottom"/>
            <w:hideMark/>
          </w:tcPr>
          <w:p w14:paraId="59965053" w14:textId="77777777" w:rsidR="007A5591" w:rsidRPr="007A5591" w:rsidRDefault="007A5591" w:rsidP="00C236CE">
            <w:pPr>
              <w:jc w:val="center"/>
              <w:rPr>
                <w:sz w:val="20"/>
                <w:szCs w:val="20"/>
              </w:rPr>
            </w:pPr>
            <w:r w:rsidRPr="007A5591">
              <w:rPr>
                <w:sz w:val="20"/>
                <w:szCs w:val="20"/>
              </w:rPr>
              <w:t>16,50000</w:t>
            </w:r>
          </w:p>
        </w:tc>
        <w:tc>
          <w:tcPr>
            <w:tcW w:w="1413" w:type="dxa"/>
            <w:tcBorders>
              <w:top w:val="nil"/>
              <w:left w:val="nil"/>
              <w:bottom w:val="single" w:sz="4" w:space="0" w:color="auto"/>
              <w:right w:val="single" w:sz="4" w:space="0" w:color="auto"/>
            </w:tcBorders>
            <w:shd w:val="clear" w:color="auto" w:fill="auto"/>
            <w:vAlign w:val="bottom"/>
            <w:hideMark/>
          </w:tcPr>
          <w:p w14:paraId="76946A06"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36B45B45" w14:textId="77777777" w:rsidR="007A5591" w:rsidRPr="007A5591" w:rsidRDefault="007A5591" w:rsidP="00C236CE">
            <w:pPr>
              <w:jc w:val="center"/>
              <w:rPr>
                <w:sz w:val="20"/>
                <w:szCs w:val="20"/>
              </w:rPr>
            </w:pPr>
            <w:r w:rsidRPr="007A5591">
              <w:rPr>
                <w:sz w:val="20"/>
                <w:szCs w:val="20"/>
              </w:rPr>
              <w:t>16,50000</w:t>
            </w:r>
          </w:p>
        </w:tc>
        <w:tc>
          <w:tcPr>
            <w:tcW w:w="1423" w:type="dxa"/>
            <w:tcBorders>
              <w:top w:val="nil"/>
              <w:left w:val="nil"/>
              <w:bottom w:val="single" w:sz="4" w:space="0" w:color="auto"/>
              <w:right w:val="single" w:sz="4" w:space="0" w:color="auto"/>
            </w:tcBorders>
            <w:shd w:val="clear" w:color="auto" w:fill="auto"/>
            <w:vAlign w:val="bottom"/>
            <w:hideMark/>
          </w:tcPr>
          <w:p w14:paraId="401E3FE8" w14:textId="77777777" w:rsidR="007A5591" w:rsidRPr="007A5591" w:rsidRDefault="007A5591" w:rsidP="00C236CE">
            <w:pPr>
              <w:jc w:val="center"/>
              <w:rPr>
                <w:sz w:val="20"/>
                <w:szCs w:val="20"/>
              </w:rPr>
            </w:pPr>
            <w:r w:rsidRPr="007A5591">
              <w:rPr>
                <w:sz w:val="20"/>
                <w:szCs w:val="20"/>
              </w:rPr>
              <w:t>16,50000</w:t>
            </w:r>
          </w:p>
        </w:tc>
        <w:tc>
          <w:tcPr>
            <w:tcW w:w="1281" w:type="dxa"/>
            <w:tcBorders>
              <w:top w:val="nil"/>
              <w:left w:val="nil"/>
              <w:bottom w:val="single" w:sz="4" w:space="0" w:color="auto"/>
              <w:right w:val="single" w:sz="4" w:space="0" w:color="auto"/>
            </w:tcBorders>
            <w:shd w:val="clear" w:color="auto" w:fill="auto"/>
            <w:vAlign w:val="bottom"/>
            <w:hideMark/>
          </w:tcPr>
          <w:p w14:paraId="638678F4" w14:textId="77777777" w:rsidR="007A5591" w:rsidRPr="007A5591" w:rsidRDefault="007A5591" w:rsidP="00C236CE">
            <w:pPr>
              <w:jc w:val="center"/>
              <w:rPr>
                <w:sz w:val="20"/>
                <w:szCs w:val="20"/>
              </w:rPr>
            </w:pPr>
            <w:r w:rsidRPr="007A5591">
              <w:rPr>
                <w:sz w:val="20"/>
                <w:szCs w:val="20"/>
              </w:rPr>
              <w:t>0,00000</w:t>
            </w:r>
          </w:p>
        </w:tc>
      </w:tr>
      <w:tr w:rsidR="007A5591" w:rsidRPr="007A5591" w14:paraId="700CA4AD"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44E9BB22" w14:textId="77777777" w:rsidR="007A5591" w:rsidRPr="007A5591" w:rsidRDefault="007A5591" w:rsidP="00C236CE">
            <w:pPr>
              <w:rPr>
                <w:sz w:val="20"/>
                <w:szCs w:val="20"/>
              </w:rPr>
            </w:pPr>
            <w:r w:rsidRPr="007A5591">
              <w:rPr>
                <w:sz w:val="20"/>
                <w:szCs w:val="20"/>
              </w:rPr>
              <w:t>Условно-утвержденные расходы</w:t>
            </w:r>
          </w:p>
        </w:tc>
        <w:tc>
          <w:tcPr>
            <w:tcW w:w="552" w:type="dxa"/>
            <w:tcBorders>
              <w:top w:val="nil"/>
              <w:left w:val="nil"/>
              <w:bottom w:val="single" w:sz="4" w:space="0" w:color="auto"/>
              <w:right w:val="single" w:sz="4" w:space="0" w:color="auto"/>
            </w:tcBorders>
            <w:shd w:val="clear" w:color="auto" w:fill="auto"/>
            <w:vAlign w:val="bottom"/>
            <w:hideMark/>
          </w:tcPr>
          <w:p w14:paraId="55BCD31A"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47FB7EC9"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163BC5E8" w14:textId="77777777" w:rsidR="007A5591" w:rsidRPr="007A5591" w:rsidRDefault="007A5591" w:rsidP="00C236CE">
            <w:pPr>
              <w:jc w:val="center"/>
              <w:rPr>
                <w:sz w:val="20"/>
                <w:szCs w:val="20"/>
              </w:rPr>
            </w:pPr>
            <w:r w:rsidRPr="007A5591">
              <w:rPr>
                <w:sz w:val="20"/>
                <w:szCs w:val="20"/>
              </w:rPr>
              <w:t>13</w:t>
            </w:r>
          </w:p>
        </w:tc>
        <w:tc>
          <w:tcPr>
            <w:tcW w:w="1271" w:type="dxa"/>
            <w:tcBorders>
              <w:top w:val="nil"/>
              <w:left w:val="nil"/>
              <w:bottom w:val="single" w:sz="4" w:space="0" w:color="auto"/>
              <w:right w:val="single" w:sz="4" w:space="0" w:color="auto"/>
            </w:tcBorders>
            <w:shd w:val="clear" w:color="auto" w:fill="auto"/>
            <w:vAlign w:val="bottom"/>
            <w:hideMark/>
          </w:tcPr>
          <w:p w14:paraId="0E240371" w14:textId="77777777" w:rsidR="007A5591" w:rsidRPr="007A5591" w:rsidRDefault="007A5591" w:rsidP="00C236CE">
            <w:pPr>
              <w:jc w:val="center"/>
              <w:rPr>
                <w:sz w:val="20"/>
                <w:szCs w:val="20"/>
              </w:rPr>
            </w:pPr>
            <w:r w:rsidRPr="007A5591">
              <w:rPr>
                <w:sz w:val="20"/>
                <w:szCs w:val="20"/>
              </w:rPr>
              <w:t>5000009900</w:t>
            </w:r>
          </w:p>
        </w:tc>
        <w:tc>
          <w:tcPr>
            <w:tcW w:w="704" w:type="dxa"/>
            <w:tcBorders>
              <w:top w:val="nil"/>
              <w:left w:val="nil"/>
              <w:bottom w:val="single" w:sz="4" w:space="0" w:color="auto"/>
              <w:right w:val="single" w:sz="4" w:space="0" w:color="auto"/>
            </w:tcBorders>
            <w:shd w:val="clear" w:color="auto" w:fill="auto"/>
            <w:vAlign w:val="bottom"/>
            <w:hideMark/>
          </w:tcPr>
          <w:p w14:paraId="16A4B555"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47CD48F5" w14:textId="77777777" w:rsidR="007A5591" w:rsidRPr="007A5591" w:rsidRDefault="007A5591" w:rsidP="00C236CE">
            <w:pPr>
              <w:jc w:val="center"/>
              <w:rPr>
                <w:sz w:val="20"/>
                <w:szCs w:val="20"/>
              </w:rPr>
            </w:pPr>
            <w:r w:rsidRPr="007A5591">
              <w:rPr>
                <w:sz w:val="20"/>
                <w:szCs w:val="20"/>
              </w:rPr>
              <w:t>3 438,58750</w:t>
            </w:r>
          </w:p>
        </w:tc>
        <w:tc>
          <w:tcPr>
            <w:tcW w:w="1554" w:type="dxa"/>
            <w:tcBorders>
              <w:top w:val="nil"/>
              <w:left w:val="nil"/>
              <w:bottom w:val="single" w:sz="4" w:space="0" w:color="auto"/>
              <w:right w:val="single" w:sz="4" w:space="0" w:color="auto"/>
            </w:tcBorders>
            <w:shd w:val="clear" w:color="auto" w:fill="auto"/>
            <w:vAlign w:val="bottom"/>
            <w:hideMark/>
          </w:tcPr>
          <w:p w14:paraId="2974B8FF" w14:textId="77777777" w:rsidR="007A5591" w:rsidRPr="007A5591" w:rsidRDefault="007A5591" w:rsidP="00C236CE">
            <w:pPr>
              <w:jc w:val="center"/>
              <w:rPr>
                <w:sz w:val="20"/>
                <w:szCs w:val="20"/>
              </w:rPr>
            </w:pPr>
            <w:r w:rsidRPr="007A5591">
              <w:rPr>
                <w:sz w:val="20"/>
                <w:szCs w:val="20"/>
              </w:rPr>
              <w:t>3 438,58750</w:t>
            </w:r>
          </w:p>
        </w:tc>
        <w:tc>
          <w:tcPr>
            <w:tcW w:w="1413" w:type="dxa"/>
            <w:tcBorders>
              <w:top w:val="nil"/>
              <w:left w:val="nil"/>
              <w:bottom w:val="single" w:sz="4" w:space="0" w:color="auto"/>
              <w:right w:val="single" w:sz="4" w:space="0" w:color="auto"/>
            </w:tcBorders>
            <w:shd w:val="clear" w:color="auto" w:fill="auto"/>
            <w:vAlign w:val="bottom"/>
            <w:hideMark/>
          </w:tcPr>
          <w:p w14:paraId="7DE9C7E1"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0CA5FA41" w14:textId="77777777" w:rsidR="007A5591" w:rsidRPr="007A5591" w:rsidRDefault="007A5591" w:rsidP="00C236CE">
            <w:pPr>
              <w:jc w:val="center"/>
              <w:rPr>
                <w:sz w:val="20"/>
                <w:szCs w:val="20"/>
              </w:rPr>
            </w:pPr>
            <w:r w:rsidRPr="007A5591">
              <w:rPr>
                <w:sz w:val="20"/>
                <w:szCs w:val="20"/>
              </w:rPr>
              <w:t>6 965,62500</w:t>
            </w:r>
          </w:p>
        </w:tc>
        <w:tc>
          <w:tcPr>
            <w:tcW w:w="1423" w:type="dxa"/>
            <w:tcBorders>
              <w:top w:val="nil"/>
              <w:left w:val="nil"/>
              <w:bottom w:val="single" w:sz="4" w:space="0" w:color="auto"/>
              <w:right w:val="single" w:sz="4" w:space="0" w:color="auto"/>
            </w:tcBorders>
            <w:shd w:val="clear" w:color="auto" w:fill="auto"/>
            <w:vAlign w:val="bottom"/>
            <w:hideMark/>
          </w:tcPr>
          <w:p w14:paraId="567E384C" w14:textId="77777777" w:rsidR="007A5591" w:rsidRPr="007A5591" w:rsidRDefault="007A5591" w:rsidP="00C236CE">
            <w:pPr>
              <w:jc w:val="center"/>
              <w:rPr>
                <w:sz w:val="20"/>
                <w:szCs w:val="20"/>
              </w:rPr>
            </w:pPr>
            <w:r w:rsidRPr="007A5591">
              <w:rPr>
                <w:sz w:val="20"/>
                <w:szCs w:val="20"/>
              </w:rPr>
              <w:t>6 965,62500</w:t>
            </w:r>
          </w:p>
        </w:tc>
        <w:tc>
          <w:tcPr>
            <w:tcW w:w="1281" w:type="dxa"/>
            <w:tcBorders>
              <w:top w:val="nil"/>
              <w:left w:val="nil"/>
              <w:bottom w:val="single" w:sz="4" w:space="0" w:color="auto"/>
              <w:right w:val="single" w:sz="4" w:space="0" w:color="auto"/>
            </w:tcBorders>
            <w:shd w:val="clear" w:color="auto" w:fill="auto"/>
            <w:vAlign w:val="bottom"/>
            <w:hideMark/>
          </w:tcPr>
          <w:p w14:paraId="4342ADA6" w14:textId="77777777" w:rsidR="007A5591" w:rsidRPr="007A5591" w:rsidRDefault="007A5591" w:rsidP="00C236CE">
            <w:pPr>
              <w:jc w:val="center"/>
              <w:rPr>
                <w:sz w:val="20"/>
                <w:szCs w:val="20"/>
              </w:rPr>
            </w:pPr>
            <w:r w:rsidRPr="007A5591">
              <w:rPr>
                <w:sz w:val="20"/>
                <w:szCs w:val="20"/>
              </w:rPr>
              <w:t>0,00000</w:t>
            </w:r>
          </w:p>
        </w:tc>
      </w:tr>
      <w:tr w:rsidR="007A5591" w:rsidRPr="007A5591" w14:paraId="49E5998A"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301665DA" w14:textId="77777777" w:rsidR="007A5591" w:rsidRPr="007A5591" w:rsidRDefault="007A5591" w:rsidP="00C236CE">
            <w:pPr>
              <w:rPr>
                <w:sz w:val="20"/>
                <w:szCs w:val="20"/>
              </w:rPr>
            </w:pPr>
            <w:r w:rsidRPr="007A5591">
              <w:rPr>
                <w:sz w:val="20"/>
                <w:szCs w:val="20"/>
              </w:rPr>
              <w:t>Иные бюджетные ассигнования</w:t>
            </w:r>
          </w:p>
        </w:tc>
        <w:tc>
          <w:tcPr>
            <w:tcW w:w="552" w:type="dxa"/>
            <w:tcBorders>
              <w:top w:val="nil"/>
              <w:left w:val="nil"/>
              <w:bottom w:val="single" w:sz="4" w:space="0" w:color="auto"/>
              <w:right w:val="single" w:sz="4" w:space="0" w:color="auto"/>
            </w:tcBorders>
            <w:shd w:val="clear" w:color="auto" w:fill="auto"/>
            <w:vAlign w:val="bottom"/>
            <w:hideMark/>
          </w:tcPr>
          <w:p w14:paraId="664E3056"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60A152C5"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27F12F40" w14:textId="77777777" w:rsidR="007A5591" w:rsidRPr="007A5591" w:rsidRDefault="007A5591" w:rsidP="00C236CE">
            <w:pPr>
              <w:jc w:val="center"/>
              <w:rPr>
                <w:sz w:val="20"/>
                <w:szCs w:val="20"/>
              </w:rPr>
            </w:pPr>
            <w:r w:rsidRPr="007A5591">
              <w:rPr>
                <w:sz w:val="20"/>
                <w:szCs w:val="20"/>
              </w:rPr>
              <w:t>13</w:t>
            </w:r>
          </w:p>
        </w:tc>
        <w:tc>
          <w:tcPr>
            <w:tcW w:w="1271" w:type="dxa"/>
            <w:tcBorders>
              <w:top w:val="nil"/>
              <w:left w:val="nil"/>
              <w:bottom w:val="single" w:sz="4" w:space="0" w:color="auto"/>
              <w:right w:val="single" w:sz="4" w:space="0" w:color="auto"/>
            </w:tcBorders>
            <w:shd w:val="clear" w:color="auto" w:fill="auto"/>
            <w:vAlign w:val="bottom"/>
            <w:hideMark/>
          </w:tcPr>
          <w:p w14:paraId="6AAE825D" w14:textId="77777777" w:rsidR="007A5591" w:rsidRPr="007A5591" w:rsidRDefault="007A5591" w:rsidP="00C236CE">
            <w:pPr>
              <w:jc w:val="center"/>
              <w:rPr>
                <w:sz w:val="20"/>
                <w:szCs w:val="20"/>
              </w:rPr>
            </w:pPr>
            <w:r w:rsidRPr="007A5591">
              <w:rPr>
                <w:sz w:val="20"/>
                <w:szCs w:val="20"/>
              </w:rPr>
              <w:t>5000009900</w:t>
            </w:r>
          </w:p>
        </w:tc>
        <w:tc>
          <w:tcPr>
            <w:tcW w:w="704" w:type="dxa"/>
            <w:tcBorders>
              <w:top w:val="nil"/>
              <w:left w:val="nil"/>
              <w:bottom w:val="single" w:sz="4" w:space="0" w:color="auto"/>
              <w:right w:val="single" w:sz="4" w:space="0" w:color="auto"/>
            </w:tcBorders>
            <w:shd w:val="clear" w:color="auto" w:fill="auto"/>
            <w:vAlign w:val="bottom"/>
            <w:hideMark/>
          </w:tcPr>
          <w:p w14:paraId="43CC1B00" w14:textId="77777777" w:rsidR="007A5591" w:rsidRPr="007A5591" w:rsidRDefault="007A5591" w:rsidP="00C236CE">
            <w:pPr>
              <w:jc w:val="center"/>
              <w:rPr>
                <w:sz w:val="20"/>
                <w:szCs w:val="20"/>
              </w:rPr>
            </w:pPr>
            <w:r w:rsidRPr="007A5591">
              <w:rPr>
                <w:sz w:val="20"/>
                <w:szCs w:val="20"/>
              </w:rPr>
              <w:t>800</w:t>
            </w:r>
          </w:p>
        </w:tc>
        <w:tc>
          <w:tcPr>
            <w:tcW w:w="1554" w:type="dxa"/>
            <w:tcBorders>
              <w:top w:val="nil"/>
              <w:left w:val="nil"/>
              <w:bottom w:val="single" w:sz="4" w:space="0" w:color="auto"/>
              <w:right w:val="single" w:sz="4" w:space="0" w:color="auto"/>
            </w:tcBorders>
            <w:shd w:val="clear" w:color="auto" w:fill="auto"/>
            <w:vAlign w:val="bottom"/>
            <w:hideMark/>
          </w:tcPr>
          <w:p w14:paraId="0834BA73" w14:textId="77777777" w:rsidR="007A5591" w:rsidRPr="007A5591" w:rsidRDefault="007A5591" w:rsidP="00C236CE">
            <w:pPr>
              <w:jc w:val="center"/>
              <w:rPr>
                <w:sz w:val="20"/>
                <w:szCs w:val="20"/>
              </w:rPr>
            </w:pPr>
            <w:r w:rsidRPr="007A5591">
              <w:rPr>
                <w:sz w:val="20"/>
                <w:szCs w:val="20"/>
              </w:rPr>
              <w:t>3 438,58750</w:t>
            </w:r>
          </w:p>
        </w:tc>
        <w:tc>
          <w:tcPr>
            <w:tcW w:w="1554" w:type="dxa"/>
            <w:tcBorders>
              <w:top w:val="nil"/>
              <w:left w:val="nil"/>
              <w:bottom w:val="single" w:sz="4" w:space="0" w:color="auto"/>
              <w:right w:val="single" w:sz="4" w:space="0" w:color="auto"/>
            </w:tcBorders>
            <w:shd w:val="clear" w:color="auto" w:fill="auto"/>
            <w:vAlign w:val="bottom"/>
            <w:hideMark/>
          </w:tcPr>
          <w:p w14:paraId="69E19362" w14:textId="77777777" w:rsidR="007A5591" w:rsidRPr="007A5591" w:rsidRDefault="007A5591" w:rsidP="00C236CE">
            <w:pPr>
              <w:jc w:val="center"/>
              <w:rPr>
                <w:sz w:val="20"/>
                <w:szCs w:val="20"/>
              </w:rPr>
            </w:pPr>
            <w:r w:rsidRPr="007A5591">
              <w:rPr>
                <w:sz w:val="20"/>
                <w:szCs w:val="20"/>
              </w:rPr>
              <w:t>3 438,58750</w:t>
            </w:r>
          </w:p>
        </w:tc>
        <w:tc>
          <w:tcPr>
            <w:tcW w:w="1413" w:type="dxa"/>
            <w:tcBorders>
              <w:top w:val="nil"/>
              <w:left w:val="nil"/>
              <w:bottom w:val="single" w:sz="4" w:space="0" w:color="auto"/>
              <w:right w:val="single" w:sz="4" w:space="0" w:color="auto"/>
            </w:tcBorders>
            <w:shd w:val="clear" w:color="auto" w:fill="auto"/>
            <w:vAlign w:val="bottom"/>
            <w:hideMark/>
          </w:tcPr>
          <w:p w14:paraId="0DE00CFE"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675F1F73" w14:textId="77777777" w:rsidR="007A5591" w:rsidRPr="007A5591" w:rsidRDefault="007A5591" w:rsidP="00C236CE">
            <w:pPr>
              <w:jc w:val="center"/>
              <w:rPr>
                <w:sz w:val="20"/>
                <w:szCs w:val="20"/>
              </w:rPr>
            </w:pPr>
            <w:r w:rsidRPr="007A5591">
              <w:rPr>
                <w:sz w:val="20"/>
                <w:szCs w:val="20"/>
              </w:rPr>
              <w:t>6 965,62500</w:t>
            </w:r>
          </w:p>
        </w:tc>
        <w:tc>
          <w:tcPr>
            <w:tcW w:w="1423" w:type="dxa"/>
            <w:tcBorders>
              <w:top w:val="nil"/>
              <w:left w:val="nil"/>
              <w:bottom w:val="single" w:sz="4" w:space="0" w:color="auto"/>
              <w:right w:val="single" w:sz="4" w:space="0" w:color="auto"/>
            </w:tcBorders>
            <w:shd w:val="clear" w:color="auto" w:fill="auto"/>
            <w:vAlign w:val="bottom"/>
            <w:hideMark/>
          </w:tcPr>
          <w:p w14:paraId="47465AF0" w14:textId="77777777" w:rsidR="007A5591" w:rsidRPr="007A5591" w:rsidRDefault="007A5591" w:rsidP="00C236CE">
            <w:pPr>
              <w:jc w:val="center"/>
              <w:rPr>
                <w:sz w:val="20"/>
                <w:szCs w:val="20"/>
              </w:rPr>
            </w:pPr>
            <w:r w:rsidRPr="007A5591">
              <w:rPr>
                <w:sz w:val="20"/>
                <w:szCs w:val="20"/>
              </w:rPr>
              <w:t>6 965,62500</w:t>
            </w:r>
          </w:p>
        </w:tc>
        <w:tc>
          <w:tcPr>
            <w:tcW w:w="1281" w:type="dxa"/>
            <w:tcBorders>
              <w:top w:val="nil"/>
              <w:left w:val="nil"/>
              <w:bottom w:val="single" w:sz="4" w:space="0" w:color="auto"/>
              <w:right w:val="single" w:sz="4" w:space="0" w:color="auto"/>
            </w:tcBorders>
            <w:shd w:val="clear" w:color="auto" w:fill="auto"/>
            <w:vAlign w:val="bottom"/>
            <w:hideMark/>
          </w:tcPr>
          <w:p w14:paraId="711B930F" w14:textId="77777777" w:rsidR="007A5591" w:rsidRPr="007A5591" w:rsidRDefault="007A5591" w:rsidP="00C236CE">
            <w:pPr>
              <w:jc w:val="center"/>
              <w:rPr>
                <w:sz w:val="20"/>
                <w:szCs w:val="20"/>
              </w:rPr>
            </w:pPr>
            <w:r w:rsidRPr="007A5591">
              <w:rPr>
                <w:sz w:val="20"/>
                <w:szCs w:val="20"/>
              </w:rPr>
              <w:t>0,00000</w:t>
            </w:r>
          </w:p>
        </w:tc>
      </w:tr>
      <w:tr w:rsidR="007A5591" w:rsidRPr="007A5591" w14:paraId="265FE58B"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08401CFA" w14:textId="77777777" w:rsidR="007A5591" w:rsidRPr="007A5591" w:rsidRDefault="007A5591" w:rsidP="00C236CE">
            <w:pPr>
              <w:rPr>
                <w:sz w:val="20"/>
                <w:szCs w:val="20"/>
              </w:rPr>
            </w:pPr>
            <w:r w:rsidRPr="007A5591">
              <w:rPr>
                <w:sz w:val="20"/>
                <w:szCs w:val="20"/>
              </w:rPr>
              <w:t>Резервные средства</w:t>
            </w:r>
          </w:p>
        </w:tc>
        <w:tc>
          <w:tcPr>
            <w:tcW w:w="552" w:type="dxa"/>
            <w:tcBorders>
              <w:top w:val="nil"/>
              <w:left w:val="nil"/>
              <w:bottom w:val="single" w:sz="4" w:space="0" w:color="auto"/>
              <w:right w:val="single" w:sz="4" w:space="0" w:color="auto"/>
            </w:tcBorders>
            <w:shd w:val="clear" w:color="auto" w:fill="auto"/>
            <w:vAlign w:val="bottom"/>
            <w:hideMark/>
          </w:tcPr>
          <w:p w14:paraId="1EA44E22"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20562161"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234B5477" w14:textId="77777777" w:rsidR="007A5591" w:rsidRPr="007A5591" w:rsidRDefault="007A5591" w:rsidP="00C236CE">
            <w:pPr>
              <w:jc w:val="center"/>
              <w:rPr>
                <w:sz w:val="20"/>
                <w:szCs w:val="20"/>
              </w:rPr>
            </w:pPr>
            <w:r w:rsidRPr="007A5591">
              <w:rPr>
                <w:sz w:val="20"/>
                <w:szCs w:val="20"/>
              </w:rPr>
              <w:t>13</w:t>
            </w:r>
          </w:p>
        </w:tc>
        <w:tc>
          <w:tcPr>
            <w:tcW w:w="1271" w:type="dxa"/>
            <w:tcBorders>
              <w:top w:val="nil"/>
              <w:left w:val="nil"/>
              <w:bottom w:val="single" w:sz="4" w:space="0" w:color="auto"/>
              <w:right w:val="single" w:sz="4" w:space="0" w:color="auto"/>
            </w:tcBorders>
            <w:shd w:val="clear" w:color="auto" w:fill="auto"/>
            <w:vAlign w:val="bottom"/>
            <w:hideMark/>
          </w:tcPr>
          <w:p w14:paraId="1BF424FC" w14:textId="77777777" w:rsidR="007A5591" w:rsidRPr="007A5591" w:rsidRDefault="007A5591" w:rsidP="00C236CE">
            <w:pPr>
              <w:jc w:val="center"/>
              <w:rPr>
                <w:sz w:val="20"/>
                <w:szCs w:val="20"/>
              </w:rPr>
            </w:pPr>
            <w:r w:rsidRPr="007A5591">
              <w:rPr>
                <w:sz w:val="20"/>
                <w:szCs w:val="20"/>
              </w:rPr>
              <w:t>5000009900</w:t>
            </w:r>
          </w:p>
        </w:tc>
        <w:tc>
          <w:tcPr>
            <w:tcW w:w="704" w:type="dxa"/>
            <w:tcBorders>
              <w:top w:val="nil"/>
              <w:left w:val="nil"/>
              <w:bottom w:val="single" w:sz="4" w:space="0" w:color="auto"/>
              <w:right w:val="single" w:sz="4" w:space="0" w:color="auto"/>
            </w:tcBorders>
            <w:shd w:val="clear" w:color="auto" w:fill="auto"/>
            <w:vAlign w:val="bottom"/>
            <w:hideMark/>
          </w:tcPr>
          <w:p w14:paraId="003BA387" w14:textId="77777777" w:rsidR="007A5591" w:rsidRPr="007A5591" w:rsidRDefault="007A5591" w:rsidP="00C236CE">
            <w:pPr>
              <w:jc w:val="center"/>
              <w:rPr>
                <w:sz w:val="20"/>
                <w:szCs w:val="20"/>
              </w:rPr>
            </w:pPr>
            <w:r w:rsidRPr="007A5591">
              <w:rPr>
                <w:sz w:val="20"/>
                <w:szCs w:val="20"/>
              </w:rPr>
              <w:t>870</w:t>
            </w:r>
          </w:p>
        </w:tc>
        <w:tc>
          <w:tcPr>
            <w:tcW w:w="1554" w:type="dxa"/>
            <w:tcBorders>
              <w:top w:val="nil"/>
              <w:left w:val="nil"/>
              <w:bottom w:val="single" w:sz="4" w:space="0" w:color="auto"/>
              <w:right w:val="single" w:sz="4" w:space="0" w:color="auto"/>
            </w:tcBorders>
            <w:shd w:val="clear" w:color="auto" w:fill="auto"/>
            <w:vAlign w:val="bottom"/>
            <w:hideMark/>
          </w:tcPr>
          <w:p w14:paraId="0AFD2C91" w14:textId="77777777" w:rsidR="007A5591" w:rsidRPr="007A5591" w:rsidRDefault="007A5591" w:rsidP="00C236CE">
            <w:pPr>
              <w:jc w:val="center"/>
              <w:rPr>
                <w:sz w:val="20"/>
                <w:szCs w:val="20"/>
              </w:rPr>
            </w:pPr>
            <w:r w:rsidRPr="007A5591">
              <w:rPr>
                <w:sz w:val="20"/>
                <w:szCs w:val="20"/>
              </w:rPr>
              <w:t>3 438,58750</w:t>
            </w:r>
          </w:p>
        </w:tc>
        <w:tc>
          <w:tcPr>
            <w:tcW w:w="1554" w:type="dxa"/>
            <w:tcBorders>
              <w:top w:val="nil"/>
              <w:left w:val="nil"/>
              <w:bottom w:val="single" w:sz="4" w:space="0" w:color="auto"/>
              <w:right w:val="single" w:sz="4" w:space="0" w:color="auto"/>
            </w:tcBorders>
            <w:shd w:val="clear" w:color="auto" w:fill="auto"/>
            <w:vAlign w:val="bottom"/>
            <w:hideMark/>
          </w:tcPr>
          <w:p w14:paraId="2DA364D6" w14:textId="77777777" w:rsidR="007A5591" w:rsidRPr="007A5591" w:rsidRDefault="007A5591" w:rsidP="00C236CE">
            <w:pPr>
              <w:jc w:val="center"/>
              <w:rPr>
                <w:sz w:val="20"/>
                <w:szCs w:val="20"/>
              </w:rPr>
            </w:pPr>
            <w:r w:rsidRPr="007A5591">
              <w:rPr>
                <w:sz w:val="20"/>
                <w:szCs w:val="20"/>
              </w:rPr>
              <w:t>3 438,58750</w:t>
            </w:r>
          </w:p>
        </w:tc>
        <w:tc>
          <w:tcPr>
            <w:tcW w:w="1413" w:type="dxa"/>
            <w:tcBorders>
              <w:top w:val="nil"/>
              <w:left w:val="nil"/>
              <w:bottom w:val="single" w:sz="4" w:space="0" w:color="auto"/>
              <w:right w:val="single" w:sz="4" w:space="0" w:color="auto"/>
            </w:tcBorders>
            <w:shd w:val="clear" w:color="auto" w:fill="auto"/>
            <w:vAlign w:val="bottom"/>
            <w:hideMark/>
          </w:tcPr>
          <w:p w14:paraId="70602365"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333ADD74" w14:textId="77777777" w:rsidR="007A5591" w:rsidRPr="007A5591" w:rsidRDefault="007A5591" w:rsidP="00C236CE">
            <w:pPr>
              <w:jc w:val="center"/>
              <w:rPr>
                <w:sz w:val="20"/>
                <w:szCs w:val="20"/>
              </w:rPr>
            </w:pPr>
            <w:r w:rsidRPr="007A5591">
              <w:rPr>
                <w:sz w:val="20"/>
                <w:szCs w:val="20"/>
              </w:rPr>
              <w:t>6 965,62500</w:t>
            </w:r>
          </w:p>
        </w:tc>
        <w:tc>
          <w:tcPr>
            <w:tcW w:w="1423" w:type="dxa"/>
            <w:tcBorders>
              <w:top w:val="nil"/>
              <w:left w:val="nil"/>
              <w:bottom w:val="single" w:sz="4" w:space="0" w:color="auto"/>
              <w:right w:val="single" w:sz="4" w:space="0" w:color="auto"/>
            </w:tcBorders>
            <w:shd w:val="clear" w:color="auto" w:fill="auto"/>
            <w:vAlign w:val="bottom"/>
            <w:hideMark/>
          </w:tcPr>
          <w:p w14:paraId="744E81D4" w14:textId="77777777" w:rsidR="007A5591" w:rsidRPr="007A5591" w:rsidRDefault="007A5591" w:rsidP="00C236CE">
            <w:pPr>
              <w:jc w:val="center"/>
              <w:rPr>
                <w:sz w:val="20"/>
                <w:szCs w:val="20"/>
              </w:rPr>
            </w:pPr>
            <w:r w:rsidRPr="007A5591">
              <w:rPr>
                <w:sz w:val="20"/>
                <w:szCs w:val="20"/>
              </w:rPr>
              <w:t>6 965,62500</w:t>
            </w:r>
          </w:p>
        </w:tc>
        <w:tc>
          <w:tcPr>
            <w:tcW w:w="1281" w:type="dxa"/>
            <w:tcBorders>
              <w:top w:val="nil"/>
              <w:left w:val="nil"/>
              <w:bottom w:val="single" w:sz="4" w:space="0" w:color="auto"/>
              <w:right w:val="single" w:sz="4" w:space="0" w:color="auto"/>
            </w:tcBorders>
            <w:shd w:val="clear" w:color="auto" w:fill="auto"/>
            <w:vAlign w:val="bottom"/>
            <w:hideMark/>
          </w:tcPr>
          <w:p w14:paraId="02D7A84B" w14:textId="77777777" w:rsidR="007A5591" w:rsidRPr="007A5591" w:rsidRDefault="007A5591" w:rsidP="00C236CE">
            <w:pPr>
              <w:jc w:val="center"/>
              <w:rPr>
                <w:sz w:val="20"/>
                <w:szCs w:val="20"/>
              </w:rPr>
            </w:pPr>
            <w:r w:rsidRPr="007A5591">
              <w:rPr>
                <w:sz w:val="20"/>
                <w:szCs w:val="20"/>
              </w:rPr>
              <w:t>0,00000</w:t>
            </w:r>
          </w:p>
        </w:tc>
      </w:tr>
      <w:tr w:rsidR="007A5591" w:rsidRPr="007A5591" w14:paraId="1A4E350E"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47F5C3FD" w14:textId="77777777" w:rsidR="007A5591" w:rsidRPr="007A5591" w:rsidRDefault="007A5591" w:rsidP="00C236CE">
            <w:pPr>
              <w:rPr>
                <w:sz w:val="20"/>
                <w:szCs w:val="20"/>
              </w:rPr>
            </w:pPr>
            <w:r w:rsidRPr="007A5591">
              <w:rPr>
                <w:sz w:val="20"/>
                <w:szCs w:val="20"/>
              </w:rPr>
              <w:t>Национальная оборона</w:t>
            </w:r>
          </w:p>
        </w:tc>
        <w:tc>
          <w:tcPr>
            <w:tcW w:w="552" w:type="dxa"/>
            <w:tcBorders>
              <w:top w:val="nil"/>
              <w:left w:val="nil"/>
              <w:bottom w:val="single" w:sz="4" w:space="0" w:color="auto"/>
              <w:right w:val="single" w:sz="4" w:space="0" w:color="auto"/>
            </w:tcBorders>
            <w:shd w:val="clear" w:color="auto" w:fill="auto"/>
            <w:vAlign w:val="bottom"/>
            <w:hideMark/>
          </w:tcPr>
          <w:p w14:paraId="3A6C9E1F"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73FAE399" w14:textId="77777777" w:rsidR="007A5591" w:rsidRPr="007A5591" w:rsidRDefault="007A5591" w:rsidP="00C236CE">
            <w:pPr>
              <w:jc w:val="center"/>
              <w:rPr>
                <w:sz w:val="20"/>
                <w:szCs w:val="20"/>
              </w:rPr>
            </w:pPr>
            <w:r w:rsidRPr="007A5591">
              <w:rPr>
                <w:sz w:val="20"/>
                <w:szCs w:val="20"/>
              </w:rPr>
              <w:t>02</w:t>
            </w:r>
          </w:p>
        </w:tc>
        <w:tc>
          <w:tcPr>
            <w:tcW w:w="643" w:type="dxa"/>
            <w:tcBorders>
              <w:top w:val="nil"/>
              <w:left w:val="nil"/>
              <w:bottom w:val="single" w:sz="4" w:space="0" w:color="auto"/>
              <w:right w:val="single" w:sz="4" w:space="0" w:color="auto"/>
            </w:tcBorders>
            <w:shd w:val="clear" w:color="auto" w:fill="auto"/>
            <w:vAlign w:val="bottom"/>
            <w:hideMark/>
          </w:tcPr>
          <w:p w14:paraId="7AFA6AB3" w14:textId="77777777" w:rsidR="007A5591" w:rsidRPr="007A5591" w:rsidRDefault="007A5591" w:rsidP="00C236CE">
            <w:pPr>
              <w:jc w:val="center"/>
              <w:rPr>
                <w:sz w:val="20"/>
                <w:szCs w:val="20"/>
              </w:rPr>
            </w:pPr>
            <w:r w:rsidRPr="007A5591">
              <w:rPr>
                <w:sz w:val="20"/>
                <w:szCs w:val="20"/>
              </w:rPr>
              <w:t> </w:t>
            </w:r>
          </w:p>
        </w:tc>
        <w:tc>
          <w:tcPr>
            <w:tcW w:w="1271" w:type="dxa"/>
            <w:tcBorders>
              <w:top w:val="nil"/>
              <w:left w:val="nil"/>
              <w:bottom w:val="single" w:sz="4" w:space="0" w:color="auto"/>
              <w:right w:val="single" w:sz="4" w:space="0" w:color="auto"/>
            </w:tcBorders>
            <w:shd w:val="clear" w:color="auto" w:fill="auto"/>
            <w:vAlign w:val="bottom"/>
            <w:hideMark/>
          </w:tcPr>
          <w:p w14:paraId="73DC5A9F" w14:textId="77777777" w:rsidR="007A5591" w:rsidRPr="007A5591" w:rsidRDefault="007A5591" w:rsidP="00C236CE">
            <w:pPr>
              <w:jc w:val="center"/>
              <w:rPr>
                <w:sz w:val="20"/>
                <w:szCs w:val="20"/>
              </w:rPr>
            </w:pPr>
            <w:r w:rsidRPr="007A5591">
              <w:rPr>
                <w:sz w:val="20"/>
                <w:szCs w:val="20"/>
              </w:rPr>
              <w:t> </w:t>
            </w:r>
          </w:p>
        </w:tc>
        <w:tc>
          <w:tcPr>
            <w:tcW w:w="704" w:type="dxa"/>
            <w:tcBorders>
              <w:top w:val="nil"/>
              <w:left w:val="nil"/>
              <w:bottom w:val="single" w:sz="4" w:space="0" w:color="auto"/>
              <w:right w:val="single" w:sz="4" w:space="0" w:color="auto"/>
            </w:tcBorders>
            <w:shd w:val="clear" w:color="auto" w:fill="auto"/>
            <w:vAlign w:val="bottom"/>
            <w:hideMark/>
          </w:tcPr>
          <w:p w14:paraId="678D80DE"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3A95AF46" w14:textId="77777777" w:rsidR="007A5591" w:rsidRPr="007A5591" w:rsidRDefault="007A5591" w:rsidP="00C236CE">
            <w:pPr>
              <w:jc w:val="center"/>
              <w:rPr>
                <w:sz w:val="20"/>
                <w:szCs w:val="20"/>
              </w:rPr>
            </w:pPr>
            <w:r w:rsidRPr="007A5591">
              <w:rPr>
                <w:sz w:val="20"/>
                <w:szCs w:val="20"/>
              </w:rPr>
              <w:t>938,60000</w:t>
            </w:r>
          </w:p>
        </w:tc>
        <w:tc>
          <w:tcPr>
            <w:tcW w:w="1554" w:type="dxa"/>
            <w:tcBorders>
              <w:top w:val="nil"/>
              <w:left w:val="nil"/>
              <w:bottom w:val="single" w:sz="4" w:space="0" w:color="auto"/>
              <w:right w:val="single" w:sz="4" w:space="0" w:color="auto"/>
            </w:tcBorders>
            <w:shd w:val="clear" w:color="auto" w:fill="auto"/>
            <w:vAlign w:val="bottom"/>
            <w:hideMark/>
          </w:tcPr>
          <w:p w14:paraId="1B71D61E" w14:textId="77777777" w:rsidR="007A5591" w:rsidRPr="007A5591" w:rsidRDefault="007A5591" w:rsidP="00C236CE">
            <w:pPr>
              <w:jc w:val="center"/>
              <w:rPr>
                <w:sz w:val="20"/>
                <w:szCs w:val="20"/>
              </w:rPr>
            </w:pPr>
            <w:r w:rsidRPr="007A5591">
              <w:rPr>
                <w:sz w:val="20"/>
                <w:szCs w:val="20"/>
              </w:rPr>
              <w:t>0,00000</w:t>
            </w:r>
          </w:p>
        </w:tc>
        <w:tc>
          <w:tcPr>
            <w:tcW w:w="1413" w:type="dxa"/>
            <w:tcBorders>
              <w:top w:val="nil"/>
              <w:left w:val="nil"/>
              <w:bottom w:val="single" w:sz="4" w:space="0" w:color="auto"/>
              <w:right w:val="single" w:sz="4" w:space="0" w:color="auto"/>
            </w:tcBorders>
            <w:shd w:val="clear" w:color="auto" w:fill="auto"/>
            <w:vAlign w:val="bottom"/>
            <w:hideMark/>
          </w:tcPr>
          <w:p w14:paraId="792FED86" w14:textId="77777777" w:rsidR="007A5591" w:rsidRPr="007A5591" w:rsidRDefault="007A5591" w:rsidP="00C236CE">
            <w:pPr>
              <w:jc w:val="center"/>
              <w:rPr>
                <w:sz w:val="20"/>
                <w:szCs w:val="20"/>
              </w:rPr>
            </w:pPr>
            <w:r w:rsidRPr="007A5591">
              <w:rPr>
                <w:sz w:val="20"/>
                <w:szCs w:val="20"/>
              </w:rPr>
              <w:t>938,60000</w:t>
            </w:r>
          </w:p>
        </w:tc>
        <w:tc>
          <w:tcPr>
            <w:tcW w:w="1447" w:type="dxa"/>
            <w:tcBorders>
              <w:top w:val="nil"/>
              <w:left w:val="nil"/>
              <w:bottom w:val="single" w:sz="4" w:space="0" w:color="auto"/>
              <w:right w:val="single" w:sz="4" w:space="0" w:color="auto"/>
            </w:tcBorders>
            <w:shd w:val="clear" w:color="auto" w:fill="auto"/>
            <w:vAlign w:val="bottom"/>
            <w:hideMark/>
          </w:tcPr>
          <w:p w14:paraId="3EB82976" w14:textId="77777777" w:rsidR="007A5591" w:rsidRPr="007A5591" w:rsidRDefault="007A5591" w:rsidP="00C236CE">
            <w:pPr>
              <w:jc w:val="center"/>
              <w:rPr>
                <w:sz w:val="20"/>
                <w:szCs w:val="20"/>
              </w:rPr>
            </w:pPr>
            <w:r w:rsidRPr="007A5591">
              <w:rPr>
                <w:sz w:val="20"/>
                <w:szCs w:val="20"/>
              </w:rPr>
              <w:t>972,90000</w:t>
            </w:r>
          </w:p>
        </w:tc>
        <w:tc>
          <w:tcPr>
            <w:tcW w:w="1423" w:type="dxa"/>
            <w:tcBorders>
              <w:top w:val="nil"/>
              <w:left w:val="nil"/>
              <w:bottom w:val="single" w:sz="4" w:space="0" w:color="auto"/>
              <w:right w:val="single" w:sz="4" w:space="0" w:color="auto"/>
            </w:tcBorders>
            <w:shd w:val="clear" w:color="auto" w:fill="auto"/>
            <w:vAlign w:val="bottom"/>
            <w:hideMark/>
          </w:tcPr>
          <w:p w14:paraId="3A1B7068" w14:textId="77777777" w:rsidR="007A5591" w:rsidRPr="007A5591" w:rsidRDefault="007A5591" w:rsidP="00C236CE">
            <w:pPr>
              <w:jc w:val="center"/>
              <w:rPr>
                <w:sz w:val="20"/>
                <w:szCs w:val="20"/>
              </w:rPr>
            </w:pPr>
            <w:r w:rsidRPr="007A5591">
              <w:rPr>
                <w:sz w:val="20"/>
                <w:szCs w:val="20"/>
              </w:rPr>
              <w:t>0,00000</w:t>
            </w:r>
          </w:p>
        </w:tc>
        <w:tc>
          <w:tcPr>
            <w:tcW w:w="1281" w:type="dxa"/>
            <w:tcBorders>
              <w:top w:val="nil"/>
              <w:left w:val="nil"/>
              <w:bottom w:val="single" w:sz="4" w:space="0" w:color="auto"/>
              <w:right w:val="single" w:sz="4" w:space="0" w:color="auto"/>
            </w:tcBorders>
            <w:shd w:val="clear" w:color="auto" w:fill="auto"/>
            <w:vAlign w:val="bottom"/>
            <w:hideMark/>
          </w:tcPr>
          <w:p w14:paraId="49B405C5" w14:textId="77777777" w:rsidR="007A5591" w:rsidRPr="007A5591" w:rsidRDefault="007A5591" w:rsidP="00C236CE">
            <w:pPr>
              <w:jc w:val="center"/>
              <w:rPr>
                <w:sz w:val="20"/>
                <w:szCs w:val="20"/>
              </w:rPr>
            </w:pPr>
            <w:r w:rsidRPr="007A5591">
              <w:rPr>
                <w:sz w:val="20"/>
                <w:szCs w:val="20"/>
              </w:rPr>
              <w:t>972,90000</w:t>
            </w:r>
          </w:p>
        </w:tc>
      </w:tr>
      <w:tr w:rsidR="007A5591" w:rsidRPr="007A5591" w14:paraId="7AF8659E"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45560F6F" w14:textId="77777777" w:rsidR="007A5591" w:rsidRPr="007A5591" w:rsidRDefault="007A5591" w:rsidP="00C236CE">
            <w:pPr>
              <w:rPr>
                <w:sz w:val="20"/>
                <w:szCs w:val="20"/>
              </w:rPr>
            </w:pPr>
            <w:r w:rsidRPr="007A5591">
              <w:rPr>
                <w:sz w:val="20"/>
                <w:szCs w:val="20"/>
              </w:rPr>
              <w:t>Мобилизационная и вневойсковая подготовка</w:t>
            </w:r>
          </w:p>
        </w:tc>
        <w:tc>
          <w:tcPr>
            <w:tcW w:w="552" w:type="dxa"/>
            <w:tcBorders>
              <w:top w:val="nil"/>
              <w:left w:val="nil"/>
              <w:bottom w:val="single" w:sz="4" w:space="0" w:color="auto"/>
              <w:right w:val="single" w:sz="4" w:space="0" w:color="auto"/>
            </w:tcBorders>
            <w:shd w:val="clear" w:color="auto" w:fill="auto"/>
            <w:vAlign w:val="bottom"/>
            <w:hideMark/>
          </w:tcPr>
          <w:p w14:paraId="119AFBC1"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01B8DA35" w14:textId="77777777" w:rsidR="007A5591" w:rsidRPr="007A5591" w:rsidRDefault="007A5591" w:rsidP="00C236CE">
            <w:pPr>
              <w:jc w:val="center"/>
              <w:rPr>
                <w:sz w:val="20"/>
                <w:szCs w:val="20"/>
              </w:rPr>
            </w:pPr>
            <w:r w:rsidRPr="007A5591">
              <w:rPr>
                <w:sz w:val="20"/>
                <w:szCs w:val="20"/>
              </w:rPr>
              <w:t>02</w:t>
            </w:r>
          </w:p>
        </w:tc>
        <w:tc>
          <w:tcPr>
            <w:tcW w:w="643" w:type="dxa"/>
            <w:tcBorders>
              <w:top w:val="nil"/>
              <w:left w:val="nil"/>
              <w:bottom w:val="single" w:sz="4" w:space="0" w:color="auto"/>
              <w:right w:val="single" w:sz="4" w:space="0" w:color="auto"/>
            </w:tcBorders>
            <w:shd w:val="clear" w:color="auto" w:fill="auto"/>
            <w:vAlign w:val="bottom"/>
            <w:hideMark/>
          </w:tcPr>
          <w:p w14:paraId="2B97D47C" w14:textId="77777777" w:rsidR="007A5591" w:rsidRPr="007A5591" w:rsidRDefault="007A5591" w:rsidP="00C236CE">
            <w:pPr>
              <w:jc w:val="center"/>
              <w:rPr>
                <w:sz w:val="20"/>
                <w:szCs w:val="20"/>
              </w:rPr>
            </w:pPr>
            <w:r w:rsidRPr="007A5591">
              <w:rPr>
                <w:sz w:val="20"/>
                <w:szCs w:val="20"/>
              </w:rPr>
              <w:t>03</w:t>
            </w:r>
          </w:p>
        </w:tc>
        <w:tc>
          <w:tcPr>
            <w:tcW w:w="1271" w:type="dxa"/>
            <w:tcBorders>
              <w:top w:val="nil"/>
              <w:left w:val="nil"/>
              <w:bottom w:val="single" w:sz="4" w:space="0" w:color="auto"/>
              <w:right w:val="single" w:sz="4" w:space="0" w:color="auto"/>
            </w:tcBorders>
            <w:shd w:val="clear" w:color="auto" w:fill="auto"/>
            <w:vAlign w:val="bottom"/>
            <w:hideMark/>
          </w:tcPr>
          <w:p w14:paraId="7ABF597C" w14:textId="77777777" w:rsidR="007A5591" w:rsidRPr="007A5591" w:rsidRDefault="007A5591" w:rsidP="00C236CE">
            <w:pPr>
              <w:jc w:val="center"/>
              <w:rPr>
                <w:sz w:val="20"/>
                <w:szCs w:val="20"/>
              </w:rPr>
            </w:pPr>
            <w:r w:rsidRPr="007A5591">
              <w:rPr>
                <w:sz w:val="20"/>
                <w:szCs w:val="20"/>
              </w:rPr>
              <w:t> </w:t>
            </w:r>
          </w:p>
        </w:tc>
        <w:tc>
          <w:tcPr>
            <w:tcW w:w="704" w:type="dxa"/>
            <w:tcBorders>
              <w:top w:val="nil"/>
              <w:left w:val="nil"/>
              <w:bottom w:val="single" w:sz="4" w:space="0" w:color="auto"/>
              <w:right w:val="single" w:sz="4" w:space="0" w:color="auto"/>
            </w:tcBorders>
            <w:shd w:val="clear" w:color="auto" w:fill="auto"/>
            <w:vAlign w:val="bottom"/>
            <w:hideMark/>
          </w:tcPr>
          <w:p w14:paraId="19D8E2FC"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3088979E" w14:textId="77777777" w:rsidR="007A5591" w:rsidRPr="007A5591" w:rsidRDefault="007A5591" w:rsidP="00C236CE">
            <w:pPr>
              <w:jc w:val="center"/>
              <w:rPr>
                <w:sz w:val="20"/>
                <w:szCs w:val="20"/>
              </w:rPr>
            </w:pPr>
            <w:r w:rsidRPr="007A5591">
              <w:rPr>
                <w:sz w:val="20"/>
                <w:szCs w:val="20"/>
              </w:rPr>
              <w:t>938,60000</w:t>
            </w:r>
          </w:p>
        </w:tc>
        <w:tc>
          <w:tcPr>
            <w:tcW w:w="1554" w:type="dxa"/>
            <w:tcBorders>
              <w:top w:val="nil"/>
              <w:left w:val="nil"/>
              <w:bottom w:val="single" w:sz="4" w:space="0" w:color="auto"/>
              <w:right w:val="single" w:sz="4" w:space="0" w:color="auto"/>
            </w:tcBorders>
            <w:shd w:val="clear" w:color="auto" w:fill="auto"/>
            <w:vAlign w:val="bottom"/>
            <w:hideMark/>
          </w:tcPr>
          <w:p w14:paraId="032D597A" w14:textId="77777777" w:rsidR="007A5591" w:rsidRPr="007A5591" w:rsidRDefault="007A5591" w:rsidP="00C236CE">
            <w:pPr>
              <w:jc w:val="center"/>
              <w:rPr>
                <w:sz w:val="20"/>
                <w:szCs w:val="20"/>
              </w:rPr>
            </w:pPr>
            <w:r w:rsidRPr="007A5591">
              <w:rPr>
                <w:sz w:val="20"/>
                <w:szCs w:val="20"/>
              </w:rPr>
              <w:t>0,00000</w:t>
            </w:r>
          </w:p>
        </w:tc>
        <w:tc>
          <w:tcPr>
            <w:tcW w:w="1413" w:type="dxa"/>
            <w:tcBorders>
              <w:top w:val="nil"/>
              <w:left w:val="nil"/>
              <w:bottom w:val="single" w:sz="4" w:space="0" w:color="auto"/>
              <w:right w:val="single" w:sz="4" w:space="0" w:color="auto"/>
            </w:tcBorders>
            <w:shd w:val="clear" w:color="auto" w:fill="auto"/>
            <w:vAlign w:val="bottom"/>
            <w:hideMark/>
          </w:tcPr>
          <w:p w14:paraId="7DCE3EF6" w14:textId="77777777" w:rsidR="007A5591" w:rsidRPr="007A5591" w:rsidRDefault="007A5591" w:rsidP="00C236CE">
            <w:pPr>
              <w:jc w:val="center"/>
              <w:rPr>
                <w:sz w:val="20"/>
                <w:szCs w:val="20"/>
              </w:rPr>
            </w:pPr>
            <w:r w:rsidRPr="007A5591">
              <w:rPr>
                <w:sz w:val="20"/>
                <w:szCs w:val="20"/>
              </w:rPr>
              <w:t>938,60000</w:t>
            </w:r>
          </w:p>
        </w:tc>
        <w:tc>
          <w:tcPr>
            <w:tcW w:w="1447" w:type="dxa"/>
            <w:tcBorders>
              <w:top w:val="nil"/>
              <w:left w:val="nil"/>
              <w:bottom w:val="single" w:sz="4" w:space="0" w:color="auto"/>
              <w:right w:val="single" w:sz="4" w:space="0" w:color="auto"/>
            </w:tcBorders>
            <w:shd w:val="clear" w:color="auto" w:fill="auto"/>
            <w:vAlign w:val="bottom"/>
            <w:hideMark/>
          </w:tcPr>
          <w:p w14:paraId="6C525290" w14:textId="77777777" w:rsidR="007A5591" w:rsidRPr="007A5591" w:rsidRDefault="007A5591" w:rsidP="00C236CE">
            <w:pPr>
              <w:jc w:val="center"/>
              <w:rPr>
                <w:sz w:val="20"/>
                <w:szCs w:val="20"/>
              </w:rPr>
            </w:pPr>
            <w:r w:rsidRPr="007A5591">
              <w:rPr>
                <w:sz w:val="20"/>
                <w:szCs w:val="20"/>
              </w:rPr>
              <w:t>972,90000</w:t>
            </w:r>
          </w:p>
        </w:tc>
        <w:tc>
          <w:tcPr>
            <w:tcW w:w="1423" w:type="dxa"/>
            <w:tcBorders>
              <w:top w:val="nil"/>
              <w:left w:val="nil"/>
              <w:bottom w:val="single" w:sz="4" w:space="0" w:color="auto"/>
              <w:right w:val="single" w:sz="4" w:space="0" w:color="auto"/>
            </w:tcBorders>
            <w:shd w:val="clear" w:color="auto" w:fill="auto"/>
            <w:vAlign w:val="bottom"/>
            <w:hideMark/>
          </w:tcPr>
          <w:p w14:paraId="2D363E26" w14:textId="77777777" w:rsidR="007A5591" w:rsidRPr="007A5591" w:rsidRDefault="007A5591" w:rsidP="00C236CE">
            <w:pPr>
              <w:jc w:val="center"/>
              <w:rPr>
                <w:sz w:val="20"/>
                <w:szCs w:val="20"/>
              </w:rPr>
            </w:pPr>
            <w:r w:rsidRPr="007A5591">
              <w:rPr>
                <w:sz w:val="20"/>
                <w:szCs w:val="20"/>
              </w:rPr>
              <w:t>0,00000</w:t>
            </w:r>
          </w:p>
        </w:tc>
        <w:tc>
          <w:tcPr>
            <w:tcW w:w="1281" w:type="dxa"/>
            <w:tcBorders>
              <w:top w:val="nil"/>
              <w:left w:val="nil"/>
              <w:bottom w:val="single" w:sz="4" w:space="0" w:color="auto"/>
              <w:right w:val="single" w:sz="4" w:space="0" w:color="auto"/>
            </w:tcBorders>
            <w:shd w:val="clear" w:color="auto" w:fill="auto"/>
            <w:vAlign w:val="bottom"/>
            <w:hideMark/>
          </w:tcPr>
          <w:p w14:paraId="14FAF792" w14:textId="77777777" w:rsidR="007A5591" w:rsidRPr="007A5591" w:rsidRDefault="007A5591" w:rsidP="00C236CE">
            <w:pPr>
              <w:jc w:val="center"/>
              <w:rPr>
                <w:sz w:val="20"/>
                <w:szCs w:val="20"/>
              </w:rPr>
            </w:pPr>
            <w:r w:rsidRPr="007A5591">
              <w:rPr>
                <w:sz w:val="20"/>
                <w:szCs w:val="20"/>
              </w:rPr>
              <w:t>972,90000</w:t>
            </w:r>
          </w:p>
        </w:tc>
      </w:tr>
      <w:tr w:rsidR="007A5591" w:rsidRPr="007A5591" w14:paraId="0DFC8D1A"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265F467A" w14:textId="77777777" w:rsidR="007A5591" w:rsidRPr="007A5591" w:rsidRDefault="007A5591" w:rsidP="00C236CE">
            <w:pPr>
              <w:rPr>
                <w:sz w:val="20"/>
                <w:szCs w:val="20"/>
              </w:rPr>
            </w:pPr>
            <w:r w:rsidRPr="007A5591">
              <w:rPr>
                <w:sz w:val="20"/>
                <w:szCs w:val="20"/>
              </w:rPr>
              <w:t xml:space="preserve">Непрограммные расходы </w:t>
            </w:r>
          </w:p>
        </w:tc>
        <w:tc>
          <w:tcPr>
            <w:tcW w:w="552" w:type="dxa"/>
            <w:tcBorders>
              <w:top w:val="nil"/>
              <w:left w:val="nil"/>
              <w:bottom w:val="single" w:sz="4" w:space="0" w:color="auto"/>
              <w:right w:val="single" w:sz="4" w:space="0" w:color="auto"/>
            </w:tcBorders>
            <w:shd w:val="clear" w:color="auto" w:fill="auto"/>
            <w:vAlign w:val="bottom"/>
            <w:hideMark/>
          </w:tcPr>
          <w:p w14:paraId="301F7556"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41E534DE" w14:textId="77777777" w:rsidR="007A5591" w:rsidRPr="007A5591" w:rsidRDefault="007A5591" w:rsidP="00C236CE">
            <w:pPr>
              <w:jc w:val="center"/>
              <w:rPr>
                <w:sz w:val="20"/>
                <w:szCs w:val="20"/>
              </w:rPr>
            </w:pPr>
            <w:r w:rsidRPr="007A5591">
              <w:rPr>
                <w:sz w:val="20"/>
                <w:szCs w:val="20"/>
              </w:rPr>
              <w:t>02</w:t>
            </w:r>
          </w:p>
        </w:tc>
        <w:tc>
          <w:tcPr>
            <w:tcW w:w="643" w:type="dxa"/>
            <w:tcBorders>
              <w:top w:val="nil"/>
              <w:left w:val="nil"/>
              <w:bottom w:val="single" w:sz="4" w:space="0" w:color="auto"/>
              <w:right w:val="single" w:sz="4" w:space="0" w:color="auto"/>
            </w:tcBorders>
            <w:shd w:val="clear" w:color="auto" w:fill="auto"/>
            <w:vAlign w:val="bottom"/>
            <w:hideMark/>
          </w:tcPr>
          <w:p w14:paraId="1129ED36" w14:textId="77777777" w:rsidR="007A5591" w:rsidRPr="007A5591" w:rsidRDefault="007A5591" w:rsidP="00C236CE">
            <w:pPr>
              <w:jc w:val="center"/>
              <w:rPr>
                <w:sz w:val="20"/>
                <w:szCs w:val="20"/>
              </w:rPr>
            </w:pPr>
            <w:r w:rsidRPr="007A5591">
              <w:rPr>
                <w:sz w:val="20"/>
                <w:szCs w:val="20"/>
              </w:rPr>
              <w:t>03</w:t>
            </w:r>
          </w:p>
        </w:tc>
        <w:tc>
          <w:tcPr>
            <w:tcW w:w="1271" w:type="dxa"/>
            <w:tcBorders>
              <w:top w:val="nil"/>
              <w:left w:val="nil"/>
              <w:bottom w:val="single" w:sz="4" w:space="0" w:color="auto"/>
              <w:right w:val="single" w:sz="4" w:space="0" w:color="auto"/>
            </w:tcBorders>
            <w:shd w:val="clear" w:color="auto" w:fill="auto"/>
            <w:vAlign w:val="bottom"/>
            <w:hideMark/>
          </w:tcPr>
          <w:p w14:paraId="107DEBD0" w14:textId="77777777" w:rsidR="007A5591" w:rsidRPr="007A5591" w:rsidRDefault="007A5591" w:rsidP="00C236CE">
            <w:pPr>
              <w:jc w:val="center"/>
              <w:rPr>
                <w:sz w:val="20"/>
                <w:szCs w:val="20"/>
              </w:rPr>
            </w:pPr>
            <w:r w:rsidRPr="007A5591">
              <w:rPr>
                <w:sz w:val="20"/>
                <w:szCs w:val="20"/>
              </w:rPr>
              <w:t>5000000000</w:t>
            </w:r>
          </w:p>
        </w:tc>
        <w:tc>
          <w:tcPr>
            <w:tcW w:w="704" w:type="dxa"/>
            <w:tcBorders>
              <w:top w:val="nil"/>
              <w:left w:val="nil"/>
              <w:bottom w:val="single" w:sz="4" w:space="0" w:color="auto"/>
              <w:right w:val="single" w:sz="4" w:space="0" w:color="auto"/>
            </w:tcBorders>
            <w:shd w:val="clear" w:color="auto" w:fill="auto"/>
            <w:vAlign w:val="bottom"/>
            <w:hideMark/>
          </w:tcPr>
          <w:p w14:paraId="49CC5112"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3E4EF675" w14:textId="77777777" w:rsidR="007A5591" w:rsidRPr="007A5591" w:rsidRDefault="007A5591" w:rsidP="00C236CE">
            <w:pPr>
              <w:jc w:val="center"/>
              <w:rPr>
                <w:sz w:val="20"/>
                <w:szCs w:val="20"/>
              </w:rPr>
            </w:pPr>
            <w:r w:rsidRPr="007A5591">
              <w:rPr>
                <w:sz w:val="20"/>
                <w:szCs w:val="20"/>
              </w:rPr>
              <w:t>938,60000</w:t>
            </w:r>
          </w:p>
        </w:tc>
        <w:tc>
          <w:tcPr>
            <w:tcW w:w="1554" w:type="dxa"/>
            <w:tcBorders>
              <w:top w:val="nil"/>
              <w:left w:val="nil"/>
              <w:bottom w:val="single" w:sz="4" w:space="0" w:color="auto"/>
              <w:right w:val="single" w:sz="4" w:space="0" w:color="auto"/>
            </w:tcBorders>
            <w:shd w:val="clear" w:color="auto" w:fill="auto"/>
            <w:vAlign w:val="bottom"/>
            <w:hideMark/>
          </w:tcPr>
          <w:p w14:paraId="7651B4F3" w14:textId="77777777" w:rsidR="007A5591" w:rsidRPr="007A5591" w:rsidRDefault="007A5591" w:rsidP="00C236CE">
            <w:pPr>
              <w:jc w:val="center"/>
              <w:rPr>
                <w:sz w:val="20"/>
                <w:szCs w:val="20"/>
              </w:rPr>
            </w:pPr>
            <w:r w:rsidRPr="007A5591">
              <w:rPr>
                <w:sz w:val="20"/>
                <w:szCs w:val="20"/>
              </w:rPr>
              <w:t>0,00000</w:t>
            </w:r>
          </w:p>
        </w:tc>
        <w:tc>
          <w:tcPr>
            <w:tcW w:w="1413" w:type="dxa"/>
            <w:tcBorders>
              <w:top w:val="nil"/>
              <w:left w:val="nil"/>
              <w:bottom w:val="single" w:sz="4" w:space="0" w:color="auto"/>
              <w:right w:val="single" w:sz="4" w:space="0" w:color="auto"/>
            </w:tcBorders>
            <w:shd w:val="clear" w:color="auto" w:fill="auto"/>
            <w:vAlign w:val="bottom"/>
            <w:hideMark/>
          </w:tcPr>
          <w:p w14:paraId="3797D54D" w14:textId="77777777" w:rsidR="007A5591" w:rsidRPr="007A5591" w:rsidRDefault="007A5591" w:rsidP="00C236CE">
            <w:pPr>
              <w:jc w:val="center"/>
              <w:rPr>
                <w:sz w:val="20"/>
                <w:szCs w:val="20"/>
              </w:rPr>
            </w:pPr>
            <w:r w:rsidRPr="007A5591">
              <w:rPr>
                <w:sz w:val="20"/>
                <w:szCs w:val="20"/>
              </w:rPr>
              <w:t>938,60000</w:t>
            </w:r>
          </w:p>
        </w:tc>
        <w:tc>
          <w:tcPr>
            <w:tcW w:w="1447" w:type="dxa"/>
            <w:tcBorders>
              <w:top w:val="nil"/>
              <w:left w:val="nil"/>
              <w:bottom w:val="single" w:sz="4" w:space="0" w:color="auto"/>
              <w:right w:val="single" w:sz="4" w:space="0" w:color="auto"/>
            </w:tcBorders>
            <w:shd w:val="clear" w:color="auto" w:fill="auto"/>
            <w:vAlign w:val="bottom"/>
            <w:hideMark/>
          </w:tcPr>
          <w:p w14:paraId="56DEAABC" w14:textId="77777777" w:rsidR="007A5591" w:rsidRPr="007A5591" w:rsidRDefault="007A5591" w:rsidP="00C236CE">
            <w:pPr>
              <w:jc w:val="center"/>
              <w:rPr>
                <w:sz w:val="20"/>
                <w:szCs w:val="20"/>
              </w:rPr>
            </w:pPr>
            <w:r w:rsidRPr="007A5591">
              <w:rPr>
                <w:sz w:val="20"/>
                <w:szCs w:val="20"/>
              </w:rPr>
              <w:t>972,90000</w:t>
            </w:r>
          </w:p>
        </w:tc>
        <w:tc>
          <w:tcPr>
            <w:tcW w:w="1423" w:type="dxa"/>
            <w:tcBorders>
              <w:top w:val="nil"/>
              <w:left w:val="nil"/>
              <w:bottom w:val="single" w:sz="4" w:space="0" w:color="auto"/>
              <w:right w:val="single" w:sz="4" w:space="0" w:color="auto"/>
            </w:tcBorders>
            <w:shd w:val="clear" w:color="auto" w:fill="auto"/>
            <w:vAlign w:val="bottom"/>
            <w:hideMark/>
          </w:tcPr>
          <w:p w14:paraId="3748DE3E" w14:textId="77777777" w:rsidR="007A5591" w:rsidRPr="007A5591" w:rsidRDefault="007A5591" w:rsidP="00C236CE">
            <w:pPr>
              <w:jc w:val="center"/>
              <w:rPr>
                <w:sz w:val="20"/>
                <w:szCs w:val="20"/>
              </w:rPr>
            </w:pPr>
            <w:r w:rsidRPr="007A5591">
              <w:rPr>
                <w:sz w:val="20"/>
                <w:szCs w:val="20"/>
              </w:rPr>
              <w:t>0,00000</w:t>
            </w:r>
          </w:p>
        </w:tc>
        <w:tc>
          <w:tcPr>
            <w:tcW w:w="1281" w:type="dxa"/>
            <w:tcBorders>
              <w:top w:val="nil"/>
              <w:left w:val="nil"/>
              <w:bottom w:val="single" w:sz="4" w:space="0" w:color="auto"/>
              <w:right w:val="single" w:sz="4" w:space="0" w:color="auto"/>
            </w:tcBorders>
            <w:shd w:val="clear" w:color="auto" w:fill="auto"/>
            <w:vAlign w:val="bottom"/>
            <w:hideMark/>
          </w:tcPr>
          <w:p w14:paraId="0182B23D" w14:textId="77777777" w:rsidR="007A5591" w:rsidRPr="007A5591" w:rsidRDefault="007A5591" w:rsidP="00C236CE">
            <w:pPr>
              <w:jc w:val="center"/>
              <w:rPr>
                <w:sz w:val="20"/>
                <w:szCs w:val="20"/>
              </w:rPr>
            </w:pPr>
            <w:r w:rsidRPr="007A5591">
              <w:rPr>
                <w:sz w:val="20"/>
                <w:szCs w:val="20"/>
              </w:rPr>
              <w:t>972,90000</w:t>
            </w:r>
          </w:p>
        </w:tc>
      </w:tr>
      <w:tr w:rsidR="007A5591" w:rsidRPr="007A5591" w14:paraId="3F02ED8D"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2CBDE81A" w14:textId="77777777" w:rsidR="007A5591" w:rsidRPr="007A5591" w:rsidRDefault="007A5591" w:rsidP="00C236CE">
            <w:pPr>
              <w:rPr>
                <w:sz w:val="20"/>
                <w:szCs w:val="20"/>
              </w:rPr>
            </w:pPr>
            <w:r w:rsidRPr="007A5591">
              <w:rPr>
                <w:sz w:val="20"/>
                <w:szCs w:val="20"/>
              </w:rPr>
              <w:t xml:space="preserve">Осуществление первичного воинского учета органами местного самоуправления поселений, муниципальных и городских округов </w:t>
            </w:r>
          </w:p>
        </w:tc>
        <w:tc>
          <w:tcPr>
            <w:tcW w:w="552" w:type="dxa"/>
            <w:tcBorders>
              <w:top w:val="nil"/>
              <w:left w:val="nil"/>
              <w:bottom w:val="single" w:sz="4" w:space="0" w:color="auto"/>
              <w:right w:val="single" w:sz="4" w:space="0" w:color="auto"/>
            </w:tcBorders>
            <w:shd w:val="clear" w:color="auto" w:fill="auto"/>
            <w:vAlign w:val="bottom"/>
            <w:hideMark/>
          </w:tcPr>
          <w:p w14:paraId="0C7E01A1"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591146F4" w14:textId="77777777" w:rsidR="007A5591" w:rsidRPr="007A5591" w:rsidRDefault="007A5591" w:rsidP="00C236CE">
            <w:pPr>
              <w:jc w:val="center"/>
              <w:rPr>
                <w:sz w:val="20"/>
                <w:szCs w:val="20"/>
              </w:rPr>
            </w:pPr>
            <w:r w:rsidRPr="007A5591">
              <w:rPr>
                <w:sz w:val="20"/>
                <w:szCs w:val="20"/>
              </w:rPr>
              <w:t>02</w:t>
            </w:r>
          </w:p>
        </w:tc>
        <w:tc>
          <w:tcPr>
            <w:tcW w:w="643" w:type="dxa"/>
            <w:tcBorders>
              <w:top w:val="nil"/>
              <w:left w:val="nil"/>
              <w:bottom w:val="single" w:sz="4" w:space="0" w:color="auto"/>
              <w:right w:val="single" w:sz="4" w:space="0" w:color="auto"/>
            </w:tcBorders>
            <w:shd w:val="clear" w:color="auto" w:fill="auto"/>
            <w:vAlign w:val="bottom"/>
            <w:hideMark/>
          </w:tcPr>
          <w:p w14:paraId="06DBEF73" w14:textId="77777777" w:rsidR="007A5591" w:rsidRPr="007A5591" w:rsidRDefault="007A5591" w:rsidP="00C236CE">
            <w:pPr>
              <w:jc w:val="center"/>
              <w:rPr>
                <w:sz w:val="20"/>
                <w:szCs w:val="20"/>
              </w:rPr>
            </w:pPr>
            <w:r w:rsidRPr="007A5591">
              <w:rPr>
                <w:sz w:val="20"/>
                <w:szCs w:val="20"/>
              </w:rPr>
              <w:t>03</w:t>
            </w:r>
          </w:p>
        </w:tc>
        <w:tc>
          <w:tcPr>
            <w:tcW w:w="1271" w:type="dxa"/>
            <w:tcBorders>
              <w:top w:val="nil"/>
              <w:left w:val="nil"/>
              <w:bottom w:val="single" w:sz="4" w:space="0" w:color="auto"/>
              <w:right w:val="single" w:sz="4" w:space="0" w:color="auto"/>
            </w:tcBorders>
            <w:shd w:val="clear" w:color="auto" w:fill="auto"/>
            <w:vAlign w:val="bottom"/>
            <w:hideMark/>
          </w:tcPr>
          <w:p w14:paraId="3E7DC0AE" w14:textId="77777777" w:rsidR="007A5591" w:rsidRPr="007A5591" w:rsidRDefault="007A5591" w:rsidP="00C236CE">
            <w:pPr>
              <w:jc w:val="center"/>
              <w:rPr>
                <w:sz w:val="20"/>
                <w:szCs w:val="20"/>
              </w:rPr>
            </w:pPr>
            <w:r w:rsidRPr="007A5591">
              <w:rPr>
                <w:sz w:val="20"/>
                <w:szCs w:val="20"/>
              </w:rPr>
              <w:t>5000051180</w:t>
            </w:r>
          </w:p>
        </w:tc>
        <w:tc>
          <w:tcPr>
            <w:tcW w:w="704" w:type="dxa"/>
            <w:tcBorders>
              <w:top w:val="nil"/>
              <w:left w:val="nil"/>
              <w:bottom w:val="single" w:sz="4" w:space="0" w:color="auto"/>
              <w:right w:val="single" w:sz="4" w:space="0" w:color="auto"/>
            </w:tcBorders>
            <w:shd w:val="clear" w:color="auto" w:fill="auto"/>
            <w:vAlign w:val="bottom"/>
            <w:hideMark/>
          </w:tcPr>
          <w:p w14:paraId="7955ABFF"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66B45F34" w14:textId="77777777" w:rsidR="007A5591" w:rsidRPr="007A5591" w:rsidRDefault="007A5591" w:rsidP="00C236CE">
            <w:pPr>
              <w:jc w:val="center"/>
              <w:rPr>
                <w:sz w:val="20"/>
                <w:szCs w:val="20"/>
              </w:rPr>
            </w:pPr>
            <w:r w:rsidRPr="007A5591">
              <w:rPr>
                <w:sz w:val="20"/>
                <w:szCs w:val="20"/>
              </w:rPr>
              <w:t>938,60000</w:t>
            </w:r>
          </w:p>
        </w:tc>
        <w:tc>
          <w:tcPr>
            <w:tcW w:w="1554" w:type="dxa"/>
            <w:tcBorders>
              <w:top w:val="nil"/>
              <w:left w:val="nil"/>
              <w:bottom w:val="single" w:sz="4" w:space="0" w:color="auto"/>
              <w:right w:val="single" w:sz="4" w:space="0" w:color="auto"/>
            </w:tcBorders>
            <w:shd w:val="clear" w:color="auto" w:fill="auto"/>
            <w:vAlign w:val="bottom"/>
            <w:hideMark/>
          </w:tcPr>
          <w:p w14:paraId="30B53A9D" w14:textId="77777777" w:rsidR="007A5591" w:rsidRPr="007A5591" w:rsidRDefault="007A5591" w:rsidP="00C236CE">
            <w:pPr>
              <w:jc w:val="center"/>
              <w:rPr>
                <w:sz w:val="20"/>
                <w:szCs w:val="20"/>
              </w:rPr>
            </w:pPr>
            <w:r w:rsidRPr="007A5591">
              <w:rPr>
                <w:sz w:val="20"/>
                <w:szCs w:val="20"/>
              </w:rPr>
              <w:t>0,00000</w:t>
            </w:r>
          </w:p>
        </w:tc>
        <w:tc>
          <w:tcPr>
            <w:tcW w:w="1413" w:type="dxa"/>
            <w:tcBorders>
              <w:top w:val="nil"/>
              <w:left w:val="nil"/>
              <w:bottom w:val="single" w:sz="4" w:space="0" w:color="auto"/>
              <w:right w:val="single" w:sz="4" w:space="0" w:color="auto"/>
            </w:tcBorders>
            <w:shd w:val="clear" w:color="auto" w:fill="auto"/>
            <w:vAlign w:val="bottom"/>
            <w:hideMark/>
          </w:tcPr>
          <w:p w14:paraId="33966204" w14:textId="77777777" w:rsidR="007A5591" w:rsidRPr="007A5591" w:rsidRDefault="007A5591" w:rsidP="00C236CE">
            <w:pPr>
              <w:jc w:val="center"/>
              <w:rPr>
                <w:sz w:val="20"/>
                <w:szCs w:val="20"/>
              </w:rPr>
            </w:pPr>
            <w:r w:rsidRPr="007A5591">
              <w:rPr>
                <w:sz w:val="20"/>
                <w:szCs w:val="20"/>
              </w:rPr>
              <w:t>938,60000</w:t>
            </w:r>
          </w:p>
        </w:tc>
        <w:tc>
          <w:tcPr>
            <w:tcW w:w="1447" w:type="dxa"/>
            <w:tcBorders>
              <w:top w:val="nil"/>
              <w:left w:val="nil"/>
              <w:bottom w:val="single" w:sz="4" w:space="0" w:color="auto"/>
              <w:right w:val="single" w:sz="4" w:space="0" w:color="auto"/>
            </w:tcBorders>
            <w:shd w:val="clear" w:color="auto" w:fill="auto"/>
            <w:vAlign w:val="bottom"/>
            <w:hideMark/>
          </w:tcPr>
          <w:p w14:paraId="2B3B0A26" w14:textId="77777777" w:rsidR="007A5591" w:rsidRPr="007A5591" w:rsidRDefault="007A5591" w:rsidP="00C236CE">
            <w:pPr>
              <w:jc w:val="center"/>
              <w:rPr>
                <w:sz w:val="20"/>
                <w:szCs w:val="20"/>
              </w:rPr>
            </w:pPr>
            <w:r w:rsidRPr="007A5591">
              <w:rPr>
                <w:sz w:val="20"/>
                <w:szCs w:val="20"/>
              </w:rPr>
              <w:t>972,90000</w:t>
            </w:r>
          </w:p>
        </w:tc>
        <w:tc>
          <w:tcPr>
            <w:tcW w:w="1423" w:type="dxa"/>
            <w:tcBorders>
              <w:top w:val="nil"/>
              <w:left w:val="nil"/>
              <w:bottom w:val="single" w:sz="4" w:space="0" w:color="auto"/>
              <w:right w:val="single" w:sz="4" w:space="0" w:color="auto"/>
            </w:tcBorders>
            <w:shd w:val="clear" w:color="auto" w:fill="auto"/>
            <w:vAlign w:val="bottom"/>
            <w:hideMark/>
          </w:tcPr>
          <w:p w14:paraId="13010D5A" w14:textId="77777777" w:rsidR="007A5591" w:rsidRPr="007A5591" w:rsidRDefault="007A5591" w:rsidP="00C236CE">
            <w:pPr>
              <w:jc w:val="center"/>
              <w:rPr>
                <w:sz w:val="20"/>
                <w:szCs w:val="20"/>
              </w:rPr>
            </w:pPr>
            <w:r w:rsidRPr="007A5591">
              <w:rPr>
                <w:sz w:val="20"/>
                <w:szCs w:val="20"/>
              </w:rPr>
              <w:t>0,00000</w:t>
            </w:r>
          </w:p>
        </w:tc>
        <w:tc>
          <w:tcPr>
            <w:tcW w:w="1281" w:type="dxa"/>
            <w:tcBorders>
              <w:top w:val="nil"/>
              <w:left w:val="nil"/>
              <w:bottom w:val="single" w:sz="4" w:space="0" w:color="auto"/>
              <w:right w:val="single" w:sz="4" w:space="0" w:color="auto"/>
            </w:tcBorders>
            <w:shd w:val="clear" w:color="auto" w:fill="auto"/>
            <w:vAlign w:val="bottom"/>
            <w:hideMark/>
          </w:tcPr>
          <w:p w14:paraId="2A69FC5B" w14:textId="77777777" w:rsidR="007A5591" w:rsidRPr="007A5591" w:rsidRDefault="007A5591" w:rsidP="00C236CE">
            <w:pPr>
              <w:jc w:val="center"/>
              <w:rPr>
                <w:sz w:val="20"/>
                <w:szCs w:val="20"/>
              </w:rPr>
            </w:pPr>
            <w:r w:rsidRPr="007A5591">
              <w:rPr>
                <w:sz w:val="20"/>
                <w:szCs w:val="20"/>
              </w:rPr>
              <w:t>972,90000</w:t>
            </w:r>
          </w:p>
        </w:tc>
      </w:tr>
      <w:tr w:rsidR="007A5591" w:rsidRPr="007A5591" w14:paraId="6F0EDC29"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60006E" w14:textId="77777777" w:rsidR="007A5591" w:rsidRPr="007A5591" w:rsidRDefault="007A5591" w:rsidP="00C236CE">
            <w:pPr>
              <w:rPr>
                <w:sz w:val="20"/>
                <w:szCs w:val="20"/>
              </w:rPr>
            </w:pPr>
            <w:r w:rsidRPr="007A5591">
              <w:rPr>
                <w:sz w:val="20"/>
                <w:szCs w:val="20"/>
              </w:rPr>
              <w:t xml:space="preserve">Расходы на выплаты персоналу в целях обеспечения выполнения </w:t>
            </w:r>
            <w:r w:rsidRPr="007A5591">
              <w:rPr>
                <w:sz w:val="20"/>
                <w:szCs w:val="2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FD5D5D" w14:textId="77777777" w:rsidR="007A5591" w:rsidRPr="007A5591" w:rsidRDefault="007A5591" w:rsidP="00C236CE">
            <w:pPr>
              <w:jc w:val="center"/>
              <w:rPr>
                <w:sz w:val="20"/>
                <w:szCs w:val="20"/>
              </w:rPr>
            </w:pPr>
            <w:r w:rsidRPr="007A5591">
              <w:rPr>
                <w:sz w:val="20"/>
                <w:szCs w:val="20"/>
              </w:rPr>
              <w:lastRenderedPageBreak/>
              <w:t>650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F3BE15" w14:textId="77777777" w:rsidR="007A5591" w:rsidRPr="007A5591" w:rsidRDefault="007A5591" w:rsidP="00C236CE">
            <w:pPr>
              <w:jc w:val="center"/>
              <w:rPr>
                <w:sz w:val="20"/>
                <w:szCs w:val="20"/>
              </w:rPr>
            </w:pPr>
            <w:r w:rsidRPr="007A5591">
              <w:rPr>
                <w:sz w:val="20"/>
                <w:szCs w:val="20"/>
              </w:rPr>
              <w:t>02</w:t>
            </w:r>
          </w:p>
        </w:tc>
        <w:tc>
          <w:tcPr>
            <w:tcW w:w="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D00ADC" w14:textId="77777777" w:rsidR="007A5591" w:rsidRPr="007A5591" w:rsidRDefault="007A5591" w:rsidP="00C236CE">
            <w:pPr>
              <w:jc w:val="center"/>
              <w:rPr>
                <w:sz w:val="20"/>
                <w:szCs w:val="20"/>
              </w:rPr>
            </w:pPr>
            <w:r w:rsidRPr="007A5591">
              <w:rPr>
                <w:sz w:val="20"/>
                <w:szCs w:val="20"/>
              </w:rPr>
              <w:t>03</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3D94F5" w14:textId="77777777" w:rsidR="007A5591" w:rsidRPr="007A5591" w:rsidRDefault="007A5591" w:rsidP="00C236CE">
            <w:pPr>
              <w:jc w:val="center"/>
              <w:rPr>
                <w:sz w:val="20"/>
                <w:szCs w:val="20"/>
              </w:rPr>
            </w:pPr>
            <w:r w:rsidRPr="007A5591">
              <w:rPr>
                <w:sz w:val="20"/>
                <w:szCs w:val="20"/>
              </w:rPr>
              <w:t>5000051180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88385F" w14:textId="77777777" w:rsidR="007A5591" w:rsidRPr="007A5591" w:rsidRDefault="007A5591" w:rsidP="00C236CE">
            <w:pPr>
              <w:jc w:val="center"/>
              <w:rPr>
                <w:sz w:val="20"/>
                <w:szCs w:val="20"/>
              </w:rPr>
            </w:pPr>
            <w:r w:rsidRPr="007A5591">
              <w:rPr>
                <w:sz w:val="20"/>
                <w:szCs w:val="20"/>
              </w:rPr>
              <w:t>100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E76549" w14:textId="77777777" w:rsidR="007A5591" w:rsidRPr="007A5591" w:rsidRDefault="007A5591" w:rsidP="00C236CE">
            <w:pPr>
              <w:jc w:val="center"/>
              <w:rPr>
                <w:sz w:val="20"/>
                <w:szCs w:val="20"/>
              </w:rPr>
            </w:pPr>
            <w:r w:rsidRPr="007A5591">
              <w:rPr>
                <w:sz w:val="20"/>
                <w:szCs w:val="20"/>
              </w:rPr>
              <w:t>938,60000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57404" w14:textId="77777777" w:rsidR="007A5591" w:rsidRPr="007A5591" w:rsidRDefault="007A5591" w:rsidP="00C236CE">
            <w:pPr>
              <w:jc w:val="center"/>
              <w:rPr>
                <w:sz w:val="20"/>
                <w:szCs w:val="20"/>
              </w:rPr>
            </w:pPr>
            <w:r w:rsidRPr="007A5591">
              <w:rPr>
                <w:sz w:val="20"/>
                <w:szCs w:val="20"/>
              </w:rPr>
              <w:t>0,00000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E096C5" w14:textId="77777777" w:rsidR="007A5591" w:rsidRPr="007A5591" w:rsidRDefault="007A5591" w:rsidP="00C236CE">
            <w:pPr>
              <w:jc w:val="center"/>
              <w:rPr>
                <w:sz w:val="20"/>
                <w:szCs w:val="20"/>
              </w:rPr>
            </w:pPr>
            <w:r w:rsidRPr="007A5591">
              <w:rPr>
                <w:sz w:val="20"/>
                <w:szCs w:val="20"/>
              </w:rPr>
              <w:t>938,60000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04CAD2" w14:textId="77777777" w:rsidR="007A5591" w:rsidRPr="007A5591" w:rsidRDefault="007A5591" w:rsidP="00C236CE">
            <w:pPr>
              <w:jc w:val="center"/>
              <w:rPr>
                <w:sz w:val="20"/>
                <w:szCs w:val="20"/>
              </w:rPr>
            </w:pPr>
            <w:r w:rsidRPr="007A5591">
              <w:rPr>
                <w:sz w:val="20"/>
                <w:szCs w:val="20"/>
              </w:rPr>
              <w:t>972,90000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E5D086" w14:textId="77777777" w:rsidR="007A5591" w:rsidRPr="007A5591" w:rsidRDefault="007A5591" w:rsidP="00C236CE">
            <w:pPr>
              <w:jc w:val="center"/>
              <w:rPr>
                <w:sz w:val="20"/>
                <w:szCs w:val="20"/>
              </w:rPr>
            </w:pPr>
            <w:r w:rsidRPr="007A5591">
              <w:rPr>
                <w:sz w:val="20"/>
                <w:szCs w:val="20"/>
              </w:rPr>
              <w:t>0,00000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7D96CB" w14:textId="77777777" w:rsidR="007A5591" w:rsidRPr="007A5591" w:rsidRDefault="007A5591" w:rsidP="00C236CE">
            <w:pPr>
              <w:jc w:val="center"/>
              <w:rPr>
                <w:sz w:val="20"/>
                <w:szCs w:val="20"/>
              </w:rPr>
            </w:pPr>
            <w:r w:rsidRPr="007A5591">
              <w:rPr>
                <w:sz w:val="20"/>
                <w:szCs w:val="20"/>
              </w:rPr>
              <w:t>972,90000</w:t>
            </w:r>
          </w:p>
        </w:tc>
      </w:tr>
      <w:tr w:rsidR="007A5591" w:rsidRPr="007A5591" w14:paraId="370EC4D5"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20F8BF"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F387F0"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B2BFC8" w14:textId="77777777" w:rsidR="007A5591" w:rsidRPr="007A5591" w:rsidRDefault="007A5591" w:rsidP="00C236CE">
            <w:pPr>
              <w:jc w:val="center"/>
              <w:rPr>
                <w:sz w:val="20"/>
                <w:szCs w:val="20"/>
              </w:rPr>
            </w:pPr>
            <w:r w:rsidRPr="007A5591">
              <w:rPr>
                <w:sz w:val="20"/>
                <w:szCs w:val="20"/>
              </w:rPr>
              <w:t>02</w:t>
            </w:r>
          </w:p>
        </w:tc>
        <w:tc>
          <w:tcPr>
            <w:tcW w:w="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741AF8" w14:textId="77777777" w:rsidR="007A5591" w:rsidRPr="007A5591" w:rsidRDefault="007A5591" w:rsidP="00C236CE">
            <w:pPr>
              <w:jc w:val="center"/>
              <w:rPr>
                <w:sz w:val="20"/>
                <w:szCs w:val="20"/>
              </w:rPr>
            </w:pPr>
            <w:r w:rsidRPr="007A5591">
              <w:rPr>
                <w:sz w:val="20"/>
                <w:szCs w:val="20"/>
              </w:rPr>
              <w:t>03</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3B8897" w14:textId="77777777" w:rsidR="007A5591" w:rsidRPr="007A5591" w:rsidRDefault="007A5591" w:rsidP="00C236CE">
            <w:pPr>
              <w:jc w:val="center"/>
              <w:rPr>
                <w:sz w:val="20"/>
                <w:szCs w:val="20"/>
              </w:rPr>
            </w:pPr>
            <w:r w:rsidRPr="007A5591">
              <w:rPr>
                <w:sz w:val="20"/>
                <w:szCs w:val="20"/>
              </w:rPr>
              <w:t>5000051180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F3EEC1" w14:textId="77777777" w:rsidR="007A5591" w:rsidRPr="007A5591" w:rsidRDefault="007A5591" w:rsidP="00C236CE">
            <w:pPr>
              <w:jc w:val="center"/>
              <w:rPr>
                <w:sz w:val="20"/>
                <w:szCs w:val="20"/>
              </w:rPr>
            </w:pPr>
            <w:r w:rsidRPr="007A5591">
              <w:rPr>
                <w:sz w:val="20"/>
                <w:szCs w:val="20"/>
              </w:rPr>
              <w:t>120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1B6384" w14:textId="77777777" w:rsidR="007A5591" w:rsidRPr="007A5591" w:rsidRDefault="007A5591" w:rsidP="00C236CE">
            <w:pPr>
              <w:jc w:val="center"/>
              <w:rPr>
                <w:sz w:val="20"/>
                <w:szCs w:val="20"/>
              </w:rPr>
            </w:pPr>
            <w:r w:rsidRPr="007A5591">
              <w:rPr>
                <w:sz w:val="20"/>
                <w:szCs w:val="20"/>
              </w:rPr>
              <w:t>938,60000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C58D06" w14:textId="77777777" w:rsidR="007A5591" w:rsidRPr="007A5591" w:rsidRDefault="007A5591" w:rsidP="00C236CE">
            <w:pPr>
              <w:jc w:val="center"/>
              <w:rPr>
                <w:sz w:val="20"/>
                <w:szCs w:val="20"/>
              </w:rPr>
            </w:pPr>
            <w:r w:rsidRPr="007A5591">
              <w:rPr>
                <w:sz w:val="20"/>
                <w:szCs w:val="20"/>
              </w:rPr>
              <w:t>0,00000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C029B9" w14:textId="77777777" w:rsidR="007A5591" w:rsidRPr="007A5591" w:rsidRDefault="007A5591" w:rsidP="00C236CE">
            <w:pPr>
              <w:jc w:val="center"/>
              <w:rPr>
                <w:sz w:val="20"/>
                <w:szCs w:val="20"/>
              </w:rPr>
            </w:pPr>
            <w:r w:rsidRPr="007A5591">
              <w:rPr>
                <w:sz w:val="20"/>
                <w:szCs w:val="20"/>
              </w:rPr>
              <w:t>938,60000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0D7281" w14:textId="77777777" w:rsidR="007A5591" w:rsidRPr="007A5591" w:rsidRDefault="007A5591" w:rsidP="00C236CE">
            <w:pPr>
              <w:jc w:val="center"/>
              <w:rPr>
                <w:sz w:val="20"/>
                <w:szCs w:val="20"/>
              </w:rPr>
            </w:pPr>
            <w:r w:rsidRPr="007A5591">
              <w:rPr>
                <w:sz w:val="20"/>
                <w:szCs w:val="20"/>
              </w:rPr>
              <w:t>972,90000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EE7F9B" w14:textId="77777777" w:rsidR="007A5591" w:rsidRPr="007A5591" w:rsidRDefault="007A5591" w:rsidP="00C236CE">
            <w:pPr>
              <w:jc w:val="center"/>
              <w:rPr>
                <w:sz w:val="20"/>
                <w:szCs w:val="20"/>
              </w:rPr>
            </w:pPr>
            <w:r w:rsidRPr="007A5591">
              <w:rPr>
                <w:sz w:val="20"/>
                <w:szCs w:val="20"/>
              </w:rPr>
              <w:t>0,00000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A20E62" w14:textId="77777777" w:rsidR="007A5591" w:rsidRPr="007A5591" w:rsidRDefault="007A5591" w:rsidP="00C236CE">
            <w:pPr>
              <w:jc w:val="center"/>
              <w:rPr>
                <w:sz w:val="20"/>
                <w:szCs w:val="20"/>
              </w:rPr>
            </w:pPr>
            <w:r w:rsidRPr="007A5591">
              <w:rPr>
                <w:sz w:val="20"/>
                <w:szCs w:val="20"/>
              </w:rPr>
              <w:t>972,90000</w:t>
            </w:r>
          </w:p>
        </w:tc>
      </w:tr>
      <w:tr w:rsidR="007A5591" w:rsidRPr="007A5591" w14:paraId="131B859E" w14:textId="77777777" w:rsidTr="00C236CE">
        <w:trPr>
          <w:trHeight w:val="497"/>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1E357" w14:textId="77777777" w:rsidR="007A5591" w:rsidRPr="007A5591" w:rsidRDefault="007A5591" w:rsidP="00C236CE">
            <w:pPr>
              <w:rPr>
                <w:sz w:val="20"/>
                <w:szCs w:val="20"/>
              </w:rPr>
            </w:pPr>
            <w:r w:rsidRPr="007A5591">
              <w:rPr>
                <w:sz w:val="20"/>
                <w:szCs w:val="20"/>
              </w:rPr>
              <w:t>Национальная безопасность и правоохранительная деятельность</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9B50C7"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76C9C5" w14:textId="77777777" w:rsidR="007A5591" w:rsidRPr="007A5591" w:rsidRDefault="007A5591" w:rsidP="00C236CE">
            <w:pPr>
              <w:jc w:val="center"/>
              <w:rPr>
                <w:sz w:val="20"/>
                <w:szCs w:val="20"/>
              </w:rPr>
            </w:pPr>
            <w:r w:rsidRPr="007A5591">
              <w:rPr>
                <w:sz w:val="20"/>
                <w:szCs w:val="20"/>
              </w:rPr>
              <w:t>03</w:t>
            </w:r>
          </w:p>
        </w:tc>
        <w:tc>
          <w:tcPr>
            <w:tcW w:w="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275E90" w14:textId="77777777" w:rsidR="007A5591" w:rsidRPr="007A5591" w:rsidRDefault="007A5591" w:rsidP="00C236CE">
            <w:pPr>
              <w:jc w:val="center"/>
              <w:rPr>
                <w:sz w:val="20"/>
                <w:szCs w:val="20"/>
              </w:rPr>
            </w:pPr>
            <w:r w:rsidRPr="007A5591">
              <w:rPr>
                <w:sz w:val="20"/>
                <w:szCs w:val="20"/>
              </w:rPr>
              <w:t>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63858A" w14:textId="77777777" w:rsidR="007A5591" w:rsidRPr="007A5591" w:rsidRDefault="007A5591" w:rsidP="00C236CE">
            <w:pPr>
              <w:jc w:val="center"/>
              <w:rPr>
                <w:sz w:val="20"/>
                <w:szCs w:val="20"/>
              </w:rPr>
            </w:pPr>
            <w:r w:rsidRPr="007A5591">
              <w:rPr>
                <w:sz w:val="20"/>
                <w:szCs w:val="20"/>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06E70F" w14:textId="77777777" w:rsidR="007A5591" w:rsidRPr="007A5591" w:rsidRDefault="007A5591" w:rsidP="00C236CE">
            <w:pPr>
              <w:jc w:val="center"/>
              <w:rPr>
                <w:sz w:val="20"/>
                <w:szCs w:val="20"/>
              </w:rPr>
            </w:pPr>
            <w:r w:rsidRPr="007A5591">
              <w:rPr>
                <w:sz w:val="20"/>
                <w:szCs w:val="20"/>
              </w:rPr>
              <w:t>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DB01D0" w14:textId="77777777" w:rsidR="007A5591" w:rsidRPr="007A5591" w:rsidRDefault="007A5591" w:rsidP="00C236CE">
            <w:pPr>
              <w:jc w:val="center"/>
              <w:rPr>
                <w:sz w:val="20"/>
                <w:szCs w:val="20"/>
              </w:rPr>
            </w:pPr>
            <w:r w:rsidRPr="007A5591">
              <w:rPr>
                <w:sz w:val="20"/>
                <w:szCs w:val="20"/>
              </w:rPr>
              <w:t>1 794,38504</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180D3" w14:textId="77777777" w:rsidR="007A5591" w:rsidRPr="007A5591" w:rsidRDefault="007A5591" w:rsidP="00C236CE">
            <w:pPr>
              <w:jc w:val="center"/>
              <w:rPr>
                <w:sz w:val="20"/>
                <w:szCs w:val="20"/>
              </w:rPr>
            </w:pPr>
            <w:r w:rsidRPr="007A5591">
              <w:rPr>
                <w:sz w:val="20"/>
                <w:szCs w:val="20"/>
              </w:rPr>
              <w:t>1 554,18504</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17E6A9" w14:textId="77777777" w:rsidR="007A5591" w:rsidRPr="007A5591" w:rsidRDefault="007A5591" w:rsidP="00C236CE">
            <w:pPr>
              <w:jc w:val="center"/>
              <w:rPr>
                <w:sz w:val="20"/>
                <w:szCs w:val="20"/>
              </w:rPr>
            </w:pPr>
            <w:r w:rsidRPr="007A5591">
              <w:rPr>
                <w:sz w:val="20"/>
                <w:szCs w:val="20"/>
              </w:rPr>
              <w:t>240,20000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F8AA39" w14:textId="77777777" w:rsidR="007A5591" w:rsidRPr="007A5591" w:rsidRDefault="007A5591" w:rsidP="00C236CE">
            <w:pPr>
              <w:jc w:val="center"/>
              <w:rPr>
                <w:sz w:val="20"/>
                <w:szCs w:val="20"/>
              </w:rPr>
            </w:pPr>
            <w:r w:rsidRPr="007A5591">
              <w:rPr>
                <w:sz w:val="20"/>
                <w:szCs w:val="20"/>
              </w:rPr>
              <w:t>3 162,96104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A73BD4" w14:textId="77777777" w:rsidR="007A5591" w:rsidRPr="007A5591" w:rsidRDefault="007A5591" w:rsidP="00C236CE">
            <w:pPr>
              <w:jc w:val="center"/>
              <w:rPr>
                <w:sz w:val="20"/>
                <w:szCs w:val="20"/>
              </w:rPr>
            </w:pPr>
            <w:r w:rsidRPr="007A5591">
              <w:rPr>
                <w:sz w:val="20"/>
                <w:szCs w:val="20"/>
              </w:rPr>
              <w:t>2 922,76104</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AEF5E1" w14:textId="77777777" w:rsidR="007A5591" w:rsidRPr="007A5591" w:rsidRDefault="007A5591" w:rsidP="00C236CE">
            <w:pPr>
              <w:jc w:val="center"/>
              <w:rPr>
                <w:sz w:val="20"/>
                <w:szCs w:val="20"/>
              </w:rPr>
            </w:pPr>
            <w:r w:rsidRPr="007A5591">
              <w:rPr>
                <w:sz w:val="20"/>
                <w:szCs w:val="20"/>
              </w:rPr>
              <w:t>240,20000</w:t>
            </w:r>
          </w:p>
        </w:tc>
      </w:tr>
      <w:tr w:rsidR="007A5591" w:rsidRPr="007A5591" w14:paraId="1C599B3C"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E1BFD0" w14:textId="77777777" w:rsidR="007A5591" w:rsidRPr="007A5591" w:rsidRDefault="007A5591" w:rsidP="00C236CE">
            <w:pPr>
              <w:rPr>
                <w:sz w:val="20"/>
                <w:szCs w:val="20"/>
              </w:rPr>
            </w:pPr>
            <w:r w:rsidRPr="007A5591">
              <w:rPr>
                <w:sz w:val="20"/>
                <w:szCs w:val="20"/>
              </w:rPr>
              <w:t>Органы юстиции</w:t>
            </w:r>
          </w:p>
        </w:tc>
        <w:tc>
          <w:tcPr>
            <w:tcW w:w="552" w:type="dxa"/>
            <w:tcBorders>
              <w:top w:val="single" w:sz="4" w:space="0" w:color="auto"/>
              <w:left w:val="nil"/>
              <w:bottom w:val="single" w:sz="4" w:space="0" w:color="auto"/>
              <w:right w:val="single" w:sz="4" w:space="0" w:color="auto"/>
            </w:tcBorders>
            <w:shd w:val="clear" w:color="auto" w:fill="auto"/>
            <w:vAlign w:val="bottom"/>
            <w:hideMark/>
          </w:tcPr>
          <w:p w14:paraId="6C8857FD"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45A4856A" w14:textId="77777777" w:rsidR="007A5591" w:rsidRPr="007A5591" w:rsidRDefault="007A5591" w:rsidP="00C236CE">
            <w:pPr>
              <w:jc w:val="center"/>
              <w:rPr>
                <w:sz w:val="20"/>
                <w:szCs w:val="20"/>
              </w:rPr>
            </w:pPr>
            <w:r w:rsidRPr="007A5591">
              <w:rPr>
                <w:sz w:val="20"/>
                <w:szCs w:val="20"/>
              </w:rPr>
              <w:t>03</w:t>
            </w:r>
          </w:p>
        </w:tc>
        <w:tc>
          <w:tcPr>
            <w:tcW w:w="643" w:type="dxa"/>
            <w:tcBorders>
              <w:top w:val="single" w:sz="4" w:space="0" w:color="auto"/>
              <w:left w:val="nil"/>
              <w:bottom w:val="single" w:sz="4" w:space="0" w:color="auto"/>
              <w:right w:val="single" w:sz="4" w:space="0" w:color="auto"/>
            </w:tcBorders>
            <w:shd w:val="clear" w:color="auto" w:fill="auto"/>
            <w:vAlign w:val="bottom"/>
            <w:hideMark/>
          </w:tcPr>
          <w:p w14:paraId="539EFAC4" w14:textId="77777777" w:rsidR="007A5591" w:rsidRPr="007A5591" w:rsidRDefault="007A5591" w:rsidP="00C236CE">
            <w:pPr>
              <w:jc w:val="center"/>
              <w:rPr>
                <w:sz w:val="20"/>
                <w:szCs w:val="20"/>
              </w:rPr>
            </w:pPr>
            <w:r w:rsidRPr="007A5591">
              <w:rPr>
                <w:sz w:val="20"/>
                <w:szCs w:val="20"/>
              </w:rPr>
              <w:t>04</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15070114" w14:textId="77777777" w:rsidR="007A5591" w:rsidRPr="007A5591" w:rsidRDefault="007A5591" w:rsidP="00C236CE">
            <w:pPr>
              <w:jc w:val="center"/>
              <w:rPr>
                <w:sz w:val="20"/>
                <w:szCs w:val="20"/>
              </w:rPr>
            </w:pPr>
            <w:r w:rsidRPr="007A5591">
              <w:rPr>
                <w:sz w:val="20"/>
                <w:szCs w:val="20"/>
              </w:rPr>
              <w:t> </w:t>
            </w:r>
          </w:p>
        </w:tc>
        <w:tc>
          <w:tcPr>
            <w:tcW w:w="704" w:type="dxa"/>
            <w:tcBorders>
              <w:top w:val="single" w:sz="4" w:space="0" w:color="auto"/>
              <w:left w:val="nil"/>
              <w:bottom w:val="single" w:sz="4" w:space="0" w:color="auto"/>
              <w:right w:val="single" w:sz="4" w:space="0" w:color="auto"/>
            </w:tcBorders>
            <w:shd w:val="clear" w:color="auto" w:fill="auto"/>
            <w:vAlign w:val="bottom"/>
            <w:hideMark/>
          </w:tcPr>
          <w:p w14:paraId="48C127DE" w14:textId="77777777" w:rsidR="007A5591" w:rsidRPr="007A5591" w:rsidRDefault="007A5591" w:rsidP="00C236CE">
            <w:pPr>
              <w:jc w:val="center"/>
              <w:rPr>
                <w:sz w:val="20"/>
                <w:szCs w:val="20"/>
              </w:rPr>
            </w:pPr>
            <w:r w:rsidRPr="007A5591">
              <w:rPr>
                <w:sz w:val="20"/>
                <w:szCs w:val="20"/>
              </w:rPr>
              <w:t> </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3523540E" w14:textId="77777777" w:rsidR="007A5591" w:rsidRPr="007A5591" w:rsidRDefault="007A5591" w:rsidP="00C236CE">
            <w:pPr>
              <w:jc w:val="center"/>
              <w:rPr>
                <w:sz w:val="20"/>
                <w:szCs w:val="20"/>
              </w:rPr>
            </w:pPr>
            <w:r w:rsidRPr="007A5591">
              <w:rPr>
                <w:sz w:val="20"/>
                <w:szCs w:val="20"/>
              </w:rPr>
              <w:t>240,20000</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275C5FD9" w14:textId="77777777" w:rsidR="007A5591" w:rsidRPr="007A5591" w:rsidRDefault="007A5591" w:rsidP="00C236CE">
            <w:pPr>
              <w:jc w:val="center"/>
              <w:rPr>
                <w:sz w:val="20"/>
                <w:szCs w:val="20"/>
              </w:rPr>
            </w:pPr>
            <w:r w:rsidRPr="007A5591">
              <w:rPr>
                <w:sz w:val="20"/>
                <w:szCs w:val="20"/>
              </w:rPr>
              <w:t>0,00000</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1DD5DB9B" w14:textId="77777777" w:rsidR="007A5591" w:rsidRPr="007A5591" w:rsidRDefault="007A5591" w:rsidP="00C236CE">
            <w:pPr>
              <w:jc w:val="center"/>
              <w:rPr>
                <w:sz w:val="20"/>
                <w:szCs w:val="20"/>
              </w:rPr>
            </w:pPr>
            <w:r w:rsidRPr="007A5591">
              <w:rPr>
                <w:sz w:val="20"/>
                <w:szCs w:val="20"/>
              </w:rPr>
              <w:t>240,20000</w:t>
            </w:r>
          </w:p>
        </w:tc>
        <w:tc>
          <w:tcPr>
            <w:tcW w:w="1447" w:type="dxa"/>
            <w:tcBorders>
              <w:top w:val="single" w:sz="4" w:space="0" w:color="auto"/>
              <w:left w:val="nil"/>
              <w:bottom w:val="single" w:sz="4" w:space="0" w:color="auto"/>
              <w:right w:val="single" w:sz="4" w:space="0" w:color="auto"/>
            </w:tcBorders>
            <w:shd w:val="clear" w:color="auto" w:fill="auto"/>
            <w:vAlign w:val="bottom"/>
            <w:hideMark/>
          </w:tcPr>
          <w:p w14:paraId="30567FA2" w14:textId="77777777" w:rsidR="007A5591" w:rsidRPr="007A5591" w:rsidRDefault="007A5591" w:rsidP="00C236CE">
            <w:pPr>
              <w:jc w:val="center"/>
              <w:rPr>
                <w:sz w:val="20"/>
                <w:szCs w:val="20"/>
              </w:rPr>
            </w:pPr>
            <w:r w:rsidRPr="007A5591">
              <w:rPr>
                <w:sz w:val="20"/>
                <w:szCs w:val="20"/>
              </w:rPr>
              <w:t>240,20000</w:t>
            </w:r>
          </w:p>
        </w:tc>
        <w:tc>
          <w:tcPr>
            <w:tcW w:w="1423" w:type="dxa"/>
            <w:tcBorders>
              <w:top w:val="single" w:sz="4" w:space="0" w:color="auto"/>
              <w:left w:val="nil"/>
              <w:bottom w:val="single" w:sz="4" w:space="0" w:color="auto"/>
              <w:right w:val="single" w:sz="4" w:space="0" w:color="auto"/>
            </w:tcBorders>
            <w:shd w:val="clear" w:color="auto" w:fill="auto"/>
            <w:vAlign w:val="bottom"/>
            <w:hideMark/>
          </w:tcPr>
          <w:p w14:paraId="016B37C8" w14:textId="77777777" w:rsidR="007A5591" w:rsidRPr="007A5591" w:rsidRDefault="007A5591" w:rsidP="00C236CE">
            <w:pPr>
              <w:jc w:val="center"/>
              <w:rPr>
                <w:sz w:val="20"/>
                <w:szCs w:val="20"/>
              </w:rPr>
            </w:pPr>
            <w:r w:rsidRPr="007A5591">
              <w:rPr>
                <w:sz w:val="20"/>
                <w:szCs w:val="20"/>
              </w:rPr>
              <w:t>0,00000</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0947A38A" w14:textId="77777777" w:rsidR="007A5591" w:rsidRPr="007A5591" w:rsidRDefault="007A5591" w:rsidP="00C236CE">
            <w:pPr>
              <w:jc w:val="center"/>
              <w:rPr>
                <w:sz w:val="20"/>
                <w:szCs w:val="20"/>
              </w:rPr>
            </w:pPr>
            <w:r w:rsidRPr="007A5591">
              <w:rPr>
                <w:sz w:val="20"/>
                <w:szCs w:val="20"/>
              </w:rPr>
              <w:t>240,20000</w:t>
            </w:r>
          </w:p>
        </w:tc>
      </w:tr>
      <w:tr w:rsidR="007A5591" w:rsidRPr="007A5591" w14:paraId="1A0C095C"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34A51152" w14:textId="77777777" w:rsidR="007A5591" w:rsidRPr="007A5591" w:rsidRDefault="007A5591" w:rsidP="00C236CE">
            <w:pPr>
              <w:rPr>
                <w:sz w:val="20"/>
                <w:szCs w:val="20"/>
              </w:rPr>
            </w:pPr>
            <w:r w:rsidRPr="007A5591">
              <w:rPr>
                <w:sz w:val="20"/>
                <w:szCs w:val="20"/>
              </w:rPr>
              <w:t>Муниципальная программа "Совершенствование муниципального управления в сельском поселении Салым"</w:t>
            </w:r>
          </w:p>
        </w:tc>
        <w:tc>
          <w:tcPr>
            <w:tcW w:w="552" w:type="dxa"/>
            <w:tcBorders>
              <w:top w:val="nil"/>
              <w:left w:val="nil"/>
              <w:bottom w:val="single" w:sz="4" w:space="0" w:color="auto"/>
              <w:right w:val="single" w:sz="4" w:space="0" w:color="auto"/>
            </w:tcBorders>
            <w:shd w:val="clear" w:color="auto" w:fill="auto"/>
            <w:vAlign w:val="bottom"/>
            <w:hideMark/>
          </w:tcPr>
          <w:p w14:paraId="3B9641AE"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0E628BF7"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75A03322" w14:textId="77777777" w:rsidR="007A5591" w:rsidRPr="007A5591" w:rsidRDefault="007A5591" w:rsidP="00C236CE">
            <w:pPr>
              <w:jc w:val="center"/>
              <w:rPr>
                <w:sz w:val="20"/>
                <w:szCs w:val="20"/>
              </w:rPr>
            </w:pPr>
            <w:r w:rsidRPr="007A5591">
              <w:rPr>
                <w:sz w:val="20"/>
                <w:szCs w:val="20"/>
              </w:rPr>
              <w:t>04</w:t>
            </w:r>
          </w:p>
        </w:tc>
        <w:tc>
          <w:tcPr>
            <w:tcW w:w="1271" w:type="dxa"/>
            <w:tcBorders>
              <w:top w:val="nil"/>
              <w:left w:val="nil"/>
              <w:bottom w:val="single" w:sz="4" w:space="0" w:color="auto"/>
              <w:right w:val="single" w:sz="4" w:space="0" w:color="auto"/>
            </w:tcBorders>
            <w:shd w:val="clear" w:color="auto" w:fill="auto"/>
            <w:vAlign w:val="bottom"/>
            <w:hideMark/>
          </w:tcPr>
          <w:p w14:paraId="1DD6863B" w14:textId="77777777" w:rsidR="007A5591" w:rsidRPr="007A5591" w:rsidRDefault="007A5591" w:rsidP="00C236CE">
            <w:pPr>
              <w:jc w:val="center"/>
              <w:rPr>
                <w:sz w:val="20"/>
                <w:szCs w:val="20"/>
              </w:rPr>
            </w:pPr>
            <w:r w:rsidRPr="007A5591">
              <w:rPr>
                <w:sz w:val="20"/>
                <w:szCs w:val="20"/>
              </w:rPr>
              <w:t>0600000000</w:t>
            </w:r>
          </w:p>
        </w:tc>
        <w:tc>
          <w:tcPr>
            <w:tcW w:w="704" w:type="dxa"/>
            <w:tcBorders>
              <w:top w:val="nil"/>
              <w:left w:val="nil"/>
              <w:bottom w:val="single" w:sz="4" w:space="0" w:color="auto"/>
              <w:right w:val="single" w:sz="4" w:space="0" w:color="auto"/>
            </w:tcBorders>
            <w:shd w:val="clear" w:color="auto" w:fill="auto"/>
            <w:vAlign w:val="bottom"/>
            <w:hideMark/>
          </w:tcPr>
          <w:p w14:paraId="49E8480B"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6F20BA31" w14:textId="77777777" w:rsidR="007A5591" w:rsidRPr="007A5591" w:rsidRDefault="007A5591" w:rsidP="00C236CE">
            <w:pPr>
              <w:jc w:val="center"/>
              <w:rPr>
                <w:sz w:val="20"/>
                <w:szCs w:val="20"/>
              </w:rPr>
            </w:pPr>
            <w:r w:rsidRPr="007A5591">
              <w:rPr>
                <w:sz w:val="20"/>
                <w:szCs w:val="20"/>
              </w:rPr>
              <w:t>240,20000</w:t>
            </w:r>
          </w:p>
        </w:tc>
        <w:tc>
          <w:tcPr>
            <w:tcW w:w="1554" w:type="dxa"/>
            <w:tcBorders>
              <w:top w:val="nil"/>
              <w:left w:val="nil"/>
              <w:bottom w:val="single" w:sz="4" w:space="0" w:color="auto"/>
              <w:right w:val="single" w:sz="4" w:space="0" w:color="auto"/>
            </w:tcBorders>
            <w:shd w:val="clear" w:color="auto" w:fill="auto"/>
            <w:vAlign w:val="bottom"/>
            <w:hideMark/>
          </w:tcPr>
          <w:p w14:paraId="5593CEBA" w14:textId="77777777" w:rsidR="007A5591" w:rsidRPr="007A5591" w:rsidRDefault="007A5591" w:rsidP="00C236CE">
            <w:pPr>
              <w:jc w:val="center"/>
              <w:rPr>
                <w:sz w:val="20"/>
                <w:szCs w:val="20"/>
              </w:rPr>
            </w:pPr>
            <w:r w:rsidRPr="007A5591">
              <w:rPr>
                <w:sz w:val="20"/>
                <w:szCs w:val="20"/>
              </w:rPr>
              <w:t>0,00000</w:t>
            </w:r>
          </w:p>
        </w:tc>
        <w:tc>
          <w:tcPr>
            <w:tcW w:w="1413" w:type="dxa"/>
            <w:tcBorders>
              <w:top w:val="nil"/>
              <w:left w:val="nil"/>
              <w:bottom w:val="single" w:sz="4" w:space="0" w:color="auto"/>
              <w:right w:val="single" w:sz="4" w:space="0" w:color="auto"/>
            </w:tcBorders>
            <w:shd w:val="clear" w:color="auto" w:fill="auto"/>
            <w:vAlign w:val="bottom"/>
            <w:hideMark/>
          </w:tcPr>
          <w:p w14:paraId="226EA930" w14:textId="77777777" w:rsidR="007A5591" w:rsidRPr="007A5591" w:rsidRDefault="007A5591" w:rsidP="00C236CE">
            <w:pPr>
              <w:jc w:val="center"/>
              <w:rPr>
                <w:sz w:val="20"/>
                <w:szCs w:val="20"/>
              </w:rPr>
            </w:pPr>
            <w:r w:rsidRPr="007A5591">
              <w:rPr>
                <w:sz w:val="20"/>
                <w:szCs w:val="20"/>
              </w:rPr>
              <w:t>240,20000</w:t>
            </w:r>
          </w:p>
        </w:tc>
        <w:tc>
          <w:tcPr>
            <w:tcW w:w="1447" w:type="dxa"/>
            <w:tcBorders>
              <w:top w:val="nil"/>
              <w:left w:val="nil"/>
              <w:bottom w:val="single" w:sz="4" w:space="0" w:color="auto"/>
              <w:right w:val="single" w:sz="4" w:space="0" w:color="auto"/>
            </w:tcBorders>
            <w:shd w:val="clear" w:color="auto" w:fill="auto"/>
            <w:vAlign w:val="bottom"/>
            <w:hideMark/>
          </w:tcPr>
          <w:p w14:paraId="0A5D5455" w14:textId="77777777" w:rsidR="007A5591" w:rsidRPr="007A5591" w:rsidRDefault="007A5591" w:rsidP="00C236CE">
            <w:pPr>
              <w:jc w:val="center"/>
              <w:rPr>
                <w:sz w:val="20"/>
                <w:szCs w:val="20"/>
              </w:rPr>
            </w:pPr>
            <w:r w:rsidRPr="007A5591">
              <w:rPr>
                <w:sz w:val="20"/>
                <w:szCs w:val="20"/>
              </w:rPr>
              <w:t>240,20000</w:t>
            </w:r>
          </w:p>
        </w:tc>
        <w:tc>
          <w:tcPr>
            <w:tcW w:w="1423" w:type="dxa"/>
            <w:tcBorders>
              <w:top w:val="nil"/>
              <w:left w:val="nil"/>
              <w:bottom w:val="single" w:sz="4" w:space="0" w:color="auto"/>
              <w:right w:val="single" w:sz="4" w:space="0" w:color="auto"/>
            </w:tcBorders>
            <w:shd w:val="clear" w:color="auto" w:fill="auto"/>
            <w:vAlign w:val="bottom"/>
            <w:hideMark/>
          </w:tcPr>
          <w:p w14:paraId="3978F5B4" w14:textId="77777777" w:rsidR="007A5591" w:rsidRPr="007A5591" w:rsidRDefault="007A5591" w:rsidP="00C236CE">
            <w:pPr>
              <w:jc w:val="center"/>
              <w:rPr>
                <w:sz w:val="20"/>
                <w:szCs w:val="20"/>
              </w:rPr>
            </w:pPr>
            <w:r w:rsidRPr="007A5591">
              <w:rPr>
                <w:sz w:val="20"/>
                <w:szCs w:val="20"/>
              </w:rPr>
              <w:t>0,00000</w:t>
            </w:r>
          </w:p>
        </w:tc>
        <w:tc>
          <w:tcPr>
            <w:tcW w:w="1281" w:type="dxa"/>
            <w:tcBorders>
              <w:top w:val="nil"/>
              <w:left w:val="nil"/>
              <w:bottom w:val="single" w:sz="4" w:space="0" w:color="auto"/>
              <w:right w:val="single" w:sz="4" w:space="0" w:color="auto"/>
            </w:tcBorders>
            <w:shd w:val="clear" w:color="auto" w:fill="auto"/>
            <w:vAlign w:val="bottom"/>
            <w:hideMark/>
          </w:tcPr>
          <w:p w14:paraId="7076D666" w14:textId="77777777" w:rsidR="007A5591" w:rsidRPr="007A5591" w:rsidRDefault="007A5591" w:rsidP="00C236CE">
            <w:pPr>
              <w:jc w:val="center"/>
              <w:rPr>
                <w:sz w:val="20"/>
                <w:szCs w:val="20"/>
              </w:rPr>
            </w:pPr>
            <w:r w:rsidRPr="007A5591">
              <w:rPr>
                <w:sz w:val="20"/>
                <w:szCs w:val="20"/>
              </w:rPr>
              <w:t>240,20000</w:t>
            </w:r>
          </w:p>
        </w:tc>
      </w:tr>
      <w:tr w:rsidR="007A5591" w:rsidRPr="007A5591" w14:paraId="1545BB12" w14:textId="77777777" w:rsidTr="00C236CE">
        <w:trPr>
          <w:trHeight w:val="104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5ACFBD1A" w14:textId="77777777" w:rsidR="007A5591" w:rsidRPr="007A5591" w:rsidRDefault="007A5591" w:rsidP="00C236CE">
            <w:pPr>
              <w:rPr>
                <w:sz w:val="20"/>
                <w:szCs w:val="20"/>
              </w:rPr>
            </w:pPr>
            <w:r w:rsidRPr="007A5591">
              <w:rPr>
                <w:sz w:val="20"/>
                <w:szCs w:val="20"/>
              </w:rPr>
              <w:t>Основное мероприятие "Осуществление в сфере государственной регистрации актов гражданского состояния"</w:t>
            </w:r>
          </w:p>
        </w:tc>
        <w:tc>
          <w:tcPr>
            <w:tcW w:w="552" w:type="dxa"/>
            <w:tcBorders>
              <w:top w:val="nil"/>
              <w:left w:val="nil"/>
              <w:bottom w:val="single" w:sz="4" w:space="0" w:color="auto"/>
              <w:right w:val="single" w:sz="4" w:space="0" w:color="auto"/>
            </w:tcBorders>
            <w:shd w:val="clear" w:color="auto" w:fill="auto"/>
            <w:vAlign w:val="bottom"/>
            <w:hideMark/>
          </w:tcPr>
          <w:p w14:paraId="6E966E80"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1C1A1F76"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3135A831" w14:textId="77777777" w:rsidR="007A5591" w:rsidRPr="007A5591" w:rsidRDefault="007A5591" w:rsidP="00C236CE">
            <w:pPr>
              <w:jc w:val="center"/>
              <w:rPr>
                <w:sz w:val="20"/>
                <w:szCs w:val="20"/>
              </w:rPr>
            </w:pPr>
            <w:r w:rsidRPr="007A5591">
              <w:rPr>
                <w:sz w:val="20"/>
                <w:szCs w:val="20"/>
              </w:rPr>
              <w:t>04</w:t>
            </w:r>
          </w:p>
        </w:tc>
        <w:tc>
          <w:tcPr>
            <w:tcW w:w="1271" w:type="dxa"/>
            <w:tcBorders>
              <w:top w:val="nil"/>
              <w:left w:val="nil"/>
              <w:bottom w:val="single" w:sz="4" w:space="0" w:color="auto"/>
              <w:right w:val="single" w:sz="4" w:space="0" w:color="auto"/>
            </w:tcBorders>
            <w:shd w:val="clear" w:color="auto" w:fill="auto"/>
            <w:vAlign w:val="bottom"/>
            <w:hideMark/>
          </w:tcPr>
          <w:p w14:paraId="72822DB9" w14:textId="77777777" w:rsidR="007A5591" w:rsidRPr="007A5591" w:rsidRDefault="007A5591" w:rsidP="00C236CE">
            <w:pPr>
              <w:jc w:val="center"/>
              <w:rPr>
                <w:sz w:val="20"/>
                <w:szCs w:val="20"/>
              </w:rPr>
            </w:pPr>
            <w:r w:rsidRPr="007A5591">
              <w:rPr>
                <w:sz w:val="20"/>
                <w:szCs w:val="20"/>
              </w:rPr>
              <w:t>0600400000</w:t>
            </w:r>
          </w:p>
        </w:tc>
        <w:tc>
          <w:tcPr>
            <w:tcW w:w="704" w:type="dxa"/>
            <w:tcBorders>
              <w:top w:val="nil"/>
              <w:left w:val="nil"/>
              <w:bottom w:val="single" w:sz="4" w:space="0" w:color="auto"/>
              <w:right w:val="single" w:sz="4" w:space="0" w:color="auto"/>
            </w:tcBorders>
            <w:shd w:val="clear" w:color="auto" w:fill="auto"/>
            <w:vAlign w:val="bottom"/>
            <w:hideMark/>
          </w:tcPr>
          <w:p w14:paraId="07210ED1"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1A421E1A" w14:textId="77777777" w:rsidR="007A5591" w:rsidRPr="007A5591" w:rsidRDefault="007A5591" w:rsidP="00C236CE">
            <w:pPr>
              <w:jc w:val="center"/>
              <w:rPr>
                <w:sz w:val="20"/>
                <w:szCs w:val="20"/>
              </w:rPr>
            </w:pPr>
            <w:r w:rsidRPr="007A5591">
              <w:rPr>
                <w:sz w:val="20"/>
                <w:szCs w:val="20"/>
              </w:rPr>
              <w:t>240,20000</w:t>
            </w:r>
          </w:p>
        </w:tc>
        <w:tc>
          <w:tcPr>
            <w:tcW w:w="1554" w:type="dxa"/>
            <w:tcBorders>
              <w:top w:val="nil"/>
              <w:left w:val="nil"/>
              <w:bottom w:val="single" w:sz="4" w:space="0" w:color="auto"/>
              <w:right w:val="single" w:sz="4" w:space="0" w:color="auto"/>
            </w:tcBorders>
            <w:shd w:val="clear" w:color="auto" w:fill="auto"/>
            <w:vAlign w:val="bottom"/>
            <w:hideMark/>
          </w:tcPr>
          <w:p w14:paraId="75898B6E" w14:textId="77777777" w:rsidR="007A5591" w:rsidRPr="007A5591" w:rsidRDefault="007A5591" w:rsidP="00C236CE">
            <w:pPr>
              <w:jc w:val="center"/>
              <w:rPr>
                <w:sz w:val="20"/>
                <w:szCs w:val="20"/>
              </w:rPr>
            </w:pPr>
            <w:r w:rsidRPr="007A5591">
              <w:rPr>
                <w:sz w:val="20"/>
                <w:szCs w:val="20"/>
              </w:rPr>
              <w:t>0,00000</w:t>
            </w:r>
          </w:p>
        </w:tc>
        <w:tc>
          <w:tcPr>
            <w:tcW w:w="1413" w:type="dxa"/>
            <w:tcBorders>
              <w:top w:val="nil"/>
              <w:left w:val="nil"/>
              <w:bottom w:val="single" w:sz="4" w:space="0" w:color="auto"/>
              <w:right w:val="single" w:sz="4" w:space="0" w:color="auto"/>
            </w:tcBorders>
            <w:shd w:val="clear" w:color="auto" w:fill="auto"/>
            <w:vAlign w:val="bottom"/>
            <w:hideMark/>
          </w:tcPr>
          <w:p w14:paraId="38B6FFCF" w14:textId="77777777" w:rsidR="007A5591" w:rsidRPr="007A5591" w:rsidRDefault="007A5591" w:rsidP="00C236CE">
            <w:pPr>
              <w:jc w:val="center"/>
              <w:rPr>
                <w:sz w:val="20"/>
                <w:szCs w:val="20"/>
              </w:rPr>
            </w:pPr>
            <w:r w:rsidRPr="007A5591">
              <w:rPr>
                <w:sz w:val="20"/>
                <w:szCs w:val="20"/>
              </w:rPr>
              <w:t>240,20000</w:t>
            </w:r>
          </w:p>
        </w:tc>
        <w:tc>
          <w:tcPr>
            <w:tcW w:w="1447" w:type="dxa"/>
            <w:tcBorders>
              <w:top w:val="nil"/>
              <w:left w:val="nil"/>
              <w:bottom w:val="single" w:sz="4" w:space="0" w:color="auto"/>
              <w:right w:val="single" w:sz="4" w:space="0" w:color="auto"/>
            </w:tcBorders>
            <w:shd w:val="clear" w:color="auto" w:fill="auto"/>
            <w:vAlign w:val="bottom"/>
            <w:hideMark/>
          </w:tcPr>
          <w:p w14:paraId="5F8083FC" w14:textId="77777777" w:rsidR="007A5591" w:rsidRPr="007A5591" w:rsidRDefault="007A5591" w:rsidP="00C236CE">
            <w:pPr>
              <w:jc w:val="center"/>
              <w:rPr>
                <w:sz w:val="20"/>
                <w:szCs w:val="20"/>
              </w:rPr>
            </w:pPr>
            <w:r w:rsidRPr="007A5591">
              <w:rPr>
                <w:sz w:val="20"/>
                <w:szCs w:val="20"/>
              </w:rPr>
              <w:t>240,20000</w:t>
            </w:r>
          </w:p>
        </w:tc>
        <w:tc>
          <w:tcPr>
            <w:tcW w:w="1423" w:type="dxa"/>
            <w:tcBorders>
              <w:top w:val="nil"/>
              <w:left w:val="nil"/>
              <w:bottom w:val="single" w:sz="4" w:space="0" w:color="auto"/>
              <w:right w:val="single" w:sz="4" w:space="0" w:color="auto"/>
            </w:tcBorders>
            <w:shd w:val="clear" w:color="auto" w:fill="auto"/>
            <w:vAlign w:val="bottom"/>
            <w:hideMark/>
          </w:tcPr>
          <w:p w14:paraId="605447F1" w14:textId="77777777" w:rsidR="007A5591" w:rsidRPr="007A5591" w:rsidRDefault="007A5591" w:rsidP="00C236CE">
            <w:pPr>
              <w:jc w:val="center"/>
              <w:rPr>
                <w:sz w:val="20"/>
                <w:szCs w:val="20"/>
              </w:rPr>
            </w:pPr>
            <w:r w:rsidRPr="007A5591">
              <w:rPr>
                <w:sz w:val="20"/>
                <w:szCs w:val="20"/>
              </w:rPr>
              <w:t>0,00000</w:t>
            </w:r>
          </w:p>
        </w:tc>
        <w:tc>
          <w:tcPr>
            <w:tcW w:w="1281" w:type="dxa"/>
            <w:tcBorders>
              <w:top w:val="nil"/>
              <w:left w:val="nil"/>
              <w:bottom w:val="single" w:sz="4" w:space="0" w:color="auto"/>
              <w:right w:val="single" w:sz="4" w:space="0" w:color="auto"/>
            </w:tcBorders>
            <w:shd w:val="clear" w:color="auto" w:fill="auto"/>
            <w:vAlign w:val="bottom"/>
            <w:hideMark/>
          </w:tcPr>
          <w:p w14:paraId="1C58C9E3" w14:textId="77777777" w:rsidR="007A5591" w:rsidRPr="007A5591" w:rsidRDefault="007A5591" w:rsidP="00C236CE">
            <w:pPr>
              <w:jc w:val="center"/>
              <w:rPr>
                <w:sz w:val="20"/>
                <w:szCs w:val="20"/>
              </w:rPr>
            </w:pPr>
            <w:r w:rsidRPr="007A5591">
              <w:rPr>
                <w:sz w:val="20"/>
                <w:szCs w:val="20"/>
              </w:rPr>
              <w:t>240,20000</w:t>
            </w:r>
          </w:p>
        </w:tc>
      </w:tr>
      <w:tr w:rsidR="007A5591" w:rsidRPr="007A5591" w14:paraId="7250765B" w14:textId="77777777" w:rsidTr="00C236CE">
        <w:trPr>
          <w:trHeight w:val="97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2F265E75" w14:textId="77777777" w:rsidR="007A5591" w:rsidRPr="007A5591" w:rsidRDefault="007A5591" w:rsidP="00C236CE">
            <w:pPr>
              <w:rPr>
                <w:sz w:val="20"/>
                <w:szCs w:val="20"/>
              </w:rPr>
            </w:pPr>
            <w:r w:rsidRPr="007A5591">
              <w:rPr>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552" w:type="dxa"/>
            <w:tcBorders>
              <w:top w:val="nil"/>
              <w:left w:val="nil"/>
              <w:bottom w:val="single" w:sz="4" w:space="0" w:color="auto"/>
              <w:right w:val="single" w:sz="4" w:space="0" w:color="auto"/>
            </w:tcBorders>
            <w:shd w:val="clear" w:color="auto" w:fill="auto"/>
            <w:vAlign w:val="bottom"/>
            <w:hideMark/>
          </w:tcPr>
          <w:p w14:paraId="6E027BD4"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70555F3C"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16337E4E" w14:textId="77777777" w:rsidR="007A5591" w:rsidRPr="007A5591" w:rsidRDefault="007A5591" w:rsidP="00C236CE">
            <w:pPr>
              <w:jc w:val="center"/>
              <w:rPr>
                <w:sz w:val="20"/>
                <w:szCs w:val="20"/>
              </w:rPr>
            </w:pPr>
            <w:r w:rsidRPr="007A5591">
              <w:rPr>
                <w:sz w:val="20"/>
                <w:szCs w:val="20"/>
              </w:rPr>
              <w:t>04</w:t>
            </w:r>
          </w:p>
        </w:tc>
        <w:tc>
          <w:tcPr>
            <w:tcW w:w="1271" w:type="dxa"/>
            <w:tcBorders>
              <w:top w:val="nil"/>
              <w:left w:val="nil"/>
              <w:bottom w:val="single" w:sz="4" w:space="0" w:color="auto"/>
              <w:right w:val="single" w:sz="4" w:space="0" w:color="auto"/>
            </w:tcBorders>
            <w:shd w:val="clear" w:color="auto" w:fill="auto"/>
            <w:vAlign w:val="bottom"/>
            <w:hideMark/>
          </w:tcPr>
          <w:p w14:paraId="50813367" w14:textId="77777777" w:rsidR="007A5591" w:rsidRPr="007A5591" w:rsidRDefault="007A5591" w:rsidP="00C236CE">
            <w:pPr>
              <w:jc w:val="center"/>
              <w:rPr>
                <w:sz w:val="20"/>
                <w:szCs w:val="20"/>
              </w:rPr>
            </w:pPr>
            <w:r w:rsidRPr="007A5591">
              <w:rPr>
                <w:sz w:val="20"/>
                <w:szCs w:val="20"/>
              </w:rPr>
              <w:t>0600459300</w:t>
            </w:r>
          </w:p>
        </w:tc>
        <w:tc>
          <w:tcPr>
            <w:tcW w:w="704" w:type="dxa"/>
            <w:tcBorders>
              <w:top w:val="nil"/>
              <w:left w:val="nil"/>
              <w:bottom w:val="single" w:sz="4" w:space="0" w:color="auto"/>
              <w:right w:val="single" w:sz="4" w:space="0" w:color="auto"/>
            </w:tcBorders>
            <w:shd w:val="clear" w:color="auto" w:fill="auto"/>
            <w:vAlign w:val="bottom"/>
            <w:hideMark/>
          </w:tcPr>
          <w:p w14:paraId="079DD1AF"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4C81E331" w14:textId="77777777" w:rsidR="007A5591" w:rsidRPr="007A5591" w:rsidRDefault="007A5591" w:rsidP="00C236CE">
            <w:pPr>
              <w:jc w:val="center"/>
              <w:rPr>
                <w:sz w:val="20"/>
                <w:szCs w:val="20"/>
              </w:rPr>
            </w:pPr>
            <w:r w:rsidRPr="007A5591">
              <w:rPr>
                <w:sz w:val="20"/>
                <w:szCs w:val="20"/>
              </w:rPr>
              <w:t>179,70000</w:t>
            </w:r>
          </w:p>
        </w:tc>
        <w:tc>
          <w:tcPr>
            <w:tcW w:w="1554" w:type="dxa"/>
            <w:tcBorders>
              <w:top w:val="nil"/>
              <w:left w:val="nil"/>
              <w:bottom w:val="single" w:sz="4" w:space="0" w:color="auto"/>
              <w:right w:val="single" w:sz="4" w:space="0" w:color="auto"/>
            </w:tcBorders>
            <w:shd w:val="clear" w:color="auto" w:fill="auto"/>
            <w:vAlign w:val="bottom"/>
            <w:hideMark/>
          </w:tcPr>
          <w:p w14:paraId="2DF5A69E" w14:textId="77777777" w:rsidR="007A5591" w:rsidRPr="007A5591" w:rsidRDefault="007A5591" w:rsidP="00C236CE">
            <w:pPr>
              <w:jc w:val="center"/>
              <w:rPr>
                <w:sz w:val="20"/>
                <w:szCs w:val="20"/>
              </w:rPr>
            </w:pPr>
            <w:r w:rsidRPr="007A5591">
              <w:rPr>
                <w:sz w:val="20"/>
                <w:szCs w:val="20"/>
              </w:rPr>
              <w:t>0,00000</w:t>
            </w:r>
          </w:p>
        </w:tc>
        <w:tc>
          <w:tcPr>
            <w:tcW w:w="1413" w:type="dxa"/>
            <w:tcBorders>
              <w:top w:val="nil"/>
              <w:left w:val="nil"/>
              <w:bottom w:val="single" w:sz="4" w:space="0" w:color="auto"/>
              <w:right w:val="single" w:sz="4" w:space="0" w:color="auto"/>
            </w:tcBorders>
            <w:shd w:val="clear" w:color="auto" w:fill="auto"/>
            <w:vAlign w:val="bottom"/>
            <w:hideMark/>
          </w:tcPr>
          <w:p w14:paraId="4405D0BE" w14:textId="77777777" w:rsidR="007A5591" w:rsidRPr="007A5591" w:rsidRDefault="007A5591" w:rsidP="00C236CE">
            <w:pPr>
              <w:jc w:val="center"/>
              <w:rPr>
                <w:sz w:val="20"/>
                <w:szCs w:val="20"/>
              </w:rPr>
            </w:pPr>
            <w:r w:rsidRPr="007A5591">
              <w:rPr>
                <w:sz w:val="20"/>
                <w:szCs w:val="20"/>
              </w:rPr>
              <w:t>179,70000</w:t>
            </w:r>
          </w:p>
        </w:tc>
        <w:tc>
          <w:tcPr>
            <w:tcW w:w="1447" w:type="dxa"/>
            <w:tcBorders>
              <w:top w:val="nil"/>
              <w:left w:val="nil"/>
              <w:bottom w:val="single" w:sz="4" w:space="0" w:color="auto"/>
              <w:right w:val="single" w:sz="4" w:space="0" w:color="auto"/>
            </w:tcBorders>
            <w:shd w:val="clear" w:color="auto" w:fill="auto"/>
            <w:vAlign w:val="bottom"/>
            <w:hideMark/>
          </w:tcPr>
          <w:p w14:paraId="2E25DE98" w14:textId="77777777" w:rsidR="007A5591" w:rsidRPr="007A5591" w:rsidRDefault="007A5591" w:rsidP="00C236CE">
            <w:pPr>
              <w:jc w:val="center"/>
              <w:rPr>
                <w:sz w:val="20"/>
                <w:szCs w:val="20"/>
              </w:rPr>
            </w:pPr>
            <w:r w:rsidRPr="007A5591">
              <w:rPr>
                <w:sz w:val="20"/>
                <w:szCs w:val="20"/>
              </w:rPr>
              <w:t>179,70000</w:t>
            </w:r>
          </w:p>
        </w:tc>
        <w:tc>
          <w:tcPr>
            <w:tcW w:w="1423" w:type="dxa"/>
            <w:tcBorders>
              <w:top w:val="nil"/>
              <w:left w:val="nil"/>
              <w:bottom w:val="single" w:sz="4" w:space="0" w:color="auto"/>
              <w:right w:val="single" w:sz="4" w:space="0" w:color="auto"/>
            </w:tcBorders>
            <w:shd w:val="clear" w:color="auto" w:fill="auto"/>
            <w:vAlign w:val="bottom"/>
            <w:hideMark/>
          </w:tcPr>
          <w:p w14:paraId="7DD93153" w14:textId="77777777" w:rsidR="007A5591" w:rsidRPr="007A5591" w:rsidRDefault="007A5591" w:rsidP="00C236CE">
            <w:pPr>
              <w:jc w:val="center"/>
              <w:rPr>
                <w:sz w:val="20"/>
                <w:szCs w:val="20"/>
              </w:rPr>
            </w:pPr>
            <w:r w:rsidRPr="007A5591">
              <w:rPr>
                <w:sz w:val="20"/>
                <w:szCs w:val="20"/>
              </w:rPr>
              <w:t>0,00000</w:t>
            </w:r>
          </w:p>
        </w:tc>
        <w:tc>
          <w:tcPr>
            <w:tcW w:w="1281" w:type="dxa"/>
            <w:tcBorders>
              <w:top w:val="nil"/>
              <w:left w:val="nil"/>
              <w:bottom w:val="single" w:sz="4" w:space="0" w:color="auto"/>
              <w:right w:val="single" w:sz="4" w:space="0" w:color="auto"/>
            </w:tcBorders>
            <w:shd w:val="clear" w:color="auto" w:fill="auto"/>
            <w:vAlign w:val="bottom"/>
            <w:hideMark/>
          </w:tcPr>
          <w:p w14:paraId="104641A1" w14:textId="77777777" w:rsidR="007A5591" w:rsidRPr="007A5591" w:rsidRDefault="007A5591" w:rsidP="00C236CE">
            <w:pPr>
              <w:jc w:val="center"/>
              <w:rPr>
                <w:sz w:val="20"/>
                <w:szCs w:val="20"/>
              </w:rPr>
            </w:pPr>
            <w:r w:rsidRPr="007A5591">
              <w:rPr>
                <w:sz w:val="20"/>
                <w:szCs w:val="20"/>
              </w:rPr>
              <w:t>179,70000</w:t>
            </w:r>
          </w:p>
        </w:tc>
      </w:tr>
      <w:tr w:rsidR="007A5591" w:rsidRPr="007A5591" w14:paraId="3FEFC28A" w14:textId="77777777" w:rsidTr="00C236CE">
        <w:trPr>
          <w:trHeight w:val="1700"/>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13D97C18"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single" w:sz="4" w:space="0" w:color="auto"/>
              <w:right w:val="single" w:sz="4" w:space="0" w:color="auto"/>
            </w:tcBorders>
            <w:shd w:val="clear" w:color="auto" w:fill="auto"/>
            <w:vAlign w:val="bottom"/>
            <w:hideMark/>
          </w:tcPr>
          <w:p w14:paraId="197A6216"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0711B6C5"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4D9D4FB3" w14:textId="77777777" w:rsidR="007A5591" w:rsidRPr="007A5591" w:rsidRDefault="007A5591" w:rsidP="00C236CE">
            <w:pPr>
              <w:jc w:val="center"/>
              <w:rPr>
                <w:sz w:val="20"/>
                <w:szCs w:val="20"/>
              </w:rPr>
            </w:pPr>
            <w:r w:rsidRPr="007A5591">
              <w:rPr>
                <w:sz w:val="20"/>
                <w:szCs w:val="20"/>
              </w:rPr>
              <w:t>04</w:t>
            </w:r>
          </w:p>
        </w:tc>
        <w:tc>
          <w:tcPr>
            <w:tcW w:w="1271" w:type="dxa"/>
            <w:tcBorders>
              <w:top w:val="nil"/>
              <w:left w:val="nil"/>
              <w:bottom w:val="single" w:sz="4" w:space="0" w:color="auto"/>
              <w:right w:val="single" w:sz="4" w:space="0" w:color="auto"/>
            </w:tcBorders>
            <w:shd w:val="clear" w:color="auto" w:fill="auto"/>
            <w:vAlign w:val="bottom"/>
            <w:hideMark/>
          </w:tcPr>
          <w:p w14:paraId="27075F58" w14:textId="77777777" w:rsidR="007A5591" w:rsidRPr="007A5591" w:rsidRDefault="007A5591" w:rsidP="00C236CE">
            <w:pPr>
              <w:jc w:val="center"/>
              <w:rPr>
                <w:sz w:val="20"/>
                <w:szCs w:val="20"/>
              </w:rPr>
            </w:pPr>
            <w:r w:rsidRPr="007A5591">
              <w:rPr>
                <w:sz w:val="20"/>
                <w:szCs w:val="20"/>
              </w:rPr>
              <w:t>0600459300</w:t>
            </w:r>
          </w:p>
        </w:tc>
        <w:tc>
          <w:tcPr>
            <w:tcW w:w="704" w:type="dxa"/>
            <w:tcBorders>
              <w:top w:val="nil"/>
              <w:left w:val="nil"/>
              <w:bottom w:val="single" w:sz="4" w:space="0" w:color="auto"/>
              <w:right w:val="single" w:sz="4" w:space="0" w:color="auto"/>
            </w:tcBorders>
            <w:shd w:val="clear" w:color="auto" w:fill="auto"/>
            <w:vAlign w:val="bottom"/>
            <w:hideMark/>
          </w:tcPr>
          <w:p w14:paraId="60E17A39" w14:textId="77777777" w:rsidR="007A5591" w:rsidRPr="007A5591" w:rsidRDefault="007A5591" w:rsidP="00C236CE">
            <w:pPr>
              <w:jc w:val="center"/>
              <w:rPr>
                <w:sz w:val="20"/>
                <w:szCs w:val="20"/>
              </w:rPr>
            </w:pPr>
            <w:r w:rsidRPr="007A5591">
              <w:rPr>
                <w:sz w:val="20"/>
                <w:szCs w:val="20"/>
              </w:rPr>
              <w:t>100</w:t>
            </w:r>
          </w:p>
        </w:tc>
        <w:tc>
          <w:tcPr>
            <w:tcW w:w="1554" w:type="dxa"/>
            <w:tcBorders>
              <w:top w:val="nil"/>
              <w:left w:val="nil"/>
              <w:bottom w:val="single" w:sz="4" w:space="0" w:color="auto"/>
              <w:right w:val="single" w:sz="4" w:space="0" w:color="auto"/>
            </w:tcBorders>
            <w:shd w:val="clear" w:color="auto" w:fill="auto"/>
            <w:vAlign w:val="bottom"/>
            <w:hideMark/>
          </w:tcPr>
          <w:p w14:paraId="451AD2F2" w14:textId="77777777" w:rsidR="007A5591" w:rsidRPr="007A5591" w:rsidRDefault="007A5591" w:rsidP="00C236CE">
            <w:pPr>
              <w:jc w:val="center"/>
              <w:rPr>
                <w:sz w:val="20"/>
                <w:szCs w:val="20"/>
              </w:rPr>
            </w:pPr>
            <w:r w:rsidRPr="007A5591">
              <w:rPr>
                <w:sz w:val="20"/>
                <w:szCs w:val="20"/>
              </w:rPr>
              <w:t>95,74000</w:t>
            </w:r>
          </w:p>
        </w:tc>
        <w:tc>
          <w:tcPr>
            <w:tcW w:w="1554" w:type="dxa"/>
            <w:tcBorders>
              <w:top w:val="nil"/>
              <w:left w:val="nil"/>
              <w:bottom w:val="single" w:sz="4" w:space="0" w:color="auto"/>
              <w:right w:val="single" w:sz="4" w:space="0" w:color="auto"/>
            </w:tcBorders>
            <w:shd w:val="clear" w:color="auto" w:fill="auto"/>
            <w:vAlign w:val="bottom"/>
            <w:hideMark/>
          </w:tcPr>
          <w:p w14:paraId="311B5985" w14:textId="77777777" w:rsidR="007A5591" w:rsidRPr="007A5591" w:rsidRDefault="007A5591" w:rsidP="00C236CE">
            <w:pPr>
              <w:jc w:val="center"/>
              <w:rPr>
                <w:sz w:val="20"/>
                <w:szCs w:val="20"/>
              </w:rPr>
            </w:pPr>
            <w:r w:rsidRPr="007A5591">
              <w:rPr>
                <w:sz w:val="20"/>
                <w:szCs w:val="20"/>
              </w:rPr>
              <w:t>0,00000</w:t>
            </w:r>
          </w:p>
        </w:tc>
        <w:tc>
          <w:tcPr>
            <w:tcW w:w="1413" w:type="dxa"/>
            <w:tcBorders>
              <w:top w:val="nil"/>
              <w:left w:val="nil"/>
              <w:bottom w:val="single" w:sz="4" w:space="0" w:color="auto"/>
              <w:right w:val="single" w:sz="4" w:space="0" w:color="auto"/>
            </w:tcBorders>
            <w:shd w:val="clear" w:color="auto" w:fill="auto"/>
            <w:vAlign w:val="bottom"/>
            <w:hideMark/>
          </w:tcPr>
          <w:p w14:paraId="0146015C" w14:textId="77777777" w:rsidR="007A5591" w:rsidRPr="007A5591" w:rsidRDefault="007A5591" w:rsidP="00C236CE">
            <w:pPr>
              <w:jc w:val="center"/>
              <w:rPr>
                <w:sz w:val="20"/>
                <w:szCs w:val="20"/>
              </w:rPr>
            </w:pPr>
            <w:r w:rsidRPr="007A5591">
              <w:rPr>
                <w:sz w:val="20"/>
                <w:szCs w:val="20"/>
              </w:rPr>
              <w:t>95,74000</w:t>
            </w:r>
          </w:p>
        </w:tc>
        <w:tc>
          <w:tcPr>
            <w:tcW w:w="1447" w:type="dxa"/>
            <w:tcBorders>
              <w:top w:val="nil"/>
              <w:left w:val="nil"/>
              <w:bottom w:val="single" w:sz="4" w:space="0" w:color="auto"/>
              <w:right w:val="single" w:sz="4" w:space="0" w:color="auto"/>
            </w:tcBorders>
            <w:shd w:val="clear" w:color="auto" w:fill="auto"/>
            <w:vAlign w:val="bottom"/>
            <w:hideMark/>
          </w:tcPr>
          <w:p w14:paraId="75AEE92E" w14:textId="77777777" w:rsidR="007A5591" w:rsidRPr="007A5591" w:rsidRDefault="007A5591" w:rsidP="00C236CE">
            <w:pPr>
              <w:jc w:val="center"/>
              <w:rPr>
                <w:sz w:val="20"/>
                <w:szCs w:val="20"/>
              </w:rPr>
            </w:pPr>
            <w:r w:rsidRPr="007A5591">
              <w:rPr>
                <w:sz w:val="20"/>
                <w:szCs w:val="20"/>
              </w:rPr>
              <w:t>95,74000</w:t>
            </w:r>
          </w:p>
        </w:tc>
        <w:tc>
          <w:tcPr>
            <w:tcW w:w="1423" w:type="dxa"/>
            <w:tcBorders>
              <w:top w:val="nil"/>
              <w:left w:val="nil"/>
              <w:bottom w:val="single" w:sz="4" w:space="0" w:color="auto"/>
              <w:right w:val="single" w:sz="4" w:space="0" w:color="auto"/>
            </w:tcBorders>
            <w:shd w:val="clear" w:color="auto" w:fill="auto"/>
            <w:vAlign w:val="bottom"/>
            <w:hideMark/>
          </w:tcPr>
          <w:p w14:paraId="523483D8" w14:textId="77777777" w:rsidR="007A5591" w:rsidRPr="007A5591" w:rsidRDefault="007A5591" w:rsidP="00C236CE">
            <w:pPr>
              <w:jc w:val="center"/>
              <w:rPr>
                <w:sz w:val="20"/>
                <w:szCs w:val="20"/>
              </w:rPr>
            </w:pPr>
            <w:r w:rsidRPr="007A5591">
              <w:rPr>
                <w:sz w:val="20"/>
                <w:szCs w:val="20"/>
              </w:rPr>
              <w:t>0,00000</w:t>
            </w:r>
          </w:p>
        </w:tc>
        <w:tc>
          <w:tcPr>
            <w:tcW w:w="1281" w:type="dxa"/>
            <w:tcBorders>
              <w:top w:val="nil"/>
              <w:left w:val="nil"/>
              <w:bottom w:val="single" w:sz="4" w:space="0" w:color="auto"/>
              <w:right w:val="single" w:sz="4" w:space="0" w:color="auto"/>
            </w:tcBorders>
            <w:shd w:val="clear" w:color="auto" w:fill="auto"/>
            <w:vAlign w:val="bottom"/>
            <w:hideMark/>
          </w:tcPr>
          <w:p w14:paraId="43B2DDB2" w14:textId="77777777" w:rsidR="007A5591" w:rsidRPr="007A5591" w:rsidRDefault="007A5591" w:rsidP="00C236CE">
            <w:pPr>
              <w:jc w:val="center"/>
              <w:rPr>
                <w:sz w:val="20"/>
                <w:szCs w:val="20"/>
              </w:rPr>
            </w:pPr>
            <w:r w:rsidRPr="007A5591">
              <w:rPr>
                <w:sz w:val="20"/>
                <w:szCs w:val="20"/>
              </w:rPr>
              <w:t>95,74000</w:t>
            </w:r>
          </w:p>
        </w:tc>
      </w:tr>
      <w:tr w:rsidR="007A5591" w:rsidRPr="007A5591" w14:paraId="35F7FBF1"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6C070FE8"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552" w:type="dxa"/>
            <w:tcBorders>
              <w:top w:val="nil"/>
              <w:left w:val="nil"/>
              <w:bottom w:val="single" w:sz="4" w:space="0" w:color="auto"/>
              <w:right w:val="single" w:sz="4" w:space="0" w:color="auto"/>
            </w:tcBorders>
            <w:shd w:val="clear" w:color="auto" w:fill="auto"/>
            <w:vAlign w:val="bottom"/>
            <w:hideMark/>
          </w:tcPr>
          <w:p w14:paraId="65FA2713"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48B9DE0A"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1D88132E" w14:textId="77777777" w:rsidR="007A5591" w:rsidRPr="007A5591" w:rsidRDefault="007A5591" w:rsidP="00C236CE">
            <w:pPr>
              <w:jc w:val="center"/>
              <w:rPr>
                <w:sz w:val="20"/>
                <w:szCs w:val="20"/>
              </w:rPr>
            </w:pPr>
            <w:r w:rsidRPr="007A5591">
              <w:rPr>
                <w:sz w:val="20"/>
                <w:szCs w:val="20"/>
              </w:rPr>
              <w:t>04</w:t>
            </w:r>
          </w:p>
        </w:tc>
        <w:tc>
          <w:tcPr>
            <w:tcW w:w="1271" w:type="dxa"/>
            <w:tcBorders>
              <w:top w:val="nil"/>
              <w:left w:val="nil"/>
              <w:bottom w:val="single" w:sz="4" w:space="0" w:color="auto"/>
              <w:right w:val="single" w:sz="4" w:space="0" w:color="auto"/>
            </w:tcBorders>
            <w:shd w:val="clear" w:color="auto" w:fill="auto"/>
            <w:vAlign w:val="bottom"/>
            <w:hideMark/>
          </w:tcPr>
          <w:p w14:paraId="0854949F" w14:textId="77777777" w:rsidR="007A5591" w:rsidRPr="007A5591" w:rsidRDefault="007A5591" w:rsidP="00C236CE">
            <w:pPr>
              <w:jc w:val="center"/>
              <w:rPr>
                <w:sz w:val="20"/>
                <w:szCs w:val="20"/>
              </w:rPr>
            </w:pPr>
            <w:r w:rsidRPr="007A5591">
              <w:rPr>
                <w:sz w:val="20"/>
                <w:szCs w:val="20"/>
              </w:rPr>
              <w:t>0600459300</w:t>
            </w:r>
          </w:p>
        </w:tc>
        <w:tc>
          <w:tcPr>
            <w:tcW w:w="704" w:type="dxa"/>
            <w:tcBorders>
              <w:top w:val="nil"/>
              <w:left w:val="nil"/>
              <w:bottom w:val="single" w:sz="4" w:space="0" w:color="auto"/>
              <w:right w:val="single" w:sz="4" w:space="0" w:color="auto"/>
            </w:tcBorders>
            <w:shd w:val="clear" w:color="auto" w:fill="auto"/>
            <w:vAlign w:val="bottom"/>
            <w:hideMark/>
          </w:tcPr>
          <w:p w14:paraId="2FD64120" w14:textId="77777777" w:rsidR="007A5591" w:rsidRPr="007A5591" w:rsidRDefault="007A5591" w:rsidP="00C236CE">
            <w:pPr>
              <w:jc w:val="center"/>
              <w:rPr>
                <w:sz w:val="20"/>
                <w:szCs w:val="20"/>
              </w:rPr>
            </w:pPr>
            <w:r w:rsidRPr="007A5591">
              <w:rPr>
                <w:sz w:val="20"/>
                <w:szCs w:val="20"/>
              </w:rPr>
              <w:t>120</w:t>
            </w:r>
          </w:p>
        </w:tc>
        <w:tc>
          <w:tcPr>
            <w:tcW w:w="1554" w:type="dxa"/>
            <w:tcBorders>
              <w:top w:val="nil"/>
              <w:left w:val="nil"/>
              <w:bottom w:val="single" w:sz="4" w:space="0" w:color="auto"/>
              <w:right w:val="single" w:sz="4" w:space="0" w:color="auto"/>
            </w:tcBorders>
            <w:shd w:val="clear" w:color="auto" w:fill="auto"/>
            <w:vAlign w:val="bottom"/>
            <w:hideMark/>
          </w:tcPr>
          <w:p w14:paraId="498D264A" w14:textId="77777777" w:rsidR="007A5591" w:rsidRPr="007A5591" w:rsidRDefault="007A5591" w:rsidP="00C236CE">
            <w:pPr>
              <w:jc w:val="center"/>
              <w:rPr>
                <w:sz w:val="20"/>
                <w:szCs w:val="20"/>
              </w:rPr>
            </w:pPr>
            <w:r w:rsidRPr="007A5591">
              <w:rPr>
                <w:sz w:val="20"/>
                <w:szCs w:val="20"/>
              </w:rPr>
              <w:t>95,74000</w:t>
            </w:r>
          </w:p>
        </w:tc>
        <w:tc>
          <w:tcPr>
            <w:tcW w:w="1554" w:type="dxa"/>
            <w:tcBorders>
              <w:top w:val="nil"/>
              <w:left w:val="nil"/>
              <w:bottom w:val="single" w:sz="4" w:space="0" w:color="auto"/>
              <w:right w:val="single" w:sz="4" w:space="0" w:color="auto"/>
            </w:tcBorders>
            <w:shd w:val="clear" w:color="auto" w:fill="auto"/>
            <w:vAlign w:val="bottom"/>
            <w:hideMark/>
          </w:tcPr>
          <w:p w14:paraId="4702D187" w14:textId="77777777" w:rsidR="007A5591" w:rsidRPr="007A5591" w:rsidRDefault="007A5591" w:rsidP="00C236CE">
            <w:pPr>
              <w:jc w:val="center"/>
              <w:rPr>
                <w:sz w:val="20"/>
                <w:szCs w:val="20"/>
              </w:rPr>
            </w:pPr>
            <w:r w:rsidRPr="007A5591">
              <w:rPr>
                <w:sz w:val="20"/>
                <w:szCs w:val="20"/>
              </w:rPr>
              <w:t>0,00000</w:t>
            </w:r>
          </w:p>
        </w:tc>
        <w:tc>
          <w:tcPr>
            <w:tcW w:w="1413" w:type="dxa"/>
            <w:tcBorders>
              <w:top w:val="nil"/>
              <w:left w:val="nil"/>
              <w:bottom w:val="single" w:sz="4" w:space="0" w:color="auto"/>
              <w:right w:val="single" w:sz="4" w:space="0" w:color="auto"/>
            </w:tcBorders>
            <w:shd w:val="clear" w:color="auto" w:fill="auto"/>
            <w:vAlign w:val="bottom"/>
            <w:hideMark/>
          </w:tcPr>
          <w:p w14:paraId="522D106B" w14:textId="77777777" w:rsidR="007A5591" w:rsidRPr="007A5591" w:rsidRDefault="007A5591" w:rsidP="00C236CE">
            <w:pPr>
              <w:jc w:val="center"/>
              <w:rPr>
                <w:sz w:val="20"/>
                <w:szCs w:val="20"/>
              </w:rPr>
            </w:pPr>
            <w:r w:rsidRPr="007A5591">
              <w:rPr>
                <w:sz w:val="20"/>
                <w:szCs w:val="20"/>
              </w:rPr>
              <w:t>95,74000</w:t>
            </w:r>
          </w:p>
        </w:tc>
        <w:tc>
          <w:tcPr>
            <w:tcW w:w="1447" w:type="dxa"/>
            <w:tcBorders>
              <w:top w:val="nil"/>
              <w:left w:val="nil"/>
              <w:bottom w:val="single" w:sz="4" w:space="0" w:color="auto"/>
              <w:right w:val="single" w:sz="4" w:space="0" w:color="auto"/>
            </w:tcBorders>
            <w:shd w:val="clear" w:color="auto" w:fill="auto"/>
            <w:vAlign w:val="bottom"/>
            <w:hideMark/>
          </w:tcPr>
          <w:p w14:paraId="25DBB3B0" w14:textId="77777777" w:rsidR="007A5591" w:rsidRPr="007A5591" w:rsidRDefault="007A5591" w:rsidP="00C236CE">
            <w:pPr>
              <w:jc w:val="center"/>
              <w:rPr>
                <w:sz w:val="20"/>
                <w:szCs w:val="20"/>
              </w:rPr>
            </w:pPr>
            <w:r w:rsidRPr="007A5591">
              <w:rPr>
                <w:sz w:val="20"/>
                <w:szCs w:val="20"/>
              </w:rPr>
              <w:t>95,74000</w:t>
            </w:r>
          </w:p>
        </w:tc>
        <w:tc>
          <w:tcPr>
            <w:tcW w:w="1423" w:type="dxa"/>
            <w:tcBorders>
              <w:top w:val="nil"/>
              <w:left w:val="nil"/>
              <w:bottom w:val="single" w:sz="4" w:space="0" w:color="auto"/>
              <w:right w:val="single" w:sz="4" w:space="0" w:color="auto"/>
            </w:tcBorders>
            <w:shd w:val="clear" w:color="auto" w:fill="auto"/>
            <w:vAlign w:val="bottom"/>
            <w:hideMark/>
          </w:tcPr>
          <w:p w14:paraId="7889201B" w14:textId="77777777" w:rsidR="007A5591" w:rsidRPr="007A5591" w:rsidRDefault="007A5591" w:rsidP="00C236CE">
            <w:pPr>
              <w:jc w:val="center"/>
              <w:rPr>
                <w:sz w:val="20"/>
                <w:szCs w:val="20"/>
              </w:rPr>
            </w:pPr>
            <w:r w:rsidRPr="007A5591">
              <w:rPr>
                <w:sz w:val="20"/>
                <w:szCs w:val="20"/>
              </w:rPr>
              <w:t>0,00000</w:t>
            </w:r>
          </w:p>
        </w:tc>
        <w:tc>
          <w:tcPr>
            <w:tcW w:w="1281" w:type="dxa"/>
            <w:tcBorders>
              <w:top w:val="nil"/>
              <w:left w:val="nil"/>
              <w:bottom w:val="single" w:sz="4" w:space="0" w:color="auto"/>
              <w:right w:val="single" w:sz="4" w:space="0" w:color="auto"/>
            </w:tcBorders>
            <w:shd w:val="clear" w:color="auto" w:fill="auto"/>
            <w:vAlign w:val="bottom"/>
            <w:hideMark/>
          </w:tcPr>
          <w:p w14:paraId="3FA19C5A" w14:textId="77777777" w:rsidR="007A5591" w:rsidRPr="007A5591" w:rsidRDefault="007A5591" w:rsidP="00C236CE">
            <w:pPr>
              <w:jc w:val="center"/>
              <w:rPr>
                <w:sz w:val="20"/>
                <w:szCs w:val="20"/>
              </w:rPr>
            </w:pPr>
            <w:r w:rsidRPr="007A5591">
              <w:rPr>
                <w:sz w:val="20"/>
                <w:szCs w:val="20"/>
              </w:rPr>
              <w:t>95,74000</w:t>
            </w:r>
          </w:p>
        </w:tc>
      </w:tr>
      <w:tr w:rsidR="007A5591" w:rsidRPr="007A5591" w14:paraId="4F2E06B7" w14:textId="77777777" w:rsidTr="00C236CE">
        <w:trPr>
          <w:trHeight w:val="841"/>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05891ED3"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52" w:type="dxa"/>
            <w:tcBorders>
              <w:top w:val="nil"/>
              <w:left w:val="nil"/>
              <w:bottom w:val="single" w:sz="4" w:space="0" w:color="auto"/>
              <w:right w:val="single" w:sz="4" w:space="0" w:color="auto"/>
            </w:tcBorders>
            <w:shd w:val="clear" w:color="auto" w:fill="auto"/>
            <w:vAlign w:val="bottom"/>
            <w:hideMark/>
          </w:tcPr>
          <w:p w14:paraId="7870490F"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06AFBE70"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1F297714" w14:textId="77777777" w:rsidR="007A5591" w:rsidRPr="007A5591" w:rsidRDefault="007A5591" w:rsidP="00C236CE">
            <w:pPr>
              <w:jc w:val="center"/>
              <w:rPr>
                <w:sz w:val="20"/>
                <w:szCs w:val="20"/>
              </w:rPr>
            </w:pPr>
            <w:r w:rsidRPr="007A5591">
              <w:rPr>
                <w:sz w:val="20"/>
                <w:szCs w:val="20"/>
              </w:rPr>
              <w:t>04</w:t>
            </w:r>
          </w:p>
        </w:tc>
        <w:tc>
          <w:tcPr>
            <w:tcW w:w="1271" w:type="dxa"/>
            <w:tcBorders>
              <w:top w:val="nil"/>
              <w:left w:val="nil"/>
              <w:bottom w:val="single" w:sz="4" w:space="0" w:color="auto"/>
              <w:right w:val="single" w:sz="4" w:space="0" w:color="auto"/>
            </w:tcBorders>
            <w:shd w:val="clear" w:color="auto" w:fill="auto"/>
            <w:vAlign w:val="bottom"/>
            <w:hideMark/>
          </w:tcPr>
          <w:p w14:paraId="14C9EA13" w14:textId="77777777" w:rsidR="007A5591" w:rsidRPr="007A5591" w:rsidRDefault="007A5591" w:rsidP="00C236CE">
            <w:pPr>
              <w:jc w:val="center"/>
              <w:rPr>
                <w:sz w:val="20"/>
                <w:szCs w:val="20"/>
              </w:rPr>
            </w:pPr>
            <w:r w:rsidRPr="007A5591">
              <w:rPr>
                <w:sz w:val="20"/>
                <w:szCs w:val="20"/>
              </w:rPr>
              <w:t>0600459300</w:t>
            </w:r>
          </w:p>
        </w:tc>
        <w:tc>
          <w:tcPr>
            <w:tcW w:w="704" w:type="dxa"/>
            <w:tcBorders>
              <w:top w:val="nil"/>
              <w:left w:val="nil"/>
              <w:bottom w:val="single" w:sz="4" w:space="0" w:color="auto"/>
              <w:right w:val="single" w:sz="4" w:space="0" w:color="auto"/>
            </w:tcBorders>
            <w:shd w:val="clear" w:color="auto" w:fill="auto"/>
            <w:vAlign w:val="bottom"/>
            <w:hideMark/>
          </w:tcPr>
          <w:p w14:paraId="21258A09" w14:textId="77777777" w:rsidR="007A5591" w:rsidRPr="007A5591" w:rsidRDefault="007A5591" w:rsidP="00C236CE">
            <w:pPr>
              <w:jc w:val="center"/>
              <w:rPr>
                <w:sz w:val="20"/>
                <w:szCs w:val="20"/>
              </w:rPr>
            </w:pPr>
            <w:r w:rsidRPr="007A5591">
              <w:rPr>
                <w:sz w:val="20"/>
                <w:szCs w:val="20"/>
              </w:rPr>
              <w:t>200</w:t>
            </w:r>
          </w:p>
        </w:tc>
        <w:tc>
          <w:tcPr>
            <w:tcW w:w="1554" w:type="dxa"/>
            <w:tcBorders>
              <w:top w:val="nil"/>
              <w:left w:val="nil"/>
              <w:bottom w:val="single" w:sz="4" w:space="0" w:color="auto"/>
              <w:right w:val="single" w:sz="4" w:space="0" w:color="auto"/>
            </w:tcBorders>
            <w:shd w:val="clear" w:color="auto" w:fill="auto"/>
            <w:vAlign w:val="bottom"/>
            <w:hideMark/>
          </w:tcPr>
          <w:p w14:paraId="382D3869" w14:textId="77777777" w:rsidR="007A5591" w:rsidRPr="007A5591" w:rsidRDefault="007A5591" w:rsidP="00C236CE">
            <w:pPr>
              <w:jc w:val="center"/>
              <w:rPr>
                <w:sz w:val="20"/>
                <w:szCs w:val="20"/>
              </w:rPr>
            </w:pPr>
            <w:r w:rsidRPr="007A5591">
              <w:rPr>
                <w:sz w:val="20"/>
                <w:szCs w:val="20"/>
              </w:rPr>
              <w:t>83,96000</w:t>
            </w:r>
          </w:p>
        </w:tc>
        <w:tc>
          <w:tcPr>
            <w:tcW w:w="1554" w:type="dxa"/>
            <w:tcBorders>
              <w:top w:val="nil"/>
              <w:left w:val="nil"/>
              <w:bottom w:val="single" w:sz="4" w:space="0" w:color="auto"/>
              <w:right w:val="single" w:sz="4" w:space="0" w:color="auto"/>
            </w:tcBorders>
            <w:shd w:val="clear" w:color="auto" w:fill="auto"/>
            <w:vAlign w:val="bottom"/>
            <w:hideMark/>
          </w:tcPr>
          <w:p w14:paraId="39D9F660" w14:textId="77777777" w:rsidR="007A5591" w:rsidRPr="007A5591" w:rsidRDefault="007A5591" w:rsidP="00C236CE">
            <w:pPr>
              <w:jc w:val="center"/>
              <w:rPr>
                <w:sz w:val="20"/>
                <w:szCs w:val="20"/>
              </w:rPr>
            </w:pPr>
            <w:r w:rsidRPr="007A5591">
              <w:rPr>
                <w:sz w:val="20"/>
                <w:szCs w:val="20"/>
              </w:rPr>
              <w:t>0,00000</w:t>
            </w:r>
          </w:p>
        </w:tc>
        <w:tc>
          <w:tcPr>
            <w:tcW w:w="1413" w:type="dxa"/>
            <w:tcBorders>
              <w:top w:val="nil"/>
              <w:left w:val="nil"/>
              <w:bottom w:val="single" w:sz="4" w:space="0" w:color="auto"/>
              <w:right w:val="single" w:sz="4" w:space="0" w:color="auto"/>
            </w:tcBorders>
            <w:shd w:val="clear" w:color="auto" w:fill="auto"/>
            <w:vAlign w:val="bottom"/>
            <w:hideMark/>
          </w:tcPr>
          <w:p w14:paraId="79CD9FBB" w14:textId="77777777" w:rsidR="007A5591" w:rsidRPr="007A5591" w:rsidRDefault="007A5591" w:rsidP="00C236CE">
            <w:pPr>
              <w:jc w:val="center"/>
              <w:rPr>
                <w:sz w:val="20"/>
                <w:szCs w:val="20"/>
              </w:rPr>
            </w:pPr>
            <w:r w:rsidRPr="007A5591">
              <w:rPr>
                <w:sz w:val="20"/>
                <w:szCs w:val="20"/>
              </w:rPr>
              <w:t>83,96000</w:t>
            </w:r>
          </w:p>
        </w:tc>
        <w:tc>
          <w:tcPr>
            <w:tcW w:w="1447" w:type="dxa"/>
            <w:tcBorders>
              <w:top w:val="nil"/>
              <w:left w:val="nil"/>
              <w:bottom w:val="single" w:sz="4" w:space="0" w:color="auto"/>
              <w:right w:val="single" w:sz="4" w:space="0" w:color="auto"/>
            </w:tcBorders>
            <w:shd w:val="clear" w:color="auto" w:fill="auto"/>
            <w:vAlign w:val="bottom"/>
            <w:hideMark/>
          </w:tcPr>
          <w:p w14:paraId="6075C77C" w14:textId="77777777" w:rsidR="007A5591" w:rsidRPr="007A5591" w:rsidRDefault="007A5591" w:rsidP="00C236CE">
            <w:pPr>
              <w:jc w:val="center"/>
              <w:rPr>
                <w:sz w:val="20"/>
                <w:szCs w:val="20"/>
              </w:rPr>
            </w:pPr>
            <w:r w:rsidRPr="007A5591">
              <w:rPr>
                <w:sz w:val="20"/>
                <w:szCs w:val="20"/>
              </w:rPr>
              <w:t>83,96000</w:t>
            </w:r>
          </w:p>
        </w:tc>
        <w:tc>
          <w:tcPr>
            <w:tcW w:w="1423" w:type="dxa"/>
            <w:tcBorders>
              <w:top w:val="nil"/>
              <w:left w:val="nil"/>
              <w:bottom w:val="single" w:sz="4" w:space="0" w:color="auto"/>
              <w:right w:val="single" w:sz="4" w:space="0" w:color="auto"/>
            </w:tcBorders>
            <w:shd w:val="clear" w:color="auto" w:fill="auto"/>
            <w:vAlign w:val="bottom"/>
            <w:hideMark/>
          </w:tcPr>
          <w:p w14:paraId="2172D84F" w14:textId="77777777" w:rsidR="007A5591" w:rsidRPr="007A5591" w:rsidRDefault="007A5591" w:rsidP="00C236CE">
            <w:pPr>
              <w:jc w:val="center"/>
              <w:rPr>
                <w:sz w:val="20"/>
                <w:szCs w:val="20"/>
              </w:rPr>
            </w:pPr>
            <w:r w:rsidRPr="007A5591">
              <w:rPr>
                <w:sz w:val="20"/>
                <w:szCs w:val="20"/>
              </w:rPr>
              <w:t>0,00000</w:t>
            </w:r>
          </w:p>
        </w:tc>
        <w:tc>
          <w:tcPr>
            <w:tcW w:w="1281" w:type="dxa"/>
            <w:tcBorders>
              <w:top w:val="nil"/>
              <w:left w:val="nil"/>
              <w:bottom w:val="single" w:sz="4" w:space="0" w:color="auto"/>
              <w:right w:val="single" w:sz="4" w:space="0" w:color="auto"/>
            </w:tcBorders>
            <w:shd w:val="clear" w:color="auto" w:fill="auto"/>
            <w:vAlign w:val="bottom"/>
            <w:hideMark/>
          </w:tcPr>
          <w:p w14:paraId="4DE116A1" w14:textId="77777777" w:rsidR="007A5591" w:rsidRPr="007A5591" w:rsidRDefault="007A5591" w:rsidP="00C236CE">
            <w:pPr>
              <w:jc w:val="center"/>
              <w:rPr>
                <w:sz w:val="20"/>
                <w:szCs w:val="20"/>
              </w:rPr>
            </w:pPr>
            <w:r w:rsidRPr="007A5591">
              <w:rPr>
                <w:sz w:val="20"/>
                <w:szCs w:val="20"/>
              </w:rPr>
              <w:t>83,96000</w:t>
            </w:r>
          </w:p>
        </w:tc>
      </w:tr>
      <w:tr w:rsidR="007A5591" w:rsidRPr="007A5591" w14:paraId="062D75FA"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33C4675C"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52" w:type="dxa"/>
            <w:tcBorders>
              <w:top w:val="nil"/>
              <w:left w:val="nil"/>
              <w:bottom w:val="single" w:sz="4" w:space="0" w:color="auto"/>
              <w:right w:val="single" w:sz="4" w:space="0" w:color="auto"/>
            </w:tcBorders>
            <w:shd w:val="clear" w:color="auto" w:fill="auto"/>
            <w:vAlign w:val="bottom"/>
            <w:hideMark/>
          </w:tcPr>
          <w:p w14:paraId="10BDF5D6"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628CDC2C"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50E75E1F" w14:textId="77777777" w:rsidR="007A5591" w:rsidRPr="007A5591" w:rsidRDefault="007A5591" w:rsidP="00C236CE">
            <w:pPr>
              <w:jc w:val="center"/>
              <w:rPr>
                <w:sz w:val="20"/>
                <w:szCs w:val="20"/>
              </w:rPr>
            </w:pPr>
            <w:r w:rsidRPr="007A5591">
              <w:rPr>
                <w:sz w:val="20"/>
                <w:szCs w:val="20"/>
              </w:rPr>
              <w:t>04</w:t>
            </w:r>
          </w:p>
        </w:tc>
        <w:tc>
          <w:tcPr>
            <w:tcW w:w="1271" w:type="dxa"/>
            <w:tcBorders>
              <w:top w:val="nil"/>
              <w:left w:val="nil"/>
              <w:bottom w:val="single" w:sz="4" w:space="0" w:color="auto"/>
              <w:right w:val="single" w:sz="4" w:space="0" w:color="auto"/>
            </w:tcBorders>
            <w:shd w:val="clear" w:color="auto" w:fill="auto"/>
            <w:vAlign w:val="bottom"/>
            <w:hideMark/>
          </w:tcPr>
          <w:p w14:paraId="5712B8CE" w14:textId="77777777" w:rsidR="007A5591" w:rsidRPr="007A5591" w:rsidRDefault="007A5591" w:rsidP="00C236CE">
            <w:pPr>
              <w:jc w:val="center"/>
              <w:rPr>
                <w:sz w:val="20"/>
                <w:szCs w:val="20"/>
              </w:rPr>
            </w:pPr>
            <w:r w:rsidRPr="007A5591">
              <w:rPr>
                <w:sz w:val="20"/>
                <w:szCs w:val="20"/>
              </w:rPr>
              <w:t>0600459300</w:t>
            </w:r>
          </w:p>
        </w:tc>
        <w:tc>
          <w:tcPr>
            <w:tcW w:w="704" w:type="dxa"/>
            <w:tcBorders>
              <w:top w:val="nil"/>
              <w:left w:val="nil"/>
              <w:bottom w:val="single" w:sz="4" w:space="0" w:color="auto"/>
              <w:right w:val="single" w:sz="4" w:space="0" w:color="auto"/>
            </w:tcBorders>
            <w:shd w:val="clear" w:color="auto" w:fill="auto"/>
            <w:vAlign w:val="bottom"/>
            <w:hideMark/>
          </w:tcPr>
          <w:p w14:paraId="0448A61C" w14:textId="77777777" w:rsidR="007A5591" w:rsidRPr="007A5591" w:rsidRDefault="007A5591" w:rsidP="00C236CE">
            <w:pPr>
              <w:jc w:val="center"/>
              <w:rPr>
                <w:sz w:val="20"/>
                <w:szCs w:val="20"/>
              </w:rPr>
            </w:pPr>
            <w:r w:rsidRPr="007A5591">
              <w:rPr>
                <w:sz w:val="20"/>
                <w:szCs w:val="20"/>
              </w:rPr>
              <w:t>240</w:t>
            </w:r>
          </w:p>
        </w:tc>
        <w:tc>
          <w:tcPr>
            <w:tcW w:w="1554" w:type="dxa"/>
            <w:tcBorders>
              <w:top w:val="nil"/>
              <w:left w:val="nil"/>
              <w:bottom w:val="single" w:sz="4" w:space="0" w:color="auto"/>
              <w:right w:val="single" w:sz="4" w:space="0" w:color="auto"/>
            </w:tcBorders>
            <w:shd w:val="clear" w:color="auto" w:fill="auto"/>
            <w:vAlign w:val="bottom"/>
            <w:hideMark/>
          </w:tcPr>
          <w:p w14:paraId="72192988" w14:textId="77777777" w:rsidR="007A5591" w:rsidRPr="007A5591" w:rsidRDefault="007A5591" w:rsidP="00C236CE">
            <w:pPr>
              <w:jc w:val="center"/>
              <w:rPr>
                <w:sz w:val="20"/>
                <w:szCs w:val="20"/>
              </w:rPr>
            </w:pPr>
            <w:r w:rsidRPr="007A5591">
              <w:rPr>
                <w:sz w:val="20"/>
                <w:szCs w:val="20"/>
              </w:rPr>
              <w:t>83,96000</w:t>
            </w:r>
          </w:p>
        </w:tc>
        <w:tc>
          <w:tcPr>
            <w:tcW w:w="1554" w:type="dxa"/>
            <w:tcBorders>
              <w:top w:val="nil"/>
              <w:left w:val="nil"/>
              <w:bottom w:val="single" w:sz="4" w:space="0" w:color="auto"/>
              <w:right w:val="single" w:sz="4" w:space="0" w:color="auto"/>
            </w:tcBorders>
            <w:shd w:val="clear" w:color="auto" w:fill="auto"/>
            <w:vAlign w:val="bottom"/>
            <w:hideMark/>
          </w:tcPr>
          <w:p w14:paraId="4A5B2A6F" w14:textId="77777777" w:rsidR="007A5591" w:rsidRPr="007A5591" w:rsidRDefault="007A5591" w:rsidP="00C236CE">
            <w:pPr>
              <w:jc w:val="center"/>
              <w:rPr>
                <w:sz w:val="20"/>
                <w:szCs w:val="20"/>
              </w:rPr>
            </w:pPr>
            <w:r w:rsidRPr="007A5591">
              <w:rPr>
                <w:sz w:val="20"/>
                <w:szCs w:val="20"/>
              </w:rPr>
              <w:t>0,00000</w:t>
            </w:r>
          </w:p>
        </w:tc>
        <w:tc>
          <w:tcPr>
            <w:tcW w:w="1413" w:type="dxa"/>
            <w:tcBorders>
              <w:top w:val="nil"/>
              <w:left w:val="nil"/>
              <w:bottom w:val="single" w:sz="4" w:space="0" w:color="auto"/>
              <w:right w:val="single" w:sz="4" w:space="0" w:color="auto"/>
            </w:tcBorders>
            <w:shd w:val="clear" w:color="auto" w:fill="auto"/>
            <w:vAlign w:val="bottom"/>
            <w:hideMark/>
          </w:tcPr>
          <w:p w14:paraId="2677D10C" w14:textId="77777777" w:rsidR="007A5591" w:rsidRPr="007A5591" w:rsidRDefault="007A5591" w:rsidP="00C236CE">
            <w:pPr>
              <w:jc w:val="center"/>
              <w:rPr>
                <w:sz w:val="20"/>
                <w:szCs w:val="20"/>
              </w:rPr>
            </w:pPr>
            <w:r w:rsidRPr="007A5591">
              <w:rPr>
                <w:sz w:val="20"/>
                <w:szCs w:val="20"/>
              </w:rPr>
              <w:t>83,96000</w:t>
            </w:r>
          </w:p>
        </w:tc>
        <w:tc>
          <w:tcPr>
            <w:tcW w:w="1447" w:type="dxa"/>
            <w:tcBorders>
              <w:top w:val="nil"/>
              <w:left w:val="nil"/>
              <w:bottom w:val="single" w:sz="4" w:space="0" w:color="auto"/>
              <w:right w:val="single" w:sz="4" w:space="0" w:color="auto"/>
            </w:tcBorders>
            <w:shd w:val="clear" w:color="auto" w:fill="auto"/>
            <w:vAlign w:val="bottom"/>
            <w:hideMark/>
          </w:tcPr>
          <w:p w14:paraId="5D9B8257" w14:textId="77777777" w:rsidR="007A5591" w:rsidRPr="007A5591" w:rsidRDefault="007A5591" w:rsidP="00C236CE">
            <w:pPr>
              <w:jc w:val="center"/>
              <w:rPr>
                <w:sz w:val="20"/>
                <w:szCs w:val="20"/>
              </w:rPr>
            </w:pPr>
            <w:r w:rsidRPr="007A5591">
              <w:rPr>
                <w:sz w:val="20"/>
                <w:szCs w:val="20"/>
              </w:rPr>
              <w:t>83,96000</w:t>
            </w:r>
          </w:p>
        </w:tc>
        <w:tc>
          <w:tcPr>
            <w:tcW w:w="1423" w:type="dxa"/>
            <w:tcBorders>
              <w:top w:val="nil"/>
              <w:left w:val="nil"/>
              <w:bottom w:val="single" w:sz="4" w:space="0" w:color="auto"/>
              <w:right w:val="single" w:sz="4" w:space="0" w:color="auto"/>
            </w:tcBorders>
            <w:shd w:val="clear" w:color="auto" w:fill="auto"/>
            <w:vAlign w:val="bottom"/>
            <w:hideMark/>
          </w:tcPr>
          <w:p w14:paraId="31E41A4C" w14:textId="77777777" w:rsidR="007A5591" w:rsidRPr="007A5591" w:rsidRDefault="007A5591" w:rsidP="00C236CE">
            <w:pPr>
              <w:jc w:val="center"/>
              <w:rPr>
                <w:sz w:val="20"/>
                <w:szCs w:val="20"/>
              </w:rPr>
            </w:pPr>
            <w:r w:rsidRPr="007A5591">
              <w:rPr>
                <w:sz w:val="20"/>
                <w:szCs w:val="20"/>
              </w:rPr>
              <w:t>0,00000</w:t>
            </w:r>
          </w:p>
        </w:tc>
        <w:tc>
          <w:tcPr>
            <w:tcW w:w="1281" w:type="dxa"/>
            <w:tcBorders>
              <w:top w:val="nil"/>
              <w:left w:val="nil"/>
              <w:bottom w:val="single" w:sz="4" w:space="0" w:color="auto"/>
              <w:right w:val="single" w:sz="4" w:space="0" w:color="auto"/>
            </w:tcBorders>
            <w:shd w:val="clear" w:color="auto" w:fill="auto"/>
            <w:vAlign w:val="bottom"/>
            <w:hideMark/>
          </w:tcPr>
          <w:p w14:paraId="16D1B585" w14:textId="77777777" w:rsidR="007A5591" w:rsidRPr="007A5591" w:rsidRDefault="007A5591" w:rsidP="00C236CE">
            <w:pPr>
              <w:jc w:val="center"/>
              <w:rPr>
                <w:sz w:val="20"/>
                <w:szCs w:val="20"/>
              </w:rPr>
            </w:pPr>
            <w:r w:rsidRPr="007A5591">
              <w:rPr>
                <w:sz w:val="20"/>
                <w:szCs w:val="20"/>
              </w:rPr>
              <w:t>83,96000</w:t>
            </w:r>
          </w:p>
        </w:tc>
      </w:tr>
      <w:tr w:rsidR="007A5591" w:rsidRPr="007A5591" w14:paraId="1C6F314D"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13B650" w14:textId="77777777" w:rsidR="007A5591" w:rsidRPr="007A5591" w:rsidRDefault="007A5591" w:rsidP="00C236CE">
            <w:pPr>
              <w:rPr>
                <w:sz w:val="20"/>
                <w:szCs w:val="20"/>
              </w:rPr>
            </w:pPr>
            <w:r w:rsidRPr="007A5591">
              <w:rPr>
                <w:sz w:val="20"/>
                <w:szCs w:val="20"/>
              </w:rPr>
              <w:t xml:space="preserve">Осуществление переданных полномочий Российской Федерации на государственную регистрацию </w:t>
            </w:r>
            <w:r w:rsidRPr="007A5591">
              <w:rPr>
                <w:sz w:val="20"/>
                <w:szCs w:val="20"/>
              </w:rPr>
              <w:lastRenderedPageBreak/>
              <w:t>актов гражданского состояния за счет средств бюджета Ханты-Мансийского автономного округа - Югры</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45E146" w14:textId="77777777" w:rsidR="007A5591" w:rsidRPr="007A5591" w:rsidRDefault="007A5591" w:rsidP="00C236CE">
            <w:pPr>
              <w:jc w:val="center"/>
              <w:rPr>
                <w:sz w:val="20"/>
                <w:szCs w:val="20"/>
              </w:rPr>
            </w:pPr>
            <w:r w:rsidRPr="007A5591">
              <w:rPr>
                <w:sz w:val="20"/>
                <w:szCs w:val="20"/>
              </w:rPr>
              <w:lastRenderedPageBreak/>
              <w:t>650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DFF57A" w14:textId="77777777" w:rsidR="007A5591" w:rsidRPr="007A5591" w:rsidRDefault="007A5591" w:rsidP="00C236CE">
            <w:pPr>
              <w:jc w:val="center"/>
              <w:rPr>
                <w:sz w:val="20"/>
                <w:szCs w:val="20"/>
              </w:rPr>
            </w:pPr>
            <w:r w:rsidRPr="007A5591">
              <w:rPr>
                <w:sz w:val="20"/>
                <w:szCs w:val="20"/>
              </w:rPr>
              <w:t>03</w:t>
            </w:r>
          </w:p>
        </w:tc>
        <w:tc>
          <w:tcPr>
            <w:tcW w:w="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901E4" w14:textId="77777777" w:rsidR="007A5591" w:rsidRPr="007A5591" w:rsidRDefault="007A5591" w:rsidP="00C236CE">
            <w:pPr>
              <w:jc w:val="center"/>
              <w:rPr>
                <w:sz w:val="20"/>
                <w:szCs w:val="20"/>
              </w:rPr>
            </w:pPr>
            <w:r w:rsidRPr="007A5591">
              <w:rPr>
                <w:sz w:val="20"/>
                <w:szCs w:val="20"/>
              </w:rPr>
              <w:t>04</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2A66FE" w14:textId="77777777" w:rsidR="007A5591" w:rsidRPr="007A5591" w:rsidRDefault="007A5591" w:rsidP="00C236CE">
            <w:pPr>
              <w:jc w:val="center"/>
              <w:rPr>
                <w:sz w:val="20"/>
                <w:szCs w:val="20"/>
              </w:rPr>
            </w:pPr>
            <w:r w:rsidRPr="007A5591">
              <w:rPr>
                <w:sz w:val="20"/>
                <w:szCs w:val="20"/>
              </w:rPr>
              <w:t>06004D9300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BDC59C" w14:textId="77777777" w:rsidR="007A5591" w:rsidRPr="007A5591" w:rsidRDefault="007A5591" w:rsidP="00C236CE">
            <w:pPr>
              <w:jc w:val="center"/>
              <w:rPr>
                <w:sz w:val="20"/>
                <w:szCs w:val="20"/>
              </w:rPr>
            </w:pPr>
            <w:r w:rsidRPr="007A5591">
              <w:rPr>
                <w:sz w:val="20"/>
                <w:szCs w:val="20"/>
              </w:rPr>
              <w:t>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52D95F" w14:textId="77777777" w:rsidR="007A5591" w:rsidRPr="007A5591" w:rsidRDefault="007A5591" w:rsidP="00C236CE">
            <w:pPr>
              <w:jc w:val="center"/>
              <w:rPr>
                <w:sz w:val="20"/>
                <w:szCs w:val="20"/>
              </w:rPr>
            </w:pPr>
            <w:r w:rsidRPr="007A5591">
              <w:rPr>
                <w:sz w:val="20"/>
                <w:szCs w:val="20"/>
              </w:rPr>
              <w:t>60,50000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6A05CC" w14:textId="77777777" w:rsidR="007A5591" w:rsidRPr="007A5591" w:rsidRDefault="007A5591" w:rsidP="00C236CE">
            <w:pPr>
              <w:jc w:val="center"/>
              <w:rPr>
                <w:sz w:val="20"/>
                <w:szCs w:val="20"/>
              </w:rPr>
            </w:pPr>
            <w:r w:rsidRPr="007A5591">
              <w:rPr>
                <w:sz w:val="20"/>
                <w:szCs w:val="20"/>
              </w:rPr>
              <w:t>0,00000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6D5FB8" w14:textId="77777777" w:rsidR="007A5591" w:rsidRPr="007A5591" w:rsidRDefault="007A5591" w:rsidP="00C236CE">
            <w:pPr>
              <w:jc w:val="center"/>
              <w:rPr>
                <w:sz w:val="20"/>
                <w:szCs w:val="20"/>
              </w:rPr>
            </w:pPr>
            <w:r w:rsidRPr="007A5591">
              <w:rPr>
                <w:sz w:val="20"/>
                <w:szCs w:val="20"/>
              </w:rPr>
              <w:t>60,50000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FDCBF1" w14:textId="77777777" w:rsidR="007A5591" w:rsidRPr="007A5591" w:rsidRDefault="007A5591" w:rsidP="00C236CE">
            <w:pPr>
              <w:jc w:val="center"/>
              <w:rPr>
                <w:sz w:val="20"/>
                <w:szCs w:val="20"/>
              </w:rPr>
            </w:pPr>
            <w:r w:rsidRPr="007A5591">
              <w:rPr>
                <w:sz w:val="20"/>
                <w:szCs w:val="20"/>
              </w:rPr>
              <w:t>60,50000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85BBEF" w14:textId="77777777" w:rsidR="007A5591" w:rsidRPr="007A5591" w:rsidRDefault="007A5591" w:rsidP="00C236CE">
            <w:pPr>
              <w:jc w:val="center"/>
              <w:rPr>
                <w:sz w:val="20"/>
                <w:szCs w:val="20"/>
              </w:rPr>
            </w:pPr>
            <w:r w:rsidRPr="007A5591">
              <w:rPr>
                <w:sz w:val="20"/>
                <w:szCs w:val="20"/>
              </w:rPr>
              <w:t>0,00000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87A26F" w14:textId="77777777" w:rsidR="007A5591" w:rsidRPr="007A5591" w:rsidRDefault="007A5591" w:rsidP="00C236CE">
            <w:pPr>
              <w:jc w:val="center"/>
              <w:rPr>
                <w:sz w:val="20"/>
                <w:szCs w:val="20"/>
              </w:rPr>
            </w:pPr>
            <w:r w:rsidRPr="007A5591">
              <w:rPr>
                <w:sz w:val="20"/>
                <w:szCs w:val="20"/>
              </w:rPr>
              <w:t>60,50000</w:t>
            </w:r>
          </w:p>
        </w:tc>
      </w:tr>
      <w:tr w:rsidR="007A5591" w:rsidRPr="007A5591" w14:paraId="47B158D8"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31A8E"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DEB3A6"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9E96BD" w14:textId="77777777" w:rsidR="007A5591" w:rsidRPr="007A5591" w:rsidRDefault="007A5591" w:rsidP="00C236CE">
            <w:pPr>
              <w:jc w:val="center"/>
              <w:rPr>
                <w:sz w:val="20"/>
                <w:szCs w:val="20"/>
              </w:rPr>
            </w:pPr>
            <w:r w:rsidRPr="007A5591">
              <w:rPr>
                <w:sz w:val="20"/>
                <w:szCs w:val="20"/>
              </w:rPr>
              <w:t>03</w:t>
            </w:r>
          </w:p>
        </w:tc>
        <w:tc>
          <w:tcPr>
            <w:tcW w:w="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098350" w14:textId="77777777" w:rsidR="007A5591" w:rsidRPr="007A5591" w:rsidRDefault="007A5591" w:rsidP="00C236CE">
            <w:pPr>
              <w:jc w:val="center"/>
              <w:rPr>
                <w:sz w:val="20"/>
                <w:szCs w:val="20"/>
              </w:rPr>
            </w:pPr>
            <w:r w:rsidRPr="007A5591">
              <w:rPr>
                <w:sz w:val="20"/>
                <w:szCs w:val="20"/>
              </w:rPr>
              <w:t>04</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FF65CE" w14:textId="77777777" w:rsidR="007A5591" w:rsidRPr="007A5591" w:rsidRDefault="007A5591" w:rsidP="00C236CE">
            <w:pPr>
              <w:jc w:val="center"/>
              <w:rPr>
                <w:sz w:val="20"/>
                <w:szCs w:val="20"/>
              </w:rPr>
            </w:pPr>
            <w:r w:rsidRPr="007A5591">
              <w:rPr>
                <w:sz w:val="20"/>
                <w:szCs w:val="20"/>
              </w:rPr>
              <w:t>06004D9300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F1968F" w14:textId="77777777" w:rsidR="007A5591" w:rsidRPr="007A5591" w:rsidRDefault="007A5591" w:rsidP="00C236CE">
            <w:pPr>
              <w:jc w:val="center"/>
              <w:rPr>
                <w:sz w:val="20"/>
                <w:szCs w:val="20"/>
              </w:rPr>
            </w:pPr>
            <w:r w:rsidRPr="007A5591">
              <w:rPr>
                <w:sz w:val="20"/>
                <w:szCs w:val="20"/>
              </w:rPr>
              <w:t>100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29B635" w14:textId="77777777" w:rsidR="007A5591" w:rsidRPr="007A5591" w:rsidRDefault="007A5591" w:rsidP="00C236CE">
            <w:pPr>
              <w:jc w:val="center"/>
              <w:rPr>
                <w:sz w:val="20"/>
                <w:szCs w:val="20"/>
              </w:rPr>
            </w:pPr>
            <w:r w:rsidRPr="007A5591">
              <w:rPr>
                <w:sz w:val="20"/>
                <w:szCs w:val="20"/>
              </w:rPr>
              <w:t>60,50000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FC2F4" w14:textId="77777777" w:rsidR="007A5591" w:rsidRPr="007A5591" w:rsidRDefault="007A5591" w:rsidP="00C236CE">
            <w:pPr>
              <w:jc w:val="center"/>
              <w:rPr>
                <w:sz w:val="20"/>
                <w:szCs w:val="20"/>
              </w:rPr>
            </w:pPr>
            <w:r w:rsidRPr="007A5591">
              <w:rPr>
                <w:sz w:val="20"/>
                <w:szCs w:val="20"/>
              </w:rPr>
              <w:t>0,00000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26F138" w14:textId="77777777" w:rsidR="007A5591" w:rsidRPr="007A5591" w:rsidRDefault="007A5591" w:rsidP="00C236CE">
            <w:pPr>
              <w:jc w:val="center"/>
              <w:rPr>
                <w:sz w:val="20"/>
                <w:szCs w:val="20"/>
              </w:rPr>
            </w:pPr>
            <w:r w:rsidRPr="007A5591">
              <w:rPr>
                <w:sz w:val="20"/>
                <w:szCs w:val="20"/>
              </w:rPr>
              <w:t>60,50000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00BE5E" w14:textId="77777777" w:rsidR="007A5591" w:rsidRPr="007A5591" w:rsidRDefault="007A5591" w:rsidP="00C236CE">
            <w:pPr>
              <w:jc w:val="center"/>
              <w:rPr>
                <w:sz w:val="20"/>
                <w:szCs w:val="20"/>
              </w:rPr>
            </w:pPr>
            <w:r w:rsidRPr="007A5591">
              <w:rPr>
                <w:sz w:val="20"/>
                <w:szCs w:val="20"/>
              </w:rPr>
              <w:t>60,50000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9411DD" w14:textId="77777777" w:rsidR="007A5591" w:rsidRPr="007A5591" w:rsidRDefault="007A5591" w:rsidP="00C236CE">
            <w:pPr>
              <w:jc w:val="center"/>
              <w:rPr>
                <w:sz w:val="20"/>
                <w:szCs w:val="20"/>
              </w:rPr>
            </w:pPr>
            <w:r w:rsidRPr="007A5591">
              <w:rPr>
                <w:sz w:val="20"/>
                <w:szCs w:val="20"/>
              </w:rPr>
              <w:t>0,00000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7E0C79" w14:textId="77777777" w:rsidR="007A5591" w:rsidRPr="007A5591" w:rsidRDefault="007A5591" w:rsidP="00C236CE">
            <w:pPr>
              <w:jc w:val="center"/>
              <w:rPr>
                <w:sz w:val="20"/>
                <w:szCs w:val="20"/>
              </w:rPr>
            </w:pPr>
            <w:r w:rsidRPr="007A5591">
              <w:rPr>
                <w:sz w:val="20"/>
                <w:szCs w:val="20"/>
              </w:rPr>
              <w:t>60,50000</w:t>
            </w:r>
          </w:p>
        </w:tc>
      </w:tr>
      <w:tr w:rsidR="007A5591" w:rsidRPr="007A5591" w14:paraId="6F79679E"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AA3CF8"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552" w:type="dxa"/>
            <w:tcBorders>
              <w:top w:val="single" w:sz="4" w:space="0" w:color="auto"/>
              <w:left w:val="nil"/>
              <w:bottom w:val="single" w:sz="4" w:space="0" w:color="auto"/>
              <w:right w:val="single" w:sz="4" w:space="0" w:color="auto"/>
            </w:tcBorders>
            <w:shd w:val="clear" w:color="auto" w:fill="auto"/>
            <w:vAlign w:val="bottom"/>
            <w:hideMark/>
          </w:tcPr>
          <w:p w14:paraId="12F1E285"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648BB57F" w14:textId="77777777" w:rsidR="007A5591" w:rsidRPr="007A5591" w:rsidRDefault="007A5591" w:rsidP="00C236CE">
            <w:pPr>
              <w:jc w:val="center"/>
              <w:rPr>
                <w:sz w:val="20"/>
                <w:szCs w:val="20"/>
              </w:rPr>
            </w:pPr>
            <w:r w:rsidRPr="007A5591">
              <w:rPr>
                <w:sz w:val="20"/>
                <w:szCs w:val="20"/>
              </w:rPr>
              <w:t>03</w:t>
            </w:r>
          </w:p>
        </w:tc>
        <w:tc>
          <w:tcPr>
            <w:tcW w:w="643" w:type="dxa"/>
            <w:tcBorders>
              <w:top w:val="single" w:sz="4" w:space="0" w:color="auto"/>
              <w:left w:val="nil"/>
              <w:bottom w:val="single" w:sz="4" w:space="0" w:color="auto"/>
              <w:right w:val="single" w:sz="4" w:space="0" w:color="auto"/>
            </w:tcBorders>
            <w:shd w:val="clear" w:color="auto" w:fill="auto"/>
            <w:vAlign w:val="bottom"/>
            <w:hideMark/>
          </w:tcPr>
          <w:p w14:paraId="5EBEB748" w14:textId="77777777" w:rsidR="007A5591" w:rsidRPr="007A5591" w:rsidRDefault="007A5591" w:rsidP="00C236CE">
            <w:pPr>
              <w:jc w:val="center"/>
              <w:rPr>
                <w:sz w:val="20"/>
                <w:szCs w:val="20"/>
              </w:rPr>
            </w:pPr>
            <w:r w:rsidRPr="007A5591">
              <w:rPr>
                <w:sz w:val="20"/>
                <w:szCs w:val="20"/>
              </w:rPr>
              <w:t>04</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558A1F72" w14:textId="77777777" w:rsidR="007A5591" w:rsidRPr="007A5591" w:rsidRDefault="007A5591" w:rsidP="00C236CE">
            <w:pPr>
              <w:jc w:val="center"/>
              <w:rPr>
                <w:sz w:val="20"/>
                <w:szCs w:val="20"/>
              </w:rPr>
            </w:pPr>
            <w:r w:rsidRPr="007A5591">
              <w:rPr>
                <w:sz w:val="20"/>
                <w:szCs w:val="20"/>
              </w:rPr>
              <w:t>06004D9300</w:t>
            </w:r>
          </w:p>
        </w:tc>
        <w:tc>
          <w:tcPr>
            <w:tcW w:w="704" w:type="dxa"/>
            <w:tcBorders>
              <w:top w:val="single" w:sz="4" w:space="0" w:color="auto"/>
              <w:left w:val="nil"/>
              <w:bottom w:val="single" w:sz="4" w:space="0" w:color="auto"/>
              <w:right w:val="single" w:sz="4" w:space="0" w:color="auto"/>
            </w:tcBorders>
            <w:shd w:val="clear" w:color="auto" w:fill="auto"/>
            <w:vAlign w:val="bottom"/>
            <w:hideMark/>
          </w:tcPr>
          <w:p w14:paraId="2EE52D89" w14:textId="77777777" w:rsidR="007A5591" w:rsidRPr="007A5591" w:rsidRDefault="007A5591" w:rsidP="00C236CE">
            <w:pPr>
              <w:jc w:val="center"/>
              <w:rPr>
                <w:sz w:val="20"/>
                <w:szCs w:val="20"/>
              </w:rPr>
            </w:pPr>
            <w:r w:rsidRPr="007A5591">
              <w:rPr>
                <w:sz w:val="20"/>
                <w:szCs w:val="20"/>
              </w:rPr>
              <w:t>120</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2910A16F" w14:textId="77777777" w:rsidR="007A5591" w:rsidRPr="007A5591" w:rsidRDefault="007A5591" w:rsidP="00C236CE">
            <w:pPr>
              <w:jc w:val="center"/>
              <w:rPr>
                <w:sz w:val="20"/>
                <w:szCs w:val="20"/>
              </w:rPr>
            </w:pPr>
            <w:r w:rsidRPr="007A5591">
              <w:rPr>
                <w:sz w:val="20"/>
                <w:szCs w:val="20"/>
              </w:rPr>
              <w:t>60,50000</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7E0DEFCB" w14:textId="77777777" w:rsidR="007A5591" w:rsidRPr="007A5591" w:rsidRDefault="007A5591" w:rsidP="00C236CE">
            <w:pPr>
              <w:jc w:val="center"/>
              <w:rPr>
                <w:sz w:val="20"/>
                <w:szCs w:val="20"/>
              </w:rPr>
            </w:pPr>
            <w:r w:rsidRPr="007A5591">
              <w:rPr>
                <w:sz w:val="20"/>
                <w:szCs w:val="20"/>
              </w:rPr>
              <w:t>0,00000</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77B54218" w14:textId="77777777" w:rsidR="007A5591" w:rsidRPr="007A5591" w:rsidRDefault="007A5591" w:rsidP="00C236CE">
            <w:pPr>
              <w:jc w:val="center"/>
              <w:rPr>
                <w:sz w:val="20"/>
                <w:szCs w:val="20"/>
              </w:rPr>
            </w:pPr>
            <w:r w:rsidRPr="007A5591">
              <w:rPr>
                <w:sz w:val="20"/>
                <w:szCs w:val="20"/>
              </w:rPr>
              <w:t>60,50000</w:t>
            </w:r>
          </w:p>
        </w:tc>
        <w:tc>
          <w:tcPr>
            <w:tcW w:w="1447" w:type="dxa"/>
            <w:tcBorders>
              <w:top w:val="single" w:sz="4" w:space="0" w:color="auto"/>
              <w:left w:val="nil"/>
              <w:bottom w:val="single" w:sz="4" w:space="0" w:color="auto"/>
              <w:right w:val="single" w:sz="4" w:space="0" w:color="auto"/>
            </w:tcBorders>
            <w:shd w:val="clear" w:color="auto" w:fill="auto"/>
            <w:vAlign w:val="bottom"/>
            <w:hideMark/>
          </w:tcPr>
          <w:p w14:paraId="7FB57C97" w14:textId="77777777" w:rsidR="007A5591" w:rsidRPr="007A5591" w:rsidRDefault="007A5591" w:rsidP="00C236CE">
            <w:pPr>
              <w:jc w:val="center"/>
              <w:rPr>
                <w:sz w:val="20"/>
                <w:szCs w:val="20"/>
              </w:rPr>
            </w:pPr>
            <w:r w:rsidRPr="007A5591">
              <w:rPr>
                <w:sz w:val="20"/>
                <w:szCs w:val="20"/>
              </w:rPr>
              <w:t>60,50000</w:t>
            </w:r>
          </w:p>
        </w:tc>
        <w:tc>
          <w:tcPr>
            <w:tcW w:w="1423" w:type="dxa"/>
            <w:tcBorders>
              <w:top w:val="single" w:sz="4" w:space="0" w:color="auto"/>
              <w:left w:val="nil"/>
              <w:bottom w:val="single" w:sz="4" w:space="0" w:color="auto"/>
              <w:right w:val="single" w:sz="4" w:space="0" w:color="auto"/>
            </w:tcBorders>
            <w:shd w:val="clear" w:color="auto" w:fill="auto"/>
            <w:vAlign w:val="bottom"/>
            <w:hideMark/>
          </w:tcPr>
          <w:p w14:paraId="7079A005" w14:textId="77777777" w:rsidR="007A5591" w:rsidRPr="007A5591" w:rsidRDefault="007A5591" w:rsidP="00C236CE">
            <w:pPr>
              <w:jc w:val="center"/>
              <w:rPr>
                <w:sz w:val="20"/>
                <w:szCs w:val="20"/>
              </w:rPr>
            </w:pPr>
            <w:r w:rsidRPr="007A5591">
              <w:rPr>
                <w:sz w:val="20"/>
                <w:szCs w:val="20"/>
              </w:rPr>
              <w:t>0,00000</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04FCC0B4" w14:textId="77777777" w:rsidR="007A5591" w:rsidRPr="007A5591" w:rsidRDefault="007A5591" w:rsidP="00C236CE">
            <w:pPr>
              <w:jc w:val="center"/>
              <w:rPr>
                <w:sz w:val="20"/>
                <w:szCs w:val="20"/>
              </w:rPr>
            </w:pPr>
            <w:r w:rsidRPr="007A5591">
              <w:rPr>
                <w:sz w:val="20"/>
                <w:szCs w:val="20"/>
              </w:rPr>
              <w:t>60,50000</w:t>
            </w:r>
          </w:p>
        </w:tc>
      </w:tr>
      <w:tr w:rsidR="007A5591" w:rsidRPr="007A5591" w14:paraId="3E825517"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1F891B60" w14:textId="77777777" w:rsidR="007A5591" w:rsidRPr="007A5591" w:rsidRDefault="007A5591" w:rsidP="00C236CE">
            <w:pPr>
              <w:rPr>
                <w:sz w:val="20"/>
                <w:szCs w:val="20"/>
              </w:rPr>
            </w:pPr>
            <w:r w:rsidRPr="007A5591">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52" w:type="dxa"/>
            <w:tcBorders>
              <w:top w:val="nil"/>
              <w:left w:val="nil"/>
              <w:bottom w:val="single" w:sz="4" w:space="0" w:color="auto"/>
              <w:right w:val="single" w:sz="4" w:space="0" w:color="auto"/>
            </w:tcBorders>
            <w:shd w:val="clear" w:color="auto" w:fill="auto"/>
            <w:vAlign w:val="bottom"/>
            <w:hideMark/>
          </w:tcPr>
          <w:p w14:paraId="69EBF8D4"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1CB5DDBF"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08089E1D" w14:textId="77777777" w:rsidR="007A5591" w:rsidRPr="007A5591" w:rsidRDefault="007A5591" w:rsidP="00C236CE">
            <w:pPr>
              <w:jc w:val="center"/>
              <w:rPr>
                <w:sz w:val="20"/>
                <w:szCs w:val="20"/>
              </w:rPr>
            </w:pPr>
            <w:r w:rsidRPr="007A5591">
              <w:rPr>
                <w:sz w:val="20"/>
                <w:szCs w:val="20"/>
              </w:rPr>
              <w:t>10</w:t>
            </w:r>
          </w:p>
        </w:tc>
        <w:tc>
          <w:tcPr>
            <w:tcW w:w="1271" w:type="dxa"/>
            <w:tcBorders>
              <w:top w:val="nil"/>
              <w:left w:val="nil"/>
              <w:bottom w:val="single" w:sz="4" w:space="0" w:color="auto"/>
              <w:right w:val="single" w:sz="4" w:space="0" w:color="auto"/>
            </w:tcBorders>
            <w:shd w:val="clear" w:color="auto" w:fill="auto"/>
            <w:vAlign w:val="bottom"/>
            <w:hideMark/>
          </w:tcPr>
          <w:p w14:paraId="4DA67B14" w14:textId="77777777" w:rsidR="007A5591" w:rsidRPr="007A5591" w:rsidRDefault="007A5591" w:rsidP="00C236CE">
            <w:pPr>
              <w:jc w:val="center"/>
              <w:rPr>
                <w:sz w:val="20"/>
                <w:szCs w:val="20"/>
              </w:rPr>
            </w:pPr>
            <w:r w:rsidRPr="007A5591">
              <w:rPr>
                <w:sz w:val="20"/>
                <w:szCs w:val="20"/>
              </w:rPr>
              <w:t> </w:t>
            </w:r>
          </w:p>
        </w:tc>
        <w:tc>
          <w:tcPr>
            <w:tcW w:w="704" w:type="dxa"/>
            <w:tcBorders>
              <w:top w:val="nil"/>
              <w:left w:val="nil"/>
              <w:bottom w:val="single" w:sz="4" w:space="0" w:color="auto"/>
              <w:right w:val="single" w:sz="4" w:space="0" w:color="auto"/>
            </w:tcBorders>
            <w:shd w:val="clear" w:color="auto" w:fill="auto"/>
            <w:vAlign w:val="bottom"/>
            <w:hideMark/>
          </w:tcPr>
          <w:p w14:paraId="06CC7F1E"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6E3554FF" w14:textId="77777777" w:rsidR="007A5591" w:rsidRPr="007A5591" w:rsidRDefault="007A5591" w:rsidP="00C236CE">
            <w:pPr>
              <w:jc w:val="center"/>
              <w:rPr>
                <w:sz w:val="20"/>
                <w:szCs w:val="20"/>
              </w:rPr>
            </w:pPr>
            <w:r w:rsidRPr="007A5591">
              <w:rPr>
                <w:sz w:val="20"/>
                <w:szCs w:val="20"/>
              </w:rPr>
              <w:t>483,98050</w:t>
            </w:r>
          </w:p>
        </w:tc>
        <w:tc>
          <w:tcPr>
            <w:tcW w:w="1554" w:type="dxa"/>
            <w:tcBorders>
              <w:top w:val="nil"/>
              <w:left w:val="nil"/>
              <w:bottom w:val="single" w:sz="4" w:space="0" w:color="auto"/>
              <w:right w:val="single" w:sz="4" w:space="0" w:color="auto"/>
            </w:tcBorders>
            <w:shd w:val="clear" w:color="auto" w:fill="auto"/>
            <w:vAlign w:val="bottom"/>
            <w:hideMark/>
          </w:tcPr>
          <w:p w14:paraId="0F0AB632" w14:textId="77777777" w:rsidR="007A5591" w:rsidRPr="007A5591" w:rsidRDefault="007A5591" w:rsidP="00C236CE">
            <w:pPr>
              <w:jc w:val="center"/>
              <w:rPr>
                <w:sz w:val="20"/>
                <w:szCs w:val="20"/>
              </w:rPr>
            </w:pPr>
            <w:r w:rsidRPr="007A5591">
              <w:rPr>
                <w:sz w:val="20"/>
                <w:szCs w:val="20"/>
              </w:rPr>
              <w:t>483,98050</w:t>
            </w:r>
          </w:p>
        </w:tc>
        <w:tc>
          <w:tcPr>
            <w:tcW w:w="1413" w:type="dxa"/>
            <w:tcBorders>
              <w:top w:val="nil"/>
              <w:left w:val="nil"/>
              <w:bottom w:val="single" w:sz="4" w:space="0" w:color="auto"/>
              <w:right w:val="single" w:sz="4" w:space="0" w:color="auto"/>
            </w:tcBorders>
            <w:shd w:val="clear" w:color="auto" w:fill="auto"/>
            <w:vAlign w:val="bottom"/>
            <w:hideMark/>
          </w:tcPr>
          <w:p w14:paraId="28FC63DF"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75903554" w14:textId="77777777" w:rsidR="007A5591" w:rsidRPr="007A5591" w:rsidRDefault="007A5591" w:rsidP="00C236CE">
            <w:pPr>
              <w:jc w:val="center"/>
              <w:rPr>
                <w:sz w:val="20"/>
                <w:szCs w:val="20"/>
              </w:rPr>
            </w:pPr>
            <w:r w:rsidRPr="007A5591">
              <w:rPr>
                <w:sz w:val="20"/>
                <w:szCs w:val="20"/>
              </w:rPr>
              <w:t>1 384,55650</w:t>
            </w:r>
          </w:p>
        </w:tc>
        <w:tc>
          <w:tcPr>
            <w:tcW w:w="1423" w:type="dxa"/>
            <w:tcBorders>
              <w:top w:val="nil"/>
              <w:left w:val="nil"/>
              <w:bottom w:val="single" w:sz="4" w:space="0" w:color="auto"/>
              <w:right w:val="single" w:sz="4" w:space="0" w:color="auto"/>
            </w:tcBorders>
            <w:shd w:val="clear" w:color="auto" w:fill="auto"/>
            <w:vAlign w:val="bottom"/>
            <w:hideMark/>
          </w:tcPr>
          <w:p w14:paraId="385AD71F" w14:textId="77777777" w:rsidR="007A5591" w:rsidRPr="007A5591" w:rsidRDefault="007A5591" w:rsidP="00C236CE">
            <w:pPr>
              <w:jc w:val="center"/>
              <w:rPr>
                <w:sz w:val="20"/>
                <w:szCs w:val="20"/>
              </w:rPr>
            </w:pPr>
            <w:r w:rsidRPr="007A5591">
              <w:rPr>
                <w:sz w:val="20"/>
                <w:szCs w:val="20"/>
              </w:rPr>
              <w:t>1 384,55650</w:t>
            </w:r>
          </w:p>
        </w:tc>
        <w:tc>
          <w:tcPr>
            <w:tcW w:w="1281" w:type="dxa"/>
            <w:tcBorders>
              <w:top w:val="nil"/>
              <w:left w:val="nil"/>
              <w:bottom w:val="single" w:sz="4" w:space="0" w:color="auto"/>
              <w:right w:val="single" w:sz="4" w:space="0" w:color="auto"/>
            </w:tcBorders>
            <w:shd w:val="clear" w:color="auto" w:fill="auto"/>
            <w:vAlign w:val="bottom"/>
            <w:hideMark/>
          </w:tcPr>
          <w:p w14:paraId="0FFB80A1" w14:textId="77777777" w:rsidR="007A5591" w:rsidRPr="007A5591" w:rsidRDefault="007A5591" w:rsidP="00C236CE">
            <w:pPr>
              <w:jc w:val="center"/>
              <w:rPr>
                <w:sz w:val="20"/>
                <w:szCs w:val="20"/>
              </w:rPr>
            </w:pPr>
            <w:r w:rsidRPr="007A5591">
              <w:rPr>
                <w:sz w:val="20"/>
                <w:szCs w:val="20"/>
              </w:rPr>
              <w:t>0,00000</w:t>
            </w:r>
          </w:p>
        </w:tc>
      </w:tr>
      <w:tr w:rsidR="007A5591" w:rsidRPr="007A5591" w14:paraId="03FC9C9E"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center"/>
            <w:hideMark/>
          </w:tcPr>
          <w:p w14:paraId="29071A77" w14:textId="77777777" w:rsidR="007A5591" w:rsidRPr="007A5591" w:rsidRDefault="007A5591" w:rsidP="00C236CE">
            <w:pPr>
              <w:rPr>
                <w:sz w:val="20"/>
                <w:szCs w:val="20"/>
              </w:rPr>
            </w:pPr>
            <w:r w:rsidRPr="007A5591">
              <w:rPr>
                <w:sz w:val="20"/>
                <w:szCs w:val="20"/>
              </w:rPr>
              <w:t>Муниципальная программа "Защита населения и территорий от чрезвычайных ситуаций, обеспечение пожарной безопасности на территории сельского поселения Салым"</w:t>
            </w:r>
          </w:p>
        </w:tc>
        <w:tc>
          <w:tcPr>
            <w:tcW w:w="552" w:type="dxa"/>
            <w:tcBorders>
              <w:top w:val="nil"/>
              <w:left w:val="nil"/>
              <w:bottom w:val="single" w:sz="4" w:space="0" w:color="auto"/>
              <w:right w:val="single" w:sz="4" w:space="0" w:color="auto"/>
            </w:tcBorders>
            <w:shd w:val="clear" w:color="auto" w:fill="auto"/>
            <w:vAlign w:val="bottom"/>
            <w:hideMark/>
          </w:tcPr>
          <w:p w14:paraId="108F092C"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5A5F8A77"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1E4FDAE3" w14:textId="77777777" w:rsidR="007A5591" w:rsidRPr="007A5591" w:rsidRDefault="007A5591" w:rsidP="00C236CE">
            <w:pPr>
              <w:jc w:val="center"/>
              <w:rPr>
                <w:sz w:val="20"/>
                <w:szCs w:val="20"/>
              </w:rPr>
            </w:pPr>
            <w:r w:rsidRPr="007A5591">
              <w:rPr>
                <w:sz w:val="20"/>
                <w:szCs w:val="20"/>
              </w:rPr>
              <w:t>10</w:t>
            </w:r>
          </w:p>
        </w:tc>
        <w:tc>
          <w:tcPr>
            <w:tcW w:w="1271" w:type="dxa"/>
            <w:tcBorders>
              <w:top w:val="nil"/>
              <w:left w:val="nil"/>
              <w:bottom w:val="single" w:sz="4" w:space="0" w:color="auto"/>
              <w:right w:val="single" w:sz="4" w:space="0" w:color="auto"/>
            </w:tcBorders>
            <w:shd w:val="clear" w:color="auto" w:fill="auto"/>
            <w:vAlign w:val="bottom"/>
            <w:hideMark/>
          </w:tcPr>
          <w:p w14:paraId="788D0044" w14:textId="77777777" w:rsidR="007A5591" w:rsidRPr="007A5591" w:rsidRDefault="007A5591" w:rsidP="00C236CE">
            <w:pPr>
              <w:jc w:val="center"/>
              <w:rPr>
                <w:sz w:val="20"/>
                <w:szCs w:val="20"/>
              </w:rPr>
            </w:pPr>
            <w:r w:rsidRPr="007A5591">
              <w:rPr>
                <w:sz w:val="20"/>
                <w:szCs w:val="20"/>
              </w:rPr>
              <w:t>0900000000</w:t>
            </w:r>
          </w:p>
        </w:tc>
        <w:tc>
          <w:tcPr>
            <w:tcW w:w="704" w:type="dxa"/>
            <w:tcBorders>
              <w:top w:val="nil"/>
              <w:left w:val="nil"/>
              <w:bottom w:val="single" w:sz="4" w:space="0" w:color="auto"/>
              <w:right w:val="single" w:sz="4" w:space="0" w:color="auto"/>
            </w:tcBorders>
            <w:shd w:val="clear" w:color="auto" w:fill="auto"/>
            <w:vAlign w:val="bottom"/>
            <w:hideMark/>
          </w:tcPr>
          <w:p w14:paraId="54502DAF"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22F56B84" w14:textId="77777777" w:rsidR="007A5591" w:rsidRPr="007A5591" w:rsidRDefault="007A5591" w:rsidP="00C236CE">
            <w:pPr>
              <w:jc w:val="center"/>
              <w:rPr>
                <w:sz w:val="20"/>
                <w:szCs w:val="20"/>
              </w:rPr>
            </w:pPr>
            <w:r w:rsidRPr="007A5591">
              <w:rPr>
                <w:sz w:val="20"/>
                <w:szCs w:val="20"/>
              </w:rPr>
              <w:t>483,98050</w:t>
            </w:r>
          </w:p>
        </w:tc>
        <w:tc>
          <w:tcPr>
            <w:tcW w:w="1554" w:type="dxa"/>
            <w:tcBorders>
              <w:top w:val="nil"/>
              <w:left w:val="nil"/>
              <w:bottom w:val="single" w:sz="4" w:space="0" w:color="auto"/>
              <w:right w:val="single" w:sz="4" w:space="0" w:color="auto"/>
            </w:tcBorders>
            <w:shd w:val="clear" w:color="auto" w:fill="auto"/>
            <w:vAlign w:val="bottom"/>
            <w:hideMark/>
          </w:tcPr>
          <w:p w14:paraId="3C2A71BB" w14:textId="77777777" w:rsidR="007A5591" w:rsidRPr="007A5591" w:rsidRDefault="007A5591" w:rsidP="00C236CE">
            <w:pPr>
              <w:jc w:val="center"/>
              <w:rPr>
                <w:sz w:val="20"/>
                <w:szCs w:val="20"/>
              </w:rPr>
            </w:pPr>
            <w:r w:rsidRPr="007A5591">
              <w:rPr>
                <w:sz w:val="20"/>
                <w:szCs w:val="20"/>
              </w:rPr>
              <w:t>483,98050</w:t>
            </w:r>
          </w:p>
        </w:tc>
        <w:tc>
          <w:tcPr>
            <w:tcW w:w="1413" w:type="dxa"/>
            <w:tcBorders>
              <w:top w:val="nil"/>
              <w:left w:val="nil"/>
              <w:bottom w:val="single" w:sz="4" w:space="0" w:color="auto"/>
              <w:right w:val="single" w:sz="4" w:space="0" w:color="auto"/>
            </w:tcBorders>
            <w:shd w:val="clear" w:color="auto" w:fill="auto"/>
            <w:vAlign w:val="bottom"/>
            <w:hideMark/>
          </w:tcPr>
          <w:p w14:paraId="4359F76A"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6D75673C" w14:textId="77777777" w:rsidR="007A5591" w:rsidRPr="007A5591" w:rsidRDefault="007A5591" w:rsidP="00C236CE">
            <w:pPr>
              <w:jc w:val="center"/>
              <w:rPr>
                <w:sz w:val="20"/>
                <w:szCs w:val="20"/>
              </w:rPr>
            </w:pPr>
            <w:r w:rsidRPr="007A5591">
              <w:rPr>
                <w:sz w:val="20"/>
                <w:szCs w:val="20"/>
              </w:rPr>
              <w:t>1 384,55650</w:t>
            </w:r>
          </w:p>
        </w:tc>
        <w:tc>
          <w:tcPr>
            <w:tcW w:w="1423" w:type="dxa"/>
            <w:tcBorders>
              <w:top w:val="nil"/>
              <w:left w:val="nil"/>
              <w:bottom w:val="single" w:sz="4" w:space="0" w:color="auto"/>
              <w:right w:val="single" w:sz="4" w:space="0" w:color="auto"/>
            </w:tcBorders>
            <w:shd w:val="clear" w:color="auto" w:fill="auto"/>
            <w:vAlign w:val="bottom"/>
            <w:hideMark/>
          </w:tcPr>
          <w:p w14:paraId="4C065ECF" w14:textId="77777777" w:rsidR="007A5591" w:rsidRPr="007A5591" w:rsidRDefault="007A5591" w:rsidP="00C236CE">
            <w:pPr>
              <w:jc w:val="center"/>
              <w:rPr>
                <w:sz w:val="20"/>
                <w:szCs w:val="20"/>
              </w:rPr>
            </w:pPr>
            <w:r w:rsidRPr="007A5591">
              <w:rPr>
                <w:sz w:val="20"/>
                <w:szCs w:val="20"/>
              </w:rPr>
              <w:t>1 384,55650</w:t>
            </w:r>
          </w:p>
        </w:tc>
        <w:tc>
          <w:tcPr>
            <w:tcW w:w="1281" w:type="dxa"/>
            <w:tcBorders>
              <w:top w:val="nil"/>
              <w:left w:val="nil"/>
              <w:bottom w:val="single" w:sz="4" w:space="0" w:color="auto"/>
              <w:right w:val="single" w:sz="4" w:space="0" w:color="auto"/>
            </w:tcBorders>
            <w:shd w:val="clear" w:color="auto" w:fill="auto"/>
            <w:vAlign w:val="bottom"/>
            <w:hideMark/>
          </w:tcPr>
          <w:p w14:paraId="2B700856" w14:textId="77777777" w:rsidR="007A5591" w:rsidRPr="007A5591" w:rsidRDefault="007A5591" w:rsidP="00C236CE">
            <w:pPr>
              <w:jc w:val="center"/>
              <w:rPr>
                <w:sz w:val="20"/>
                <w:szCs w:val="20"/>
              </w:rPr>
            </w:pPr>
            <w:r w:rsidRPr="007A5591">
              <w:rPr>
                <w:sz w:val="20"/>
                <w:szCs w:val="20"/>
              </w:rPr>
              <w:t>0,00000</w:t>
            </w:r>
          </w:p>
        </w:tc>
      </w:tr>
      <w:tr w:rsidR="007A5591" w:rsidRPr="007A5591" w14:paraId="48E3A2CB"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0D1116EB" w14:textId="77777777" w:rsidR="007A5591" w:rsidRPr="007A5591" w:rsidRDefault="007A5591" w:rsidP="00C236CE">
            <w:pPr>
              <w:rPr>
                <w:sz w:val="20"/>
                <w:szCs w:val="20"/>
              </w:rPr>
            </w:pPr>
            <w:r w:rsidRPr="007A5591">
              <w:rPr>
                <w:sz w:val="20"/>
                <w:szCs w:val="20"/>
              </w:rPr>
              <w:t>Основное мероприятие "Мероприятия по развитию гражданской обороны, снижению рисков и смягчению последствий чрезвычайных ситуаций природного и техногенного характера, укреплению пожарной безопасности"</w:t>
            </w:r>
          </w:p>
        </w:tc>
        <w:tc>
          <w:tcPr>
            <w:tcW w:w="552" w:type="dxa"/>
            <w:tcBorders>
              <w:top w:val="nil"/>
              <w:left w:val="nil"/>
              <w:bottom w:val="single" w:sz="4" w:space="0" w:color="auto"/>
              <w:right w:val="single" w:sz="4" w:space="0" w:color="auto"/>
            </w:tcBorders>
            <w:shd w:val="clear" w:color="auto" w:fill="auto"/>
            <w:vAlign w:val="bottom"/>
            <w:hideMark/>
          </w:tcPr>
          <w:p w14:paraId="63A8EDB7"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62B47619"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40237725" w14:textId="77777777" w:rsidR="007A5591" w:rsidRPr="007A5591" w:rsidRDefault="007A5591" w:rsidP="00C236CE">
            <w:pPr>
              <w:jc w:val="center"/>
              <w:rPr>
                <w:sz w:val="20"/>
                <w:szCs w:val="20"/>
              </w:rPr>
            </w:pPr>
            <w:r w:rsidRPr="007A5591">
              <w:rPr>
                <w:sz w:val="20"/>
                <w:szCs w:val="20"/>
              </w:rPr>
              <w:t>10</w:t>
            </w:r>
          </w:p>
        </w:tc>
        <w:tc>
          <w:tcPr>
            <w:tcW w:w="1271" w:type="dxa"/>
            <w:tcBorders>
              <w:top w:val="nil"/>
              <w:left w:val="nil"/>
              <w:bottom w:val="single" w:sz="4" w:space="0" w:color="auto"/>
              <w:right w:val="single" w:sz="4" w:space="0" w:color="auto"/>
            </w:tcBorders>
            <w:shd w:val="clear" w:color="auto" w:fill="auto"/>
            <w:vAlign w:val="bottom"/>
            <w:hideMark/>
          </w:tcPr>
          <w:p w14:paraId="2B9EAD05" w14:textId="77777777" w:rsidR="007A5591" w:rsidRPr="007A5591" w:rsidRDefault="007A5591" w:rsidP="00C236CE">
            <w:pPr>
              <w:jc w:val="center"/>
              <w:rPr>
                <w:sz w:val="20"/>
                <w:szCs w:val="20"/>
              </w:rPr>
            </w:pPr>
            <w:r w:rsidRPr="007A5591">
              <w:rPr>
                <w:sz w:val="20"/>
                <w:szCs w:val="20"/>
              </w:rPr>
              <w:t>0900100000</w:t>
            </w:r>
          </w:p>
        </w:tc>
        <w:tc>
          <w:tcPr>
            <w:tcW w:w="704" w:type="dxa"/>
            <w:tcBorders>
              <w:top w:val="nil"/>
              <w:left w:val="nil"/>
              <w:bottom w:val="single" w:sz="4" w:space="0" w:color="auto"/>
              <w:right w:val="single" w:sz="4" w:space="0" w:color="auto"/>
            </w:tcBorders>
            <w:shd w:val="clear" w:color="auto" w:fill="auto"/>
            <w:vAlign w:val="bottom"/>
            <w:hideMark/>
          </w:tcPr>
          <w:p w14:paraId="016065D9"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6A2FDED1" w14:textId="77777777" w:rsidR="007A5591" w:rsidRPr="007A5591" w:rsidRDefault="007A5591" w:rsidP="00C236CE">
            <w:pPr>
              <w:jc w:val="center"/>
              <w:rPr>
                <w:sz w:val="20"/>
                <w:szCs w:val="20"/>
              </w:rPr>
            </w:pPr>
            <w:r w:rsidRPr="007A5591">
              <w:rPr>
                <w:sz w:val="20"/>
                <w:szCs w:val="20"/>
              </w:rPr>
              <w:t>149,00000</w:t>
            </w:r>
          </w:p>
        </w:tc>
        <w:tc>
          <w:tcPr>
            <w:tcW w:w="1554" w:type="dxa"/>
            <w:tcBorders>
              <w:top w:val="nil"/>
              <w:left w:val="nil"/>
              <w:bottom w:val="single" w:sz="4" w:space="0" w:color="auto"/>
              <w:right w:val="single" w:sz="4" w:space="0" w:color="auto"/>
            </w:tcBorders>
            <w:shd w:val="clear" w:color="auto" w:fill="auto"/>
            <w:vAlign w:val="bottom"/>
            <w:hideMark/>
          </w:tcPr>
          <w:p w14:paraId="4983DF7A" w14:textId="77777777" w:rsidR="007A5591" w:rsidRPr="007A5591" w:rsidRDefault="007A5591" w:rsidP="00C236CE">
            <w:pPr>
              <w:jc w:val="center"/>
              <w:rPr>
                <w:sz w:val="20"/>
                <w:szCs w:val="20"/>
              </w:rPr>
            </w:pPr>
            <w:r w:rsidRPr="007A5591">
              <w:rPr>
                <w:sz w:val="20"/>
                <w:szCs w:val="20"/>
              </w:rPr>
              <w:t>149,00000</w:t>
            </w:r>
          </w:p>
        </w:tc>
        <w:tc>
          <w:tcPr>
            <w:tcW w:w="1413" w:type="dxa"/>
            <w:tcBorders>
              <w:top w:val="nil"/>
              <w:left w:val="nil"/>
              <w:bottom w:val="single" w:sz="4" w:space="0" w:color="auto"/>
              <w:right w:val="single" w:sz="4" w:space="0" w:color="auto"/>
            </w:tcBorders>
            <w:shd w:val="clear" w:color="auto" w:fill="auto"/>
            <w:vAlign w:val="bottom"/>
            <w:hideMark/>
          </w:tcPr>
          <w:p w14:paraId="632131AC"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0B7B71F9" w14:textId="77777777" w:rsidR="007A5591" w:rsidRPr="007A5591" w:rsidRDefault="007A5591" w:rsidP="00C236CE">
            <w:pPr>
              <w:jc w:val="center"/>
              <w:rPr>
                <w:sz w:val="20"/>
                <w:szCs w:val="20"/>
              </w:rPr>
            </w:pPr>
            <w:r w:rsidRPr="007A5591">
              <w:rPr>
                <w:sz w:val="20"/>
                <w:szCs w:val="20"/>
              </w:rPr>
              <w:t>149,00000</w:t>
            </w:r>
          </w:p>
        </w:tc>
        <w:tc>
          <w:tcPr>
            <w:tcW w:w="1423" w:type="dxa"/>
            <w:tcBorders>
              <w:top w:val="nil"/>
              <w:left w:val="nil"/>
              <w:bottom w:val="single" w:sz="4" w:space="0" w:color="auto"/>
              <w:right w:val="single" w:sz="4" w:space="0" w:color="auto"/>
            </w:tcBorders>
            <w:shd w:val="clear" w:color="auto" w:fill="auto"/>
            <w:vAlign w:val="bottom"/>
            <w:hideMark/>
          </w:tcPr>
          <w:p w14:paraId="19D012CF" w14:textId="77777777" w:rsidR="007A5591" w:rsidRPr="007A5591" w:rsidRDefault="007A5591" w:rsidP="00C236CE">
            <w:pPr>
              <w:jc w:val="center"/>
              <w:rPr>
                <w:sz w:val="20"/>
                <w:szCs w:val="20"/>
              </w:rPr>
            </w:pPr>
            <w:r w:rsidRPr="007A5591">
              <w:rPr>
                <w:sz w:val="20"/>
                <w:szCs w:val="20"/>
              </w:rPr>
              <w:t>149,00000</w:t>
            </w:r>
          </w:p>
        </w:tc>
        <w:tc>
          <w:tcPr>
            <w:tcW w:w="1281" w:type="dxa"/>
            <w:tcBorders>
              <w:top w:val="nil"/>
              <w:left w:val="nil"/>
              <w:bottom w:val="single" w:sz="4" w:space="0" w:color="auto"/>
              <w:right w:val="single" w:sz="4" w:space="0" w:color="auto"/>
            </w:tcBorders>
            <w:shd w:val="clear" w:color="auto" w:fill="auto"/>
            <w:vAlign w:val="bottom"/>
            <w:hideMark/>
          </w:tcPr>
          <w:p w14:paraId="5E6E4F43" w14:textId="77777777" w:rsidR="007A5591" w:rsidRPr="007A5591" w:rsidRDefault="007A5591" w:rsidP="00C236CE">
            <w:pPr>
              <w:jc w:val="center"/>
              <w:rPr>
                <w:sz w:val="20"/>
                <w:szCs w:val="20"/>
              </w:rPr>
            </w:pPr>
            <w:r w:rsidRPr="007A5591">
              <w:rPr>
                <w:sz w:val="20"/>
                <w:szCs w:val="20"/>
              </w:rPr>
              <w:t>0,00000</w:t>
            </w:r>
          </w:p>
        </w:tc>
      </w:tr>
      <w:tr w:rsidR="007A5591" w:rsidRPr="007A5591" w14:paraId="5306818C"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5FE91D56" w14:textId="77777777" w:rsidR="007A5591" w:rsidRPr="007A5591" w:rsidRDefault="007A5591" w:rsidP="00C236CE">
            <w:pPr>
              <w:rPr>
                <w:sz w:val="20"/>
                <w:szCs w:val="20"/>
              </w:rPr>
            </w:pPr>
            <w:r w:rsidRPr="007A5591">
              <w:rPr>
                <w:sz w:val="20"/>
                <w:szCs w:val="20"/>
              </w:rPr>
              <w:t>Реализация мероприятий</w:t>
            </w:r>
          </w:p>
        </w:tc>
        <w:tc>
          <w:tcPr>
            <w:tcW w:w="552" w:type="dxa"/>
            <w:tcBorders>
              <w:top w:val="nil"/>
              <w:left w:val="nil"/>
              <w:bottom w:val="single" w:sz="4" w:space="0" w:color="auto"/>
              <w:right w:val="single" w:sz="4" w:space="0" w:color="auto"/>
            </w:tcBorders>
            <w:shd w:val="clear" w:color="auto" w:fill="auto"/>
            <w:vAlign w:val="bottom"/>
            <w:hideMark/>
          </w:tcPr>
          <w:p w14:paraId="0D17530C"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52D9AEED"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0418A373" w14:textId="77777777" w:rsidR="007A5591" w:rsidRPr="007A5591" w:rsidRDefault="007A5591" w:rsidP="00C236CE">
            <w:pPr>
              <w:jc w:val="center"/>
              <w:rPr>
                <w:sz w:val="20"/>
                <w:szCs w:val="20"/>
              </w:rPr>
            </w:pPr>
            <w:r w:rsidRPr="007A5591">
              <w:rPr>
                <w:sz w:val="20"/>
                <w:szCs w:val="20"/>
              </w:rPr>
              <w:t>10</w:t>
            </w:r>
          </w:p>
        </w:tc>
        <w:tc>
          <w:tcPr>
            <w:tcW w:w="1271" w:type="dxa"/>
            <w:tcBorders>
              <w:top w:val="nil"/>
              <w:left w:val="nil"/>
              <w:bottom w:val="single" w:sz="4" w:space="0" w:color="auto"/>
              <w:right w:val="single" w:sz="4" w:space="0" w:color="auto"/>
            </w:tcBorders>
            <w:shd w:val="clear" w:color="auto" w:fill="auto"/>
            <w:vAlign w:val="bottom"/>
            <w:hideMark/>
          </w:tcPr>
          <w:p w14:paraId="40433517" w14:textId="77777777" w:rsidR="007A5591" w:rsidRPr="007A5591" w:rsidRDefault="007A5591" w:rsidP="00C236CE">
            <w:pPr>
              <w:jc w:val="center"/>
              <w:rPr>
                <w:sz w:val="20"/>
                <w:szCs w:val="20"/>
              </w:rPr>
            </w:pPr>
            <w:r w:rsidRPr="007A5591">
              <w:rPr>
                <w:sz w:val="20"/>
                <w:szCs w:val="20"/>
              </w:rPr>
              <w:t>0900199990</w:t>
            </w:r>
          </w:p>
        </w:tc>
        <w:tc>
          <w:tcPr>
            <w:tcW w:w="704" w:type="dxa"/>
            <w:tcBorders>
              <w:top w:val="nil"/>
              <w:left w:val="nil"/>
              <w:bottom w:val="single" w:sz="4" w:space="0" w:color="auto"/>
              <w:right w:val="single" w:sz="4" w:space="0" w:color="auto"/>
            </w:tcBorders>
            <w:shd w:val="clear" w:color="auto" w:fill="auto"/>
            <w:vAlign w:val="bottom"/>
            <w:hideMark/>
          </w:tcPr>
          <w:p w14:paraId="6D5883AD"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77C07942" w14:textId="77777777" w:rsidR="007A5591" w:rsidRPr="007A5591" w:rsidRDefault="007A5591" w:rsidP="00C236CE">
            <w:pPr>
              <w:jc w:val="center"/>
              <w:rPr>
                <w:sz w:val="20"/>
                <w:szCs w:val="20"/>
              </w:rPr>
            </w:pPr>
            <w:r w:rsidRPr="007A5591">
              <w:rPr>
                <w:sz w:val="20"/>
                <w:szCs w:val="20"/>
              </w:rPr>
              <w:t>149,00000</w:t>
            </w:r>
          </w:p>
        </w:tc>
        <w:tc>
          <w:tcPr>
            <w:tcW w:w="1554" w:type="dxa"/>
            <w:tcBorders>
              <w:top w:val="nil"/>
              <w:left w:val="nil"/>
              <w:bottom w:val="single" w:sz="4" w:space="0" w:color="auto"/>
              <w:right w:val="single" w:sz="4" w:space="0" w:color="auto"/>
            </w:tcBorders>
            <w:shd w:val="clear" w:color="auto" w:fill="auto"/>
            <w:vAlign w:val="bottom"/>
            <w:hideMark/>
          </w:tcPr>
          <w:p w14:paraId="2DF8CB18" w14:textId="77777777" w:rsidR="007A5591" w:rsidRPr="007A5591" w:rsidRDefault="007A5591" w:rsidP="00C236CE">
            <w:pPr>
              <w:jc w:val="center"/>
              <w:rPr>
                <w:sz w:val="20"/>
                <w:szCs w:val="20"/>
              </w:rPr>
            </w:pPr>
            <w:r w:rsidRPr="007A5591">
              <w:rPr>
                <w:sz w:val="20"/>
                <w:szCs w:val="20"/>
              </w:rPr>
              <w:t>149,00000</w:t>
            </w:r>
          </w:p>
        </w:tc>
        <w:tc>
          <w:tcPr>
            <w:tcW w:w="1413" w:type="dxa"/>
            <w:tcBorders>
              <w:top w:val="nil"/>
              <w:left w:val="nil"/>
              <w:bottom w:val="single" w:sz="4" w:space="0" w:color="auto"/>
              <w:right w:val="single" w:sz="4" w:space="0" w:color="auto"/>
            </w:tcBorders>
            <w:shd w:val="clear" w:color="auto" w:fill="auto"/>
            <w:vAlign w:val="bottom"/>
            <w:hideMark/>
          </w:tcPr>
          <w:p w14:paraId="3C9423C6"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1A2D246B" w14:textId="77777777" w:rsidR="007A5591" w:rsidRPr="007A5591" w:rsidRDefault="007A5591" w:rsidP="00C236CE">
            <w:pPr>
              <w:jc w:val="center"/>
              <w:rPr>
                <w:sz w:val="20"/>
                <w:szCs w:val="20"/>
              </w:rPr>
            </w:pPr>
            <w:r w:rsidRPr="007A5591">
              <w:rPr>
                <w:sz w:val="20"/>
                <w:szCs w:val="20"/>
              </w:rPr>
              <w:t>149,00000</w:t>
            </w:r>
          </w:p>
        </w:tc>
        <w:tc>
          <w:tcPr>
            <w:tcW w:w="1423" w:type="dxa"/>
            <w:tcBorders>
              <w:top w:val="nil"/>
              <w:left w:val="nil"/>
              <w:bottom w:val="single" w:sz="4" w:space="0" w:color="auto"/>
              <w:right w:val="single" w:sz="4" w:space="0" w:color="auto"/>
            </w:tcBorders>
            <w:shd w:val="clear" w:color="auto" w:fill="auto"/>
            <w:vAlign w:val="bottom"/>
            <w:hideMark/>
          </w:tcPr>
          <w:p w14:paraId="50DAED45" w14:textId="77777777" w:rsidR="007A5591" w:rsidRPr="007A5591" w:rsidRDefault="007A5591" w:rsidP="00C236CE">
            <w:pPr>
              <w:jc w:val="center"/>
              <w:rPr>
                <w:sz w:val="20"/>
                <w:szCs w:val="20"/>
              </w:rPr>
            </w:pPr>
            <w:r w:rsidRPr="007A5591">
              <w:rPr>
                <w:sz w:val="20"/>
                <w:szCs w:val="20"/>
              </w:rPr>
              <w:t>149,00000</w:t>
            </w:r>
          </w:p>
        </w:tc>
        <w:tc>
          <w:tcPr>
            <w:tcW w:w="1281" w:type="dxa"/>
            <w:tcBorders>
              <w:top w:val="nil"/>
              <w:left w:val="nil"/>
              <w:bottom w:val="single" w:sz="4" w:space="0" w:color="auto"/>
              <w:right w:val="single" w:sz="4" w:space="0" w:color="auto"/>
            </w:tcBorders>
            <w:shd w:val="clear" w:color="auto" w:fill="auto"/>
            <w:vAlign w:val="bottom"/>
            <w:hideMark/>
          </w:tcPr>
          <w:p w14:paraId="79CD4615" w14:textId="77777777" w:rsidR="007A5591" w:rsidRPr="007A5591" w:rsidRDefault="007A5591" w:rsidP="00C236CE">
            <w:pPr>
              <w:jc w:val="center"/>
              <w:rPr>
                <w:sz w:val="20"/>
                <w:szCs w:val="20"/>
              </w:rPr>
            </w:pPr>
            <w:r w:rsidRPr="007A5591">
              <w:rPr>
                <w:sz w:val="20"/>
                <w:szCs w:val="20"/>
              </w:rPr>
              <w:t>0,00000</w:t>
            </w:r>
          </w:p>
        </w:tc>
      </w:tr>
      <w:tr w:rsidR="007A5591" w:rsidRPr="007A5591" w14:paraId="1F24110B"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3BA4C3AF"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52" w:type="dxa"/>
            <w:tcBorders>
              <w:top w:val="nil"/>
              <w:left w:val="nil"/>
              <w:bottom w:val="single" w:sz="4" w:space="0" w:color="auto"/>
              <w:right w:val="single" w:sz="4" w:space="0" w:color="auto"/>
            </w:tcBorders>
            <w:shd w:val="clear" w:color="auto" w:fill="auto"/>
            <w:vAlign w:val="bottom"/>
            <w:hideMark/>
          </w:tcPr>
          <w:p w14:paraId="3AF3D2A9"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36E57F2D"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1D4CBCC3" w14:textId="77777777" w:rsidR="007A5591" w:rsidRPr="007A5591" w:rsidRDefault="007A5591" w:rsidP="00C236CE">
            <w:pPr>
              <w:jc w:val="center"/>
              <w:rPr>
                <w:sz w:val="20"/>
                <w:szCs w:val="20"/>
              </w:rPr>
            </w:pPr>
            <w:r w:rsidRPr="007A5591">
              <w:rPr>
                <w:sz w:val="20"/>
                <w:szCs w:val="20"/>
              </w:rPr>
              <w:t>10</w:t>
            </w:r>
          </w:p>
        </w:tc>
        <w:tc>
          <w:tcPr>
            <w:tcW w:w="1271" w:type="dxa"/>
            <w:tcBorders>
              <w:top w:val="nil"/>
              <w:left w:val="nil"/>
              <w:bottom w:val="single" w:sz="4" w:space="0" w:color="auto"/>
              <w:right w:val="single" w:sz="4" w:space="0" w:color="auto"/>
            </w:tcBorders>
            <w:shd w:val="clear" w:color="auto" w:fill="auto"/>
            <w:vAlign w:val="bottom"/>
            <w:hideMark/>
          </w:tcPr>
          <w:p w14:paraId="23F24F65" w14:textId="77777777" w:rsidR="007A5591" w:rsidRPr="007A5591" w:rsidRDefault="007A5591" w:rsidP="00C236CE">
            <w:pPr>
              <w:jc w:val="center"/>
              <w:rPr>
                <w:sz w:val="20"/>
                <w:szCs w:val="20"/>
              </w:rPr>
            </w:pPr>
            <w:r w:rsidRPr="007A5591">
              <w:rPr>
                <w:sz w:val="20"/>
                <w:szCs w:val="20"/>
              </w:rPr>
              <w:t>0900199990</w:t>
            </w:r>
          </w:p>
        </w:tc>
        <w:tc>
          <w:tcPr>
            <w:tcW w:w="704" w:type="dxa"/>
            <w:tcBorders>
              <w:top w:val="nil"/>
              <w:left w:val="nil"/>
              <w:bottom w:val="single" w:sz="4" w:space="0" w:color="auto"/>
              <w:right w:val="single" w:sz="4" w:space="0" w:color="auto"/>
            </w:tcBorders>
            <w:shd w:val="clear" w:color="auto" w:fill="auto"/>
            <w:vAlign w:val="bottom"/>
            <w:hideMark/>
          </w:tcPr>
          <w:p w14:paraId="21DCA544" w14:textId="77777777" w:rsidR="007A5591" w:rsidRPr="007A5591" w:rsidRDefault="007A5591" w:rsidP="00C236CE">
            <w:pPr>
              <w:jc w:val="center"/>
              <w:rPr>
                <w:sz w:val="20"/>
                <w:szCs w:val="20"/>
              </w:rPr>
            </w:pPr>
            <w:r w:rsidRPr="007A5591">
              <w:rPr>
                <w:sz w:val="20"/>
                <w:szCs w:val="20"/>
              </w:rPr>
              <w:t>200</w:t>
            </w:r>
          </w:p>
        </w:tc>
        <w:tc>
          <w:tcPr>
            <w:tcW w:w="1554" w:type="dxa"/>
            <w:tcBorders>
              <w:top w:val="nil"/>
              <w:left w:val="nil"/>
              <w:bottom w:val="single" w:sz="4" w:space="0" w:color="auto"/>
              <w:right w:val="single" w:sz="4" w:space="0" w:color="auto"/>
            </w:tcBorders>
            <w:shd w:val="clear" w:color="auto" w:fill="auto"/>
            <w:vAlign w:val="bottom"/>
            <w:hideMark/>
          </w:tcPr>
          <w:p w14:paraId="28BCF7CC" w14:textId="77777777" w:rsidR="007A5591" w:rsidRPr="007A5591" w:rsidRDefault="007A5591" w:rsidP="00C236CE">
            <w:pPr>
              <w:jc w:val="center"/>
              <w:rPr>
                <w:sz w:val="20"/>
                <w:szCs w:val="20"/>
              </w:rPr>
            </w:pPr>
            <w:r w:rsidRPr="007A5591">
              <w:rPr>
                <w:sz w:val="20"/>
                <w:szCs w:val="20"/>
              </w:rPr>
              <w:t>149,00000</w:t>
            </w:r>
          </w:p>
        </w:tc>
        <w:tc>
          <w:tcPr>
            <w:tcW w:w="1554" w:type="dxa"/>
            <w:tcBorders>
              <w:top w:val="nil"/>
              <w:left w:val="nil"/>
              <w:bottom w:val="single" w:sz="4" w:space="0" w:color="auto"/>
              <w:right w:val="single" w:sz="4" w:space="0" w:color="auto"/>
            </w:tcBorders>
            <w:shd w:val="clear" w:color="auto" w:fill="auto"/>
            <w:vAlign w:val="bottom"/>
            <w:hideMark/>
          </w:tcPr>
          <w:p w14:paraId="747B1BA2" w14:textId="77777777" w:rsidR="007A5591" w:rsidRPr="007A5591" w:rsidRDefault="007A5591" w:rsidP="00C236CE">
            <w:pPr>
              <w:jc w:val="center"/>
              <w:rPr>
                <w:sz w:val="20"/>
                <w:szCs w:val="20"/>
              </w:rPr>
            </w:pPr>
            <w:r w:rsidRPr="007A5591">
              <w:rPr>
                <w:sz w:val="20"/>
                <w:szCs w:val="20"/>
              </w:rPr>
              <w:t>149,00000</w:t>
            </w:r>
          </w:p>
        </w:tc>
        <w:tc>
          <w:tcPr>
            <w:tcW w:w="1413" w:type="dxa"/>
            <w:tcBorders>
              <w:top w:val="nil"/>
              <w:left w:val="nil"/>
              <w:bottom w:val="single" w:sz="4" w:space="0" w:color="auto"/>
              <w:right w:val="single" w:sz="4" w:space="0" w:color="auto"/>
            </w:tcBorders>
            <w:shd w:val="clear" w:color="auto" w:fill="auto"/>
            <w:vAlign w:val="bottom"/>
            <w:hideMark/>
          </w:tcPr>
          <w:p w14:paraId="31DFFD7B"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790C1340" w14:textId="77777777" w:rsidR="007A5591" w:rsidRPr="007A5591" w:rsidRDefault="007A5591" w:rsidP="00C236CE">
            <w:pPr>
              <w:jc w:val="center"/>
              <w:rPr>
                <w:sz w:val="20"/>
                <w:szCs w:val="20"/>
              </w:rPr>
            </w:pPr>
            <w:r w:rsidRPr="007A5591">
              <w:rPr>
                <w:sz w:val="20"/>
                <w:szCs w:val="20"/>
              </w:rPr>
              <w:t>149,00000</w:t>
            </w:r>
          </w:p>
        </w:tc>
        <w:tc>
          <w:tcPr>
            <w:tcW w:w="1423" w:type="dxa"/>
            <w:tcBorders>
              <w:top w:val="nil"/>
              <w:left w:val="nil"/>
              <w:bottom w:val="single" w:sz="4" w:space="0" w:color="auto"/>
              <w:right w:val="single" w:sz="4" w:space="0" w:color="auto"/>
            </w:tcBorders>
            <w:shd w:val="clear" w:color="auto" w:fill="auto"/>
            <w:vAlign w:val="bottom"/>
            <w:hideMark/>
          </w:tcPr>
          <w:p w14:paraId="5F4B6799" w14:textId="77777777" w:rsidR="007A5591" w:rsidRPr="007A5591" w:rsidRDefault="007A5591" w:rsidP="00C236CE">
            <w:pPr>
              <w:jc w:val="center"/>
              <w:rPr>
                <w:sz w:val="20"/>
                <w:szCs w:val="20"/>
              </w:rPr>
            </w:pPr>
            <w:r w:rsidRPr="007A5591">
              <w:rPr>
                <w:sz w:val="20"/>
                <w:szCs w:val="20"/>
              </w:rPr>
              <w:t>149,00000</w:t>
            </w:r>
          </w:p>
        </w:tc>
        <w:tc>
          <w:tcPr>
            <w:tcW w:w="1281" w:type="dxa"/>
            <w:tcBorders>
              <w:top w:val="nil"/>
              <w:left w:val="nil"/>
              <w:bottom w:val="single" w:sz="4" w:space="0" w:color="auto"/>
              <w:right w:val="single" w:sz="4" w:space="0" w:color="auto"/>
            </w:tcBorders>
            <w:shd w:val="clear" w:color="auto" w:fill="auto"/>
            <w:vAlign w:val="bottom"/>
            <w:hideMark/>
          </w:tcPr>
          <w:p w14:paraId="6AD24168" w14:textId="77777777" w:rsidR="007A5591" w:rsidRPr="007A5591" w:rsidRDefault="007A5591" w:rsidP="00C236CE">
            <w:pPr>
              <w:jc w:val="center"/>
              <w:rPr>
                <w:sz w:val="20"/>
                <w:szCs w:val="20"/>
              </w:rPr>
            </w:pPr>
            <w:r w:rsidRPr="007A5591">
              <w:rPr>
                <w:sz w:val="20"/>
                <w:szCs w:val="20"/>
              </w:rPr>
              <w:t>0,00000</w:t>
            </w:r>
          </w:p>
        </w:tc>
      </w:tr>
      <w:tr w:rsidR="007A5591" w:rsidRPr="007A5591" w14:paraId="28572A5A"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45AE99F4"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52" w:type="dxa"/>
            <w:tcBorders>
              <w:top w:val="nil"/>
              <w:left w:val="nil"/>
              <w:bottom w:val="single" w:sz="4" w:space="0" w:color="auto"/>
              <w:right w:val="single" w:sz="4" w:space="0" w:color="auto"/>
            </w:tcBorders>
            <w:shd w:val="clear" w:color="auto" w:fill="auto"/>
            <w:vAlign w:val="bottom"/>
            <w:hideMark/>
          </w:tcPr>
          <w:p w14:paraId="56550001"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15EE0274"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66E0D8AE" w14:textId="77777777" w:rsidR="007A5591" w:rsidRPr="007A5591" w:rsidRDefault="007A5591" w:rsidP="00C236CE">
            <w:pPr>
              <w:jc w:val="center"/>
              <w:rPr>
                <w:sz w:val="20"/>
                <w:szCs w:val="20"/>
              </w:rPr>
            </w:pPr>
            <w:r w:rsidRPr="007A5591">
              <w:rPr>
                <w:sz w:val="20"/>
                <w:szCs w:val="20"/>
              </w:rPr>
              <w:t>10</w:t>
            </w:r>
          </w:p>
        </w:tc>
        <w:tc>
          <w:tcPr>
            <w:tcW w:w="1271" w:type="dxa"/>
            <w:tcBorders>
              <w:top w:val="nil"/>
              <w:left w:val="nil"/>
              <w:bottom w:val="single" w:sz="4" w:space="0" w:color="auto"/>
              <w:right w:val="single" w:sz="4" w:space="0" w:color="auto"/>
            </w:tcBorders>
            <w:shd w:val="clear" w:color="auto" w:fill="auto"/>
            <w:vAlign w:val="bottom"/>
            <w:hideMark/>
          </w:tcPr>
          <w:p w14:paraId="5AE5826C" w14:textId="77777777" w:rsidR="007A5591" w:rsidRPr="007A5591" w:rsidRDefault="007A5591" w:rsidP="00C236CE">
            <w:pPr>
              <w:jc w:val="center"/>
              <w:rPr>
                <w:sz w:val="20"/>
                <w:szCs w:val="20"/>
              </w:rPr>
            </w:pPr>
            <w:r w:rsidRPr="007A5591">
              <w:rPr>
                <w:sz w:val="20"/>
                <w:szCs w:val="20"/>
              </w:rPr>
              <w:t>0900199990</w:t>
            </w:r>
          </w:p>
        </w:tc>
        <w:tc>
          <w:tcPr>
            <w:tcW w:w="704" w:type="dxa"/>
            <w:tcBorders>
              <w:top w:val="nil"/>
              <w:left w:val="nil"/>
              <w:bottom w:val="single" w:sz="4" w:space="0" w:color="auto"/>
              <w:right w:val="single" w:sz="4" w:space="0" w:color="auto"/>
            </w:tcBorders>
            <w:shd w:val="clear" w:color="auto" w:fill="auto"/>
            <w:vAlign w:val="bottom"/>
            <w:hideMark/>
          </w:tcPr>
          <w:p w14:paraId="31C942B3" w14:textId="77777777" w:rsidR="007A5591" w:rsidRPr="007A5591" w:rsidRDefault="007A5591" w:rsidP="00C236CE">
            <w:pPr>
              <w:jc w:val="center"/>
              <w:rPr>
                <w:sz w:val="20"/>
                <w:szCs w:val="20"/>
              </w:rPr>
            </w:pPr>
            <w:r w:rsidRPr="007A5591">
              <w:rPr>
                <w:sz w:val="20"/>
                <w:szCs w:val="20"/>
              </w:rPr>
              <w:t>240</w:t>
            </w:r>
          </w:p>
        </w:tc>
        <w:tc>
          <w:tcPr>
            <w:tcW w:w="1554" w:type="dxa"/>
            <w:tcBorders>
              <w:top w:val="nil"/>
              <w:left w:val="nil"/>
              <w:bottom w:val="single" w:sz="4" w:space="0" w:color="auto"/>
              <w:right w:val="single" w:sz="4" w:space="0" w:color="auto"/>
            </w:tcBorders>
            <w:shd w:val="clear" w:color="auto" w:fill="auto"/>
            <w:vAlign w:val="bottom"/>
            <w:hideMark/>
          </w:tcPr>
          <w:p w14:paraId="1110A239" w14:textId="77777777" w:rsidR="007A5591" w:rsidRPr="007A5591" w:rsidRDefault="007A5591" w:rsidP="00C236CE">
            <w:pPr>
              <w:jc w:val="center"/>
              <w:rPr>
                <w:sz w:val="20"/>
                <w:szCs w:val="20"/>
              </w:rPr>
            </w:pPr>
            <w:r w:rsidRPr="007A5591">
              <w:rPr>
                <w:sz w:val="20"/>
                <w:szCs w:val="20"/>
              </w:rPr>
              <w:t>149,00000</w:t>
            </w:r>
          </w:p>
        </w:tc>
        <w:tc>
          <w:tcPr>
            <w:tcW w:w="1554" w:type="dxa"/>
            <w:tcBorders>
              <w:top w:val="nil"/>
              <w:left w:val="nil"/>
              <w:bottom w:val="single" w:sz="4" w:space="0" w:color="auto"/>
              <w:right w:val="single" w:sz="4" w:space="0" w:color="auto"/>
            </w:tcBorders>
            <w:shd w:val="clear" w:color="auto" w:fill="auto"/>
            <w:vAlign w:val="bottom"/>
            <w:hideMark/>
          </w:tcPr>
          <w:p w14:paraId="462C2C57" w14:textId="77777777" w:rsidR="007A5591" w:rsidRPr="007A5591" w:rsidRDefault="007A5591" w:rsidP="00C236CE">
            <w:pPr>
              <w:jc w:val="center"/>
              <w:rPr>
                <w:sz w:val="20"/>
                <w:szCs w:val="20"/>
              </w:rPr>
            </w:pPr>
            <w:r w:rsidRPr="007A5591">
              <w:rPr>
                <w:sz w:val="20"/>
                <w:szCs w:val="20"/>
              </w:rPr>
              <w:t>149,00000</w:t>
            </w:r>
          </w:p>
        </w:tc>
        <w:tc>
          <w:tcPr>
            <w:tcW w:w="1413" w:type="dxa"/>
            <w:tcBorders>
              <w:top w:val="nil"/>
              <w:left w:val="nil"/>
              <w:bottom w:val="single" w:sz="4" w:space="0" w:color="auto"/>
              <w:right w:val="single" w:sz="4" w:space="0" w:color="auto"/>
            </w:tcBorders>
            <w:shd w:val="clear" w:color="auto" w:fill="auto"/>
            <w:vAlign w:val="bottom"/>
            <w:hideMark/>
          </w:tcPr>
          <w:p w14:paraId="27ADD1F6"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525C815D" w14:textId="77777777" w:rsidR="007A5591" w:rsidRPr="007A5591" w:rsidRDefault="007A5591" w:rsidP="00C236CE">
            <w:pPr>
              <w:jc w:val="center"/>
              <w:rPr>
                <w:sz w:val="20"/>
                <w:szCs w:val="20"/>
              </w:rPr>
            </w:pPr>
            <w:r w:rsidRPr="007A5591">
              <w:rPr>
                <w:sz w:val="20"/>
                <w:szCs w:val="20"/>
              </w:rPr>
              <w:t>149,00000</w:t>
            </w:r>
          </w:p>
        </w:tc>
        <w:tc>
          <w:tcPr>
            <w:tcW w:w="1423" w:type="dxa"/>
            <w:tcBorders>
              <w:top w:val="nil"/>
              <w:left w:val="nil"/>
              <w:bottom w:val="single" w:sz="4" w:space="0" w:color="auto"/>
              <w:right w:val="single" w:sz="4" w:space="0" w:color="auto"/>
            </w:tcBorders>
            <w:shd w:val="clear" w:color="auto" w:fill="auto"/>
            <w:vAlign w:val="bottom"/>
            <w:hideMark/>
          </w:tcPr>
          <w:p w14:paraId="41DBB310" w14:textId="77777777" w:rsidR="007A5591" w:rsidRPr="007A5591" w:rsidRDefault="007A5591" w:rsidP="00C236CE">
            <w:pPr>
              <w:jc w:val="center"/>
              <w:rPr>
                <w:sz w:val="20"/>
                <w:szCs w:val="20"/>
              </w:rPr>
            </w:pPr>
            <w:r w:rsidRPr="007A5591">
              <w:rPr>
                <w:sz w:val="20"/>
                <w:szCs w:val="20"/>
              </w:rPr>
              <w:t>149,00000</w:t>
            </w:r>
          </w:p>
        </w:tc>
        <w:tc>
          <w:tcPr>
            <w:tcW w:w="1281" w:type="dxa"/>
            <w:tcBorders>
              <w:top w:val="nil"/>
              <w:left w:val="nil"/>
              <w:bottom w:val="single" w:sz="4" w:space="0" w:color="auto"/>
              <w:right w:val="single" w:sz="4" w:space="0" w:color="auto"/>
            </w:tcBorders>
            <w:shd w:val="clear" w:color="auto" w:fill="auto"/>
            <w:vAlign w:val="bottom"/>
            <w:hideMark/>
          </w:tcPr>
          <w:p w14:paraId="24714455" w14:textId="77777777" w:rsidR="007A5591" w:rsidRPr="007A5591" w:rsidRDefault="007A5591" w:rsidP="00C236CE">
            <w:pPr>
              <w:jc w:val="center"/>
              <w:rPr>
                <w:sz w:val="20"/>
                <w:szCs w:val="20"/>
              </w:rPr>
            </w:pPr>
            <w:r w:rsidRPr="007A5591">
              <w:rPr>
                <w:sz w:val="20"/>
                <w:szCs w:val="20"/>
              </w:rPr>
              <w:t>0,00000</w:t>
            </w:r>
          </w:p>
        </w:tc>
      </w:tr>
      <w:tr w:rsidR="007A5591" w:rsidRPr="007A5591" w14:paraId="7B1F4861"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33007E63" w14:textId="77777777" w:rsidR="007A5591" w:rsidRPr="007A5591" w:rsidRDefault="007A5591" w:rsidP="00C236CE">
            <w:pPr>
              <w:rPr>
                <w:sz w:val="20"/>
                <w:szCs w:val="20"/>
              </w:rPr>
            </w:pPr>
            <w:r w:rsidRPr="007A5591">
              <w:rPr>
                <w:sz w:val="20"/>
                <w:szCs w:val="20"/>
              </w:rPr>
              <w:t>Основное мероприятие "Мероприятия по обеспечению безопасности людей на водных объектах"</w:t>
            </w:r>
          </w:p>
        </w:tc>
        <w:tc>
          <w:tcPr>
            <w:tcW w:w="552" w:type="dxa"/>
            <w:tcBorders>
              <w:top w:val="nil"/>
              <w:left w:val="nil"/>
              <w:bottom w:val="single" w:sz="4" w:space="0" w:color="auto"/>
              <w:right w:val="single" w:sz="4" w:space="0" w:color="auto"/>
            </w:tcBorders>
            <w:shd w:val="clear" w:color="auto" w:fill="auto"/>
            <w:vAlign w:val="bottom"/>
            <w:hideMark/>
          </w:tcPr>
          <w:p w14:paraId="34FD5E94"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77221999"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723CE782" w14:textId="77777777" w:rsidR="007A5591" w:rsidRPr="007A5591" w:rsidRDefault="007A5591" w:rsidP="00C236CE">
            <w:pPr>
              <w:jc w:val="center"/>
              <w:rPr>
                <w:sz w:val="20"/>
                <w:szCs w:val="20"/>
              </w:rPr>
            </w:pPr>
            <w:r w:rsidRPr="007A5591">
              <w:rPr>
                <w:sz w:val="20"/>
                <w:szCs w:val="20"/>
              </w:rPr>
              <w:t>10</w:t>
            </w:r>
          </w:p>
        </w:tc>
        <w:tc>
          <w:tcPr>
            <w:tcW w:w="1271" w:type="dxa"/>
            <w:tcBorders>
              <w:top w:val="nil"/>
              <w:left w:val="nil"/>
              <w:bottom w:val="single" w:sz="4" w:space="0" w:color="auto"/>
              <w:right w:val="single" w:sz="4" w:space="0" w:color="auto"/>
            </w:tcBorders>
            <w:shd w:val="clear" w:color="auto" w:fill="auto"/>
            <w:vAlign w:val="bottom"/>
            <w:hideMark/>
          </w:tcPr>
          <w:p w14:paraId="258A59D8" w14:textId="77777777" w:rsidR="007A5591" w:rsidRPr="007A5591" w:rsidRDefault="007A5591" w:rsidP="00C236CE">
            <w:pPr>
              <w:jc w:val="center"/>
              <w:rPr>
                <w:sz w:val="20"/>
                <w:szCs w:val="20"/>
              </w:rPr>
            </w:pPr>
            <w:r w:rsidRPr="007A5591">
              <w:rPr>
                <w:sz w:val="20"/>
                <w:szCs w:val="20"/>
              </w:rPr>
              <w:t>0900200000</w:t>
            </w:r>
          </w:p>
        </w:tc>
        <w:tc>
          <w:tcPr>
            <w:tcW w:w="704" w:type="dxa"/>
            <w:tcBorders>
              <w:top w:val="nil"/>
              <w:left w:val="nil"/>
              <w:bottom w:val="single" w:sz="4" w:space="0" w:color="auto"/>
              <w:right w:val="single" w:sz="4" w:space="0" w:color="auto"/>
            </w:tcBorders>
            <w:shd w:val="clear" w:color="auto" w:fill="auto"/>
            <w:vAlign w:val="bottom"/>
            <w:hideMark/>
          </w:tcPr>
          <w:p w14:paraId="47A5716F"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30FD917B" w14:textId="77777777" w:rsidR="007A5591" w:rsidRPr="007A5591" w:rsidRDefault="007A5591" w:rsidP="00C236CE">
            <w:pPr>
              <w:jc w:val="center"/>
              <w:rPr>
                <w:sz w:val="20"/>
                <w:szCs w:val="20"/>
              </w:rPr>
            </w:pPr>
            <w:r w:rsidRPr="007A5591">
              <w:rPr>
                <w:sz w:val="20"/>
                <w:szCs w:val="20"/>
              </w:rPr>
              <w:t>11,00000</w:t>
            </w:r>
          </w:p>
        </w:tc>
        <w:tc>
          <w:tcPr>
            <w:tcW w:w="1554" w:type="dxa"/>
            <w:tcBorders>
              <w:top w:val="nil"/>
              <w:left w:val="nil"/>
              <w:bottom w:val="single" w:sz="4" w:space="0" w:color="auto"/>
              <w:right w:val="single" w:sz="4" w:space="0" w:color="auto"/>
            </w:tcBorders>
            <w:shd w:val="clear" w:color="auto" w:fill="auto"/>
            <w:vAlign w:val="bottom"/>
            <w:hideMark/>
          </w:tcPr>
          <w:p w14:paraId="0AC2F394" w14:textId="77777777" w:rsidR="007A5591" w:rsidRPr="007A5591" w:rsidRDefault="007A5591" w:rsidP="00C236CE">
            <w:pPr>
              <w:jc w:val="center"/>
              <w:rPr>
                <w:sz w:val="20"/>
                <w:szCs w:val="20"/>
              </w:rPr>
            </w:pPr>
            <w:r w:rsidRPr="007A5591">
              <w:rPr>
                <w:sz w:val="20"/>
                <w:szCs w:val="20"/>
              </w:rPr>
              <w:t>11,00000</w:t>
            </w:r>
          </w:p>
        </w:tc>
        <w:tc>
          <w:tcPr>
            <w:tcW w:w="1413" w:type="dxa"/>
            <w:tcBorders>
              <w:top w:val="nil"/>
              <w:left w:val="nil"/>
              <w:bottom w:val="single" w:sz="4" w:space="0" w:color="auto"/>
              <w:right w:val="single" w:sz="4" w:space="0" w:color="auto"/>
            </w:tcBorders>
            <w:shd w:val="clear" w:color="auto" w:fill="auto"/>
            <w:vAlign w:val="bottom"/>
            <w:hideMark/>
          </w:tcPr>
          <w:p w14:paraId="74072AB6"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51FE7FED" w14:textId="77777777" w:rsidR="007A5591" w:rsidRPr="007A5591" w:rsidRDefault="007A5591" w:rsidP="00C236CE">
            <w:pPr>
              <w:jc w:val="center"/>
              <w:rPr>
                <w:sz w:val="20"/>
                <w:szCs w:val="20"/>
              </w:rPr>
            </w:pPr>
            <w:r w:rsidRPr="007A5591">
              <w:rPr>
                <w:sz w:val="20"/>
                <w:szCs w:val="20"/>
              </w:rPr>
              <w:t>911,57600</w:t>
            </w:r>
          </w:p>
        </w:tc>
        <w:tc>
          <w:tcPr>
            <w:tcW w:w="1423" w:type="dxa"/>
            <w:tcBorders>
              <w:top w:val="nil"/>
              <w:left w:val="nil"/>
              <w:bottom w:val="single" w:sz="4" w:space="0" w:color="auto"/>
              <w:right w:val="single" w:sz="4" w:space="0" w:color="auto"/>
            </w:tcBorders>
            <w:shd w:val="clear" w:color="auto" w:fill="auto"/>
            <w:vAlign w:val="bottom"/>
            <w:hideMark/>
          </w:tcPr>
          <w:p w14:paraId="2B7E9206" w14:textId="77777777" w:rsidR="007A5591" w:rsidRPr="007A5591" w:rsidRDefault="007A5591" w:rsidP="00C236CE">
            <w:pPr>
              <w:jc w:val="center"/>
              <w:rPr>
                <w:sz w:val="20"/>
                <w:szCs w:val="20"/>
              </w:rPr>
            </w:pPr>
            <w:r w:rsidRPr="007A5591">
              <w:rPr>
                <w:sz w:val="20"/>
                <w:szCs w:val="20"/>
              </w:rPr>
              <w:t>911,57600</w:t>
            </w:r>
          </w:p>
        </w:tc>
        <w:tc>
          <w:tcPr>
            <w:tcW w:w="1281" w:type="dxa"/>
            <w:tcBorders>
              <w:top w:val="nil"/>
              <w:left w:val="nil"/>
              <w:bottom w:val="single" w:sz="4" w:space="0" w:color="auto"/>
              <w:right w:val="single" w:sz="4" w:space="0" w:color="auto"/>
            </w:tcBorders>
            <w:shd w:val="clear" w:color="auto" w:fill="auto"/>
            <w:vAlign w:val="bottom"/>
            <w:hideMark/>
          </w:tcPr>
          <w:p w14:paraId="31B4AB60" w14:textId="77777777" w:rsidR="007A5591" w:rsidRPr="007A5591" w:rsidRDefault="007A5591" w:rsidP="00C236CE">
            <w:pPr>
              <w:jc w:val="center"/>
              <w:rPr>
                <w:sz w:val="20"/>
                <w:szCs w:val="20"/>
              </w:rPr>
            </w:pPr>
            <w:r w:rsidRPr="007A5591">
              <w:rPr>
                <w:sz w:val="20"/>
                <w:szCs w:val="20"/>
              </w:rPr>
              <w:t>0,00000</w:t>
            </w:r>
          </w:p>
        </w:tc>
      </w:tr>
      <w:tr w:rsidR="007A5591" w:rsidRPr="007A5591" w14:paraId="331617EA"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7A28AE84" w14:textId="77777777" w:rsidR="007A5591" w:rsidRPr="007A5591" w:rsidRDefault="007A5591" w:rsidP="00C236CE">
            <w:pPr>
              <w:rPr>
                <w:sz w:val="20"/>
                <w:szCs w:val="20"/>
              </w:rPr>
            </w:pPr>
            <w:r w:rsidRPr="007A5591">
              <w:rPr>
                <w:sz w:val="20"/>
                <w:szCs w:val="20"/>
              </w:rPr>
              <w:t>Реализация мероприятий</w:t>
            </w:r>
          </w:p>
        </w:tc>
        <w:tc>
          <w:tcPr>
            <w:tcW w:w="552" w:type="dxa"/>
            <w:tcBorders>
              <w:top w:val="nil"/>
              <w:left w:val="nil"/>
              <w:bottom w:val="single" w:sz="4" w:space="0" w:color="auto"/>
              <w:right w:val="single" w:sz="4" w:space="0" w:color="auto"/>
            </w:tcBorders>
            <w:shd w:val="clear" w:color="auto" w:fill="auto"/>
            <w:vAlign w:val="bottom"/>
            <w:hideMark/>
          </w:tcPr>
          <w:p w14:paraId="05BBF2C5"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165D29F0"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0F1EA2C6" w14:textId="77777777" w:rsidR="007A5591" w:rsidRPr="007A5591" w:rsidRDefault="007A5591" w:rsidP="00C236CE">
            <w:pPr>
              <w:jc w:val="center"/>
              <w:rPr>
                <w:sz w:val="20"/>
                <w:szCs w:val="20"/>
              </w:rPr>
            </w:pPr>
            <w:r w:rsidRPr="007A5591">
              <w:rPr>
                <w:sz w:val="20"/>
                <w:szCs w:val="20"/>
              </w:rPr>
              <w:t>10</w:t>
            </w:r>
          </w:p>
        </w:tc>
        <w:tc>
          <w:tcPr>
            <w:tcW w:w="1271" w:type="dxa"/>
            <w:tcBorders>
              <w:top w:val="nil"/>
              <w:left w:val="nil"/>
              <w:bottom w:val="single" w:sz="4" w:space="0" w:color="auto"/>
              <w:right w:val="single" w:sz="4" w:space="0" w:color="auto"/>
            </w:tcBorders>
            <w:shd w:val="clear" w:color="auto" w:fill="auto"/>
            <w:vAlign w:val="bottom"/>
            <w:hideMark/>
          </w:tcPr>
          <w:p w14:paraId="25573D74" w14:textId="77777777" w:rsidR="007A5591" w:rsidRPr="007A5591" w:rsidRDefault="007A5591" w:rsidP="00C236CE">
            <w:pPr>
              <w:jc w:val="center"/>
              <w:rPr>
                <w:sz w:val="20"/>
                <w:szCs w:val="20"/>
              </w:rPr>
            </w:pPr>
            <w:r w:rsidRPr="007A5591">
              <w:rPr>
                <w:sz w:val="20"/>
                <w:szCs w:val="20"/>
              </w:rPr>
              <w:t>0900299990</w:t>
            </w:r>
          </w:p>
        </w:tc>
        <w:tc>
          <w:tcPr>
            <w:tcW w:w="704" w:type="dxa"/>
            <w:tcBorders>
              <w:top w:val="nil"/>
              <w:left w:val="nil"/>
              <w:bottom w:val="single" w:sz="4" w:space="0" w:color="auto"/>
              <w:right w:val="single" w:sz="4" w:space="0" w:color="auto"/>
            </w:tcBorders>
            <w:shd w:val="clear" w:color="auto" w:fill="auto"/>
            <w:vAlign w:val="bottom"/>
            <w:hideMark/>
          </w:tcPr>
          <w:p w14:paraId="1EDD5579"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2C24BDA1" w14:textId="77777777" w:rsidR="007A5591" w:rsidRPr="007A5591" w:rsidRDefault="007A5591" w:rsidP="00C236CE">
            <w:pPr>
              <w:jc w:val="center"/>
              <w:rPr>
                <w:sz w:val="20"/>
                <w:szCs w:val="20"/>
              </w:rPr>
            </w:pPr>
            <w:r w:rsidRPr="007A5591">
              <w:rPr>
                <w:sz w:val="20"/>
                <w:szCs w:val="20"/>
              </w:rPr>
              <w:t>11,00000</w:t>
            </w:r>
          </w:p>
        </w:tc>
        <w:tc>
          <w:tcPr>
            <w:tcW w:w="1554" w:type="dxa"/>
            <w:tcBorders>
              <w:top w:val="nil"/>
              <w:left w:val="nil"/>
              <w:bottom w:val="single" w:sz="4" w:space="0" w:color="auto"/>
              <w:right w:val="single" w:sz="4" w:space="0" w:color="auto"/>
            </w:tcBorders>
            <w:shd w:val="clear" w:color="auto" w:fill="auto"/>
            <w:vAlign w:val="bottom"/>
            <w:hideMark/>
          </w:tcPr>
          <w:p w14:paraId="188B8595" w14:textId="77777777" w:rsidR="007A5591" w:rsidRPr="007A5591" w:rsidRDefault="007A5591" w:rsidP="00C236CE">
            <w:pPr>
              <w:jc w:val="center"/>
              <w:rPr>
                <w:sz w:val="20"/>
                <w:szCs w:val="20"/>
              </w:rPr>
            </w:pPr>
            <w:r w:rsidRPr="007A5591">
              <w:rPr>
                <w:sz w:val="20"/>
                <w:szCs w:val="20"/>
              </w:rPr>
              <w:t>11,00000</w:t>
            </w:r>
          </w:p>
        </w:tc>
        <w:tc>
          <w:tcPr>
            <w:tcW w:w="1413" w:type="dxa"/>
            <w:tcBorders>
              <w:top w:val="nil"/>
              <w:left w:val="nil"/>
              <w:bottom w:val="single" w:sz="4" w:space="0" w:color="auto"/>
              <w:right w:val="single" w:sz="4" w:space="0" w:color="auto"/>
            </w:tcBorders>
            <w:shd w:val="clear" w:color="auto" w:fill="auto"/>
            <w:vAlign w:val="bottom"/>
            <w:hideMark/>
          </w:tcPr>
          <w:p w14:paraId="3B907288"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2F86973C" w14:textId="77777777" w:rsidR="007A5591" w:rsidRPr="007A5591" w:rsidRDefault="007A5591" w:rsidP="00C236CE">
            <w:pPr>
              <w:jc w:val="center"/>
              <w:rPr>
                <w:sz w:val="20"/>
                <w:szCs w:val="20"/>
              </w:rPr>
            </w:pPr>
            <w:r w:rsidRPr="007A5591">
              <w:rPr>
                <w:sz w:val="20"/>
                <w:szCs w:val="20"/>
              </w:rPr>
              <w:t>911,57600</w:t>
            </w:r>
          </w:p>
        </w:tc>
        <w:tc>
          <w:tcPr>
            <w:tcW w:w="1423" w:type="dxa"/>
            <w:tcBorders>
              <w:top w:val="nil"/>
              <w:left w:val="nil"/>
              <w:bottom w:val="single" w:sz="4" w:space="0" w:color="auto"/>
              <w:right w:val="single" w:sz="4" w:space="0" w:color="auto"/>
            </w:tcBorders>
            <w:shd w:val="clear" w:color="auto" w:fill="auto"/>
            <w:vAlign w:val="bottom"/>
            <w:hideMark/>
          </w:tcPr>
          <w:p w14:paraId="5964ABBE" w14:textId="77777777" w:rsidR="007A5591" w:rsidRPr="007A5591" w:rsidRDefault="007A5591" w:rsidP="00C236CE">
            <w:pPr>
              <w:jc w:val="center"/>
              <w:rPr>
                <w:sz w:val="20"/>
                <w:szCs w:val="20"/>
              </w:rPr>
            </w:pPr>
            <w:r w:rsidRPr="007A5591">
              <w:rPr>
                <w:sz w:val="20"/>
                <w:szCs w:val="20"/>
              </w:rPr>
              <w:t>911,57600</w:t>
            </w:r>
          </w:p>
        </w:tc>
        <w:tc>
          <w:tcPr>
            <w:tcW w:w="1281" w:type="dxa"/>
            <w:tcBorders>
              <w:top w:val="nil"/>
              <w:left w:val="nil"/>
              <w:bottom w:val="single" w:sz="4" w:space="0" w:color="auto"/>
              <w:right w:val="single" w:sz="4" w:space="0" w:color="auto"/>
            </w:tcBorders>
            <w:shd w:val="clear" w:color="auto" w:fill="auto"/>
            <w:vAlign w:val="bottom"/>
            <w:hideMark/>
          </w:tcPr>
          <w:p w14:paraId="061D74CA" w14:textId="77777777" w:rsidR="007A5591" w:rsidRPr="007A5591" w:rsidRDefault="007A5591" w:rsidP="00C236CE">
            <w:pPr>
              <w:jc w:val="center"/>
              <w:rPr>
                <w:sz w:val="20"/>
                <w:szCs w:val="20"/>
              </w:rPr>
            </w:pPr>
            <w:r w:rsidRPr="007A5591">
              <w:rPr>
                <w:sz w:val="20"/>
                <w:szCs w:val="20"/>
              </w:rPr>
              <w:t>0,00000</w:t>
            </w:r>
          </w:p>
        </w:tc>
      </w:tr>
      <w:tr w:rsidR="007A5591" w:rsidRPr="007A5591" w14:paraId="44A230B0"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A03E20"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7C54D3"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CEFE97" w14:textId="77777777" w:rsidR="007A5591" w:rsidRPr="007A5591" w:rsidRDefault="007A5591" w:rsidP="00C236CE">
            <w:pPr>
              <w:jc w:val="center"/>
              <w:rPr>
                <w:sz w:val="20"/>
                <w:szCs w:val="20"/>
              </w:rPr>
            </w:pPr>
            <w:r w:rsidRPr="007A5591">
              <w:rPr>
                <w:sz w:val="20"/>
                <w:szCs w:val="20"/>
              </w:rPr>
              <w:t>03</w:t>
            </w:r>
          </w:p>
        </w:tc>
        <w:tc>
          <w:tcPr>
            <w:tcW w:w="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09BBD3" w14:textId="77777777" w:rsidR="007A5591" w:rsidRPr="007A5591" w:rsidRDefault="007A5591" w:rsidP="00C236CE">
            <w:pPr>
              <w:jc w:val="center"/>
              <w:rPr>
                <w:sz w:val="20"/>
                <w:szCs w:val="20"/>
              </w:rPr>
            </w:pPr>
            <w:r w:rsidRPr="007A5591">
              <w:rPr>
                <w:sz w:val="20"/>
                <w:szCs w:val="20"/>
              </w:rPr>
              <w:t>10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7766BF" w14:textId="77777777" w:rsidR="007A5591" w:rsidRPr="007A5591" w:rsidRDefault="007A5591" w:rsidP="00C236CE">
            <w:pPr>
              <w:jc w:val="center"/>
              <w:rPr>
                <w:sz w:val="20"/>
                <w:szCs w:val="20"/>
              </w:rPr>
            </w:pPr>
            <w:r w:rsidRPr="007A5591">
              <w:rPr>
                <w:sz w:val="20"/>
                <w:szCs w:val="20"/>
              </w:rPr>
              <w:t>0900299990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AD5FBD" w14:textId="77777777" w:rsidR="007A5591" w:rsidRPr="007A5591" w:rsidRDefault="007A5591" w:rsidP="00C236CE">
            <w:pPr>
              <w:jc w:val="center"/>
              <w:rPr>
                <w:sz w:val="20"/>
                <w:szCs w:val="20"/>
              </w:rPr>
            </w:pPr>
            <w:r w:rsidRPr="007A5591">
              <w:rPr>
                <w:sz w:val="20"/>
                <w:szCs w:val="20"/>
              </w:rPr>
              <w:t>200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3EB1E6" w14:textId="77777777" w:rsidR="007A5591" w:rsidRPr="007A5591" w:rsidRDefault="007A5591" w:rsidP="00C236CE">
            <w:pPr>
              <w:jc w:val="center"/>
              <w:rPr>
                <w:sz w:val="20"/>
                <w:szCs w:val="20"/>
              </w:rPr>
            </w:pPr>
            <w:r w:rsidRPr="007A5591">
              <w:rPr>
                <w:sz w:val="20"/>
                <w:szCs w:val="20"/>
              </w:rPr>
              <w:t>11,00000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3B8F08" w14:textId="77777777" w:rsidR="007A5591" w:rsidRPr="007A5591" w:rsidRDefault="007A5591" w:rsidP="00C236CE">
            <w:pPr>
              <w:jc w:val="center"/>
              <w:rPr>
                <w:sz w:val="20"/>
                <w:szCs w:val="20"/>
              </w:rPr>
            </w:pPr>
            <w:r w:rsidRPr="007A5591">
              <w:rPr>
                <w:sz w:val="20"/>
                <w:szCs w:val="20"/>
              </w:rPr>
              <w:t>11,00000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EB14E0"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8CAF96" w14:textId="77777777" w:rsidR="007A5591" w:rsidRPr="007A5591" w:rsidRDefault="007A5591" w:rsidP="00C236CE">
            <w:pPr>
              <w:jc w:val="center"/>
              <w:rPr>
                <w:sz w:val="20"/>
                <w:szCs w:val="20"/>
              </w:rPr>
            </w:pPr>
            <w:r w:rsidRPr="007A5591">
              <w:rPr>
                <w:sz w:val="20"/>
                <w:szCs w:val="20"/>
              </w:rPr>
              <w:t>911,57600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390202" w14:textId="77777777" w:rsidR="007A5591" w:rsidRPr="007A5591" w:rsidRDefault="007A5591" w:rsidP="00C236CE">
            <w:pPr>
              <w:jc w:val="center"/>
              <w:rPr>
                <w:sz w:val="20"/>
                <w:szCs w:val="20"/>
              </w:rPr>
            </w:pPr>
            <w:r w:rsidRPr="007A5591">
              <w:rPr>
                <w:sz w:val="20"/>
                <w:szCs w:val="20"/>
              </w:rPr>
              <w:t>911,57600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0ECB83"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2DFDB28"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32B073" w14:textId="77777777" w:rsidR="007A5591" w:rsidRPr="007A5591" w:rsidRDefault="007A5591" w:rsidP="00C236CE">
            <w:pPr>
              <w:rPr>
                <w:sz w:val="20"/>
                <w:szCs w:val="20"/>
              </w:rPr>
            </w:pPr>
            <w:r w:rsidRPr="007A5591">
              <w:rPr>
                <w:sz w:val="20"/>
                <w:szCs w:val="20"/>
              </w:rPr>
              <w:t xml:space="preserve">Иные закупки товаров, работ и услуг </w:t>
            </w:r>
            <w:r w:rsidRPr="007A5591">
              <w:rPr>
                <w:sz w:val="20"/>
                <w:szCs w:val="20"/>
              </w:rPr>
              <w:lastRenderedPageBreak/>
              <w:t>для обеспечения государственных (муниципальных) нужд</w:t>
            </w:r>
          </w:p>
        </w:tc>
        <w:tc>
          <w:tcPr>
            <w:tcW w:w="552" w:type="dxa"/>
            <w:tcBorders>
              <w:top w:val="single" w:sz="4" w:space="0" w:color="auto"/>
              <w:left w:val="nil"/>
              <w:bottom w:val="single" w:sz="4" w:space="0" w:color="auto"/>
              <w:right w:val="single" w:sz="4" w:space="0" w:color="auto"/>
            </w:tcBorders>
            <w:shd w:val="clear" w:color="auto" w:fill="auto"/>
            <w:vAlign w:val="bottom"/>
            <w:hideMark/>
          </w:tcPr>
          <w:p w14:paraId="3CA7DD75" w14:textId="77777777" w:rsidR="007A5591" w:rsidRPr="007A5591" w:rsidRDefault="007A5591" w:rsidP="00C236CE">
            <w:pPr>
              <w:jc w:val="center"/>
              <w:rPr>
                <w:sz w:val="20"/>
                <w:szCs w:val="20"/>
              </w:rPr>
            </w:pPr>
            <w:r w:rsidRPr="007A5591">
              <w:rPr>
                <w:sz w:val="20"/>
                <w:szCs w:val="20"/>
              </w:rPr>
              <w:lastRenderedPageBreak/>
              <w:t>650</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0EE79564" w14:textId="77777777" w:rsidR="007A5591" w:rsidRPr="007A5591" w:rsidRDefault="007A5591" w:rsidP="00C236CE">
            <w:pPr>
              <w:jc w:val="center"/>
              <w:rPr>
                <w:sz w:val="20"/>
                <w:szCs w:val="20"/>
              </w:rPr>
            </w:pPr>
            <w:r w:rsidRPr="007A5591">
              <w:rPr>
                <w:sz w:val="20"/>
                <w:szCs w:val="20"/>
              </w:rPr>
              <w:t>03</w:t>
            </w:r>
          </w:p>
        </w:tc>
        <w:tc>
          <w:tcPr>
            <w:tcW w:w="643" w:type="dxa"/>
            <w:tcBorders>
              <w:top w:val="single" w:sz="4" w:space="0" w:color="auto"/>
              <w:left w:val="nil"/>
              <w:bottom w:val="single" w:sz="4" w:space="0" w:color="auto"/>
              <w:right w:val="single" w:sz="4" w:space="0" w:color="auto"/>
            </w:tcBorders>
            <w:shd w:val="clear" w:color="auto" w:fill="auto"/>
            <w:vAlign w:val="bottom"/>
            <w:hideMark/>
          </w:tcPr>
          <w:p w14:paraId="655AE688" w14:textId="77777777" w:rsidR="007A5591" w:rsidRPr="007A5591" w:rsidRDefault="007A5591" w:rsidP="00C236CE">
            <w:pPr>
              <w:jc w:val="center"/>
              <w:rPr>
                <w:sz w:val="20"/>
                <w:szCs w:val="20"/>
              </w:rPr>
            </w:pPr>
            <w:r w:rsidRPr="007A5591">
              <w:rPr>
                <w:sz w:val="20"/>
                <w:szCs w:val="20"/>
              </w:rPr>
              <w:t>10</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6B4ADB00" w14:textId="77777777" w:rsidR="007A5591" w:rsidRPr="007A5591" w:rsidRDefault="007A5591" w:rsidP="00C236CE">
            <w:pPr>
              <w:jc w:val="center"/>
              <w:rPr>
                <w:sz w:val="20"/>
                <w:szCs w:val="20"/>
              </w:rPr>
            </w:pPr>
            <w:r w:rsidRPr="007A5591">
              <w:rPr>
                <w:sz w:val="20"/>
                <w:szCs w:val="20"/>
              </w:rPr>
              <w:t>0900299990</w:t>
            </w:r>
          </w:p>
        </w:tc>
        <w:tc>
          <w:tcPr>
            <w:tcW w:w="704" w:type="dxa"/>
            <w:tcBorders>
              <w:top w:val="single" w:sz="4" w:space="0" w:color="auto"/>
              <w:left w:val="nil"/>
              <w:bottom w:val="single" w:sz="4" w:space="0" w:color="auto"/>
              <w:right w:val="single" w:sz="4" w:space="0" w:color="auto"/>
            </w:tcBorders>
            <w:shd w:val="clear" w:color="auto" w:fill="auto"/>
            <w:vAlign w:val="bottom"/>
            <w:hideMark/>
          </w:tcPr>
          <w:p w14:paraId="31C088E9" w14:textId="77777777" w:rsidR="007A5591" w:rsidRPr="007A5591" w:rsidRDefault="007A5591" w:rsidP="00C236CE">
            <w:pPr>
              <w:jc w:val="center"/>
              <w:rPr>
                <w:sz w:val="20"/>
                <w:szCs w:val="20"/>
              </w:rPr>
            </w:pPr>
            <w:r w:rsidRPr="007A5591">
              <w:rPr>
                <w:sz w:val="20"/>
                <w:szCs w:val="20"/>
              </w:rPr>
              <w:t>240</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42511A80" w14:textId="77777777" w:rsidR="007A5591" w:rsidRPr="007A5591" w:rsidRDefault="007A5591" w:rsidP="00C236CE">
            <w:pPr>
              <w:jc w:val="center"/>
              <w:rPr>
                <w:sz w:val="20"/>
                <w:szCs w:val="20"/>
              </w:rPr>
            </w:pPr>
            <w:r w:rsidRPr="007A5591">
              <w:rPr>
                <w:sz w:val="20"/>
                <w:szCs w:val="20"/>
              </w:rPr>
              <w:t>11,00000</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3C7281C2" w14:textId="77777777" w:rsidR="007A5591" w:rsidRPr="007A5591" w:rsidRDefault="007A5591" w:rsidP="00C236CE">
            <w:pPr>
              <w:jc w:val="center"/>
              <w:rPr>
                <w:sz w:val="20"/>
                <w:szCs w:val="20"/>
              </w:rPr>
            </w:pPr>
            <w:r w:rsidRPr="007A5591">
              <w:rPr>
                <w:sz w:val="20"/>
                <w:szCs w:val="20"/>
              </w:rPr>
              <w:t>11,00000</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0FE8C07A"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nil"/>
              <w:bottom w:val="single" w:sz="4" w:space="0" w:color="auto"/>
              <w:right w:val="single" w:sz="4" w:space="0" w:color="auto"/>
            </w:tcBorders>
            <w:shd w:val="clear" w:color="auto" w:fill="auto"/>
            <w:vAlign w:val="bottom"/>
            <w:hideMark/>
          </w:tcPr>
          <w:p w14:paraId="6F2CC95B" w14:textId="77777777" w:rsidR="007A5591" w:rsidRPr="007A5591" w:rsidRDefault="007A5591" w:rsidP="00C236CE">
            <w:pPr>
              <w:jc w:val="center"/>
              <w:rPr>
                <w:sz w:val="20"/>
                <w:szCs w:val="20"/>
              </w:rPr>
            </w:pPr>
            <w:r w:rsidRPr="007A5591">
              <w:rPr>
                <w:sz w:val="20"/>
                <w:szCs w:val="20"/>
              </w:rPr>
              <w:t>911,57600</w:t>
            </w:r>
          </w:p>
        </w:tc>
        <w:tc>
          <w:tcPr>
            <w:tcW w:w="1423" w:type="dxa"/>
            <w:tcBorders>
              <w:top w:val="single" w:sz="4" w:space="0" w:color="auto"/>
              <w:left w:val="nil"/>
              <w:bottom w:val="single" w:sz="4" w:space="0" w:color="auto"/>
              <w:right w:val="single" w:sz="4" w:space="0" w:color="auto"/>
            </w:tcBorders>
            <w:shd w:val="clear" w:color="auto" w:fill="auto"/>
            <w:vAlign w:val="bottom"/>
            <w:hideMark/>
          </w:tcPr>
          <w:p w14:paraId="24359B60" w14:textId="77777777" w:rsidR="007A5591" w:rsidRPr="007A5591" w:rsidRDefault="007A5591" w:rsidP="00C236CE">
            <w:pPr>
              <w:jc w:val="center"/>
              <w:rPr>
                <w:sz w:val="20"/>
                <w:szCs w:val="20"/>
              </w:rPr>
            </w:pPr>
            <w:r w:rsidRPr="007A5591">
              <w:rPr>
                <w:sz w:val="20"/>
                <w:szCs w:val="20"/>
              </w:rPr>
              <w:t>911,57600</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37967A55"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6BBEF87"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E763EE" w14:textId="77777777" w:rsidR="007A5591" w:rsidRPr="007A5591" w:rsidRDefault="007A5591" w:rsidP="00C236CE">
            <w:pPr>
              <w:rPr>
                <w:sz w:val="20"/>
                <w:szCs w:val="20"/>
              </w:rPr>
            </w:pPr>
            <w:r w:rsidRPr="007A5591">
              <w:rPr>
                <w:sz w:val="20"/>
                <w:szCs w:val="20"/>
              </w:rPr>
              <w:t>Основное мероприятие "Мероприятия по укреплению пожарной безопасности"</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F13F22"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0FD27F" w14:textId="77777777" w:rsidR="007A5591" w:rsidRPr="007A5591" w:rsidRDefault="007A5591" w:rsidP="00C236CE">
            <w:pPr>
              <w:jc w:val="center"/>
              <w:rPr>
                <w:sz w:val="20"/>
                <w:szCs w:val="20"/>
              </w:rPr>
            </w:pPr>
            <w:r w:rsidRPr="007A5591">
              <w:rPr>
                <w:sz w:val="20"/>
                <w:szCs w:val="20"/>
              </w:rPr>
              <w:t>03</w:t>
            </w:r>
          </w:p>
        </w:tc>
        <w:tc>
          <w:tcPr>
            <w:tcW w:w="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0B1A98" w14:textId="77777777" w:rsidR="007A5591" w:rsidRPr="007A5591" w:rsidRDefault="007A5591" w:rsidP="00C236CE">
            <w:pPr>
              <w:jc w:val="center"/>
              <w:rPr>
                <w:sz w:val="20"/>
                <w:szCs w:val="20"/>
              </w:rPr>
            </w:pPr>
            <w:r w:rsidRPr="007A5591">
              <w:rPr>
                <w:sz w:val="20"/>
                <w:szCs w:val="20"/>
              </w:rPr>
              <w:t>10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08057F" w14:textId="77777777" w:rsidR="007A5591" w:rsidRPr="007A5591" w:rsidRDefault="007A5591" w:rsidP="00C236CE">
            <w:pPr>
              <w:jc w:val="center"/>
              <w:rPr>
                <w:sz w:val="20"/>
                <w:szCs w:val="20"/>
              </w:rPr>
            </w:pPr>
            <w:r w:rsidRPr="007A5591">
              <w:rPr>
                <w:sz w:val="20"/>
                <w:szCs w:val="20"/>
              </w:rPr>
              <w:t>0900300000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C7AF87" w14:textId="77777777" w:rsidR="007A5591" w:rsidRPr="007A5591" w:rsidRDefault="007A5591" w:rsidP="00C236CE">
            <w:pPr>
              <w:jc w:val="center"/>
              <w:rPr>
                <w:sz w:val="20"/>
                <w:szCs w:val="20"/>
              </w:rPr>
            </w:pPr>
            <w:r w:rsidRPr="007A5591">
              <w:rPr>
                <w:sz w:val="20"/>
                <w:szCs w:val="20"/>
              </w:rPr>
              <w:t>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A5B872" w14:textId="77777777" w:rsidR="007A5591" w:rsidRPr="007A5591" w:rsidRDefault="007A5591" w:rsidP="00C236CE">
            <w:pPr>
              <w:jc w:val="center"/>
              <w:rPr>
                <w:sz w:val="20"/>
                <w:szCs w:val="20"/>
              </w:rPr>
            </w:pPr>
            <w:r w:rsidRPr="007A5591">
              <w:rPr>
                <w:sz w:val="20"/>
                <w:szCs w:val="20"/>
              </w:rPr>
              <w:t>323,98050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A19E31" w14:textId="77777777" w:rsidR="007A5591" w:rsidRPr="007A5591" w:rsidRDefault="007A5591" w:rsidP="00C236CE">
            <w:pPr>
              <w:jc w:val="center"/>
              <w:rPr>
                <w:sz w:val="20"/>
                <w:szCs w:val="20"/>
              </w:rPr>
            </w:pPr>
            <w:r w:rsidRPr="007A5591">
              <w:rPr>
                <w:sz w:val="20"/>
                <w:szCs w:val="20"/>
              </w:rPr>
              <w:t>323,98050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3EA129"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B94FD3" w14:textId="77777777" w:rsidR="007A5591" w:rsidRPr="007A5591" w:rsidRDefault="007A5591" w:rsidP="00C236CE">
            <w:pPr>
              <w:jc w:val="center"/>
              <w:rPr>
                <w:sz w:val="20"/>
                <w:szCs w:val="20"/>
              </w:rPr>
            </w:pPr>
            <w:r w:rsidRPr="007A5591">
              <w:rPr>
                <w:sz w:val="20"/>
                <w:szCs w:val="20"/>
              </w:rPr>
              <w:t>323,98050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3838C0" w14:textId="77777777" w:rsidR="007A5591" w:rsidRPr="007A5591" w:rsidRDefault="007A5591" w:rsidP="00C236CE">
            <w:pPr>
              <w:jc w:val="center"/>
              <w:rPr>
                <w:sz w:val="20"/>
                <w:szCs w:val="20"/>
              </w:rPr>
            </w:pPr>
            <w:r w:rsidRPr="007A5591">
              <w:rPr>
                <w:sz w:val="20"/>
                <w:szCs w:val="20"/>
              </w:rPr>
              <w:t>323,98050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E61B8D" w14:textId="77777777" w:rsidR="007A5591" w:rsidRPr="007A5591" w:rsidRDefault="007A5591" w:rsidP="00C236CE">
            <w:pPr>
              <w:jc w:val="center"/>
              <w:rPr>
                <w:sz w:val="20"/>
                <w:szCs w:val="20"/>
              </w:rPr>
            </w:pPr>
            <w:r w:rsidRPr="007A5591">
              <w:rPr>
                <w:sz w:val="20"/>
                <w:szCs w:val="20"/>
              </w:rPr>
              <w:t>0,00000</w:t>
            </w:r>
          </w:p>
        </w:tc>
      </w:tr>
      <w:tr w:rsidR="007A5591" w:rsidRPr="007A5591" w14:paraId="6D383DA6"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E0D8E6" w14:textId="77777777" w:rsidR="007A5591" w:rsidRPr="007A5591" w:rsidRDefault="007A5591" w:rsidP="00C236CE">
            <w:pPr>
              <w:rPr>
                <w:sz w:val="20"/>
                <w:szCs w:val="20"/>
              </w:rPr>
            </w:pPr>
            <w:r w:rsidRPr="007A5591">
              <w:rPr>
                <w:sz w:val="20"/>
                <w:szCs w:val="20"/>
              </w:rPr>
              <w:t>Реализация мероприятий</w:t>
            </w:r>
          </w:p>
        </w:tc>
        <w:tc>
          <w:tcPr>
            <w:tcW w:w="552" w:type="dxa"/>
            <w:tcBorders>
              <w:top w:val="single" w:sz="4" w:space="0" w:color="auto"/>
              <w:left w:val="nil"/>
              <w:bottom w:val="single" w:sz="4" w:space="0" w:color="auto"/>
              <w:right w:val="single" w:sz="4" w:space="0" w:color="auto"/>
            </w:tcBorders>
            <w:shd w:val="clear" w:color="auto" w:fill="auto"/>
            <w:vAlign w:val="bottom"/>
            <w:hideMark/>
          </w:tcPr>
          <w:p w14:paraId="76EDB4A3"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1837BD30" w14:textId="77777777" w:rsidR="007A5591" w:rsidRPr="007A5591" w:rsidRDefault="007A5591" w:rsidP="00C236CE">
            <w:pPr>
              <w:jc w:val="center"/>
              <w:rPr>
                <w:sz w:val="20"/>
                <w:szCs w:val="20"/>
              </w:rPr>
            </w:pPr>
            <w:r w:rsidRPr="007A5591">
              <w:rPr>
                <w:sz w:val="20"/>
                <w:szCs w:val="20"/>
              </w:rPr>
              <w:t>03</w:t>
            </w:r>
          </w:p>
        </w:tc>
        <w:tc>
          <w:tcPr>
            <w:tcW w:w="643" w:type="dxa"/>
            <w:tcBorders>
              <w:top w:val="single" w:sz="4" w:space="0" w:color="auto"/>
              <w:left w:val="nil"/>
              <w:bottom w:val="single" w:sz="4" w:space="0" w:color="auto"/>
              <w:right w:val="single" w:sz="4" w:space="0" w:color="auto"/>
            </w:tcBorders>
            <w:shd w:val="clear" w:color="auto" w:fill="auto"/>
            <w:vAlign w:val="bottom"/>
            <w:hideMark/>
          </w:tcPr>
          <w:p w14:paraId="2D61AA8A" w14:textId="77777777" w:rsidR="007A5591" w:rsidRPr="007A5591" w:rsidRDefault="007A5591" w:rsidP="00C236CE">
            <w:pPr>
              <w:jc w:val="center"/>
              <w:rPr>
                <w:sz w:val="20"/>
                <w:szCs w:val="20"/>
              </w:rPr>
            </w:pPr>
            <w:r w:rsidRPr="007A5591">
              <w:rPr>
                <w:sz w:val="20"/>
                <w:szCs w:val="20"/>
              </w:rPr>
              <w:t>10</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16D82A48" w14:textId="77777777" w:rsidR="007A5591" w:rsidRPr="007A5591" w:rsidRDefault="007A5591" w:rsidP="00C236CE">
            <w:pPr>
              <w:jc w:val="center"/>
              <w:rPr>
                <w:sz w:val="20"/>
                <w:szCs w:val="20"/>
              </w:rPr>
            </w:pPr>
            <w:r w:rsidRPr="007A5591">
              <w:rPr>
                <w:sz w:val="20"/>
                <w:szCs w:val="20"/>
              </w:rPr>
              <w:t>0900399990</w:t>
            </w:r>
          </w:p>
        </w:tc>
        <w:tc>
          <w:tcPr>
            <w:tcW w:w="704" w:type="dxa"/>
            <w:tcBorders>
              <w:top w:val="single" w:sz="4" w:space="0" w:color="auto"/>
              <w:left w:val="nil"/>
              <w:bottom w:val="single" w:sz="4" w:space="0" w:color="auto"/>
              <w:right w:val="single" w:sz="4" w:space="0" w:color="auto"/>
            </w:tcBorders>
            <w:shd w:val="clear" w:color="auto" w:fill="auto"/>
            <w:vAlign w:val="bottom"/>
            <w:hideMark/>
          </w:tcPr>
          <w:p w14:paraId="7DDABDD5" w14:textId="77777777" w:rsidR="007A5591" w:rsidRPr="007A5591" w:rsidRDefault="007A5591" w:rsidP="00C236CE">
            <w:pPr>
              <w:jc w:val="center"/>
              <w:rPr>
                <w:sz w:val="20"/>
                <w:szCs w:val="20"/>
              </w:rPr>
            </w:pPr>
            <w:r w:rsidRPr="007A5591">
              <w:rPr>
                <w:sz w:val="20"/>
                <w:szCs w:val="20"/>
              </w:rPr>
              <w:t> </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4BB17EA0" w14:textId="77777777" w:rsidR="007A5591" w:rsidRPr="007A5591" w:rsidRDefault="007A5591" w:rsidP="00C236CE">
            <w:pPr>
              <w:jc w:val="center"/>
              <w:rPr>
                <w:sz w:val="20"/>
                <w:szCs w:val="20"/>
              </w:rPr>
            </w:pPr>
            <w:r w:rsidRPr="007A5591">
              <w:rPr>
                <w:sz w:val="20"/>
                <w:szCs w:val="20"/>
              </w:rPr>
              <w:t>323,98050</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7353AFD7" w14:textId="77777777" w:rsidR="007A5591" w:rsidRPr="007A5591" w:rsidRDefault="007A5591" w:rsidP="00C236CE">
            <w:pPr>
              <w:jc w:val="center"/>
              <w:rPr>
                <w:sz w:val="20"/>
                <w:szCs w:val="20"/>
              </w:rPr>
            </w:pPr>
            <w:r w:rsidRPr="007A5591">
              <w:rPr>
                <w:sz w:val="20"/>
                <w:szCs w:val="20"/>
              </w:rPr>
              <w:t>323,98050</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6C8DC4A3"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nil"/>
              <w:bottom w:val="single" w:sz="4" w:space="0" w:color="auto"/>
              <w:right w:val="single" w:sz="4" w:space="0" w:color="auto"/>
            </w:tcBorders>
            <w:shd w:val="clear" w:color="auto" w:fill="auto"/>
            <w:vAlign w:val="bottom"/>
            <w:hideMark/>
          </w:tcPr>
          <w:p w14:paraId="15BD9309" w14:textId="77777777" w:rsidR="007A5591" w:rsidRPr="007A5591" w:rsidRDefault="007A5591" w:rsidP="00C236CE">
            <w:pPr>
              <w:jc w:val="center"/>
              <w:rPr>
                <w:sz w:val="20"/>
                <w:szCs w:val="20"/>
              </w:rPr>
            </w:pPr>
            <w:r w:rsidRPr="007A5591">
              <w:rPr>
                <w:sz w:val="20"/>
                <w:szCs w:val="20"/>
              </w:rPr>
              <w:t>323,98050</w:t>
            </w:r>
          </w:p>
        </w:tc>
        <w:tc>
          <w:tcPr>
            <w:tcW w:w="1423" w:type="dxa"/>
            <w:tcBorders>
              <w:top w:val="single" w:sz="4" w:space="0" w:color="auto"/>
              <w:left w:val="nil"/>
              <w:bottom w:val="single" w:sz="4" w:space="0" w:color="auto"/>
              <w:right w:val="single" w:sz="4" w:space="0" w:color="auto"/>
            </w:tcBorders>
            <w:shd w:val="clear" w:color="auto" w:fill="auto"/>
            <w:vAlign w:val="bottom"/>
            <w:hideMark/>
          </w:tcPr>
          <w:p w14:paraId="24BE7073" w14:textId="77777777" w:rsidR="007A5591" w:rsidRPr="007A5591" w:rsidRDefault="007A5591" w:rsidP="00C236CE">
            <w:pPr>
              <w:jc w:val="center"/>
              <w:rPr>
                <w:sz w:val="20"/>
                <w:szCs w:val="20"/>
              </w:rPr>
            </w:pPr>
            <w:r w:rsidRPr="007A5591">
              <w:rPr>
                <w:sz w:val="20"/>
                <w:szCs w:val="20"/>
              </w:rPr>
              <w:t>323,98050</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38ECBDC0" w14:textId="77777777" w:rsidR="007A5591" w:rsidRPr="007A5591" w:rsidRDefault="007A5591" w:rsidP="00C236CE">
            <w:pPr>
              <w:jc w:val="center"/>
              <w:rPr>
                <w:sz w:val="20"/>
                <w:szCs w:val="20"/>
              </w:rPr>
            </w:pPr>
            <w:r w:rsidRPr="007A5591">
              <w:rPr>
                <w:sz w:val="20"/>
                <w:szCs w:val="20"/>
              </w:rPr>
              <w:t>0,00000</w:t>
            </w:r>
          </w:p>
        </w:tc>
      </w:tr>
      <w:tr w:rsidR="007A5591" w:rsidRPr="007A5591" w14:paraId="62FF9A44"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21A1ED69"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52" w:type="dxa"/>
            <w:tcBorders>
              <w:top w:val="nil"/>
              <w:left w:val="nil"/>
              <w:bottom w:val="single" w:sz="4" w:space="0" w:color="auto"/>
              <w:right w:val="single" w:sz="4" w:space="0" w:color="auto"/>
            </w:tcBorders>
            <w:shd w:val="clear" w:color="auto" w:fill="auto"/>
            <w:vAlign w:val="bottom"/>
            <w:hideMark/>
          </w:tcPr>
          <w:p w14:paraId="5C1DA265"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77EBE0F1"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2F217F1A" w14:textId="77777777" w:rsidR="007A5591" w:rsidRPr="007A5591" w:rsidRDefault="007A5591" w:rsidP="00C236CE">
            <w:pPr>
              <w:jc w:val="center"/>
              <w:rPr>
                <w:sz w:val="20"/>
                <w:szCs w:val="20"/>
              </w:rPr>
            </w:pPr>
            <w:r w:rsidRPr="007A5591">
              <w:rPr>
                <w:sz w:val="20"/>
                <w:szCs w:val="20"/>
              </w:rPr>
              <w:t>10</w:t>
            </w:r>
          </w:p>
        </w:tc>
        <w:tc>
          <w:tcPr>
            <w:tcW w:w="1271" w:type="dxa"/>
            <w:tcBorders>
              <w:top w:val="nil"/>
              <w:left w:val="nil"/>
              <w:bottom w:val="single" w:sz="4" w:space="0" w:color="auto"/>
              <w:right w:val="single" w:sz="4" w:space="0" w:color="auto"/>
            </w:tcBorders>
            <w:shd w:val="clear" w:color="auto" w:fill="auto"/>
            <w:vAlign w:val="bottom"/>
            <w:hideMark/>
          </w:tcPr>
          <w:p w14:paraId="3315E489" w14:textId="77777777" w:rsidR="007A5591" w:rsidRPr="007A5591" w:rsidRDefault="007A5591" w:rsidP="00C236CE">
            <w:pPr>
              <w:jc w:val="center"/>
              <w:rPr>
                <w:sz w:val="20"/>
                <w:szCs w:val="20"/>
              </w:rPr>
            </w:pPr>
            <w:r w:rsidRPr="007A5591">
              <w:rPr>
                <w:sz w:val="20"/>
                <w:szCs w:val="20"/>
              </w:rPr>
              <w:t>0900399990</w:t>
            </w:r>
          </w:p>
        </w:tc>
        <w:tc>
          <w:tcPr>
            <w:tcW w:w="704" w:type="dxa"/>
            <w:tcBorders>
              <w:top w:val="nil"/>
              <w:left w:val="nil"/>
              <w:bottom w:val="single" w:sz="4" w:space="0" w:color="auto"/>
              <w:right w:val="single" w:sz="4" w:space="0" w:color="auto"/>
            </w:tcBorders>
            <w:shd w:val="clear" w:color="auto" w:fill="auto"/>
            <w:vAlign w:val="bottom"/>
            <w:hideMark/>
          </w:tcPr>
          <w:p w14:paraId="69ED184F" w14:textId="77777777" w:rsidR="007A5591" w:rsidRPr="007A5591" w:rsidRDefault="007A5591" w:rsidP="00C236CE">
            <w:pPr>
              <w:jc w:val="center"/>
              <w:rPr>
                <w:sz w:val="20"/>
                <w:szCs w:val="20"/>
              </w:rPr>
            </w:pPr>
            <w:r w:rsidRPr="007A5591">
              <w:rPr>
                <w:sz w:val="20"/>
                <w:szCs w:val="20"/>
              </w:rPr>
              <w:t>200</w:t>
            </w:r>
          </w:p>
        </w:tc>
        <w:tc>
          <w:tcPr>
            <w:tcW w:w="1554" w:type="dxa"/>
            <w:tcBorders>
              <w:top w:val="nil"/>
              <w:left w:val="nil"/>
              <w:bottom w:val="single" w:sz="4" w:space="0" w:color="auto"/>
              <w:right w:val="single" w:sz="4" w:space="0" w:color="auto"/>
            </w:tcBorders>
            <w:shd w:val="clear" w:color="auto" w:fill="auto"/>
            <w:vAlign w:val="bottom"/>
            <w:hideMark/>
          </w:tcPr>
          <w:p w14:paraId="47CA85E9" w14:textId="77777777" w:rsidR="007A5591" w:rsidRPr="007A5591" w:rsidRDefault="007A5591" w:rsidP="00C236CE">
            <w:pPr>
              <w:jc w:val="center"/>
              <w:rPr>
                <w:sz w:val="20"/>
                <w:szCs w:val="20"/>
              </w:rPr>
            </w:pPr>
            <w:r w:rsidRPr="007A5591">
              <w:rPr>
                <w:sz w:val="20"/>
                <w:szCs w:val="20"/>
              </w:rPr>
              <w:t>323,98050</w:t>
            </w:r>
          </w:p>
        </w:tc>
        <w:tc>
          <w:tcPr>
            <w:tcW w:w="1554" w:type="dxa"/>
            <w:tcBorders>
              <w:top w:val="nil"/>
              <w:left w:val="nil"/>
              <w:bottom w:val="single" w:sz="4" w:space="0" w:color="auto"/>
              <w:right w:val="single" w:sz="4" w:space="0" w:color="auto"/>
            </w:tcBorders>
            <w:shd w:val="clear" w:color="auto" w:fill="auto"/>
            <w:vAlign w:val="bottom"/>
            <w:hideMark/>
          </w:tcPr>
          <w:p w14:paraId="3F80151C" w14:textId="77777777" w:rsidR="007A5591" w:rsidRPr="007A5591" w:rsidRDefault="007A5591" w:rsidP="00C236CE">
            <w:pPr>
              <w:jc w:val="center"/>
              <w:rPr>
                <w:sz w:val="20"/>
                <w:szCs w:val="20"/>
              </w:rPr>
            </w:pPr>
            <w:r w:rsidRPr="007A5591">
              <w:rPr>
                <w:sz w:val="20"/>
                <w:szCs w:val="20"/>
              </w:rPr>
              <w:t>323,98050</w:t>
            </w:r>
          </w:p>
        </w:tc>
        <w:tc>
          <w:tcPr>
            <w:tcW w:w="1413" w:type="dxa"/>
            <w:tcBorders>
              <w:top w:val="nil"/>
              <w:left w:val="nil"/>
              <w:bottom w:val="single" w:sz="4" w:space="0" w:color="auto"/>
              <w:right w:val="single" w:sz="4" w:space="0" w:color="auto"/>
            </w:tcBorders>
            <w:shd w:val="clear" w:color="auto" w:fill="auto"/>
            <w:vAlign w:val="bottom"/>
            <w:hideMark/>
          </w:tcPr>
          <w:p w14:paraId="2FB6A85E"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0D65E5C9" w14:textId="77777777" w:rsidR="007A5591" w:rsidRPr="007A5591" w:rsidRDefault="007A5591" w:rsidP="00C236CE">
            <w:pPr>
              <w:jc w:val="center"/>
              <w:rPr>
                <w:sz w:val="20"/>
                <w:szCs w:val="20"/>
              </w:rPr>
            </w:pPr>
            <w:r w:rsidRPr="007A5591">
              <w:rPr>
                <w:sz w:val="20"/>
                <w:szCs w:val="20"/>
              </w:rPr>
              <w:t>323,98050</w:t>
            </w:r>
          </w:p>
        </w:tc>
        <w:tc>
          <w:tcPr>
            <w:tcW w:w="1423" w:type="dxa"/>
            <w:tcBorders>
              <w:top w:val="nil"/>
              <w:left w:val="nil"/>
              <w:bottom w:val="single" w:sz="4" w:space="0" w:color="auto"/>
              <w:right w:val="single" w:sz="4" w:space="0" w:color="auto"/>
            </w:tcBorders>
            <w:shd w:val="clear" w:color="auto" w:fill="auto"/>
            <w:vAlign w:val="bottom"/>
            <w:hideMark/>
          </w:tcPr>
          <w:p w14:paraId="192CF603" w14:textId="77777777" w:rsidR="007A5591" w:rsidRPr="007A5591" w:rsidRDefault="007A5591" w:rsidP="00C236CE">
            <w:pPr>
              <w:jc w:val="center"/>
              <w:rPr>
                <w:sz w:val="20"/>
                <w:szCs w:val="20"/>
              </w:rPr>
            </w:pPr>
            <w:r w:rsidRPr="007A5591">
              <w:rPr>
                <w:sz w:val="20"/>
                <w:szCs w:val="20"/>
              </w:rPr>
              <w:t>323,98050</w:t>
            </w:r>
          </w:p>
        </w:tc>
        <w:tc>
          <w:tcPr>
            <w:tcW w:w="1281" w:type="dxa"/>
            <w:tcBorders>
              <w:top w:val="nil"/>
              <w:left w:val="nil"/>
              <w:bottom w:val="single" w:sz="4" w:space="0" w:color="auto"/>
              <w:right w:val="single" w:sz="4" w:space="0" w:color="auto"/>
            </w:tcBorders>
            <w:shd w:val="clear" w:color="auto" w:fill="auto"/>
            <w:vAlign w:val="bottom"/>
            <w:hideMark/>
          </w:tcPr>
          <w:p w14:paraId="6CE68816"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8971FFE"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02CE20A9"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52" w:type="dxa"/>
            <w:tcBorders>
              <w:top w:val="nil"/>
              <w:left w:val="nil"/>
              <w:bottom w:val="single" w:sz="4" w:space="0" w:color="auto"/>
              <w:right w:val="single" w:sz="4" w:space="0" w:color="auto"/>
            </w:tcBorders>
            <w:shd w:val="clear" w:color="auto" w:fill="auto"/>
            <w:vAlign w:val="bottom"/>
            <w:hideMark/>
          </w:tcPr>
          <w:p w14:paraId="38C7B3D5"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604AD450"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31BFDB0D" w14:textId="77777777" w:rsidR="007A5591" w:rsidRPr="007A5591" w:rsidRDefault="007A5591" w:rsidP="00C236CE">
            <w:pPr>
              <w:jc w:val="center"/>
              <w:rPr>
                <w:sz w:val="20"/>
                <w:szCs w:val="20"/>
              </w:rPr>
            </w:pPr>
            <w:r w:rsidRPr="007A5591">
              <w:rPr>
                <w:sz w:val="20"/>
                <w:szCs w:val="20"/>
              </w:rPr>
              <w:t>10</w:t>
            </w:r>
          </w:p>
        </w:tc>
        <w:tc>
          <w:tcPr>
            <w:tcW w:w="1271" w:type="dxa"/>
            <w:tcBorders>
              <w:top w:val="nil"/>
              <w:left w:val="nil"/>
              <w:bottom w:val="single" w:sz="4" w:space="0" w:color="auto"/>
              <w:right w:val="single" w:sz="4" w:space="0" w:color="auto"/>
            </w:tcBorders>
            <w:shd w:val="clear" w:color="auto" w:fill="auto"/>
            <w:vAlign w:val="bottom"/>
            <w:hideMark/>
          </w:tcPr>
          <w:p w14:paraId="28436155" w14:textId="77777777" w:rsidR="007A5591" w:rsidRPr="007A5591" w:rsidRDefault="007A5591" w:rsidP="00C236CE">
            <w:pPr>
              <w:jc w:val="center"/>
              <w:rPr>
                <w:sz w:val="20"/>
                <w:szCs w:val="20"/>
              </w:rPr>
            </w:pPr>
            <w:r w:rsidRPr="007A5591">
              <w:rPr>
                <w:sz w:val="20"/>
                <w:szCs w:val="20"/>
              </w:rPr>
              <w:t>0900399990</w:t>
            </w:r>
          </w:p>
        </w:tc>
        <w:tc>
          <w:tcPr>
            <w:tcW w:w="704" w:type="dxa"/>
            <w:tcBorders>
              <w:top w:val="nil"/>
              <w:left w:val="nil"/>
              <w:bottom w:val="single" w:sz="4" w:space="0" w:color="auto"/>
              <w:right w:val="single" w:sz="4" w:space="0" w:color="auto"/>
            </w:tcBorders>
            <w:shd w:val="clear" w:color="auto" w:fill="auto"/>
            <w:vAlign w:val="bottom"/>
            <w:hideMark/>
          </w:tcPr>
          <w:p w14:paraId="3BF9CB07" w14:textId="77777777" w:rsidR="007A5591" w:rsidRPr="007A5591" w:rsidRDefault="007A5591" w:rsidP="00C236CE">
            <w:pPr>
              <w:jc w:val="center"/>
              <w:rPr>
                <w:sz w:val="20"/>
                <w:szCs w:val="20"/>
              </w:rPr>
            </w:pPr>
            <w:r w:rsidRPr="007A5591">
              <w:rPr>
                <w:sz w:val="20"/>
                <w:szCs w:val="20"/>
              </w:rPr>
              <w:t>240</w:t>
            </w:r>
          </w:p>
        </w:tc>
        <w:tc>
          <w:tcPr>
            <w:tcW w:w="1554" w:type="dxa"/>
            <w:tcBorders>
              <w:top w:val="nil"/>
              <w:left w:val="nil"/>
              <w:bottom w:val="single" w:sz="4" w:space="0" w:color="auto"/>
              <w:right w:val="single" w:sz="4" w:space="0" w:color="auto"/>
            </w:tcBorders>
            <w:shd w:val="clear" w:color="auto" w:fill="auto"/>
            <w:vAlign w:val="bottom"/>
            <w:hideMark/>
          </w:tcPr>
          <w:p w14:paraId="78EE9A84" w14:textId="77777777" w:rsidR="007A5591" w:rsidRPr="007A5591" w:rsidRDefault="007A5591" w:rsidP="00C236CE">
            <w:pPr>
              <w:jc w:val="center"/>
              <w:rPr>
                <w:sz w:val="20"/>
                <w:szCs w:val="20"/>
              </w:rPr>
            </w:pPr>
            <w:r w:rsidRPr="007A5591">
              <w:rPr>
                <w:sz w:val="20"/>
                <w:szCs w:val="20"/>
              </w:rPr>
              <w:t>323,98050</w:t>
            </w:r>
          </w:p>
        </w:tc>
        <w:tc>
          <w:tcPr>
            <w:tcW w:w="1554" w:type="dxa"/>
            <w:tcBorders>
              <w:top w:val="nil"/>
              <w:left w:val="nil"/>
              <w:bottom w:val="single" w:sz="4" w:space="0" w:color="auto"/>
              <w:right w:val="single" w:sz="4" w:space="0" w:color="auto"/>
            </w:tcBorders>
            <w:shd w:val="clear" w:color="auto" w:fill="auto"/>
            <w:vAlign w:val="bottom"/>
            <w:hideMark/>
          </w:tcPr>
          <w:p w14:paraId="74AAA506" w14:textId="77777777" w:rsidR="007A5591" w:rsidRPr="007A5591" w:rsidRDefault="007A5591" w:rsidP="00C236CE">
            <w:pPr>
              <w:jc w:val="center"/>
              <w:rPr>
                <w:sz w:val="20"/>
                <w:szCs w:val="20"/>
              </w:rPr>
            </w:pPr>
            <w:r w:rsidRPr="007A5591">
              <w:rPr>
                <w:sz w:val="20"/>
                <w:szCs w:val="20"/>
              </w:rPr>
              <w:t>323,98050</w:t>
            </w:r>
          </w:p>
        </w:tc>
        <w:tc>
          <w:tcPr>
            <w:tcW w:w="1413" w:type="dxa"/>
            <w:tcBorders>
              <w:top w:val="nil"/>
              <w:left w:val="nil"/>
              <w:bottom w:val="single" w:sz="4" w:space="0" w:color="auto"/>
              <w:right w:val="single" w:sz="4" w:space="0" w:color="auto"/>
            </w:tcBorders>
            <w:shd w:val="clear" w:color="auto" w:fill="auto"/>
            <w:vAlign w:val="bottom"/>
            <w:hideMark/>
          </w:tcPr>
          <w:p w14:paraId="5189C6BF"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2D9A790F" w14:textId="77777777" w:rsidR="007A5591" w:rsidRPr="007A5591" w:rsidRDefault="007A5591" w:rsidP="00C236CE">
            <w:pPr>
              <w:jc w:val="center"/>
              <w:rPr>
                <w:sz w:val="20"/>
                <w:szCs w:val="20"/>
              </w:rPr>
            </w:pPr>
            <w:r w:rsidRPr="007A5591">
              <w:rPr>
                <w:sz w:val="20"/>
                <w:szCs w:val="20"/>
              </w:rPr>
              <w:t>323,98050</w:t>
            </w:r>
          </w:p>
        </w:tc>
        <w:tc>
          <w:tcPr>
            <w:tcW w:w="1423" w:type="dxa"/>
            <w:tcBorders>
              <w:top w:val="nil"/>
              <w:left w:val="nil"/>
              <w:bottom w:val="single" w:sz="4" w:space="0" w:color="auto"/>
              <w:right w:val="single" w:sz="4" w:space="0" w:color="auto"/>
            </w:tcBorders>
            <w:shd w:val="clear" w:color="auto" w:fill="auto"/>
            <w:vAlign w:val="bottom"/>
            <w:hideMark/>
          </w:tcPr>
          <w:p w14:paraId="1A230EF7" w14:textId="77777777" w:rsidR="007A5591" w:rsidRPr="007A5591" w:rsidRDefault="007A5591" w:rsidP="00C236CE">
            <w:pPr>
              <w:jc w:val="center"/>
              <w:rPr>
                <w:sz w:val="20"/>
                <w:szCs w:val="20"/>
              </w:rPr>
            </w:pPr>
            <w:r w:rsidRPr="007A5591">
              <w:rPr>
                <w:sz w:val="20"/>
                <w:szCs w:val="20"/>
              </w:rPr>
              <w:t>323,98050</w:t>
            </w:r>
          </w:p>
        </w:tc>
        <w:tc>
          <w:tcPr>
            <w:tcW w:w="1281" w:type="dxa"/>
            <w:tcBorders>
              <w:top w:val="nil"/>
              <w:left w:val="nil"/>
              <w:bottom w:val="single" w:sz="4" w:space="0" w:color="auto"/>
              <w:right w:val="single" w:sz="4" w:space="0" w:color="auto"/>
            </w:tcBorders>
            <w:shd w:val="clear" w:color="auto" w:fill="auto"/>
            <w:vAlign w:val="bottom"/>
            <w:hideMark/>
          </w:tcPr>
          <w:p w14:paraId="4E01DD6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BE05366"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18B324E0" w14:textId="77777777" w:rsidR="007A5591" w:rsidRPr="007A5591" w:rsidRDefault="007A5591" w:rsidP="00C236CE">
            <w:pPr>
              <w:rPr>
                <w:sz w:val="20"/>
                <w:szCs w:val="20"/>
              </w:rPr>
            </w:pPr>
            <w:r w:rsidRPr="007A5591">
              <w:rPr>
                <w:sz w:val="20"/>
                <w:szCs w:val="20"/>
              </w:rPr>
              <w:t>Другие вопросы в области национальной безопасности и правоохранительной деятельности</w:t>
            </w:r>
          </w:p>
        </w:tc>
        <w:tc>
          <w:tcPr>
            <w:tcW w:w="552" w:type="dxa"/>
            <w:tcBorders>
              <w:top w:val="nil"/>
              <w:left w:val="nil"/>
              <w:bottom w:val="single" w:sz="4" w:space="0" w:color="auto"/>
              <w:right w:val="single" w:sz="4" w:space="0" w:color="auto"/>
            </w:tcBorders>
            <w:shd w:val="clear" w:color="auto" w:fill="auto"/>
            <w:vAlign w:val="bottom"/>
            <w:hideMark/>
          </w:tcPr>
          <w:p w14:paraId="2B9A516F"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5A32E1AB"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6D084EDC" w14:textId="77777777" w:rsidR="007A5591" w:rsidRPr="007A5591" w:rsidRDefault="007A5591" w:rsidP="00C236CE">
            <w:pPr>
              <w:jc w:val="center"/>
              <w:rPr>
                <w:sz w:val="20"/>
                <w:szCs w:val="20"/>
              </w:rPr>
            </w:pPr>
            <w:r w:rsidRPr="007A5591">
              <w:rPr>
                <w:sz w:val="20"/>
                <w:szCs w:val="20"/>
              </w:rPr>
              <w:t>14</w:t>
            </w:r>
          </w:p>
        </w:tc>
        <w:tc>
          <w:tcPr>
            <w:tcW w:w="1271" w:type="dxa"/>
            <w:tcBorders>
              <w:top w:val="nil"/>
              <w:left w:val="nil"/>
              <w:bottom w:val="single" w:sz="4" w:space="0" w:color="auto"/>
              <w:right w:val="single" w:sz="4" w:space="0" w:color="auto"/>
            </w:tcBorders>
            <w:shd w:val="clear" w:color="auto" w:fill="auto"/>
            <w:vAlign w:val="bottom"/>
            <w:hideMark/>
          </w:tcPr>
          <w:p w14:paraId="72C643C8" w14:textId="77777777" w:rsidR="007A5591" w:rsidRPr="007A5591" w:rsidRDefault="007A5591" w:rsidP="00C236CE">
            <w:pPr>
              <w:jc w:val="center"/>
              <w:rPr>
                <w:sz w:val="20"/>
                <w:szCs w:val="20"/>
              </w:rPr>
            </w:pPr>
            <w:r w:rsidRPr="007A5591">
              <w:rPr>
                <w:sz w:val="20"/>
                <w:szCs w:val="20"/>
              </w:rPr>
              <w:t> </w:t>
            </w:r>
          </w:p>
        </w:tc>
        <w:tc>
          <w:tcPr>
            <w:tcW w:w="704" w:type="dxa"/>
            <w:tcBorders>
              <w:top w:val="nil"/>
              <w:left w:val="nil"/>
              <w:bottom w:val="single" w:sz="4" w:space="0" w:color="auto"/>
              <w:right w:val="single" w:sz="4" w:space="0" w:color="auto"/>
            </w:tcBorders>
            <w:shd w:val="clear" w:color="auto" w:fill="auto"/>
            <w:vAlign w:val="bottom"/>
            <w:hideMark/>
          </w:tcPr>
          <w:p w14:paraId="3B234538"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53234F08" w14:textId="77777777" w:rsidR="007A5591" w:rsidRPr="007A5591" w:rsidRDefault="007A5591" w:rsidP="00C236CE">
            <w:pPr>
              <w:jc w:val="center"/>
              <w:rPr>
                <w:sz w:val="20"/>
                <w:szCs w:val="20"/>
              </w:rPr>
            </w:pPr>
            <w:r w:rsidRPr="007A5591">
              <w:rPr>
                <w:sz w:val="20"/>
                <w:szCs w:val="20"/>
              </w:rPr>
              <w:t>1 070,20454</w:t>
            </w:r>
          </w:p>
        </w:tc>
        <w:tc>
          <w:tcPr>
            <w:tcW w:w="1554" w:type="dxa"/>
            <w:tcBorders>
              <w:top w:val="nil"/>
              <w:left w:val="nil"/>
              <w:bottom w:val="single" w:sz="4" w:space="0" w:color="auto"/>
              <w:right w:val="single" w:sz="4" w:space="0" w:color="auto"/>
            </w:tcBorders>
            <w:shd w:val="clear" w:color="auto" w:fill="auto"/>
            <w:vAlign w:val="bottom"/>
            <w:hideMark/>
          </w:tcPr>
          <w:p w14:paraId="0C9BD002" w14:textId="77777777" w:rsidR="007A5591" w:rsidRPr="007A5591" w:rsidRDefault="007A5591" w:rsidP="00C236CE">
            <w:pPr>
              <w:jc w:val="center"/>
              <w:rPr>
                <w:sz w:val="20"/>
                <w:szCs w:val="20"/>
              </w:rPr>
            </w:pPr>
            <w:r w:rsidRPr="007A5591">
              <w:rPr>
                <w:sz w:val="20"/>
                <w:szCs w:val="20"/>
              </w:rPr>
              <w:t>1 070,20454</w:t>
            </w:r>
          </w:p>
        </w:tc>
        <w:tc>
          <w:tcPr>
            <w:tcW w:w="1413" w:type="dxa"/>
            <w:tcBorders>
              <w:top w:val="nil"/>
              <w:left w:val="nil"/>
              <w:bottom w:val="single" w:sz="4" w:space="0" w:color="auto"/>
              <w:right w:val="single" w:sz="4" w:space="0" w:color="auto"/>
            </w:tcBorders>
            <w:shd w:val="clear" w:color="auto" w:fill="auto"/>
            <w:vAlign w:val="bottom"/>
            <w:hideMark/>
          </w:tcPr>
          <w:p w14:paraId="508797FF"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7CDEDF1C" w14:textId="77777777" w:rsidR="007A5591" w:rsidRPr="007A5591" w:rsidRDefault="007A5591" w:rsidP="00C236CE">
            <w:pPr>
              <w:jc w:val="center"/>
              <w:rPr>
                <w:sz w:val="20"/>
                <w:szCs w:val="20"/>
              </w:rPr>
            </w:pPr>
            <w:r w:rsidRPr="007A5591">
              <w:rPr>
                <w:sz w:val="20"/>
                <w:szCs w:val="20"/>
              </w:rPr>
              <w:t>1 538,20454</w:t>
            </w:r>
          </w:p>
        </w:tc>
        <w:tc>
          <w:tcPr>
            <w:tcW w:w="1423" w:type="dxa"/>
            <w:tcBorders>
              <w:top w:val="nil"/>
              <w:left w:val="nil"/>
              <w:bottom w:val="single" w:sz="4" w:space="0" w:color="auto"/>
              <w:right w:val="single" w:sz="4" w:space="0" w:color="auto"/>
            </w:tcBorders>
            <w:shd w:val="clear" w:color="auto" w:fill="auto"/>
            <w:vAlign w:val="bottom"/>
            <w:hideMark/>
          </w:tcPr>
          <w:p w14:paraId="0D222E56" w14:textId="77777777" w:rsidR="007A5591" w:rsidRPr="007A5591" w:rsidRDefault="007A5591" w:rsidP="00C236CE">
            <w:pPr>
              <w:jc w:val="center"/>
              <w:rPr>
                <w:sz w:val="20"/>
                <w:szCs w:val="20"/>
              </w:rPr>
            </w:pPr>
            <w:r w:rsidRPr="007A5591">
              <w:rPr>
                <w:sz w:val="20"/>
                <w:szCs w:val="20"/>
              </w:rPr>
              <w:t>1 538,20454</w:t>
            </w:r>
          </w:p>
        </w:tc>
        <w:tc>
          <w:tcPr>
            <w:tcW w:w="1281" w:type="dxa"/>
            <w:tcBorders>
              <w:top w:val="nil"/>
              <w:left w:val="nil"/>
              <w:bottom w:val="single" w:sz="4" w:space="0" w:color="auto"/>
              <w:right w:val="single" w:sz="4" w:space="0" w:color="auto"/>
            </w:tcBorders>
            <w:shd w:val="clear" w:color="auto" w:fill="auto"/>
            <w:vAlign w:val="bottom"/>
            <w:hideMark/>
          </w:tcPr>
          <w:p w14:paraId="735841C7"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F4A8723"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07EC3D4F" w14:textId="77777777" w:rsidR="007A5591" w:rsidRPr="007A5591" w:rsidRDefault="007A5591" w:rsidP="00C236CE">
            <w:pPr>
              <w:rPr>
                <w:sz w:val="20"/>
                <w:szCs w:val="20"/>
              </w:rPr>
            </w:pPr>
            <w:r w:rsidRPr="007A5591">
              <w:rPr>
                <w:sz w:val="20"/>
                <w:szCs w:val="20"/>
              </w:rPr>
              <w:t>Муниципальная программа "Профилактика правонарушений на территории сельского поселения Салым"</w:t>
            </w:r>
          </w:p>
        </w:tc>
        <w:tc>
          <w:tcPr>
            <w:tcW w:w="552" w:type="dxa"/>
            <w:tcBorders>
              <w:top w:val="nil"/>
              <w:left w:val="nil"/>
              <w:bottom w:val="single" w:sz="4" w:space="0" w:color="auto"/>
              <w:right w:val="single" w:sz="4" w:space="0" w:color="auto"/>
            </w:tcBorders>
            <w:shd w:val="clear" w:color="auto" w:fill="auto"/>
            <w:vAlign w:val="bottom"/>
            <w:hideMark/>
          </w:tcPr>
          <w:p w14:paraId="0CF8BD98"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3D8E250B"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112FF303" w14:textId="77777777" w:rsidR="007A5591" w:rsidRPr="007A5591" w:rsidRDefault="007A5591" w:rsidP="00C236CE">
            <w:pPr>
              <w:jc w:val="center"/>
              <w:rPr>
                <w:sz w:val="20"/>
                <w:szCs w:val="20"/>
              </w:rPr>
            </w:pPr>
            <w:r w:rsidRPr="007A5591">
              <w:rPr>
                <w:sz w:val="20"/>
                <w:szCs w:val="20"/>
              </w:rPr>
              <w:t>14</w:t>
            </w:r>
          </w:p>
        </w:tc>
        <w:tc>
          <w:tcPr>
            <w:tcW w:w="1271" w:type="dxa"/>
            <w:tcBorders>
              <w:top w:val="nil"/>
              <w:left w:val="nil"/>
              <w:bottom w:val="single" w:sz="4" w:space="0" w:color="auto"/>
              <w:right w:val="single" w:sz="4" w:space="0" w:color="auto"/>
            </w:tcBorders>
            <w:shd w:val="clear" w:color="auto" w:fill="auto"/>
            <w:vAlign w:val="bottom"/>
            <w:hideMark/>
          </w:tcPr>
          <w:p w14:paraId="778A6FA9" w14:textId="77777777" w:rsidR="007A5591" w:rsidRPr="007A5591" w:rsidRDefault="007A5591" w:rsidP="00C236CE">
            <w:pPr>
              <w:jc w:val="center"/>
              <w:rPr>
                <w:sz w:val="20"/>
                <w:szCs w:val="20"/>
              </w:rPr>
            </w:pPr>
            <w:r w:rsidRPr="007A5591">
              <w:rPr>
                <w:sz w:val="20"/>
                <w:szCs w:val="20"/>
              </w:rPr>
              <w:t>0300000000</w:t>
            </w:r>
          </w:p>
        </w:tc>
        <w:tc>
          <w:tcPr>
            <w:tcW w:w="704" w:type="dxa"/>
            <w:tcBorders>
              <w:top w:val="nil"/>
              <w:left w:val="nil"/>
              <w:bottom w:val="single" w:sz="4" w:space="0" w:color="auto"/>
              <w:right w:val="single" w:sz="4" w:space="0" w:color="auto"/>
            </w:tcBorders>
            <w:shd w:val="clear" w:color="auto" w:fill="auto"/>
            <w:vAlign w:val="bottom"/>
            <w:hideMark/>
          </w:tcPr>
          <w:p w14:paraId="14EAA1BB"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084B35D0" w14:textId="77777777" w:rsidR="007A5591" w:rsidRPr="007A5591" w:rsidRDefault="007A5591" w:rsidP="00C236CE">
            <w:pPr>
              <w:jc w:val="center"/>
              <w:rPr>
                <w:sz w:val="20"/>
                <w:szCs w:val="20"/>
              </w:rPr>
            </w:pPr>
            <w:r w:rsidRPr="007A5591">
              <w:rPr>
                <w:sz w:val="20"/>
                <w:szCs w:val="20"/>
              </w:rPr>
              <w:t>1 070,20454</w:t>
            </w:r>
          </w:p>
        </w:tc>
        <w:tc>
          <w:tcPr>
            <w:tcW w:w="1554" w:type="dxa"/>
            <w:tcBorders>
              <w:top w:val="nil"/>
              <w:left w:val="nil"/>
              <w:bottom w:val="single" w:sz="4" w:space="0" w:color="auto"/>
              <w:right w:val="single" w:sz="4" w:space="0" w:color="auto"/>
            </w:tcBorders>
            <w:shd w:val="clear" w:color="auto" w:fill="auto"/>
            <w:vAlign w:val="bottom"/>
            <w:hideMark/>
          </w:tcPr>
          <w:p w14:paraId="485C2CDA" w14:textId="77777777" w:rsidR="007A5591" w:rsidRPr="007A5591" w:rsidRDefault="007A5591" w:rsidP="00C236CE">
            <w:pPr>
              <w:jc w:val="center"/>
              <w:rPr>
                <w:sz w:val="20"/>
                <w:szCs w:val="20"/>
              </w:rPr>
            </w:pPr>
            <w:r w:rsidRPr="007A5591">
              <w:rPr>
                <w:sz w:val="20"/>
                <w:szCs w:val="20"/>
              </w:rPr>
              <w:t>1 070,20454</w:t>
            </w:r>
          </w:p>
        </w:tc>
        <w:tc>
          <w:tcPr>
            <w:tcW w:w="1413" w:type="dxa"/>
            <w:tcBorders>
              <w:top w:val="nil"/>
              <w:left w:val="nil"/>
              <w:bottom w:val="single" w:sz="4" w:space="0" w:color="auto"/>
              <w:right w:val="single" w:sz="4" w:space="0" w:color="auto"/>
            </w:tcBorders>
            <w:shd w:val="clear" w:color="auto" w:fill="auto"/>
            <w:vAlign w:val="bottom"/>
            <w:hideMark/>
          </w:tcPr>
          <w:p w14:paraId="13317B31"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6C4FD207" w14:textId="77777777" w:rsidR="007A5591" w:rsidRPr="007A5591" w:rsidRDefault="007A5591" w:rsidP="00C236CE">
            <w:pPr>
              <w:jc w:val="center"/>
              <w:rPr>
                <w:sz w:val="20"/>
                <w:szCs w:val="20"/>
              </w:rPr>
            </w:pPr>
            <w:r w:rsidRPr="007A5591">
              <w:rPr>
                <w:sz w:val="20"/>
                <w:szCs w:val="20"/>
              </w:rPr>
              <w:t>1 538,20454</w:t>
            </w:r>
          </w:p>
        </w:tc>
        <w:tc>
          <w:tcPr>
            <w:tcW w:w="1423" w:type="dxa"/>
            <w:tcBorders>
              <w:top w:val="nil"/>
              <w:left w:val="nil"/>
              <w:bottom w:val="single" w:sz="4" w:space="0" w:color="auto"/>
              <w:right w:val="single" w:sz="4" w:space="0" w:color="auto"/>
            </w:tcBorders>
            <w:shd w:val="clear" w:color="auto" w:fill="auto"/>
            <w:vAlign w:val="bottom"/>
            <w:hideMark/>
          </w:tcPr>
          <w:p w14:paraId="4D393E78" w14:textId="77777777" w:rsidR="007A5591" w:rsidRPr="007A5591" w:rsidRDefault="007A5591" w:rsidP="00C236CE">
            <w:pPr>
              <w:jc w:val="center"/>
              <w:rPr>
                <w:sz w:val="20"/>
                <w:szCs w:val="20"/>
              </w:rPr>
            </w:pPr>
            <w:r w:rsidRPr="007A5591">
              <w:rPr>
                <w:sz w:val="20"/>
                <w:szCs w:val="20"/>
              </w:rPr>
              <w:t>1 538,20454</w:t>
            </w:r>
          </w:p>
        </w:tc>
        <w:tc>
          <w:tcPr>
            <w:tcW w:w="1281" w:type="dxa"/>
            <w:tcBorders>
              <w:top w:val="nil"/>
              <w:left w:val="nil"/>
              <w:bottom w:val="single" w:sz="4" w:space="0" w:color="auto"/>
              <w:right w:val="single" w:sz="4" w:space="0" w:color="auto"/>
            </w:tcBorders>
            <w:shd w:val="clear" w:color="auto" w:fill="auto"/>
            <w:vAlign w:val="bottom"/>
            <w:hideMark/>
          </w:tcPr>
          <w:p w14:paraId="281E5909" w14:textId="77777777" w:rsidR="007A5591" w:rsidRPr="007A5591" w:rsidRDefault="007A5591" w:rsidP="00C236CE">
            <w:pPr>
              <w:jc w:val="center"/>
              <w:rPr>
                <w:sz w:val="20"/>
                <w:szCs w:val="20"/>
              </w:rPr>
            </w:pPr>
            <w:r w:rsidRPr="007A5591">
              <w:rPr>
                <w:sz w:val="20"/>
                <w:szCs w:val="20"/>
              </w:rPr>
              <w:t>0,00000</w:t>
            </w:r>
          </w:p>
        </w:tc>
      </w:tr>
      <w:tr w:rsidR="007A5591" w:rsidRPr="007A5591" w14:paraId="237F0FED"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592F0D86" w14:textId="77777777" w:rsidR="007A5591" w:rsidRPr="007A5591" w:rsidRDefault="007A5591" w:rsidP="00C236CE">
            <w:pPr>
              <w:rPr>
                <w:sz w:val="20"/>
                <w:szCs w:val="20"/>
              </w:rPr>
            </w:pPr>
            <w:r w:rsidRPr="007A5591">
              <w:rPr>
                <w:sz w:val="20"/>
                <w:szCs w:val="20"/>
              </w:rPr>
              <w:t>Основное мероприятие " Создание условий для деятельности народных дружин"</w:t>
            </w:r>
          </w:p>
        </w:tc>
        <w:tc>
          <w:tcPr>
            <w:tcW w:w="552" w:type="dxa"/>
            <w:tcBorders>
              <w:top w:val="nil"/>
              <w:left w:val="nil"/>
              <w:bottom w:val="single" w:sz="4" w:space="0" w:color="auto"/>
              <w:right w:val="single" w:sz="4" w:space="0" w:color="auto"/>
            </w:tcBorders>
            <w:shd w:val="clear" w:color="auto" w:fill="auto"/>
            <w:vAlign w:val="bottom"/>
            <w:hideMark/>
          </w:tcPr>
          <w:p w14:paraId="7D26B647"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512BB183"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1445C1D7" w14:textId="77777777" w:rsidR="007A5591" w:rsidRPr="007A5591" w:rsidRDefault="007A5591" w:rsidP="00C236CE">
            <w:pPr>
              <w:jc w:val="center"/>
              <w:rPr>
                <w:sz w:val="20"/>
                <w:szCs w:val="20"/>
              </w:rPr>
            </w:pPr>
            <w:r w:rsidRPr="007A5591">
              <w:rPr>
                <w:sz w:val="20"/>
                <w:szCs w:val="20"/>
              </w:rPr>
              <w:t>14</w:t>
            </w:r>
          </w:p>
        </w:tc>
        <w:tc>
          <w:tcPr>
            <w:tcW w:w="1271" w:type="dxa"/>
            <w:tcBorders>
              <w:top w:val="nil"/>
              <w:left w:val="nil"/>
              <w:bottom w:val="single" w:sz="4" w:space="0" w:color="auto"/>
              <w:right w:val="single" w:sz="4" w:space="0" w:color="auto"/>
            </w:tcBorders>
            <w:shd w:val="clear" w:color="auto" w:fill="auto"/>
            <w:vAlign w:val="bottom"/>
            <w:hideMark/>
          </w:tcPr>
          <w:p w14:paraId="532A0103" w14:textId="77777777" w:rsidR="007A5591" w:rsidRPr="007A5591" w:rsidRDefault="007A5591" w:rsidP="00C236CE">
            <w:pPr>
              <w:jc w:val="center"/>
              <w:rPr>
                <w:sz w:val="20"/>
                <w:szCs w:val="20"/>
              </w:rPr>
            </w:pPr>
            <w:r w:rsidRPr="007A5591">
              <w:rPr>
                <w:sz w:val="20"/>
                <w:szCs w:val="20"/>
              </w:rPr>
              <w:t>0300100000</w:t>
            </w:r>
          </w:p>
        </w:tc>
        <w:tc>
          <w:tcPr>
            <w:tcW w:w="704" w:type="dxa"/>
            <w:tcBorders>
              <w:top w:val="nil"/>
              <w:left w:val="nil"/>
              <w:bottom w:val="single" w:sz="4" w:space="0" w:color="auto"/>
              <w:right w:val="single" w:sz="4" w:space="0" w:color="auto"/>
            </w:tcBorders>
            <w:shd w:val="clear" w:color="auto" w:fill="auto"/>
            <w:vAlign w:val="bottom"/>
            <w:hideMark/>
          </w:tcPr>
          <w:p w14:paraId="0D75BADE"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788E83E7" w14:textId="77777777" w:rsidR="007A5591" w:rsidRPr="007A5591" w:rsidRDefault="007A5591" w:rsidP="00C236CE">
            <w:pPr>
              <w:jc w:val="center"/>
              <w:rPr>
                <w:sz w:val="20"/>
                <w:szCs w:val="20"/>
              </w:rPr>
            </w:pPr>
            <w:r w:rsidRPr="007A5591">
              <w:rPr>
                <w:sz w:val="20"/>
                <w:szCs w:val="20"/>
              </w:rPr>
              <w:t>68,20454</w:t>
            </w:r>
          </w:p>
        </w:tc>
        <w:tc>
          <w:tcPr>
            <w:tcW w:w="1554" w:type="dxa"/>
            <w:tcBorders>
              <w:top w:val="nil"/>
              <w:left w:val="nil"/>
              <w:bottom w:val="single" w:sz="4" w:space="0" w:color="auto"/>
              <w:right w:val="single" w:sz="4" w:space="0" w:color="auto"/>
            </w:tcBorders>
            <w:shd w:val="clear" w:color="auto" w:fill="auto"/>
            <w:vAlign w:val="bottom"/>
            <w:hideMark/>
          </w:tcPr>
          <w:p w14:paraId="0E672A09" w14:textId="77777777" w:rsidR="007A5591" w:rsidRPr="007A5591" w:rsidRDefault="007A5591" w:rsidP="00C236CE">
            <w:pPr>
              <w:jc w:val="center"/>
              <w:rPr>
                <w:sz w:val="20"/>
                <w:szCs w:val="20"/>
              </w:rPr>
            </w:pPr>
            <w:r w:rsidRPr="007A5591">
              <w:rPr>
                <w:sz w:val="20"/>
                <w:szCs w:val="20"/>
              </w:rPr>
              <w:t>68,20454</w:t>
            </w:r>
          </w:p>
        </w:tc>
        <w:tc>
          <w:tcPr>
            <w:tcW w:w="1413" w:type="dxa"/>
            <w:tcBorders>
              <w:top w:val="nil"/>
              <w:left w:val="nil"/>
              <w:bottom w:val="single" w:sz="4" w:space="0" w:color="auto"/>
              <w:right w:val="single" w:sz="4" w:space="0" w:color="auto"/>
            </w:tcBorders>
            <w:shd w:val="clear" w:color="auto" w:fill="auto"/>
            <w:vAlign w:val="bottom"/>
            <w:hideMark/>
          </w:tcPr>
          <w:p w14:paraId="26C44B27"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5383CD44" w14:textId="77777777" w:rsidR="007A5591" w:rsidRPr="007A5591" w:rsidRDefault="007A5591" w:rsidP="00C236CE">
            <w:pPr>
              <w:jc w:val="center"/>
              <w:rPr>
                <w:sz w:val="20"/>
                <w:szCs w:val="20"/>
              </w:rPr>
            </w:pPr>
            <w:r w:rsidRPr="007A5591">
              <w:rPr>
                <w:sz w:val="20"/>
                <w:szCs w:val="20"/>
              </w:rPr>
              <w:t>68,20454</w:t>
            </w:r>
          </w:p>
        </w:tc>
        <w:tc>
          <w:tcPr>
            <w:tcW w:w="1423" w:type="dxa"/>
            <w:tcBorders>
              <w:top w:val="nil"/>
              <w:left w:val="nil"/>
              <w:bottom w:val="single" w:sz="4" w:space="0" w:color="auto"/>
              <w:right w:val="single" w:sz="4" w:space="0" w:color="auto"/>
            </w:tcBorders>
            <w:shd w:val="clear" w:color="auto" w:fill="auto"/>
            <w:vAlign w:val="bottom"/>
            <w:hideMark/>
          </w:tcPr>
          <w:p w14:paraId="02668917" w14:textId="77777777" w:rsidR="007A5591" w:rsidRPr="007A5591" w:rsidRDefault="007A5591" w:rsidP="00C236CE">
            <w:pPr>
              <w:jc w:val="center"/>
              <w:rPr>
                <w:sz w:val="20"/>
                <w:szCs w:val="20"/>
              </w:rPr>
            </w:pPr>
            <w:r w:rsidRPr="007A5591">
              <w:rPr>
                <w:sz w:val="20"/>
                <w:szCs w:val="20"/>
              </w:rPr>
              <w:t>68,20454</w:t>
            </w:r>
          </w:p>
        </w:tc>
        <w:tc>
          <w:tcPr>
            <w:tcW w:w="1281" w:type="dxa"/>
            <w:tcBorders>
              <w:top w:val="nil"/>
              <w:left w:val="nil"/>
              <w:bottom w:val="single" w:sz="4" w:space="0" w:color="auto"/>
              <w:right w:val="single" w:sz="4" w:space="0" w:color="auto"/>
            </w:tcBorders>
            <w:shd w:val="clear" w:color="auto" w:fill="auto"/>
            <w:vAlign w:val="bottom"/>
            <w:hideMark/>
          </w:tcPr>
          <w:p w14:paraId="32A5F399" w14:textId="77777777" w:rsidR="007A5591" w:rsidRPr="007A5591" w:rsidRDefault="007A5591" w:rsidP="00C236CE">
            <w:pPr>
              <w:jc w:val="center"/>
              <w:rPr>
                <w:sz w:val="20"/>
                <w:szCs w:val="20"/>
              </w:rPr>
            </w:pPr>
            <w:r w:rsidRPr="007A5591">
              <w:rPr>
                <w:sz w:val="20"/>
                <w:szCs w:val="20"/>
              </w:rPr>
              <w:t>0,00000</w:t>
            </w:r>
          </w:p>
        </w:tc>
      </w:tr>
      <w:tr w:rsidR="007A5591" w:rsidRPr="007A5591" w14:paraId="53455297"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5C92AB52" w14:textId="77777777" w:rsidR="007A5591" w:rsidRPr="007A5591" w:rsidRDefault="0090042A" w:rsidP="00C236CE">
            <w:pPr>
              <w:rPr>
                <w:sz w:val="20"/>
                <w:szCs w:val="20"/>
              </w:rPr>
            </w:pPr>
            <w:proofErr w:type="spellStart"/>
            <w:r>
              <w:rPr>
                <w:sz w:val="20"/>
                <w:szCs w:val="20"/>
              </w:rPr>
              <w:t>Cоздание</w:t>
            </w:r>
            <w:proofErr w:type="spellEnd"/>
            <w:r>
              <w:rPr>
                <w:sz w:val="20"/>
                <w:szCs w:val="20"/>
              </w:rPr>
              <w:t xml:space="preserve"> условий для деятельности народных дружин за счет средств бюджета муниципального образования</w:t>
            </w:r>
            <w:r w:rsidR="007A5591" w:rsidRPr="007A5591">
              <w:rPr>
                <w:sz w:val="20"/>
                <w:szCs w:val="20"/>
              </w:rPr>
              <w:t>(софинансирование)</w:t>
            </w:r>
          </w:p>
        </w:tc>
        <w:tc>
          <w:tcPr>
            <w:tcW w:w="552" w:type="dxa"/>
            <w:tcBorders>
              <w:top w:val="nil"/>
              <w:left w:val="nil"/>
              <w:bottom w:val="single" w:sz="4" w:space="0" w:color="auto"/>
              <w:right w:val="single" w:sz="4" w:space="0" w:color="auto"/>
            </w:tcBorders>
            <w:shd w:val="clear" w:color="auto" w:fill="auto"/>
            <w:vAlign w:val="bottom"/>
            <w:hideMark/>
          </w:tcPr>
          <w:p w14:paraId="01C359C9"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3E582433"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56718A80" w14:textId="77777777" w:rsidR="007A5591" w:rsidRPr="007A5591" w:rsidRDefault="007A5591" w:rsidP="00C236CE">
            <w:pPr>
              <w:jc w:val="center"/>
              <w:rPr>
                <w:sz w:val="20"/>
                <w:szCs w:val="20"/>
              </w:rPr>
            </w:pPr>
            <w:r w:rsidRPr="007A5591">
              <w:rPr>
                <w:sz w:val="20"/>
                <w:szCs w:val="20"/>
              </w:rPr>
              <w:t>14</w:t>
            </w:r>
          </w:p>
        </w:tc>
        <w:tc>
          <w:tcPr>
            <w:tcW w:w="1271" w:type="dxa"/>
            <w:tcBorders>
              <w:top w:val="nil"/>
              <w:left w:val="nil"/>
              <w:bottom w:val="single" w:sz="4" w:space="0" w:color="auto"/>
              <w:right w:val="single" w:sz="4" w:space="0" w:color="auto"/>
            </w:tcBorders>
            <w:shd w:val="clear" w:color="auto" w:fill="auto"/>
            <w:vAlign w:val="bottom"/>
            <w:hideMark/>
          </w:tcPr>
          <w:p w14:paraId="5CDB3667" w14:textId="77777777" w:rsidR="007A5591" w:rsidRPr="007A5591" w:rsidRDefault="007A5591" w:rsidP="00C236CE">
            <w:pPr>
              <w:jc w:val="center"/>
              <w:rPr>
                <w:sz w:val="20"/>
                <w:szCs w:val="20"/>
              </w:rPr>
            </w:pPr>
            <w:r w:rsidRPr="007A5591">
              <w:rPr>
                <w:sz w:val="20"/>
                <w:szCs w:val="20"/>
              </w:rPr>
              <w:t>03001S2300</w:t>
            </w:r>
          </w:p>
        </w:tc>
        <w:tc>
          <w:tcPr>
            <w:tcW w:w="704" w:type="dxa"/>
            <w:tcBorders>
              <w:top w:val="nil"/>
              <w:left w:val="nil"/>
              <w:bottom w:val="single" w:sz="4" w:space="0" w:color="auto"/>
              <w:right w:val="single" w:sz="4" w:space="0" w:color="auto"/>
            </w:tcBorders>
            <w:shd w:val="clear" w:color="auto" w:fill="auto"/>
            <w:vAlign w:val="bottom"/>
            <w:hideMark/>
          </w:tcPr>
          <w:p w14:paraId="60C2E874"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305C9E95" w14:textId="77777777" w:rsidR="007A5591" w:rsidRPr="007A5591" w:rsidRDefault="007A5591" w:rsidP="00C236CE">
            <w:pPr>
              <w:jc w:val="center"/>
              <w:rPr>
                <w:sz w:val="20"/>
                <w:szCs w:val="20"/>
              </w:rPr>
            </w:pPr>
            <w:r w:rsidRPr="007A5591">
              <w:rPr>
                <w:sz w:val="20"/>
                <w:szCs w:val="20"/>
              </w:rPr>
              <w:t>24,10227</w:t>
            </w:r>
          </w:p>
        </w:tc>
        <w:tc>
          <w:tcPr>
            <w:tcW w:w="1554" w:type="dxa"/>
            <w:tcBorders>
              <w:top w:val="nil"/>
              <w:left w:val="nil"/>
              <w:bottom w:val="single" w:sz="4" w:space="0" w:color="auto"/>
              <w:right w:val="single" w:sz="4" w:space="0" w:color="auto"/>
            </w:tcBorders>
            <w:shd w:val="clear" w:color="auto" w:fill="auto"/>
            <w:vAlign w:val="bottom"/>
            <w:hideMark/>
          </w:tcPr>
          <w:p w14:paraId="6C3C77F1" w14:textId="77777777" w:rsidR="007A5591" w:rsidRPr="007A5591" w:rsidRDefault="007A5591" w:rsidP="00C236CE">
            <w:pPr>
              <w:jc w:val="center"/>
              <w:rPr>
                <w:sz w:val="20"/>
                <w:szCs w:val="20"/>
              </w:rPr>
            </w:pPr>
            <w:r w:rsidRPr="007A5591">
              <w:rPr>
                <w:sz w:val="20"/>
                <w:szCs w:val="20"/>
              </w:rPr>
              <w:t>24,10227</w:t>
            </w:r>
          </w:p>
        </w:tc>
        <w:tc>
          <w:tcPr>
            <w:tcW w:w="1413" w:type="dxa"/>
            <w:tcBorders>
              <w:top w:val="nil"/>
              <w:left w:val="nil"/>
              <w:bottom w:val="single" w:sz="4" w:space="0" w:color="auto"/>
              <w:right w:val="single" w:sz="4" w:space="0" w:color="auto"/>
            </w:tcBorders>
            <w:shd w:val="clear" w:color="auto" w:fill="auto"/>
            <w:vAlign w:val="bottom"/>
            <w:hideMark/>
          </w:tcPr>
          <w:p w14:paraId="66D25322"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2DCC1F7C" w14:textId="77777777" w:rsidR="007A5591" w:rsidRPr="007A5591" w:rsidRDefault="007A5591" w:rsidP="00C236CE">
            <w:pPr>
              <w:jc w:val="center"/>
              <w:rPr>
                <w:sz w:val="20"/>
                <w:szCs w:val="20"/>
              </w:rPr>
            </w:pPr>
            <w:r w:rsidRPr="007A5591">
              <w:rPr>
                <w:sz w:val="20"/>
                <w:szCs w:val="20"/>
              </w:rPr>
              <w:t>24,10227</w:t>
            </w:r>
          </w:p>
        </w:tc>
        <w:tc>
          <w:tcPr>
            <w:tcW w:w="1423" w:type="dxa"/>
            <w:tcBorders>
              <w:top w:val="nil"/>
              <w:left w:val="nil"/>
              <w:bottom w:val="single" w:sz="4" w:space="0" w:color="auto"/>
              <w:right w:val="single" w:sz="4" w:space="0" w:color="auto"/>
            </w:tcBorders>
            <w:shd w:val="clear" w:color="auto" w:fill="auto"/>
            <w:vAlign w:val="bottom"/>
            <w:hideMark/>
          </w:tcPr>
          <w:p w14:paraId="0AE0B39D" w14:textId="77777777" w:rsidR="007A5591" w:rsidRPr="007A5591" w:rsidRDefault="007A5591" w:rsidP="00C236CE">
            <w:pPr>
              <w:jc w:val="center"/>
              <w:rPr>
                <w:sz w:val="20"/>
                <w:szCs w:val="20"/>
              </w:rPr>
            </w:pPr>
            <w:r w:rsidRPr="007A5591">
              <w:rPr>
                <w:sz w:val="20"/>
                <w:szCs w:val="20"/>
              </w:rPr>
              <w:t>24,10227</w:t>
            </w:r>
          </w:p>
        </w:tc>
        <w:tc>
          <w:tcPr>
            <w:tcW w:w="1281" w:type="dxa"/>
            <w:tcBorders>
              <w:top w:val="nil"/>
              <w:left w:val="nil"/>
              <w:bottom w:val="single" w:sz="4" w:space="0" w:color="auto"/>
              <w:right w:val="single" w:sz="4" w:space="0" w:color="auto"/>
            </w:tcBorders>
            <w:shd w:val="clear" w:color="auto" w:fill="auto"/>
            <w:vAlign w:val="bottom"/>
            <w:hideMark/>
          </w:tcPr>
          <w:p w14:paraId="69574029" w14:textId="77777777" w:rsidR="007A5591" w:rsidRPr="007A5591" w:rsidRDefault="007A5591" w:rsidP="00C236CE">
            <w:pPr>
              <w:jc w:val="center"/>
              <w:rPr>
                <w:sz w:val="20"/>
                <w:szCs w:val="20"/>
              </w:rPr>
            </w:pPr>
            <w:r w:rsidRPr="007A5591">
              <w:rPr>
                <w:sz w:val="20"/>
                <w:szCs w:val="20"/>
              </w:rPr>
              <w:t>0,00000</w:t>
            </w:r>
          </w:p>
        </w:tc>
      </w:tr>
      <w:tr w:rsidR="007A5591" w:rsidRPr="007A5591" w14:paraId="79A2B9FA"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257E41B3"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single" w:sz="4" w:space="0" w:color="auto"/>
              <w:right w:val="single" w:sz="4" w:space="0" w:color="auto"/>
            </w:tcBorders>
            <w:shd w:val="clear" w:color="auto" w:fill="auto"/>
            <w:vAlign w:val="bottom"/>
            <w:hideMark/>
          </w:tcPr>
          <w:p w14:paraId="77AB3782"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7E7D5B00"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2A191B0B" w14:textId="77777777" w:rsidR="007A5591" w:rsidRPr="007A5591" w:rsidRDefault="007A5591" w:rsidP="00C236CE">
            <w:pPr>
              <w:jc w:val="center"/>
              <w:rPr>
                <w:sz w:val="20"/>
                <w:szCs w:val="20"/>
              </w:rPr>
            </w:pPr>
            <w:r w:rsidRPr="007A5591">
              <w:rPr>
                <w:sz w:val="20"/>
                <w:szCs w:val="20"/>
              </w:rPr>
              <w:t>14</w:t>
            </w:r>
          </w:p>
        </w:tc>
        <w:tc>
          <w:tcPr>
            <w:tcW w:w="1271" w:type="dxa"/>
            <w:tcBorders>
              <w:top w:val="nil"/>
              <w:left w:val="nil"/>
              <w:bottom w:val="single" w:sz="4" w:space="0" w:color="auto"/>
              <w:right w:val="single" w:sz="4" w:space="0" w:color="auto"/>
            </w:tcBorders>
            <w:shd w:val="clear" w:color="auto" w:fill="auto"/>
            <w:vAlign w:val="bottom"/>
            <w:hideMark/>
          </w:tcPr>
          <w:p w14:paraId="202F3B35" w14:textId="77777777" w:rsidR="007A5591" w:rsidRPr="007A5591" w:rsidRDefault="007A5591" w:rsidP="00C236CE">
            <w:pPr>
              <w:jc w:val="center"/>
              <w:rPr>
                <w:sz w:val="20"/>
                <w:szCs w:val="20"/>
              </w:rPr>
            </w:pPr>
            <w:r w:rsidRPr="007A5591">
              <w:rPr>
                <w:sz w:val="20"/>
                <w:szCs w:val="20"/>
              </w:rPr>
              <w:t>03001S2300</w:t>
            </w:r>
          </w:p>
        </w:tc>
        <w:tc>
          <w:tcPr>
            <w:tcW w:w="704" w:type="dxa"/>
            <w:tcBorders>
              <w:top w:val="nil"/>
              <w:left w:val="nil"/>
              <w:bottom w:val="single" w:sz="4" w:space="0" w:color="auto"/>
              <w:right w:val="single" w:sz="4" w:space="0" w:color="auto"/>
            </w:tcBorders>
            <w:shd w:val="clear" w:color="auto" w:fill="auto"/>
            <w:vAlign w:val="bottom"/>
            <w:hideMark/>
          </w:tcPr>
          <w:p w14:paraId="4EFF1B4C" w14:textId="77777777" w:rsidR="007A5591" w:rsidRPr="007A5591" w:rsidRDefault="007A5591" w:rsidP="00C236CE">
            <w:pPr>
              <w:jc w:val="center"/>
              <w:rPr>
                <w:sz w:val="20"/>
                <w:szCs w:val="20"/>
              </w:rPr>
            </w:pPr>
            <w:r w:rsidRPr="007A5591">
              <w:rPr>
                <w:sz w:val="20"/>
                <w:szCs w:val="20"/>
              </w:rPr>
              <w:t>100</w:t>
            </w:r>
          </w:p>
        </w:tc>
        <w:tc>
          <w:tcPr>
            <w:tcW w:w="1554" w:type="dxa"/>
            <w:tcBorders>
              <w:top w:val="nil"/>
              <w:left w:val="nil"/>
              <w:bottom w:val="single" w:sz="4" w:space="0" w:color="auto"/>
              <w:right w:val="single" w:sz="4" w:space="0" w:color="auto"/>
            </w:tcBorders>
            <w:shd w:val="clear" w:color="auto" w:fill="auto"/>
            <w:vAlign w:val="bottom"/>
            <w:hideMark/>
          </w:tcPr>
          <w:p w14:paraId="2BC7118C" w14:textId="77777777" w:rsidR="007A5591" w:rsidRPr="007A5591" w:rsidRDefault="007A5591" w:rsidP="00C236CE">
            <w:pPr>
              <w:jc w:val="center"/>
              <w:rPr>
                <w:sz w:val="20"/>
                <w:szCs w:val="20"/>
              </w:rPr>
            </w:pPr>
            <w:r w:rsidRPr="007A5591">
              <w:rPr>
                <w:sz w:val="20"/>
                <w:szCs w:val="20"/>
              </w:rPr>
              <w:t>22,37502</w:t>
            </w:r>
          </w:p>
        </w:tc>
        <w:tc>
          <w:tcPr>
            <w:tcW w:w="1554" w:type="dxa"/>
            <w:tcBorders>
              <w:top w:val="nil"/>
              <w:left w:val="nil"/>
              <w:bottom w:val="single" w:sz="4" w:space="0" w:color="auto"/>
              <w:right w:val="single" w:sz="4" w:space="0" w:color="auto"/>
            </w:tcBorders>
            <w:shd w:val="clear" w:color="auto" w:fill="auto"/>
            <w:vAlign w:val="bottom"/>
            <w:hideMark/>
          </w:tcPr>
          <w:p w14:paraId="0EF8E0A9" w14:textId="77777777" w:rsidR="007A5591" w:rsidRPr="007A5591" w:rsidRDefault="007A5591" w:rsidP="00C236CE">
            <w:pPr>
              <w:jc w:val="center"/>
              <w:rPr>
                <w:sz w:val="20"/>
                <w:szCs w:val="20"/>
              </w:rPr>
            </w:pPr>
            <w:r w:rsidRPr="007A5591">
              <w:rPr>
                <w:sz w:val="20"/>
                <w:szCs w:val="20"/>
              </w:rPr>
              <w:t>22,37502</w:t>
            </w:r>
          </w:p>
        </w:tc>
        <w:tc>
          <w:tcPr>
            <w:tcW w:w="1413" w:type="dxa"/>
            <w:tcBorders>
              <w:top w:val="nil"/>
              <w:left w:val="nil"/>
              <w:bottom w:val="single" w:sz="4" w:space="0" w:color="auto"/>
              <w:right w:val="single" w:sz="4" w:space="0" w:color="auto"/>
            </w:tcBorders>
            <w:shd w:val="clear" w:color="auto" w:fill="auto"/>
            <w:vAlign w:val="bottom"/>
            <w:hideMark/>
          </w:tcPr>
          <w:p w14:paraId="7CCF5ABA"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39D89FA3" w14:textId="77777777" w:rsidR="007A5591" w:rsidRPr="007A5591" w:rsidRDefault="007A5591" w:rsidP="00C236CE">
            <w:pPr>
              <w:jc w:val="center"/>
              <w:rPr>
                <w:sz w:val="20"/>
                <w:szCs w:val="20"/>
              </w:rPr>
            </w:pPr>
            <w:r w:rsidRPr="007A5591">
              <w:rPr>
                <w:sz w:val="20"/>
                <w:szCs w:val="20"/>
              </w:rPr>
              <w:t>22,37502</w:t>
            </w:r>
          </w:p>
        </w:tc>
        <w:tc>
          <w:tcPr>
            <w:tcW w:w="1423" w:type="dxa"/>
            <w:tcBorders>
              <w:top w:val="nil"/>
              <w:left w:val="nil"/>
              <w:bottom w:val="single" w:sz="4" w:space="0" w:color="auto"/>
              <w:right w:val="single" w:sz="4" w:space="0" w:color="auto"/>
            </w:tcBorders>
            <w:shd w:val="clear" w:color="auto" w:fill="auto"/>
            <w:vAlign w:val="bottom"/>
            <w:hideMark/>
          </w:tcPr>
          <w:p w14:paraId="4670F2AD" w14:textId="77777777" w:rsidR="007A5591" w:rsidRPr="007A5591" w:rsidRDefault="007A5591" w:rsidP="00C236CE">
            <w:pPr>
              <w:jc w:val="center"/>
              <w:rPr>
                <w:sz w:val="20"/>
                <w:szCs w:val="20"/>
              </w:rPr>
            </w:pPr>
            <w:r w:rsidRPr="007A5591">
              <w:rPr>
                <w:sz w:val="20"/>
                <w:szCs w:val="20"/>
              </w:rPr>
              <w:t>22,37502</w:t>
            </w:r>
          </w:p>
        </w:tc>
        <w:tc>
          <w:tcPr>
            <w:tcW w:w="1281" w:type="dxa"/>
            <w:tcBorders>
              <w:top w:val="nil"/>
              <w:left w:val="nil"/>
              <w:bottom w:val="single" w:sz="4" w:space="0" w:color="auto"/>
              <w:right w:val="single" w:sz="4" w:space="0" w:color="auto"/>
            </w:tcBorders>
            <w:shd w:val="clear" w:color="auto" w:fill="auto"/>
            <w:vAlign w:val="bottom"/>
            <w:hideMark/>
          </w:tcPr>
          <w:p w14:paraId="761AB51B" w14:textId="77777777" w:rsidR="007A5591" w:rsidRPr="007A5591" w:rsidRDefault="007A5591" w:rsidP="00C236CE">
            <w:pPr>
              <w:jc w:val="center"/>
              <w:rPr>
                <w:sz w:val="20"/>
                <w:szCs w:val="20"/>
              </w:rPr>
            </w:pPr>
            <w:r w:rsidRPr="007A5591">
              <w:rPr>
                <w:sz w:val="20"/>
                <w:szCs w:val="20"/>
              </w:rPr>
              <w:t>0,00000</w:t>
            </w:r>
          </w:p>
        </w:tc>
      </w:tr>
      <w:tr w:rsidR="007A5591" w:rsidRPr="007A5591" w14:paraId="22660DE7"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72C59EAF"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552" w:type="dxa"/>
            <w:tcBorders>
              <w:top w:val="nil"/>
              <w:left w:val="nil"/>
              <w:bottom w:val="single" w:sz="4" w:space="0" w:color="auto"/>
              <w:right w:val="single" w:sz="4" w:space="0" w:color="auto"/>
            </w:tcBorders>
            <w:shd w:val="clear" w:color="auto" w:fill="auto"/>
            <w:vAlign w:val="bottom"/>
            <w:hideMark/>
          </w:tcPr>
          <w:p w14:paraId="22658AF3"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2C904AFE"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3699CD63" w14:textId="77777777" w:rsidR="007A5591" w:rsidRPr="007A5591" w:rsidRDefault="007A5591" w:rsidP="00C236CE">
            <w:pPr>
              <w:jc w:val="center"/>
              <w:rPr>
                <w:sz w:val="20"/>
                <w:szCs w:val="20"/>
              </w:rPr>
            </w:pPr>
            <w:r w:rsidRPr="007A5591">
              <w:rPr>
                <w:sz w:val="20"/>
                <w:szCs w:val="20"/>
              </w:rPr>
              <w:t>14</w:t>
            </w:r>
          </w:p>
        </w:tc>
        <w:tc>
          <w:tcPr>
            <w:tcW w:w="1271" w:type="dxa"/>
            <w:tcBorders>
              <w:top w:val="nil"/>
              <w:left w:val="nil"/>
              <w:bottom w:val="single" w:sz="4" w:space="0" w:color="auto"/>
              <w:right w:val="single" w:sz="4" w:space="0" w:color="auto"/>
            </w:tcBorders>
            <w:shd w:val="clear" w:color="auto" w:fill="auto"/>
            <w:vAlign w:val="bottom"/>
            <w:hideMark/>
          </w:tcPr>
          <w:p w14:paraId="45692402" w14:textId="77777777" w:rsidR="007A5591" w:rsidRPr="007A5591" w:rsidRDefault="007A5591" w:rsidP="00C236CE">
            <w:pPr>
              <w:jc w:val="center"/>
              <w:rPr>
                <w:sz w:val="20"/>
                <w:szCs w:val="20"/>
              </w:rPr>
            </w:pPr>
            <w:r w:rsidRPr="007A5591">
              <w:rPr>
                <w:sz w:val="20"/>
                <w:szCs w:val="20"/>
              </w:rPr>
              <w:t>03001S2300</w:t>
            </w:r>
          </w:p>
        </w:tc>
        <w:tc>
          <w:tcPr>
            <w:tcW w:w="704" w:type="dxa"/>
            <w:tcBorders>
              <w:top w:val="nil"/>
              <w:left w:val="nil"/>
              <w:bottom w:val="single" w:sz="4" w:space="0" w:color="auto"/>
              <w:right w:val="single" w:sz="4" w:space="0" w:color="auto"/>
            </w:tcBorders>
            <w:shd w:val="clear" w:color="auto" w:fill="auto"/>
            <w:vAlign w:val="bottom"/>
            <w:hideMark/>
          </w:tcPr>
          <w:p w14:paraId="6D9740C8" w14:textId="77777777" w:rsidR="007A5591" w:rsidRPr="007A5591" w:rsidRDefault="007A5591" w:rsidP="00C236CE">
            <w:pPr>
              <w:jc w:val="center"/>
              <w:rPr>
                <w:sz w:val="20"/>
                <w:szCs w:val="20"/>
              </w:rPr>
            </w:pPr>
            <w:r w:rsidRPr="007A5591">
              <w:rPr>
                <w:sz w:val="20"/>
                <w:szCs w:val="20"/>
              </w:rPr>
              <w:t>120</w:t>
            </w:r>
          </w:p>
        </w:tc>
        <w:tc>
          <w:tcPr>
            <w:tcW w:w="1554" w:type="dxa"/>
            <w:tcBorders>
              <w:top w:val="nil"/>
              <w:left w:val="nil"/>
              <w:bottom w:val="single" w:sz="4" w:space="0" w:color="auto"/>
              <w:right w:val="single" w:sz="4" w:space="0" w:color="auto"/>
            </w:tcBorders>
            <w:shd w:val="clear" w:color="auto" w:fill="auto"/>
            <w:vAlign w:val="bottom"/>
            <w:hideMark/>
          </w:tcPr>
          <w:p w14:paraId="5E9D339D" w14:textId="77777777" w:rsidR="007A5591" w:rsidRPr="007A5591" w:rsidRDefault="007A5591" w:rsidP="00C236CE">
            <w:pPr>
              <w:jc w:val="center"/>
              <w:rPr>
                <w:sz w:val="20"/>
                <w:szCs w:val="20"/>
              </w:rPr>
            </w:pPr>
            <w:r w:rsidRPr="007A5591">
              <w:rPr>
                <w:sz w:val="20"/>
                <w:szCs w:val="20"/>
              </w:rPr>
              <w:t>22,37502</w:t>
            </w:r>
          </w:p>
        </w:tc>
        <w:tc>
          <w:tcPr>
            <w:tcW w:w="1554" w:type="dxa"/>
            <w:tcBorders>
              <w:top w:val="nil"/>
              <w:left w:val="nil"/>
              <w:bottom w:val="single" w:sz="4" w:space="0" w:color="auto"/>
              <w:right w:val="single" w:sz="4" w:space="0" w:color="auto"/>
            </w:tcBorders>
            <w:shd w:val="clear" w:color="auto" w:fill="auto"/>
            <w:vAlign w:val="bottom"/>
            <w:hideMark/>
          </w:tcPr>
          <w:p w14:paraId="4FD1EAB9" w14:textId="77777777" w:rsidR="007A5591" w:rsidRPr="007A5591" w:rsidRDefault="007A5591" w:rsidP="00C236CE">
            <w:pPr>
              <w:jc w:val="center"/>
              <w:rPr>
                <w:sz w:val="20"/>
                <w:szCs w:val="20"/>
              </w:rPr>
            </w:pPr>
            <w:r w:rsidRPr="007A5591">
              <w:rPr>
                <w:sz w:val="20"/>
                <w:szCs w:val="20"/>
              </w:rPr>
              <w:t>22,37502</w:t>
            </w:r>
          </w:p>
        </w:tc>
        <w:tc>
          <w:tcPr>
            <w:tcW w:w="1413" w:type="dxa"/>
            <w:tcBorders>
              <w:top w:val="nil"/>
              <w:left w:val="nil"/>
              <w:bottom w:val="single" w:sz="4" w:space="0" w:color="auto"/>
              <w:right w:val="single" w:sz="4" w:space="0" w:color="auto"/>
            </w:tcBorders>
            <w:shd w:val="clear" w:color="auto" w:fill="auto"/>
            <w:vAlign w:val="bottom"/>
            <w:hideMark/>
          </w:tcPr>
          <w:p w14:paraId="43268922"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3867B398" w14:textId="77777777" w:rsidR="007A5591" w:rsidRPr="007A5591" w:rsidRDefault="007A5591" w:rsidP="00C236CE">
            <w:pPr>
              <w:jc w:val="center"/>
              <w:rPr>
                <w:sz w:val="20"/>
                <w:szCs w:val="20"/>
              </w:rPr>
            </w:pPr>
            <w:r w:rsidRPr="007A5591">
              <w:rPr>
                <w:sz w:val="20"/>
                <w:szCs w:val="20"/>
              </w:rPr>
              <w:t>22,37502</w:t>
            </w:r>
          </w:p>
        </w:tc>
        <w:tc>
          <w:tcPr>
            <w:tcW w:w="1423" w:type="dxa"/>
            <w:tcBorders>
              <w:top w:val="nil"/>
              <w:left w:val="nil"/>
              <w:bottom w:val="single" w:sz="4" w:space="0" w:color="auto"/>
              <w:right w:val="single" w:sz="4" w:space="0" w:color="auto"/>
            </w:tcBorders>
            <w:shd w:val="clear" w:color="auto" w:fill="auto"/>
            <w:vAlign w:val="bottom"/>
            <w:hideMark/>
          </w:tcPr>
          <w:p w14:paraId="7D61AAAD" w14:textId="77777777" w:rsidR="007A5591" w:rsidRPr="007A5591" w:rsidRDefault="007A5591" w:rsidP="00C236CE">
            <w:pPr>
              <w:jc w:val="center"/>
              <w:rPr>
                <w:sz w:val="20"/>
                <w:szCs w:val="20"/>
              </w:rPr>
            </w:pPr>
            <w:r w:rsidRPr="007A5591">
              <w:rPr>
                <w:sz w:val="20"/>
                <w:szCs w:val="20"/>
              </w:rPr>
              <w:t>22,37502</w:t>
            </w:r>
          </w:p>
        </w:tc>
        <w:tc>
          <w:tcPr>
            <w:tcW w:w="1281" w:type="dxa"/>
            <w:tcBorders>
              <w:top w:val="nil"/>
              <w:left w:val="nil"/>
              <w:bottom w:val="single" w:sz="4" w:space="0" w:color="auto"/>
              <w:right w:val="single" w:sz="4" w:space="0" w:color="auto"/>
            </w:tcBorders>
            <w:shd w:val="clear" w:color="auto" w:fill="auto"/>
            <w:vAlign w:val="bottom"/>
            <w:hideMark/>
          </w:tcPr>
          <w:p w14:paraId="26DDB499" w14:textId="77777777" w:rsidR="007A5591" w:rsidRPr="007A5591" w:rsidRDefault="007A5591" w:rsidP="00C236CE">
            <w:pPr>
              <w:jc w:val="center"/>
              <w:rPr>
                <w:sz w:val="20"/>
                <w:szCs w:val="20"/>
              </w:rPr>
            </w:pPr>
            <w:r w:rsidRPr="007A5591">
              <w:rPr>
                <w:sz w:val="20"/>
                <w:szCs w:val="20"/>
              </w:rPr>
              <w:t>0,00000</w:t>
            </w:r>
          </w:p>
        </w:tc>
      </w:tr>
      <w:tr w:rsidR="007A5591" w:rsidRPr="007A5591" w14:paraId="1F829C57"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403012DC"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52" w:type="dxa"/>
            <w:tcBorders>
              <w:top w:val="nil"/>
              <w:left w:val="nil"/>
              <w:bottom w:val="single" w:sz="4" w:space="0" w:color="auto"/>
              <w:right w:val="single" w:sz="4" w:space="0" w:color="auto"/>
            </w:tcBorders>
            <w:shd w:val="clear" w:color="auto" w:fill="auto"/>
            <w:vAlign w:val="bottom"/>
            <w:hideMark/>
          </w:tcPr>
          <w:p w14:paraId="0F5067C1"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1AA904D2"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612ABE7C" w14:textId="77777777" w:rsidR="007A5591" w:rsidRPr="007A5591" w:rsidRDefault="007A5591" w:rsidP="00C236CE">
            <w:pPr>
              <w:jc w:val="center"/>
              <w:rPr>
                <w:sz w:val="20"/>
                <w:szCs w:val="20"/>
              </w:rPr>
            </w:pPr>
            <w:r w:rsidRPr="007A5591">
              <w:rPr>
                <w:sz w:val="20"/>
                <w:szCs w:val="20"/>
              </w:rPr>
              <w:t>14</w:t>
            </w:r>
          </w:p>
        </w:tc>
        <w:tc>
          <w:tcPr>
            <w:tcW w:w="1271" w:type="dxa"/>
            <w:tcBorders>
              <w:top w:val="nil"/>
              <w:left w:val="nil"/>
              <w:bottom w:val="single" w:sz="4" w:space="0" w:color="auto"/>
              <w:right w:val="single" w:sz="4" w:space="0" w:color="auto"/>
            </w:tcBorders>
            <w:shd w:val="clear" w:color="auto" w:fill="auto"/>
            <w:vAlign w:val="bottom"/>
            <w:hideMark/>
          </w:tcPr>
          <w:p w14:paraId="3FDA7EDA" w14:textId="77777777" w:rsidR="007A5591" w:rsidRPr="007A5591" w:rsidRDefault="007A5591" w:rsidP="00C236CE">
            <w:pPr>
              <w:jc w:val="center"/>
              <w:rPr>
                <w:sz w:val="20"/>
                <w:szCs w:val="20"/>
              </w:rPr>
            </w:pPr>
            <w:r w:rsidRPr="007A5591">
              <w:rPr>
                <w:sz w:val="20"/>
                <w:szCs w:val="20"/>
              </w:rPr>
              <w:t>03001S2300</w:t>
            </w:r>
          </w:p>
        </w:tc>
        <w:tc>
          <w:tcPr>
            <w:tcW w:w="704" w:type="dxa"/>
            <w:tcBorders>
              <w:top w:val="nil"/>
              <w:left w:val="nil"/>
              <w:bottom w:val="single" w:sz="4" w:space="0" w:color="auto"/>
              <w:right w:val="single" w:sz="4" w:space="0" w:color="auto"/>
            </w:tcBorders>
            <w:shd w:val="clear" w:color="auto" w:fill="auto"/>
            <w:vAlign w:val="bottom"/>
            <w:hideMark/>
          </w:tcPr>
          <w:p w14:paraId="3C4148F0" w14:textId="77777777" w:rsidR="007A5591" w:rsidRPr="007A5591" w:rsidRDefault="007A5591" w:rsidP="00C236CE">
            <w:pPr>
              <w:jc w:val="center"/>
              <w:rPr>
                <w:sz w:val="20"/>
                <w:szCs w:val="20"/>
              </w:rPr>
            </w:pPr>
            <w:r w:rsidRPr="007A5591">
              <w:rPr>
                <w:sz w:val="20"/>
                <w:szCs w:val="20"/>
              </w:rPr>
              <w:t>200</w:t>
            </w:r>
          </w:p>
        </w:tc>
        <w:tc>
          <w:tcPr>
            <w:tcW w:w="1554" w:type="dxa"/>
            <w:tcBorders>
              <w:top w:val="nil"/>
              <w:left w:val="nil"/>
              <w:bottom w:val="single" w:sz="4" w:space="0" w:color="auto"/>
              <w:right w:val="single" w:sz="4" w:space="0" w:color="auto"/>
            </w:tcBorders>
            <w:shd w:val="clear" w:color="auto" w:fill="auto"/>
            <w:vAlign w:val="bottom"/>
            <w:hideMark/>
          </w:tcPr>
          <w:p w14:paraId="2F97ED90" w14:textId="77777777" w:rsidR="007A5591" w:rsidRPr="007A5591" w:rsidRDefault="007A5591" w:rsidP="00C236CE">
            <w:pPr>
              <w:jc w:val="center"/>
              <w:rPr>
                <w:sz w:val="20"/>
                <w:szCs w:val="20"/>
              </w:rPr>
            </w:pPr>
            <w:r w:rsidRPr="007A5591">
              <w:rPr>
                <w:sz w:val="20"/>
                <w:szCs w:val="20"/>
              </w:rPr>
              <w:t>1,72725</w:t>
            </w:r>
          </w:p>
        </w:tc>
        <w:tc>
          <w:tcPr>
            <w:tcW w:w="1554" w:type="dxa"/>
            <w:tcBorders>
              <w:top w:val="nil"/>
              <w:left w:val="nil"/>
              <w:bottom w:val="single" w:sz="4" w:space="0" w:color="auto"/>
              <w:right w:val="single" w:sz="4" w:space="0" w:color="auto"/>
            </w:tcBorders>
            <w:shd w:val="clear" w:color="auto" w:fill="auto"/>
            <w:vAlign w:val="bottom"/>
            <w:hideMark/>
          </w:tcPr>
          <w:p w14:paraId="72818700" w14:textId="77777777" w:rsidR="007A5591" w:rsidRPr="007A5591" w:rsidRDefault="007A5591" w:rsidP="00C236CE">
            <w:pPr>
              <w:jc w:val="center"/>
              <w:rPr>
                <w:sz w:val="20"/>
                <w:szCs w:val="20"/>
              </w:rPr>
            </w:pPr>
            <w:r w:rsidRPr="007A5591">
              <w:rPr>
                <w:sz w:val="20"/>
                <w:szCs w:val="20"/>
              </w:rPr>
              <w:t>1,72725</w:t>
            </w:r>
          </w:p>
        </w:tc>
        <w:tc>
          <w:tcPr>
            <w:tcW w:w="1413" w:type="dxa"/>
            <w:tcBorders>
              <w:top w:val="nil"/>
              <w:left w:val="nil"/>
              <w:bottom w:val="single" w:sz="4" w:space="0" w:color="auto"/>
              <w:right w:val="single" w:sz="4" w:space="0" w:color="auto"/>
            </w:tcBorders>
            <w:shd w:val="clear" w:color="auto" w:fill="auto"/>
            <w:vAlign w:val="bottom"/>
            <w:hideMark/>
          </w:tcPr>
          <w:p w14:paraId="6E24F519"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1ADBA1B7" w14:textId="77777777" w:rsidR="007A5591" w:rsidRPr="007A5591" w:rsidRDefault="007A5591" w:rsidP="00C236CE">
            <w:pPr>
              <w:jc w:val="center"/>
              <w:rPr>
                <w:sz w:val="20"/>
                <w:szCs w:val="20"/>
              </w:rPr>
            </w:pPr>
            <w:r w:rsidRPr="007A5591">
              <w:rPr>
                <w:sz w:val="20"/>
                <w:szCs w:val="20"/>
              </w:rPr>
              <w:t>1,72725</w:t>
            </w:r>
          </w:p>
        </w:tc>
        <w:tc>
          <w:tcPr>
            <w:tcW w:w="1423" w:type="dxa"/>
            <w:tcBorders>
              <w:top w:val="nil"/>
              <w:left w:val="nil"/>
              <w:bottom w:val="single" w:sz="4" w:space="0" w:color="auto"/>
              <w:right w:val="single" w:sz="4" w:space="0" w:color="auto"/>
            </w:tcBorders>
            <w:shd w:val="clear" w:color="auto" w:fill="auto"/>
            <w:vAlign w:val="bottom"/>
            <w:hideMark/>
          </w:tcPr>
          <w:p w14:paraId="76D7B707" w14:textId="77777777" w:rsidR="007A5591" w:rsidRPr="007A5591" w:rsidRDefault="007A5591" w:rsidP="00C236CE">
            <w:pPr>
              <w:jc w:val="center"/>
              <w:rPr>
                <w:sz w:val="20"/>
                <w:szCs w:val="20"/>
              </w:rPr>
            </w:pPr>
            <w:r w:rsidRPr="007A5591">
              <w:rPr>
                <w:sz w:val="20"/>
                <w:szCs w:val="20"/>
              </w:rPr>
              <w:t>1,72725</w:t>
            </w:r>
          </w:p>
        </w:tc>
        <w:tc>
          <w:tcPr>
            <w:tcW w:w="1281" w:type="dxa"/>
            <w:tcBorders>
              <w:top w:val="nil"/>
              <w:left w:val="nil"/>
              <w:bottom w:val="single" w:sz="4" w:space="0" w:color="auto"/>
              <w:right w:val="single" w:sz="4" w:space="0" w:color="auto"/>
            </w:tcBorders>
            <w:shd w:val="clear" w:color="auto" w:fill="auto"/>
            <w:vAlign w:val="bottom"/>
            <w:hideMark/>
          </w:tcPr>
          <w:p w14:paraId="4C9587AB" w14:textId="77777777" w:rsidR="007A5591" w:rsidRPr="007A5591" w:rsidRDefault="007A5591" w:rsidP="00C236CE">
            <w:pPr>
              <w:jc w:val="center"/>
              <w:rPr>
                <w:sz w:val="20"/>
                <w:szCs w:val="20"/>
              </w:rPr>
            </w:pPr>
            <w:r w:rsidRPr="007A5591">
              <w:rPr>
                <w:sz w:val="20"/>
                <w:szCs w:val="20"/>
              </w:rPr>
              <w:t>0,00000</w:t>
            </w:r>
          </w:p>
        </w:tc>
      </w:tr>
      <w:tr w:rsidR="007A5591" w:rsidRPr="007A5591" w14:paraId="2865A091"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B47AB0"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D39DE8"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5DC3BF" w14:textId="77777777" w:rsidR="007A5591" w:rsidRPr="007A5591" w:rsidRDefault="007A5591" w:rsidP="00C236CE">
            <w:pPr>
              <w:jc w:val="center"/>
              <w:rPr>
                <w:sz w:val="20"/>
                <w:szCs w:val="20"/>
              </w:rPr>
            </w:pPr>
            <w:r w:rsidRPr="007A5591">
              <w:rPr>
                <w:sz w:val="20"/>
                <w:szCs w:val="20"/>
              </w:rPr>
              <w:t>03</w:t>
            </w:r>
          </w:p>
        </w:tc>
        <w:tc>
          <w:tcPr>
            <w:tcW w:w="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2B3089" w14:textId="77777777" w:rsidR="007A5591" w:rsidRPr="007A5591" w:rsidRDefault="007A5591" w:rsidP="00C236CE">
            <w:pPr>
              <w:jc w:val="center"/>
              <w:rPr>
                <w:sz w:val="20"/>
                <w:szCs w:val="20"/>
              </w:rPr>
            </w:pPr>
            <w:r w:rsidRPr="007A5591">
              <w:rPr>
                <w:sz w:val="20"/>
                <w:szCs w:val="20"/>
              </w:rPr>
              <w:t>14</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F1A972" w14:textId="77777777" w:rsidR="007A5591" w:rsidRPr="007A5591" w:rsidRDefault="007A5591" w:rsidP="00C236CE">
            <w:pPr>
              <w:jc w:val="center"/>
              <w:rPr>
                <w:sz w:val="20"/>
                <w:szCs w:val="20"/>
              </w:rPr>
            </w:pPr>
            <w:r w:rsidRPr="007A5591">
              <w:rPr>
                <w:sz w:val="20"/>
                <w:szCs w:val="20"/>
              </w:rPr>
              <w:t>03001S2300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FE64A9" w14:textId="77777777" w:rsidR="007A5591" w:rsidRPr="007A5591" w:rsidRDefault="007A5591" w:rsidP="00C236CE">
            <w:pPr>
              <w:jc w:val="center"/>
              <w:rPr>
                <w:sz w:val="20"/>
                <w:szCs w:val="20"/>
              </w:rPr>
            </w:pPr>
            <w:r w:rsidRPr="007A5591">
              <w:rPr>
                <w:sz w:val="20"/>
                <w:szCs w:val="20"/>
              </w:rPr>
              <w:t>240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6896F7" w14:textId="77777777" w:rsidR="007A5591" w:rsidRPr="007A5591" w:rsidRDefault="007A5591" w:rsidP="00C236CE">
            <w:pPr>
              <w:jc w:val="center"/>
              <w:rPr>
                <w:sz w:val="20"/>
                <w:szCs w:val="20"/>
              </w:rPr>
            </w:pPr>
            <w:r w:rsidRPr="007A5591">
              <w:rPr>
                <w:sz w:val="20"/>
                <w:szCs w:val="20"/>
              </w:rPr>
              <w:t>1,72725</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74470A" w14:textId="77777777" w:rsidR="007A5591" w:rsidRPr="007A5591" w:rsidRDefault="007A5591" w:rsidP="00C236CE">
            <w:pPr>
              <w:jc w:val="center"/>
              <w:rPr>
                <w:sz w:val="20"/>
                <w:szCs w:val="20"/>
              </w:rPr>
            </w:pPr>
            <w:r w:rsidRPr="007A5591">
              <w:rPr>
                <w:sz w:val="20"/>
                <w:szCs w:val="20"/>
              </w:rPr>
              <w:t>1,72725</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D62525"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BE676" w14:textId="77777777" w:rsidR="007A5591" w:rsidRPr="007A5591" w:rsidRDefault="007A5591" w:rsidP="00C236CE">
            <w:pPr>
              <w:jc w:val="center"/>
              <w:rPr>
                <w:sz w:val="20"/>
                <w:szCs w:val="20"/>
              </w:rPr>
            </w:pPr>
            <w:r w:rsidRPr="007A5591">
              <w:rPr>
                <w:sz w:val="20"/>
                <w:szCs w:val="20"/>
              </w:rPr>
              <w:t>1,72725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A53DF8" w14:textId="77777777" w:rsidR="007A5591" w:rsidRPr="007A5591" w:rsidRDefault="007A5591" w:rsidP="00C236CE">
            <w:pPr>
              <w:jc w:val="center"/>
              <w:rPr>
                <w:sz w:val="20"/>
                <w:szCs w:val="20"/>
              </w:rPr>
            </w:pPr>
            <w:r w:rsidRPr="007A5591">
              <w:rPr>
                <w:sz w:val="20"/>
                <w:szCs w:val="20"/>
              </w:rPr>
              <w:t>1,72725</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72BBC" w14:textId="77777777" w:rsidR="007A5591" w:rsidRPr="007A5591" w:rsidRDefault="007A5591" w:rsidP="00C236CE">
            <w:pPr>
              <w:jc w:val="center"/>
              <w:rPr>
                <w:sz w:val="20"/>
                <w:szCs w:val="20"/>
              </w:rPr>
            </w:pPr>
            <w:r w:rsidRPr="007A5591">
              <w:rPr>
                <w:sz w:val="20"/>
                <w:szCs w:val="20"/>
              </w:rPr>
              <w:t>0,00000</w:t>
            </w:r>
          </w:p>
        </w:tc>
      </w:tr>
      <w:tr w:rsidR="007A5591" w:rsidRPr="007A5591" w14:paraId="0C0FFD39"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CDA946" w14:textId="77777777" w:rsidR="007A5591" w:rsidRPr="007A5591" w:rsidRDefault="007A5591" w:rsidP="00C236CE">
            <w:pPr>
              <w:rPr>
                <w:sz w:val="20"/>
                <w:szCs w:val="20"/>
              </w:rPr>
            </w:pPr>
            <w:r w:rsidRPr="007A5591">
              <w:rPr>
                <w:sz w:val="20"/>
                <w:szCs w:val="20"/>
              </w:rPr>
              <w:t>Создание условий для деятельности народных дружин</w:t>
            </w:r>
          </w:p>
        </w:tc>
        <w:tc>
          <w:tcPr>
            <w:tcW w:w="552" w:type="dxa"/>
            <w:tcBorders>
              <w:top w:val="single" w:sz="4" w:space="0" w:color="auto"/>
              <w:left w:val="nil"/>
              <w:bottom w:val="single" w:sz="4" w:space="0" w:color="auto"/>
              <w:right w:val="single" w:sz="4" w:space="0" w:color="auto"/>
            </w:tcBorders>
            <w:shd w:val="clear" w:color="auto" w:fill="auto"/>
            <w:vAlign w:val="bottom"/>
            <w:hideMark/>
          </w:tcPr>
          <w:p w14:paraId="35E3D106"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7FD6B0E9" w14:textId="77777777" w:rsidR="007A5591" w:rsidRPr="007A5591" w:rsidRDefault="007A5591" w:rsidP="00C236CE">
            <w:pPr>
              <w:jc w:val="center"/>
              <w:rPr>
                <w:sz w:val="20"/>
                <w:szCs w:val="20"/>
              </w:rPr>
            </w:pPr>
            <w:r w:rsidRPr="007A5591">
              <w:rPr>
                <w:sz w:val="20"/>
                <w:szCs w:val="20"/>
              </w:rPr>
              <w:t>03</w:t>
            </w:r>
          </w:p>
        </w:tc>
        <w:tc>
          <w:tcPr>
            <w:tcW w:w="643" w:type="dxa"/>
            <w:tcBorders>
              <w:top w:val="single" w:sz="4" w:space="0" w:color="auto"/>
              <w:left w:val="nil"/>
              <w:bottom w:val="single" w:sz="4" w:space="0" w:color="auto"/>
              <w:right w:val="single" w:sz="4" w:space="0" w:color="auto"/>
            </w:tcBorders>
            <w:shd w:val="clear" w:color="auto" w:fill="auto"/>
            <w:vAlign w:val="bottom"/>
            <w:hideMark/>
          </w:tcPr>
          <w:p w14:paraId="6A4DE3C3" w14:textId="77777777" w:rsidR="007A5591" w:rsidRPr="007A5591" w:rsidRDefault="007A5591" w:rsidP="00C236CE">
            <w:pPr>
              <w:jc w:val="center"/>
              <w:rPr>
                <w:sz w:val="20"/>
                <w:szCs w:val="20"/>
              </w:rPr>
            </w:pPr>
            <w:r w:rsidRPr="007A5591">
              <w:rPr>
                <w:sz w:val="20"/>
                <w:szCs w:val="20"/>
              </w:rPr>
              <w:t>14</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49279944" w14:textId="77777777" w:rsidR="007A5591" w:rsidRPr="007A5591" w:rsidRDefault="007A5591" w:rsidP="00C236CE">
            <w:pPr>
              <w:jc w:val="center"/>
              <w:rPr>
                <w:sz w:val="20"/>
                <w:szCs w:val="20"/>
              </w:rPr>
            </w:pPr>
            <w:r w:rsidRPr="007A5591">
              <w:rPr>
                <w:sz w:val="20"/>
                <w:szCs w:val="20"/>
              </w:rPr>
              <w:t>0300182300</w:t>
            </w:r>
          </w:p>
        </w:tc>
        <w:tc>
          <w:tcPr>
            <w:tcW w:w="704" w:type="dxa"/>
            <w:tcBorders>
              <w:top w:val="single" w:sz="4" w:space="0" w:color="auto"/>
              <w:left w:val="nil"/>
              <w:bottom w:val="single" w:sz="4" w:space="0" w:color="auto"/>
              <w:right w:val="single" w:sz="4" w:space="0" w:color="auto"/>
            </w:tcBorders>
            <w:shd w:val="clear" w:color="auto" w:fill="auto"/>
            <w:vAlign w:val="bottom"/>
            <w:hideMark/>
          </w:tcPr>
          <w:p w14:paraId="0F2F8EFC" w14:textId="77777777" w:rsidR="007A5591" w:rsidRPr="007A5591" w:rsidRDefault="007A5591" w:rsidP="00C236CE">
            <w:pPr>
              <w:jc w:val="center"/>
              <w:rPr>
                <w:sz w:val="20"/>
                <w:szCs w:val="20"/>
              </w:rPr>
            </w:pPr>
            <w:r w:rsidRPr="007A5591">
              <w:rPr>
                <w:sz w:val="20"/>
                <w:szCs w:val="20"/>
              </w:rPr>
              <w:t> </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2E8D25C0" w14:textId="77777777" w:rsidR="007A5591" w:rsidRPr="007A5591" w:rsidRDefault="007A5591" w:rsidP="00C236CE">
            <w:pPr>
              <w:jc w:val="center"/>
              <w:rPr>
                <w:sz w:val="20"/>
                <w:szCs w:val="20"/>
              </w:rPr>
            </w:pPr>
            <w:r w:rsidRPr="007A5591">
              <w:rPr>
                <w:sz w:val="20"/>
                <w:szCs w:val="20"/>
              </w:rPr>
              <w:t>24,10227</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77EE062C" w14:textId="77777777" w:rsidR="007A5591" w:rsidRPr="007A5591" w:rsidRDefault="007A5591" w:rsidP="00C236CE">
            <w:pPr>
              <w:jc w:val="center"/>
              <w:rPr>
                <w:sz w:val="20"/>
                <w:szCs w:val="20"/>
              </w:rPr>
            </w:pPr>
            <w:r w:rsidRPr="007A5591">
              <w:rPr>
                <w:sz w:val="20"/>
                <w:szCs w:val="20"/>
              </w:rPr>
              <w:t>24,10227</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016FB482"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nil"/>
              <w:bottom w:val="single" w:sz="4" w:space="0" w:color="auto"/>
              <w:right w:val="single" w:sz="4" w:space="0" w:color="auto"/>
            </w:tcBorders>
            <w:shd w:val="clear" w:color="auto" w:fill="auto"/>
            <w:vAlign w:val="bottom"/>
            <w:hideMark/>
          </w:tcPr>
          <w:p w14:paraId="356C8FB5" w14:textId="77777777" w:rsidR="007A5591" w:rsidRPr="007A5591" w:rsidRDefault="007A5591" w:rsidP="00C236CE">
            <w:pPr>
              <w:jc w:val="center"/>
              <w:rPr>
                <w:sz w:val="20"/>
                <w:szCs w:val="20"/>
              </w:rPr>
            </w:pPr>
            <w:r w:rsidRPr="007A5591">
              <w:rPr>
                <w:sz w:val="20"/>
                <w:szCs w:val="20"/>
              </w:rPr>
              <w:t>24,10227</w:t>
            </w:r>
          </w:p>
        </w:tc>
        <w:tc>
          <w:tcPr>
            <w:tcW w:w="1423" w:type="dxa"/>
            <w:tcBorders>
              <w:top w:val="single" w:sz="4" w:space="0" w:color="auto"/>
              <w:left w:val="nil"/>
              <w:bottom w:val="single" w:sz="4" w:space="0" w:color="auto"/>
              <w:right w:val="single" w:sz="4" w:space="0" w:color="auto"/>
            </w:tcBorders>
            <w:shd w:val="clear" w:color="auto" w:fill="auto"/>
            <w:vAlign w:val="bottom"/>
            <w:hideMark/>
          </w:tcPr>
          <w:p w14:paraId="20D1DA3D" w14:textId="77777777" w:rsidR="007A5591" w:rsidRPr="007A5591" w:rsidRDefault="007A5591" w:rsidP="00C236CE">
            <w:pPr>
              <w:jc w:val="center"/>
              <w:rPr>
                <w:sz w:val="20"/>
                <w:szCs w:val="20"/>
              </w:rPr>
            </w:pPr>
            <w:r w:rsidRPr="007A5591">
              <w:rPr>
                <w:sz w:val="20"/>
                <w:szCs w:val="20"/>
              </w:rPr>
              <w:t>24,10227</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2DAE200A" w14:textId="77777777" w:rsidR="007A5591" w:rsidRPr="007A5591" w:rsidRDefault="007A5591" w:rsidP="00C236CE">
            <w:pPr>
              <w:jc w:val="center"/>
              <w:rPr>
                <w:sz w:val="20"/>
                <w:szCs w:val="20"/>
              </w:rPr>
            </w:pPr>
            <w:r w:rsidRPr="007A5591">
              <w:rPr>
                <w:sz w:val="20"/>
                <w:szCs w:val="20"/>
              </w:rPr>
              <w:t>0,00000</w:t>
            </w:r>
          </w:p>
        </w:tc>
      </w:tr>
      <w:tr w:rsidR="007A5591" w:rsidRPr="007A5591" w14:paraId="405FA4DF"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722229"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95706A"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064D19" w14:textId="77777777" w:rsidR="007A5591" w:rsidRPr="007A5591" w:rsidRDefault="007A5591" w:rsidP="00C236CE">
            <w:pPr>
              <w:jc w:val="center"/>
              <w:rPr>
                <w:sz w:val="20"/>
                <w:szCs w:val="20"/>
              </w:rPr>
            </w:pPr>
            <w:r w:rsidRPr="007A5591">
              <w:rPr>
                <w:sz w:val="20"/>
                <w:szCs w:val="20"/>
              </w:rPr>
              <w:t>03</w:t>
            </w:r>
          </w:p>
        </w:tc>
        <w:tc>
          <w:tcPr>
            <w:tcW w:w="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C8B9EE" w14:textId="77777777" w:rsidR="007A5591" w:rsidRPr="007A5591" w:rsidRDefault="007A5591" w:rsidP="00C236CE">
            <w:pPr>
              <w:jc w:val="center"/>
              <w:rPr>
                <w:sz w:val="20"/>
                <w:szCs w:val="20"/>
              </w:rPr>
            </w:pPr>
            <w:r w:rsidRPr="007A5591">
              <w:rPr>
                <w:sz w:val="20"/>
                <w:szCs w:val="20"/>
              </w:rPr>
              <w:t>14</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91D76C" w14:textId="77777777" w:rsidR="007A5591" w:rsidRPr="007A5591" w:rsidRDefault="007A5591" w:rsidP="00C236CE">
            <w:pPr>
              <w:jc w:val="center"/>
              <w:rPr>
                <w:sz w:val="20"/>
                <w:szCs w:val="20"/>
              </w:rPr>
            </w:pPr>
            <w:r w:rsidRPr="007A5591">
              <w:rPr>
                <w:sz w:val="20"/>
                <w:szCs w:val="20"/>
              </w:rPr>
              <w:t>0300182300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021CBA" w14:textId="77777777" w:rsidR="007A5591" w:rsidRPr="007A5591" w:rsidRDefault="007A5591" w:rsidP="00C236CE">
            <w:pPr>
              <w:jc w:val="center"/>
              <w:rPr>
                <w:sz w:val="20"/>
                <w:szCs w:val="20"/>
              </w:rPr>
            </w:pPr>
            <w:r w:rsidRPr="007A5591">
              <w:rPr>
                <w:sz w:val="20"/>
                <w:szCs w:val="20"/>
              </w:rPr>
              <w:t>100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50B3F" w14:textId="77777777" w:rsidR="007A5591" w:rsidRPr="007A5591" w:rsidRDefault="007A5591" w:rsidP="00C236CE">
            <w:pPr>
              <w:jc w:val="center"/>
              <w:rPr>
                <w:sz w:val="20"/>
                <w:szCs w:val="20"/>
              </w:rPr>
            </w:pPr>
            <w:r w:rsidRPr="007A5591">
              <w:rPr>
                <w:sz w:val="20"/>
                <w:szCs w:val="20"/>
              </w:rPr>
              <w:t>22,37502</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5D5D83" w14:textId="77777777" w:rsidR="007A5591" w:rsidRPr="007A5591" w:rsidRDefault="007A5591" w:rsidP="00C236CE">
            <w:pPr>
              <w:jc w:val="center"/>
              <w:rPr>
                <w:sz w:val="20"/>
                <w:szCs w:val="20"/>
              </w:rPr>
            </w:pPr>
            <w:r w:rsidRPr="007A5591">
              <w:rPr>
                <w:sz w:val="20"/>
                <w:szCs w:val="20"/>
              </w:rPr>
              <w:t>22,37502</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D9142C"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E7D4EC" w14:textId="77777777" w:rsidR="007A5591" w:rsidRPr="007A5591" w:rsidRDefault="007A5591" w:rsidP="00C236CE">
            <w:pPr>
              <w:jc w:val="center"/>
              <w:rPr>
                <w:sz w:val="20"/>
                <w:szCs w:val="20"/>
              </w:rPr>
            </w:pPr>
            <w:r w:rsidRPr="007A5591">
              <w:rPr>
                <w:sz w:val="20"/>
                <w:szCs w:val="20"/>
              </w:rPr>
              <w:t>22,37502</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E01BA7" w14:textId="77777777" w:rsidR="007A5591" w:rsidRPr="007A5591" w:rsidRDefault="007A5591" w:rsidP="00C236CE">
            <w:pPr>
              <w:jc w:val="center"/>
              <w:rPr>
                <w:sz w:val="20"/>
                <w:szCs w:val="20"/>
              </w:rPr>
            </w:pPr>
            <w:r w:rsidRPr="007A5591">
              <w:rPr>
                <w:sz w:val="20"/>
                <w:szCs w:val="20"/>
              </w:rPr>
              <w:t>22,37502</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91BF2B" w14:textId="77777777" w:rsidR="007A5591" w:rsidRPr="007A5591" w:rsidRDefault="007A5591" w:rsidP="00C236CE">
            <w:pPr>
              <w:jc w:val="center"/>
              <w:rPr>
                <w:sz w:val="20"/>
                <w:szCs w:val="20"/>
              </w:rPr>
            </w:pPr>
            <w:r w:rsidRPr="007A5591">
              <w:rPr>
                <w:sz w:val="20"/>
                <w:szCs w:val="20"/>
              </w:rPr>
              <w:t>0,00000</w:t>
            </w:r>
          </w:p>
        </w:tc>
      </w:tr>
      <w:tr w:rsidR="007A5591" w:rsidRPr="007A5591" w14:paraId="7815EF17"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44C718"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552" w:type="dxa"/>
            <w:tcBorders>
              <w:top w:val="single" w:sz="4" w:space="0" w:color="auto"/>
              <w:left w:val="nil"/>
              <w:bottom w:val="single" w:sz="4" w:space="0" w:color="auto"/>
              <w:right w:val="single" w:sz="4" w:space="0" w:color="auto"/>
            </w:tcBorders>
            <w:shd w:val="clear" w:color="auto" w:fill="auto"/>
            <w:vAlign w:val="bottom"/>
            <w:hideMark/>
          </w:tcPr>
          <w:p w14:paraId="5996B384"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0571B9F4" w14:textId="77777777" w:rsidR="007A5591" w:rsidRPr="007A5591" w:rsidRDefault="007A5591" w:rsidP="00C236CE">
            <w:pPr>
              <w:jc w:val="center"/>
              <w:rPr>
                <w:sz w:val="20"/>
                <w:szCs w:val="20"/>
              </w:rPr>
            </w:pPr>
            <w:r w:rsidRPr="007A5591">
              <w:rPr>
                <w:sz w:val="20"/>
                <w:szCs w:val="20"/>
              </w:rPr>
              <w:t>03</w:t>
            </w:r>
          </w:p>
        </w:tc>
        <w:tc>
          <w:tcPr>
            <w:tcW w:w="643" w:type="dxa"/>
            <w:tcBorders>
              <w:top w:val="single" w:sz="4" w:space="0" w:color="auto"/>
              <w:left w:val="nil"/>
              <w:bottom w:val="single" w:sz="4" w:space="0" w:color="auto"/>
              <w:right w:val="single" w:sz="4" w:space="0" w:color="auto"/>
            </w:tcBorders>
            <w:shd w:val="clear" w:color="auto" w:fill="auto"/>
            <w:vAlign w:val="bottom"/>
            <w:hideMark/>
          </w:tcPr>
          <w:p w14:paraId="76F787CD" w14:textId="77777777" w:rsidR="007A5591" w:rsidRPr="007A5591" w:rsidRDefault="007A5591" w:rsidP="00C236CE">
            <w:pPr>
              <w:jc w:val="center"/>
              <w:rPr>
                <w:sz w:val="20"/>
                <w:szCs w:val="20"/>
              </w:rPr>
            </w:pPr>
            <w:r w:rsidRPr="007A5591">
              <w:rPr>
                <w:sz w:val="20"/>
                <w:szCs w:val="20"/>
              </w:rPr>
              <w:t>14</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1121AC3A" w14:textId="77777777" w:rsidR="007A5591" w:rsidRPr="007A5591" w:rsidRDefault="007A5591" w:rsidP="00C236CE">
            <w:pPr>
              <w:jc w:val="center"/>
              <w:rPr>
                <w:sz w:val="20"/>
                <w:szCs w:val="20"/>
              </w:rPr>
            </w:pPr>
            <w:r w:rsidRPr="007A5591">
              <w:rPr>
                <w:sz w:val="20"/>
                <w:szCs w:val="20"/>
              </w:rPr>
              <w:t>0300182300</w:t>
            </w:r>
          </w:p>
        </w:tc>
        <w:tc>
          <w:tcPr>
            <w:tcW w:w="704" w:type="dxa"/>
            <w:tcBorders>
              <w:top w:val="single" w:sz="4" w:space="0" w:color="auto"/>
              <w:left w:val="nil"/>
              <w:bottom w:val="single" w:sz="4" w:space="0" w:color="auto"/>
              <w:right w:val="single" w:sz="4" w:space="0" w:color="auto"/>
            </w:tcBorders>
            <w:shd w:val="clear" w:color="auto" w:fill="auto"/>
            <w:vAlign w:val="bottom"/>
            <w:hideMark/>
          </w:tcPr>
          <w:p w14:paraId="53D8DE26" w14:textId="77777777" w:rsidR="007A5591" w:rsidRPr="007A5591" w:rsidRDefault="007A5591" w:rsidP="00C236CE">
            <w:pPr>
              <w:jc w:val="center"/>
              <w:rPr>
                <w:sz w:val="20"/>
                <w:szCs w:val="20"/>
              </w:rPr>
            </w:pPr>
            <w:r w:rsidRPr="007A5591">
              <w:rPr>
                <w:sz w:val="20"/>
                <w:szCs w:val="20"/>
              </w:rPr>
              <w:t>120</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41CF30AB" w14:textId="77777777" w:rsidR="007A5591" w:rsidRPr="007A5591" w:rsidRDefault="007A5591" w:rsidP="00C236CE">
            <w:pPr>
              <w:jc w:val="center"/>
              <w:rPr>
                <w:sz w:val="20"/>
                <w:szCs w:val="20"/>
              </w:rPr>
            </w:pPr>
            <w:r w:rsidRPr="007A5591">
              <w:rPr>
                <w:sz w:val="20"/>
                <w:szCs w:val="20"/>
              </w:rPr>
              <w:t>22,37502</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448AFA4B" w14:textId="77777777" w:rsidR="007A5591" w:rsidRPr="007A5591" w:rsidRDefault="007A5591" w:rsidP="00C236CE">
            <w:pPr>
              <w:jc w:val="center"/>
              <w:rPr>
                <w:sz w:val="20"/>
                <w:szCs w:val="20"/>
              </w:rPr>
            </w:pPr>
            <w:r w:rsidRPr="007A5591">
              <w:rPr>
                <w:sz w:val="20"/>
                <w:szCs w:val="20"/>
              </w:rPr>
              <w:t>22,37502</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22B0F7D9"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nil"/>
              <w:bottom w:val="single" w:sz="4" w:space="0" w:color="auto"/>
              <w:right w:val="single" w:sz="4" w:space="0" w:color="auto"/>
            </w:tcBorders>
            <w:shd w:val="clear" w:color="auto" w:fill="auto"/>
            <w:vAlign w:val="bottom"/>
            <w:hideMark/>
          </w:tcPr>
          <w:p w14:paraId="7A21092F" w14:textId="77777777" w:rsidR="007A5591" w:rsidRPr="007A5591" w:rsidRDefault="007A5591" w:rsidP="00C236CE">
            <w:pPr>
              <w:jc w:val="center"/>
              <w:rPr>
                <w:sz w:val="20"/>
                <w:szCs w:val="20"/>
              </w:rPr>
            </w:pPr>
            <w:r w:rsidRPr="007A5591">
              <w:rPr>
                <w:sz w:val="20"/>
                <w:szCs w:val="20"/>
              </w:rPr>
              <w:t>22,37502</w:t>
            </w:r>
          </w:p>
        </w:tc>
        <w:tc>
          <w:tcPr>
            <w:tcW w:w="1423" w:type="dxa"/>
            <w:tcBorders>
              <w:top w:val="single" w:sz="4" w:space="0" w:color="auto"/>
              <w:left w:val="nil"/>
              <w:bottom w:val="single" w:sz="4" w:space="0" w:color="auto"/>
              <w:right w:val="single" w:sz="4" w:space="0" w:color="auto"/>
            </w:tcBorders>
            <w:shd w:val="clear" w:color="auto" w:fill="auto"/>
            <w:vAlign w:val="bottom"/>
            <w:hideMark/>
          </w:tcPr>
          <w:p w14:paraId="606A499B" w14:textId="77777777" w:rsidR="007A5591" w:rsidRPr="007A5591" w:rsidRDefault="007A5591" w:rsidP="00C236CE">
            <w:pPr>
              <w:jc w:val="center"/>
              <w:rPr>
                <w:sz w:val="20"/>
                <w:szCs w:val="20"/>
              </w:rPr>
            </w:pPr>
            <w:r w:rsidRPr="007A5591">
              <w:rPr>
                <w:sz w:val="20"/>
                <w:szCs w:val="20"/>
              </w:rPr>
              <w:t>22,37502</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6896B11F" w14:textId="77777777" w:rsidR="007A5591" w:rsidRPr="007A5591" w:rsidRDefault="007A5591" w:rsidP="00C236CE">
            <w:pPr>
              <w:jc w:val="center"/>
              <w:rPr>
                <w:sz w:val="20"/>
                <w:szCs w:val="20"/>
              </w:rPr>
            </w:pPr>
            <w:r w:rsidRPr="007A5591">
              <w:rPr>
                <w:sz w:val="20"/>
                <w:szCs w:val="20"/>
              </w:rPr>
              <w:t>0,00000</w:t>
            </w:r>
          </w:p>
        </w:tc>
      </w:tr>
      <w:tr w:rsidR="007A5591" w:rsidRPr="007A5591" w14:paraId="51398346"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7C8236B8"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52" w:type="dxa"/>
            <w:tcBorders>
              <w:top w:val="nil"/>
              <w:left w:val="nil"/>
              <w:bottom w:val="single" w:sz="4" w:space="0" w:color="auto"/>
              <w:right w:val="single" w:sz="4" w:space="0" w:color="auto"/>
            </w:tcBorders>
            <w:shd w:val="clear" w:color="auto" w:fill="auto"/>
            <w:vAlign w:val="bottom"/>
            <w:hideMark/>
          </w:tcPr>
          <w:p w14:paraId="2A7A2A4E"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2BB5B6BF"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75309101" w14:textId="77777777" w:rsidR="007A5591" w:rsidRPr="007A5591" w:rsidRDefault="007A5591" w:rsidP="00C236CE">
            <w:pPr>
              <w:jc w:val="center"/>
              <w:rPr>
                <w:sz w:val="20"/>
                <w:szCs w:val="20"/>
              </w:rPr>
            </w:pPr>
            <w:r w:rsidRPr="007A5591">
              <w:rPr>
                <w:sz w:val="20"/>
                <w:szCs w:val="20"/>
              </w:rPr>
              <w:t>14</w:t>
            </w:r>
          </w:p>
        </w:tc>
        <w:tc>
          <w:tcPr>
            <w:tcW w:w="1271" w:type="dxa"/>
            <w:tcBorders>
              <w:top w:val="nil"/>
              <w:left w:val="nil"/>
              <w:bottom w:val="single" w:sz="4" w:space="0" w:color="auto"/>
              <w:right w:val="single" w:sz="4" w:space="0" w:color="auto"/>
            </w:tcBorders>
            <w:shd w:val="clear" w:color="auto" w:fill="auto"/>
            <w:vAlign w:val="bottom"/>
            <w:hideMark/>
          </w:tcPr>
          <w:p w14:paraId="6337C879" w14:textId="77777777" w:rsidR="007A5591" w:rsidRPr="007A5591" w:rsidRDefault="007A5591" w:rsidP="00C236CE">
            <w:pPr>
              <w:jc w:val="center"/>
              <w:rPr>
                <w:sz w:val="20"/>
                <w:szCs w:val="20"/>
              </w:rPr>
            </w:pPr>
            <w:r w:rsidRPr="007A5591">
              <w:rPr>
                <w:sz w:val="20"/>
                <w:szCs w:val="20"/>
              </w:rPr>
              <w:t>0300182300</w:t>
            </w:r>
          </w:p>
        </w:tc>
        <w:tc>
          <w:tcPr>
            <w:tcW w:w="704" w:type="dxa"/>
            <w:tcBorders>
              <w:top w:val="nil"/>
              <w:left w:val="nil"/>
              <w:bottom w:val="single" w:sz="4" w:space="0" w:color="auto"/>
              <w:right w:val="single" w:sz="4" w:space="0" w:color="auto"/>
            </w:tcBorders>
            <w:shd w:val="clear" w:color="auto" w:fill="auto"/>
            <w:vAlign w:val="bottom"/>
            <w:hideMark/>
          </w:tcPr>
          <w:p w14:paraId="6E12C68F" w14:textId="77777777" w:rsidR="007A5591" w:rsidRPr="007A5591" w:rsidRDefault="007A5591" w:rsidP="00C236CE">
            <w:pPr>
              <w:jc w:val="center"/>
              <w:rPr>
                <w:sz w:val="20"/>
                <w:szCs w:val="20"/>
              </w:rPr>
            </w:pPr>
            <w:r w:rsidRPr="007A5591">
              <w:rPr>
                <w:sz w:val="20"/>
                <w:szCs w:val="20"/>
              </w:rPr>
              <w:t>200</w:t>
            </w:r>
          </w:p>
        </w:tc>
        <w:tc>
          <w:tcPr>
            <w:tcW w:w="1554" w:type="dxa"/>
            <w:tcBorders>
              <w:top w:val="nil"/>
              <w:left w:val="nil"/>
              <w:bottom w:val="single" w:sz="4" w:space="0" w:color="auto"/>
              <w:right w:val="single" w:sz="4" w:space="0" w:color="auto"/>
            </w:tcBorders>
            <w:shd w:val="clear" w:color="auto" w:fill="auto"/>
            <w:vAlign w:val="bottom"/>
            <w:hideMark/>
          </w:tcPr>
          <w:p w14:paraId="61585EC6" w14:textId="77777777" w:rsidR="007A5591" w:rsidRPr="007A5591" w:rsidRDefault="007A5591" w:rsidP="00C236CE">
            <w:pPr>
              <w:jc w:val="center"/>
              <w:rPr>
                <w:sz w:val="20"/>
                <w:szCs w:val="20"/>
              </w:rPr>
            </w:pPr>
            <w:r w:rsidRPr="007A5591">
              <w:rPr>
                <w:sz w:val="20"/>
                <w:szCs w:val="20"/>
              </w:rPr>
              <w:t>1,72725</w:t>
            </w:r>
          </w:p>
        </w:tc>
        <w:tc>
          <w:tcPr>
            <w:tcW w:w="1554" w:type="dxa"/>
            <w:tcBorders>
              <w:top w:val="nil"/>
              <w:left w:val="nil"/>
              <w:bottom w:val="single" w:sz="4" w:space="0" w:color="auto"/>
              <w:right w:val="single" w:sz="4" w:space="0" w:color="auto"/>
            </w:tcBorders>
            <w:shd w:val="clear" w:color="auto" w:fill="auto"/>
            <w:vAlign w:val="bottom"/>
            <w:hideMark/>
          </w:tcPr>
          <w:p w14:paraId="1638B177" w14:textId="77777777" w:rsidR="007A5591" w:rsidRPr="007A5591" w:rsidRDefault="007A5591" w:rsidP="00C236CE">
            <w:pPr>
              <w:jc w:val="center"/>
              <w:rPr>
                <w:sz w:val="20"/>
                <w:szCs w:val="20"/>
              </w:rPr>
            </w:pPr>
            <w:r w:rsidRPr="007A5591">
              <w:rPr>
                <w:sz w:val="20"/>
                <w:szCs w:val="20"/>
              </w:rPr>
              <w:t>1,72725</w:t>
            </w:r>
          </w:p>
        </w:tc>
        <w:tc>
          <w:tcPr>
            <w:tcW w:w="1413" w:type="dxa"/>
            <w:tcBorders>
              <w:top w:val="nil"/>
              <w:left w:val="nil"/>
              <w:bottom w:val="single" w:sz="4" w:space="0" w:color="auto"/>
              <w:right w:val="single" w:sz="4" w:space="0" w:color="auto"/>
            </w:tcBorders>
            <w:shd w:val="clear" w:color="auto" w:fill="auto"/>
            <w:vAlign w:val="bottom"/>
            <w:hideMark/>
          </w:tcPr>
          <w:p w14:paraId="17FCEC6A"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5D064B3D" w14:textId="77777777" w:rsidR="007A5591" w:rsidRPr="007A5591" w:rsidRDefault="007A5591" w:rsidP="00C236CE">
            <w:pPr>
              <w:jc w:val="center"/>
              <w:rPr>
                <w:sz w:val="20"/>
                <w:szCs w:val="20"/>
              </w:rPr>
            </w:pPr>
            <w:r w:rsidRPr="007A5591">
              <w:rPr>
                <w:sz w:val="20"/>
                <w:szCs w:val="20"/>
              </w:rPr>
              <w:t>1,72725</w:t>
            </w:r>
          </w:p>
        </w:tc>
        <w:tc>
          <w:tcPr>
            <w:tcW w:w="1423" w:type="dxa"/>
            <w:tcBorders>
              <w:top w:val="nil"/>
              <w:left w:val="nil"/>
              <w:bottom w:val="single" w:sz="4" w:space="0" w:color="auto"/>
              <w:right w:val="single" w:sz="4" w:space="0" w:color="auto"/>
            </w:tcBorders>
            <w:shd w:val="clear" w:color="auto" w:fill="auto"/>
            <w:vAlign w:val="bottom"/>
            <w:hideMark/>
          </w:tcPr>
          <w:p w14:paraId="55814DDB" w14:textId="77777777" w:rsidR="007A5591" w:rsidRPr="007A5591" w:rsidRDefault="007A5591" w:rsidP="00C236CE">
            <w:pPr>
              <w:jc w:val="center"/>
              <w:rPr>
                <w:sz w:val="20"/>
                <w:szCs w:val="20"/>
              </w:rPr>
            </w:pPr>
            <w:r w:rsidRPr="007A5591">
              <w:rPr>
                <w:sz w:val="20"/>
                <w:szCs w:val="20"/>
              </w:rPr>
              <w:t>1,72725</w:t>
            </w:r>
          </w:p>
        </w:tc>
        <w:tc>
          <w:tcPr>
            <w:tcW w:w="1281" w:type="dxa"/>
            <w:tcBorders>
              <w:top w:val="nil"/>
              <w:left w:val="nil"/>
              <w:bottom w:val="single" w:sz="4" w:space="0" w:color="auto"/>
              <w:right w:val="single" w:sz="4" w:space="0" w:color="auto"/>
            </w:tcBorders>
            <w:shd w:val="clear" w:color="auto" w:fill="auto"/>
            <w:vAlign w:val="bottom"/>
            <w:hideMark/>
          </w:tcPr>
          <w:p w14:paraId="5C94BD92" w14:textId="77777777" w:rsidR="007A5591" w:rsidRPr="007A5591" w:rsidRDefault="007A5591" w:rsidP="00C236CE">
            <w:pPr>
              <w:jc w:val="center"/>
              <w:rPr>
                <w:sz w:val="20"/>
                <w:szCs w:val="20"/>
              </w:rPr>
            </w:pPr>
            <w:r w:rsidRPr="007A5591">
              <w:rPr>
                <w:sz w:val="20"/>
                <w:szCs w:val="20"/>
              </w:rPr>
              <w:t>0,00000</w:t>
            </w:r>
          </w:p>
        </w:tc>
      </w:tr>
      <w:tr w:rsidR="007A5591" w:rsidRPr="007A5591" w14:paraId="762DEAF7"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266DEA39"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52" w:type="dxa"/>
            <w:tcBorders>
              <w:top w:val="nil"/>
              <w:left w:val="nil"/>
              <w:bottom w:val="single" w:sz="4" w:space="0" w:color="auto"/>
              <w:right w:val="single" w:sz="4" w:space="0" w:color="auto"/>
            </w:tcBorders>
            <w:shd w:val="clear" w:color="auto" w:fill="auto"/>
            <w:vAlign w:val="bottom"/>
            <w:hideMark/>
          </w:tcPr>
          <w:p w14:paraId="61BF65B8"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06AE3BF5"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653EDFFF" w14:textId="77777777" w:rsidR="007A5591" w:rsidRPr="007A5591" w:rsidRDefault="007A5591" w:rsidP="00C236CE">
            <w:pPr>
              <w:jc w:val="center"/>
              <w:rPr>
                <w:sz w:val="20"/>
                <w:szCs w:val="20"/>
              </w:rPr>
            </w:pPr>
            <w:r w:rsidRPr="007A5591">
              <w:rPr>
                <w:sz w:val="20"/>
                <w:szCs w:val="20"/>
              </w:rPr>
              <w:t>14</w:t>
            </w:r>
          </w:p>
        </w:tc>
        <w:tc>
          <w:tcPr>
            <w:tcW w:w="1271" w:type="dxa"/>
            <w:tcBorders>
              <w:top w:val="nil"/>
              <w:left w:val="nil"/>
              <w:bottom w:val="single" w:sz="4" w:space="0" w:color="auto"/>
              <w:right w:val="single" w:sz="4" w:space="0" w:color="auto"/>
            </w:tcBorders>
            <w:shd w:val="clear" w:color="auto" w:fill="auto"/>
            <w:vAlign w:val="bottom"/>
            <w:hideMark/>
          </w:tcPr>
          <w:p w14:paraId="38242A1B" w14:textId="77777777" w:rsidR="007A5591" w:rsidRPr="007A5591" w:rsidRDefault="007A5591" w:rsidP="00C236CE">
            <w:pPr>
              <w:jc w:val="center"/>
              <w:rPr>
                <w:sz w:val="20"/>
                <w:szCs w:val="20"/>
              </w:rPr>
            </w:pPr>
            <w:r w:rsidRPr="007A5591">
              <w:rPr>
                <w:sz w:val="20"/>
                <w:szCs w:val="20"/>
              </w:rPr>
              <w:t>0300182300</w:t>
            </w:r>
          </w:p>
        </w:tc>
        <w:tc>
          <w:tcPr>
            <w:tcW w:w="704" w:type="dxa"/>
            <w:tcBorders>
              <w:top w:val="nil"/>
              <w:left w:val="nil"/>
              <w:bottom w:val="single" w:sz="4" w:space="0" w:color="auto"/>
              <w:right w:val="single" w:sz="4" w:space="0" w:color="auto"/>
            </w:tcBorders>
            <w:shd w:val="clear" w:color="auto" w:fill="auto"/>
            <w:vAlign w:val="bottom"/>
            <w:hideMark/>
          </w:tcPr>
          <w:p w14:paraId="5E7019EF" w14:textId="77777777" w:rsidR="007A5591" w:rsidRPr="007A5591" w:rsidRDefault="007A5591" w:rsidP="00C236CE">
            <w:pPr>
              <w:jc w:val="center"/>
              <w:rPr>
                <w:sz w:val="20"/>
                <w:szCs w:val="20"/>
              </w:rPr>
            </w:pPr>
            <w:r w:rsidRPr="007A5591">
              <w:rPr>
                <w:sz w:val="20"/>
                <w:szCs w:val="20"/>
              </w:rPr>
              <w:t>240</w:t>
            </w:r>
          </w:p>
        </w:tc>
        <w:tc>
          <w:tcPr>
            <w:tcW w:w="1554" w:type="dxa"/>
            <w:tcBorders>
              <w:top w:val="nil"/>
              <w:left w:val="nil"/>
              <w:bottom w:val="single" w:sz="4" w:space="0" w:color="auto"/>
              <w:right w:val="single" w:sz="4" w:space="0" w:color="auto"/>
            </w:tcBorders>
            <w:shd w:val="clear" w:color="auto" w:fill="auto"/>
            <w:vAlign w:val="bottom"/>
            <w:hideMark/>
          </w:tcPr>
          <w:p w14:paraId="0D9FD4A6" w14:textId="77777777" w:rsidR="007A5591" w:rsidRPr="007A5591" w:rsidRDefault="007A5591" w:rsidP="00C236CE">
            <w:pPr>
              <w:jc w:val="center"/>
              <w:rPr>
                <w:sz w:val="20"/>
                <w:szCs w:val="20"/>
              </w:rPr>
            </w:pPr>
            <w:r w:rsidRPr="007A5591">
              <w:rPr>
                <w:sz w:val="20"/>
                <w:szCs w:val="20"/>
              </w:rPr>
              <w:t>1,72725</w:t>
            </w:r>
          </w:p>
        </w:tc>
        <w:tc>
          <w:tcPr>
            <w:tcW w:w="1554" w:type="dxa"/>
            <w:tcBorders>
              <w:top w:val="nil"/>
              <w:left w:val="nil"/>
              <w:bottom w:val="single" w:sz="4" w:space="0" w:color="auto"/>
              <w:right w:val="single" w:sz="4" w:space="0" w:color="auto"/>
            </w:tcBorders>
            <w:shd w:val="clear" w:color="auto" w:fill="auto"/>
            <w:vAlign w:val="bottom"/>
            <w:hideMark/>
          </w:tcPr>
          <w:p w14:paraId="47AD8A38" w14:textId="77777777" w:rsidR="007A5591" w:rsidRPr="007A5591" w:rsidRDefault="007A5591" w:rsidP="00C236CE">
            <w:pPr>
              <w:jc w:val="center"/>
              <w:rPr>
                <w:sz w:val="20"/>
                <w:szCs w:val="20"/>
              </w:rPr>
            </w:pPr>
            <w:r w:rsidRPr="007A5591">
              <w:rPr>
                <w:sz w:val="20"/>
                <w:szCs w:val="20"/>
              </w:rPr>
              <w:t>1,72725</w:t>
            </w:r>
          </w:p>
        </w:tc>
        <w:tc>
          <w:tcPr>
            <w:tcW w:w="1413" w:type="dxa"/>
            <w:tcBorders>
              <w:top w:val="nil"/>
              <w:left w:val="nil"/>
              <w:bottom w:val="single" w:sz="4" w:space="0" w:color="auto"/>
              <w:right w:val="single" w:sz="4" w:space="0" w:color="auto"/>
            </w:tcBorders>
            <w:shd w:val="clear" w:color="auto" w:fill="auto"/>
            <w:vAlign w:val="bottom"/>
            <w:hideMark/>
          </w:tcPr>
          <w:p w14:paraId="679C5CBC"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749E82B1" w14:textId="77777777" w:rsidR="007A5591" w:rsidRPr="007A5591" w:rsidRDefault="007A5591" w:rsidP="00C236CE">
            <w:pPr>
              <w:jc w:val="center"/>
              <w:rPr>
                <w:sz w:val="20"/>
                <w:szCs w:val="20"/>
              </w:rPr>
            </w:pPr>
            <w:r w:rsidRPr="007A5591">
              <w:rPr>
                <w:sz w:val="20"/>
                <w:szCs w:val="20"/>
              </w:rPr>
              <w:t>1,72725</w:t>
            </w:r>
          </w:p>
        </w:tc>
        <w:tc>
          <w:tcPr>
            <w:tcW w:w="1423" w:type="dxa"/>
            <w:tcBorders>
              <w:top w:val="nil"/>
              <w:left w:val="nil"/>
              <w:bottom w:val="single" w:sz="4" w:space="0" w:color="auto"/>
              <w:right w:val="single" w:sz="4" w:space="0" w:color="auto"/>
            </w:tcBorders>
            <w:shd w:val="clear" w:color="auto" w:fill="auto"/>
            <w:vAlign w:val="bottom"/>
            <w:hideMark/>
          </w:tcPr>
          <w:p w14:paraId="0008BDCF" w14:textId="77777777" w:rsidR="007A5591" w:rsidRPr="007A5591" w:rsidRDefault="007A5591" w:rsidP="00C236CE">
            <w:pPr>
              <w:jc w:val="center"/>
              <w:rPr>
                <w:sz w:val="20"/>
                <w:szCs w:val="20"/>
              </w:rPr>
            </w:pPr>
            <w:r w:rsidRPr="007A5591">
              <w:rPr>
                <w:sz w:val="20"/>
                <w:szCs w:val="20"/>
              </w:rPr>
              <w:t>1,72725</w:t>
            </w:r>
          </w:p>
        </w:tc>
        <w:tc>
          <w:tcPr>
            <w:tcW w:w="1281" w:type="dxa"/>
            <w:tcBorders>
              <w:top w:val="nil"/>
              <w:left w:val="nil"/>
              <w:bottom w:val="single" w:sz="4" w:space="0" w:color="auto"/>
              <w:right w:val="single" w:sz="4" w:space="0" w:color="auto"/>
            </w:tcBorders>
            <w:shd w:val="clear" w:color="auto" w:fill="auto"/>
            <w:vAlign w:val="bottom"/>
            <w:hideMark/>
          </w:tcPr>
          <w:p w14:paraId="6A666B43" w14:textId="77777777" w:rsidR="007A5591" w:rsidRPr="007A5591" w:rsidRDefault="007A5591" w:rsidP="00C236CE">
            <w:pPr>
              <w:jc w:val="center"/>
              <w:rPr>
                <w:sz w:val="20"/>
                <w:szCs w:val="20"/>
              </w:rPr>
            </w:pPr>
            <w:r w:rsidRPr="007A5591">
              <w:rPr>
                <w:sz w:val="20"/>
                <w:szCs w:val="20"/>
              </w:rPr>
              <w:t>0,00000</w:t>
            </w:r>
          </w:p>
        </w:tc>
      </w:tr>
      <w:tr w:rsidR="007A5591" w:rsidRPr="007A5591" w14:paraId="0F6BE8B9"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5A9BF659" w14:textId="77777777" w:rsidR="007A5591" w:rsidRPr="007A5591" w:rsidRDefault="007A5591" w:rsidP="00C236CE">
            <w:pPr>
              <w:rPr>
                <w:sz w:val="20"/>
                <w:szCs w:val="20"/>
              </w:rPr>
            </w:pPr>
            <w:r w:rsidRPr="007A5591">
              <w:rPr>
                <w:sz w:val="20"/>
                <w:szCs w:val="20"/>
              </w:rPr>
              <w:t>Реализация мероприятий</w:t>
            </w:r>
          </w:p>
        </w:tc>
        <w:tc>
          <w:tcPr>
            <w:tcW w:w="552" w:type="dxa"/>
            <w:tcBorders>
              <w:top w:val="nil"/>
              <w:left w:val="nil"/>
              <w:bottom w:val="single" w:sz="4" w:space="0" w:color="auto"/>
              <w:right w:val="single" w:sz="4" w:space="0" w:color="auto"/>
            </w:tcBorders>
            <w:shd w:val="clear" w:color="auto" w:fill="auto"/>
            <w:vAlign w:val="bottom"/>
            <w:hideMark/>
          </w:tcPr>
          <w:p w14:paraId="2C468E79"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29D47F24"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581E50FB" w14:textId="77777777" w:rsidR="007A5591" w:rsidRPr="007A5591" w:rsidRDefault="007A5591" w:rsidP="00C236CE">
            <w:pPr>
              <w:jc w:val="center"/>
              <w:rPr>
                <w:sz w:val="20"/>
                <w:szCs w:val="20"/>
              </w:rPr>
            </w:pPr>
            <w:r w:rsidRPr="007A5591">
              <w:rPr>
                <w:sz w:val="20"/>
                <w:szCs w:val="20"/>
              </w:rPr>
              <w:t>14</w:t>
            </w:r>
          </w:p>
        </w:tc>
        <w:tc>
          <w:tcPr>
            <w:tcW w:w="1271" w:type="dxa"/>
            <w:tcBorders>
              <w:top w:val="nil"/>
              <w:left w:val="nil"/>
              <w:bottom w:val="single" w:sz="4" w:space="0" w:color="auto"/>
              <w:right w:val="single" w:sz="4" w:space="0" w:color="auto"/>
            </w:tcBorders>
            <w:shd w:val="clear" w:color="auto" w:fill="auto"/>
            <w:vAlign w:val="bottom"/>
            <w:hideMark/>
          </w:tcPr>
          <w:p w14:paraId="1E15A346" w14:textId="77777777" w:rsidR="007A5591" w:rsidRPr="007A5591" w:rsidRDefault="007A5591" w:rsidP="00C236CE">
            <w:pPr>
              <w:jc w:val="center"/>
              <w:rPr>
                <w:sz w:val="20"/>
                <w:szCs w:val="20"/>
              </w:rPr>
            </w:pPr>
            <w:r w:rsidRPr="007A5591">
              <w:rPr>
                <w:sz w:val="20"/>
                <w:szCs w:val="20"/>
              </w:rPr>
              <w:t>0300199990</w:t>
            </w:r>
          </w:p>
        </w:tc>
        <w:tc>
          <w:tcPr>
            <w:tcW w:w="704" w:type="dxa"/>
            <w:tcBorders>
              <w:top w:val="nil"/>
              <w:left w:val="nil"/>
              <w:bottom w:val="single" w:sz="4" w:space="0" w:color="auto"/>
              <w:right w:val="single" w:sz="4" w:space="0" w:color="auto"/>
            </w:tcBorders>
            <w:shd w:val="clear" w:color="auto" w:fill="auto"/>
            <w:vAlign w:val="bottom"/>
            <w:hideMark/>
          </w:tcPr>
          <w:p w14:paraId="3F257219"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1A96EF5E" w14:textId="77777777" w:rsidR="007A5591" w:rsidRPr="007A5591" w:rsidRDefault="007A5591" w:rsidP="00C236CE">
            <w:pPr>
              <w:jc w:val="center"/>
              <w:rPr>
                <w:sz w:val="20"/>
                <w:szCs w:val="20"/>
              </w:rPr>
            </w:pPr>
            <w:r w:rsidRPr="007A5591">
              <w:rPr>
                <w:sz w:val="20"/>
                <w:szCs w:val="20"/>
              </w:rPr>
              <w:t>20,00000</w:t>
            </w:r>
          </w:p>
        </w:tc>
        <w:tc>
          <w:tcPr>
            <w:tcW w:w="1554" w:type="dxa"/>
            <w:tcBorders>
              <w:top w:val="nil"/>
              <w:left w:val="nil"/>
              <w:bottom w:val="single" w:sz="4" w:space="0" w:color="auto"/>
              <w:right w:val="single" w:sz="4" w:space="0" w:color="auto"/>
            </w:tcBorders>
            <w:shd w:val="clear" w:color="auto" w:fill="auto"/>
            <w:vAlign w:val="bottom"/>
            <w:hideMark/>
          </w:tcPr>
          <w:p w14:paraId="2B69AB29" w14:textId="77777777" w:rsidR="007A5591" w:rsidRPr="007A5591" w:rsidRDefault="007A5591" w:rsidP="00C236CE">
            <w:pPr>
              <w:jc w:val="center"/>
              <w:rPr>
                <w:sz w:val="20"/>
                <w:szCs w:val="20"/>
              </w:rPr>
            </w:pPr>
            <w:r w:rsidRPr="007A5591">
              <w:rPr>
                <w:sz w:val="20"/>
                <w:szCs w:val="20"/>
              </w:rPr>
              <w:t>20,00000</w:t>
            </w:r>
          </w:p>
        </w:tc>
        <w:tc>
          <w:tcPr>
            <w:tcW w:w="1413" w:type="dxa"/>
            <w:tcBorders>
              <w:top w:val="nil"/>
              <w:left w:val="nil"/>
              <w:bottom w:val="single" w:sz="4" w:space="0" w:color="auto"/>
              <w:right w:val="single" w:sz="4" w:space="0" w:color="auto"/>
            </w:tcBorders>
            <w:shd w:val="clear" w:color="auto" w:fill="auto"/>
            <w:vAlign w:val="bottom"/>
            <w:hideMark/>
          </w:tcPr>
          <w:p w14:paraId="0FD81EB6"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711EE549" w14:textId="77777777" w:rsidR="007A5591" w:rsidRPr="007A5591" w:rsidRDefault="007A5591" w:rsidP="00C236CE">
            <w:pPr>
              <w:jc w:val="center"/>
              <w:rPr>
                <w:sz w:val="20"/>
                <w:szCs w:val="20"/>
              </w:rPr>
            </w:pPr>
            <w:r w:rsidRPr="007A5591">
              <w:rPr>
                <w:sz w:val="20"/>
                <w:szCs w:val="20"/>
              </w:rPr>
              <w:t>20,00000</w:t>
            </w:r>
          </w:p>
        </w:tc>
        <w:tc>
          <w:tcPr>
            <w:tcW w:w="1423" w:type="dxa"/>
            <w:tcBorders>
              <w:top w:val="nil"/>
              <w:left w:val="nil"/>
              <w:bottom w:val="single" w:sz="4" w:space="0" w:color="auto"/>
              <w:right w:val="single" w:sz="4" w:space="0" w:color="auto"/>
            </w:tcBorders>
            <w:shd w:val="clear" w:color="auto" w:fill="auto"/>
            <w:vAlign w:val="bottom"/>
            <w:hideMark/>
          </w:tcPr>
          <w:p w14:paraId="494F1210" w14:textId="77777777" w:rsidR="007A5591" w:rsidRPr="007A5591" w:rsidRDefault="007A5591" w:rsidP="00C236CE">
            <w:pPr>
              <w:jc w:val="center"/>
              <w:rPr>
                <w:sz w:val="20"/>
                <w:szCs w:val="20"/>
              </w:rPr>
            </w:pPr>
            <w:r w:rsidRPr="007A5591">
              <w:rPr>
                <w:sz w:val="20"/>
                <w:szCs w:val="20"/>
              </w:rPr>
              <w:t>20,00000</w:t>
            </w:r>
          </w:p>
        </w:tc>
        <w:tc>
          <w:tcPr>
            <w:tcW w:w="1281" w:type="dxa"/>
            <w:tcBorders>
              <w:top w:val="nil"/>
              <w:left w:val="nil"/>
              <w:bottom w:val="single" w:sz="4" w:space="0" w:color="auto"/>
              <w:right w:val="single" w:sz="4" w:space="0" w:color="auto"/>
            </w:tcBorders>
            <w:shd w:val="clear" w:color="auto" w:fill="auto"/>
            <w:vAlign w:val="bottom"/>
            <w:hideMark/>
          </w:tcPr>
          <w:p w14:paraId="7974C30E" w14:textId="77777777" w:rsidR="007A5591" w:rsidRPr="007A5591" w:rsidRDefault="007A5591" w:rsidP="00C236CE">
            <w:pPr>
              <w:jc w:val="center"/>
              <w:rPr>
                <w:sz w:val="20"/>
                <w:szCs w:val="20"/>
              </w:rPr>
            </w:pPr>
            <w:r w:rsidRPr="007A5591">
              <w:rPr>
                <w:sz w:val="20"/>
                <w:szCs w:val="20"/>
              </w:rPr>
              <w:t>0,00000</w:t>
            </w:r>
          </w:p>
        </w:tc>
      </w:tr>
      <w:tr w:rsidR="007A5591" w:rsidRPr="007A5591" w14:paraId="4649DBE5"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39CBC5C4"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nil"/>
              <w:left w:val="nil"/>
              <w:bottom w:val="single" w:sz="4" w:space="0" w:color="auto"/>
              <w:right w:val="single" w:sz="4" w:space="0" w:color="auto"/>
            </w:tcBorders>
            <w:shd w:val="clear" w:color="auto" w:fill="auto"/>
            <w:vAlign w:val="bottom"/>
            <w:hideMark/>
          </w:tcPr>
          <w:p w14:paraId="596ED1C2" w14:textId="77777777" w:rsidR="007A5591" w:rsidRPr="007A5591" w:rsidRDefault="007A5591" w:rsidP="00C236CE">
            <w:pPr>
              <w:jc w:val="center"/>
              <w:rPr>
                <w:sz w:val="20"/>
                <w:szCs w:val="20"/>
              </w:rPr>
            </w:pPr>
            <w:r w:rsidRPr="007A5591">
              <w:rPr>
                <w:sz w:val="20"/>
                <w:szCs w:val="20"/>
              </w:rPr>
              <w:t xml:space="preserve">650 </w:t>
            </w:r>
          </w:p>
        </w:tc>
        <w:tc>
          <w:tcPr>
            <w:tcW w:w="846" w:type="dxa"/>
            <w:tcBorders>
              <w:top w:val="nil"/>
              <w:left w:val="nil"/>
              <w:bottom w:val="single" w:sz="4" w:space="0" w:color="auto"/>
              <w:right w:val="single" w:sz="4" w:space="0" w:color="auto"/>
            </w:tcBorders>
            <w:shd w:val="clear" w:color="auto" w:fill="auto"/>
            <w:vAlign w:val="bottom"/>
            <w:hideMark/>
          </w:tcPr>
          <w:p w14:paraId="0B71EC5A"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2C84E940" w14:textId="77777777" w:rsidR="007A5591" w:rsidRPr="007A5591" w:rsidRDefault="007A5591" w:rsidP="00C236CE">
            <w:pPr>
              <w:jc w:val="center"/>
              <w:rPr>
                <w:sz w:val="20"/>
                <w:szCs w:val="20"/>
              </w:rPr>
            </w:pPr>
            <w:r w:rsidRPr="007A5591">
              <w:rPr>
                <w:sz w:val="20"/>
                <w:szCs w:val="20"/>
              </w:rPr>
              <w:t>14</w:t>
            </w:r>
          </w:p>
        </w:tc>
        <w:tc>
          <w:tcPr>
            <w:tcW w:w="1271" w:type="dxa"/>
            <w:tcBorders>
              <w:top w:val="nil"/>
              <w:left w:val="nil"/>
              <w:bottom w:val="single" w:sz="4" w:space="0" w:color="auto"/>
              <w:right w:val="single" w:sz="4" w:space="0" w:color="auto"/>
            </w:tcBorders>
            <w:shd w:val="clear" w:color="auto" w:fill="auto"/>
            <w:vAlign w:val="bottom"/>
            <w:hideMark/>
          </w:tcPr>
          <w:p w14:paraId="01F50AB4" w14:textId="77777777" w:rsidR="007A5591" w:rsidRPr="007A5591" w:rsidRDefault="007A5591" w:rsidP="00C236CE">
            <w:pPr>
              <w:jc w:val="center"/>
              <w:rPr>
                <w:sz w:val="20"/>
                <w:szCs w:val="20"/>
              </w:rPr>
            </w:pPr>
            <w:r w:rsidRPr="007A5591">
              <w:rPr>
                <w:sz w:val="20"/>
                <w:szCs w:val="20"/>
              </w:rPr>
              <w:t>0300199990</w:t>
            </w:r>
          </w:p>
        </w:tc>
        <w:tc>
          <w:tcPr>
            <w:tcW w:w="704" w:type="dxa"/>
            <w:tcBorders>
              <w:top w:val="nil"/>
              <w:left w:val="nil"/>
              <w:bottom w:val="single" w:sz="4" w:space="0" w:color="auto"/>
              <w:right w:val="single" w:sz="4" w:space="0" w:color="auto"/>
            </w:tcBorders>
            <w:shd w:val="clear" w:color="auto" w:fill="auto"/>
            <w:vAlign w:val="bottom"/>
            <w:hideMark/>
          </w:tcPr>
          <w:p w14:paraId="30A855B0" w14:textId="77777777" w:rsidR="007A5591" w:rsidRPr="007A5591" w:rsidRDefault="007A5591" w:rsidP="00C236CE">
            <w:pPr>
              <w:jc w:val="center"/>
              <w:rPr>
                <w:sz w:val="20"/>
                <w:szCs w:val="20"/>
              </w:rPr>
            </w:pPr>
            <w:r w:rsidRPr="007A5591">
              <w:rPr>
                <w:sz w:val="20"/>
                <w:szCs w:val="20"/>
              </w:rPr>
              <w:t>100</w:t>
            </w:r>
          </w:p>
        </w:tc>
        <w:tc>
          <w:tcPr>
            <w:tcW w:w="1554" w:type="dxa"/>
            <w:tcBorders>
              <w:top w:val="nil"/>
              <w:left w:val="nil"/>
              <w:bottom w:val="single" w:sz="4" w:space="0" w:color="auto"/>
              <w:right w:val="single" w:sz="4" w:space="0" w:color="auto"/>
            </w:tcBorders>
            <w:shd w:val="clear" w:color="auto" w:fill="auto"/>
            <w:vAlign w:val="bottom"/>
            <w:hideMark/>
          </w:tcPr>
          <w:p w14:paraId="44EC008E" w14:textId="77777777" w:rsidR="007A5591" w:rsidRPr="007A5591" w:rsidRDefault="007A5591" w:rsidP="00C236CE">
            <w:pPr>
              <w:jc w:val="center"/>
              <w:rPr>
                <w:sz w:val="20"/>
                <w:szCs w:val="20"/>
              </w:rPr>
            </w:pPr>
            <w:r w:rsidRPr="007A5591">
              <w:rPr>
                <w:sz w:val="20"/>
                <w:szCs w:val="20"/>
              </w:rPr>
              <w:t>20,00000</w:t>
            </w:r>
          </w:p>
        </w:tc>
        <w:tc>
          <w:tcPr>
            <w:tcW w:w="1554" w:type="dxa"/>
            <w:tcBorders>
              <w:top w:val="nil"/>
              <w:left w:val="nil"/>
              <w:bottom w:val="single" w:sz="4" w:space="0" w:color="auto"/>
              <w:right w:val="single" w:sz="4" w:space="0" w:color="auto"/>
            </w:tcBorders>
            <w:shd w:val="clear" w:color="auto" w:fill="auto"/>
            <w:vAlign w:val="bottom"/>
            <w:hideMark/>
          </w:tcPr>
          <w:p w14:paraId="2CDE1A3C" w14:textId="77777777" w:rsidR="007A5591" w:rsidRPr="007A5591" w:rsidRDefault="007A5591" w:rsidP="00C236CE">
            <w:pPr>
              <w:jc w:val="center"/>
              <w:rPr>
                <w:sz w:val="20"/>
                <w:szCs w:val="20"/>
              </w:rPr>
            </w:pPr>
            <w:r w:rsidRPr="007A5591">
              <w:rPr>
                <w:sz w:val="20"/>
                <w:szCs w:val="20"/>
              </w:rPr>
              <w:t>20,00000</w:t>
            </w:r>
          </w:p>
        </w:tc>
        <w:tc>
          <w:tcPr>
            <w:tcW w:w="1413" w:type="dxa"/>
            <w:tcBorders>
              <w:top w:val="nil"/>
              <w:left w:val="nil"/>
              <w:bottom w:val="single" w:sz="4" w:space="0" w:color="auto"/>
              <w:right w:val="single" w:sz="4" w:space="0" w:color="auto"/>
            </w:tcBorders>
            <w:shd w:val="clear" w:color="auto" w:fill="auto"/>
            <w:vAlign w:val="bottom"/>
            <w:hideMark/>
          </w:tcPr>
          <w:p w14:paraId="5FA130AF"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45D58EF4" w14:textId="77777777" w:rsidR="007A5591" w:rsidRPr="007A5591" w:rsidRDefault="007A5591" w:rsidP="00C236CE">
            <w:pPr>
              <w:jc w:val="center"/>
              <w:rPr>
                <w:sz w:val="20"/>
                <w:szCs w:val="20"/>
              </w:rPr>
            </w:pPr>
            <w:r w:rsidRPr="007A5591">
              <w:rPr>
                <w:sz w:val="20"/>
                <w:szCs w:val="20"/>
              </w:rPr>
              <w:t>20,00000</w:t>
            </w:r>
          </w:p>
        </w:tc>
        <w:tc>
          <w:tcPr>
            <w:tcW w:w="1423" w:type="dxa"/>
            <w:tcBorders>
              <w:top w:val="nil"/>
              <w:left w:val="nil"/>
              <w:bottom w:val="single" w:sz="4" w:space="0" w:color="auto"/>
              <w:right w:val="single" w:sz="4" w:space="0" w:color="auto"/>
            </w:tcBorders>
            <w:shd w:val="clear" w:color="auto" w:fill="auto"/>
            <w:vAlign w:val="bottom"/>
            <w:hideMark/>
          </w:tcPr>
          <w:p w14:paraId="2CD9F744" w14:textId="77777777" w:rsidR="007A5591" w:rsidRPr="007A5591" w:rsidRDefault="007A5591" w:rsidP="00C236CE">
            <w:pPr>
              <w:jc w:val="center"/>
              <w:rPr>
                <w:sz w:val="20"/>
                <w:szCs w:val="20"/>
              </w:rPr>
            </w:pPr>
            <w:r w:rsidRPr="007A5591">
              <w:rPr>
                <w:sz w:val="20"/>
                <w:szCs w:val="20"/>
              </w:rPr>
              <w:t>20,00000</w:t>
            </w:r>
          </w:p>
        </w:tc>
        <w:tc>
          <w:tcPr>
            <w:tcW w:w="1281" w:type="dxa"/>
            <w:tcBorders>
              <w:top w:val="nil"/>
              <w:left w:val="nil"/>
              <w:bottom w:val="single" w:sz="4" w:space="0" w:color="auto"/>
              <w:right w:val="single" w:sz="4" w:space="0" w:color="auto"/>
            </w:tcBorders>
            <w:shd w:val="clear" w:color="auto" w:fill="auto"/>
            <w:vAlign w:val="bottom"/>
            <w:hideMark/>
          </w:tcPr>
          <w:p w14:paraId="40EFB043" w14:textId="77777777" w:rsidR="007A5591" w:rsidRPr="007A5591" w:rsidRDefault="007A5591" w:rsidP="00C236CE">
            <w:pPr>
              <w:jc w:val="center"/>
              <w:rPr>
                <w:sz w:val="20"/>
                <w:szCs w:val="20"/>
              </w:rPr>
            </w:pPr>
            <w:r w:rsidRPr="007A5591">
              <w:rPr>
                <w:sz w:val="20"/>
                <w:szCs w:val="20"/>
              </w:rPr>
              <w:t>0,00000</w:t>
            </w:r>
          </w:p>
        </w:tc>
      </w:tr>
      <w:tr w:rsidR="007A5591" w:rsidRPr="007A5591" w14:paraId="1FFA9806"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1A85CD11"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552" w:type="dxa"/>
            <w:tcBorders>
              <w:top w:val="nil"/>
              <w:left w:val="nil"/>
              <w:bottom w:val="single" w:sz="4" w:space="0" w:color="auto"/>
              <w:right w:val="single" w:sz="4" w:space="0" w:color="auto"/>
            </w:tcBorders>
            <w:shd w:val="clear" w:color="auto" w:fill="auto"/>
            <w:vAlign w:val="bottom"/>
            <w:hideMark/>
          </w:tcPr>
          <w:p w14:paraId="1A18B5BB" w14:textId="77777777" w:rsidR="007A5591" w:rsidRPr="007A5591" w:rsidRDefault="007A5591" w:rsidP="00C236CE">
            <w:pPr>
              <w:jc w:val="center"/>
              <w:rPr>
                <w:sz w:val="20"/>
                <w:szCs w:val="20"/>
              </w:rPr>
            </w:pPr>
            <w:r w:rsidRPr="007A5591">
              <w:rPr>
                <w:sz w:val="20"/>
                <w:szCs w:val="20"/>
              </w:rPr>
              <w:t xml:space="preserve">650 </w:t>
            </w:r>
          </w:p>
        </w:tc>
        <w:tc>
          <w:tcPr>
            <w:tcW w:w="846" w:type="dxa"/>
            <w:tcBorders>
              <w:top w:val="nil"/>
              <w:left w:val="nil"/>
              <w:bottom w:val="single" w:sz="4" w:space="0" w:color="auto"/>
              <w:right w:val="single" w:sz="4" w:space="0" w:color="auto"/>
            </w:tcBorders>
            <w:shd w:val="clear" w:color="auto" w:fill="auto"/>
            <w:vAlign w:val="bottom"/>
            <w:hideMark/>
          </w:tcPr>
          <w:p w14:paraId="41009562"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4E6FB142" w14:textId="77777777" w:rsidR="007A5591" w:rsidRPr="007A5591" w:rsidRDefault="007A5591" w:rsidP="00C236CE">
            <w:pPr>
              <w:jc w:val="center"/>
              <w:rPr>
                <w:sz w:val="20"/>
                <w:szCs w:val="20"/>
              </w:rPr>
            </w:pPr>
            <w:r w:rsidRPr="007A5591">
              <w:rPr>
                <w:sz w:val="20"/>
                <w:szCs w:val="20"/>
              </w:rPr>
              <w:t>14</w:t>
            </w:r>
          </w:p>
        </w:tc>
        <w:tc>
          <w:tcPr>
            <w:tcW w:w="1271" w:type="dxa"/>
            <w:tcBorders>
              <w:top w:val="nil"/>
              <w:left w:val="nil"/>
              <w:bottom w:val="single" w:sz="4" w:space="0" w:color="auto"/>
              <w:right w:val="single" w:sz="4" w:space="0" w:color="auto"/>
            </w:tcBorders>
            <w:shd w:val="clear" w:color="auto" w:fill="auto"/>
            <w:vAlign w:val="bottom"/>
            <w:hideMark/>
          </w:tcPr>
          <w:p w14:paraId="2DF016F5" w14:textId="77777777" w:rsidR="007A5591" w:rsidRPr="007A5591" w:rsidRDefault="007A5591" w:rsidP="00C236CE">
            <w:pPr>
              <w:jc w:val="center"/>
              <w:rPr>
                <w:sz w:val="20"/>
                <w:szCs w:val="20"/>
              </w:rPr>
            </w:pPr>
            <w:r w:rsidRPr="007A5591">
              <w:rPr>
                <w:sz w:val="20"/>
                <w:szCs w:val="20"/>
              </w:rPr>
              <w:t>0300199990</w:t>
            </w:r>
          </w:p>
        </w:tc>
        <w:tc>
          <w:tcPr>
            <w:tcW w:w="704" w:type="dxa"/>
            <w:tcBorders>
              <w:top w:val="nil"/>
              <w:left w:val="nil"/>
              <w:bottom w:val="single" w:sz="4" w:space="0" w:color="auto"/>
              <w:right w:val="single" w:sz="4" w:space="0" w:color="auto"/>
            </w:tcBorders>
            <w:shd w:val="clear" w:color="auto" w:fill="auto"/>
            <w:vAlign w:val="bottom"/>
            <w:hideMark/>
          </w:tcPr>
          <w:p w14:paraId="6EAD70A5" w14:textId="77777777" w:rsidR="007A5591" w:rsidRPr="007A5591" w:rsidRDefault="007A5591" w:rsidP="00C236CE">
            <w:pPr>
              <w:jc w:val="center"/>
              <w:rPr>
                <w:sz w:val="20"/>
                <w:szCs w:val="20"/>
              </w:rPr>
            </w:pPr>
            <w:r w:rsidRPr="007A5591">
              <w:rPr>
                <w:sz w:val="20"/>
                <w:szCs w:val="20"/>
              </w:rPr>
              <w:t>120</w:t>
            </w:r>
          </w:p>
        </w:tc>
        <w:tc>
          <w:tcPr>
            <w:tcW w:w="1554" w:type="dxa"/>
            <w:tcBorders>
              <w:top w:val="nil"/>
              <w:left w:val="nil"/>
              <w:bottom w:val="single" w:sz="4" w:space="0" w:color="auto"/>
              <w:right w:val="single" w:sz="4" w:space="0" w:color="auto"/>
            </w:tcBorders>
            <w:shd w:val="clear" w:color="auto" w:fill="auto"/>
            <w:vAlign w:val="bottom"/>
            <w:hideMark/>
          </w:tcPr>
          <w:p w14:paraId="0EC75A43" w14:textId="77777777" w:rsidR="007A5591" w:rsidRPr="007A5591" w:rsidRDefault="007A5591" w:rsidP="00C236CE">
            <w:pPr>
              <w:jc w:val="center"/>
              <w:rPr>
                <w:sz w:val="20"/>
                <w:szCs w:val="20"/>
              </w:rPr>
            </w:pPr>
            <w:r w:rsidRPr="007A5591">
              <w:rPr>
                <w:sz w:val="20"/>
                <w:szCs w:val="20"/>
              </w:rPr>
              <w:t>20,00000</w:t>
            </w:r>
          </w:p>
        </w:tc>
        <w:tc>
          <w:tcPr>
            <w:tcW w:w="1554" w:type="dxa"/>
            <w:tcBorders>
              <w:top w:val="nil"/>
              <w:left w:val="nil"/>
              <w:bottom w:val="single" w:sz="4" w:space="0" w:color="auto"/>
              <w:right w:val="single" w:sz="4" w:space="0" w:color="auto"/>
            </w:tcBorders>
            <w:shd w:val="clear" w:color="auto" w:fill="auto"/>
            <w:vAlign w:val="bottom"/>
            <w:hideMark/>
          </w:tcPr>
          <w:p w14:paraId="10DE7A9C" w14:textId="77777777" w:rsidR="007A5591" w:rsidRPr="007A5591" w:rsidRDefault="007A5591" w:rsidP="00C236CE">
            <w:pPr>
              <w:jc w:val="center"/>
              <w:rPr>
                <w:sz w:val="20"/>
                <w:szCs w:val="20"/>
              </w:rPr>
            </w:pPr>
            <w:r w:rsidRPr="007A5591">
              <w:rPr>
                <w:sz w:val="20"/>
                <w:szCs w:val="20"/>
              </w:rPr>
              <w:t>20,00000</w:t>
            </w:r>
          </w:p>
        </w:tc>
        <w:tc>
          <w:tcPr>
            <w:tcW w:w="1413" w:type="dxa"/>
            <w:tcBorders>
              <w:top w:val="nil"/>
              <w:left w:val="nil"/>
              <w:bottom w:val="single" w:sz="4" w:space="0" w:color="auto"/>
              <w:right w:val="single" w:sz="4" w:space="0" w:color="auto"/>
            </w:tcBorders>
            <w:shd w:val="clear" w:color="auto" w:fill="auto"/>
            <w:vAlign w:val="bottom"/>
            <w:hideMark/>
          </w:tcPr>
          <w:p w14:paraId="421263FA"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5692353A" w14:textId="77777777" w:rsidR="007A5591" w:rsidRPr="007A5591" w:rsidRDefault="007A5591" w:rsidP="00C236CE">
            <w:pPr>
              <w:jc w:val="center"/>
              <w:rPr>
                <w:sz w:val="20"/>
                <w:szCs w:val="20"/>
              </w:rPr>
            </w:pPr>
            <w:r w:rsidRPr="007A5591">
              <w:rPr>
                <w:sz w:val="20"/>
                <w:szCs w:val="20"/>
              </w:rPr>
              <w:t>20,00000</w:t>
            </w:r>
          </w:p>
        </w:tc>
        <w:tc>
          <w:tcPr>
            <w:tcW w:w="1423" w:type="dxa"/>
            <w:tcBorders>
              <w:top w:val="nil"/>
              <w:left w:val="nil"/>
              <w:bottom w:val="single" w:sz="4" w:space="0" w:color="auto"/>
              <w:right w:val="single" w:sz="4" w:space="0" w:color="auto"/>
            </w:tcBorders>
            <w:shd w:val="clear" w:color="auto" w:fill="auto"/>
            <w:vAlign w:val="bottom"/>
            <w:hideMark/>
          </w:tcPr>
          <w:p w14:paraId="4210CFE1" w14:textId="77777777" w:rsidR="007A5591" w:rsidRPr="007A5591" w:rsidRDefault="007A5591" w:rsidP="00C236CE">
            <w:pPr>
              <w:jc w:val="center"/>
              <w:rPr>
                <w:sz w:val="20"/>
                <w:szCs w:val="20"/>
              </w:rPr>
            </w:pPr>
            <w:r w:rsidRPr="007A5591">
              <w:rPr>
                <w:sz w:val="20"/>
                <w:szCs w:val="20"/>
              </w:rPr>
              <w:t>20,00000</w:t>
            </w:r>
          </w:p>
        </w:tc>
        <w:tc>
          <w:tcPr>
            <w:tcW w:w="1281" w:type="dxa"/>
            <w:tcBorders>
              <w:top w:val="nil"/>
              <w:left w:val="nil"/>
              <w:bottom w:val="single" w:sz="4" w:space="0" w:color="auto"/>
              <w:right w:val="single" w:sz="4" w:space="0" w:color="auto"/>
            </w:tcBorders>
            <w:shd w:val="clear" w:color="auto" w:fill="auto"/>
            <w:vAlign w:val="bottom"/>
            <w:hideMark/>
          </w:tcPr>
          <w:p w14:paraId="1A03D477" w14:textId="77777777" w:rsidR="007A5591" w:rsidRPr="007A5591" w:rsidRDefault="007A5591" w:rsidP="00C236CE">
            <w:pPr>
              <w:jc w:val="center"/>
              <w:rPr>
                <w:sz w:val="20"/>
                <w:szCs w:val="20"/>
              </w:rPr>
            </w:pPr>
            <w:r w:rsidRPr="007A5591">
              <w:rPr>
                <w:sz w:val="20"/>
                <w:szCs w:val="20"/>
              </w:rPr>
              <w:t>0,00000</w:t>
            </w:r>
          </w:p>
        </w:tc>
      </w:tr>
      <w:tr w:rsidR="007A5591" w:rsidRPr="007A5591" w14:paraId="3CF5A60A"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6BA6D9E5" w14:textId="77777777" w:rsidR="007A5591" w:rsidRPr="007A5591" w:rsidRDefault="007A5591" w:rsidP="00C236CE">
            <w:pPr>
              <w:rPr>
                <w:sz w:val="20"/>
                <w:szCs w:val="20"/>
              </w:rPr>
            </w:pPr>
            <w:r w:rsidRPr="007A5591">
              <w:rPr>
                <w:sz w:val="20"/>
                <w:szCs w:val="20"/>
              </w:rPr>
              <w:t>Основное мероприятие "Обеспечение функционирования и развития систем видеонаблюдения в сфере общественного порядка"</w:t>
            </w:r>
          </w:p>
        </w:tc>
        <w:tc>
          <w:tcPr>
            <w:tcW w:w="552" w:type="dxa"/>
            <w:tcBorders>
              <w:top w:val="nil"/>
              <w:left w:val="nil"/>
              <w:bottom w:val="single" w:sz="4" w:space="0" w:color="auto"/>
              <w:right w:val="single" w:sz="4" w:space="0" w:color="auto"/>
            </w:tcBorders>
            <w:shd w:val="clear" w:color="auto" w:fill="auto"/>
            <w:vAlign w:val="bottom"/>
            <w:hideMark/>
          </w:tcPr>
          <w:p w14:paraId="7B021D79"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1B31B1C1"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5C7D0A42" w14:textId="77777777" w:rsidR="007A5591" w:rsidRPr="007A5591" w:rsidRDefault="007A5591" w:rsidP="00C236CE">
            <w:pPr>
              <w:jc w:val="center"/>
              <w:rPr>
                <w:sz w:val="20"/>
                <w:szCs w:val="20"/>
              </w:rPr>
            </w:pPr>
            <w:r w:rsidRPr="007A5591">
              <w:rPr>
                <w:sz w:val="20"/>
                <w:szCs w:val="20"/>
              </w:rPr>
              <w:t>14</w:t>
            </w:r>
          </w:p>
        </w:tc>
        <w:tc>
          <w:tcPr>
            <w:tcW w:w="1271" w:type="dxa"/>
            <w:tcBorders>
              <w:top w:val="nil"/>
              <w:left w:val="nil"/>
              <w:bottom w:val="single" w:sz="4" w:space="0" w:color="auto"/>
              <w:right w:val="single" w:sz="4" w:space="0" w:color="auto"/>
            </w:tcBorders>
            <w:shd w:val="clear" w:color="auto" w:fill="auto"/>
            <w:vAlign w:val="bottom"/>
            <w:hideMark/>
          </w:tcPr>
          <w:p w14:paraId="43FF7B50" w14:textId="77777777" w:rsidR="007A5591" w:rsidRPr="007A5591" w:rsidRDefault="007A5591" w:rsidP="00C236CE">
            <w:pPr>
              <w:jc w:val="center"/>
              <w:rPr>
                <w:sz w:val="20"/>
                <w:szCs w:val="20"/>
              </w:rPr>
            </w:pPr>
            <w:r w:rsidRPr="007A5591">
              <w:rPr>
                <w:sz w:val="20"/>
                <w:szCs w:val="20"/>
              </w:rPr>
              <w:t>0300200000</w:t>
            </w:r>
          </w:p>
        </w:tc>
        <w:tc>
          <w:tcPr>
            <w:tcW w:w="704" w:type="dxa"/>
            <w:tcBorders>
              <w:top w:val="nil"/>
              <w:left w:val="nil"/>
              <w:bottom w:val="single" w:sz="4" w:space="0" w:color="auto"/>
              <w:right w:val="single" w:sz="4" w:space="0" w:color="auto"/>
            </w:tcBorders>
            <w:shd w:val="clear" w:color="auto" w:fill="auto"/>
            <w:vAlign w:val="bottom"/>
            <w:hideMark/>
          </w:tcPr>
          <w:p w14:paraId="3B2A9723"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6BF4E2D8" w14:textId="77777777" w:rsidR="007A5591" w:rsidRPr="007A5591" w:rsidRDefault="007A5591" w:rsidP="00C236CE">
            <w:pPr>
              <w:jc w:val="center"/>
              <w:rPr>
                <w:sz w:val="20"/>
                <w:szCs w:val="20"/>
              </w:rPr>
            </w:pPr>
            <w:r w:rsidRPr="007A5591">
              <w:rPr>
                <w:sz w:val="20"/>
                <w:szCs w:val="20"/>
              </w:rPr>
              <w:t>1 002,00000</w:t>
            </w:r>
          </w:p>
        </w:tc>
        <w:tc>
          <w:tcPr>
            <w:tcW w:w="1554" w:type="dxa"/>
            <w:tcBorders>
              <w:top w:val="nil"/>
              <w:left w:val="nil"/>
              <w:bottom w:val="single" w:sz="4" w:space="0" w:color="auto"/>
              <w:right w:val="single" w:sz="4" w:space="0" w:color="auto"/>
            </w:tcBorders>
            <w:shd w:val="clear" w:color="auto" w:fill="auto"/>
            <w:vAlign w:val="bottom"/>
            <w:hideMark/>
          </w:tcPr>
          <w:p w14:paraId="2CAF5D19" w14:textId="77777777" w:rsidR="007A5591" w:rsidRPr="007A5591" w:rsidRDefault="007A5591" w:rsidP="00C236CE">
            <w:pPr>
              <w:jc w:val="center"/>
              <w:rPr>
                <w:sz w:val="20"/>
                <w:szCs w:val="20"/>
              </w:rPr>
            </w:pPr>
            <w:r w:rsidRPr="007A5591">
              <w:rPr>
                <w:sz w:val="20"/>
                <w:szCs w:val="20"/>
              </w:rPr>
              <w:t>1 002,00000</w:t>
            </w:r>
          </w:p>
        </w:tc>
        <w:tc>
          <w:tcPr>
            <w:tcW w:w="1413" w:type="dxa"/>
            <w:tcBorders>
              <w:top w:val="nil"/>
              <w:left w:val="nil"/>
              <w:bottom w:val="single" w:sz="4" w:space="0" w:color="auto"/>
              <w:right w:val="single" w:sz="4" w:space="0" w:color="auto"/>
            </w:tcBorders>
            <w:shd w:val="clear" w:color="auto" w:fill="auto"/>
            <w:vAlign w:val="bottom"/>
            <w:hideMark/>
          </w:tcPr>
          <w:p w14:paraId="5E935FD2"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56CFF007" w14:textId="77777777" w:rsidR="007A5591" w:rsidRPr="007A5591" w:rsidRDefault="007A5591" w:rsidP="00C236CE">
            <w:pPr>
              <w:jc w:val="center"/>
              <w:rPr>
                <w:sz w:val="20"/>
                <w:szCs w:val="20"/>
              </w:rPr>
            </w:pPr>
            <w:r w:rsidRPr="007A5591">
              <w:rPr>
                <w:sz w:val="20"/>
                <w:szCs w:val="20"/>
              </w:rPr>
              <w:t>1 470,00000</w:t>
            </w:r>
          </w:p>
        </w:tc>
        <w:tc>
          <w:tcPr>
            <w:tcW w:w="1423" w:type="dxa"/>
            <w:tcBorders>
              <w:top w:val="nil"/>
              <w:left w:val="nil"/>
              <w:bottom w:val="single" w:sz="4" w:space="0" w:color="auto"/>
              <w:right w:val="single" w:sz="4" w:space="0" w:color="auto"/>
            </w:tcBorders>
            <w:shd w:val="clear" w:color="auto" w:fill="auto"/>
            <w:vAlign w:val="bottom"/>
            <w:hideMark/>
          </w:tcPr>
          <w:p w14:paraId="0238163C" w14:textId="77777777" w:rsidR="007A5591" w:rsidRPr="007A5591" w:rsidRDefault="007A5591" w:rsidP="00C236CE">
            <w:pPr>
              <w:jc w:val="center"/>
              <w:rPr>
                <w:sz w:val="20"/>
                <w:szCs w:val="20"/>
              </w:rPr>
            </w:pPr>
            <w:r w:rsidRPr="007A5591">
              <w:rPr>
                <w:sz w:val="20"/>
                <w:szCs w:val="20"/>
              </w:rPr>
              <w:t>1 470,00000</w:t>
            </w:r>
          </w:p>
        </w:tc>
        <w:tc>
          <w:tcPr>
            <w:tcW w:w="1281" w:type="dxa"/>
            <w:tcBorders>
              <w:top w:val="nil"/>
              <w:left w:val="nil"/>
              <w:bottom w:val="single" w:sz="4" w:space="0" w:color="auto"/>
              <w:right w:val="single" w:sz="4" w:space="0" w:color="auto"/>
            </w:tcBorders>
            <w:shd w:val="clear" w:color="auto" w:fill="auto"/>
            <w:vAlign w:val="bottom"/>
            <w:hideMark/>
          </w:tcPr>
          <w:p w14:paraId="3CB9BF88" w14:textId="77777777" w:rsidR="007A5591" w:rsidRPr="007A5591" w:rsidRDefault="007A5591" w:rsidP="00C236CE">
            <w:pPr>
              <w:jc w:val="center"/>
              <w:rPr>
                <w:sz w:val="20"/>
                <w:szCs w:val="20"/>
              </w:rPr>
            </w:pPr>
            <w:r w:rsidRPr="007A5591">
              <w:rPr>
                <w:sz w:val="20"/>
                <w:szCs w:val="20"/>
              </w:rPr>
              <w:t>0,00000</w:t>
            </w:r>
          </w:p>
        </w:tc>
      </w:tr>
      <w:tr w:rsidR="007A5591" w:rsidRPr="007A5591" w14:paraId="46B1DC4A"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36EFB21D" w14:textId="77777777" w:rsidR="007A5591" w:rsidRPr="007A5591" w:rsidRDefault="007A5591" w:rsidP="00C236CE">
            <w:pPr>
              <w:rPr>
                <w:sz w:val="20"/>
                <w:szCs w:val="20"/>
              </w:rPr>
            </w:pPr>
            <w:r w:rsidRPr="007A5591">
              <w:rPr>
                <w:sz w:val="20"/>
                <w:szCs w:val="20"/>
              </w:rPr>
              <w:t>Реализация мероприятий</w:t>
            </w:r>
          </w:p>
        </w:tc>
        <w:tc>
          <w:tcPr>
            <w:tcW w:w="552" w:type="dxa"/>
            <w:tcBorders>
              <w:top w:val="nil"/>
              <w:left w:val="nil"/>
              <w:bottom w:val="single" w:sz="4" w:space="0" w:color="auto"/>
              <w:right w:val="single" w:sz="4" w:space="0" w:color="auto"/>
            </w:tcBorders>
            <w:shd w:val="clear" w:color="auto" w:fill="auto"/>
            <w:vAlign w:val="bottom"/>
            <w:hideMark/>
          </w:tcPr>
          <w:p w14:paraId="2490CC44"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61F91C5A"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2CC185C2" w14:textId="77777777" w:rsidR="007A5591" w:rsidRPr="007A5591" w:rsidRDefault="007A5591" w:rsidP="00C236CE">
            <w:pPr>
              <w:jc w:val="center"/>
              <w:rPr>
                <w:sz w:val="20"/>
                <w:szCs w:val="20"/>
              </w:rPr>
            </w:pPr>
            <w:r w:rsidRPr="007A5591">
              <w:rPr>
                <w:sz w:val="20"/>
                <w:szCs w:val="20"/>
              </w:rPr>
              <w:t>14</w:t>
            </w:r>
          </w:p>
        </w:tc>
        <w:tc>
          <w:tcPr>
            <w:tcW w:w="1271" w:type="dxa"/>
            <w:tcBorders>
              <w:top w:val="nil"/>
              <w:left w:val="nil"/>
              <w:bottom w:val="single" w:sz="4" w:space="0" w:color="auto"/>
              <w:right w:val="single" w:sz="4" w:space="0" w:color="auto"/>
            </w:tcBorders>
            <w:shd w:val="clear" w:color="auto" w:fill="auto"/>
            <w:vAlign w:val="bottom"/>
            <w:hideMark/>
          </w:tcPr>
          <w:p w14:paraId="17352DE2" w14:textId="77777777" w:rsidR="007A5591" w:rsidRPr="007A5591" w:rsidRDefault="007A5591" w:rsidP="00C236CE">
            <w:pPr>
              <w:jc w:val="center"/>
              <w:rPr>
                <w:sz w:val="20"/>
                <w:szCs w:val="20"/>
              </w:rPr>
            </w:pPr>
            <w:r w:rsidRPr="007A5591">
              <w:rPr>
                <w:sz w:val="20"/>
                <w:szCs w:val="20"/>
              </w:rPr>
              <w:t>0300299990</w:t>
            </w:r>
          </w:p>
        </w:tc>
        <w:tc>
          <w:tcPr>
            <w:tcW w:w="704" w:type="dxa"/>
            <w:tcBorders>
              <w:top w:val="nil"/>
              <w:left w:val="nil"/>
              <w:bottom w:val="single" w:sz="4" w:space="0" w:color="auto"/>
              <w:right w:val="single" w:sz="4" w:space="0" w:color="auto"/>
            </w:tcBorders>
            <w:shd w:val="clear" w:color="auto" w:fill="auto"/>
            <w:vAlign w:val="bottom"/>
            <w:hideMark/>
          </w:tcPr>
          <w:p w14:paraId="6E2DF8BC"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74AC48FE" w14:textId="77777777" w:rsidR="007A5591" w:rsidRPr="007A5591" w:rsidRDefault="007A5591" w:rsidP="00C236CE">
            <w:pPr>
              <w:jc w:val="center"/>
              <w:rPr>
                <w:sz w:val="20"/>
                <w:szCs w:val="20"/>
              </w:rPr>
            </w:pPr>
            <w:r w:rsidRPr="007A5591">
              <w:rPr>
                <w:sz w:val="20"/>
                <w:szCs w:val="20"/>
              </w:rPr>
              <w:t>1 002,00000</w:t>
            </w:r>
          </w:p>
        </w:tc>
        <w:tc>
          <w:tcPr>
            <w:tcW w:w="1554" w:type="dxa"/>
            <w:tcBorders>
              <w:top w:val="nil"/>
              <w:left w:val="nil"/>
              <w:bottom w:val="single" w:sz="4" w:space="0" w:color="auto"/>
              <w:right w:val="single" w:sz="4" w:space="0" w:color="auto"/>
            </w:tcBorders>
            <w:shd w:val="clear" w:color="auto" w:fill="auto"/>
            <w:vAlign w:val="bottom"/>
            <w:hideMark/>
          </w:tcPr>
          <w:p w14:paraId="10792C7E" w14:textId="77777777" w:rsidR="007A5591" w:rsidRPr="007A5591" w:rsidRDefault="007A5591" w:rsidP="00C236CE">
            <w:pPr>
              <w:jc w:val="center"/>
              <w:rPr>
                <w:sz w:val="20"/>
                <w:szCs w:val="20"/>
              </w:rPr>
            </w:pPr>
            <w:r w:rsidRPr="007A5591">
              <w:rPr>
                <w:sz w:val="20"/>
                <w:szCs w:val="20"/>
              </w:rPr>
              <w:t>1 002,00000</w:t>
            </w:r>
          </w:p>
        </w:tc>
        <w:tc>
          <w:tcPr>
            <w:tcW w:w="1413" w:type="dxa"/>
            <w:tcBorders>
              <w:top w:val="nil"/>
              <w:left w:val="nil"/>
              <w:bottom w:val="single" w:sz="4" w:space="0" w:color="auto"/>
              <w:right w:val="single" w:sz="4" w:space="0" w:color="auto"/>
            </w:tcBorders>
            <w:shd w:val="clear" w:color="auto" w:fill="auto"/>
            <w:vAlign w:val="bottom"/>
            <w:hideMark/>
          </w:tcPr>
          <w:p w14:paraId="13AC86C3"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5CBAA807" w14:textId="77777777" w:rsidR="007A5591" w:rsidRPr="007A5591" w:rsidRDefault="007A5591" w:rsidP="00C236CE">
            <w:pPr>
              <w:jc w:val="center"/>
              <w:rPr>
                <w:sz w:val="20"/>
                <w:szCs w:val="20"/>
              </w:rPr>
            </w:pPr>
            <w:r w:rsidRPr="007A5591">
              <w:rPr>
                <w:sz w:val="20"/>
                <w:szCs w:val="20"/>
              </w:rPr>
              <w:t>1 470,00000</w:t>
            </w:r>
          </w:p>
        </w:tc>
        <w:tc>
          <w:tcPr>
            <w:tcW w:w="1423" w:type="dxa"/>
            <w:tcBorders>
              <w:top w:val="nil"/>
              <w:left w:val="nil"/>
              <w:bottom w:val="single" w:sz="4" w:space="0" w:color="auto"/>
              <w:right w:val="single" w:sz="4" w:space="0" w:color="auto"/>
            </w:tcBorders>
            <w:shd w:val="clear" w:color="auto" w:fill="auto"/>
            <w:vAlign w:val="bottom"/>
            <w:hideMark/>
          </w:tcPr>
          <w:p w14:paraId="7FCCEF6D" w14:textId="77777777" w:rsidR="007A5591" w:rsidRPr="007A5591" w:rsidRDefault="007A5591" w:rsidP="00C236CE">
            <w:pPr>
              <w:jc w:val="center"/>
              <w:rPr>
                <w:sz w:val="20"/>
                <w:szCs w:val="20"/>
              </w:rPr>
            </w:pPr>
            <w:r w:rsidRPr="007A5591">
              <w:rPr>
                <w:sz w:val="20"/>
                <w:szCs w:val="20"/>
              </w:rPr>
              <w:t>1 470,00000</w:t>
            </w:r>
          </w:p>
        </w:tc>
        <w:tc>
          <w:tcPr>
            <w:tcW w:w="1281" w:type="dxa"/>
            <w:tcBorders>
              <w:top w:val="nil"/>
              <w:left w:val="nil"/>
              <w:bottom w:val="single" w:sz="4" w:space="0" w:color="auto"/>
              <w:right w:val="single" w:sz="4" w:space="0" w:color="auto"/>
            </w:tcBorders>
            <w:shd w:val="clear" w:color="auto" w:fill="auto"/>
            <w:vAlign w:val="bottom"/>
            <w:hideMark/>
          </w:tcPr>
          <w:p w14:paraId="740A3576" w14:textId="77777777" w:rsidR="007A5591" w:rsidRPr="007A5591" w:rsidRDefault="007A5591" w:rsidP="00C236CE">
            <w:pPr>
              <w:jc w:val="center"/>
              <w:rPr>
                <w:sz w:val="20"/>
                <w:szCs w:val="20"/>
              </w:rPr>
            </w:pPr>
            <w:r w:rsidRPr="007A5591">
              <w:rPr>
                <w:sz w:val="20"/>
                <w:szCs w:val="20"/>
              </w:rPr>
              <w:t>0,00000</w:t>
            </w:r>
          </w:p>
        </w:tc>
      </w:tr>
      <w:tr w:rsidR="007A5591" w:rsidRPr="007A5591" w14:paraId="6A0E8A9D"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305CD66E"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52" w:type="dxa"/>
            <w:tcBorders>
              <w:top w:val="nil"/>
              <w:left w:val="nil"/>
              <w:bottom w:val="single" w:sz="4" w:space="0" w:color="auto"/>
              <w:right w:val="single" w:sz="4" w:space="0" w:color="auto"/>
            </w:tcBorders>
            <w:shd w:val="clear" w:color="auto" w:fill="auto"/>
            <w:vAlign w:val="bottom"/>
            <w:hideMark/>
          </w:tcPr>
          <w:p w14:paraId="749B01BD"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799EB04F"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57DEC241" w14:textId="77777777" w:rsidR="007A5591" w:rsidRPr="007A5591" w:rsidRDefault="007A5591" w:rsidP="00C236CE">
            <w:pPr>
              <w:jc w:val="center"/>
              <w:rPr>
                <w:sz w:val="20"/>
                <w:szCs w:val="20"/>
              </w:rPr>
            </w:pPr>
            <w:r w:rsidRPr="007A5591">
              <w:rPr>
                <w:sz w:val="20"/>
                <w:szCs w:val="20"/>
              </w:rPr>
              <w:t>14</w:t>
            </w:r>
          </w:p>
        </w:tc>
        <w:tc>
          <w:tcPr>
            <w:tcW w:w="1271" w:type="dxa"/>
            <w:tcBorders>
              <w:top w:val="nil"/>
              <w:left w:val="nil"/>
              <w:bottom w:val="single" w:sz="4" w:space="0" w:color="auto"/>
              <w:right w:val="single" w:sz="4" w:space="0" w:color="auto"/>
            </w:tcBorders>
            <w:shd w:val="clear" w:color="auto" w:fill="auto"/>
            <w:vAlign w:val="bottom"/>
            <w:hideMark/>
          </w:tcPr>
          <w:p w14:paraId="17CF25B0" w14:textId="77777777" w:rsidR="007A5591" w:rsidRPr="007A5591" w:rsidRDefault="007A5591" w:rsidP="00C236CE">
            <w:pPr>
              <w:jc w:val="center"/>
              <w:rPr>
                <w:sz w:val="20"/>
                <w:szCs w:val="20"/>
              </w:rPr>
            </w:pPr>
            <w:r w:rsidRPr="007A5591">
              <w:rPr>
                <w:sz w:val="20"/>
                <w:szCs w:val="20"/>
              </w:rPr>
              <w:t>0300299990</w:t>
            </w:r>
          </w:p>
        </w:tc>
        <w:tc>
          <w:tcPr>
            <w:tcW w:w="704" w:type="dxa"/>
            <w:tcBorders>
              <w:top w:val="nil"/>
              <w:left w:val="nil"/>
              <w:bottom w:val="single" w:sz="4" w:space="0" w:color="auto"/>
              <w:right w:val="single" w:sz="4" w:space="0" w:color="auto"/>
            </w:tcBorders>
            <w:shd w:val="clear" w:color="auto" w:fill="auto"/>
            <w:vAlign w:val="bottom"/>
            <w:hideMark/>
          </w:tcPr>
          <w:p w14:paraId="00E57DE6" w14:textId="77777777" w:rsidR="007A5591" w:rsidRPr="007A5591" w:rsidRDefault="007A5591" w:rsidP="00C236CE">
            <w:pPr>
              <w:jc w:val="center"/>
              <w:rPr>
                <w:sz w:val="20"/>
                <w:szCs w:val="20"/>
              </w:rPr>
            </w:pPr>
            <w:r w:rsidRPr="007A5591">
              <w:rPr>
                <w:sz w:val="20"/>
                <w:szCs w:val="20"/>
              </w:rPr>
              <w:t>200</w:t>
            </w:r>
          </w:p>
        </w:tc>
        <w:tc>
          <w:tcPr>
            <w:tcW w:w="1554" w:type="dxa"/>
            <w:tcBorders>
              <w:top w:val="nil"/>
              <w:left w:val="nil"/>
              <w:bottom w:val="single" w:sz="4" w:space="0" w:color="auto"/>
              <w:right w:val="single" w:sz="4" w:space="0" w:color="auto"/>
            </w:tcBorders>
            <w:shd w:val="clear" w:color="auto" w:fill="auto"/>
            <w:vAlign w:val="bottom"/>
            <w:hideMark/>
          </w:tcPr>
          <w:p w14:paraId="7F1B936D" w14:textId="77777777" w:rsidR="007A5591" w:rsidRPr="007A5591" w:rsidRDefault="007A5591" w:rsidP="00C236CE">
            <w:pPr>
              <w:jc w:val="center"/>
              <w:rPr>
                <w:sz w:val="20"/>
                <w:szCs w:val="20"/>
              </w:rPr>
            </w:pPr>
            <w:r w:rsidRPr="007A5591">
              <w:rPr>
                <w:sz w:val="20"/>
                <w:szCs w:val="20"/>
              </w:rPr>
              <w:t>1 002,00000</w:t>
            </w:r>
          </w:p>
        </w:tc>
        <w:tc>
          <w:tcPr>
            <w:tcW w:w="1554" w:type="dxa"/>
            <w:tcBorders>
              <w:top w:val="nil"/>
              <w:left w:val="nil"/>
              <w:bottom w:val="single" w:sz="4" w:space="0" w:color="auto"/>
              <w:right w:val="single" w:sz="4" w:space="0" w:color="auto"/>
            </w:tcBorders>
            <w:shd w:val="clear" w:color="auto" w:fill="auto"/>
            <w:vAlign w:val="bottom"/>
            <w:hideMark/>
          </w:tcPr>
          <w:p w14:paraId="5FF3C99D" w14:textId="77777777" w:rsidR="007A5591" w:rsidRPr="007A5591" w:rsidRDefault="007A5591" w:rsidP="00C236CE">
            <w:pPr>
              <w:jc w:val="center"/>
              <w:rPr>
                <w:sz w:val="20"/>
                <w:szCs w:val="20"/>
              </w:rPr>
            </w:pPr>
            <w:r w:rsidRPr="007A5591">
              <w:rPr>
                <w:sz w:val="20"/>
                <w:szCs w:val="20"/>
              </w:rPr>
              <w:t>1 002,00000</w:t>
            </w:r>
          </w:p>
        </w:tc>
        <w:tc>
          <w:tcPr>
            <w:tcW w:w="1413" w:type="dxa"/>
            <w:tcBorders>
              <w:top w:val="nil"/>
              <w:left w:val="nil"/>
              <w:bottom w:val="single" w:sz="4" w:space="0" w:color="auto"/>
              <w:right w:val="single" w:sz="4" w:space="0" w:color="auto"/>
            </w:tcBorders>
            <w:shd w:val="clear" w:color="auto" w:fill="auto"/>
            <w:vAlign w:val="bottom"/>
            <w:hideMark/>
          </w:tcPr>
          <w:p w14:paraId="268A6B92"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274D8A38" w14:textId="77777777" w:rsidR="007A5591" w:rsidRPr="007A5591" w:rsidRDefault="007A5591" w:rsidP="00C236CE">
            <w:pPr>
              <w:jc w:val="center"/>
              <w:rPr>
                <w:sz w:val="20"/>
                <w:szCs w:val="20"/>
              </w:rPr>
            </w:pPr>
            <w:r w:rsidRPr="007A5591">
              <w:rPr>
                <w:sz w:val="20"/>
                <w:szCs w:val="20"/>
              </w:rPr>
              <w:t>1 470,00000</w:t>
            </w:r>
          </w:p>
        </w:tc>
        <w:tc>
          <w:tcPr>
            <w:tcW w:w="1423" w:type="dxa"/>
            <w:tcBorders>
              <w:top w:val="nil"/>
              <w:left w:val="nil"/>
              <w:bottom w:val="single" w:sz="4" w:space="0" w:color="auto"/>
              <w:right w:val="single" w:sz="4" w:space="0" w:color="auto"/>
            </w:tcBorders>
            <w:shd w:val="clear" w:color="auto" w:fill="auto"/>
            <w:vAlign w:val="bottom"/>
            <w:hideMark/>
          </w:tcPr>
          <w:p w14:paraId="64BC5970" w14:textId="77777777" w:rsidR="007A5591" w:rsidRPr="007A5591" w:rsidRDefault="007A5591" w:rsidP="00C236CE">
            <w:pPr>
              <w:jc w:val="center"/>
              <w:rPr>
                <w:sz w:val="20"/>
                <w:szCs w:val="20"/>
              </w:rPr>
            </w:pPr>
            <w:r w:rsidRPr="007A5591">
              <w:rPr>
                <w:sz w:val="20"/>
                <w:szCs w:val="20"/>
              </w:rPr>
              <w:t>1 470,00000</w:t>
            </w:r>
          </w:p>
        </w:tc>
        <w:tc>
          <w:tcPr>
            <w:tcW w:w="1281" w:type="dxa"/>
            <w:tcBorders>
              <w:top w:val="nil"/>
              <w:left w:val="nil"/>
              <w:bottom w:val="single" w:sz="4" w:space="0" w:color="auto"/>
              <w:right w:val="single" w:sz="4" w:space="0" w:color="auto"/>
            </w:tcBorders>
            <w:shd w:val="clear" w:color="auto" w:fill="auto"/>
            <w:vAlign w:val="bottom"/>
            <w:hideMark/>
          </w:tcPr>
          <w:p w14:paraId="28C00863" w14:textId="77777777" w:rsidR="007A5591" w:rsidRPr="007A5591" w:rsidRDefault="007A5591" w:rsidP="00C236CE">
            <w:pPr>
              <w:jc w:val="center"/>
              <w:rPr>
                <w:sz w:val="20"/>
                <w:szCs w:val="20"/>
              </w:rPr>
            </w:pPr>
            <w:r w:rsidRPr="007A5591">
              <w:rPr>
                <w:sz w:val="20"/>
                <w:szCs w:val="20"/>
              </w:rPr>
              <w:t>0,00000</w:t>
            </w:r>
          </w:p>
        </w:tc>
      </w:tr>
      <w:tr w:rsidR="007A5591" w:rsidRPr="007A5591" w14:paraId="504337E7"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4AE8A245"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52" w:type="dxa"/>
            <w:tcBorders>
              <w:top w:val="nil"/>
              <w:left w:val="nil"/>
              <w:bottom w:val="single" w:sz="4" w:space="0" w:color="auto"/>
              <w:right w:val="single" w:sz="4" w:space="0" w:color="auto"/>
            </w:tcBorders>
            <w:shd w:val="clear" w:color="auto" w:fill="auto"/>
            <w:vAlign w:val="bottom"/>
            <w:hideMark/>
          </w:tcPr>
          <w:p w14:paraId="59A606DC"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5161FEF0" w14:textId="77777777" w:rsidR="007A5591" w:rsidRPr="007A5591" w:rsidRDefault="007A5591" w:rsidP="00C236CE">
            <w:pPr>
              <w:jc w:val="center"/>
              <w:rPr>
                <w:sz w:val="20"/>
                <w:szCs w:val="20"/>
              </w:rPr>
            </w:pPr>
            <w:r w:rsidRPr="007A5591">
              <w:rPr>
                <w:sz w:val="20"/>
                <w:szCs w:val="20"/>
              </w:rPr>
              <w:t>03</w:t>
            </w:r>
          </w:p>
        </w:tc>
        <w:tc>
          <w:tcPr>
            <w:tcW w:w="643" w:type="dxa"/>
            <w:tcBorders>
              <w:top w:val="nil"/>
              <w:left w:val="nil"/>
              <w:bottom w:val="single" w:sz="4" w:space="0" w:color="auto"/>
              <w:right w:val="single" w:sz="4" w:space="0" w:color="auto"/>
            </w:tcBorders>
            <w:shd w:val="clear" w:color="auto" w:fill="auto"/>
            <w:vAlign w:val="bottom"/>
            <w:hideMark/>
          </w:tcPr>
          <w:p w14:paraId="377E0EEF" w14:textId="77777777" w:rsidR="007A5591" w:rsidRPr="007A5591" w:rsidRDefault="007A5591" w:rsidP="00C236CE">
            <w:pPr>
              <w:jc w:val="center"/>
              <w:rPr>
                <w:sz w:val="20"/>
                <w:szCs w:val="20"/>
              </w:rPr>
            </w:pPr>
            <w:r w:rsidRPr="007A5591">
              <w:rPr>
                <w:sz w:val="20"/>
                <w:szCs w:val="20"/>
              </w:rPr>
              <w:t>14</w:t>
            </w:r>
          </w:p>
        </w:tc>
        <w:tc>
          <w:tcPr>
            <w:tcW w:w="1271" w:type="dxa"/>
            <w:tcBorders>
              <w:top w:val="nil"/>
              <w:left w:val="nil"/>
              <w:bottom w:val="single" w:sz="4" w:space="0" w:color="auto"/>
              <w:right w:val="single" w:sz="4" w:space="0" w:color="auto"/>
            </w:tcBorders>
            <w:shd w:val="clear" w:color="auto" w:fill="auto"/>
            <w:vAlign w:val="bottom"/>
            <w:hideMark/>
          </w:tcPr>
          <w:p w14:paraId="7A0FC72E" w14:textId="77777777" w:rsidR="007A5591" w:rsidRPr="007A5591" w:rsidRDefault="007A5591" w:rsidP="00C236CE">
            <w:pPr>
              <w:jc w:val="center"/>
              <w:rPr>
                <w:sz w:val="20"/>
                <w:szCs w:val="20"/>
              </w:rPr>
            </w:pPr>
            <w:r w:rsidRPr="007A5591">
              <w:rPr>
                <w:sz w:val="20"/>
                <w:szCs w:val="20"/>
              </w:rPr>
              <w:t>0300299990</w:t>
            </w:r>
          </w:p>
        </w:tc>
        <w:tc>
          <w:tcPr>
            <w:tcW w:w="704" w:type="dxa"/>
            <w:tcBorders>
              <w:top w:val="nil"/>
              <w:left w:val="nil"/>
              <w:bottom w:val="single" w:sz="4" w:space="0" w:color="auto"/>
              <w:right w:val="single" w:sz="4" w:space="0" w:color="auto"/>
            </w:tcBorders>
            <w:shd w:val="clear" w:color="auto" w:fill="auto"/>
            <w:vAlign w:val="bottom"/>
            <w:hideMark/>
          </w:tcPr>
          <w:p w14:paraId="4A59202E" w14:textId="77777777" w:rsidR="007A5591" w:rsidRPr="007A5591" w:rsidRDefault="007A5591" w:rsidP="00C236CE">
            <w:pPr>
              <w:jc w:val="center"/>
              <w:rPr>
                <w:sz w:val="20"/>
                <w:szCs w:val="20"/>
              </w:rPr>
            </w:pPr>
            <w:r w:rsidRPr="007A5591">
              <w:rPr>
                <w:sz w:val="20"/>
                <w:szCs w:val="20"/>
              </w:rPr>
              <w:t>240</w:t>
            </w:r>
          </w:p>
        </w:tc>
        <w:tc>
          <w:tcPr>
            <w:tcW w:w="1554" w:type="dxa"/>
            <w:tcBorders>
              <w:top w:val="nil"/>
              <w:left w:val="nil"/>
              <w:bottom w:val="single" w:sz="4" w:space="0" w:color="auto"/>
              <w:right w:val="single" w:sz="4" w:space="0" w:color="auto"/>
            </w:tcBorders>
            <w:shd w:val="clear" w:color="auto" w:fill="auto"/>
            <w:vAlign w:val="bottom"/>
            <w:hideMark/>
          </w:tcPr>
          <w:p w14:paraId="583450E9" w14:textId="77777777" w:rsidR="007A5591" w:rsidRPr="007A5591" w:rsidRDefault="007A5591" w:rsidP="00C236CE">
            <w:pPr>
              <w:jc w:val="center"/>
              <w:rPr>
                <w:sz w:val="20"/>
                <w:szCs w:val="20"/>
              </w:rPr>
            </w:pPr>
            <w:r w:rsidRPr="007A5591">
              <w:rPr>
                <w:sz w:val="20"/>
                <w:szCs w:val="20"/>
              </w:rPr>
              <w:t>1 002,00000</w:t>
            </w:r>
          </w:p>
        </w:tc>
        <w:tc>
          <w:tcPr>
            <w:tcW w:w="1554" w:type="dxa"/>
            <w:tcBorders>
              <w:top w:val="nil"/>
              <w:left w:val="nil"/>
              <w:bottom w:val="single" w:sz="4" w:space="0" w:color="auto"/>
              <w:right w:val="single" w:sz="4" w:space="0" w:color="auto"/>
            </w:tcBorders>
            <w:shd w:val="clear" w:color="auto" w:fill="auto"/>
            <w:vAlign w:val="bottom"/>
            <w:hideMark/>
          </w:tcPr>
          <w:p w14:paraId="6A10F06E" w14:textId="77777777" w:rsidR="007A5591" w:rsidRPr="007A5591" w:rsidRDefault="007A5591" w:rsidP="00C236CE">
            <w:pPr>
              <w:jc w:val="center"/>
              <w:rPr>
                <w:sz w:val="20"/>
                <w:szCs w:val="20"/>
              </w:rPr>
            </w:pPr>
            <w:r w:rsidRPr="007A5591">
              <w:rPr>
                <w:sz w:val="20"/>
                <w:szCs w:val="20"/>
              </w:rPr>
              <w:t>1 002,00000</w:t>
            </w:r>
          </w:p>
        </w:tc>
        <w:tc>
          <w:tcPr>
            <w:tcW w:w="1413" w:type="dxa"/>
            <w:tcBorders>
              <w:top w:val="nil"/>
              <w:left w:val="nil"/>
              <w:bottom w:val="single" w:sz="4" w:space="0" w:color="auto"/>
              <w:right w:val="single" w:sz="4" w:space="0" w:color="auto"/>
            </w:tcBorders>
            <w:shd w:val="clear" w:color="auto" w:fill="auto"/>
            <w:vAlign w:val="bottom"/>
            <w:hideMark/>
          </w:tcPr>
          <w:p w14:paraId="26E49A7B"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2B073774" w14:textId="77777777" w:rsidR="007A5591" w:rsidRPr="007A5591" w:rsidRDefault="007A5591" w:rsidP="00C236CE">
            <w:pPr>
              <w:jc w:val="center"/>
              <w:rPr>
                <w:sz w:val="20"/>
                <w:szCs w:val="20"/>
              </w:rPr>
            </w:pPr>
            <w:r w:rsidRPr="007A5591">
              <w:rPr>
                <w:sz w:val="20"/>
                <w:szCs w:val="20"/>
              </w:rPr>
              <w:t>1 470,00000</w:t>
            </w:r>
          </w:p>
        </w:tc>
        <w:tc>
          <w:tcPr>
            <w:tcW w:w="1423" w:type="dxa"/>
            <w:tcBorders>
              <w:top w:val="nil"/>
              <w:left w:val="nil"/>
              <w:bottom w:val="single" w:sz="4" w:space="0" w:color="auto"/>
              <w:right w:val="single" w:sz="4" w:space="0" w:color="auto"/>
            </w:tcBorders>
            <w:shd w:val="clear" w:color="auto" w:fill="auto"/>
            <w:vAlign w:val="bottom"/>
            <w:hideMark/>
          </w:tcPr>
          <w:p w14:paraId="4EE71DA7" w14:textId="77777777" w:rsidR="007A5591" w:rsidRPr="007A5591" w:rsidRDefault="007A5591" w:rsidP="00C236CE">
            <w:pPr>
              <w:jc w:val="center"/>
              <w:rPr>
                <w:sz w:val="20"/>
                <w:szCs w:val="20"/>
              </w:rPr>
            </w:pPr>
            <w:r w:rsidRPr="007A5591">
              <w:rPr>
                <w:sz w:val="20"/>
                <w:szCs w:val="20"/>
              </w:rPr>
              <w:t>1 470,00000</w:t>
            </w:r>
          </w:p>
        </w:tc>
        <w:tc>
          <w:tcPr>
            <w:tcW w:w="1281" w:type="dxa"/>
            <w:tcBorders>
              <w:top w:val="nil"/>
              <w:left w:val="nil"/>
              <w:bottom w:val="single" w:sz="4" w:space="0" w:color="auto"/>
              <w:right w:val="single" w:sz="4" w:space="0" w:color="auto"/>
            </w:tcBorders>
            <w:shd w:val="clear" w:color="auto" w:fill="auto"/>
            <w:vAlign w:val="bottom"/>
            <w:hideMark/>
          </w:tcPr>
          <w:p w14:paraId="13697892" w14:textId="77777777" w:rsidR="007A5591" w:rsidRPr="007A5591" w:rsidRDefault="007A5591" w:rsidP="00C236CE">
            <w:pPr>
              <w:jc w:val="center"/>
              <w:rPr>
                <w:sz w:val="20"/>
                <w:szCs w:val="20"/>
              </w:rPr>
            </w:pPr>
            <w:r w:rsidRPr="007A5591">
              <w:rPr>
                <w:sz w:val="20"/>
                <w:szCs w:val="20"/>
              </w:rPr>
              <w:t>0,00000</w:t>
            </w:r>
          </w:p>
        </w:tc>
      </w:tr>
      <w:tr w:rsidR="007A5591" w:rsidRPr="007A5591" w14:paraId="59265A1F"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3DC481F8" w14:textId="77777777" w:rsidR="007A5591" w:rsidRPr="007A5591" w:rsidRDefault="007A5591" w:rsidP="00C236CE">
            <w:pPr>
              <w:rPr>
                <w:sz w:val="20"/>
                <w:szCs w:val="20"/>
              </w:rPr>
            </w:pPr>
            <w:r w:rsidRPr="007A5591">
              <w:rPr>
                <w:sz w:val="20"/>
                <w:szCs w:val="20"/>
              </w:rPr>
              <w:t>Национальная экономика</w:t>
            </w:r>
          </w:p>
        </w:tc>
        <w:tc>
          <w:tcPr>
            <w:tcW w:w="552" w:type="dxa"/>
            <w:tcBorders>
              <w:top w:val="nil"/>
              <w:left w:val="nil"/>
              <w:bottom w:val="single" w:sz="4" w:space="0" w:color="auto"/>
              <w:right w:val="single" w:sz="4" w:space="0" w:color="auto"/>
            </w:tcBorders>
            <w:shd w:val="clear" w:color="auto" w:fill="auto"/>
            <w:vAlign w:val="bottom"/>
            <w:hideMark/>
          </w:tcPr>
          <w:p w14:paraId="36BAD3E5"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385FD900" w14:textId="77777777" w:rsidR="007A5591" w:rsidRPr="007A5591" w:rsidRDefault="007A5591" w:rsidP="00C236CE">
            <w:pPr>
              <w:jc w:val="center"/>
              <w:rPr>
                <w:sz w:val="20"/>
                <w:szCs w:val="20"/>
              </w:rPr>
            </w:pPr>
            <w:r w:rsidRPr="007A5591">
              <w:rPr>
                <w:sz w:val="20"/>
                <w:szCs w:val="20"/>
              </w:rPr>
              <w:t>04</w:t>
            </w:r>
          </w:p>
        </w:tc>
        <w:tc>
          <w:tcPr>
            <w:tcW w:w="643" w:type="dxa"/>
            <w:tcBorders>
              <w:top w:val="nil"/>
              <w:left w:val="nil"/>
              <w:bottom w:val="single" w:sz="4" w:space="0" w:color="auto"/>
              <w:right w:val="single" w:sz="4" w:space="0" w:color="auto"/>
            </w:tcBorders>
            <w:shd w:val="clear" w:color="auto" w:fill="auto"/>
            <w:vAlign w:val="bottom"/>
            <w:hideMark/>
          </w:tcPr>
          <w:p w14:paraId="5014A28D" w14:textId="77777777" w:rsidR="007A5591" w:rsidRPr="007A5591" w:rsidRDefault="007A5591" w:rsidP="00C236CE">
            <w:pPr>
              <w:jc w:val="center"/>
              <w:rPr>
                <w:sz w:val="20"/>
                <w:szCs w:val="20"/>
              </w:rPr>
            </w:pPr>
            <w:r w:rsidRPr="007A5591">
              <w:rPr>
                <w:sz w:val="20"/>
                <w:szCs w:val="20"/>
              </w:rPr>
              <w:t> </w:t>
            </w:r>
          </w:p>
        </w:tc>
        <w:tc>
          <w:tcPr>
            <w:tcW w:w="1271" w:type="dxa"/>
            <w:tcBorders>
              <w:top w:val="nil"/>
              <w:left w:val="nil"/>
              <w:bottom w:val="single" w:sz="4" w:space="0" w:color="auto"/>
              <w:right w:val="single" w:sz="4" w:space="0" w:color="auto"/>
            </w:tcBorders>
            <w:shd w:val="clear" w:color="auto" w:fill="auto"/>
            <w:vAlign w:val="bottom"/>
            <w:hideMark/>
          </w:tcPr>
          <w:p w14:paraId="42ACD4FD" w14:textId="77777777" w:rsidR="007A5591" w:rsidRPr="007A5591" w:rsidRDefault="007A5591" w:rsidP="00C236CE">
            <w:pPr>
              <w:jc w:val="center"/>
              <w:rPr>
                <w:sz w:val="20"/>
                <w:szCs w:val="20"/>
              </w:rPr>
            </w:pPr>
            <w:r w:rsidRPr="007A5591">
              <w:rPr>
                <w:sz w:val="20"/>
                <w:szCs w:val="20"/>
              </w:rPr>
              <w:t> </w:t>
            </w:r>
          </w:p>
        </w:tc>
        <w:tc>
          <w:tcPr>
            <w:tcW w:w="704" w:type="dxa"/>
            <w:tcBorders>
              <w:top w:val="nil"/>
              <w:left w:val="nil"/>
              <w:bottom w:val="single" w:sz="4" w:space="0" w:color="auto"/>
              <w:right w:val="single" w:sz="4" w:space="0" w:color="auto"/>
            </w:tcBorders>
            <w:shd w:val="clear" w:color="auto" w:fill="auto"/>
            <w:vAlign w:val="bottom"/>
            <w:hideMark/>
          </w:tcPr>
          <w:p w14:paraId="7B73B89C"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217E3C8C" w14:textId="77777777" w:rsidR="007A5591" w:rsidRPr="007A5591" w:rsidRDefault="007A5591" w:rsidP="00C236CE">
            <w:pPr>
              <w:jc w:val="center"/>
              <w:rPr>
                <w:sz w:val="20"/>
                <w:szCs w:val="20"/>
              </w:rPr>
            </w:pPr>
            <w:r w:rsidRPr="007A5591">
              <w:rPr>
                <w:sz w:val="20"/>
                <w:szCs w:val="20"/>
              </w:rPr>
              <w:t>65 067,98392</w:t>
            </w:r>
          </w:p>
        </w:tc>
        <w:tc>
          <w:tcPr>
            <w:tcW w:w="1554" w:type="dxa"/>
            <w:tcBorders>
              <w:top w:val="nil"/>
              <w:left w:val="nil"/>
              <w:bottom w:val="single" w:sz="4" w:space="0" w:color="auto"/>
              <w:right w:val="single" w:sz="4" w:space="0" w:color="auto"/>
            </w:tcBorders>
            <w:shd w:val="clear" w:color="auto" w:fill="auto"/>
            <w:vAlign w:val="bottom"/>
            <w:hideMark/>
          </w:tcPr>
          <w:p w14:paraId="02E594B7" w14:textId="77777777" w:rsidR="007A5591" w:rsidRPr="007A5591" w:rsidRDefault="007A5591" w:rsidP="00C236CE">
            <w:pPr>
              <w:jc w:val="center"/>
              <w:rPr>
                <w:sz w:val="20"/>
                <w:szCs w:val="20"/>
              </w:rPr>
            </w:pPr>
            <w:r w:rsidRPr="007A5591">
              <w:rPr>
                <w:sz w:val="20"/>
                <w:szCs w:val="20"/>
              </w:rPr>
              <w:t>65 067,98392</w:t>
            </w:r>
          </w:p>
        </w:tc>
        <w:tc>
          <w:tcPr>
            <w:tcW w:w="1413" w:type="dxa"/>
            <w:tcBorders>
              <w:top w:val="nil"/>
              <w:left w:val="nil"/>
              <w:bottom w:val="single" w:sz="4" w:space="0" w:color="auto"/>
              <w:right w:val="single" w:sz="4" w:space="0" w:color="auto"/>
            </w:tcBorders>
            <w:shd w:val="clear" w:color="auto" w:fill="auto"/>
            <w:vAlign w:val="bottom"/>
            <w:hideMark/>
          </w:tcPr>
          <w:p w14:paraId="3C86D964"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1C4EB1EA" w14:textId="77777777" w:rsidR="007A5591" w:rsidRPr="007A5591" w:rsidRDefault="007A5591" w:rsidP="00C236CE">
            <w:pPr>
              <w:jc w:val="center"/>
              <w:rPr>
                <w:sz w:val="20"/>
                <w:szCs w:val="20"/>
              </w:rPr>
            </w:pPr>
            <w:r w:rsidRPr="007A5591">
              <w:rPr>
                <w:sz w:val="20"/>
                <w:szCs w:val="20"/>
              </w:rPr>
              <w:t>76 161,73831</w:t>
            </w:r>
          </w:p>
        </w:tc>
        <w:tc>
          <w:tcPr>
            <w:tcW w:w="1423" w:type="dxa"/>
            <w:tcBorders>
              <w:top w:val="nil"/>
              <w:left w:val="nil"/>
              <w:bottom w:val="single" w:sz="4" w:space="0" w:color="auto"/>
              <w:right w:val="single" w:sz="4" w:space="0" w:color="auto"/>
            </w:tcBorders>
            <w:shd w:val="clear" w:color="auto" w:fill="auto"/>
            <w:vAlign w:val="bottom"/>
            <w:hideMark/>
          </w:tcPr>
          <w:p w14:paraId="120C2DA9" w14:textId="77777777" w:rsidR="007A5591" w:rsidRPr="007A5591" w:rsidRDefault="007A5591" w:rsidP="00C236CE">
            <w:pPr>
              <w:jc w:val="center"/>
              <w:rPr>
                <w:sz w:val="20"/>
                <w:szCs w:val="20"/>
              </w:rPr>
            </w:pPr>
            <w:r w:rsidRPr="007A5591">
              <w:rPr>
                <w:sz w:val="20"/>
                <w:szCs w:val="20"/>
              </w:rPr>
              <w:t>76 161,73831</w:t>
            </w:r>
          </w:p>
        </w:tc>
        <w:tc>
          <w:tcPr>
            <w:tcW w:w="1281" w:type="dxa"/>
            <w:tcBorders>
              <w:top w:val="nil"/>
              <w:left w:val="nil"/>
              <w:bottom w:val="single" w:sz="4" w:space="0" w:color="auto"/>
              <w:right w:val="single" w:sz="4" w:space="0" w:color="auto"/>
            </w:tcBorders>
            <w:shd w:val="clear" w:color="auto" w:fill="auto"/>
            <w:vAlign w:val="bottom"/>
            <w:hideMark/>
          </w:tcPr>
          <w:p w14:paraId="78406317" w14:textId="77777777" w:rsidR="007A5591" w:rsidRPr="007A5591" w:rsidRDefault="007A5591" w:rsidP="00C236CE">
            <w:pPr>
              <w:jc w:val="center"/>
              <w:rPr>
                <w:sz w:val="20"/>
                <w:szCs w:val="20"/>
              </w:rPr>
            </w:pPr>
            <w:r w:rsidRPr="007A5591">
              <w:rPr>
                <w:sz w:val="20"/>
                <w:szCs w:val="20"/>
              </w:rPr>
              <w:t>0,00000</w:t>
            </w:r>
          </w:p>
        </w:tc>
      </w:tr>
      <w:tr w:rsidR="007A5591" w:rsidRPr="007A5591" w14:paraId="6CF8D686"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C3F57" w14:textId="77777777" w:rsidR="007A5591" w:rsidRPr="007A5591" w:rsidRDefault="007A5591" w:rsidP="00C236CE">
            <w:pPr>
              <w:rPr>
                <w:sz w:val="20"/>
                <w:szCs w:val="20"/>
              </w:rPr>
            </w:pPr>
            <w:r w:rsidRPr="007A5591">
              <w:rPr>
                <w:sz w:val="20"/>
                <w:szCs w:val="20"/>
              </w:rPr>
              <w:t>Транспорт</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F6AB8D"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1FE384" w14:textId="77777777" w:rsidR="007A5591" w:rsidRPr="007A5591" w:rsidRDefault="007A5591" w:rsidP="00C236CE">
            <w:pPr>
              <w:jc w:val="center"/>
              <w:rPr>
                <w:sz w:val="20"/>
                <w:szCs w:val="20"/>
              </w:rPr>
            </w:pPr>
            <w:r w:rsidRPr="007A5591">
              <w:rPr>
                <w:sz w:val="20"/>
                <w:szCs w:val="20"/>
              </w:rPr>
              <w:t>04</w:t>
            </w:r>
          </w:p>
        </w:tc>
        <w:tc>
          <w:tcPr>
            <w:tcW w:w="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6807A2" w14:textId="77777777" w:rsidR="007A5591" w:rsidRPr="007A5591" w:rsidRDefault="007A5591" w:rsidP="00C236CE">
            <w:pPr>
              <w:jc w:val="center"/>
              <w:rPr>
                <w:sz w:val="20"/>
                <w:szCs w:val="20"/>
              </w:rPr>
            </w:pPr>
            <w:r w:rsidRPr="007A5591">
              <w:rPr>
                <w:sz w:val="20"/>
                <w:szCs w:val="20"/>
              </w:rPr>
              <w:t>08</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F9BE88" w14:textId="77777777" w:rsidR="007A5591" w:rsidRPr="007A5591" w:rsidRDefault="007A5591" w:rsidP="00C236CE">
            <w:pPr>
              <w:jc w:val="center"/>
              <w:rPr>
                <w:sz w:val="20"/>
                <w:szCs w:val="20"/>
              </w:rPr>
            </w:pPr>
            <w:r w:rsidRPr="007A5591">
              <w:rPr>
                <w:sz w:val="20"/>
                <w:szCs w:val="20"/>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F6690" w14:textId="77777777" w:rsidR="007A5591" w:rsidRPr="007A5591" w:rsidRDefault="007A5591" w:rsidP="00C236CE">
            <w:pPr>
              <w:jc w:val="center"/>
              <w:rPr>
                <w:sz w:val="20"/>
                <w:szCs w:val="20"/>
              </w:rPr>
            </w:pPr>
            <w:r w:rsidRPr="007A5591">
              <w:rPr>
                <w:sz w:val="20"/>
                <w:szCs w:val="20"/>
              </w:rPr>
              <w:t>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DE5F3A" w14:textId="77777777" w:rsidR="007A5591" w:rsidRPr="007A5591" w:rsidRDefault="007A5591" w:rsidP="00C236CE">
            <w:pPr>
              <w:jc w:val="center"/>
              <w:rPr>
                <w:sz w:val="20"/>
                <w:szCs w:val="20"/>
              </w:rPr>
            </w:pPr>
            <w:r w:rsidRPr="007A5591">
              <w:rPr>
                <w:sz w:val="20"/>
                <w:szCs w:val="20"/>
              </w:rPr>
              <w:t>5 410,43211</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F827C2" w14:textId="77777777" w:rsidR="007A5591" w:rsidRPr="007A5591" w:rsidRDefault="007A5591" w:rsidP="00C236CE">
            <w:pPr>
              <w:jc w:val="center"/>
              <w:rPr>
                <w:sz w:val="20"/>
                <w:szCs w:val="20"/>
              </w:rPr>
            </w:pPr>
            <w:r w:rsidRPr="007A5591">
              <w:rPr>
                <w:sz w:val="20"/>
                <w:szCs w:val="20"/>
              </w:rPr>
              <w:t>5 410,43211</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A28B2"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98322B" w14:textId="77777777" w:rsidR="007A5591" w:rsidRPr="007A5591" w:rsidRDefault="007A5591" w:rsidP="00C236CE">
            <w:pPr>
              <w:jc w:val="center"/>
              <w:rPr>
                <w:sz w:val="20"/>
                <w:szCs w:val="20"/>
              </w:rPr>
            </w:pPr>
            <w:r w:rsidRPr="007A5591">
              <w:rPr>
                <w:sz w:val="20"/>
                <w:szCs w:val="20"/>
              </w:rPr>
              <w:t>20 219,01230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C97F0D" w14:textId="77777777" w:rsidR="007A5591" w:rsidRPr="007A5591" w:rsidRDefault="007A5591" w:rsidP="00C236CE">
            <w:pPr>
              <w:jc w:val="center"/>
              <w:rPr>
                <w:sz w:val="20"/>
                <w:szCs w:val="20"/>
              </w:rPr>
            </w:pPr>
            <w:r w:rsidRPr="007A5591">
              <w:rPr>
                <w:sz w:val="20"/>
                <w:szCs w:val="20"/>
              </w:rPr>
              <w:t>20 219,01230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1BF0FD" w14:textId="77777777" w:rsidR="007A5591" w:rsidRPr="007A5591" w:rsidRDefault="007A5591" w:rsidP="00C236CE">
            <w:pPr>
              <w:jc w:val="center"/>
              <w:rPr>
                <w:sz w:val="20"/>
                <w:szCs w:val="20"/>
              </w:rPr>
            </w:pPr>
            <w:r w:rsidRPr="007A5591">
              <w:rPr>
                <w:sz w:val="20"/>
                <w:szCs w:val="20"/>
              </w:rPr>
              <w:t>0,00000</w:t>
            </w:r>
          </w:p>
        </w:tc>
      </w:tr>
      <w:tr w:rsidR="007A5591" w:rsidRPr="007A5591" w14:paraId="109B44C2"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4AD0DC" w14:textId="77777777" w:rsidR="007A5591" w:rsidRPr="007A5591" w:rsidRDefault="007A5591" w:rsidP="00C236CE">
            <w:pPr>
              <w:rPr>
                <w:sz w:val="20"/>
                <w:szCs w:val="20"/>
              </w:rPr>
            </w:pPr>
            <w:r w:rsidRPr="007A5591">
              <w:rPr>
                <w:sz w:val="20"/>
                <w:szCs w:val="20"/>
              </w:rPr>
              <w:t>Муниципальная программа "Развитие транспортной системы сельского поселения Салым"</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3B5D44"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75CF45" w14:textId="77777777" w:rsidR="007A5591" w:rsidRPr="007A5591" w:rsidRDefault="007A5591" w:rsidP="00C236CE">
            <w:pPr>
              <w:jc w:val="center"/>
              <w:rPr>
                <w:sz w:val="20"/>
                <w:szCs w:val="20"/>
              </w:rPr>
            </w:pPr>
            <w:r w:rsidRPr="007A5591">
              <w:rPr>
                <w:sz w:val="20"/>
                <w:szCs w:val="20"/>
              </w:rPr>
              <w:t>04</w:t>
            </w:r>
          </w:p>
        </w:tc>
        <w:tc>
          <w:tcPr>
            <w:tcW w:w="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9D748B" w14:textId="77777777" w:rsidR="007A5591" w:rsidRPr="007A5591" w:rsidRDefault="007A5591" w:rsidP="00C236CE">
            <w:pPr>
              <w:jc w:val="center"/>
              <w:rPr>
                <w:sz w:val="20"/>
                <w:szCs w:val="20"/>
              </w:rPr>
            </w:pPr>
            <w:r w:rsidRPr="007A5591">
              <w:rPr>
                <w:sz w:val="20"/>
                <w:szCs w:val="20"/>
              </w:rPr>
              <w:t>08</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8CB03E" w14:textId="77777777" w:rsidR="007A5591" w:rsidRPr="007A5591" w:rsidRDefault="007A5591" w:rsidP="00C236CE">
            <w:pPr>
              <w:jc w:val="center"/>
              <w:rPr>
                <w:sz w:val="20"/>
                <w:szCs w:val="20"/>
              </w:rPr>
            </w:pPr>
            <w:r w:rsidRPr="007A5591">
              <w:rPr>
                <w:sz w:val="20"/>
                <w:szCs w:val="20"/>
              </w:rPr>
              <w:t>0100000000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5219C2" w14:textId="77777777" w:rsidR="007A5591" w:rsidRPr="007A5591" w:rsidRDefault="007A5591" w:rsidP="00C236CE">
            <w:pPr>
              <w:jc w:val="center"/>
              <w:rPr>
                <w:sz w:val="20"/>
                <w:szCs w:val="20"/>
              </w:rPr>
            </w:pPr>
            <w:r w:rsidRPr="007A5591">
              <w:rPr>
                <w:sz w:val="20"/>
                <w:szCs w:val="20"/>
              </w:rPr>
              <w:t>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B307A5" w14:textId="77777777" w:rsidR="007A5591" w:rsidRPr="007A5591" w:rsidRDefault="007A5591" w:rsidP="00C236CE">
            <w:pPr>
              <w:jc w:val="center"/>
              <w:rPr>
                <w:sz w:val="20"/>
                <w:szCs w:val="20"/>
              </w:rPr>
            </w:pPr>
            <w:r w:rsidRPr="007A5591">
              <w:rPr>
                <w:sz w:val="20"/>
                <w:szCs w:val="20"/>
              </w:rPr>
              <w:t>5 410,43211</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393721" w14:textId="77777777" w:rsidR="007A5591" w:rsidRPr="007A5591" w:rsidRDefault="007A5591" w:rsidP="00C236CE">
            <w:pPr>
              <w:jc w:val="center"/>
              <w:rPr>
                <w:sz w:val="20"/>
                <w:szCs w:val="20"/>
              </w:rPr>
            </w:pPr>
            <w:r w:rsidRPr="007A5591">
              <w:rPr>
                <w:sz w:val="20"/>
                <w:szCs w:val="20"/>
              </w:rPr>
              <w:t>5 410,43211</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04E64C"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03CE5F" w14:textId="77777777" w:rsidR="007A5591" w:rsidRPr="007A5591" w:rsidRDefault="007A5591" w:rsidP="00C236CE">
            <w:pPr>
              <w:jc w:val="center"/>
              <w:rPr>
                <w:sz w:val="20"/>
                <w:szCs w:val="20"/>
              </w:rPr>
            </w:pPr>
            <w:r w:rsidRPr="007A5591">
              <w:rPr>
                <w:sz w:val="20"/>
                <w:szCs w:val="20"/>
              </w:rPr>
              <w:t>20 219,01230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10E767" w14:textId="77777777" w:rsidR="007A5591" w:rsidRPr="007A5591" w:rsidRDefault="007A5591" w:rsidP="00C236CE">
            <w:pPr>
              <w:jc w:val="center"/>
              <w:rPr>
                <w:sz w:val="20"/>
                <w:szCs w:val="20"/>
              </w:rPr>
            </w:pPr>
            <w:r w:rsidRPr="007A5591">
              <w:rPr>
                <w:sz w:val="20"/>
                <w:szCs w:val="20"/>
              </w:rPr>
              <w:t>20 219,01230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8A52E6" w14:textId="77777777" w:rsidR="007A5591" w:rsidRPr="007A5591" w:rsidRDefault="007A5591" w:rsidP="00C236CE">
            <w:pPr>
              <w:jc w:val="center"/>
              <w:rPr>
                <w:sz w:val="20"/>
                <w:szCs w:val="20"/>
              </w:rPr>
            </w:pPr>
            <w:r w:rsidRPr="007A5591">
              <w:rPr>
                <w:sz w:val="20"/>
                <w:szCs w:val="20"/>
              </w:rPr>
              <w:t>0,00000</w:t>
            </w:r>
          </w:p>
        </w:tc>
      </w:tr>
      <w:tr w:rsidR="007A5591" w:rsidRPr="007A5591" w14:paraId="2A399777"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A97C0D" w14:textId="77777777" w:rsidR="007A5591" w:rsidRPr="007A5591" w:rsidRDefault="007A5591" w:rsidP="00C236CE">
            <w:pPr>
              <w:rPr>
                <w:sz w:val="20"/>
                <w:szCs w:val="20"/>
              </w:rPr>
            </w:pPr>
            <w:r w:rsidRPr="007A5591">
              <w:rPr>
                <w:sz w:val="20"/>
                <w:szCs w:val="20"/>
              </w:rPr>
              <w:t>Основное мероприятие "Организация транспортного обслуживания населения в границах поселения"</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08D3B2"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AE0664" w14:textId="77777777" w:rsidR="007A5591" w:rsidRPr="007A5591" w:rsidRDefault="007A5591" w:rsidP="00C236CE">
            <w:pPr>
              <w:jc w:val="center"/>
              <w:rPr>
                <w:sz w:val="20"/>
                <w:szCs w:val="20"/>
              </w:rPr>
            </w:pPr>
            <w:r w:rsidRPr="007A5591">
              <w:rPr>
                <w:sz w:val="20"/>
                <w:szCs w:val="20"/>
              </w:rPr>
              <w:t>04</w:t>
            </w:r>
          </w:p>
        </w:tc>
        <w:tc>
          <w:tcPr>
            <w:tcW w:w="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38030A" w14:textId="77777777" w:rsidR="007A5591" w:rsidRPr="007A5591" w:rsidRDefault="007A5591" w:rsidP="00C236CE">
            <w:pPr>
              <w:jc w:val="center"/>
              <w:rPr>
                <w:sz w:val="20"/>
                <w:szCs w:val="20"/>
              </w:rPr>
            </w:pPr>
            <w:r w:rsidRPr="007A5591">
              <w:rPr>
                <w:sz w:val="20"/>
                <w:szCs w:val="20"/>
              </w:rPr>
              <w:t>08</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D9993D" w14:textId="77777777" w:rsidR="007A5591" w:rsidRPr="007A5591" w:rsidRDefault="007A5591" w:rsidP="00C236CE">
            <w:pPr>
              <w:jc w:val="center"/>
              <w:rPr>
                <w:sz w:val="20"/>
                <w:szCs w:val="20"/>
              </w:rPr>
            </w:pPr>
            <w:r w:rsidRPr="007A5591">
              <w:rPr>
                <w:sz w:val="20"/>
                <w:szCs w:val="20"/>
              </w:rPr>
              <w:t>0100299990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D85D5A" w14:textId="77777777" w:rsidR="007A5591" w:rsidRPr="007A5591" w:rsidRDefault="007A5591" w:rsidP="00C236CE">
            <w:pPr>
              <w:jc w:val="center"/>
              <w:rPr>
                <w:sz w:val="20"/>
                <w:szCs w:val="20"/>
              </w:rPr>
            </w:pPr>
            <w:r w:rsidRPr="007A5591">
              <w:rPr>
                <w:sz w:val="20"/>
                <w:szCs w:val="20"/>
              </w:rPr>
              <w:t>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821545" w14:textId="77777777" w:rsidR="007A5591" w:rsidRPr="007A5591" w:rsidRDefault="007A5591" w:rsidP="00C236CE">
            <w:pPr>
              <w:jc w:val="center"/>
              <w:rPr>
                <w:sz w:val="20"/>
                <w:szCs w:val="20"/>
              </w:rPr>
            </w:pPr>
            <w:r w:rsidRPr="007A5591">
              <w:rPr>
                <w:sz w:val="20"/>
                <w:szCs w:val="20"/>
              </w:rPr>
              <w:t>5 410,43211</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76CE29" w14:textId="77777777" w:rsidR="007A5591" w:rsidRPr="007A5591" w:rsidRDefault="007A5591" w:rsidP="00C236CE">
            <w:pPr>
              <w:jc w:val="center"/>
              <w:rPr>
                <w:sz w:val="20"/>
                <w:szCs w:val="20"/>
              </w:rPr>
            </w:pPr>
            <w:r w:rsidRPr="007A5591">
              <w:rPr>
                <w:sz w:val="20"/>
                <w:szCs w:val="20"/>
              </w:rPr>
              <w:t>5 410,43211</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CFC96C"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6EF580" w14:textId="77777777" w:rsidR="007A5591" w:rsidRPr="007A5591" w:rsidRDefault="007A5591" w:rsidP="00C236CE">
            <w:pPr>
              <w:jc w:val="center"/>
              <w:rPr>
                <w:sz w:val="20"/>
                <w:szCs w:val="20"/>
              </w:rPr>
            </w:pPr>
            <w:r w:rsidRPr="007A5591">
              <w:rPr>
                <w:sz w:val="20"/>
                <w:szCs w:val="20"/>
              </w:rPr>
              <w:t>20 219,01230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CCEAFF" w14:textId="77777777" w:rsidR="007A5591" w:rsidRPr="007A5591" w:rsidRDefault="007A5591" w:rsidP="00C236CE">
            <w:pPr>
              <w:jc w:val="center"/>
              <w:rPr>
                <w:sz w:val="20"/>
                <w:szCs w:val="20"/>
              </w:rPr>
            </w:pPr>
            <w:r w:rsidRPr="007A5591">
              <w:rPr>
                <w:sz w:val="20"/>
                <w:szCs w:val="20"/>
              </w:rPr>
              <w:t>20 219,01230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5FF4A8" w14:textId="77777777" w:rsidR="007A5591" w:rsidRPr="007A5591" w:rsidRDefault="007A5591" w:rsidP="00C236CE">
            <w:pPr>
              <w:jc w:val="center"/>
              <w:rPr>
                <w:sz w:val="20"/>
                <w:szCs w:val="20"/>
              </w:rPr>
            </w:pPr>
            <w:r w:rsidRPr="007A5591">
              <w:rPr>
                <w:sz w:val="20"/>
                <w:szCs w:val="20"/>
              </w:rPr>
              <w:t>0,00000</w:t>
            </w:r>
          </w:p>
        </w:tc>
      </w:tr>
      <w:tr w:rsidR="007A5591" w:rsidRPr="007A5591" w14:paraId="7CC6772B"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74802D" w14:textId="77777777" w:rsidR="007A5591" w:rsidRPr="007A5591" w:rsidRDefault="007A5591" w:rsidP="00C236CE">
            <w:pPr>
              <w:rPr>
                <w:sz w:val="20"/>
                <w:szCs w:val="20"/>
              </w:rPr>
            </w:pPr>
            <w:r w:rsidRPr="007A5591">
              <w:rPr>
                <w:sz w:val="20"/>
                <w:szCs w:val="20"/>
              </w:rPr>
              <w:t>Реализация мероприятий</w:t>
            </w:r>
          </w:p>
        </w:tc>
        <w:tc>
          <w:tcPr>
            <w:tcW w:w="552" w:type="dxa"/>
            <w:tcBorders>
              <w:top w:val="single" w:sz="4" w:space="0" w:color="auto"/>
              <w:left w:val="nil"/>
              <w:bottom w:val="single" w:sz="4" w:space="0" w:color="auto"/>
              <w:right w:val="single" w:sz="4" w:space="0" w:color="auto"/>
            </w:tcBorders>
            <w:shd w:val="clear" w:color="auto" w:fill="auto"/>
            <w:vAlign w:val="bottom"/>
            <w:hideMark/>
          </w:tcPr>
          <w:p w14:paraId="56663748"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2A63A597" w14:textId="77777777" w:rsidR="007A5591" w:rsidRPr="007A5591" w:rsidRDefault="007A5591" w:rsidP="00C236CE">
            <w:pPr>
              <w:jc w:val="center"/>
              <w:rPr>
                <w:sz w:val="20"/>
                <w:szCs w:val="20"/>
              </w:rPr>
            </w:pPr>
            <w:r w:rsidRPr="007A5591">
              <w:rPr>
                <w:sz w:val="20"/>
                <w:szCs w:val="20"/>
              </w:rPr>
              <w:t>04</w:t>
            </w:r>
          </w:p>
        </w:tc>
        <w:tc>
          <w:tcPr>
            <w:tcW w:w="643" w:type="dxa"/>
            <w:tcBorders>
              <w:top w:val="single" w:sz="4" w:space="0" w:color="auto"/>
              <w:left w:val="nil"/>
              <w:bottom w:val="single" w:sz="4" w:space="0" w:color="auto"/>
              <w:right w:val="single" w:sz="4" w:space="0" w:color="auto"/>
            </w:tcBorders>
            <w:shd w:val="clear" w:color="auto" w:fill="auto"/>
            <w:vAlign w:val="bottom"/>
            <w:hideMark/>
          </w:tcPr>
          <w:p w14:paraId="4BD462ED" w14:textId="77777777" w:rsidR="007A5591" w:rsidRPr="007A5591" w:rsidRDefault="007A5591" w:rsidP="00C236CE">
            <w:pPr>
              <w:jc w:val="center"/>
              <w:rPr>
                <w:sz w:val="20"/>
                <w:szCs w:val="20"/>
              </w:rPr>
            </w:pPr>
            <w:r w:rsidRPr="007A5591">
              <w:rPr>
                <w:sz w:val="20"/>
                <w:szCs w:val="20"/>
              </w:rPr>
              <w:t>08</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2DE40C78" w14:textId="77777777" w:rsidR="007A5591" w:rsidRPr="007A5591" w:rsidRDefault="007A5591" w:rsidP="00C236CE">
            <w:pPr>
              <w:jc w:val="center"/>
              <w:rPr>
                <w:sz w:val="20"/>
                <w:szCs w:val="20"/>
              </w:rPr>
            </w:pPr>
            <w:r w:rsidRPr="007A5591">
              <w:rPr>
                <w:sz w:val="20"/>
                <w:szCs w:val="20"/>
              </w:rPr>
              <w:t>0100299990</w:t>
            </w:r>
          </w:p>
        </w:tc>
        <w:tc>
          <w:tcPr>
            <w:tcW w:w="704" w:type="dxa"/>
            <w:tcBorders>
              <w:top w:val="single" w:sz="4" w:space="0" w:color="auto"/>
              <w:left w:val="nil"/>
              <w:bottom w:val="single" w:sz="4" w:space="0" w:color="auto"/>
              <w:right w:val="single" w:sz="4" w:space="0" w:color="auto"/>
            </w:tcBorders>
            <w:shd w:val="clear" w:color="auto" w:fill="auto"/>
            <w:vAlign w:val="bottom"/>
            <w:hideMark/>
          </w:tcPr>
          <w:p w14:paraId="20BF206D" w14:textId="77777777" w:rsidR="007A5591" w:rsidRPr="007A5591" w:rsidRDefault="007A5591" w:rsidP="00C236CE">
            <w:pPr>
              <w:jc w:val="center"/>
              <w:rPr>
                <w:sz w:val="20"/>
                <w:szCs w:val="20"/>
              </w:rPr>
            </w:pPr>
            <w:r w:rsidRPr="007A5591">
              <w:rPr>
                <w:sz w:val="20"/>
                <w:szCs w:val="20"/>
              </w:rPr>
              <w:t> </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5F4BBE5A" w14:textId="77777777" w:rsidR="007A5591" w:rsidRPr="007A5591" w:rsidRDefault="007A5591" w:rsidP="00C236CE">
            <w:pPr>
              <w:jc w:val="center"/>
              <w:rPr>
                <w:sz w:val="20"/>
                <w:szCs w:val="20"/>
              </w:rPr>
            </w:pPr>
            <w:r w:rsidRPr="007A5591">
              <w:rPr>
                <w:sz w:val="20"/>
                <w:szCs w:val="20"/>
              </w:rPr>
              <w:t>5 410,43211</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77D26AD8" w14:textId="77777777" w:rsidR="007A5591" w:rsidRPr="007A5591" w:rsidRDefault="007A5591" w:rsidP="00C236CE">
            <w:pPr>
              <w:jc w:val="center"/>
              <w:rPr>
                <w:sz w:val="20"/>
                <w:szCs w:val="20"/>
              </w:rPr>
            </w:pPr>
            <w:r w:rsidRPr="007A5591">
              <w:rPr>
                <w:sz w:val="20"/>
                <w:szCs w:val="20"/>
              </w:rPr>
              <w:t>5 410,43211</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5E59CCBD"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nil"/>
              <w:bottom w:val="single" w:sz="4" w:space="0" w:color="auto"/>
              <w:right w:val="single" w:sz="4" w:space="0" w:color="auto"/>
            </w:tcBorders>
            <w:shd w:val="clear" w:color="auto" w:fill="auto"/>
            <w:vAlign w:val="bottom"/>
            <w:hideMark/>
          </w:tcPr>
          <w:p w14:paraId="36105AA2" w14:textId="77777777" w:rsidR="007A5591" w:rsidRPr="007A5591" w:rsidRDefault="007A5591" w:rsidP="00C236CE">
            <w:pPr>
              <w:jc w:val="center"/>
              <w:rPr>
                <w:sz w:val="20"/>
                <w:szCs w:val="20"/>
              </w:rPr>
            </w:pPr>
            <w:r w:rsidRPr="007A5591">
              <w:rPr>
                <w:sz w:val="20"/>
                <w:szCs w:val="20"/>
              </w:rPr>
              <w:t>20 219,01230</w:t>
            </w:r>
          </w:p>
        </w:tc>
        <w:tc>
          <w:tcPr>
            <w:tcW w:w="1423" w:type="dxa"/>
            <w:tcBorders>
              <w:top w:val="single" w:sz="4" w:space="0" w:color="auto"/>
              <w:left w:val="nil"/>
              <w:bottom w:val="single" w:sz="4" w:space="0" w:color="auto"/>
              <w:right w:val="single" w:sz="4" w:space="0" w:color="auto"/>
            </w:tcBorders>
            <w:shd w:val="clear" w:color="auto" w:fill="auto"/>
            <w:vAlign w:val="bottom"/>
            <w:hideMark/>
          </w:tcPr>
          <w:p w14:paraId="2C71C8E0" w14:textId="77777777" w:rsidR="007A5591" w:rsidRPr="007A5591" w:rsidRDefault="007A5591" w:rsidP="00C236CE">
            <w:pPr>
              <w:jc w:val="center"/>
              <w:rPr>
                <w:sz w:val="20"/>
                <w:szCs w:val="20"/>
              </w:rPr>
            </w:pPr>
            <w:r w:rsidRPr="007A5591">
              <w:rPr>
                <w:sz w:val="20"/>
                <w:szCs w:val="20"/>
              </w:rPr>
              <w:t>20 219,01230</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243412EB" w14:textId="77777777" w:rsidR="007A5591" w:rsidRPr="007A5591" w:rsidRDefault="007A5591" w:rsidP="00C236CE">
            <w:pPr>
              <w:jc w:val="center"/>
              <w:rPr>
                <w:sz w:val="20"/>
                <w:szCs w:val="20"/>
              </w:rPr>
            </w:pPr>
            <w:r w:rsidRPr="007A5591">
              <w:rPr>
                <w:sz w:val="20"/>
                <w:szCs w:val="20"/>
              </w:rPr>
              <w:t>0,00000</w:t>
            </w:r>
          </w:p>
        </w:tc>
      </w:tr>
      <w:tr w:rsidR="007A5591" w:rsidRPr="007A5591" w14:paraId="3487C17E"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64D6967E"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52" w:type="dxa"/>
            <w:tcBorders>
              <w:top w:val="nil"/>
              <w:left w:val="nil"/>
              <w:bottom w:val="single" w:sz="4" w:space="0" w:color="auto"/>
              <w:right w:val="single" w:sz="4" w:space="0" w:color="auto"/>
            </w:tcBorders>
            <w:shd w:val="clear" w:color="auto" w:fill="auto"/>
            <w:vAlign w:val="bottom"/>
            <w:hideMark/>
          </w:tcPr>
          <w:p w14:paraId="175852F1"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3272A1FF" w14:textId="77777777" w:rsidR="007A5591" w:rsidRPr="007A5591" w:rsidRDefault="007A5591" w:rsidP="00C236CE">
            <w:pPr>
              <w:jc w:val="center"/>
              <w:rPr>
                <w:sz w:val="20"/>
                <w:szCs w:val="20"/>
              </w:rPr>
            </w:pPr>
            <w:r w:rsidRPr="007A5591">
              <w:rPr>
                <w:sz w:val="20"/>
                <w:szCs w:val="20"/>
              </w:rPr>
              <w:t>04</w:t>
            </w:r>
          </w:p>
        </w:tc>
        <w:tc>
          <w:tcPr>
            <w:tcW w:w="643" w:type="dxa"/>
            <w:tcBorders>
              <w:top w:val="nil"/>
              <w:left w:val="nil"/>
              <w:bottom w:val="single" w:sz="4" w:space="0" w:color="auto"/>
              <w:right w:val="single" w:sz="4" w:space="0" w:color="auto"/>
            </w:tcBorders>
            <w:shd w:val="clear" w:color="auto" w:fill="auto"/>
            <w:vAlign w:val="bottom"/>
            <w:hideMark/>
          </w:tcPr>
          <w:p w14:paraId="72BD812F" w14:textId="77777777" w:rsidR="007A5591" w:rsidRPr="007A5591" w:rsidRDefault="007A5591" w:rsidP="00C236CE">
            <w:pPr>
              <w:jc w:val="center"/>
              <w:rPr>
                <w:sz w:val="20"/>
                <w:szCs w:val="20"/>
              </w:rPr>
            </w:pPr>
            <w:r w:rsidRPr="007A5591">
              <w:rPr>
                <w:sz w:val="20"/>
                <w:szCs w:val="20"/>
              </w:rPr>
              <w:t>08</w:t>
            </w:r>
          </w:p>
        </w:tc>
        <w:tc>
          <w:tcPr>
            <w:tcW w:w="1271" w:type="dxa"/>
            <w:tcBorders>
              <w:top w:val="nil"/>
              <w:left w:val="nil"/>
              <w:bottom w:val="single" w:sz="4" w:space="0" w:color="auto"/>
              <w:right w:val="single" w:sz="4" w:space="0" w:color="auto"/>
            </w:tcBorders>
            <w:shd w:val="clear" w:color="auto" w:fill="auto"/>
            <w:vAlign w:val="bottom"/>
            <w:hideMark/>
          </w:tcPr>
          <w:p w14:paraId="6B11E833" w14:textId="77777777" w:rsidR="007A5591" w:rsidRPr="007A5591" w:rsidRDefault="007A5591" w:rsidP="00C236CE">
            <w:pPr>
              <w:jc w:val="center"/>
              <w:rPr>
                <w:sz w:val="20"/>
                <w:szCs w:val="20"/>
              </w:rPr>
            </w:pPr>
            <w:r w:rsidRPr="007A5591">
              <w:rPr>
                <w:sz w:val="20"/>
                <w:szCs w:val="20"/>
              </w:rPr>
              <w:t>0100299990</w:t>
            </w:r>
          </w:p>
        </w:tc>
        <w:tc>
          <w:tcPr>
            <w:tcW w:w="704" w:type="dxa"/>
            <w:tcBorders>
              <w:top w:val="nil"/>
              <w:left w:val="nil"/>
              <w:bottom w:val="single" w:sz="4" w:space="0" w:color="auto"/>
              <w:right w:val="single" w:sz="4" w:space="0" w:color="auto"/>
            </w:tcBorders>
            <w:shd w:val="clear" w:color="auto" w:fill="auto"/>
            <w:vAlign w:val="bottom"/>
            <w:hideMark/>
          </w:tcPr>
          <w:p w14:paraId="2905DDBF" w14:textId="77777777" w:rsidR="007A5591" w:rsidRPr="007A5591" w:rsidRDefault="007A5591" w:rsidP="00C236CE">
            <w:pPr>
              <w:jc w:val="center"/>
              <w:rPr>
                <w:sz w:val="20"/>
                <w:szCs w:val="20"/>
              </w:rPr>
            </w:pPr>
            <w:r w:rsidRPr="007A5591">
              <w:rPr>
                <w:sz w:val="20"/>
                <w:szCs w:val="20"/>
              </w:rPr>
              <w:t>200</w:t>
            </w:r>
          </w:p>
        </w:tc>
        <w:tc>
          <w:tcPr>
            <w:tcW w:w="1554" w:type="dxa"/>
            <w:tcBorders>
              <w:top w:val="nil"/>
              <w:left w:val="nil"/>
              <w:bottom w:val="single" w:sz="4" w:space="0" w:color="auto"/>
              <w:right w:val="single" w:sz="4" w:space="0" w:color="auto"/>
            </w:tcBorders>
            <w:shd w:val="clear" w:color="auto" w:fill="auto"/>
            <w:vAlign w:val="bottom"/>
            <w:hideMark/>
          </w:tcPr>
          <w:p w14:paraId="6118AD8B" w14:textId="77777777" w:rsidR="007A5591" w:rsidRPr="007A5591" w:rsidRDefault="007A5591" w:rsidP="00C236CE">
            <w:pPr>
              <w:jc w:val="center"/>
              <w:rPr>
                <w:sz w:val="20"/>
                <w:szCs w:val="20"/>
              </w:rPr>
            </w:pPr>
            <w:r w:rsidRPr="007A5591">
              <w:rPr>
                <w:sz w:val="20"/>
                <w:szCs w:val="20"/>
              </w:rPr>
              <w:t>5 410,43211</w:t>
            </w:r>
          </w:p>
        </w:tc>
        <w:tc>
          <w:tcPr>
            <w:tcW w:w="1554" w:type="dxa"/>
            <w:tcBorders>
              <w:top w:val="nil"/>
              <w:left w:val="nil"/>
              <w:bottom w:val="single" w:sz="4" w:space="0" w:color="auto"/>
              <w:right w:val="single" w:sz="4" w:space="0" w:color="auto"/>
            </w:tcBorders>
            <w:shd w:val="clear" w:color="auto" w:fill="auto"/>
            <w:vAlign w:val="bottom"/>
            <w:hideMark/>
          </w:tcPr>
          <w:p w14:paraId="0AC6A071" w14:textId="77777777" w:rsidR="007A5591" w:rsidRPr="007A5591" w:rsidRDefault="007A5591" w:rsidP="00C236CE">
            <w:pPr>
              <w:jc w:val="center"/>
              <w:rPr>
                <w:sz w:val="20"/>
                <w:szCs w:val="20"/>
              </w:rPr>
            </w:pPr>
            <w:r w:rsidRPr="007A5591">
              <w:rPr>
                <w:sz w:val="20"/>
                <w:szCs w:val="20"/>
              </w:rPr>
              <w:t>5 410,43211</w:t>
            </w:r>
          </w:p>
        </w:tc>
        <w:tc>
          <w:tcPr>
            <w:tcW w:w="1413" w:type="dxa"/>
            <w:tcBorders>
              <w:top w:val="nil"/>
              <w:left w:val="nil"/>
              <w:bottom w:val="single" w:sz="4" w:space="0" w:color="auto"/>
              <w:right w:val="single" w:sz="4" w:space="0" w:color="auto"/>
            </w:tcBorders>
            <w:shd w:val="clear" w:color="auto" w:fill="auto"/>
            <w:vAlign w:val="bottom"/>
            <w:hideMark/>
          </w:tcPr>
          <w:p w14:paraId="0105B498"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52EDDEC5" w14:textId="77777777" w:rsidR="007A5591" w:rsidRPr="007A5591" w:rsidRDefault="007A5591" w:rsidP="00C236CE">
            <w:pPr>
              <w:jc w:val="center"/>
              <w:rPr>
                <w:sz w:val="20"/>
                <w:szCs w:val="20"/>
              </w:rPr>
            </w:pPr>
            <w:r w:rsidRPr="007A5591">
              <w:rPr>
                <w:sz w:val="20"/>
                <w:szCs w:val="20"/>
              </w:rPr>
              <w:t>20 219,01230</w:t>
            </w:r>
          </w:p>
        </w:tc>
        <w:tc>
          <w:tcPr>
            <w:tcW w:w="1423" w:type="dxa"/>
            <w:tcBorders>
              <w:top w:val="nil"/>
              <w:left w:val="nil"/>
              <w:bottom w:val="single" w:sz="4" w:space="0" w:color="auto"/>
              <w:right w:val="single" w:sz="4" w:space="0" w:color="auto"/>
            </w:tcBorders>
            <w:shd w:val="clear" w:color="auto" w:fill="auto"/>
            <w:vAlign w:val="bottom"/>
            <w:hideMark/>
          </w:tcPr>
          <w:p w14:paraId="0A880436" w14:textId="77777777" w:rsidR="007A5591" w:rsidRPr="007A5591" w:rsidRDefault="007A5591" w:rsidP="00C236CE">
            <w:pPr>
              <w:jc w:val="center"/>
              <w:rPr>
                <w:sz w:val="20"/>
                <w:szCs w:val="20"/>
              </w:rPr>
            </w:pPr>
            <w:r w:rsidRPr="007A5591">
              <w:rPr>
                <w:sz w:val="20"/>
                <w:szCs w:val="20"/>
              </w:rPr>
              <w:t>20 219,01230</w:t>
            </w:r>
          </w:p>
        </w:tc>
        <w:tc>
          <w:tcPr>
            <w:tcW w:w="1281" w:type="dxa"/>
            <w:tcBorders>
              <w:top w:val="nil"/>
              <w:left w:val="nil"/>
              <w:bottom w:val="single" w:sz="4" w:space="0" w:color="auto"/>
              <w:right w:val="single" w:sz="4" w:space="0" w:color="auto"/>
            </w:tcBorders>
            <w:shd w:val="clear" w:color="auto" w:fill="auto"/>
            <w:vAlign w:val="bottom"/>
            <w:hideMark/>
          </w:tcPr>
          <w:p w14:paraId="1F1645FD" w14:textId="77777777" w:rsidR="007A5591" w:rsidRPr="007A5591" w:rsidRDefault="007A5591" w:rsidP="00C236CE">
            <w:pPr>
              <w:jc w:val="center"/>
              <w:rPr>
                <w:sz w:val="20"/>
                <w:szCs w:val="20"/>
              </w:rPr>
            </w:pPr>
            <w:r w:rsidRPr="007A5591">
              <w:rPr>
                <w:sz w:val="20"/>
                <w:szCs w:val="20"/>
              </w:rPr>
              <w:t>0,00000</w:t>
            </w:r>
          </w:p>
        </w:tc>
      </w:tr>
      <w:tr w:rsidR="007A5591" w:rsidRPr="007A5591" w14:paraId="098A196E"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5716DCA8"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52" w:type="dxa"/>
            <w:tcBorders>
              <w:top w:val="nil"/>
              <w:left w:val="nil"/>
              <w:bottom w:val="single" w:sz="4" w:space="0" w:color="auto"/>
              <w:right w:val="single" w:sz="4" w:space="0" w:color="auto"/>
            </w:tcBorders>
            <w:shd w:val="clear" w:color="auto" w:fill="auto"/>
            <w:vAlign w:val="bottom"/>
            <w:hideMark/>
          </w:tcPr>
          <w:p w14:paraId="231C09BA"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05ADDF3E" w14:textId="77777777" w:rsidR="007A5591" w:rsidRPr="007A5591" w:rsidRDefault="007A5591" w:rsidP="00C236CE">
            <w:pPr>
              <w:jc w:val="center"/>
              <w:rPr>
                <w:sz w:val="20"/>
                <w:szCs w:val="20"/>
              </w:rPr>
            </w:pPr>
            <w:r w:rsidRPr="007A5591">
              <w:rPr>
                <w:sz w:val="20"/>
                <w:szCs w:val="20"/>
              </w:rPr>
              <w:t>04</w:t>
            </w:r>
          </w:p>
        </w:tc>
        <w:tc>
          <w:tcPr>
            <w:tcW w:w="643" w:type="dxa"/>
            <w:tcBorders>
              <w:top w:val="nil"/>
              <w:left w:val="nil"/>
              <w:bottom w:val="single" w:sz="4" w:space="0" w:color="auto"/>
              <w:right w:val="single" w:sz="4" w:space="0" w:color="auto"/>
            </w:tcBorders>
            <w:shd w:val="clear" w:color="auto" w:fill="auto"/>
            <w:vAlign w:val="bottom"/>
            <w:hideMark/>
          </w:tcPr>
          <w:p w14:paraId="7A5A099D" w14:textId="77777777" w:rsidR="007A5591" w:rsidRPr="007A5591" w:rsidRDefault="007A5591" w:rsidP="00C236CE">
            <w:pPr>
              <w:jc w:val="center"/>
              <w:rPr>
                <w:sz w:val="20"/>
                <w:szCs w:val="20"/>
              </w:rPr>
            </w:pPr>
            <w:r w:rsidRPr="007A5591">
              <w:rPr>
                <w:sz w:val="20"/>
                <w:szCs w:val="20"/>
              </w:rPr>
              <w:t>08</w:t>
            </w:r>
          </w:p>
        </w:tc>
        <w:tc>
          <w:tcPr>
            <w:tcW w:w="1271" w:type="dxa"/>
            <w:tcBorders>
              <w:top w:val="nil"/>
              <w:left w:val="nil"/>
              <w:bottom w:val="single" w:sz="4" w:space="0" w:color="auto"/>
              <w:right w:val="single" w:sz="4" w:space="0" w:color="auto"/>
            </w:tcBorders>
            <w:shd w:val="clear" w:color="auto" w:fill="auto"/>
            <w:vAlign w:val="bottom"/>
            <w:hideMark/>
          </w:tcPr>
          <w:p w14:paraId="6B2FBFCC" w14:textId="77777777" w:rsidR="007A5591" w:rsidRPr="007A5591" w:rsidRDefault="007A5591" w:rsidP="00C236CE">
            <w:pPr>
              <w:jc w:val="center"/>
              <w:rPr>
                <w:sz w:val="20"/>
                <w:szCs w:val="20"/>
              </w:rPr>
            </w:pPr>
            <w:r w:rsidRPr="007A5591">
              <w:rPr>
                <w:sz w:val="20"/>
                <w:szCs w:val="20"/>
              </w:rPr>
              <w:t>0100299990</w:t>
            </w:r>
          </w:p>
        </w:tc>
        <w:tc>
          <w:tcPr>
            <w:tcW w:w="704" w:type="dxa"/>
            <w:tcBorders>
              <w:top w:val="nil"/>
              <w:left w:val="nil"/>
              <w:bottom w:val="single" w:sz="4" w:space="0" w:color="auto"/>
              <w:right w:val="single" w:sz="4" w:space="0" w:color="auto"/>
            </w:tcBorders>
            <w:shd w:val="clear" w:color="auto" w:fill="auto"/>
            <w:vAlign w:val="bottom"/>
            <w:hideMark/>
          </w:tcPr>
          <w:p w14:paraId="21DDE761" w14:textId="77777777" w:rsidR="007A5591" w:rsidRPr="007A5591" w:rsidRDefault="007A5591" w:rsidP="00C236CE">
            <w:pPr>
              <w:jc w:val="center"/>
              <w:rPr>
                <w:sz w:val="20"/>
                <w:szCs w:val="20"/>
              </w:rPr>
            </w:pPr>
            <w:r w:rsidRPr="007A5591">
              <w:rPr>
                <w:sz w:val="20"/>
                <w:szCs w:val="20"/>
              </w:rPr>
              <w:t>240</w:t>
            </w:r>
          </w:p>
        </w:tc>
        <w:tc>
          <w:tcPr>
            <w:tcW w:w="1554" w:type="dxa"/>
            <w:tcBorders>
              <w:top w:val="nil"/>
              <w:left w:val="nil"/>
              <w:bottom w:val="single" w:sz="4" w:space="0" w:color="auto"/>
              <w:right w:val="single" w:sz="4" w:space="0" w:color="auto"/>
            </w:tcBorders>
            <w:shd w:val="clear" w:color="auto" w:fill="auto"/>
            <w:vAlign w:val="bottom"/>
            <w:hideMark/>
          </w:tcPr>
          <w:p w14:paraId="590227DD" w14:textId="77777777" w:rsidR="007A5591" w:rsidRPr="007A5591" w:rsidRDefault="007A5591" w:rsidP="00C236CE">
            <w:pPr>
              <w:jc w:val="center"/>
              <w:rPr>
                <w:sz w:val="20"/>
                <w:szCs w:val="20"/>
              </w:rPr>
            </w:pPr>
            <w:r w:rsidRPr="007A5591">
              <w:rPr>
                <w:sz w:val="20"/>
                <w:szCs w:val="20"/>
              </w:rPr>
              <w:t>5 410,43211</w:t>
            </w:r>
          </w:p>
        </w:tc>
        <w:tc>
          <w:tcPr>
            <w:tcW w:w="1554" w:type="dxa"/>
            <w:tcBorders>
              <w:top w:val="nil"/>
              <w:left w:val="nil"/>
              <w:bottom w:val="single" w:sz="4" w:space="0" w:color="auto"/>
              <w:right w:val="single" w:sz="4" w:space="0" w:color="auto"/>
            </w:tcBorders>
            <w:shd w:val="clear" w:color="auto" w:fill="auto"/>
            <w:vAlign w:val="bottom"/>
            <w:hideMark/>
          </w:tcPr>
          <w:p w14:paraId="42C028E5" w14:textId="77777777" w:rsidR="007A5591" w:rsidRPr="007A5591" w:rsidRDefault="007A5591" w:rsidP="00C236CE">
            <w:pPr>
              <w:jc w:val="center"/>
              <w:rPr>
                <w:sz w:val="20"/>
                <w:szCs w:val="20"/>
              </w:rPr>
            </w:pPr>
            <w:r w:rsidRPr="007A5591">
              <w:rPr>
                <w:sz w:val="20"/>
                <w:szCs w:val="20"/>
              </w:rPr>
              <w:t>5 410,43211</w:t>
            </w:r>
          </w:p>
        </w:tc>
        <w:tc>
          <w:tcPr>
            <w:tcW w:w="1413" w:type="dxa"/>
            <w:tcBorders>
              <w:top w:val="nil"/>
              <w:left w:val="nil"/>
              <w:bottom w:val="single" w:sz="4" w:space="0" w:color="auto"/>
              <w:right w:val="single" w:sz="4" w:space="0" w:color="auto"/>
            </w:tcBorders>
            <w:shd w:val="clear" w:color="auto" w:fill="auto"/>
            <w:vAlign w:val="bottom"/>
            <w:hideMark/>
          </w:tcPr>
          <w:p w14:paraId="60EDAA56"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18AC9A95" w14:textId="77777777" w:rsidR="007A5591" w:rsidRPr="007A5591" w:rsidRDefault="007A5591" w:rsidP="00C236CE">
            <w:pPr>
              <w:jc w:val="center"/>
              <w:rPr>
                <w:sz w:val="20"/>
                <w:szCs w:val="20"/>
              </w:rPr>
            </w:pPr>
            <w:r w:rsidRPr="007A5591">
              <w:rPr>
                <w:sz w:val="20"/>
                <w:szCs w:val="20"/>
              </w:rPr>
              <w:t>20 219,01230</w:t>
            </w:r>
          </w:p>
        </w:tc>
        <w:tc>
          <w:tcPr>
            <w:tcW w:w="1423" w:type="dxa"/>
            <w:tcBorders>
              <w:top w:val="nil"/>
              <w:left w:val="nil"/>
              <w:bottom w:val="single" w:sz="4" w:space="0" w:color="auto"/>
              <w:right w:val="single" w:sz="4" w:space="0" w:color="auto"/>
            </w:tcBorders>
            <w:shd w:val="clear" w:color="auto" w:fill="auto"/>
            <w:vAlign w:val="bottom"/>
            <w:hideMark/>
          </w:tcPr>
          <w:p w14:paraId="30B30AD7" w14:textId="77777777" w:rsidR="007A5591" w:rsidRPr="007A5591" w:rsidRDefault="007A5591" w:rsidP="00C236CE">
            <w:pPr>
              <w:jc w:val="center"/>
              <w:rPr>
                <w:sz w:val="20"/>
                <w:szCs w:val="20"/>
              </w:rPr>
            </w:pPr>
            <w:r w:rsidRPr="007A5591">
              <w:rPr>
                <w:sz w:val="20"/>
                <w:szCs w:val="20"/>
              </w:rPr>
              <w:t>20 219,01230</w:t>
            </w:r>
          </w:p>
        </w:tc>
        <w:tc>
          <w:tcPr>
            <w:tcW w:w="1281" w:type="dxa"/>
            <w:tcBorders>
              <w:top w:val="nil"/>
              <w:left w:val="nil"/>
              <w:bottom w:val="single" w:sz="4" w:space="0" w:color="auto"/>
              <w:right w:val="single" w:sz="4" w:space="0" w:color="auto"/>
            </w:tcBorders>
            <w:shd w:val="clear" w:color="auto" w:fill="auto"/>
            <w:vAlign w:val="bottom"/>
            <w:hideMark/>
          </w:tcPr>
          <w:p w14:paraId="5FB3A33C" w14:textId="77777777" w:rsidR="007A5591" w:rsidRPr="007A5591" w:rsidRDefault="007A5591" w:rsidP="00C236CE">
            <w:pPr>
              <w:jc w:val="center"/>
              <w:rPr>
                <w:sz w:val="20"/>
                <w:szCs w:val="20"/>
              </w:rPr>
            </w:pPr>
            <w:r w:rsidRPr="007A5591">
              <w:rPr>
                <w:sz w:val="20"/>
                <w:szCs w:val="20"/>
              </w:rPr>
              <w:t>0,00000</w:t>
            </w:r>
          </w:p>
        </w:tc>
      </w:tr>
      <w:tr w:rsidR="007A5591" w:rsidRPr="007A5591" w14:paraId="522815A5"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11FE4244" w14:textId="77777777" w:rsidR="007A5591" w:rsidRPr="007A5591" w:rsidRDefault="007A5591" w:rsidP="00C236CE">
            <w:pPr>
              <w:rPr>
                <w:sz w:val="20"/>
                <w:szCs w:val="20"/>
              </w:rPr>
            </w:pPr>
            <w:r w:rsidRPr="007A5591">
              <w:rPr>
                <w:sz w:val="20"/>
                <w:szCs w:val="20"/>
              </w:rPr>
              <w:t>Дорожное хозяйство (дорожные фонды)</w:t>
            </w:r>
          </w:p>
        </w:tc>
        <w:tc>
          <w:tcPr>
            <w:tcW w:w="552" w:type="dxa"/>
            <w:tcBorders>
              <w:top w:val="nil"/>
              <w:left w:val="nil"/>
              <w:bottom w:val="single" w:sz="4" w:space="0" w:color="auto"/>
              <w:right w:val="single" w:sz="4" w:space="0" w:color="auto"/>
            </w:tcBorders>
            <w:shd w:val="clear" w:color="auto" w:fill="auto"/>
            <w:vAlign w:val="bottom"/>
            <w:hideMark/>
          </w:tcPr>
          <w:p w14:paraId="6240F21C"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7094F9FB" w14:textId="77777777" w:rsidR="007A5591" w:rsidRPr="007A5591" w:rsidRDefault="007A5591" w:rsidP="00C236CE">
            <w:pPr>
              <w:jc w:val="center"/>
              <w:rPr>
                <w:sz w:val="20"/>
                <w:szCs w:val="20"/>
              </w:rPr>
            </w:pPr>
            <w:r w:rsidRPr="007A5591">
              <w:rPr>
                <w:sz w:val="20"/>
                <w:szCs w:val="20"/>
              </w:rPr>
              <w:t>04</w:t>
            </w:r>
          </w:p>
        </w:tc>
        <w:tc>
          <w:tcPr>
            <w:tcW w:w="643" w:type="dxa"/>
            <w:tcBorders>
              <w:top w:val="nil"/>
              <w:left w:val="nil"/>
              <w:bottom w:val="single" w:sz="4" w:space="0" w:color="auto"/>
              <w:right w:val="single" w:sz="4" w:space="0" w:color="auto"/>
            </w:tcBorders>
            <w:shd w:val="clear" w:color="auto" w:fill="auto"/>
            <w:vAlign w:val="bottom"/>
            <w:hideMark/>
          </w:tcPr>
          <w:p w14:paraId="1E46FBE9" w14:textId="77777777" w:rsidR="007A5591" w:rsidRPr="007A5591" w:rsidRDefault="007A5591" w:rsidP="00C236CE">
            <w:pPr>
              <w:jc w:val="center"/>
              <w:rPr>
                <w:sz w:val="20"/>
                <w:szCs w:val="20"/>
              </w:rPr>
            </w:pPr>
            <w:r w:rsidRPr="007A5591">
              <w:rPr>
                <w:sz w:val="20"/>
                <w:szCs w:val="20"/>
              </w:rPr>
              <w:t>09</w:t>
            </w:r>
          </w:p>
        </w:tc>
        <w:tc>
          <w:tcPr>
            <w:tcW w:w="1271" w:type="dxa"/>
            <w:tcBorders>
              <w:top w:val="nil"/>
              <w:left w:val="nil"/>
              <w:bottom w:val="single" w:sz="4" w:space="0" w:color="auto"/>
              <w:right w:val="single" w:sz="4" w:space="0" w:color="auto"/>
            </w:tcBorders>
            <w:shd w:val="clear" w:color="auto" w:fill="auto"/>
            <w:vAlign w:val="bottom"/>
            <w:hideMark/>
          </w:tcPr>
          <w:p w14:paraId="243AD883" w14:textId="77777777" w:rsidR="007A5591" w:rsidRPr="007A5591" w:rsidRDefault="007A5591" w:rsidP="00C236CE">
            <w:pPr>
              <w:jc w:val="center"/>
              <w:rPr>
                <w:sz w:val="20"/>
                <w:szCs w:val="20"/>
              </w:rPr>
            </w:pPr>
            <w:r w:rsidRPr="007A5591">
              <w:rPr>
                <w:sz w:val="20"/>
                <w:szCs w:val="20"/>
              </w:rPr>
              <w:t> </w:t>
            </w:r>
          </w:p>
        </w:tc>
        <w:tc>
          <w:tcPr>
            <w:tcW w:w="704" w:type="dxa"/>
            <w:tcBorders>
              <w:top w:val="nil"/>
              <w:left w:val="nil"/>
              <w:bottom w:val="single" w:sz="4" w:space="0" w:color="auto"/>
              <w:right w:val="single" w:sz="4" w:space="0" w:color="auto"/>
            </w:tcBorders>
            <w:shd w:val="clear" w:color="auto" w:fill="auto"/>
            <w:vAlign w:val="bottom"/>
            <w:hideMark/>
          </w:tcPr>
          <w:p w14:paraId="0090DC48"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505F5C98" w14:textId="77777777" w:rsidR="007A5591" w:rsidRPr="007A5591" w:rsidRDefault="007A5591" w:rsidP="00C236CE">
            <w:pPr>
              <w:jc w:val="center"/>
              <w:rPr>
                <w:sz w:val="20"/>
                <w:szCs w:val="20"/>
              </w:rPr>
            </w:pPr>
            <w:r w:rsidRPr="007A5591">
              <w:rPr>
                <w:sz w:val="20"/>
                <w:szCs w:val="20"/>
              </w:rPr>
              <w:t>58 539,31881</w:t>
            </w:r>
          </w:p>
        </w:tc>
        <w:tc>
          <w:tcPr>
            <w:tcW w:w="1554" w:type="dxa"/>
            <w:tcBorders>
              <w:top w:val="nil"/>
              <w:left w:val="nil"/>
              <w:bottom w:val="single" w:sz="4" w:space="0" w:color="auto"/>
              <w:right w:val="single" w:sz="4" w:space="0" w:color="auto"/>
            </w:tcBorders>
            <w:shd w:val="clear" w:color="auto" w:fill="auto"/>
            <w:vAlign w:val="bottom"/>
            <w:hideMark/>
          </w:tcPr>
          <w:p w14:paraId="75701406" w14:textId="77777777" w:rsidR="007A5591" w:rsidRPr="007A5591" w:rsidRDefault="007A5591" w:rsidP="00C236CE">
            <w:pPr>
              <w:jc w:val="center"/>
              <w:rPr>
                <w:sz w:val="20"/>
                <w:szCs w:val="20"/>
              </w:rPr>
            </w:pPr>
            <w:r w:rsidRPr="007A5591">
              <w:rPr>
                <w:sz w:val="20"/>
                <w:szCs w:val="20"/>
              </w:rPr>
              <w:t>58 539,31881</w:t>
            </w:r>
          </w:p>
        </w:tc>
        <w:tc>
          <w:tcPr>
            <w:tcW w:w="1413" w:type="dxa"/>
            <w:tcBorders>
              <w:top w:val="nil"/>
              <w:left w:val="nil"/>
              <w:bottom w:val="single" w:sz="4" w:space="0" w:color="auto"/>
              <w:right w:val="single" w:sz="4" w:space="0" w:color="auto"/>
            </w:tcBorders>
            <w:shd w:val="clear" w:color="auto" w:fill="auto"/>
            <w:vAlign w:val="bottom"/>
            <w:hideMark/>
          </w:tcPr>
          <w:p w14:paraId="67BD298E"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5EF024B2" w14:textId="77777777" w:rsidR="007A5591" w:rsidRPr="007A5591" w:rsidRDefault="007A5591" w:rsidP="00C236CE">
            <w:pPr>
              <w:jc w:val="center"/>
              <w:rPr>
                <w:sz w:val="20"/>
                <w:szCs w:val="20"/>
              </w:rPr>
            </w:pPr>
            <w:r w:rsidRPr="007A5591">
              <w:rPr>
                <w:sz w:val="20"/>
                <w:szCs w:val="20"/>
              </w:rPr>
              <w:t>54 824,49301</w:t>
            </w:r>
          </w:p>
        </w:tc>
        <w:tc>
          <w:tcPr>
            <w:tcW w:w="1423" w:type="dxa"/>
            <w:tcBorders>
              <w:top w:val="nil"/>
              <w:left w:val="nil"/>
              <w:bottom w:val="single" w:sz="4" w:space="0" w:color="auto"/>
              <w:right w:val="single" w:sz="4" w:space="0" w:color="auto"/>
            </w:tcBorders>
            <w:shd w:val="clear" w:color="auto" w:fill="auto"/>
            <w:vAlign w:val="bottom"/>
            <w:hideMark/>
          </w:tcPr>
          <w:p w14:paraId="3DBCA106" w14:textId="77777777" w:rsidR="007A5591" w:rsidRPr="007A5591" w:rsidRDefault="007A5591" w:rsidP="00C236CE">
            <w:pPr>
              <w:jc w:val="center"/>
              <w:rPr>
                <w:sz w:val="20"/>
                <w:szCs w:val="20"/>
              </w:rPr>
            </w:pPr>
            <w:r w:rsidRPr="007A5591">
              <w:rPr>
                <w:sz w:val="20"/>
                <w:szCs w:val="20"/>
              </w:rPr>
              <w:t>54 824,49301</w:t>
            </w:r>
          </w:p>
        </w:tc>
        <w:tc>
          <w:tcPr>
            <w:tcW w:w="1281" w:type="dxa"/>
            <w:tcBorders>
              <w:top w:val="nil"/>
              <w:left w:val="nil"/>
              <w:bottom w:val="single" w:sz="4" w:space="0" w:color="auto"/>
              <w:right w:val="single" w:sz="4" w:space="0" w:color="auto"/>
            </w:tcBorders>
            <w:shd w:val="clear" w:color="auto" w:fill="auto"/>
            <w:vAlign w:val="bottom"/>
            <w:hideMark/>
          </w:tcPr>
          <w:p w14:paraId="087A2D4A" w14:textId="77777777" w:rsidR="007A5591" w:rsidRPr="007A5591" w:rsidRDefault="007A5591" w:rsidP="00C236CE">
            <w:pPr>
              <w:jc w:val="center"/>
              <w:rPr>
                <w:sz w:val="20"/>
                <w:szCs w:val="20"/>
              </w:rPr>
            </w:pPr>
            <w:r w:rsidRPr="007A5591">
              <w:rPr>
                <w:sz w:val="20"/>
                <w:szCs w:val="20"/>
              </w:rPr>
              <w:t>0,00000</w:t>
            </w:r>
          </w:p>
        </w:tc>
      </w:tr>
      <w:tr w:rsidR="007A5591" w:rsidRPr="007A5591" w14:paraId="52B1C287"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66D349C2" w14:textId="77777777" w:rsidR="007A5591" w:rsidRPr="007A5591" w:rsidRDefault="007A5591" w:rsidP="00C236CE">
            <w:pPr>
              <w:rPr>
                <w:sz w:val="20"/>
                <w:szCs w:val="20"/>
              </w:rPr>
            </w:pPr>
            <w:r w:rsidRPr="007A5591">
              <w:rPr>
                <w:sz w:val="20"/>
                <w:szCs w:val="20"/>
              </w:rPr>
              <w:t>Муниципальная программа "Развитие транспортной системы сельского поселения Салым"</w:t>
            </w:r>
          </w:p>
        </w:tc>
        <w:tc>
          <w:tcPr>
            <w:tcW w:w="552" w:type="dxa"/>
            <w:tcBorders>
              <w:top w:val="nil"/>
              <w:left w:val="nil"/>
              <w:bottom w:val="single" w:sz="4" w:space="0" w:color="auto"/>
              <w:right w:val="single" w:sz="4" w:space="0" w:color="auto"/>
            </w:tcBorders>
            <w:shd w:val="clear" w:color="auto" w:fill="auto"/>
            <w:vAlign w:val="bottom"/>
            <w:hideMark/>
          </w:tcPr>
          <w:p w14:paraId="52C18A1E"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65DC774A" w14:textId="77777777" w:rsidR="007A5591" w:rsidRPr="007A5591" w:rsidRDefault="007A5591" w:rsidP="00C236CE">
            <w:pPr>
              <w:jc w:val="center"/>
              <w:rPr>
                <w:sz w:val="20"/>
                <w:szCs w:val="20"/>
              </w:rPr>
            </w:pPr>
            <w:r w:rsidRPr="007A5591">
              <w:rPr>
                <w:sz w:val="20"/>
                <w:szCs w:val="20"/>
              </w:rPr>
              <w:t>04</w:t>
            </w:r>
          </w:p>
        </w:tc>
        <w:tc>
          <w:tcPr>
            <w:tcW w:w="643" w:type="dxa"/>
            <w:tcBorders>
              <w:top w:val="nil"/>
              <w:left w:val="nil"/>
              <w:bottom w:val="single" w:sz="4" w:space="0" w:color="auto"/>
              <w:right w:val="single" w:sz="4" w:space="0" w:color="auto"/>
            </w:tcBorders>
            <w:shd w:val="clear" w:color="auto" w:fill="auto"/>
            <w:vAlign w:val="bottom"/>
            <w:hideMark/>
          </w:tcPr>
          <w:p w14:paraId="55D93C48" w14:textId="77777777" w:rsidR="007A5591" w:rsidRPr="007A5591" w:rsidRDefault="007A5591" w:rsidP="00C236CE">
            <w:pPr>
              <w:jc w:val="center"/>
              <w:rPr>
                <w:sz w:val="20"/>
                <w:szCs w:val="20"/>
              </w:rPr>
            </w:pPr>
            <w:r w:rsidRPr="007A5591">
              <w:rPr>
                <w:sz w:val="20"/>
                <w:szCs w:val="20"/>
              </w:rPr>
              <w:t>09</w:t>
            </w:r>
          </w:p>
        </w:tc>
        <w:tc>
          <w:tcPr>
            <w:tcW w:w="1271" w:type="dxa"/>
            <w:tcBorders>
              <w:top w:val="nil"/>
              <w:left w:val="nil"/>
              <w:bottom w:val="single" w:sz="4" w:space="0" w:color="auto"/>
              <w:right w:val="single" w:sz="4" w:space="0" w:color="auto"/>
            </w:tcBorders>
            <w:shd w:val="clear" w:color="auto" w:fill="auto"/>
            <w:vAlign w:val="bottom"/>
            <w:hideMark/>
          </w:tcPr>
          <w:p w14:paraId="09EA6D4D" w14:textId="77777777" w:rsidR="007A5591" w:rsidRPr="007A5591" w:rsidRDefault="007A5591" w:rsidP="00C236CE">
            <w:pPr>
              <w:jc w:val="center"/>
              <w:rPr>
                <w:sz w:val="20"/>
                <w:szCs w:val="20"/>
              </w:rPr>
            </w:pPr>
            <w:r w:rsidRPr="007A5591">
              <w:rPr>
                <w:sz w:val="20"/>
                <w:szCs w:val="20"/>
              </w:rPr>
              <w:t>0100000000</w:t>
            </w:r>
          </w:p>
        </w:tc>
        <w:tc>
          <w:tcPr>
            <w:tcW w:w="704" w:type="dxa"/>
            <w:tcBorders>
              <w:top w:val="nil"/>
              <w:left w:val="nil"/>
              <w:bottom w:val="single" w:sz="4" w:space="0" w:color="auto"/>
              <w:right w:val="single" w:sz="4" w:space="0" w:color="auto"/>
            </w:tcBorders>
            <w:shd w:val="clear" w:color="auto" w:fill="auto"/>
            <w:vAlign w:val="bottom"/>
            <w:hideMark/>
          </w:tcPr>
          <w:p w14:paraId="016FDFF8"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3BEFDB06" w14:textId="77777777" w:rsidR="007A5591" w:rsidRPr="007A5591" w:rsidRDefault="007A5591" w:rsidP="00C236CE">
            <w:pPr>
              <w:jc w:val="center"/>
              <w:rPr>
                <w:sz w:val="20"/>
                <w:szCs w:val="20"/>
              </w:rPr>
            </w:pPr>
            <w:r w:rsidRPr="007A5591">
              <w:rPr>
                <w:sz w:val="20"/>
                <w:szCs w:val="20"/>
              </w:rPr>
              <w:t>58 539,31881</w:t>
            </w:r>
          </w:p>
        </w:tc>
        <w:tc>
          <w:tcPr>
            <w:tcW w:w="1554" w:type="dxa"/>
            <w:tcBorders>
              <w:top w:val="nil"/>
              <w:left w:val="nil"/>
              <w:bottom w:val="single" w:sz="4" w:space="0" w:color="auto"/>
              <w:right w:val="single" w:sz="4" w:space="0" w:color="auto"/>
            </w:tcBorders>
            <w:shd w:val="clear" w:color="auto" w:fill="auto"/>
            <w:vAlign w:val="bottom"/>
            <w:hideMark/>
          </w:tcPr>
          <w:p w14:paraId="7BB25C47" w14:textId="77777777" w:rsidR="007A5591" w:rsidRPr="007A5591" w:rsidRDefault="007A5591" w:rsidP="00C236CE">
            <w:pPr>
              <w:jc w:val="center"/>
              <w:rPr>
                <w:sz w:val="20"/>
                <w:szCs w:val="20"/>
              </w:rPr>
            </w:pPr>
            <w:r w:rsidRPr="007A5591">
              <w:rPr>
                <w:sz w:val="20"/>
                <w:szCs w:val="20"/>
              </w:rPr>
              <w:t>58 539,31881</w:t>
            </w:r>
          </w:p>
        </w:tc>
        <w:tc>
          <w:tcPr>
            <w:tcW w:w="1413" w:type="dxa"/>
            <w:tcBorders>
              <w:top w:val="nil"/>
              <w:left w:val="nil"/>
              <w:bottom w:val="single" w:sz="4" w:space="0" w:color="auto"/>
              <w:right w:val="single" w:sz="4" w:space="0" w:color="auto"/>
            </w:tcBorders>
            <w:shd w:val="clear" w:color="auto" w:fill="auto"/>
            <w:vAlign w:val="bottom"/>
            <w:hideMark/>
          </w:tcPr>
          <w:p w14:paraId="048B1911"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674D4BA8" w14:textId="77777777" w:rsidR="007A5591" w:rsidRPr="007A5591" w:rsidRDefault="007A5591" w:rsidP="00C236CE">
            <w:pPr>
              <w:jc w:val="center"/>
              <w:rPr>
                <w:sz w:val="20"/>
                <w:szCs w:val="20"/>
              </w:rPr>
            </w:pPr>
            <w:r w:rsidRPr="007A5591">
              <w:rPr>
                <w:sz w:val="20"/>
                <w:szCs w:val="20"/>
              </w:rPr>
              <w:t>54 824,49301</w:t>
            </w:r>
          </w:p>
        </w:tc>
        <w:tc>
          <w:tcPr>
            <w:tcW w:w="1423" w:type="dxa"/>
            <w:tcBorders>
              <w:top w:val="nil"/>
              <w:left w:val="nil"/>
              <w:bottom w:val="single" w:sz="4" w:space="0" w:color="auto"/>
              <w:right w:val="single" w:sz="4" w:space="0" w:color="auto"/>
            </w:tcBorders>
            <w:shd w:val="clear" w:color="auto" w:fill="auto"/>
            <w:vAlign w:val="bottom"/>
            <w:hideMark/>
          </w:tcPr>
          <w:p w14:paraId="1B5C6BDD" w14:textId="77777777" w:rsidR="007A5591" w:rsidRPr="007A5591" w:rsidRDefault="007A5591" w:rsidP="00C236CE">
            <w:pPr>
              <w:jc w:val="center"/>
              <w:rPr>
                <w:sz w:val="20"/>
                <w:szCs w:val="20"/>
              </w:rPr>
            </w:pPr>
            <w:r w:rsidRPr="007A5591">
              <w:rPr>
                <w:sz w:val="20"/>
                <w:szCs w:val="20"/>
              </w:rPr>
              <w:t>54 824,49301</w:t>
            </w:r>
          </w:p>
        </w:tc>
        <w:tc>
          <w:tcPr>
            <w:tcW w:w="1281" w:type="dxa"/>
            <w:tcBorders>
              <w:top w:val="nil"/>
              <w:left w:val="nil"/>
              <w:bottom w:val="single" w:sz="4" w:space="0" w:color="auto"/>
              <w:right w:val="single" w:sz="4" w:space="0" w:color="auto"/>
            </w:tcBorders>
            <w:shd w:val="clear" w:color="auto" w:fill="auto"/>
            <w:vAlign w:val="bottom"/>
            <w:hideMark/>
          </w:tcPr>
          <w:p w14:paraId="43A2AC1E" w14:textId="77777777" w:rsidR="007A5591" w:rsidRPr="007A5591" w:rsidRDefault="007A5591" w:rsidP="00C236CE">
            <w:pPr>
              <w:jc w:val="center"/>
              <w:rPr>
                <w:sz w:val="20"/>
                <w:szCs w:val="20"/>
              </w:rPr>
            </w:pPr>
            <w:r w:rsidRPr="007A5591">
              <w:rPr>
                <w:sz w:val="20"/>
                <w:szCs w:val="20"/>
              </w:rPr>
              <w:t>0,00000</w:t>
            </w:r>
          </w:p>
        </w:tc>
      </w:tr>
      <w:tr w:rsidR="007A5591" w:rsidRPr="007A5591" w14:paraId="65C652F8"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0880A7C3" w14:textId="77777777" w:rsidR="007A5591" w:rsidRPr="007A5591" w:rsidRDefault="007A5591" w:rsidP="00C236CE">
            <w:pPr>
              <w:rPr>
                <w:sz w:val="20"/>
                <w:szCs w:val="20"/>
              </w:rPr>
            </w:pPr>
            <w:r w:rsidRPr="007A5591">
              <w:rPr>
                <w:sz w:val="20"/>
                <w:szCs w:val="20"/>
              </w:rPr>
              <w:t>Основное мероприятие "Дорожная деятельность в отношении автомобильных дорог местного значения и обеспечение безопасности дорожного движения на них"</w:t>
            </w:r>
          </w:p>
        </w:tc>
        <w:tc>
          <w:tcPr>
            <w:tcW w:w="552" w:type="dxa"/>
            <w:tcBorders>
              <w:top w:val="nil"/>
              <w:left w:val="nil"/>
              <w:bottom w:val="single" w:sz="4" w:space="0" w:color="auto"/>
              <w:right w:val="single" w:sz="4" w:space="0" w:color="auto"/>
            </w:tcBorders>
            <w:shd w:val="clear" w:color="auto" w:fill="auto"/>
            <w:vAlign w:val="bottom"/>
            <w:hideMark/>
          </w:tcPr>
          <w:p w14:paraId="4AB09AD6"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7430EA04" w14:textId="77777777" w:rsidR="007A5591" w:rsidRPr="007A5591" w:rsidRDefault="007A5591" w:rsidP="00C236CE">
            <w:pPr>
              <w:jc w:val="center"/>
              <w:rPr>
                <w:sz w:val="20"/>
                <w:szCs w:val="20"/>
              </w:rPr>
            </w:pPr>
            <w:r w:rsidRPr="007A5591">
              <w:rPr>
                <w:sz w:val="20"/>
                <w:szCs w:val="20"/>
              </w:rPr>
              <w:t>04</w:t>
            </w:r>
          </w:p>
        </w:tc>
        <w:tc>
          <w:tcPr>
            <w:tcW w:w="643" w:type="dxa"/>
            <w:tcBorders>
              <w:top w:val="nil"/>
              <w:left w:val="nil"/>
              <w:bottom w:val="single" w:sz="4" w:space="0" w:color="auto"/>
              <w:right w:val="single" w:sz="4" w:space="0" w:color="auto"/>
            </w:tcBorders>
            <w:shd w:val="clear" w:color="auto" w:fill="auto"/>
            <w:vAlign w:val="bottom"/>
            <w:hideMark/>
          </w:tcPr>
          <w:p w14:paraId="138E9956" w14:textId="77777777" w:rsidR="007A5591" w:rsidRPr="007A5591" w:rsidRDefault="007A5591" w:rsidP="00C236CE">
            <w:pPr>
              <w:jc w:val="center"/>
              <w:rPr>
                <w:sz w:val="20"/>
                <w:szCs w:val="20"/>
              </w:rPr>
            </w:pPr>
            <w:r w:rsidRPr="007A5591">
              <w:rPr>
                <w:sz w:val="20"/>
                <w:szCs w:val="20"/>
              </w:rPr>
              <w:t>09</w:t>
            </w:r>
          </w:p>
        </w:tc>
        <w:tc>
          <w:tcPr>
            <w:tcW w:w="1271" w:type="dxa"/>
            <w:tcBorders>
              <w:top w:val="nil"/>
              <w:left w:val="nil"/>
              <w:bottom w:val="single" w:sz="4" w:space="0" w:color="auto"/>
              <w:right w:val="single" w:sz="4" w:space="0" w:color="auto"/>
            </w:tcBorders>
            <w:shd w:val="clear" w:color="auto" w:fill="auto"/>
            <w:vAlign w:val="bottom"/>
            <w:hideMark/>
          </w:tcPr>
          <w:p w14:paraId="609D31B6" w14:textId="77777777" w:rsidR="007A5591" w:rsidRPr="007A5591" w:rsidRDefault="007A5591" w:rsidP="00C236CE">
            <w:pPr>
              <w:jc w:val="center"/>
              <w:rPr>
                <w:sz w:val="20"/>
                <w:szCs w:val="20"/>
              </w:rPr>
            </w:pPr>
            <w:r w:rsidRPr="007A5591">
              <w:rPr>
                <w:sz w:val="20"/>
                <w:szCs w:val="20"/>
              </w:rPr>
              <w:t>0100100000</w:t>
            </w:r>
          </w:p>
        </w:tc>
        <w:tc>
          <w:tcPr>
            <w:tcW w:w="704" w:type="dxa"/>
            <w:tcBorders>
              <w:top w:val="nil"/>
              <w:left w:val="nil"/>
              <w:bottom w:val="single" w:sz="4" w:space="0" w:color="auto"/>
              <w:right w:val="single" w:sz="4" w:space="0" w:color="auto"/>
            </w:tcBorders>
            <w:shd w:val="clear" w:color="auto" w:fill="auto"/>
            <w:vAlign w:val="bottom"/>
            <w:hideMark/>
          </w:tcPr>
          <w:p w14:paraId="0988F92C"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66CBCF98" w14:textId="77777777" w:rsidR="007A5591" w:rsidRPr="007A5591" w:rsidRDefault="007A5591" w:rsidP="00C236CE">
            <w:pPr>
              <w:jc w:val="center"/>
              <w:rPr>
                <w:sz w:val="20"/>
                <w:szCs w:val="20"/>
              </w:rPr>
            </w:pPr>
            <w:r w:rsidRPr="007A5591">
              <w:rPr>
                <w:sz w:val="20"/>
                <w:szCs w:val="20"/>
              </w:rPr>
              <w:t>58 539,31881</w:t>
            </w:r>
          </w:p>
        </w:tc>
        <w:tc>
          <w:tcPr>
            <w:tcW w:w="1554" w:type="dxa"/>
            <w:tcBorders>
              <w:top w:val="nil"/>
              <w:left w:val="nil"/>
              <w:bottom w:val="single" w:sz="4" w:space="0" w:color="auto"/>
              <w:right w:val="single" w:sz="4" w:space="0" w:color="auto"/>
            </w:tcBorders>
            <w:shd w:val="clear" w:color="auto" w:fill="auto"/>
            <w:vAlign w:val="bottom"/>
            <w:hideMark/>
          </w:tcPr>
          <w:p w14:paraId="33E7E66B" w14:textId="77777777" w:rsidR="007A5591" w:rsidRPr="007A5591" w:rsidRDefault="007A5591" w:rsidP="00C236CE">
            <w:pPr>
              <w:jc w:val="center"/>
              <w:rPr>
                <w:sz w:val="20"/>
                <w:szCs w:val="20"/>
              </w:rPr>
            </w:pPr>
            <w:r w:rsidRPr="007A5591">
              <w:rPr>
                <w:sz w:val="20"/>
                <w:szCs w:val="20"/>
              </w:rPr>
              <w:t>58 539,31881</w:t>
            </w:r>
          </w:p>
        </w:tc>
        <w:tc>
          <w:tcPr>
            <w:tcW w:w="1413" w:type="dxa"/>
            <w:tcBorders>
              <w:top w:val="nil"/>
              <w:left w:val="nil"/>
              <w:bottom w:val="single" w:sz="4" w:space="0" w:color="auto"/>
              <w:right w:val="single" w:sz="4" w:space="0" w:color="auto"/>
            </w:tcBorders>
            <w:shd w:val="clear" w:color="auto" w:fill="auto"/>
            <w:vAlign w:val="bottom"/>
            <w:hideMark/>
          </w:tcPr>
          <w:p w14:paraId="627F556F"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49FD76DD" w14:textId="77777777" w:rsidR="007A5591" w:rsidRPr="007A5591" w:rsidRDefault="007A5591" w:rsidP="00C236CE">
            <w:pPr>
              <w:jc w:val="center"/>
              <w:rPr>
                <w:sz w:val="20"/>
                <w:szCs w:val="20"/>
              </w:rPr>
            </w:pPr>
            <w:r w:rsidRPr="007A5591">
              <w:rPr>
                <w:sz w:val="20"/>
                <w:szCs w:val="20"/>
              </w:rPr>
              <w:t>54 824,49301</w:t>
            </w:r>
          </w:p>
        </w:tc>
        <w:tc>
          <w:tcPr>
            <w:tcW w:w="1423" w:type="dxa"/>
            <w:tcBorders>
              <w:top w:val="nil"/>
              <w:left w:val="nil"/>
              <w:bottom w:val="single" w:sz="4" w:space="0" w:color="auto"/>
              <w:right w:val="single" w:sz="4" w:space="0" w:color="auto"/>
            </w:tcBorders>
            <w:shd w:val="clear" w:color="auto" w:fill="auto"/>
            <w:vAlign w:val="bottom"/>
            <w:hideMark/>
          </w:tcPr>
          <w:p w14:paraId="1BC5D993" w14:textId="77777777" w:rsidR="007A5591" w:rsidRPr="007A5591" w:rsidRDefault="007A5591" w:rsidP="00C236CE">
            <w:pPr>
              <w:jc w:val="center"/>
              <w:rPr>
                <w:sz w:val="20"/>
                <w:szCs w:val="20"/>
              </w:rPr>
            </w:pPr>
            <w:r w:rsidRPr="007A5591">
              <w:rPr>
                <w:sz w:val="20"/>
                <w:szCs w:val="20"/>
              </w:rPr>
              <w:t>54 824,49301</w:t>
            </w:r>
          </w:p>
        </w:tc>
        <w:tc>
          <w:tcPr>
            <w:tcW w:w="1281" w:type="dxa"/>
            <w:tcBorders>
              <w:top w:val="nil"/>
              <w:left w:val="nil"/>
              <w:bottom w:val="single" w:sz="4" w:space="0" w:color="auto"/>
              <w:right w:val="single" w:sz="4" w:space="0" w:color="auto"/>
            </w:tcBorders>
            <w:shd w:val="clear" w:color="auto" w:fill="auto"/>
            <w:vAlign w:val="bottom"/>
            <w:hideMark/>
          </w:tcPr>
          <w:p w14:paraId="1038955A" w14:textId="77777777" w:rsidR="007A5591" w:rsidRPr="007A5591" w:rsidRDefault="007A5591" w:rsidP="00C236CE">
            <w:pPr>
              <w:jc w:val="center"/>
              <w:rPr>
                <w:sz w:val="20"/>
                <w:szCs w:val="20"/>
              </w:rPr>
            </w:pPr>
            <w:r w:rsidRPr="007A5591">
              <w:rPr>
                <w:sz w:val="20"/>
                <w:szCs w:val="20"/>
              </w:rPr>
              <w:t>0,00000</w:t>
            </w:r>
          </w:p>
        </w:tc>
      </w:tr>
      <w:tr w:rsidR="007A5591" w:rsidRPr="007A5591" w14:paraId="7691FE22"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0469D38E" w14:textId="77777777" w:rsidR="007A5591" w:rsidRPr="007A5591" w:rsidRDefault="007A5591" w:rsidP="00C236CE">
            <w:pPr>
              <w:rPr>
                <w:sz w:val="20"/>
                <w:szCs w:val="20"/>
              </w:rPr>
            </w:pPr>
            <w:r w:rsidRPr="007A5591">
              <w:rPr>
                <w:sz w:val="20"/>
                <w:szCs w:val="20"/>
              </w:rPr>
              <w:t>Ремонт автомобильных дорог</w:t>
            </w:r>
          </w:p>
        </w:tc>
        <w:tc>
          <w:tcPr>
            <w:tcW w:w="552" w:type="dxa"/>
            <w:tcBorders>
              <w:top w:val="nil"/>
              <w:left w:val="nil"/>
              <w:bottom w:val="single" w:sz="4" w:space="0" w:color="auto"/>
              <w:right w:val="single" w:sz="4" w:space="0" w:color="auto"/>
            </w:tcBorders>
            <w:shd w:val="clear" w:color="auto" w:fill="auto"/>
            <w:vAlign w:val="bottom"/>
            <w:hideMark/>
          </w:tcPr>
          <w:p w14:paraId="6AE5B1CB"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08E2B654" w14:textId="77777777" w:rsidR="007A5591" w:rsidRPr="007A5591" w:rsidRDefault="007A5591" w:rsidP="00C236CE">
            <w:pPr>
              <w:jc w:val="center"/>
              <w:rPr>
                <w:sz w:val="20"/>
                <w:szCs w:val="20"/>
              </w:rPr>
            </w:pPr>
            <w:r w:rsidRPr="007A5591">
              <w:rPr>
                <w:sz w:val="20"/>
                <w:szCs w:val="20"/>
              </w:rPr>
              <w:t>04</w:t>
            </w:r>
          </w:p>
        </w:tc>
        <w:tc>
          <w:tcPr>
            <w:tcW w:w="643" w:type="dxa"/>
            <w:tcBorders>
              <w:top w:val="nil"/>
              <w:left w:val="nil"/>
              <w:bottom w:val="single" w:sz="4" w:space="0" w:color="auto"/>
              <w:right w:val="single" w:sz="4" w:space="0" w:color="auto"/>
            </w:tcBorders>
            <w:shd w:val="clear" w:color="auto" w:fill="auto"/>
            <w:vAlign w:val="bottom"/>
            <w:hideMark/>
          </w:tcPr>
          <w:p w14:paraId="7C797879" w14:textId="77777777" w:rsidR="007A5591" w:rsidRPr="007A5591" w:rsidRDefault="007A5591" w:rsidP="00C236CE">
            <w:pPr>
              <w:jc w:val="center"/>
              <w:rPr>
                <w:sz w:val="20"/>
                <w:szCs w:val="20"/>
              </w:rPr>
            </w:pPr>
            <w:r w:rsidRPr="007A5591">
              <w:rPr>
                <w:sz w:val="20"/>
                <w:szCs w:val="20"/>
              </w:rPr>
              <w:t>09</w:t>
            </w:r>
          </w:p>
        </w:tc>
        <w:tc>
          <w:tcPr>
            <w:tcW w:w="1271" w:type="dxa"/>
            <w:tcBorders>
              <w:top w:val="nil"/>
              <w:left w:val="nil"/>
              <w:bottom w:val="single" w:sz="4" w:space="0" w:color="auto"/>
              <w:right w:val="single" w:sz="4" w:space="0" w:color="auto"/>
            </w:tcBorders>
            <w:shd w:val="clear" w:color="auto" w:fill="auto"/>
            <w:vAlign w:val="bottom"/>
            <w:hideMark/>
          </w:tcPr>
          <w:p w14:paraId="5B0FB07E" w14:textId="77777777" w:rsidR="007A5591" w:rsidRPr="007A5591" w:rsidRDefault="007A5591" w:rsidP="00C236CE">
            <w:pPr>
              <w:jc w:val="center"/>
              <w:rPr>
                <w:sz w:val="20"/>
                <w:szCs w:val="20"/>
              </w:rPr>
            </w:pPr>
            <w:r w:rsidRPr="007A5591">
              <w:rPr>
                <w:sz w:val="20"/>
                <w:szCs w:val="20"/>
              </w:rPr>
              <w:t>0100120901</w:t>
            </w:r>
          </w:p>
        </w:tc>
        <w:tc>
          <w:tcPr>
            <w:tcW w:w="704" w:type="dxa"/>
            <w:tcBorders>
              <w:top w:val="nil"/>
              <w:left w:val="nil"/>
              <w:bottom w:val="single" w:sz="4" w:space="0" w:color="auto"/>
              <w:right w:val="single" w:sz="4" w:space="0" w:color="auto"/>
            </w:tcBorders>
            <w:shd w:val="clear" w:color="auto" w:fill="auto"/>
            <w:vAlign w:val="bottom"/>
            <w:hideMark/>
          </w:tcPr>
          <w:p w14:paraId="03F2B967"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11BF5FEA" w14:textId="77777777" w:rsidR="007A5591" w:rsidRPr="007A5591" w:rsidRDefault="007A5591" w:rsidP="00C236CE">
            <w:pPr>
              <w:jc w:val="center"/>
              <w:rPr>
                <w:sz w:val="20"/>
                <w:szCs w:val="20"/>
              </w:rPr>
            </w:pPr>
            <w:r w:rsidRPr="007A5591">
              <w:rPr>
                <w:sz w:val="20"/>
                <w:szCs w:val="20"/>
              </w:rPr>
              <w:t>3 009,23973</w:t>
            </w:r>
          </w:p>
        </w:tc>
        <w:tc>
          <w:tcPr>
            <w:tcW w:w="1554" w:type="dxa"/>
            <w:tcBorders>
              <w:top w:val="nil"/>
              <w:left w:val="nil"/>
              <w:bottom w:val="single" w:sz="4" w:space="0" w:color="auto"/>
              <w:right w:val="single" w:sz="4" w:space="0" w:color="auto"/>
            </w:tcBorders>
            <w:shd w:val="clear" w:color="auto" w:fill="auto"/>
            <w:vAlign w:val="bottom"/>
            <w:hideMark/>
          </w:tcPr>
          <w:p w14:paraId="75CF5006" w14:textId="77777777" w:rsidR="007A5591" w:rsidRPr="007A5591" w:rsidRDefault="007A5591" w:rsidP="00C236CE">
            <w:pPr>
              <w:jc w:val="center"/>
              <w:rPr>
                <w:sz w:val="20"/>
                <w:szCs w:val="20"/>
              </w:rPr>
            </w:pPr>
            <w:r w:rsidRPr="007A5591">
              <w:rPr>
                <w:sz w:val="20"/>
                <w:szCs w:val="20"/>
              </w:rPr>
              <w:t>3 009,23973</w:t>
            </w:r>
          </w:p>
        </w:tc>
        <w:tc>
          <w:tcPr>
            <w:tcW w:w="1413" w:type="dxa"/>
            <w:tcBorders>
              <w:top w:val="nil"/>
              <w:left w:val="nil"/>
              <w:bottom w:val="single" w:sz="4" w:space="0" w:color="auto"/>
              <w:right w:val="single" w:sz="4" w:space="0" w:color="auto"/>
            </w:tcBorders>
            <w:shd w:val="clear" w:color="auto" w:fill="auto"/>
            <w:vAlign w:val="bottom"/>
            <w:hideMark/>
          </w:tcPr>
          <w:p w14:paraId="2D3DE2FA"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3A3960C5" w14:textId="77777777" w:rsidR="007A5591" w:rsidRPr="007A5591" w:rsidRDefault="007A5591" w:rsidP="00C236CE">
            <w:pPr>
              <w:jc w:val="center"/>
              <w:rPr>
                <w:sz w:val="20"/>
                <w:szCs w:val="20"/>
              </w:rPr>
            </w:pPr>
            <w:r w:rsidRPr="007A5591">
              <w:rPr>
                <w:sz w:val="20"/>
                <w:szCs w:val="20"/>
              </w:rPr>
              <w:t>36 654,41393</w:t>
            </w:r>
          </w:p>
        </w:tc>
        <w:tc>
          <w:tcPr>
            <w:tcW w:w="1423" w:type="dxa"/>
            <w:tcBorders>
              <w:top w:val="nil"/>
              <w:left w:val="nil"/>
              <w:bottom w:val="single" w:sz="4" w:space="0" w:color="auto"/>
              <w:right w:val="single" w:sz="4" w:space="0" w:color="auto"/>
            </w:tcBorders>
            <w:shd w:val="clear" w:color="auto" w:fill="auto"/>
            <w:vAlign w:val="bottom"/>
            <w:hideMark/>
          </w:tcPr>
          <w:p w14:paraId="46423823" w14:textId="77777777" w:rsidR="007A5591" w:rsidRPr="007A5591" w:rsidRDefault="007A5591" w:rsidP="00C236CE">
            <w:pPr>
              <w:jc w:val="center"/>
              <w:rPr>
                <w:sz w:val="20"/>
                <w:szCs w:val="20"/>
              </w:rPr>
            </w:pPr>
            <w:r w:rsidRPr="007A5591">
              <w:rPr>
                <w:sz w:val="20"/>
                <w:szCs w:val="20"/>
              </w:rPr>
              <w:t>36 654,41393</w:t>
            </w:r>
          </w:p>
        </w:tc>
        <w:tc>
          <w:tcPr>
            <w:tcW w:w="1281" w:type="dxa"/>
            <w:tcBorders>
              <w:top w:val="nil"/>
              <w:left w:val="nil"/>
              <w:bottom w:val="single" w:sz="4" w:space="0" w:color="auto"/>
              <w:right w:val="single" w:sz="4" w:space="0" w:color="auto"/>
            </w:tcBorders>
            <w:shd w:val="clear" w:color="auto" w:fill="auto"/>
            <w:vAlign w:val="bottom"/>
            <w:hideMark/>
          </w:tcPr>
          <w:p w14:paraId="757076FF" w14:textId="77777777" w:rsidR="007A5591" w:rsidRPr="007A5591" w:rsidRDefault="007A5591" w:rsidP="00C236CE">
            <w:pPr>
              <w:jc w:val="center"/>
              <w:rPr>
                <w:sz w:val="20"/>
                <w:szCs w:val="20"/>
              </w:rPr>
            </w:pPr>
            <w:r w:rsidRPr="007A5591">
              <w:rPr>
                <w:sz w:val="20"/>
                <w:szCs w:val="20"/>
              </w:rPr>
              <w:t>0,00000</w:t>
            </w:r>
          </w:p>
        </w:tc>
      </w:tr>
      <w:tr w:rsidR="007A5591" w:rsidRPr="007A5591" w14:paraId="566F5A62"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59CF54F6"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52" w:type="dxa"/>
            <w:tcBorders>
              <w:top w:val="nil"/>
              <w:left w:val="nil"/>
              <w:bottom w:val="single" w:sz="4" w:space="0" w:color="auto"/>
              <w:right w:val="single" w:sz="4" w:space="0" w:color="auto"/>
            </w:tcBorders>
            <w:shd w:val="clear" w:color="auto" w:fill="auto"/>
            <w:vAlign w:val="bottom"/>
            <w:hideMark/>
          </w:tcPr>
          <w:p w14:paraId="01FB4FE4"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21348E3C" w14:textId="77777777" w:rsidR="007A5591" w:rsidRPr="007A5591" w:rsidRDefault="007A5591" w:rsidP="00C236CE">
            <w:pPr>
              <w:jc w:val="center"/>
              <w:rPr>
                <w:sz w:val="20"/>
                <w:szCs w:val="20"/>
              </w:rPr>
            </w:pPr>
            <w:r w:rsidRPr="007A5591">
              <w:rPr>
                <w:sz w:val="20"/>
                <w:szCs w:val="20"/>
              </w:rPr>
              <w:t>04</w:t>
            </w:r>
          </w:p>
        </w:tc>
        <w:tc>
          <w:tcPr>
            <w:tcW w:w="643" w:type="dxa"/>
            <w:tcBorders>
              <w:top w:val="nil"/>
              <w:left w:val="nil"/>
              <w:bottom w:val="single" w:sz="4" w:space="0" w:color="auto"/>
              <w:right w:val="single" w:sz="4" w:space="0" w:color="auto"/>
            </w:tcBorders>
            <w:shd w:val="clear" w:color="auto" w:fill="auto"/>
            <w:vAlign w:val="bottom"/>
            <w:hideMark/>
          </w:tcPr>
          <w:p w14:paraId="7841544F" w14:textId="77777777" w:rsidR="007A5591" w:rsidRPr="007A5591" w:rsidRDefault="007A5591" w:rsidP="00C236CE">
            <w:pPr>
              <w:jc w:val="center"/>
              <w:rPr>
                <w:sz w:val="20"/>
                <w:szCs w:val="20"/>
              </w:rPr>
            </w:pPr>
            <w:r w:rsidRPr="007A5591">
              <w:rPr>
                <w:sz w:val="20"/>
                <w:szCs w:val="20"/>
              </w:rPr>
              <w:t>09</w:t>
            </w:r>
          </w:p>
        </w:tc>
        <w:tc>
          <w:tcPr>
            <w:tcW w:w="1271" w:type="dxa"/>
            <w:tcBorders>
              <w:top w:val="nil"/>
              <w:left w:val="nil"/>
              <w:bottom w:val="single" w:sz="4" w:space="0" w:color="auto"/>
              <w:right w:val="single" w:sz="4" w:space="0" w:color="auto"/>
            </w:tcBorders>
            <w:shd w:val="clear" w:color="auto" w:fill="auto"/>
            <w:vAlign w:val="bottom"/>
            <w:hideMark/>
          </w:tcPr>
          <w:p w14:paraId="7D4C5A99" w14:textId="77777777" w:rsidR="007A5591" w:rsidRPr="007A5591" w:rsidRDefault="007A5591" w:rsidP="00C236CE">
            <w:pPr>
              <w:jc w:val="center"/>
              <w:rPr>
                <w:sz w:val="20"/>
                <w:szCs w:val="20"/>
              </w:rPr>
            </w:pPr>
            <w:r w:rsidRPr="007A5591">
              <w:rPr>
                <w:sz w:val="20"/>
                <w:szCs w:val="20"/>
              </w:rPr>
              <w:t>0100120901</w:t>
            </w:r>
          </w:p>
        </w:tc>
        <w:tc>
          <w:tcPr>
            <w:tcW w:w="704" w:type="dxa"/>
            <w:tcBorders>
              <w:top w:val="nil"/>
              <w:left w:val="nil"/>
              <w:bottom w:val="single" w:sz="4" w:space="0" w:color="auto"/>
              <w:right w:val="single" w:sz="4" w:space="0" w:color="auto"/>
            </w:tcBorders>
            <w:shd w:val="clear" w:color="auto" w:fill="auto"/>
            <w:vAlign w:val="bottom"/>
            <w:hideMark/>
          </w:tcPr>
          <w:p w14:paraId="753CA22E" w14:textId="77777777" w:rsidR="007A5591" w:rsidRPr="007A5591" w:rsidRDefault="007A5591" w:rsidP="00C236CE">
            <w:pPr>
              <w:jc w:val="center"/>
              <w:rPr>
                <w:sz w:val="20"/>
                <w:szCs w:val="20"/>
              </w:rPr>
            </w:pPr>
            <w:r w:rsidRPr="007A5591">
              <w:rPr>
                <w:sz w:val="20"/>
                <w:szCs w:val="20"/>
              </w:rPr>
              <w:t>200</w:t>
            </w:r>
          </w:p>
        </w:tc>
        <w:tc>
          <w:tcPr>
            <w:tcW w:w="1554" w:type="dxa"/>
            <w:tcBorders>
              <w:top w:val="nil"/>
              <w:left w:val="nil"/>
              <w:bottom w:val="single" w:sz="4" w:space="0" w:color="auto"/>
              <w:right w:val="single" w:sz="4" w:space="0" w:color="auto"/>
            </w:tcBorders>
            <w:shd w:val="clear" w:color="auto" w:fill="auto"/>
            <w:vAlign w:val="bottom"/>
            <w:hideMark/>
          </w:tcPr>
          <w:p w14:paraId="3226AFA1" w14:textId="77777777" w:rsidR="007A5591" w:rsidRPr="007A5591" w:rsidRDefault="007A5591" w:rsidP="00C236CE">
            <w:pPr>
              <w:jc w:val="center"/>
              <w:rPr>
                <w:sz w:val="20"/>
                <w:szCs w:val="20"/>
              </w:rPr>
            </w:pPr>
            <w:r w:rsidRPr="007A5591">
              <w:rPr>
                <w:sz w:val="20"/>
                <w:szCs w:val="20"/>
              </w:rPr>
              <w:t>3 009,23973</w:t>
            </w:r>
          </w:p>
        </w:tc>
        <w:tc>
          <w:tcPr>
            <w:tcW w:w="1554" w:type="dxa"/>
            <w:tcBorders>
              <w:top w:val="nil"/>
              <w:left w:val="nil"/>
              <w:bottom w:val="single" w:sz="4" w:space="0" w:color="auto"/>
              <w:right w:val="single" w:sz="4" w:space="0" w:color="auto"/>
            </w:tcBorders>
            <w:shd w:val="clear" w:color="auto" w:fill="auto"/>
            <w:vAlign w:val="bottom"/>
            <w:hideMark/>
          </w:tcPr>
          <w:p w14:paraId="112C8324" w14:textId="77777777" w:rsidR="007A5591" w:rsidRPr="007A5591" w:rsidRDefault="007A5591" w:rsidP="00C236CE">
            <w:pPr>
              <w:jc w:val="center"/>
              <w:rPr>
                <w:sz w:val="20"/>
                <w:szCs w:val="20"/>
              </w:rPr>
            </w:pPr>
            <w:r w:rsidRPr="007A5591">
              <w:rPr>
                <w:sz w:val="20"/>
                <w:szCs w:val="20"/>
              </w:rPr>
              <w:t>3 009,23973</w:t>
            </w:r>
          </w:p>
        </w:tc>
        <w:tc>
          <w:tcPr>
            <w:tcW w:w="1413" w:type="dxa"/>
            <w:tcBorders>
              <w:top w:val="nil"/>
              <w:left w:val="nil"/>
              <w:bottom w:val="single" w:sz="4" w:space="0" w:color="auto"/>
              <w:right w:val="single" w:sz="4" w:space="0" w:color="auto"/>
            </w:tcBorders>
            <w:shd w:val="clear" w:color="auto" w:fill="auto"/>
            <w:vAlign w:val="bottom"/>
            <w:hideMark/>
          </w:tcPr>
          <w:p w14:paraId="73AFB2C6"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366A46B3" w14:textId="77777777" w:rsidR="007A5591" w:rsidRPr="007A5591" w:rsidRDefault="007A5591" w:rsidP="00C236CE">
            <w:pPr>
              <w:jc w:val="center"/>
              <w:rPr>
                <w:sz w:val="20"/>
                <w:szCs w:val="20"/>
              </w:rPr>
            </w:pPr>
            <w:r w:rsidRPr="007A5591">
              <w:rPr>
                <w:sz w:val="20"/>
                <w:szCs w:val="20"/>
              </w:rPr>
              <w:t>36 654,41393</w:t>
            </w:r>
          </w:p>
        </w:tc>
        <w:tc>
          <w:tcPr>
            <w:tcW w:w="1423" w:type="dxa"/>
            <w:tcBorders>
              <w:top w:val="nil"/>
              <w:left w:val="nil"/>
              <w:bottom w:val="single" w:sz="4" w:space="0" w:color="auto"/>
              <w:right w:val="single" w:sz="4" w:space="0" w:color="auto"/>
            </w:tcBorders>
            <w:shd w:val="clear" w:color="auto" w:fill="auto"/>
            <w:vAlign w:val="bottom"/>
            <w:hideMark/>
          </w:tcPr>
          <w:p w14:paraId="262702BE" w14:textId="77777777" w:rsidR="007A5591" w:rsidRPr="007A5591" w:rsidRDefault="007A5591" w:rsidP="00C236CE">
            <w:pPr>
              <w:jc w:val="center"/>
              <w:rPr>
                <w:sz w:val="20"/>
                <w:szCs w:val="20"/>
              </w:rPr>
            </w:pPr>
            <w:r w:rsidRPr="007A5591">
              <w:rPr>
                <w:sz w:val="20"/>
                <w:szCs w:val="20"/>
              </w:rPr>
              <w:t>36 654,41393</w:t>
            </w:r>
          </w:p>
        </w:tc>
        <w:tc>
          <w:tcPr>
            <w:tcW w:w="1281" w:type="dxa"/>
            <w:tcBorders>
              <w:top w:val="nil"/>
              <w:left w:val="nil"/>
              <w:bottom w:val="single" w:sz="4" w:space="0" w:color="auto"/>
              <w:right w:val="single" w:sz="4" w:space="0" w:color="auto"/>
            </w:tcBorders>
            <w:shd w:val="clear" w:color="auto" w:fill="auto"/>
            <w:vAlign w:val="bottom"/>
            <w:hideMark/>
          </w:tcPr>
          <w:p w14:paraId="41A0F1F7" w14:textId="77777777" w:rsidR="007A5591" w:rsidRPr="007A5591" w:rsidRDefault="007A5591" w:rsidP="00C236CE">
            <w:pPr>
              <w:jc w:val="center"/>
              <w:rPr>
                <w:sz w:val="20"/>
                <w:szCs w:val="20"/>
              </w:rPr>
            </w:pPr>
            <w:r w:rsidRPr="007A5591">
              <w:rPr>
                <w:sz w:val="20"/>
                <w:szCs w:val="20"/>
              </w:rPr>
              <w:t>0,00000</w:t>
            </w:r>
          </w:p>
        </w:tc>
      </w:tr>
      <w:tr w:rsidR="007A5591" w:rsidRPr="007A5591" w14:paraId="33C7A10E"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08EB50A6"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52" w:type="dxa"/>
            <w:tcBorders>
              <w:top w:val="nil"/>
              <w:left w:val="nil"/>
              <w:bottom w:val="single" w:sz="4" w:space="0" w:color="auto"/>
              <w:right w:val="single" w:sz="4" w:space="0" w:color="auto"/>
            </w:tcBorders>
            <w:shd w:val="clear" w:color="auto" w:fill="auto"/>
            <w:vAlign w:val="bottom"/>
            <w:hideMark/>
          </w:tcPr>
          <w:p w14:paraId="4681AB20"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778EB4A7" w14:textId="77777777" w:rsidR="007A5591" w:rsidRPr="007A5591" w:rsidRDefault="007A5591" w:rsidP="00C236CE">
            <w:pPr>
              <w:jc w:val="center"/>
              <w:rPr>
                <w:sz w:val="20"/>
                <w:szCs w:val="20"/>
              </w:rPr>
            </w:pPr>
            <w:r w:rsidRPr="007A5591">
              <w:rPr>
                <w:sz w:val="20"/>
                <w:szCs w:val="20"/>
              </w:rPr>
              <w:t>04</w:t>
            </w:r>
          </w:p>
        </w:tc>
        <w:tc>
          <w:tcPr>
            <w:tcW w:w="643" w:type="dxa"/>
            <w:tcBorders>
              <w:top w:val="nil"/>
              <w:left w:val="nil"/>
              <w:bottom w:val="single" w:sz="4" w:space="0" w:color="auto"/>
              <w:right w:val="single" w:sz="4" w:space="0" w:color="auto"/>
            </w:tcBorders>
            <w:shd w:val="clear" w:color="auto" w:fill="auto"/>
            <w:vAlign w:val="bottom"/>
            <w:hideMark/>
          </w:tcPr>
          <w:p w14:paraId="38B55631" w14:textId="77777777" w:rsidR="007A5591" w:rsidRPr="007A5591" w:rsidRDefault="007A5591" w:rsidP="00C236CE">
            <w:pPr>
              <w:jc w:val="center"/>
              <w:rPr>
                <w:sz w:val="20"/>
                <w:szCs w:val="20"/>
              </w:rPr>
            </w:pPr>
            <w:r w:rsidRPr="007A5591">
              <w:rPr>
                <w:sz w:val="20"/>
                <w:szCs w:val="20"/>
              </w:rPr>
              <w:t>09</w:t>
            </w:r>
          </w:p>
        </w:tc>
        <w:tc>
          <w:tcPr>
            <w:tcW w:w="1271" w:type="dxa"/>
            <w:tcBorders>
              <w:top w:val="nil"/>
              <w:left w:val="nil"/>
              <w:bottom w:val="single" w:sz="4" w:space="0" w:color="auto"/>
              <w:right w:val="single" w:sz="4" w:space="0" w:color="auto"/>
            </w:tcBorders>
            <w:shd w:val="clear" w:color="auto" w:fill="auto"/>
            <w:vAlign w:val="bottom"/>
            <w:hideMark/>
          </w:tcPr>
          <w:p w14:paraId="1FB86274" w14:textId="77777777" w:rsidR="007A5591" w:rsidRPr="007A5591" w:rsidRDefault="007A5591" w:rsidP="00C236CE">
            <w:pPr>
              <w:jc w:val="center"/>
              <w:rPr>
                <w:sz w:val="20"/>
                <w:szCs w:val="20"/>
              </w:rPr>
            </w:pPr>
            <w:r w:rsidRPr="007A5591">
              <w:rPr>
                <w:sz w:val="20"/>
                <w:szCs w:val="20"/>
              </w:rPr>
              <w:t>0100120901</w:t>
            </w:r>
          </w:p>
        </w:tc>
        <w:tc>
          <w:tcPr>
            <w:tcW w:w="704" w:type="dxa"/>
            <w:tcBorders>
              <w:top w:val="nil"/>
              <w:left w:val="nil"/>
              <w:bottom w:val="single" w:sz="4" w:space="0" w:color="auto"/>
              <w:right w:val="single" w:sz="4" w:space="0" w:color="auto"/>
            </w:tcBorders>
            <w:shd w:val="clear" w:color="auto" w:fill="auto"/>
            <w:vAlign w:val="bottom"/>
            <w:hideMark/>
          </w:tcPr>
          <w:p w14:paraId="7FA5CF02" w14:textId="77777777" w:rsidR="007A5591" w:rsidRPr="007A5591" w:rsidRDefault="007A5591" w:rsidP="00C236CE">
            <w:pPr>
              <w:jc w:val="center"/>
              <w:rPr>
                <w:sz w:val="20"/>
                <w:szCs w:val="20"/>
              </w:rPr>
            </w:pPr>
            <w:r w:rsidRPr="007A5591">
              <w:rPr>
                <w:sz w:val="20"/>
                <w:szCs w:val="20"/>
              </w:rPr>
              <w:t>240</w:t>
            </w:r>
          </w:p>
        </w:tc>
        <w:tc>
          <w:tcPr>
            <w:tcW w:w="1554" w:type="dxa"/>
            <w:tcBorders>
              <w:top w:val="nil"/>
              <w:left w:val="nil"/>
              <w:bottom w:val="single" w:sz="4" w:space="0" w:color="auto"/>
              <w:right w:val="single" w:sz="4" w:space="0" w:color="auto"/>
            </w:tcBorders>
            <w:shd w:val="clear" w:color="auto" w:fill="auto"/>
            <w:vAlign w:val="bottom"/>
            <w:hideMark/>
          </w:tcPr>
          <w:p w14:paraId="17037BE3" w14:textId="77777777" w:rsidR="007A5591" w:rsidRPr="007A5591" w:rsidRDefault="007A5591" w:rsidP="00C236CE">
            <w:pPr>
              <w:jc w:val="center"/>
              <w:rPr>
                <w:sz w:val="20"/>
                <w:szCs w:val="20"/>
              </w:rPr>
            </w:pPr>
            <w:r w:rsidRPr="007A5591">
              <w:rPr>
                <w:sz w:val="20"/>
                <w:szCs w:val="20"/>
              </w:rPr>
              <w:t>3 009,23973</w:t>
            </w:r>
          </w:p>
        </w:tc>
        <w:tc>
          <w:tcPr>
            <w:tcW w:w="1554" w:type="dxa"/>
            <w:tcBorders>
              <w:top w:val="nil"/>
              <w:left w:val="nil"/>
              <w:bottom w:val="single" w:sz="4" w:space="0" w:color="auto"/>
              <w:right w:val="single" w:sz="4" w:space="0" w:color="auto"/>
            </w:tcBorders>
            <w:shd w:val="clear" w:color="auto" w:fill="auto"/>
            <w:vAlign w:val="bottom"/>
            <w:hideMark/>
          </w:tcPr>
          <w:p w14:paraId="7BB46630" w14:textId="77777777" w:rsidR="007A5591" w:rsidRPr="007A5591" w:rsidRDefault="007A5591" w:rsidP="00C236CE">
            <w:pPr>
              <w:jc w:val="center"/>
              <w:rPr>
                <w:sz w:val="20"/>
                <w:szCs w:val="20"/>
              </w:rPr>
            </w:pPr>
            <w:r w:rsidRPr="007A5591">
              <w:rPr>
                <w:sz w:val="20"/>
                <w:szCs w:val="20"/>
              </w:rPr>
              <w:t>3 009,23973</w:t>
            </w:r>
          </w:p>
        </w:tc>
        <w:tc>
          <w:tcPr>
            <w:tcW w:w="1413" w:type="dxa"/>
            <w:tcBorders>
              <w:top w:val="nil"/>
              <w:left w:val="nil"/>
              <w:bottom w:val="single" w:sz="4" w:space="0" w:color="auto"/>
              <w:right w:val="single" w:sz="4" w:space="0" w:color="auto"/>
            </w:tcBorders>
            <w:shd w:val="clear" w:color="auto" w:fill="auto"/>
            <w:vAlign w:val="bottom"/>
            <w:hideMark/>
          </w:tcPr>
          <w:p w14:paraId="52C13E84"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5A882A30" w14:textId="77777777" w:rsidR="007A5591" w:rsidRPr="007A5591" w:rsidRDefault="007A5591" w:rsidP="00C236CE">
            <w:pPr>
              <w:jc w:val="center"/>
              <w:rPr>
                <w:sz w:val="20"/>
                <w:szCs w:val="20"/>
              </w:rPr>
            </w:pPr>
            <w:r w:rsidRPr="007A5591">
              <w:rPr>
                <w:sz w:val="20"/>
                <w:szCs w:val="20"/>
              </w:rPr>
              <w:t>36 654,41393</w:t>
            </w:r>
          </w:p>
        </w:tc>
        <w:tc>
          <w:tcPr>
            <w:tcW w:w="1423" w:type="dxa"/>
            <w:tcBorders>
              <w:top w:val="nil"/>
              <w:left w:val="nil"/>
              <w:bottom w:val="single" w:sz="4" w:space="0" w:color="auto"/>
              <w:right w:val="single" w:sz="4" w:space="0" w:color="auto"/>
            </w:tcBorders>
            <w:shd w:val="clear" w:color="auto" w:fill="auto"/>
            <w:vAlign w:val="bottom"/>
            <w:hideMark/>
          </w:tcPr>
          <w:p w14:paraId="34C76448" w14:textId="77777777" w:rsidR="007A5591" w:rsidRPr="007A5591" w:rsidRDefault="007A5591" w:rsidP="00C236CE">
            <w:pPr>
              <w:jc w:val="center"/>
              <w:rPr>
                <w:sz w:val="20"/>
                <w:szCs w:val="20"/>
              </w:rPr>
            </w:pPr>
            <w:r w:rsidRPr="007A5591">
              <w:rPr>
                <w:sz w:val="20"/>
                <w:szCs w:val="20"/>
              </w:rPr>
              <w:t>36 654,41393</w:t>
            </w:r>
          </w:p>
        </w:tc>
        <w:tc>
          <w:tcPr>
            <w:tcW w:w="1281" w:type="dxa"/>
            <w:tcBorders>
              <w:top w:val="nil"/>
              <w:left w:val="nil"/>
              <w:bottom w:val="single" w:sz="4" w:space="0" w:color="auto"/>
              <w:right w:val="single" w:sz="4" w:space="0" w:color="auto"/>
            </w:tcBorders>
            <w:shd w:val="clear" w:color="auto" w:fill="auto"/>
            <w:vAlign w:val="bottom"/>
            <w:hideMark/>
          </w:tcPr>
          <w:p w14:paraId="605EE6C3" w14:textId="77777777" w:rsidR="007A5591" w:rsidRPr="007A5591" w:rsidRDefault="007A5591" w:rsidP="00C236CE">
            <w:pPr>
              <w:jc w:val="center"/>
              <w:rPr>
                <w:sz w:val="20"/>
                <w:szCs w:val="20"/>
              </w:rPr>
            </w:pPr>
            <w:r w:rsidRPr="007A5591">
              <w:rPr>
                <w:sz w:val="20"/>
                <w:szCs w:val="20"/>
              </w:rPr>
              <w:t>0,00000</w:t>
            </w:r>
          </w:p>
        </w:tc>
      </w:tr>
      <w:tr w:rsidR="007A5591" w:rsidRPr="007A5591" w14:paraId="5E226E1A"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0C7A643D" w14:textId="77777777" w:rsidR="007A5591" w:rsidRPr="007A5591" w:rsidRDefault="007A5591" w:rsidP="00C236CE">
            <w:pPr>
              <w:rPr>
                <w:sz w:val="20"/>
                <w:szCs w:val="20"/>
              </w:rPr>
            </w:pPr>
            <w:r w:rsidRPr="007A5591">
              <w:rPr>
                <w:sz w:val="20"/>
                <w:szCs w:val="20"/>
              </w:rPr>
              <w:t>Приведение автомобильных дорог местного значения в нормативное состояние</w:t>
            </w:r>
            <w:r w:rsidR="0090042A">
              <w:rPr>
                <w:sz w:val="20"/>
                <w:szCs w:val="20"/>
              </w:rPr>
              <w:t xml:space="preserve"> (</w:t>
            </w:r>
            <w:r w:rsidR="0090042A" w:rsidRPr="0090042A">
              <w:rPr>
                <w:sz w:val="20"/>
                <w:szCs w:val="20"/>
              </w:rPr>
              <w:t xml:space="preserve">Средства дорожного фонда ханты-Мансийского автономного округа - Югры) </w:t>
            </w:r>
          </w:p>
        </w:tc>
        <w:tc>
          <w:tcPr>
            <w:tcW w:w="552" w:type="dxa"/>
            <w:tcBorders>
              <w:top w:val="nil"/>
              <w:left w:val="nil"/>
              <w:bottom w:val="single" w:sz="4" w:space="0" w:color="auto"/>
              <w:right w:val="single" w:sz="4" w:space="0" w:color="auto"/>
            </w:tcBorders>
            <w:shd w:val="clear" w:color="auto" w:fill="auto"/>
            <w:vAlign w:val="bottom"/>
            <w:hideMark/>
          </w:tcPr>
          <w:p w14:paraId="4E643CF2"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7682E002" w14:textId="77777777" w:rsidR="007A5591" w:rsidRPr="007A5591" w:rsidRDefault="007A5591" w:rsidP="00C236CE">
            <w:pPr>
              <w:jc w:val="center"/>
              <w:rPr>
                <w:sz w:val="20"/>
                <w:szCs w:val="20"/>
              </w:rPr>
            </w:pPr>
            <w:r w:rsidRPr="007A5591">
              <w:rPr>
                <w:sz w:val="20"/>
                <w:szCs w:val="20"/>
              </w:rPr>
              <w:t>04</w:t>
            </w:r>
          </w:p>
        </w:tc>
        <w:tc>
          <w:tcPr>
            <w:tcW w:w="643" w:type="dxa"/>
            <w:tcBorders>
              <w:top w:val="nil"/>
              <w:left w:val="nil"/>
              <w:bottom w:val="single" w:sz="4" w:space="0" w:color="auto"/>
              <w:right w:val="single" w:sz="4" w:space="0" w:color="auto"/>
            </w:tcBorders>
            <w:shd w:val="clear" w:color="auto" w:fill="auto"/>
            <w:vAlign w:val="bottom"/>
            <w:hideMark/>
          </w:tcPr>
          <w:p w14:paraId="15D8B39A" w14:textId="77777777" w:rsidR="007A5591" w:rsidRPr="007A5591" w:rsidRDefault="007A5591" w:rsidP="00C236CE">
            <w:pPr>
              <w:jc w:val="center"/>
              <w:rPr>
                <w:sz w:val="20"/>
                <w:szCs w:val="20"/>
              </w:rPr>
            </w:pPr>
            <w:r w:rsidRPr="007A5591">
              <w:rPr>
                <w:sz w:val="20"/>
                <w:szCs w:val="20"/>
              </w:rPr>
              <w:t>09</w:t>
            </w:r>
          </w:p>
        </w:tc>
        <w:tc>
          <w:tcPr>
            <w:tcW w:w="1271" w:type="dxa"/>
            <w:tcBorders>
              <w:top w:val="nil"/>
              <w:left w:val="nil"/>
              <w:bottom w:val="single" w:sz="4" w:space="0" w:color="auto"/>
              <w:right w:val="single" w:sz="4" w:space="0" w:color="auto"/>
            </w:tcBorders>
            <w:shd w:val="clear" w:color="auto" w:fill="auto"/>
            <w:vAlign w:val="bottom"/>
            <w:hideMark/>
          </w:tcPr>
          <w:p w14:paraId="356ECCA0" w14:textId="77777777" w:rsidR="007A5591" w:rsidRPr="007A5591" w:rsidRDefault="007A5591" w:rsidP="00C236CE">
            <w:pPr>
              <w:jc w:val="center"/>
              <w:rPr>
                <w:sz w:val="20"/>
                <w:szCs w:val="20"/>
              </w:rPr>
            </w:pPr>
            <w:r w:rsidRPr="007A5591">
              <w:rPr>
                <w:sz w:val="20"/>
                <w:szCs w:val="20"/>
              </w:rPr>
              <w:t>010019Д040</w:t>
            </w:r>
          </w:p>
        </w:tc>
        <w:tc>
          <w:tcPr>
            <w:tcW w:w="704" w:type="dxa"/>
            <w:tcBorders>
              <w:top w:val="nil"/>
              <w:left w:val="nil"/>
              <w:bottom w:val="single" w:sz="4" w:space="0" w:color="auto"/>
              <w:right w:val="single" w:sz="4" w:space="0" w:color="auto"/>
            </w:tcBorders>
            <w:shd w:val="clear" w:color="auto" w:fill="auto"/>
            <w:vAlign w:val="bottom"/>
            <w:hideMark/>
          </w:tcPr>
          <w:p w14:paraId="76ACDA02"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60346E4B" w14:textId="77777777" w:rsidR="007A5591" w:rsidRPr="007A5591" w:rsidRDefault="007A5591" w:rsidP="00C236CE">
            <w:pPr>
              <w:jc w:val="center"/>
              <w:rPr>
                <w:sz w:val="20"/>
                <w:szCs w:val="20"/>
              </w:rPr>
            </w:pPr>
            <w:r w:rsidRPr="007A5591">
              <w:rPr>
                <w:sz w:val="20"/>
                <w:szCs w:val="20"/>
              </w:rPr>
              <w:t>37 350,00000</w:t>
            </w:r>
          </w:p>
        </w:tc>
        <w:tc>
          <w:tcPr>
            <w:tcW w:w="1554" w:type="dxa"/>
            <w:tcBorders>
              <w:top w:val="nil"/>
              <w:left w:val="nil"/>
              <w:bottom w:val="single" w:sz="4" w:space="0" w:color="auto"/>
              <w:right w:val="single" w:sz="4" w:space="0" w:color="auto"/>
            </w:tcBorders>
            <w:shd w:val="clear" w:color="auto" w:fill="auto"/>
            <w:vAlign w:val="bottom"/>
            <w:hideMark/>
          </w:tcPr>
          <w:p w14:paraId="56781EEB" w14:textId="77777777" w:rsidR="007A5591" w:rsidRPr="007A5591" w:rsidRDefault="007A5591" w:rsidP="00C236CE">
            <w:pPr>
              <w:jc w:val="center"/>
              <w:rPr>
                <w:sz w:val="20"/>
                <w:szCs w:val="20"/>
              </w:rPr>
            </w:pPr>
            <w:r w:rsidRPr="007A5591">
              <w:rPr>
                <w:sz w:val="20"/>
                <w:szCs w:val="20"/>
              </w:rPr>
              <w:t>37 350,00000</w:t>
            </w:r>
          </w:p>
        </w:tc>
        <w:tc>
          <w:tcPr>
            <w:tcW w:w="1413" w:type="dxa"/>
            <w:tcBorders>
              <w:top w:val="nil"/>
              <w:left w:val="nil"/>
              <w:bottom w:val="single" w:sz="4" w:space="0" w:color="auto"/>
              <w:right w:val="single" w:sz="4" w:space="0" w:color="auto"/>
            </w:tcBorders>
            <w:shd w:val="clear" w:color="auto" w:fill="auto"/>
            <w:vAlign w:val="bottom"/>
            <w:hideMark/>
          </w:tcPr>
          <w:p w14:paraId="5946F7E2"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12A08321" w14:textId="77777777" w:rsidR="007A5591" w:rsidRPr="007A5591" w:rsidRDefault="007A5591" w:rsidP="00C236CE">
            <w:pPr>
              <w:jc w:val="center"/>
              <w:rPr>
                <w:sz w:val="20"/>
                <w:szCs w:val="20"/>
              </w:rPr>
            </w:pPr>
            <w:r w:rsidRPr="007A5591">
              <w:rPr>
                <w:sz w:val="20"/>
                <w:szCs w:val="20"/>
              </w:rPr>
              <w:t>0,00000</w:t>
            </w:r>
          </w:p>
        </w:tc>
        <w:tc>
          <w:tcPr>
            <w:tcW w:w="1423" w:type="dxa"/>
            <w:tcBorders>
              <w:top w:val="nil"/>
              <w:left w:val="nil"/>
              <w:bottom w:val="single" w:sz="4" w:space="0" w:color="auto"/>
              <w:right w:val="single" w:sz="4" w:space="0" w:color="auto"/>
            </w:tcBorders>
            <w:shd w:val="clear" w:color="auto" w:fill="auto"/>
            <w:vAlign w:val="bottom"/>
            <w:hideMark/>
          </w:tcPr>
          <w:p w14:paraId="32D33D4A" w14:textId="77777777" w:rsidR="007A5591" w:rsidRPr="007A5591" w:rsidRDefault="007A5591" w:rsidP="00C236CE">
            <w:pPr>
              <w:jc w:val="center"/>
              <w:rPr>
                <w:sz w:val="20"/>
                <w:szCs w:val="20"/>
              </w:rPr>
            </w:pPr>
            <w:r w:rsidRPr="007A5591">
              <w:rPr>
                <w:sz w:val="20"/>
                <w:szCs w:val="20"/>
              </w:rPr>
              <w:t>0,00000</w:t>
            </w:r>
          </w:p>
        </w:tc>
        <w:tc>
          <w:tcPr>
            <w:tcW w:w="1281" w:type="dxa"/>
            <w:tcBorders>
              <w:top w:val="nil"/>
              <w:left w:val="nil"/>
              <w:bottom w:val="single" w:sz="4" w:space="0" w:color="auto"/>
              <w:right w:val="single" w:sz="4" w:space="0" w:color="auto"/>
            </w:tcBorders>
            <w:shd w:val="clear" w:color="auto" w:fill="auto"/>
            <w:vAlign w:val="bottom"/>
            <w:hideMark/>
          </w:tcPr>
          <w:p w14:paraId="6CE3117A" w14:textId="77777777" w:rsidR="007A5591" w:rsidRPr="007A5591" w:rsidRDefault="007A5591" w:rsidP="00C236CE">
            <w:pPr>
              <w:jc w:val="center"/>
              <w:rPr>
                <w:sz w:val="20"/>
                <w:szCs w:val="20"/>
              </w:rPr>
            </w:pPr>
            <w:r w:rsidRPr="007A5591">
              <w:rPr>
                <w:sz w:val="20"/>
                <w:szCs w:val="20"/>
              </w:rPr>
              <w:t>0,00000</w:t>
            </w:r>
          </w:p>
        </w:tc>
      </w:tr>
      <w:tr w:rsidR="007A5591" w:rsidRPr="007A5591" w14:paraId="63CC3BD9"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69E6D427"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52" w:type="dxa"/>
            <w:tcBorders>
              <w:top w:val="nil"/>
              <w:left w:val="nil"/>
              <w:bottom w:val="single" w:sz="4" w:space="0" w:color="auto"/>
              <w:right w:val="single" w:sz="4" w:space="0" w:color="auto"/>
            </w:tcBorders>
            <w:shd w:val="clear" w:color="auto" w:fill="auto"/>
            <w:vAlign w:val="bottom"/>
            <w:hideMark/>
          </w:tcPr>
          <w:p w14:paraId="5765CDE8"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77993324" w14:textId="77777777" w:rsidR="007A5591" w:rsidRPr="007A5591" w:rsidRDefault="007A5591" w:rsidP="00C236CE">
            <w:pPr>
              <w:jc w:val="center"/>
              <w:rPr>
                <w:sz w:val="20"/>
                <w:szCs w:val="20"/>
              </w:rPr>
            </w:pPr>
            <w:r w:rsidRPr="007A5591">
              <w:rPr>
                <w:sz w:val="20"/>
                <w:szCs w:val="20"/>
              </w:rPr>
              <w:t>04</w:t>
            </w:r>
          </w:p>
        </w:tc>
        <w:tc>
          <w:tcPr>
            <w:tcW w:w="643" w:type="dxa"/>
            <w:tcBorders>
              <w:top w:val="nil"/>
              <w:left w:val="nil"/>
              <w:bottom w:val="single" w:sz="4" w:space="0" w:color="auto"/>
              <w:right w:val="single" w:sz="4" w:space="0" w:color="auto"/>
            </w:tcBorders>
            <w:shd w:val="clear" w:color="auto" w:fill="auto"/>
            <w:vAlign w:val="bottom"/>
            <w:hideMark/>
          </w:tcPr>
          <w:p w14:paraId="4B4BE191" w14:textId="77777777" w:rsidR="007A5591" w:rsidRPr="007A5591" w:rsidRDefault="007A5591" w:rsidP="00C236CE">
            <w:pPr>
              <w:jc w:val="center"/>
              <w:rPr>
                <w:sz w:val="20"/>
                <w:szCs w:val="20"/>
              </w:rPr>
            </w:pPr>
            <w:r w:rsidRPr="007A5591">
              <w:rPr>
                <w:sz w:val="20"/>
                <w:szCs w:val="20"/>
              </w:rPr>
              <w:t>09</w:t>
            </w:r>
          </w:p>
        </w:tc>
        <w:tc>
          <w:tcPr>
            <w:tcW w:w="1271" w:type="dxa"/>
            <w:tcBorders>
              <w:top w:val="nil"/>
              <w:left w:val="nil"/>
              <w:bottom w:val="single" w:sz="4" w:space="0" w:color="auto"/>
              <w:right w:val="single" w:sz="4" w:space="0" w:color="auto"/>
            </w:tcBorders>
            <w:shd w:val="clear" w:color="auto" w:fill="auto"/>
            <w:vAlign w:val="bottom"/>
            <w:hideMark/>
          </w:tcPr>
          <w:p w14:paraId="39194A53" w14:textId="77777777" w:rsidR="007A5591" w:rsidRPr="007A5591" w:rsidRDefault="007A5591" w:rsidP="00C236CE">
            <w:pPr>
              <w:jc w:val="center"/>
              <w:rPr>
                <w:sz w:val="20"/>
                <w:szCs w:val="20"/>
              </w:rPr>
            </w:pPr>
            <w:r w:rsidRPr="007A5591">
              <w:rPr>
                <w:sz w:val="20"/>
                <w:szCs w:val="20"/>
              </w:rPr>
              <w:t>010019Д040</w:t>
            </w:r>
          </w:p>
        </w:tc>
        <w:tc>
          <w:tcPr>
            <w:tcW w:w="704" w:type="dxa"/>
            <w:tcBorders>
              <w:top w:val="nil"/>
              <w:left w:val="nil"/>
              <w:bottom w:val="single" w:sz="4" w:space="0" w:color="auto"/>
              <w:right w:val="single" w:sz="4" w:space="0" w:color="auto"/>
            </w:tcBorders>
            <w:shd w:val="clear" w:color="auto" w:fill="auto"/>
            <w:vAlign w:val="bottom"/>
            <w:hideMark/>
          </w:tcPr>
          <w:p w14:paraId="1A45130B" w14:textId="77777777" w:rsidR="007A5591" w:rsidRPr="007A5591" w:rsidRDefault="007A5591" w:rsidP="00C236CE">
            <w:pPr>
              <w:jc w:val="center"/>
              <w:rPr>
                <w:sz w:val="20"/>
                <w:szCs w:val="20"/>
              </w:rPr>
            </w:pPr>
            <w:r w:rsidRPr="007A5591">
              <w:rPr>
                <w:sz w:val="20"/>
                <w:szCs w:val="20"/>
              </w:rPr>
              <w:t>200</w:t>
            </w:r>
          </w:p>
        </w:tc>
        <w:tc>
          <w:tcPr>
            <w:tcW w:w="1554" w:type="dxa"/>
            <w:tcBorders>
              <w:top w:val="nil"/>
              <w:left w:val="nil"/>
              <w:bottom w:val="single" w:sz="4" w:space="0" w:color="auto"/>
              <w:right w:val="single" w:sz="4" w:space="0" w:color="auto"/>
            </w:tcBorders>
            <w:shd w:val="clear" w:color="auto" w:fill="auto"/>
            <w:vAlign w:val="bottom"/>
            <w:hideMark/>
          </w:tcPr>
          <w:p w14:paraId="66F84C02" w14:textId="77777777" w:rsidR="007A5591" w:rsidRPr="007A5591" w:rsidRDefault="007A5591" w:rsidP="00C236CE">
            <w:pPr>
              <w:jc w:val="center"/>
              <w:rPr>
                <w:sz w:val="20"/>
                <w:szCs w:val="20"/>
              </w:rPr>
            </w:pPr>
            <w:r w:rsidRPr="007A5591">
              <w:rPr>
                <w:sz w:val="20"/>
                <w:szCs w:val="20"/>
              </w:rPr>
              <w:t>37 350,00000</w:t>
            </w:r>
          </w:p>
        </w:tc>
        <w:tc>
          <w:tcPr>
            <w:tcW w:w="1554" w:type="dxa"/>
            <w:tcBorders>
              <w:top w:val="nil"/>
              <w:left w:val="nil"/>
              <w:bottom w:val="single" w:sz="4" w:space="0" w:color="auto"/>
              <w:right w:val="single" w:sz="4" w:space="0" w:color="auto"/>
            </w:tcBorders>
            <w:shd w:val="clear" w:color="auto" w:fill="auto"/>
            <w:vAlign w:val="bottom"/>
            <w:hideMark/>
          </w:tcPr>
          <w:p w14:paraId="5E88DFB6" w14:textId="77777777" w:rsidR="007A5591" w:rsidRPr="007A5591" w:rsidRDefault="007A5591" w:rsidP="00C236CE">
            <w:pPr>
              <w:jc w:val="center"/>
              <w:rPr>
                <w:sz w:val="20"/>
                <w:szCs w:val="20"/>
              </w:rPr>
            </w:pPr>
            <w:r w:rsidRPr="007A5591">
              <w:rPr>
                <w:sz w:val="20"/>
                <w:szCs w:val="20"/>
              </w:rPr>
              <w:t>37 350,00000</w:t>
            </w:r>
          </w:p>
        </w:tc>
        <w:tc>
          <w:tcPr>
            <w:tcW w:w="1413" w:type="dxa"/>
            <w:tcBorders>
              <w:top w:val="nil"/>
              <w:left w:val="nil"/>
              <w:bottom w:val="single" w:sz="4" w:space="0" w:color="auto"/>
              <w:right w:val="single" w:sz="4" w:space="0" w:color="auto"/>
            </w:tcBorders>
            <w:shd w:val="clear" w:color="auto" w:fill="auto"/>
            <w:vAlign w:val="bottom"/>
            <w:hideMark/>
          </w:tcPr>
          <w:p w14:paraId="43FB340A"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17084531" w14:textId="77777777" w:rsidR="007A5591" w:rsidRPr="007A5591" w:rsidRDefault="007A5591" w:rsidP="00C236CE">
            <w:pPr>
              <w:jc w:val="center"/>
              <w:rPr>
                <w:sz w:val="20"/>
                <w:szCs w:val="20"/>
              </w:rPr>
            </w:pPr>
            <w:r w:rsidRPr="007A5591">
              <w:rPr>
                <w:sz w:val="20"/>
                <w:szCs w:val="20"/>
              </w:rPr>
              <w:t>0,00000</w:t>
            </w:r>
          </w:p>
        </w:tc>
        <w:tc>
          <w:tcPr>
            <w:tcW w:w="1423" w:type="dxa"/>
            <w:tcBorders>
              <w:top w:val="nil"/>
              <w:left w:val="nil"/>
              <w:bottom w:val="single" w:sz="4" w:space="0" w:color="auto"/>
              <w:right w:val="single" w:sz="4" w:space="0" w:color="auto"/>
            </w:tcBorders>
            <w:shd w:val="clear" w:color="auto" w:fill="auto"/>
            <w:vAlign w:val="bottom"/>
            <w:hideMark/>
          </w:tcPr>
          <w:p w14:paraId="33532F4F" w14:textId="77777777" w:rsidR="007A5591" w:rsidRPr="007A5591" w:rsidRDefault="007A5591" w:rsidP="00C236CE">
            <w:pPr>
              <w:jc w:val="center"/>
              <w:rPr>
                <w:sz w:val="20"/>
                <w:szCs w:val="20"/>
              </w:rPr>
            </w:pPr>
            <w:r w:rsidRPr="007A5591">
              <w:rPr>
                <w:sz w:val="20"/>
                <w:szCs w:val="20"/>
              </w:rPr>
              <w:t>0,00000</w:t>
            </w:r>
          </w:p>
        </w:tc>
        <w:tc>
          <w:tcPr>
            <w:tcW w:w="1281" w:type="dxa"/>
            <w:tcBorders>
              <w:top w:val="nil"/>
              <w:left w:val="nil"/>
              <w:bottom w:val="single" w:sz="4" w:space="0" w:color="auto"/>
              <w:right w:val="single" w:sz="4" w:space="0" w:color="auto"/>
            </w:tcBorders>
            <w:shd w:val="clear" w:color="auto" w:fill="auto"/>
            <w:vAlign w:val="bottom"/>
            <w:hideMark/>
          </w:tcPr>
          <w:p w14:paraId="194AC09E" w14:textId="77777777" w:rsidR="007A5591" w:rsidRPr="007A5591" w:rsidRDefault="007A5591" w:rsidP="00C236CE">
            <w:pPr>
              <w:jc w:val="center"/>
              <w:rPr>
                <w:sz w:val="20"/>
                <w:szCs w:val="20"/>
              </w:rPr>
            </w:pPr>
            <w:r w:rsidRPr="007A5591">
              <w:rPr>
                <w:sz w:val="20"/>
                <w:szCs w:val="20"/>
              </w:rPr>
              <w:t>0,00000</w:t>
            </w:r>
          </w:p>
        </w:tc>
      </w:tr>
      <w:tr w:rsidR="007A5591" w:rsidRPr="007A5591" w14:paraId="125BF405"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2D20D47E"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52" w:type="dxa"/>
            <w:tcBorders>
              <w:top w:val="nil"/>
              <w:left w:val="nil"/>
              <w:bottom w:val="single" w:sz="4" w:space="0" w:color="auto"/>
              <w:right w:val="single" w:sz="4" w:space="0" w:color="auto"/>
            </w:tcBorders>
            <w:shd w:val="clear" w:color="auto" w:fill="auto"/>
            <w:vAlign w:val="bottom"/>
            <w:hideMark/>
          </w:tcPr>
          <w:p w14:paraId="5F84A563"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7EC9A8F8" w14:textId="77777777" w:rsidR="007A5591" w:rsidRPr="007A5591" w:rsidRDefault="007A5591" w:rsidP="00C236CE">
            <w:pPr>
              <w:jc w:val="center"/>
              <w:rPr>
                <w:sz w:val="20"/>
                <w:szCs w:val="20"/>
              </w:rPr>
            </w:pPr>
            <w:r w:rsidRPr="007A5591">
              <w:rPr>
                <w:sz w:val="20"/>
                <w:szCs w:val="20"/>
              </w:rPr>
              <w:t>04</w:t>
            </w:r>
          </w:p>
        </w:tc>
        <w:tc>
          <w:tcPr>
            <w:tcW w:w="643" w:type="dxa"/>
            <w:tcBorders>
              <w:top w:val="nil"/>
              <w:left w:val="nil"/>
              <w:bottom w:val="single" w:sz="4" w:space="0" w:color="auto"/>
              <w:right w:val="single" w:sz="4" w:space="0" w:color="auto"/>
            </w:tcBorders>
            <w:shd w:val="clear" w:color="auto" w:fill="auto"/>
            <w:vAlign w:val="bottom"/>
            <w:hideMark/>
          </w:tcPr>
          <w:p w14:paraId="1964226A" w14:textId="77777777" w:rsidR="007A5591" w:rsidRPr="007A5591" w:rsidRDefault="007A5591" w:rsidP="00C236CE">
            <w:pPr>
              <w:jc w:val="center"/>
              <w:rPr>
                <w:sz w:val="20"/>
                <w:szCs w:val="20"/>
              </w:rPr>
            </w:pPr>
            <w:r w:rsidRPr="007A5591">
              <w:rPr>
                <w:sz w:val="20"/>
                <w:szCs w:val="20"/>
              </w:rPr>
              <w:t>09</w:t>
            </w:r>
          </w:p>
        </w:tc>
        <w:tc>
          <w:tcPr>
            <w:tcW w:w="1271" w:type="dxa"/>
            <w:tcBorders>
              <w:top w:val="nil"/>
              <w:left w:val="nil"/>
              <w:bottom w:val="single" w:sz="4" w:space="0" w:color="auto"/>
              <w:right w:val="single" w:sz="4" w:space="0" w:color="auto"/>
            </w:tcBorders>
            <w:shd w:val="clear" w:color="auto" w:fill="auto"/>
            <w:vAlign w:val="bottom"/>
            <w:hideMark/>
          </w:tcPr>
          <w:p w14:paraId="3188FAC6" w14:textId="77777777" w:rsidR="007A5591" w:rsidRPr="007A5591" w:rsidRDefault="007A5591" w:rsidP="00C236CE">
            <w:pPr>
              <w:jc w:val="center"/>
              <w:rPr>
                <w:sz w:val="20"/>
                <w:szCs w:val="20"/>
              </w:rPr>
            </w:pPr>
            <w:r w:rsidRPr="007A5591">
              <w:rPr>
                <w:sz w:val="20"/>
                <w:szCs w:val="20"/>
              </w:rPr>
              <w:t>010019Д040</w:t>
            </w:r>
          </w:p>
        </w:tc>
        <w:tc>
          <w:tcPr>
            <w:tcW w:w="704" w:type="dxa"/>
            <w:tcBorders>
              <w:top w:val="nil"/>
              <w:left w:val="nil"/>
              <w:bottom w:val="single" w:sz="4" w:space="0" w:color="auto"/>
              <w:right w:val="single" w:sz="4" w:space="0" w:color="auto"/>
            </w:tcBorders>
            <w:shd w:val="clear" w:color="auto" w:fill="auto"/>
            <w:vAlign w:val="bottom"/>
            <w:hideMark/>
          </w:tcPr>
          <w:p w14:paraId="6F095598" w14:textId="77777777" w:rsidR="007A5591" w:rsidRPr="007A5591" w:rsidRDefault="007A5591" w:rsidP="00C236CE">
            <w:pPr>
              <w:jc w:val="center"/>
              <w:rPr>
                <w:sz w:val="20"/>
                <w:szCs w:val="20"/>
              </w:rPr>
            </w:pPr>
            <w:r w:rsidRPr="007A5591">
              <w:rPr>
                <w:sz w:val="20"/>
                <w:szCs w:val="20"/>
              </w:rPr>
              <w:t>240</w:t>
            </w:r>
          </w:p>
        </w:tc>
        <w:tc>
          <w:tcPr>
            <w:tcW w:w="1554" w:type="dxa"/>
            <w:tcBorders>
              <w:top w:val="nil"/>
              <w:left w:val="nil"/>
              <w:bottom w:val="single" w:sz="4" w:space="0" w:color="auto"/>
              <w:right w:val="single" w:sz="4" w:space="0" w:color="auto"/>
            </w:tcBorders>
            <w:shd w:val="clear" w:color="auto" w:fill="auto"/>
            <w:vAlign w:val="bottom"/>
            <w:hideMark/>
          </w:tcPr>
          <w:p w14:paraId="542595FD" w14:textId="77777777" w:rsidR="007A5591" w:rsidRPr="007A5591" w:rsidRDefault="007A5591" w:rsidP="00C236CE">
            <w:pPr>
              <w:jc w:val="center"/>
              <w:rPr>
                <w:sz w:val="20"/>
                <w:szCs w:val="20"/>
              </w:rPr>
            </w:pPr>
            <w:r w:rsidRPr="007A5591">
              <w:rPr>
                <w:sz w:val="20"/>
                <w:szCs w:val="20"/>
              </w:rPr>
              <w:t>37 350,00000</w:t>
            </w:r>
          </w:p>
        </w:tc>
        <w:tc>
          <w:tcPr>
            <w:tcW w:w="1554" w:type="dxa"/>
            <w:tcBorders>
              <w:top w:val="nil"/>
              <w:left w:val="nil"/>
              <w:bottom w:val="single" w:sz="4" w:space="0" w:color="auto"/>
              <w:right w:val="single" w:sz="4" w:space="0" w:color="auto"/>
            </w:tcBorders>
            <w:shd w:val="clear" w:color="auto" w:fill="auto"/>
            <w:vAlign w:val="bottom"/>
            <w:hideMark/>
          </w:tcPr>
          <w:p w14:paraId="40F7E8CC" w14:textId="77777777" w:rsidR="007A5591" w:rsidRPr="007A5591" w:rsidRDefault="007A5591" w:rsidP="00C236CE">
            <w:pPr>
              <w:jc w:val="center"/>
              <w:rPr>
                <w:sz w:val="20"/>
                <w:szCs w:val="20"/>
              </w:rPr>
            </w:pPr>
            <w:r w:rsidRPr="007A5591">
              <w:rPr>
                <w:sz w:val="20"/>
                <w:szCs w:val="20"/>
              </w:rPr>
              <w:t>37 350,00000</w:t>
            </w:r>
          </w:p>
        </w:tc>
        <w:tc>
          <w:tcPr>
            <w:tcW w:w="1413" w:type="dxa"/>
            <w:tcBorders>
              <w:top w:val="nil"/>
              <w:left w:val="nil"/>
              <w:bottom w:val="single" w:sz="4" w:space="0" w:color="auto"/>
              <w:right w:val="single" w:sz="4" w:space="0" w:color="auto"/>
            </w:tcBorders>
            <w:shd w:val="clear" w:color="auto" w:fill="auto"/>
            <w:vAlign w:val="bottom"/>
            <w:hideMark/>
          </w:tcPr>
          <w:p w14:paraId="01AAA471"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0A733DB9" w14:textId="77777777" w:rsidR="007A5591" w:rsidRPr="007A5591" w:rsidRDefault="007A5591" w:rsidP="00C236CE">
            <w:pPr>
              <w:jc w:val="center"/>
              <w:rPr>
                <w:sz w:val="20"/>
                <w:szCs w:val="20"/>
              </w:rPr>
            </w:pPr>
            <w:r w:rsidRPr="007A5591">
              <w:rPr>
                <w:sz w:val="20"/>
                <w:szCs w:val="20"/>
              </w:rPr>
              <w:t>0,00000</w:t>
            </w:r>
          </w:p>
        </w:tc>
        <w:tc>
          <w:tcPr>
            <w:tcW w:w="1423" w:type="dxa"/>
            <w:tcBorders>
              <w:top w:val="nil"/>
              <w:left w:val="nil"/>
              <w:bottom w:val="single" w:sz="4" w:space="0" w:color="auto"/>
              <w:right w:val="single" w:sz="4" w:space="0" w:color="auto"/>
            </w:tcBorders>
            <w:shd w:val="clear" w:color="auto" w:fill="auto"/>
            <w:vAlign w:val="bottom"/>
            <w:hideMark/>
          </w:tcPr>
          <w:p w14:paraId="02139E4E" w14:textId="77777777" w:rsidR="007A5591" w:rsidRPr="007A5591" w:rsidRDefault="007A5591" w:rsidP="00C236CE">
            <w:pPr>
              <w:jc w:val="center"/>
              <w:rPr>
                <w:sz w:val="20"/>
                <w:szCs w:val="20"/>
              </w:rPr>
            </w:pPr>
            <w:r w:rsidRPr="007A5591">
              <w:rPr>
                <w:sz w:val="20"/>
                <w:szCs w:val="20"/>
              </w:rPr>
              <w:t>0,00000</w:t>
            </w:r>
          </w:p>
        </w:tc>
        <w:tc>
          <w:tcPr>
            <w:tcW w:w="1281" w:type="dxa"/>
            <w:tcBorders>
              <w:top w:val="nil"/>
              <w:left w:val="nil"/>
              <w:bottom w:val="single" w:sz="4" w:space="0" w:color="auto"/>
              <w:right w:val="single" w:sz="4" w:space="0" w:color="auto"/>
            </w:tcBorders>
            <w:shd w:val="clear" w:color="auto" w:fill="auto"/>
            <w:vAlign w:val="bottom"/>
            <w:hideMark/>
          </w:tcPr>
          <w:p w14:paraId="45ACD45E" w14:textId="77777777" w:rsidR="007A5591" w:rsidRPr="007A5591" w:rsidRDefault="007A5591" w:rsidP="00C236CE">
            <w:pPr>
              <w:jc w:val="center"/>
              <w:rPr>
                <w:sz w:val="20"/>
                <w:szCs w:val="20"/>
              </w:rPr>
            </w:pPr>
            <w:r w:rsidRPr="007A5591">
              <w:rPr>
                <w:sz w:val="20"/>
                <w:szCs w:val="20"/>
              </w:rPr>
              <w:t>0,00000</w:t>
            </w:r>
          </w:p>
        </w:tc>
      </w:tr>
      <w:tr w:rsidR="007A5591" w:rsidRPr="007A5591" w14:paraId="2A2206FE"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6CAD2D8B" w14:textId="77777777" w:rsidR="007A5591" w:rsidRPr="007A5591" w:rsidRDefault="007A5591" w:rsidP="00C236CE">
            <w:pPr>
              <w:rPr>
                <w:sz w:val="20"/>
                <w:szCs w:val="20"/>
              </w:rPr>
            </w:pPr>
            <w:r w:rsidRPr="007A5591">
              <w:rPr>
                <w:sz w:val="20"/>
                <w:szCs w:val="20"/>
              </w:rPr>
              <w:t xml:space="preserve">Приведение автомобильных дорог местного значения в нормативное состояние </w:t>
            </w:r>
            <w:r w:rsidR="0090042A">
              <w:rPr>
                <w:sz w:val="20"/>
                <w:szCs w:val="20"/>
              </w:rPr>
              <w:t>(</w:t>
            </w:r>
            <w:r w:rsidR="0090042A" w:rsidRPr="0090042A">
              <w:rPr>
                <w:sz w:val="20"/>
                <w:szCs w:val="20"/>
              </w:rPr>
              <w:t>Средства дорожного фонда ханты-Мансийского автономного округа - Югры) за счет средств бюджета муниципального образования</w:t>
            </w:r>
          </w:p>
        </w:tc>
        <w:tc>
          <w:tcPr>
            <w:tcW w:w="552" w:type="dxa"/>
            <w:tcBorders>
              <w:top w:val="nil"/>
              <w:left w:val="nil"/>
              <w:bottom w:val="single" w:sz="4" w:space="0" w:color="auto"/>
              <w:right w:val="single" w:sz="4" w:space="0" w:color="auto"/>
            </w:tcBorders>
            <w:shd w:val="clear" w:color="auto" w:fill="auto"/>
            <w:vAlign w:val="bottom"/>
            <w:hideMark/>
          </w:tcPr>
          <w:p w14:paraId="4AB92382"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3B940F5D" w14:textId="77777777" w:rsidR="007A5591" w:rsidRPr="007A5591" w:rsidRDefault="007A5591" w:rsidP="00C236CE">
            <w:pPr>
              <w:jc w:val="center"/>
              <w:rPr>
                <w:sz w:val="20"/>
                <w:szCs w:val="20"/>
              </w:rPr>
            </w:pPr>
            <w:r w:rsidRPr="007A5591">
              <w:rPr>
                <w:sz w:val="20"/>
                <w:szCs w:val="20"/>
              </w:rPr>
              <w:t>04</w:t>
            </w:r>
          </w:p>
        </w:tc>
        <w:tc>
          <w:tcPr>
            <w:tcW w:w="643" w:type="dxa"/>
            <w:tcBorders>
              <w:top w:val="nil"/>
              <w:left w:val="nil"/>
              <w:bottom w:val="single" w:sz="4" w:space="0" w:color="auto"/>
              <w:right w:val="single" w:sz="4" w:space="0" w:color="auto"/>
            </w:tcBorders>
            <w:shd w:val="clear" w:color="auto" w:fill="auto"/>
            <w:vAlign w:val="bottom"/>
            <w:hideMark/>
          </w:tcPr>
          <w:p w14:paraId="3A1E3428" w14:textId="77777777" w:rsidR="007A5591" w:rsidRPr="007A5591" w:rsidRDefault="007A5591" w:rsidP="00C236CE">
            <w:pPr>
              <w:jc w:val="center"/>
              <w:rPr>
                <w:sz w:val="20"/>
                <w:szCs w:val="20"/>
              </w:rPr>
            </w:pPr>
            <w:r w:rsidRPr="007A5591">
              <w:rPr>
                <w:sz w:val="20"/>
                <w:szCs w:val="20"/>
              </w:rPr>
              <w:t>09</w:t>
            </w:r>
          </w:p>
        </w:tc>
        <w:tc>
          <w:tcPr>
            <w:tcW w:w="1271" w:type="dxa"/>
            <w:tcBorders>
              <w:top w:val="nil"/>
              <w:left w:val="nil"/>
              <w:bottom w:val="single" w:sz="4" w:space="0" w:color="auto"/>
              <w:right w:val="single" w:sz="4" w:space="0" w:color="auto"/>
            </w:tcBorders>
            <w:shd w:val="clear" w:color="auto" w:fill="auto"/>
            <w:vAlign w:val="bottom"/>
            <w:hideMark/>
          </w:tcPr>
          <w:p w14:paraId="33C3C669" w14:textId="77777777" w:rsidR="007A5591" w:rsidRPr="007A5591" w:rsidRDefault="007A5591" w:rsidP="00C236CE">
            <w:pPr>
              <w:jc w:val="center"/>
              <w:rPr>
                <w:sz w:val="20"/>
                <w:szCs w:val="20"/>
              </w:rPr>
            </w:pPr>
            <w:r w:rsidRPr="007A5591">
              <w:rPr>
                <w:sz w:val="20"/>
                <w:szCs w:val="20"/>
              </w:rPr>
              <w:t>01001SД040</w:t>
            </w:r>
          </w:p>
        </w:tc>
        <w:tc>
          <w:tcPr>
            <w:tcW w:w="704" w:type="dxa"/>
            <w:tcBorders>
              <w:top w:val="nil"/>
              <w:left w:val="nil"/>
              <w:bottom w:val="single" w:sz="4" w:space="0" w:color="auto"/>
              <w:right w:val="single" w:sz="4" w:space="0" w:color="auto"/>
            </w:tcBorders>
            <w:shd w:val="clear" w:color="auto" w:fill="auto"/>
            <w:vAlign w:val="bottom"/>
            <w:hideMark/>
          </w:tcPr>
          <w:p w14:paraId="789F88DA"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1B5203D1" w14:textId="77777777" w:rsidR="007A5591" w:rsidRPr="007A5591" w:rsidRDefault="007A5591" w:rsidP="00C236CE">
            <w:pPr>
              <w:jc w:val="center"/>
              <w:rPr>
                <w:sz w:val="20"/>
                <w:szCs w:val="20"/>
              </w:rPr>
            </w:pPr>
            <w:r w:rsidRPr="007A5591">
              <w:rPr>
                <w:sz w:val="20"/>
                <w:szCs w:val="20"/>
              </w:rPr>
              <w:t>2 850,00000</w:t>
            </w:r>
          </w:p>
        </w:tc>
        <w:tc>
          <w:tcPr>
            <w:tcW w:w="1554" w:type="dxa"/>
            <w:tcBorders>
              <w:top w:val="nil"/>
              <w:left w:val="nil"/>
              <w:bottom w:val="single" w:sz="4" w:space="0" w:color="auto"/>
              <w:right w:val="single" w:sz="4" w:space="0" w:color="auto"/>
            </w:tcBorders>
            <w:shd w:val="clear" w:color="auto" w:fill="auto"/>
            <w:vAlign w:val="bottom"/>
            <w:hideMark/>
          </w:tcPr>
          <w:p w14:paraId="34691CB4" w14:textId="77777777" w:rsidR="007A5591" w:rsidRPr="007A5591" w:rsidRDefault="007A5591" w:rsidP="00C236CE">
            <w:pPr>
              <w:jc w:val="center"/>
              <w:rPr>
                <w:sz w:val="20"/>
                <w:szCs w:val="20"/>
              </w:rPr>
            </w:pPr>
            <w:r w:rsidRPr="007A5591">
              <w:rPr>
                <w:sz w:val="20"/>
                <w:szCs w:val="20"/>
              </w:rPr>
              <w:t>2 850,00000</w:t>
            </w:r>
          </w:p>
        </w:tc>
        <w:tc>
          <w:tcPr>
            <w:tcW w:w="1413" w:type="dxa"/>
            <w:tcBorders>
              <w:top w:val="nil"/>
              <w:left w:val="nil"/>
              <w:bottom w:val="single" w:sz="4" w:space="0" w:color="auto"/>
              <w:right w:val="single" w:sz="4" w:space="0" w:color="auto"/>
            </w:tcBorders>
            <w:shd w:val="clear" w:color="auto" w:fill="auto"/>
            <w:vAlign w:val="bottom"/>
            <w:hideMark/>
          </w:tcPr>
          <w:p w14:paraId="3F7EEC93"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03468C50" w14:textId="77777777" w:rsidR="007A5591" w:rsidRPr="007A5591" w:rsidRDefault="007A5591" w:rsidP="00C236CE">
            <w:pPr>
              <w:jc w:val="center"/>
              <w:rPr>
                <w:sz w:val="20"/>
                <w:szCs w:val="20"/>
              </w:rPr>
            </w:pPr>
            <w:r w:rsidRPr="007A5591">
              <w:rPr>
                <w:sz w:val="20"/>
                <w:szCs w:val="20"/>
              </w:rPr>
              <w:t>0,00000</w:t>
            </w:r>
          </w:p>
        </w:tc>
        <w:tc>
          <w:tcPr>
            <w:tcW w:w="1423" w:type="dxa"/>
            <w:tcBorders>
              <w:top w:val="nil"/>
              <w:left w:val="nil"/>
              <w:bottom w:val="single" w:sz="4" w:space="0" w:color="auto"/>
              <w:right w:val="single" w:sz="4" w:space="0" w:color="auto"/>
            </w:tcBorders>
            <w:shd w:val="clear" w:color="auto" w:fill="auto"/>
            <w:vAlign w:val="bottom"/>
            <w:hideMark/>
          </w:tcPr>
          <w:p w14:paraId="4481826C" w14:textId="77777777" w:rsidR="007A5591" w:rsidRPr="007A5591" w:rsidRDefault="007A5591" w:rsidP="00C236CE">
            <w:pPr>
              <w:jc w:val="center"/>
              <w:rPr>
                <w:sz w:val="20"/>
                <w:szCs w:val="20"/>
              </w:rPr>
            </w:pPr>
            <w:r w:rsidRPr="007A5591">
              <w:rPr>
                <w:sz w:val="20"/>
                <w:szCs w:val="20"/>
              </w:rPr>
              <w:t>0,00000</w:t>
            </w:r>
          </w:p>
        </w:tc>
        <w:tc>
          <w:tcPr>
            <w:tcW w:w="1281" w:type="dxa"/>
            <w:tcBorders>
              <w:top w:val="nil"/>
              <w:left w:val="nil"/>
              <w:bottom w:val="single" w:sz="4" w:space="0" w:color="auto"/>
              <w:right w:val="single" w:sz="4" w:space="0" w:color="auto"/>
            </w:tcBorders>
            <w:shd w:val="clear" w:color="auto" w:fill="auto"/>
            <w:vAlign w:val="bottom"/>
            <w:hideMark/>
          </w:tcPr>
          <w:p w14:paraId="37754D44" w14:textId="77777777" w:rsidR="007A5591" w:rsidRPr="007A5591" w:rsidRDefault="007A5591" w:rsidP="00C236CE">
            <w:pPr>
              <w:jc w:val="center"/>
              <w:rPr>
                <w:sz w:val="20"/>
                <w:szCs w:val="20"/>
              </w:rPr>
            </w:pPr>
            <w:r w:rsidRPr="007A5591">
              <w:rPr>
                <w:sz w:val="20"/>
                <w:szCs w:val="20"/>
              </w:rPr>
              <w:t>0,00000</w:t>
            </w:r>
          </w:p>
        </w:tc>
      </w:tr>
      <w:tr w:rsidR="007A5591" w:rsidRPr="007A5591" w14:paraId="52FB5CC3"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72F737"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82FAFB"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E34EB8" w14:textId="77777777" w:rsidR="007A5591" w:rsidRPr="007A5591" w:rsidRDefault="007A5591" w:rsidP="00C236CE">
            <w:pPr>
              <w:jc w:val="center"/>
              <w:rPr>
                <w:sz w:val="20"/>
                <w:szCs w:val="20"/>
              </w:rPr>
            </w:pPr>
            <w:r w:rsidRPr="007A5591">
              <w:rPr>
                <w:sz w:val="20"/>
                <w:szCs w:val="20"/>
              </w:rPr>
              <w:t>04</w:t>
            </w:r>
          </w:p>
        </w:tc>
        <w:tc>
          <w:tcPr>
            <w:tcW w:w="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4FB306" w14:textId="77777777" w:rsidR="007A5591" w:rsidRPr="007A5591" w:rsidRDefault="007A5591" w:rsidP="00C236CE">
            <w:pPr>
              <w:jc w:val="center"/>
              <w:rPr>
                <w:sz w:val="20"/>
                <w:szCs w:val="20"/>
              </w:rPr>
            </w:pPr>
            <w:r w:rsidRPr="007A5591">
              <w:rPr>
                <w:sz w:val="20"/>
                <w:szCs w:val="20"/>
              </w:rPr>
              <w:t>09</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93C046" w14:textId="77777777" w:rsidR="007A5591" w:rsidRPr="007A5591" w:rsidRDefault="007A5591" w:rsidP="00C236CE">
            <w:pPr>
              <w:jc w:val="center"/>
              <w:rPr>
                <w:sz w:val="20"/>
                <w:szCs w:val="20"/>
              </w:rPr>
            </w:pPr>
            <w:r w:rsidRPr="007A5591">
              <w:rPr>
                <w:sz w:val="20"/>
                <w:szCs w:val="20"/>
              </w:rPr>
              <w:t>01001SД040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442821" w14:textId="77777777" w:rsidR="007A5591" w:rsidRPr="007A5591" w:rsidRDefault="007A5591" w:rsidP="00C236CE">
            <w:pPr>
              <w:jc w:val="center"/>
              <w:rPr>
                <w:sz w:val="20"/>
                <w:szCs w:val="20"/>
              </w:rPr>
            </w:pPr>
            <w:r w:rsidRPr="007A5591">
              <w:rPr>
                <w:sz w:val="20"/>
                <w:szCs w:val="20"/>
              </w:rPr>
              <w:t>200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C446A4" w14:textId="77777777" w:rsidR="007A5591" w:rsidRPr="007A5591" w:rsidRDefault="007A5591" w:rsidP="00C236CE">
            <w:pPr>
              <w:jc w:val="center"/>
              <w:rPr>
                <w:sz w:val="20"/>
                <w:szCs w:val="20"/>
              </w:rPr>
            </w:pPr>
            <w:r w:rsidRPr="007A5591">
              <w:rPr>
                <w:sz w:val="20"/>
                <w:szCs w:val="20"/>
              </w:rPr>
              <w:t>2 850,00000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D6D473" w14:textId="77777777" w:rsidR="007A5591" w:rsidRPr="007A5591" w:rsidRDefault="007A5591" w:rsidP="00C236CE">
            <w:pPr>
              <w:jc w:val="center"/>
              <w:rPr>
                <w:sz w:val="20"/>
                <w:szCs w:val="20"/>
              </w:rPr>
            </w:pPr>
            <w:r w:rsidRPr="007A5591">
              <w:rPr>
                <w:sz w:val="20"/>
                <w:szCs w:val="20"/>
              </w:rPr>
              <w:t>2 850,00000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A11593"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C55B0E" w14:textId="77777777" w:rsidR="007A5591" w:rsidRPr="007A5591" w:rsidRDefault="007A5591" w:rsidP="00C236CE">
            <w:pPr>
              <w:jc w:val="center"/>
              <w:rPr>
                <w:sz w:val="20"/>
                <w:szCs w:val="20"/>
              </w:rPr>
            </w:pPr>
            <w:r w:rsidRPr="007A5591">
              <w:rPr>
                <w:sz w:val="20"/>
                <w:szCs w:val="20"/>
              </w:rPr>
              <w:t>0,00000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42F9D6" w14:textId="77777777" w:rsidR="007A5591" w:rsidRPr="007A5591" w:rsidRDefault="007A5591" w:rsidP="00C236CE">
            <w:pPr>
              <w:jc w:val="center"/>
              <w:rPr>
                <w:sz w:val="20"/>
                <w:szCs w:val="20"/>
              </w:rPr>
            </w:pPr>
            <w:r w:rsidRPr="007A5591">
              <w:rPr>
                <w:sz w:val="20"/>
                <w:szCs w:val="20"/>
              </w:rPr>
              <w:t>0,00000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7740BD" w14:textId="77777777" w:rsidR="007A5591" w:rsidRPr="007A5591" w:rsidRDefault="007A5591" w:rsidP="00C236CE">
            <w:pPr>
              <w:jc w:val="center"/>
              <w:rPr>
                <w:sz w:val="20"/>
                <w:szCs w:val="20"/>
              </w:rPr>
            </w:pPr>
            <w:r w:rsidRPr="007A5591">
              <w:rPr>
                <w:sz w:val="20"/>
                <w:szCs w:val="20"/>
              </w:rPr>
              <w:t>0,00000</w:t>
            </w:r>
          </w:p>
        </w:tc>
      </w:tr>
      <w:tr w:rsidR="007A5591" w:rsidRPr="007A5591" w14:paraId="55A266B9"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229755"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146056"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C08F86" w14:textId="77777777" w:rsidR="007A5591" w:rsidRPr="007A5591" w:rsidRDefault="007A5591" w:rsidP="00C236CE">
            <w:pPr>
              <w:jc w:val="center"/>
              <w:rPr>
                <w:sz w:val="20"/>
                <w:szCs w:val="20"/>
              </w:rPr>
            </w:pPr>
            <w:r w:rsidRPr="007A5591">
              <w:rPr>
                <w:sz w:val="20"/>
                <w:szCs w:val="20"/>
              </w:rPr>
              <w:t>04</w:t>
            </w:r>
          </w:p>
        </w:tc>
        <w:tc>
          <w:tcPr>
            <w:tcW w:w="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4EB7B5" w14:textId="77777777" w:rsidR="007A5591" w:rsidRPr="007A5591" w:rsidRDefault="007A5591" w:rsidP="00C236CE">
            <w:pPr>
              <w:jc w:val="center"/>
              <w:rPr>
                <w:sz w:val="20"/>
                <w:szCs w:val="20"/>
              </w:rPr>
            </w:pPr>
            <w:r w:rsidRPr="007A5591">
              <w:rPr>
                <w:sz w:val="20"/>
                <w:szCs w:val="20"/>
              </w:rPr>
              <w:t>09</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EA8527" w14:textId="77777777" w:rsidR="007A5591" w:rsidRPr="007A5591" w:rsidRDefault="007A5591" w:rsidP="00C236CE">
            <w:pPr>
              <w:jc w:val="center"/>
              <w:rPr>
                <w:sz w:val="20"/>
                <w:szCs w:val="20"/>
              </w:rPr>
            </w:pPr>
            <w:r w:rsidRPr="007A5591">
              <w:rPr>
                <w:sz w:val="20"/>
                <w:szCs w:val="20"/>
              </w:rPr>
              <w:t>01001SД040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03004E" w14:textId="77777777" w:rsidR="007A5591" w:rsidRPr="007A5591" w:rsidRDefault="007A5591" w:rsidP="00C236CE">
            <w:pPr>
              <w:jc w:val="center"/>
              <w:rPr>
                <w:sz w:val="20"/>
                <w:szCs w:val="20"/>
              </w:rPr>
            </w:pPr>
            <w:r w:rsidRPr="007A5591">
              <w:rPr>
                <w:sz w:val="20"/>
                <w:szCs w:val="20"/>
              </w:rPr>
              <w:t>240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2FBA0D" w14:textId="77777777" w:rsidR="007A5591" w:rsidRPr="007A5591" w:rsidRDefault="007A5591" w:rsidP="00C236CE">
            <w:pPr>
              <w:jc w:val="center"/>
              <w:rPr>
                <w:sz w:val="20"/>
                <w:szCs w:val="20"/>
              </w:rPr>
            </w:pPr>
            <w:r w:rsidRPr="007A5591">
              <w:rPr>
                <w:sz w:val="20"/>
                <w:szCs w:val="20"/>
              </w:rPr>
              <w:t>2 850,00000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017F87" w14:textId="77777777" w:rsidR="007A5591" w:rsidRPr="007A5591" w:rsidRDefault="007A5591" w:rsidP="00C236CE">
            <w:pPr>
              <w:jc w:val="center"/>
              <w:rPr>
                <w:sz w:val="20"/>
                <w:szCs w:val="20"/>
              </w:rPr>
            </w:pPr>
            <w:r w:rsidRPr="007A5591">
              <w:rPr>
                <w:sz w:val="20"/>
                <w:szCs w:val="20"/>
              </w:rPr>
              <w:t>2 850,00000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865329"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30FBC6" w14:textId="77777777" w:rsidR="007A5591" w:rsidRPr="007A5591" w:rsidRDefault="007A5591" w:rsidP="00C236CE">
            <w:pPr>
              <w:jc w:val="center"/>
              <w:rPr>
                <w:sz w:val="20"/>
                <w:szCs w:val="20"/>
              </w:rPr>
            </w:pPr>
            <w:r w:rsidRPr="007A5591">
              <w:rPr>
                <w:sz w:val="20"/>
                <w:szCs w:val="20"/>
              </w:rPr>
              <w:t>0,00000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37B765" w14:textId="77777777" w:rsidR="007A5591" w:rsidRPr="007A5591" w:rsidRDefault="007A5591" w:rsidP="00C236CE">
            <w:pPr>
              <w:jc w:val="center"/>
              <w:rPr>
                <w:sz w:val="20"/>
                <w:szCs w:val="20"/>
              </w:rPr>
            </w:pPr>
            <w:r w:rsidRPr="007A5591">
              <w:rPr>
                <w:sz w:val="20"/>
                <w:szCs w:val="20"/>
              </w:rPr>
              <w:t>0,00000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356B5" w14:textId="77777777" w:rsidR="007A5591" w:rsidRPr="007A5591" w:rsidRDefault="007A5591" w:rsidP="00C236CE">
            <w:pPr>
              <w:jc w:val="center"/>
              <w:rPr>
                <w:sz w:val="20"/>
                <w:szCs w:val="20"/>
              </w:rPr>
            </w:pPr>
            <w:r w:rsidRPr="007A5591">
              <w:rPr>
                <w:sz w:val="20"/>
                <w:szCs w:val="20"/>
              </w:rPr>
              <w:t>0,00000</w:t>
            </w:r>
          </w:p>
        </w:tc>
      </w:tr>
      <w:tr w:rsidR="007A5591" w:rsidRPr="007A5591" w14:paraId="76CD43C1"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4BA28B" w14:textId="77777777" w:rsidR="007A5591" w:rsidRPr="007A5591" w:rsidRDefault="007A5591" w:rsidP="00C236CE">
            <w:pPr>
              <w:rPr>
                <w:sz w:val="20"/>
                <w:szCs w:val="20"/>
              </w:rPr>
            </w:pPr>
            <w:r w:rsidRPr="007A5591">
              <w:rPr>
                <w:sz w:val="20"/>
                <w:szCs w:val="20"/>
              </w:rPr>
              <w:t>Содержание автомобильных дорог</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A79872"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90211C" w14:textId="77777777" w:rsidR="007A5591" w:rsidRPr="007A5591" w:rsidRDefault="007A5591" w:rsidP="00C236CE">
            <w:pPr>
              <w:jc w:val="center"/>
              <w:rPr>
                <w:sz w:val="20"/>
                <w:szCs w:val="20"/>
              </w:rPr>
            </w:pPr>
            <w:r w:rsidRPr="007A5591">
              <w:rPr>
                <w:sz w:val="20"/>
                <w:szCs w:val="20"/>
              </w:rPr>
              <w:t>04</w:t>
            </w:r>
          </w:p>
        </w:tc>
        <w:tc>
          <w:tcPr>
            <w:tcW w:w="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5304E5" w14:textId="77777777" w:rsidR="007A5591" w:rsidRPr="007A5591" w:rsidRDefault="007A5591" w:rsidP="00C236CE">
            <w:pPr>
              <w:jc w:val="center"/>
              <w:rPr>
                <w:sz w:val="20"/>
                <w:szCs w:val="20"/>
              </w:rPr>
            </w:pPr>
            <w:r w:rsidRPr="007A5591">
              <w:rPr>
                <w:sz w:val="20"/>
                <w:szCs w:val="20"/>
              </w:rPr>
              <w:t>09</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EF70E1" w14:textId="77777777" w:rsidR="007A5591" w:rsidRPr="007A5591" w:rsidRDefault="007A5591" w:rsidP="00C236CE">
            <w:pPr>
              <w:jc w:val="center"/>
              <w:rPr>
                <w:sz w:val="20"/>
                <w:szCs w:val="20"/>
              </w:rPr>
            </w:pPr>
            <w:r w:rsidRPr="007A5591">
              <w:rPr>
                <w:sz w:val="20"/>
                <w:szCs w:val="20"/>
              </w:rPr>
              <w:t>0100120902</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CA173E" w14:textId="77777777" w:rsidR="007A5591" w:rsidRPr="007A5591" w:rsidRDefault="007A5591" w:rsidP="00C236CE">
            <w:pPr>
              <w:jc w:val="center"/>
              <w:rPr>
                <w:sz w:val="20"/>
                <w:szCs w:val="20"/>
              </w:rPr>
            </w:pPr>
            <w:r w:rsidRPr="007A5591">
              <w:rPr>
                <w:sz w:val="20"/>
                <w:szCs w:val="20"/>
              </w:rPr>
              <w:t>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EA8583" w14:textId="77777777" w:rsidR="007A5591" w:rsidRPr="007A5591" w:rsidRDefault="007A5591" w:rsidP="00C236CE">
            <w:pPr>
              <w:jc w:val="center"/>
              <w:rPr>
                <w:sz w:val="20"/>
                <w:szCs w:val="20"/>
              </w:rPr>
            </w:pPr>
            <w:r w:rsidRPr="007A5591">
              <w:rPr>
                <w:sz w:val="20"/>
                <w:szCs w:val="20"/>
              </w:rPr>
              <w:t>15 330,07908</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1099DA" w14:textId="77777777" w:rsidR="007A5591" w:rsidRPr="007A5591" w:rsidRDefault="007A5591" w:rsidP="00C236CE">
            <w:pPr>
              <w:jc w:val="center"/>
              <w:rPr>
                <w:sz w:val="20"/>
                <w:szCs w:val="20"/>
              </w:rPr>
            </w:pPr>
            <w:r w:rsidRPr="007A5591">
              <w:rPr>
                <w:sz w:val="20"/>
                <w:szCs w:val="20"/>
              </w:rPr>
              <w:t>15 330,07908</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EB20EE"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5B1C81" w14:textId="77777777" w:rsidR="007A5591" w:rsidRPr="007A5591" w:rsidRDefault="007A5591" w:rsidP="00C236CE">
            <w:pPr>
              <w:jc w:val="center"/>
              <w:rPr>
                <w:sz w:val="20"/>
                <w:szCs w:val="20"/>
              </w:rPr>
            </w:pPr>
            <w:r w:rsidRPr="007A5591">
              <w:rPr>
                <w:sz w:val="20"/>
                <w:szCs w:val="20"/>
              </w:rPr>
              <w:t>18 170,07908</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617D19" w14:textId="77777777" w:rsidR="007A5591" w:rsidRPr="007A5591" w:rsidRDefault="007A5591" w:rsidP="00C236CE">
            <w:pPr>
              <w:jc w:val="center"/>
              <w:rPr>
                <w:sz w:val="20"/>
                <w:szCs w:val="20"/>
              </w:rPr>
            </w:pPr>
            <w:r w:rsidRPr="007A5591">
              <w:rPr>
                <w:sz w:val="20"/>
                <w:szCs w:val="20"/>
              </w:rPr>
              <w:t>18 170,07908</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08E1DA" w14:textId="77777777" w:rsidR="007A5591" w:rsidRPr="007A5591" w:rsidRDefault="007A5591" w:rsidP="00C236CE">
            <w:pPr>
              <w:jc w:val="center"/>
              <w:rPr>
                <w:sz w:val="20"/>
                <w:szCs w:val="20"/>
              </w:rPr>
            </w:pPr>
            <w:r w:rsidRPr="007A5591">
              <w:rPr>
                <w:sz w:val="20"/>
                <w:szCs w:val="20"/>
              </w:rPr>
              <w:t>0,00000</w:t>
            </w:r>
          </w:p>
        </w:tc>
      </w:tr>
      <w:tr w:rsidR="007A5591" w:rsidRPr="007A5591" w14:paraId="0FCD325B"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AD41F8"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52" w:type="dxa"/>
            <w:tcBorders>
              <w:top w:val="single" w:sz="4" w:space="0" w:color="auto"/>
              <w:left w:val="nil"/>
              <w:bottom w:val="single" w:sz="4" w:space="0" w:color="auto"/>
              <w:right w:val="single" w:sz="4" w:space="0" w:color="auto"/>
            </w:tcBorders>
            <w:shd w:val="clear" w:color="auto" w:fill="auto"/>
            <w:vAlign w:val="bottom"/>
            <w:hideMark/>
          </w:tcPr>
          <w:p w14:paraId="00C88E81"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290FA250" w14:textId="77777777" w:rsidR="007A5591" w:rsidRPr="007A5591" w:rsidRDefault="007A5591" w:rsidP="00C236CE">
            <w:pPr>
              <w:jc w:val="center"/>
              <w:rPr>
                <w:sz w:val="20"/>
                <w:szCs w:val="20"/>
              </w:rPr>
            </w:pPr>
            <w:r w:rsidRPr="007A5591">
              <w:rPr>
                <w:sz w:val="20"/>
                <w:szCs w:val="20"/>
              </w:rPr>
              <w:t>04</w:t>
            </w:r>
          </w:p>
        </w:tc>
        <w:tc>
          <w:tcPr>
            <w:tcW w:w="643" w:type="dxa"/>
            <w:tcBorders>
              <w:top w:val="single" w:sz="4" w:space="0" w:color="auto"/>
              <w:left w:val="nil"/>
              <w:bottom w:val="single" w:sz="4" w:space="0" w:color="auto"/>
              <w:right w:val="single" w:sz="4" w:space="0" w:color="auto"/>
            </w:tcBorders>
            <w:shd w:val="clear" w:color="auto" w:fill="auto"/>
            <w:vAlign w:val="bottom"/>
            <w:hideMark/>
          </w:tcPr>
          <w:p w14:paraId="57D29A6C" w14:textId="77777777" w:rsidR="007A5591" w:rsidRPr="007A5591" w:rsidRDefault="007A5591" w:rsidP="00C236CE">
            <w:pPr>
              <w:jc w:val="center"/>
              <w:rPr>
                <w:sz w:val="20"/>
                <w:szCs w:val="20"/>
              </w:rPr>
            </w:pPr>
            <w:r w:rsidRPr="007A5591">
              <w:rPr>
                <w:sz w:val="20"/>
                <w:szCs w:val="20"/>
              </w:rPr>
              <w:t>09</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457B11E4" w14:textId="77777777" w:rsidR="007A5591" w:rsidRPr="007A5591" w:rsidRDefault="007A5591" w:rsidP="00C236CE">
            <w:pPr>
              <w:jc w:val="center"/>
              <w:rPr>
                <w:sz w:val="20"/>
                <w:szCs w:val="20"/>
              </w:rPr>
            </w:pPr>
            <w:r w:rsidRPr="007A5591">
              <w:rPr>
                <w:sz w:val="20"/>
                <w:szCs w:val="20"/>
              </w:rPr>
              <w:t>0100120902</w:t>
            </w:r>
          </w:p>
        </w:tc>
        <w:tc>
          <w:tcPr>
            <w:tcW w:w="704" w:type="dxa"/>
            <w:tcBorders>
              <w:top w:val="single" w:sz="4" w:space="0" w:color="auto"/>
              <w:left w:val="nil"/>
              <w:bottom w:val="single" w:sz="4" w:space="0" w:color="auto"/>
              <w:right w:val="single" w:sz="4" w:space="0" w:color="auto"/>
            </w:tcBorders>
            <w:shd w:val="clear" w:color="auto" w:fill="auto"/>
            <w:vAlign w:val="bottom"/>
            <w:hideMark/>
          </w:tcPr>
          <w:p w14:paraId="1D6A2229" w14:textId="77777777" w:rsidR="007A5591" w:rsidRPr="007A5591" w:rsidRDefault="007A5591" w:rsidP="00C236CE">
            <w:pPr>
              <w:jc w:val="center"/>
              <w:rPr>
                <w:sz w:val="20"/>
                <w:szCs w:val="20"/>
              </w:rPr>
            </w:pPr>
            <w:r w:rsidRPr="007A5591">
              <w:rPr>
                <w:sz w:val="20"/>
                <w:szCs w:val="20"/>
              </w:rPr>
              <w:t>200</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0BAD3991" w14:textId="77777777" w:rsidR="007A5591" w:rsidRPr="007A5591" w:rsidRDefault="007A5591" w:rsidP="00C236CE">
            <w:pPr>
              <w:jc w:val="center"/>
              <w:rPr>
                <w:sz w:val="20"/>
                <w:szCs w:val="20"/>
              </w:rPr>
            </w:pPr>
            <w:r w:rsidRPr="007A5591">
              <w:rPr>
                <w:sz w:val="20"/>
                <w:szCs w:val="20"/>
              </w:rPr>
              <w:t>15 330,07908</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0F862BC6" w14:textId="77777777" w:rsidR="007A5591" w:rsidRPr="007A5591" w:rsidRDefault="007A5591" w:rsidP="00C236CE">
            <w:pPr>
              <w:jc w:val="center"/>
              <w:rPr>
                <w:sz w:val="20"/>
                <w:szCs w:val="20"/>
              </w:rPr>
            </w:pPr>
            <w:r w:rsidRPr="007A5591">
              <w:rPr>
                <w:sz w:val="20"/>
                <w:szCs w:val="20"/>
              </w:rPr>
              <w:t>15 330,07908</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2949F1F8"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nil"/>
              <w:bottom w:val="single" w:sz="4" w:space="0" w:color="auto"/>
              <w:right w:val="single" w:sz="4" w:space="0" w:color="auto"/>
            </w:tcBorders>
            <w:shd w:val="clear" w:color="auto" w:fill="auto"/>
            <w:vAlign w:val="bottom"/>
            <w:hideMark/>
          </w:tcPr>
          <w:p w14:paraId="14D482ED" w14:textId="77777777" w:rsidR="007A5591" w:rsidRPr="007A5591" w:rsidRDefault="007A5591" w:rsidP="00C236CE">
            <w:pPr>
              <w:jc w:val="center"/>
              <w:rPr>
                <w:sz w:val="20"/>
                <w:szCs w:val="20"/>
              </w:rPr>
            </w:pPr>
            <w:r w:rsidRPr="007A5591">
              <w:rPr>
                <w:sz w:val="20"/>
                <w:szCs w:val="20"/>
              </w:rPr>
              <w:t>18 170,07908</w:t>
            </w:r>
          </w:p>
        </w:tc>
        <w:tc>
          <w:tcPr>
            <w:tcW w:w="1423" w:type="dxa"/>
            <w:tcBorders>
              <w:top w:val="single" w:sz="4" w:space="0" w:color="auto"/>
              <w:left w:val="nil"/>
              <w:bottom w:val="single" w:sz="4" w:space="0" w:color="auto"/>
              <w:right w:val="single" w:sz="4" w:space="0" w:color="auto"/>
            </w:tcBorders>
            <w:shd w:val="clear" w:color="auto" w:fill="auto"/>
            <w:vAlign w:val="bottom"/>
            <w:hideMark/>
          </w:tcPr>
          <w:p w14:paraId="37AF6AAE" w14:textId="77777777" w:rsidR="007A5591" w:rsidRPr="007A5591" w:rsidRDefault="007A5591" w:rsidP="00C236CE">
            <w:pPr>
              <w:jc w:val="center"/>
              <w:rPr>
                <w:sz w:val="20"/>
                <w:szCs w:val="20"/>
              </w:rPr>
            </w:pPr>
            <w:r w:rsidRPr="007A5591">
              <w:rPr>
                <w:sz w:val="20"/>
                <w:szCs w:val="20"/>
              </w:rPr>
              <w:t>18 170,07908</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5F9C71F8" w14:textId="77777777" w:rsidR="007A5591" w:rsidRPr="007A5591" w:rsidRDefault="007A5591" w:rsidP="00C236CE">
            <w:pPr>
              <w:jc w:val="center"/>
              <w:rPr>
                <w:sz w:val="20"/>
                <w:szCs w:val="20"/>
              </w:rPr>
            </w:pPr>
            <w:r w:rsidRPr="007A5591">
              <w:rPr>
                <w:sz w:val="20"/>
                <w:szCs w:val="20"/>
              </w:rPr>
              <w:t>0,00000</w:t>
            </w:r>
          </w:p>
        </w:tc>
      </w:tr>
      <w:tr w:rsidR="007A5591" w:rsidRPr="007A5591" w14:paraId="60CF65A6"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4E1178D1"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52" w:type="dxa"/>
            <w:tcBorders>
              <w:top w:val="nil"/>
              <w:left w:val="nil"/>
              <w:bottom w:val="single" w:sz="4" w:space="0" w:color="auto"/>
              <w:right w:val="single" w:sz="4" w:space="0" w:color="auto"/>
            </w:tcBorders>
            <w:shd w:val="clear" w:color="auto" w:fill="auto"/>
            <w:vAlign w:val="bottom"/>
            <w:hideMark/>
          </w:tcPr>
          <w:p w14:paraId="0F54C6C4"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425A02B4" w14:textId="77777777" w:rsidR="007A5591" w:rsidRPr="007A5591" w:rsidRDefault="007A5591" w:rsidP="00C236CE">
            <w:pPr>
              <w:jc w:val="center"/>
              <w:rPr>
                <w:sz w:val="20"/>
                <w:szCs w:val="20"/>
              </w:rPr>
            </w:pPr>
            <w:r w:rsidRPr="007A5591">
              <w:rPr>
                <w:sz w:val="20"/>
                <w:szCs w:val="20"/>
              </w:rPr>
              <w:t>04</w:t>
            </w:r>
          </w:p>
        </w:tc>
        <w:tc>
          <w:tcPr>
            <w:tcW w:w="643" w:type="dxa"/>
            <w:tcBorders>
              <w:top w:val="nil"/>
              <w:left w:val="nil"/>
              <w:bottom w:val="single" w:sz="4" w:space="0" w:color="auto"/>
              <w:right w:val="single" w:sz="4" w:space="0" w:color="auto"/>
            </w:tcBorders>
            <w:shd w:val="clear" w:color="auto" w:fill="auto"/>
            <w:vAlign w:val="bottom"/>
            <w:hideMark/>
          </w:tcPr>
          <w:p w14:paraId="12268165" w14:textId="77777777" w:rsidR="007A5591" w:rsidRPr="007A5591" w:rsidRDefault="007A5591" w:rsidP="00C236CE">
            <w:pPr>
              <w:jc w:val="center"/>
              <w:rPr>
                <w:sz w:val="20"/>
                <w:szCs w:val="20"/>
              </w:rPr>
            </w:pPr>
            <w:r w:rsidRPr="007A5591">
              <w:rPr>
                <w:sz w:val="20"/>
                <w:szCs w:val="20"/>
              </w:rPr>
              <w:t>09</w:t>
            </w:r>
          </w:p>
        </w:tc>
        <w:tc>
          <w:tcPr>
            <w:tcW w:w="1271" w:type="dxa"/>
            <w:tcBorders>
              <w:top w:val="nil"/>
              <w:left w:val="nil"/>
              <w:bottom w:val="single" w:sz="4" w:space="0" w:color="auto"/>
              <w:right w:val="single" w:sz="4" w:space="0" w:color="auto"/>
            </w:tcBorders>
            <w:shd w:val="clear" w:color="auto" w:fill="auto"/>
            <w:vAlign w:val="bottom"/>
            <w:hideMark/>
          </w:tcPr>
          <w:p w14:paraId="6A3EB689" w14:textId="77777777" w:rsidR="007A5591" w:rsidRPr="007A5591" w:rsidRDefault="007A5591" w:rsidP="00C236CE">
            <w:pPr>
              <w:jc w:val="center"/>
              <w:rPr>
                <w:sz w:val="20"/>
                <w:szCs w:val="20"/>
              </w:rPr>
            </w:pPr>
            <w:r w:rsidRPr="007A5591">
              <w:rPr>
                <w:sz w:val="20"/>
                <w:szCs w:val="20"/>
              </w:rPr>
              <w:t>0100120902</w:t>
            </w:r>
          </w:p>
        </w:tc>
        <w:tc>
          <w:tcPr>
            <w:tcW w:w="704" w:type="dxa"/>
            <w:tcBorders>
              <w:top w:val="nil"/>
              <w:left w:val="nil"/>
              <w:bottom w:val="single" w:sz="4" w:space="0" w:color="auto"/>
              <w:right w:val="single" w:sz="4" w:space="0" w:color="auto"/>
            </w:tcBorders>
            <w:shd w:val="clear" w:color="auto" w:fill="auto"/>
            <w:vAlign w:val="bottom"/>
            <w:hideMark/>
          </w:tcPr>
          <w:p w14:paraId="02EDA47A" w14:textId="77777777" w:rsidR="007A5591" w:rsidRPr="007A5591" w:rsidRDefault="007A5591" w:rsidP="00C236CE">
            <w:pPr>
              <w:jc w:val="center"/>
              <w:rPr>
                <w:sz w:val="20"/>
                <w:szCs w:val="20"/>
              </w:rPr>
            </w:pPr>
            <w:r w:rsidRPr="007A5591">
              <w:rPr>
                <w:sz w:val="20"/>
                <w:szCs w:val="20"/>
              </w:rPr>
              <w:t>240</w:t>
            </w:r>
          </w:p>
        </w:tc>
        <w:tc>
          <w:tcPr>
            <w:tcW w:w="1554" w:type="dxa"/>
            <w:tcBorders>
              <w:top w:val="nil"/>
              <w:left w:val="nil"/>
              <w:bottom w:val="single" w:sz="4" w:space="0" w:color="auto"/>
              <w:right w:val="single" w:sz="4" w:space="0" w:color="auto"/>
            </w:tcBorders>
            <w:shd w:val="clear" w:color="auto" w:fill="auto"/>
            <w:vAlign w:val="bottom"/>
            <w:hideMark/>
          </w:tcPr>
          <w:p w14:paraId="71CB95B6" w14:textId="77777777" w:rsidR="007A5591" w:rsidRPr="007A5591" w:rsidRDefault="007A5591" w:rsidP="00C236CE">
            <w:pPr>
              <w:jc w:val="center"/>
              <w:rPr>
                <w:sz w:val="20"/>
                <w:szCs w:val="20"/>
              </w:rPr>
            </w:pPr>
            <w:r w:rsidRPr="007A5591">
              <w:rPr>
                <w:sz w:val="20"/>
                <w:szCs w:val="20"/>
              </w:rPr>
              <w:t>15 330,07908</w:t>
            </w:r>
          </w:p>
        </w:tc>
        <w:tc>
          <w:tcPr>
            <w:tcW w:w="1554" w:type="dxa"/>
            <w:tcBorders>
              <w:top w:val="nil"/>
              <w:left w:val="nil"/>
              <w:bottom w:val="single" w:sz="4" w:space="0" w:color="auto"/>
              <w:right w:val="single" w:sz="4" w:space="0" w:color="auto"/>
            </w:tcBorders>
            <w:shd w:val="clear" w:color="auto" w:fill="auto"/>
            <w:vAlign w:val="bottom"/>
            <w:hideMark/>
          </w:tcPr>
          <w:p w14:paraId="2A3B6C92" w14:textId="77777777" w:rsidR="007A5591" w:rsidRPr="007A5591" w:rsidRDefault="007A5591" w:rsidP="00C236CE">
            <w:pPr>
              <w:jc w:val="center"/>
              <w:rPr>
                <w:sz w:val="20"/>
                <w:szCs w:val="20"/>
              </w:rPr>
            </w:pPr>
            <w:r w:rsidRPr="007A5591">
              <w:rPr>
                <w:sz w:val="20"/>
                <w:szCs w:val="20"/>
              </w:rPr>
              <w:t>15 330,07908</w:t>
            </w:r>
          </w:p>
        </w:tc>
        <w:tc>
          <w:tcPr>
            <w:tcW w:w="1413" w:type="dxa"/>
            <w:tcBorders>
              <w:top w:val="nil"/>
              <w:left w:val="nil"/>
              <w:bottom w:val="single" w:sz="4" w:space="0" w:color="auto"/>
              <w:right w:val="single" w:sz="4" w:space="0" w:color="auto"/>
            </w:tcBorders>
            <w:shd w:val="clear" w:color="auto" w:fill="auto"/>
            <w:vAlign w:val="bottom"/>
            <w:hideMark/>
          </w:tcPr>
          <w:p w14:paraId="44C0D469"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34A1A2E7" w14:textId="77777777" w:rsidR="007A5591" w:rsidRPr="007A5591" w:rsidRDefault="007A5591" w:rsidP="00C236CE">
            <w:pPr>
              <w:jc w:val="center"/>
              <w:rPr>
                <w:sz w:val="20"/>
                <w:szCs w:val="20"/>
              </w:rPr>
            </w:pPr>
            <w:r w:rsidRPr="007A5591">
              <w:rPr>
                <w:sz w:val="20"/>
                <w:szCs w:val="20"/>
              </w:rPr>
              <w:t>18 170,07908</w:t>
            </w:r>
          </w:p>
        </w:tc>
        <w:tc>
          <w:tcPr>
            <w:tcW w:w="1423" w:type="dxa"/>
            <w:tcBorders>
              <w:top w:val="nil"/>
              <w:left w:val="nil"/>
              <w:bottom w:val="single" w:sz="4" w:space="0" w:color="auto"/>
              <w:right w:val="single" w:sz="4" w:space="0" w:color="auto"/>
            </w:tcBorders>
            <w:shd w:val="clear" w:color="auto" w:fill="auto"/>
            <w:vAlign w:val="bottom"/>
            <w:hideMark/>
          </w:tcPr>
          <w:p w14:paraId="37F33AD4" w14:textId="77777777" w:rsidR="007A5591" w:rsidRPr="007A5591" w:rsidRDefault="007A5591" w:rsidP="00C236CE">
            <w:pPr>
              <w:jc w:val="center"/>
              <w:rPr>
                <w:sz w:val="20"/>
                <w:szCs w:val="20"/>
              </w:rPr>
            </w:pPr>
            <w:r w:rsidRPr="007A5591">
              <w:rPr>
                <w:sz w:val="20"/>
                <w:szCs w:val="20"/>
              </w:rPr>
              <w:t>18 170,07908</w:t>
            </w:r>
          </w:p>
        </w:tc>
        <w:tc>
          <w:tcPr>
            <w:tcW w:w="1281" w:type="dxa"/>
            <w:tcBorders>
              <w:top w:val="nil"/>
              <w:left w:val="nil"/>
              <w:bottom w:val="single" w:sz="4" w:space="0" w:color="auto"/>
              <w:right w:val="single" w:sz="4" w:space="0" w:color="auto"/>
            </w:tcBorders>
            <w:shd w:val="clear" w:color="auto" w:fill="auto"/>
            <w:vAlign w:val="bottom"/>
            <w:hideMark/>
          </w:tcPr>
          <w:p w14:paraId="0924B8BA" w14:textId="77777777" w:rsidR="007A5591" w:rsidRPr="007A5591" w:rsidRDefault="007A5591" w:rsidP="00C236CE">
            <w:pPr>
              <w:jc w:val="center"/>
              <w:rPr>
                <w:sz w:val="20"/>
                <w:szCs w:val="20"/>
              </w:rPr>
            </w:pPr>
            <w:r w:rsidRPr="007A5591">
              <w:rPr>
                <w:sz w:val="20"/>
                <w:szCs w:val="20"/>
              </w:rPr>
              <w:t>0,00000</w:t>
            </w:r>
          </w:p>
        </w:tc>
      </w:tr>
      <w:tr w:rsidR="007A5591" w:rsidRPr="007A5591" w14:paraId="4DB53637"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0F7B8659" w14:textId="77777777" w:rsidR="007A5591" w:rsidRPr="007A5591" w:rsidRDefault="007A5591" w:rsidP="00C236CE">
            <w:pPr>
              <w:rPr>
                <w:sz w:val="20"/>
                <w:szCs w:val="20"/>
              </w:rPr>
            </w:pPr>
            <w:r w:rsidRPr="007A5591">
              <w:rPr>
                <w:sz w:val="20"/>
                <w:szCs w:val="20"/>
              </w:rPr>
              <w:t>Связь и информатика</w:t>
            </w:r>
          </w:p>
        </w:tc>
        <w:tc>
          <w:tcPr>
            <w:tcW w:w="552" w:type="dxa"/>
            <w:tcBorders>
              <w:top w:val="nil"/>
              <w:left w:val="nil"/>
              <w:bottom w:val="single" w:sz="4" w:space="0" w:color="auto"/>
              <w:right w:val="single" w:sz="4" w:space="0" w:color="auto"/>
            </w:tcBorders>
            <w:shd w:val="clear" w:color="auto" w:fill="auto"/>
            <w:vAlign w:val="bottom"/>
            <w:hideMark/>
          </w:tcPr>
          <w:p w14:paraId="10DDAD2C"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2349243D" w14:textId="77777777" w:rsidR="007A5591" w:rsidRPr="007A5591" w:rsidRDefault="007A5591" w:rsidP="00C236CE">
            <w:pPr>
              <w:jc w:val="center"/>
              <w:rPr>
                <w:sz w:val="20"/>
                <w:szCs w:val="20"/>
              </w:rPr>
            </w:pPr>
            <w:r w:rsidRPr="007A5591">
              <w:rPr>
                <w:sz w:val="20"/>
                <w:szCs w:val="20"/>
              </w:rPr>
              <w:t>04</w:t>
            </w:r>
          </w:p>
        </w:tc>
        <w:tc>
          <w:tcPr>
            <w:tcW w:w="643" w:type="dxa"/>
            <w:tcBorders>
              <w:top w:val="nil"/>
              <w:left w:val="nil"/>
              <w:bottom w:val="single" w:sz="4" w:space="0" w:color="auto"/>
              <w:right w:val="single" w:sz="4" w:space="0" w:color="auto"/>
            </w:tcBorders>
            <w:shd w:val="clear" w:color="auto" w:fill="auto"/>
            <w:vAlign w:val="bottom"/>
            <w:hideMark/>
          </w:tcPr>
          <w:p w14:paraId="47FFF4ED" w14:textId="77777777" w:rsidR="007A5591" w:rsidRPr="007A5591" w:rsidRDefault="007A5591" w:rsidP="00C236CE">
            <w:pPr>
              <w:jc w:val="center"/>
              <w:rPr>
                <w:sz w:val="20"/>
                <w:szCs w:val="20"/>
              </w:rPr>
            </w:pPr>
            <w:r w:rsidRPr="007A5591">
              <w:rPr>
                <w:sz w:val="20"/>
                <w:szCs w:val="20"/>
              </w:rPr>
              <w:t>10</w:t>
            </w:r>
          </w:p>
        </w:tc>
        <w:tc>
          <w:tcPr>
            <w:tcW w:w="1271" w:type="dxa"/>
            <w:tcBorders>
              <w:top w:val="nil"/>
              <w:left w:val="nil"/>
              <w:bottom w:val="single" w:sz="4" w:space="0" w:color="auto"/>
              <w:right w:val="single" w:sz="4" w:space="0" w:color="auto"/>
            </w:tcBorders>
            <w:shd w:val="clear" w:color="auto" w:fill="auto"/>
            <w:vAlign w:val="bottom"/>
            <w:hideMark/>
          </w:tcPr>
          <w:p w14:paraId="41640DDA" w14:textId="77777777" w:rsidR="007A5591" w:rsidRPr="007A5591" w:rsidRDefault="007A5591" w:rsidP="00C236CE">
            <w:pPr>
              <w:jc w:val="center"/>
              <w:rPr>
                <w:sz w:val="20"/>
                <w:szCs w:val="20"/>
              </w:rPr>
            </w:pPr>
            <w:r w:rsidRPr="007A5591">
              <w:rPr>
                <w:sz w:val="20"/>
                <w:szCs w:val="20"/>
              </w:rPr>
              <w:t> </w:t>
            </w:r>
          </w:p>
        </w:tc>
        <w:tc>
          <w:tcPr>
            <w:tcW w:w="704" w:type="dxa"/>
            <w:tcBorders>
              <w:top w:val="nil"/>
              <w:left w:val="nil"/>
              <w:bottom w:val="single" w:sz="4" w:space="0" w:color="auto"/>
              <w:right w:val="single" w:sz="4" w:space="0" w:color="auto"/>
            </w:tcBorders>
            <w:shd w:val="clear" w:color="auto" w:fill="auto"/>
            <w:vAlign w:val="bottom"/>
            <w:hideMark/>
          </w:tcPr>
          <w:p w14:paraId="3674314C"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229406EE" w14:textId="77777777" w:rsidR="007A5591" w:rsidRPr="007A5591" w:rsidRDefault="007A5591" w:rsidP="00C236CE">
            <w:pPr>
              <w:jc w:val="center"/>
              <w:rPr>
                <w:sz w:val="20"/>
                <w:szCs w:val="20"/>
              </w:rPr>
            </w:pPr>
            <w:r w:rsidRPr="007A5591">
              <w:rPr>
                <w:sz w:val="20"/>
                <w:szCs w:val="20"/>
              </w:rPr>
              <w:t>1 118,23300</w:t>
            </w:r>
          </w:p>
        </w:tc>
        <w:tc>
          <w:tcPr>
            <w:tcW w:w="1554" w:type="dxa"/>
            <w:tcBorders>
              <w:top w:val="nil"/>
              <w:left w:val="nil"/>
              <w:bottom w:val="single" w:sz="4" w:space="0" w:color="auto"/>
              <w:right w:val="single" w:sz="4" w:space="0" w:color="auto"/>
            </w:tcBorders>
            <w:shd w:val="clear" w:color="auto" w:fill="auto"/>
            <w:vAlign w:val="bottom"/>
            <w:hideMark/>
          </w:tcPr>
          <w:p w14:paraId="23DA9588" w14:textId="77777777" w:rsidR="007A5591" w:rsidRPr="007A5591" w:rsidRDefault="007A5591" w:rsidP="00C236CE">
            <w:pPr>
              <w:jc w:val="center"/>
              <w:rPr>
                <w:sz w:val="20"/>
                <w:szCs w:val="20"/>
              </w:rPr>
            </w:pPr>
            <w:r w:rsidRPr="007A5591">
              <w:rPr>
                <w:sz w:val="20"/>
                <w:szCs w:val="20"/>
              </w:rPr>
              <w:t>1 118,23300</w:t>
            </w:r>
          </w:p>
        </w:tc>
        <w:tc>
          <w:tcPr>
            <w:tcW w:w="1413" w:type="dxa"/>
            <w:tcBorders>
              <w:top w:val="nil"/>
              <w:left w:val="nil"/>
              <w:bottom w:val="single" w:sz="4" w:space="0" w:color="auto"/>
              <w:right w:val="single" w:sz="4" w:space="0" w:color="auto"/>
            </w:tcBorders>
            <w:shd w:val="clear" w:color="auto" w:fill="auto"/>
            <w:vAlign w:val="bottom"/>
            <w:hideMark/>
          </w:tcPr>
          <w:p w14:paraId="13A7374F"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11018E52" w14:textId="77777777" w:rsidR="007A5591" w:rsidRPr="007A5591" w:rsidRDefault="007A5591" w:rsidP="00C236CE">
            <w:pPr>
              <w:jc w:val="center"/>
              <w:rPr>
                <w:sz w:val="20"/>
                <w:szCs w:val="20"/>
              </w:rPr>
            </w:pPr>
            <w:r w:rsidRPr="007A5591">
              <w:rPr>
                <w:sz w:val="20"/>
                <w:szCs w:val="20"/>
              </w:rPr>
              <w:t>1 118,23300</w:t>
            </w:r>
          </w:p>
        </w:tc>
        <w:tc>
          <w:tcPr>
            <w:tcW w:w="1423" w:type="dxa"/>
            <w:tcBorders>
              <w:top w:val="nil"/>
              <w:left w:val="nil"/>
              <w:bottom w:val="single" w:sz="4" w:space="0" w:color="auto"/>
              <w:right w:val="single" w:sz="4" w:space="0" w:color="auto"/>
            </w:tcBorders>
            <w:shd w:val="clear" w:color="auto" w:fill="auto"/>
            <w:vAlign w:val="bottom"/>
            <w:hideMark/>
          </w:tcPr>
          <w:p w14:paraId="03BD913F" w14:textId="77777777" w:rsidR="007A5591" w:rsidRPr="007A5591" w:rsidRDefault="007A5591" w:rsidP="00C236CE">
            <w:pPr>
              <w:jc w:val="center"/>
              <w:rPr>
                <w:sz w:val="20"/>
                <w:szCs w:val="20"/>
              </w:rPr>
            </w:pPr>
            <w:r w:rsidRPr="007A5591">
              <w:rPr>
                <w:sz w:val="20"/>
                <w:szCs w:val="20"/>
              </w:rPr>
              <w:t>1 118,23300</w:t>
            </w:r>
          </w:p>
        </w:tc>
        <w:tc>
          <w:tcPr>
            <w:tcW w:w="1281" w:type="dxa"/>
            <w:tcBorders>
              <w:top w:val="nil"/>
              <w:left w:val="nil"/>
              <w:bottom w:val="single" w:sz="4" w:space="0" w:color="auto"/>
              <w:right w:val="single" w:sz="4" w:space="0" w:color="auto"/>
            </w:tcBorders>
            <w:shd w:val="clear" w:color="auto" w:fill="auto"/>
            <w:vAlign w:val="bottom"/>
            <w:hideMark/>
          </w:tcPr>
          <w:p w14:paraId="1A79CCDF" w14:textId="77777777" w:rsidR="007A5591" w:rsidRPr="007A5591" w:rsidRDefault="007A5591" w:rsidP="00C236CE">
            <w:pPr>
              <w:jc w:val="center"/>
              <w:rPr>
                <w:sz w:val="20"/>
                <w:szCs w:val="20"/>
              </w:rPr>
            </w:pPr>
            <w:r w:rsidRPr="007A5591">
              <w:rPr>
                <w:sz w:val="20"/>
                <w:szCs w:val="20"/>
              </w:rPr>
              <w:t>0,00000</w:t>
            </w:r>
          </w:p>
        </w:tc>
      </w:tr>
      <w:tr w:rsidR="007A5591" w:rsidRPr="007A5591" w14:paraId="60A930B6"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3BEDC674" w14:textId="77777777" w:rsidR="007A5591" w:rsidRPr="007A5591" w:rsidRDefault="007A5591" w:rsidP="00C236CE">
            <w:pPr>
              <w:rPr>
                <w:sz w:val="20"/>
                <w:szCs w:val="20"/>
              </w:rPr>
            </w:pPr>
            <w:r w:rsidRPr="007A5591">
              <w:rPr>
                <w:sz w:val="20"/>
                <w:szCs w:val="20"/>
              </w:rPr>
              <w:t xml:space="preserve"> Муниципальная программа "Развитие и применение информационных технологий в муниципальном образовании сельское поселение Салым"</w:t>
            </w:r>
          </w:p>
        </w:tc>
        <w:tc>
          <w:tcPr>
            <w:tcW w:w="552" w:type="dxa"/>
            <w:tcBorders>
              <w:top w:val="nil"/>
              <w:left w:val="nil"/>
              <w:bottom w:val="single" w:sz="4" w:space="0" w:color="auto"/>
              <w:right w:val="single" w:sz="4" w:space="0" w:color="auto"/>
            </w:tcBorders>
            <w:shd w:val="clear" w:color="auto" w:fill="auto"/>
            <w:vAlign w:val="bottom"/>
            <w:hideMark/>
          </w:tcPr>
          <w:p w14:paraId="2BE32E41"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45722C7C" w14:textId="77777777" w:rsidR="007A5591" w:rsidRPr="007A5591" w:rsidRDefault="007A5591" w:rsidP="00C236CE">
            <w:pPr>
              <w:jc w:val="center"/>
              <w:rPr>
                <w:sz w:val="20"/>
                <w:szCs w:val="20"/>
              </w:rPr>
            </w:pPr>
            <w:r w:rsidRPr="007A5591">
              <w:rPr>
                <w:sz w:val="20"/>
                <w:szCs w:val="20"/>
              </w:rPr>
              <w:t>04</w:t>
            </w:r>
          </w:p>
        </w:tc>
        <w:tc>
          <w:tcPr>
            <w:tcW w:w="643" w:type="dxa"/>
            <w:tcBorders>
              <w:top w:val="nil"/>
              <w:left w:val="nil"/>
              <w:bottom w:val="single" w:sz="4" w:space="0" w:color="auto"/>
              <w:right w:val="single" w:sz="4" w:space="0" w:color="auto"/>
            </w:tcBorders>
            <w:shd w:val="clear" w:color="auto" w:fill="auto"/>
            <w:vAlign w:val="bottom"/>
            <w:hideMark/>
          </w:tcPr>
          <w:p w14:paraId="482165B7" w14:textId="77777777" w:rsidR="007A5591" w:rsidRPr="007A5591" w:rsidRDefault="007A5591" w:rsidP="00C236CE">
            <w:pPr>
              <w:jc w:val="center"/>
              <w:rPr>
                <w:sz w:val="20"/>
                <w:szCs w:val="20"/>
              </w:rPr>
            </w:pPr>
            <w:r w:rsidRPr="007A5591">
              <w:rPr>
                <w:sz w:val="20"/>
                <w:szCs w:val="20"/>
              </w:rPr>
              <w:t>10</w:t>
            </w:r>
          </w:p>
        </w:tc>
        <w:tc>
          <w:tcPr>
            <w:tcW w:w="1271" w:type="dxa"/>
            <w:tcBorders>
              <w:top w:val="nil"/>
              <w:left w:val="nil"/>
              <w:bottom w:val="single" w:sz="4" w:space="0" w:color="auto"/>
              <w:right w:val="single" w:sz="4" w:space="0" w:color="auto"/>
            </w:tcBorders>
            <w:shd w:val="clear" w:color="auto" w:fill="auto"/>
            <w:vAlign w:val="bottom"/>
            <w:hideMark/>
          </w:tcPr>
          <w:p w14:paraId="4448010F" w14:textId="77777777" w:rsidR="007A5591" w:rsidRPr="007A5591" w:rsidRDefault="007A5591" w:rsidP="00C236CE">
            <w:pPr>
              <w:jc w:val="center"/>
              <w:rPr>
                <w:sz w:val="20"/>
                <w:szCs w:val="20"/>
              </w:rPr>
            </w:pPr>
            <w:r w:rsidRPr="007A5591">
              <w:rPr>
                <w:sz w:val="20"/>
                <w:szCs w:val="20"/>
              </w:rPr>
              <w:t>0400000000</w:t>
            </w:r>
          </w:p>
        </w:tc>
        <w:tc>
          <w:tcPr>
            <w:tcW w:w="704" w:type="dxa"/>
            <w:tcBorders>
              <w:top w:val="nil"/>
              <w:left w:val="nil"/>
              <w:bottom w:val="single" w:sz="4" w:space="0" w:color="auto"/>
              <w:right w:val="single" w:sz="4" w:space="0" w:color="auto"/>
            </w:tcBorders>
            <w:shd w:val="clear" w:color="auto" w:fill="auto"/>
            <w:vAlign w:val="bottom"/>
            <w:hideMark/>
          </w:tcPr>
          <w:p w14:paraId="195D85A7"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33DD0C0B" w14:textId="77777777" w:rsidR="007A5591" w:rsidRPr="007A5591" w:rsidRDefault="007A5591" w:rsidP="00C236CE">
            <w:pPr>
              <w:jc w:val="center"/>
              <w:rPr>
                <w:sz w:val="20"/>
                <w:szCs w:val="20"/>
              </w:rPr>
            </w:pPr>
            <w:r w:rsidRPr="007A5591">
              <w:rPr>
                <w:sz w:val="20"/>
                <w:szCs w:val="20"/>
              </w:rPr>
              <w:t>1 118,23300</w:t>
            </w:r>
          </w:p>
        </w:tc>
        <w:tc>
          <w:tcPr>
            <w:tcW w:w="1554" w:type="dxa"/>
            <w:tcBorders>
              <w:top w:val="nil"/>
              <w:left w:val="nil"/>
              <w:bottom w:val="single" w:sz="4" w:space="0" w:color="auto"/>
              <w:right w:val="single" w:sz="4" w:space="0" w:color="auto"/>
            </w:tcBorders>
            <w:shd w:val="clear" w:color="auto" w:fill="auto"/>
            <w:vAlign w:val="bottom"/>
            <w:hideMark/>
          </w:tcPr>
          <w:p w14:paraId="4223DA90" w14:textId="77777777" w:rsidR="007A5591" w:rsidRPr="007A5591" w:rsidRDefault="007A5591" w:rsidP="00C236CE">
            <w:pPr>
              <w:jc w:val="center"/>
              <w:rPr>
                <w:sz w:val="20"/>
                <w:szCs w:val="20"/>
              </w:rPr>
            </w:pPr>
            <w:r w:rsidRPr="007A5591">
              <w:rPr>
                <w:sz w:val="20"/>
                <w:szCs w:val="20"/>
              </w:rPr>
              <w:t>1 118,23300</w:t>
            </w:r>
          </w:p>
        </w:tc>
        <w:tc>
          <w:tcPr>
            <w:tcW w:w="1413" w:type="dxa"/>
            <w:tcBorders>
              <w:top w:val="nil"/>
              <w:left w:val="nil"/>
              <w:bottom w:val="single" w:sz="4" w:space="0" w:color="auto"/>
              <w:right w:val="single" w:sz="4" w:space="0" w:color="auto"/>
            </w:tcBorders>
            <w:shd w:val="clear" w:color="auto" w:fill="auto"/>
            <w:vAlign w:val="bottom"/>
            <w:hideMark/>
          </w:tcPr>
          <w:p w14:paraId="7484949C"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1D461DC2" w14:textId="77777777" w:rsidR="007A5591" w:rsidRPr="007A5591" w:rsidRDefault="007A5591" w:rsidP="00C236CE">
            <w:pPr>
              <w:jc w:val="center"/>
              <w:rPr>
                <w:sz w:val="20"/>
                <w:szCs w:val="20"/>
              </w:rPr>
            </w:pPr>
            <w:r w:rsidRPr="007A5591">
              <w:rPr>
                <w:sz w:val="20"/>
                <w:szCs w:val="20"/>
              </w:rPr>
              <w:t>1 118,23300</w:t>
            </w:r>
          </w:p>
        </w:tc>
        <w:tc>
          <w:tcPr>
            <w:tcW w:w="1423" w:type="dxa"/>
            <w:tcBorders>
              <w:top w:val="nil"/>
              <w:left w:val="nil"/>
              <w:bottom w:val="single" w:sz="4" w:space="0" w:color="auto"/>
              <w:right w:val="single" w:sz="4" w:space="0" w:color="auto"/>
            </w:tcBorders>
            <w:shd w:val="clear" w:color="auto" w:fill="auto"/>
            <w:vAlign w:val="bottom"/>
            <w:hideMark/>
          </w:tcPr>
          <w:p w14:paraId="25F06356" w14:textId="77777777" w:rsidR="007A5591" w:rsidRPr="007A5591" w:rsidRDefault="007A5591" w:rsidP="00C236CE">
            <w:pPr>
              <w:jc w:val="center"/>
              <w:rPr>
                <w:sz w:val="20"/>
                <w:szCs w:val="20"/>
              </w:rPr>
            </w:pPr>
            <w:r w:rsidRPr="007A5591">
              <w:rPr>
                <w:sz w:val="20"/>
                <w:szCs w:val="20"/>
              </w:rPr>
              <w:t>1 118,23300</w:t>
            </w:r>
          </w:p>
        </w:tc>
        <w:tc>
          <w:tcPr>
            <w:tcW w:w="1281" w:type="dxa"/>
            <w:tcBorders>
              <w:top w:val="nil"/>
              <w:left w:val="nil"/>
              <w:bottom w:val="single" w:sz="4" w:space="0" w:color="auto"/>
              <w:right w:val="single" w:sz="4" w:space="0" w:color="auto"/>
            </w:tcBorders>
            <w:shd w:val="clear" w:color="auto" w:fill="auto"/>
            <w:vAlign w:val="bottom"/>
            <w:hideMark/>
          </w:tcPr>
          <w:p w14:paraId="121F9524" w14:textId="77777777" w:rsidR="007A5591" w:rsidRPr="007A5591" w:rsidRDefault="007A5591" w:rsidP="00C236CE">
            <w:pPr>
              <w:jc w:val="center"/>
              <w:rPr>
                <w:sz w:val="20"/>
                <w:szCs w:val="20"/>
              </w:rPr>
            </w:pPr>
            <w:r w:rsidRPr="007A5591">
              <w:rPr>
                <w:sz w:val="20"/>
                <w:szCs w:val="20"/>
              </w:rPr>
              <w:t>0,00000</w:t>
            </w:r>
          </w:p>
        </w:tc>
      </w:tr>
      <w:tr w:rsidR="007A5591" w:rsidRPr="007A5591" w14:paraId="02655713"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center"/>
            <w:hideMark/>
          </w:tcPr>
          <w:p w14:paraId="55BE9D84" w14:textId="77777777" w:rsidR="007A5591" w:rsidRPr="007A5591" w:rsidRDefault="007A5591" w:rsidP="00C236CE">
            <w:pPr>
              <w:rPr>
                <w:sz w:val="20"/>
                <w:szCs w:val="20"/>
              </w:rPr>
            </w:pPr>
            <w:r w:rsidRPr="007A5591">
              <w:rPr>
                <w:sz w:val="20"/>
                <w:szCs w:val="20"/>
              </w:rPr>
              <w:t>Основное мероприятие "Обеспечение доступом в сеть Интернет, предоставление услуг связи"</w:t>
            </w:r>
          </w:p>
        </w:tc>
        <w:tc>
          <w:tcPr>
            <w:tcW w:w="552" w:type="dxa"/>
            <w:tcBorders>
              <w:top w:val="nil"/>
              <w:left w:val="nil"/>
              <w:bottom w:val="single" w:sz="4" w:space="0" w:color="auto"/>
              <w:right w:val="single" w:sz="4" w:space="0" w:color="auto"/>
            </w:tcBorders>
            <w:shd w:val="clear" w:color="auto" w:fill="auto"/>
            <w:vAlign w:val="bottom"/>
            <w:hideMark/>
          </w:tcPr>
          <w:p w14:paraId="0CADC445"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014F5374" w14:textId="77777777" w:rsidR="007A5591" w:rsidRPr="007A5591" w:rsidRDefault="007A5591" w:rsidP="00C236CE">
            <w:pPr>
              <w:jc w:val="center"/>
              <w:rPr>
                <w:sz w:val="20"/>
                <w:szCs w:val="20"/>
              </w:rPr>
            </w:pPr>
            <w:r w:rsidRPr="007A5591">
              <w:rPr>
                <w:sz w:val="20"/>
                <w:szCs w:val="20"/>
              </w:rPr>
              <w:t>04</w:t>
            </w:r>
          </w:p>
        </w:tc>
        <w:tc>
          <w:tcPr>
            <w:tcW w:w="643" w:type="dxa"/>
            <w:tcBorders>
              <w:top w:val="nil"/>
              <w:left w:val="nil"/>
              <w:bottom w:val="single" w:sz="4" w:space="0" w:color="auto"/>
              <w:right w:val="single" w:sz="4" w:space="0" w:color="auto"/>
            </w:tcBorders>
            <w:shd w:val="clear" w:color="auto" w:fill="auto"/>
            <w:vAlign w:val="bottom"/>
            <w:hideMark/>
          </w:tcPr>
          <w:p w14:paraId="5B412816" w14:textId="77777777" w:rsidR="007A5591" w:rsidRPr="007A5591" w:rsidRDefault="007A5591" w:rsidP="00C236CE">
            <w:pPr>
              <w:jc w:val="center"/>
              <w:rPr>
                <w:sz w:val="20"/>
                <w:szCs w:val="20"/>
              </w:rPr>
            </w:pPr>
            <w:r w:rsidRPr="007A5591">
              <w:rPr>
                <w:sz w:val="20"/>
                <w:szCs w:val="20"/>
              </w:rPr>
              <w:t>10</w:t>
            </w:r>
          </w:p>
        </w:tc>
        <w:tc>
          <w:tcPr>
            <w:tcW w:w="1271" w:type="dxa"/>
            <w:tcBorders>
              <w:top w:val="nil"/>
              <w:left w:val="nil"/>
              <w:bottom w:val="single" w:sz="4" w:space="0" w:color="auto"/>
              <w:right w:val="single" w:sz="4" w:space="0" w:color="auto"/>
            </w:tcBorders>
            <w:shd w:val="clear" w:color="auto" w:fill="auto"/>
            <w:vAlign w:val="bottom"/>
            <w:hideMark/>
          </w:tcPr>
          <w:p w14:paraId="6DABAE81" w14:textId="77777777" w:rsidR="007A5591" w:rsidRPr="007A5591" w:rsidRDefault="007A5591" w:rsidP="00C236CE">
            <w:pPr>
              <w:jc w:val="center"/>
              <w:rPr>
                <w:sz w:val="20"/>
                <w:szCs w:val="20"/>
              </w:rPr>
            </w:pPr>
            <w:r w:rsidRPr="007A5591">
              <w:rPr>
                <w:sz w:val="20"/>
                <w:szCs w:val="20"/>
              </w:rPr>
              <w:t>0400100000</w:t>
            </w:r>
          </w:p>
        </w:tc>
        <w:tc>
          <w:tcPr>
            <w:tcW w:w="704" w:type="dxa"/>
            <w:tcBorders>
              <w:top w:val="nil"/>
              <w:left w:val="nil"/>
              <w:bottom w:val="single" w:sz="4" w:space="0" w:color="auto"/>
              <w:right w:val="single" w:sz="4" w:space="0" w:color="auto"/>
            </w:tcBorders>
            <w:shd w:val="clear" w:color="auto" w:fill="auto"/>
            <w:vAlign w:val="bottom"/>
            <w:hideMark/>
          </w:tcPr>
          <w:p w14:paraId="6E528059" w14:textId="77777777" w:rsidR="007A5591" w:rsidRPr="007A5591" w:rsidRDefault="007A5591" w:rsidP="00C236CE">
            <w:pPr>
              <w:jc w:val="center"/>
              <w:rPr>
                <w:b/>
                <w:bCs/>
                <w:sz w:val="20"/>
                <w:szCs w:val="20"/>
              </w:rPr>
            </w:pPr>
            <w:r w:rsidRPr="007A5591">
              <w:rPr>
                <w:b/>
                <w:bCs/>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6E12CF57" w14:textId="77777777" w:rsidR="007A5591" w:rsidRPr="007A5591" w:rsidRDefault="007A5591" w:rsidP="00C236CE">
            <w:pPr>
              <w:jc w:val="center"/>
              <w:rPr>
                <w:sz w:val="20"/>
                <w:szCs w:val="20"/>
              </w:rPr>
            </w:pPr>
            <w:r w:rsidRPr="007A5591">
              <w:rPr>
                <w:sz w:val="20"/>
                <w:szCs w:val="20"/>
              </w:rPr>
              <w:t>558,72500</w:t>
            </w:r>
          </w:p>
        </w:tc>
        <w:tc>
          <w:tcPr>
            <w:tcW w:w="1554" w:type="dxa"/>
            <w:tcBorders>
              <w:top w:val="nil"/>
              <w:left w:val="nil"/>
              <w:bottom w:val="single" w:sz="4" w:space="0" w:color="auto"/>
              <w:right w:val="single" w:sz="4" w:space="0" w:color="auto"/>
            </w:tcBorders>
            <w:shd w:val="clear" w:color="auto" w:fill="auto"/>
            <w:vAlign w:val="bottom"/>
            <w:hideMark/>
          </w:tcPr>
          <w:p w14:paraId="62A923EE" w14:textId="77777777" w:rsidR="007A5591" w:rsidRPr="007A5591" w:rsidRDefault="007A5591" w:rsidP="00C236CE">
            <w:pPr>
              <w:jc w:val="center"/>
              <w:rPr>
                <w:sz w:val="20"/>
                <w:szCs w:val="20"/>
              </w:rPr>
            </w:pPr>
            <w:r w:rsidRPr="007A5591">
              <w:rPr>
                <w:sz w:val="20"/>
                <w:szCs w:val="20"/>
              </w:rPr>
              <w:t>558,72500</w:t>
            </w:r>
          </w:p>
        </w:tc>
        <w:tc>
          <w:tcPr>
            <w:tcW w:w="1413" w:type="dxa"/>
            <w:tcBorders>
              <w:top w:val="nil"/>
              <w:left w:val="nil"/>
              <w:bottom w:val="single" w:sz="4" w:space="0" w:color="auto"/>
              <w:right w:val="single" w:sz="4" w:space="0" w:color="auto"/>
            </w:tcBorders>
            <w:shd w:val="clear" w:color="auto" w:fill="auto"/>
            <w:vAlign w:val="bottom"/>
            <w:hideMark/>
          </w:tcPr>
          <w:p w14:paraId="0DD44DE3"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24BCAA93" w14:textId="77777777" w:rsidR="007A5591" w:rsidRPr="007A5591" w:rsidRDefault="007A5591" w:rsidP="00C236CE">
            <w:pPr>
              <w:jc w:val="center"/>
              <w:rPr>
                <w:sz w:val="20"/>
                <w:szCs w:val="20"/>
              </w:rPr>
            </w:pPr>
            <w:r w:rsidRPr="007A5591">
              <w:rPr>
                <w:sz w:val="20"/>
                <w:szCs w:val="20"/>
              </w:rPr>
              <w:t>558,72500</w:t>
            </w:r>
          </w:p>
        </w:tc>
        <w:tc>
          <w:tcPr>
            <w:tcW w:w="1423" w:type="dxa"/>
            <w:tcBorders>
              <w:top w:val="nil"/>
              <w:left w:val="nil"/>
              <w:bottom w:val="single" w:sz="4" w:space="0" w:color="auto"/>
              <w:right w:val="single" w:sz="4" w:space="0" w:color="auto"/>
            </w:tcBorders>
            <w:shd w:val="clear" w:color="auto" w:fill="auto"/>
            <w:vAlign w:val="bottom"/>
            <w:hideMark/>
          </w:tcPr>
          <w:p w14:paraId="74E88A36" w14:textId="77777777" w:rsidR="007A5591" w:rsidRPr="007A5591" w:rsidRDefault="007A5591" w:rsidP="00C236CE">
            <w:pPr>
              <w:jc w:val="center"/>
              <w:rPr>
                <w:sz w:val="20"/>
                <w:szCs w:val="20"/>
              </w:rPr>
            </w:pPr>
            <w:r w:rsidRPr="007A5591">
              <w:rPr>
                <w:sz w:val="20"/>
                <w:szCs w:val="20"/>
              </w:rPr>
              <w:t>558,72500</w:t>
            </w:r>
          </w:p>
        </w:tc>
        <w:tc>
          <w:tcPr>
            <w:tcW w:w="1281" w:type="dxa"/>
            <w:tcBorders>
              <w:top w:val="nil"/>
              <w:left w:val="nil"/>
              <w:bottom w:val="single" w:sz="4" w:space="0" w:color="auto"/>
              <w:right w:val="single" w:sz="4" w:space="0" w:color="auto"/>
            </w:tcBorders>
            <w:shd w:val="clear" w:color="auto" w:fill="auto"/>
            <w:vAlign w:val="bottom"/>
            <w:hideMark/>
          </w:tcPr>
          <w:p w14:paraId="180B3E65" w14:textId="77777777" w:rsidR="007A5591" w:rsidRPr="007A5591" w:rsidRDefault="007A5591" w:rsidP="00C236CE">
            <w:pPr>
              <w:jc w:val="center"/>
              <w:rPr>
                <w:sz w:val="20"/>
                <w:szCs w:val="20"/>
              </w:rPr>
            </w:pPr>
            <w:r w:rsidRPr="007A5591">
              <w:rPr>
                <w:sz w:val="20"/>
                <w:szCs w:val="20"/>
              </w:rPr>
              <w:t>0,00000</w:t>
            </w:r>
          </w:p>
        </w:tc>
      </w:tr>
      <w:tr w:rsidR="007A5591" w:rsidRPr="007A5591" w14:paraId="1DEB0F54"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04CA3817" w14:textId="77777777" w:rsidR="007A5591" w:rsidRPr="007A5591" w:rsidRDefault="007A5591" w:rsidP="00C236CE">
            <w:pPr>
              <w:rPr>
                <w:sz w:val="20"/>
                <w:szCs w:val="20"/>
              </w:rPr>
            </w:pPr>
            <w:r w:rsidRPr="007A5591">
              <w:rPr>
                <w:sz w:val="20"/>
                <w:szCs w:val="20"/>
              </w:rPr>
              <w:t>Реализация мероприятий</w:t>
            </w:r>
          </w:p>
        </w:tc>
        <w:tc>
          <w:tcPr>
            <w:tcW w:w="552" w:type="dxa"/>
            <w:tcBorders>
              <w:top w:val="nil"/>
              <w:left w:val="nil"/>
              <w:bottom w:val="single" w:sz="4" w:space="0" w:color="auto"/>
              <w:right w:val="single" w:sz="4" w:space="0" w:color="auto"/>
            </w:tcBorders>
            <w:shd w:val="clear" w:color="auto" w:fill="auto"/>
            <w:vAlign w:val="bottom"/>
            <w:hideMark/>
          </w:tcPr>
          <w:p w14:paraId="5CD68912"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2D5569A6" w14:textId="77777777" w:rsidR="007A5591" w:rsidRPr="007A5591" w:rsidRDefault="007A5591" w:rsidP="00C236CE">
            <w:pPr>
              <w:jc w:val="center"/>
              <w:rPr>
                <w:sz w:val="20"/>
                <w:szCs w:val="20"/>
              </w:rPr>
            </w:pPr>
            <w:r w:rsidRPr="007A5591">
              <w:rPr>
                <w:sz w:val="20"/>
                <w:szCs w:val="20"/>
              </w:rPr>
              <w:t>04</w:t>
            </w:r>
          </w:p>
        </w:tc>
        <w:tc>
          <w:tcPr>
            <w:tcW w:w="643" w:type="dxa"/>
            <w:tcBorders>
              <w:top w:val="nil"/>
              <w:left w:val="nil"/>
              <w:bottom w:val="single" w:sz="4" w:space="0" w:color="auto"/>
              <w:right w:val="single" w:sz="4" w:space="0" w:color="auto"/>
            </w:tcBorders>
            <w:shd w:val="clear" w:color="auto" w:fill="auto"/>
            <w:vAlign w:val="bottom"/>
            <w:hideMark/>
          </w:tcPr>
          <w:p w14:paraId="40C2C1FF" w14:textId="77777777" w:rsidR="007A5591" w:rsidRPr="007A5591" w:rsidRDefault="007A5591" w:rsidP="00C236CE">
            <w:pPr>
              <w:jc w:val="center"/>
              <w:rPr>
                <w:sz w:val="20"/>
                <w:szCs w:val="20"/>
              </w:rPr>
            </w:pPr>
            <w:r w:rsidRPr="007A5591">
              <w:rPr>
                <w:sz w:val="20"/>
                <w:szCs w:val="20"/>
              </w:rPr>
              <w:t>10</w:t>
            </w:r>
          </w:p>
        </w:tc>
        <w:tc>
          <w:tcPr>
            <w:tcW w:w="1271" w:type="dxa"/>
            <w:tcBorders>
              <w:top w:val="nil"/>
              <w:left w:val="nil"/>
              <w:bottom w:val="single" w:sz="4" w:space="0" w:color="auto"/>
              <w:right w:val="single" w:sz="4" w:space="0" w:color="auto"/>
            </w:tcBorders>
            <w:shd w:val="clear" w:color="auto" w:fill="auto"/>
            <w:vAlign w:val="bottom"/>
            <w:hideMark/>
          </w:tcPr>
          <w:p w14:paraId="0A99326D" w14:textId="77777777" w:rsidR="007A5591" w:rsidRPr="007A5591" w:rsidRDefault="007A5591" w:rsidP="00C236CE">
            <w:pPr>
              <w:jc w:val="center"/>
              <w:rPr>
                <w:sz w:val="20"/>
                <w:szCs w:val="20"/>
              </w:rPr>
            </w:pPr>
            <w:r w:rsidRPr="007A5591">
              <w:rPr>
                <w:sz w:val="20"/>
                <w:szCs w:val="20"/>
              </w:rPr>
              <w:t>0400199990</w:t>
            </w:r>
          </w:p>
        </w:tc>
        <w:tc>
          <w:tcPr>
            <w:tcW w:w="704" w:type="dxa"/>
            <w:tcBorders>
              <w:top w:val="nil"/>
              <w:left w:val="nil"/>
              <w:bottom w:val="single" w:sz="4" w:space="0" w:color="auto"/>
              <w:right w:val="single" w:sz="4" w:space="0" w:color="auto"/>
            </w:tcBorders>
            <w:shd w:val="clear" w:color="auto" w:fill="auto"/>
            <w:vAlign w:val="bottom"/>
            <w:hideMark/>
          </w:tcPr>
          <w:p w14:paraId="32302A75" w14:textId="77777777" w:rsidR="007A5591" w:rsidRPr="007A5591" w:rsidRDefault="007A5591" w:rsidP="00C236CE">
            <w:pPr>
              <w:jc w:val="center"/>
              <w:rPr>
                <w:b/>
                <w:bCs/>
                <w:sz w:val="20"/>
                <w:szCs w:val="20"/>
              </w:rPr>
            </w:pPr>
            <w:r w:rsidRPr="007A5591">
              <w:rPr>
                <w:b/>
                <w:bCs/>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7CD9A071" w14:textId="77777777" w:rsidR="007A5591" w:rsidRPr="007A5591" w:rsidRDefault="007A5591" w:rsidP="00C236CE">
            <w:pPr>
              <w:jc w:val="center"/>
              <w:rPr>
                <w:sz w:val="20"/>
                <w:szCs w:val="20"/>
              </w:rPr>
            </w:pPr>
            <w:r w:rsidRPr="007A5591">
              <w:rPr>
                <w:sz w:val="20"/>
                <w:szCs w:val="20"/>
              </w:rPr>
              <w:t>558,72500</w:t>
            </w:r>
          </w:p>
        </w:tc>
        <w:tc>
          <w:tcPr>
            <w:tcW w:w="1554" w:type="dxa"/>
            <w:tcBorders>
              <w:top w:val="nil"/>
              <w:left w:val="nil"/>
              <w:bottom w:val="single" w:sz="4" w:space="0" w:color="auto"/>
              <w:right w:val="single" w:sz="4" w:space="0" w:color="auto"/>
            </w:tcBorders>
            <w:shd w:val="clear" w:color="auto" w:fill="auto"/>
            <w:vAlign w:val="bottom"/>
            <w:hideMark/>
          </w:tcPr>
          <w:p w14:paraId="43ED1C5E" w14:textId="77777777" w:rsidR="007A5591" w:rsidRPr="007A5591" w:rsidRDefault="007A5591" w:rsidP="00C236CE">
            <w:pPr>
              <w:jc w:val="center"/>
              <w:rPr>
                <w:sz w:val="20"/>
                <w:szCs w:val="20"/>
              </w:rPr>
            </w:pPr>
            <w:r w:rsidRPr="007A5591">
              <w:rPr>
                <w:sz w:val="20"/>
                <w:szCs w:val="20"/>
              </w:rPr>
              <w:t>558,72500</w:t>
            </w:r>
          </w:p>
        </w:tc>
        <w:tc>
          <w:tcPr>
            <w:tcW w:w="1413" w:type="dxa"/>
            <w:tcBorders>
              <w:top w:val="nil"/>
              <w:left w:val="nil"/>
              <w:bottom w:val="single" w:sz="4" w:space="0" w:color="auto"/>
              <w:right w:val="single" w:sz="4" w:space="0" w:color="auto"/>
            </w:tcBorders>
            <w:shd w:val="clear" w:color="auto" w:fill="auto"/>
            <w:vAlign w:val="bottom"/>
            <w:hideMark/>
          </w:tcPr>
          <w:p w14:paraId="7A660BCD"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37DFA684" w14:textId="77777777" w:rsidR="007A5591" w:rsidRPr="007A5591" w:rsidRDefault="007A5591" w:rsidP="00C236CE">
            <w:pPr>
              <w:jc w:val="center"/>
              <w:rPr>
                <w:sz w:val="20"/>
                <w:szCs w:val="20"/>
              </w:rPr>
            </w:pPr>
            <w:r w:rsidRPr="007A5591">
              <w:rPr>
                <w:sz w:val="20"/>
                <w:szCs w:val="20"/>
              </w:rPr>
              <w:t>558,72500</w:t>
            </w:r>
          </w:p>
        </w:tc>
        <w:tc>
          <w:tcPr>
            <w:tcW w:w="1423" w:type="dxa"/>
            <w:tcBorders>
              <w:top w:val="nil"/>
              <w:left w:val="nil"/>
              <w:bottom w:val="single" w:sz="4" w:space="0" w:color="auto"/>
              <w:right w:val="single" w:sz="4" w:space="0" w:color="auto"/>
            </w:tcBorders>
            <w:shd w:val="clear" w:color="auto" w:fill="auto"/>
            <w:vAlign w:val="bottom"/>
            <w:hideMark/>
          </w:tcPr>
          <w:p w14:paraId="1A03F74A" w14:textId="77777777" w:rsidR="007A5591" w:rsidRPr="007A5591" w:rsidRDefault="007A5591" w:rsidP="00C236CE">
            <w:pPr>
              <w:jc w:val="center"/>
              <w:rPr>
                <w:sz w:val="20"/>
                <w:szCs w:val="20"/>
              </w:rPr>
            </w:pPr>
            <w:r w:rsidRPr="007A5591">
              <w:rPr>
                <w:sz w:val="20"/>
                <w:szCs w:val="20"/>
              </w:rPr>
              <w:t>558,72500</w:t>
            </w:r>
          </w:p>
        </w:tc>
        <w:tc>
          <w:tcPr>
            <w:tcW w:w="1281" w:type="dxa"/>
            <w:tcBorders>
              <w:top w:val="nil"/>
              <w:left w:val="nil"/>
              <w:bottom w:val="single" w:sz="4" w:space="0" w:color="auto"/>
              <w:right w:val="single" w:sz="4" w:space="0" w:color="auto"/>
            </w:tcBorders>
            <w:shd w:val="clear" w:color="auto" w:fill="auto"/>
            <w:vAlign w:val="bottom"/>
            <w:hideMark/>
          </w:tcPr>
          <w:p w14:paraId="2532837D" w14:textId="77777777" w:rsidR="007A5591" w:rsidRPr="007A5591" w:rsidRDefault="007A5591" w:rsidP="00C236CE">
            <w:pPr>
              <w:jc w:val="center"/>
              <w:rPr>
                <w:sz w:val="20"/>
                <w:szCs w:val="20"/>
              </w:rPr>
            </w:pPr>
            <w:r w:rsidRPr="007A5591">
              <w:rPr>
                <w:sz w:val="20"/>
                <w:szCs w:val="20"/>
              </w:rPr>
              <w:t>0,00000</w:t>
            </w:r>
          </w:p>
        </w:tc>
      </w:tr>
      <w:tr w:rsidR="007A5591" w:rsidRPr="007A5591" w14:paraId="2E080506"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5DB7D6D7"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52" w:type="dxa"/>
            <w:tcBorders>
              <w:top w:val="nil"/>
              <w:left w:val="nil"/>
              <w:bottom w:val="single" w:sz="4" w:space="0" w:color="auto"/>
              <w:right w:val="single" w:sz="4" w:space="0" w:color="auto"/>
            </w:tcBorders>
            <w:shd w:val="clear" w:color="auto" w:fill="auto"/>
            <w:vAlign w:val="bottom"/>
            <w:hideMark/>
          </w:tcPr>
          <w:p w14:paraId="70B9E153"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26062A96" w14:textId="77777777" w:rsidR="007A5591" w:rsidRPr="007A5591" w:rsidRDefault="007A5591" w:rsidP="00C236CE">
            <w:pPr>
              <w:jc w:val="center"/>
              <w:rPr>
                <w:sz w:val="20"/>
                <w:szCs w:val="20"/>
              </w:rPr>
            </w:pPr>
            <w:r w:rsidRPr="007A5591">
              <w:rPr>
                <w:sz w:val="20"/>
                <w:szCs w:val="20"/>
              </w:rPr>
              <w:t>04</w:t>
            </w:r>
          </w:p>
        </w:tc>
        <w:tc>
          <w:tcPr>
            <w:tcW w:w="643" w:type="dxa"/>
            <w:tcBorders>
              <w:top w:val="nil"/>
              <w:left w:val="nil"/>
              <w:bottom w:val="single" w:sz="4" w:space="0" w:color="auto"/>
              <w:right w:val="single" w:sz="4" w:space="0" w:color="auto"/>
            </w:tcBorders>
            <w:shd w:val="clear" w:color="auto" w:fill="auto"/>
            <w:vAlign w:val="bottom"/>
            <w:hideMark/>
          </w:tcPr>
          <w:p w14:paraId="559C72AA" w14:textId="77777777" w:rsidR="007A5591" w:rsidRPr="007A5591" w:rsidRDefault="007A5591" w:rsidP="00C236CE">
            <w:pPr>
              <w:jc w:val="center"/>
              <w:rPr>
                <w:sz w:val="20"/>
                <w:szCs w:val="20"/>
              </w:rPr>
            </w:pPr>
            <w:r w:rsidRPr="007A5591">
              <w:rPr>
                <w:sz w:val="20"/>
                <w:szCs w:val="20"/>
              </w:rPr>
              <w:t>10</w:t>
            </w:r>
          </w:p>
        </w:tc>
        <w:tc>
          <w:tcPr>
            <w:tcW w:w="1271" w:type="dxa"/>
            <w:tcBorders>
              <w:top w:val="nil"/>
              <w:left w:val="nil"/>
              <w:bottom w:val="single" w:sz="4" w:space="0" w:color="auto"/>
              <w:right w:val="single" w:sz="4" w:space="0" w:color="auto"/>
            </w:tcBorders>
            <w:shd w:val="clear" w:color="auto" w:fill="auto"/>
            <w:vAlign w:val="bottom"/>
            <w:hideMark/>
          </w:tcPr>
          <w:p w14:paraId="6DE7CA1B" w14:textId="77777777" w:rsidR="007A5591" w:rsidRPr="007A5591" w:rsidRDefault="007A5591" w:rsidP="00C236CE">
            <w:pPr>
              <w:jc w:val="center"/>
              <w:rPr>
                <w:sz w:val="20"/>
                <w:szCs w:val="20"/>
              </w:rPr>
            </w:pPr>
            <w:r w:rsidRPr="007A5591">
              <w:rPr>
                <w:sz w:val="20"/>
                <w:szCs w:val="20"/>
              </w:rPr>
              <w:t>0400199990</w:t>
            </w:r>
          </w:p>
        </w:tc>
        <w:tc>
          <w:tcPr>
            <w:tcW w:w="704" w:type="dxa"/>
            <w:tcBorders>
              <w:top w:val="nil"/>
              <w:left w:val="nil"/>
              <w:bottom w:val="single" w:sz="4" w:space="0" w:color="auto"/>
              <w:right w:val="single" w:sz="4" w:space="0" w:color="auto"/>
            </w:tcBorders>
            <w:shd w:val="clear" w:color="auto" w:fill="auto"/>
            <w:vAlign w:val="bottom"/>
            <w:hideMark/>
          </w:tcPr>
          <w:p w14:paraId="704172A7" w14:textId="77777777" w:rsidR="007A5591" w:rsidRPr="007A5591" w:rsidRDefault="007A5591" w:rsidP="00C236CE">
            <w:pPr>
              <w:jc w:val="center"/>
              <w:rPr>
                <w:sz w:val="20"/>
                <w:szCs w:val="20"/>
              </w:rPr>
            </w:pPr>
            <w:r w:rsidRPr="007A5591">
              <w:rPr>
                <w:sz w:val="20"/>
                <w:szCs w:val="20"/>
              </w:rPr>
              <w:t>200</w:t>
            </w:r>
          </w:p>
        </w:tc>
        <w:tc>
          <w:tcPr>
            <w:tcW w:w="1554" w:type="dxa"/>
            <w:tcBorders>
              <w:top w:val="nil"/>
              <w:left w:val="nil"/>
              <w:bottom w:val="single" w:sz="4" w:space="0" w:color="auto"/>
              <w:right w:val="single" w:sz="4" w:space="0" w:color="auto"/>
            </w:tcBorders>
            <w:shd w:val="clear" w:color="auto" w:fill="auto"/>
            <w:vAlign w:val="bottom"/>
            <w:hideMark/>
          </w:tcPr>
          <w:p w14:paraId="19D872D2" w14:textId="77777777" w:rsidR="007A5591" w:rsidRPr="007A5591" w:rsidRDefault="007A5591" w:rsidP="00C236CE">
            <w:pPr>
              <w:jc w:val="center"/>
              <w:rPr>
                <w:sz w:val="20"/>
                <w:szCs w:val="20"/>
              </w:rPr>
            </w:pPr>
            <w:r w:rsidRPr="007A5591">
              <w:rPr>
                <w:sz w:val="20"/>
                <w:szCs w:val="20"/>
              </w:rPr>
              <w:t>558,72500</w:t>
            </w:r>
          </w:p>
        </w:tc>
        <w:tc>
          <w:tcPr>
            <w:tcW w:w="1554" w:type="dxa"/>
            <w:tcBorders>
              <w:top w:val="nil"/>
              <w:left w:val="nil"/>
              <w:bottom w:val="single" w:sz="4" w:space="0" w:color="auto"/>
              <w:right w:val="single" w:sz="4" w:space="0" w:color="auto"/>
            </w:tcBorders>
            <w:shd w:val="clear" w:color="auto" w:fill="auto"/>
            <w:vAlign w:val="bottom"/>
            <w:hideMark/>
          </w:tcPr>
          <w:p w14:paraId="1FB9A966" w14:textId="77777777" w:rsidR="007A5591" w:rsidRPr="007A5591" w:rsidRDefault="007A5591" w:rsidP="00C236CE">
            <w:pPr>
              <w:jc w:val="center"/>
              <w:rPr>
                <w:sz w:val="20"/>
                <w:szCs w:val="20"/>
              </w:rPr>
            </w:pPr>
            <w:r w:rsidRPr="007A5591">
              <w:rPr>
                <w:sz w:val="20"/>
                <w:szCs w:val="20"/>
              </w:rPr>
              <w:t>558,72500</w:t>
            </w:r>
          </w:p>
        </w:tc>
        <w:tc>
          <w:tcPr>
            <w:tcW w:w="1413" w:type="dxa"/>
            <w:tcBorders>
              <w:top w:val="nil"/>
              <w:left w:val="nil"/>
              <w:bottom w:val="single" w:sz="4" w:space="0" w:color="auto"/>
              <w:right w:val="single" w:sz="4" w:space="0" w:color="auto"/>
            </w:tcBorders>
            <w:shd w:val="clear" w:color="auto" w:fill="auto"/>
            <w:vAlign w:val="bottom"/>
            <w:hideMark/>
          </w:tcPr>
          <w:p w14:paraId="30A46FFE"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2F69371F" w14:textId="77777777" w:rsidR="007A5591" w:rsidRPr="007A5591" w:rsidRDefault="007A5591" w:rsidP="00C236CE">
            <w:pPr>
              <w:jc w:val="center"/>
              <w:rPr>
                <w:sz w:val="20"/>
                <w:szCs w:val="20"/>
              </w:rPr>
            </w:pPr>
            <w:r w:rsidRPr="007A5591">
              <w:rPr>
                <w:sz w:val="20"/>
                <w:szCs w:val="20"/>
              </w:rPr>
              <w:t>558,72500</w:t>
            </w:r>
          </w:p>
        </w:tc>
        <w:tc>
          <w:tcPr>
            <w:tcW w:w="1423" w:type="dxa"/>
            <w:tcBorders>
              <w:top w:val="nil"/>
              <w:left w:val="nil"/>
              <w:bottom w:val="single" w:sz="4" w:space="0" w:color="auto"/>
              <w:right w:val="single" w:sz="4" w:space="0" w:color="auto"/>
            </w:tcBorders>
            <w:shd w:val="clear" w:color="auto" w:fill="auto"/>
            <w:vAlign w:val="bottom"/>
            <w:hideMark/>
          </w:tcPr>
          <w:p w14:paraId="72745D8D" w14:textId="77777777" w:rsidR="007A5591" w:rsidRPr="007A5591" w:rsidRDefault="007A5591" w:rsidP="00C236CE">
            <w:pPr>
              <w:jc w:val="center"/>
              <w:rPr>
                <w:sz w:val="20"/>
                <w:szCs w:val="20"/>
              </w:rPr>
            </w:pPr>
            <w:r w:rsidRPr="007A5591">
              <w:rPr>
                <w:sz w:val="20"/>
                <w:szCs w:val="20"/>
              </w:rPr>
              <w:t>558,72500</w:t>
            </w:r>
          </w:p>
        </w:tc>
        <w:tc>
          <w:tcPr>
            <w:tcW w:w="1281" w:type="dxa"/>
            <w:tcBorders>
              <w:top w:val="nil"/>
              <w:left w:val="nil"/>
              <w:bottom w:val="single" w:sz="4" w:space="0" w:color="auto"/>
              <w:right w:val="single" w:sz="4" w:space="0" w:color="auto"/>
            </w:tcBorders>
            <w:shd w:val="clear" w:color="auto" w:fill="auto"/>
            <w:vAlign w:val="bottom"/>
            <w:hideMark/>
          </w:tcPr>
          <w:p w14:paraId="7535DA63" w14:textId="77777777" w:rsidR="007A5591" w:rsidRPr="007A5591" w:rsidRDefault="007A5591" w:rsidP="00C236CE">
            <w:pPr>
              <w:jc w:val="center"/>
              <w:rPr>
                <w:sz w:val="20"/>
                <w:szCs w:val="20"/>
              </w:rPr>
            </w:pPr>
            <w:r w:rsidRPr="007A5591">
              <w:rPr>
                <w:sz w:val="20"/>
                <w:szCs w:val="20"/>
              </w:rPr>
              <w:t>0,00000</w:t>
            </w:r>
          </w:p>
        </w:tc>
      </w:tr>
      <w:tr w:rsidR="007A5591" w:rsidRPr="007A5591" w14:paraId="78718F7A"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04B570CE"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52" w:type="dxa"/>
            <w:tcBorders>
              <w:top w:val="nil"/>
              <w:left w:val="nil"/>
              <w:bottom w:val="single" w:sz="4" w:space="0" w:color="auto"/>
              <w:right w:val="single" w:sz="4" w:space="0" w:color="auto"/>
            </w:tcBorders>
            <w:shd w:val="clear" w:color="auto" w:fill="auto"/>
            <w:vAlign w:val="bottom"/>
            <w:hideMark/>
          </w:tcPr>
          <w:p w14:paraId="3FB53619"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25E93DD1" w14:textId="77777777" w:rsidR="007A5591" w:rsidRPr="007A5591" w:rsidRDefault="007A5591" w:rsidP="00C236CE">
            <w:pPr>
              <w:jc w:val="center"/>
              <w:rPr>
                <w:sz w:val="20"/>
                <w:szCs w:val="20"/>
              </w:rPr>
            </w:pPr>
            <w:r w:rsidRPr="007A5591">
              <w:rPr>
                <w:sz w:val="20"/>
                <w:szCs w:val="20"/>
              </w:rPr>
              <w:t>04</w:t>
            </w:r>
          </w:p>
        </w:tc>
        <w:tc>
          <w:tcPr>
            <w:tcW w:w="643" w:type="dxa"/>
            <w:tcBorders>
              <w:top w:val="nil"/>
              <w:left w:val="nil"/>
              <w:bottom w:val="single" w:sz="4" w:space="0" w:color="auto"/>
              <w:right w:val="single" w:sz="4" w:space="0" w:color="auto"/>
            </w:tcBorders>
            <w:shd w:val="clear" w:color="auto" w:fill="auto"/>
            <w:vAlign w:val="bottom"/>
            <w:hideMark/>
          </w:tcPr>
          <w:p w14:paraId="7FF54181" w14:textId="77777777" w:rsidR="007A5591" w:rsidRPr="007A5591" w:rsidRDefault="007A5591" w:rsidP="00C236CE">
            <w:pPr>
              <w:jc w:val="center"/>
              <w:rPr>
                <w:sz w:val="20"/>
                <w:szCs w:val="20"/>
              </w:rPr>
            </w:pPr>
            <w:r w:rsidRPr="007A5591">
              <w:rPr>
                <w:sz w:val="20"/>
                <w:szCs w:val="20"/>
              </w:rPr>
              <w:t>10</w:t>
            </w:r>
          </w:p>
        </w:tc>
        <w:tc>
          <w:tcPr>
            <w:tcW w:w="1271" w:type="dxa"/>
            <w:tcBorders>
              <w:top w:val="nil"/>
              <w:left w:val="nil"/>
              <w:bottom w:val="single" w:sz="4" w:space="0" w:color="auto"/>
              <w:right w:val="single" w:sz="4" w:space="0" w:color="auto"/>
            </w:tcBorders>
            <w:shd w:val="clear" w:color="auto" w:fill="auto"/>
            <w:vAlign w:val="bottom"/>
            <w:hideMark/>
          </w:tcPr>
          <w:p w14:paraId="7EDEF61C" w14:textId="77777777" w:rsidR="007A5591" w:rsidRPr="007A5591" w:rsidRDefault="007A5591" w:rsidP="00C236CE">
            <w:pPr>
              <w:jc w:val="center"/>
              <w:rPr>
                <w:sz w:val="20"/>
                <w:szCs w:val="20"/>
              </w:rPr>
            </w:pPr>
            <w:r w:rsidRPr="007A5591">
              <w:rPr>
                <w:sz w:val="20"/>
                <w:szCs w:val="20"/>
              </w:rPr>
              <w:t>0400199990</w:t>
            </w:r>
          </w:p>
        </w:tc>
        <w:tc>
          <w:tcPr>
            <w:tcW w:w="704" w:type="dxa"/>
            <w:tcBorders>
              <w:top w:val="nil"/>
              <w:left w:val="nil"/>
              <w:bottom w:val="single" w:sz="4" w:space="0" w:color="auto"/>
              <w:right w:val="single" w:sz="4" w:space="0" w:color="auto"/>
            </w:tcBorders>
            <w:shd w:val="clear" w:color="auto" w:fill="auto"/>
            <w:vAlign w:val="bottom"/>
            <w:hideMark/>
          </w:tcPr>
          <w:p w14:paraId="4A9480F0" w14:textId="77777777" w:rsidR="007A5591" w:rsidRPr="007A5591" w:rsidRDefault="007A5591" w:rsidP="00C236CE">
            <w:pPr>
              <w:jc w:val="center"/>
              <w:rPr>
                <w:sz w:val="20"/>
                <w:szCs w:val="20"/>
              </w:rPr>
            </w:pPr>
            <w:r w:rsidRPr="007A5591">
              <w:rPr>
                <w:sz w:val="20"/>
                <w:szCs w:val="20"/>
              </w:rPr>
              <w:t>240</w:t>
            </w:r>
          </w:p>
        </w:tc>
        <w:tc>
          <w:tcPr>
            <w:tcW w:w="1554" w:type="dxa"/>
            <w:tcBorders>
              <w:top w:val="nil"/>
              <w:left w:val="nil"/>
              <w:bottom w:val="single" w:sz="4" w:space="0" w:color="auto"/>
              <w:right w:val="single" w:sz="4" w:space="0" w:color="auto"/>
            </w:tcBorders>
            <w:shd w:val="clear" w:color="auto" w:fill="auto"/>
            <w:vAlign w:val="bottom"/>
            <w:hideMark/>
          </w:tcPr>
          <w:p w14:paraId="3E235F43" w14:textId="77777777" w:rsidR="007A5591" w:rsidRPr="007A5591" w:rsidRDefault="007A5591" w:rsidP="00C236CE">
            <w:pPr>
              <w:jc w:val="center"/>
              <w:rPr>
                <w:sz w:val="20"/>
                <w:szCs w:val="20"/>
              </w:rPr>
            </w:pPr>
            <w:r w:rsidRPr="007A5591">
              <w:rPr>
                <w:sz w:val="20"/>
                <w:szCs w:val="20"/>
              </w:rPr>
              <w:t>558,72500</w:t>
            </w:r>
          </w:p>
        </w:tc>
        <w:tc>
          <w:tcPr>
            <w:tcW w:w="1554" w:type="dxa"/>
            <w:tcBorders>
              <w:top w:val="nil"/>
              <w:left w:val="nil"/>
              <w:bottom w:val="single" w:sz="4" w:space="0" w:color="auto"/>
              <w:right w:val="single" w:sz="4" w:space="0" w:color="auto"/>
            </w:tcBorders>
            <w:shd w:val="clear" w:color="auto" w:fill="auto"/>
            <w:vAlign w:val="bottom"/>
            <w:hideMark/>
          </w:tcPr>
          <w:p w14:paraId="6E0A72A4" w14:textId="77777777" w:rsidR="007A5591" w:rsidRPr="007A5591" w:rsidRDefault="007A5591" w:rsidP="00C236CE">
            <w:pPr>
              <w:jc w:val="center"/>
              <w:rPr>
                <w:sz w:val="20"/>
                <w:szCs w:val="20"/>
              </w:rPr>
            </w:pPr>
            <w:r w:rsidRPr="007A5591">
              <w:rPr>
                <w:sz w:val="20"/>
                <w:szCs w:val="20"/>
              </w:rPr>
              <w:t>558,72500</w:t>
            </w:r>
          </w:p>
        </w:tc>
        <w:tc>
          <w:tcPr>
            <w:tcW w:w="1413" w:type="dxa"/>
            <w:tcBorders>
              <w:top w:val="nil"/>
              <w:left w:val="nil"/>
              <w:bottom w:val="single" w:sz="4" w:space="0" w:color="auto"/>
              <w:right w:val="single" w:sz="4" w:space="0" w:color="auto"/>
            </w:tcBorders>
            <w:shd w:val="clear" w:color="auto" w:fill="auto"/>
            <w:vAlign w:val="bottom"/>
            <w:hideMark/>
          </w:tcPr>
          <w:p w14:paraId="21DCED99"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3393CF57" w14:textId="77777777" w:rsidR="007A5591" w:rsidRPr="007A5591" w:rsidRDefault="007A5591" w:rsidP="00C236CE">
            <w:pPr>
              <w:jc w:val="center"/>
              <w:rPr>
                <w:sz w:val="20"/>
                <w:szCs w:val="20"/>
              </w:rPr>
            </w:pPr>
            <w:r w:rsidRPr="007A5591">
              <w:rPr>
                <w:sz w:val="20"/>
                <w:szCs w:val="20"/>
              </w:rPr>
              <w:t>558,72500</w:t>
            </w:r>
          </w:p>
        </w:tc>
        <w:tc>
          <w:tcPr>
            <w:tcW w:w="1423" w:type="dxa"/>
            <w:tcBorders>
              <w:top w:val="nil"/>
              <w:left w:val="nil"/>
              <w:bottom w:val="single" w:sz="4" w:space="0" w:color="auto"/>
              <w:right w:val="single" w:sz="4" w:space="0" w:color="auto"/>
            </w:tcBorders>
            <w:shd w:val="clear" w:color="auto" w:fill="auto"/>
            <w:vAlign w:val="bottom"/>
            <w:hideMark/>
          </w:tcPr>
          <w:p w14:paraId="4885FE64" w14:textId="77777777" w:rsidR="007A5591" w:rsidRPr="007A5591" w:rsidRDefault="007A5591" w:rsidP="00C236CE">
            <w:pPr>
              <w:jc w:val="center"/>
              <w:rPr>
                <w:sz w:val="20"/>
                <w:szCs w:val="20"/>
              </w:rPr>
            </w:pPr>
            <w:r w:rsidRPr="007A5591">
              <w:rPr>
                <w:sz w:val="20"/>
                <w:szCs w:val="20"/>
              </w:rPr>
              <w:t>558,72500</w:t>
            </w:r>
          </w:p>
        </w:tc>
        <w:tc>
          <w:tcPr>
            <w:tcW w:w="1281" w:type="dxa"/>
            <w:tcBorders>
              <w:top w:val="nil"/>
              <w:left w:val="nil"/>
              <w:bottom w:val="single" w:sz="4" w:space="0" w:color="auto"/>
              <w:right w:val="single" w:sz="4" w:space="0" w:color="auto"/>
            </w:tcBorders>
            <w:shd w:val="clear" w:color="auto" w:fill="auto"/>
            <w:vAlign w:val="bottom"/>
            <w:hideMark/>
          </w:tcPr>
          <w:p w14:paraId="577D2E99" w14:textId="77777777" w:rsidR="007A5591" w:rsidRPr="007A5591" w:rsidRDefault="007A5591" w:rsidP="00C236CE">
            <w:pPr>
              <w:jc w:val="center"/>
              <w:rPr>
                <w:sz w:val="20"/>
                <w:szCs w:val="20"/>
              </w:rPr>
            </w:pPr>
            <w:r w:rsidRPr="007A5591">
              <w:rPr>
                <w:sz w:val="20"/>
                <w:szCs w:val="20"/>
              </w:rPr>
              <w:t>0,00000</w:t>
            </w:r>
          </w:p>
        </w:tc>
      </w:tr>
      <w:tr w:rsidR="007A5591" w:rsidRPr="007A5591" w14:paraId="51DC3A3D"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center"/>
            <w:hideMark/>
          </w:tcPr>
          <w:p w14:paraId="379A2ABD" w14:textId="77777777" w:rsidR="007A5591" w:rsidRPr="007A5591" w:rsidRDefault="007A5591" w:rsidP="00C236CE">
            <w:pPr>
              <w:rPr>
                <w:sz w:val="20"/>
                <w:szCs w:val="20"/>
              </w:rPr>
            </w:pPr>
            <w:r w:rsidRPr="007A5591">
              <w:rPr>
                <w:sz w:val="20"/>
                <w:szCs w:val="20"/>
              </w:rPr>
              <w:t>Основное мероприятие "Оснащение современным программным обеспечением, способствующим развитию информационной среды, продление существующих лицензий"</w:t>
            </w:r>
          </w:p>
        </w:tc>
        <w:tc>
          <w:tcPr>
            <w:tcW w:w="552" w:type="dxa"/>
            <w:tcBorders>
              <w:top w:val="nil"/>
              <w:left w:val="nil"/>
              <w:bottom w:val="single" w:sz="4" w:space="0" w:color="auto"/>
              <w:right w:val="single" w:sz="4" w:space="0" w:color="auto"/>
            </w:tcBorders>
            <w:shd w:val="clear" w:color="auto" w:fill="auto"/>
            <w:vAlign w:val="bottom"/>
            <w:hideMark/>
          </w:tcPr>
          <w:p w14:paraId="30667266"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653F6F72" w14:textId="77777777" w:rsidR="007A5591" w:rsidRPr="007A5591" w:rsidRDefault="007A5591" w:rsidP="00C236CE">
            <w:pPr>
              <w:jc w:val="center"/>
              <w:rPr>
                <w:sz w:val="20"/>
                <w:szCs w:val="20"/>
              </w:rPr>
            </w:pPr>
            <w:r w:rsidRPr="007A5591">
              <w:rPr>
                <w:sz w:val="20"/>
                <w:szCs w:val="20"/>
              </w:rPr>
              <w:t>04</w:t>
            </w:r>
          </w:p>
        </w:tc>
        <w:tc>
          <w:tcPr>
            <w:tcW w:w="643" w:type="dxa"/>
            <w:tcBorders>
              <w:top w:val="nil"/>
              <w:left w:val="nil"/>
              <w:bottom w:val="single" w:sz="4" w:space="0" w:color="auto"/>
              <w:right w:val="single" w:sz="4" w:space="0" w:color="auto"/>
            </w:tcBorders>
            <w:shd w:val="clear" w:color="auto" w:fill="auto"/>
            <w:vAlign w:val="bottom"/>
            <w:hideMark/>
          </w:tcPr>
          <w:p w14:paraId="4DA351B0" w14:textId="77777777" w:rsidR="007A5591" w:rsidRPr="007A5591" w:rsidRDefault="007A5591" w:rsidP="00C236CE">
            <w:pPr>
              <w:jc w:val="center"/>
              <w:rPr>
                <w:sz w:val="20"/>
                <w:szCs w:val="20"/>
              </w:rPr>
            </w:pPr>
            <w:r w:rsidRPr="007A5591">
              <w:rPr>
                <w:sz w:val="20"/>
                <w:szCs w:val="20"/>
              </w:rPr>
              <w:t>10</w:t>
            </w:r>
          </w:p>
        </w:tc>
        <w:tc>
          <w:tcPr>
            <w:tcW w:w="1271" w:type="dxa"/>
            <w:tcBorders>
              <w:top w:val="nil"/>
              <w:left w:val="nil"/>
              <w:bottom w:val="single" w:sz="4" w:space="0" w:color="auto"/>
              <w:right w:val="single" w:sz="4" w:space="0" w:color="auto"/>
            </w:tcBorders>
            <w:shd w:val="clear" w:color="auto" w:fill="auto"/>
            <w:vAlign w:val="bottom"/>
            <w:hideMark/>
          </w:tcPr>
          <w:p w14:paraId="0D81AEA6" w14:textId="77777777" w:rsidR="007A5591" w:rsidRPr="007A5591" w:rsidRDefault="007A5591" w:rsidP="00C236CE">
            <w:pPr>
              <w:jc w:val="center"/>
              <w:rPr>
                <w:sz w:val="20"/>
                <w:szCs w:val="20"/>
              </w:rPr>
            </w:pPr>
            <w:r w:rsidRPr="007A5591">
              <w:rPr>
                <w:sz w:val="20"/>
                <w:szCs w:val="20"/>
              </w:rPr>
              <w:t>0400200000</w:t>
            </w:r>
          </w:p>
        </w:tc>
        <w:tc>
          <w:tcPr>
            <w:tcW w:w="704" w:type="dxa"/>
            <w:tcBorders>
              <w:top w:val="nil"/>
              <w:left w:val="nil"/>
              <w:bottom w:val="single" w:sz="4" w:space="0" w:color="auto"/>
              <w:right w:val="single" w:sz="4" w:space="0" w:color="auto"/>
            </w:tcBorders>
            <w:shd w:val="clear" w:color="auto" w:fill="auto"/>
            <w:vAlign w:val="bottom"/>
            <w:hideMark/>
          </w:tcPr>
          <w:p w14:paraId="4315C463" w14:textId="77777777" w:rsidR="007A5591" w:rsidRPr="007A5591" w:rsidRDefault="007A5591" w:rsidP="00C236CE">
            <w:pPr>
              <w:jc w:val="center"/>
              <w:rPr>
                <w:b/>
                <w:bCs/>
                <w:sz w:val="20"/>
                <w:szCs w:val="20"/>
              </w:rPr>
            </w:pPr>
            <w:r w:rsidRPr="007A5591">
              <w:rPr>
                <w:b/>
                <w:bCs/>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351BD8A4" w14:textId="77777777" w:rsidR="007A5591" w:rsidRPr="007A5591" w:rsidRDefault="007A5591" w:rsidP="00C236CE">
            <w:pPr>
              <w:jc w:val="center"/>
              <w:rPr>
                <w:sz w:val="20"/>
                <w:szCs w:val="20"/>
              </w:rPr>
            </w:pPr>
            <w:r w:rsidRPr="007A5591">
              <w:rPr>
                <w:sz w:val="20"/>
                <w:szCs w:val="20"/>
              </w:rPr>
              <w:t>559,50800</w:t>
            </w:r>
          </w:p>
        </w:tc>
        <w:tc>
          <w:tcPr>
            <w:tcW w:w="1554" w:type="dxa"/>
            <w:tcBorders>
              <w:top w:val="nil"/>
              <w:left w:val="nil"/>
              <w:bottom w:val="single" w:sz="4" w:space="0" w:color="auto"/>
              <w:right w:val="single" w:sz="4" w:space="0" w:color="auto"/>
            </w:tcBorders>
            <w:shd w:val="clear" w:color="auto" w:fill="auto"/>
            <w:vAlign w:val="bottom"/>
            <w:hideMark/>
          </w:tcPr>
          <w:p w14:paraId="0852DAC8" w14:textId="77777777" w:rsidR="007A5591" w:rsidRPr="007A5591" w:rsidRDefault="007A5591" w:rsidP="00C236CE">
            <w:pPr>
              <w:jc w:val="center"/>
              <w:rPr>
                <w:sz w:val="20"/>
                <w:szCs w:val="20"/>
              </w:rPr>
            </w:pPr>
            <w:r w:rsidRPr="007A5591">
              <w:rPr>
                <w:sz w:val="20"/>
                <w:szCs w:val="20"/>
              </w:rPr>
              <w:t>559,50800</w:t>
            </w:r>
          </w:p>
        </w:tc>
        <w:tc>
          <w:tcPr>
            <w:tcW w:w="1413" w:type="dxa"/>
            <w:tcBorders>
              <w:top w:val="nil"/>
              <w:left w:val="nil"/>
              <w:bottom w:val="single" w:sz="4" w:space="0" w:color="auto"/>
              <w:right w:val="single" w:sz="4" w:space="0" w:color="auto"/>
            </w:tcBorders>
            <w:shd w:val="clear" w:color="auto" w:fill="auto"/>
            <w:vAlign w:val="bottom"/>
            <w:hideMark/>
          </w:tcPr>
          <w:p w14:paraId="6D9FDDE8"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2910F06A" w14:textId="77777777" w:rsidR="007A5591" w:rsidRPr="007A5591" w:rsidRDefault="007A5591" w:rsidP="00C236CE">
            <w:pPr>
              <w:jc w:val="center"/>
              <w:rPr>
                <w:sz w:val="20"/>
                <w:szCs w:val="20"/>
              </w:rPr>
            </w:pPr>
            <w:r w:rsidRPr="007A5591">
              <w:rPr>
                <w:sz w:val="20"/>
                <w:szCs w:val="20"/>
              </w:rPr>
              <w:t>559,50800</w:t>
            </w:r>
          </w:p>
        </w:tc>
        <w:tc>
          <w:tcPr>
            <w:tcW w:w="1423" w:type="dxa"/>
            <w:tcBorders>
              <w:top w:val="nil"/>
              <w:left w:val="nil"/>
              <w:bottom w:val="single" w:sz="4" w:space="0" w:color="auto"/>
              <w:right w:val="single" w:sz="4" w:space="0" w:color="auto"/>
            </w:tcBorders>
            <w:shd w:val="clear" w:color="auto" w:fill="auto"/>
            <w:vAlign w:val="bottom"/>
            <w:hideMark/>
          </w:tcPr>
          <w:p w14:paraId="09E3D1FA" w14:textId="77777777" w:rsidR="007A5591" w:rsidRPr="007A5591" w:rsidRDefault="007A5591" w:rsidP="00C236CE">
            <w:pPr>
              <w:jc w:val="center"/>
              <w:rPr>
                <w:sz w:val="20"/>
                <w:szCs w:val="20"/>
              </w:rPr>
            </w:pPr>
            <w:r w:rsidRPr="007A5591">
              <w:rPr>
                <w:sz w:val="20"/>
                <w:szCs w:val="20"/>
              </w:rPr>
              <w:t>559,50800</w:t>
            </w:r>
          </w:p>
        </w:tc>
        <w:tc>
          <w:tcPr>
            <w:tcW w:w="1281" w:type="dxa"/>
            <w:tcBorders>
              <w:top w:val="nil"/>
              <w:left w:val="nil"/>
              <w:bottom w:val="single" w:sz="4" w:space="0" w:color="auto"/>
              <w:right w:val="single" w:sz="4" w:space="0" w:color="auto"/>
            </w:tcBorders>
            <w:shd w:val="clear" w:color="auto" w:fill="auto"/>
            <w:vAlign w:val="bottom"/>
            <w:hideMark/>
          </w:tcPr>
          <w:p w14:paraId="03FB1188" w14:textId="77777777" w:rsidR="007A5591" w:rsidRPr="007A5591" w:rsidRDefault="007A5591" w:rsidP="00C236CE">
            <w:pPr>
              <w:jc w:val="center"/>
              <w:rPr>
                <w:sz w:val="20"/>
                <w:szCs w:val="20"/>
              </w:rPr>
            </w:pPr>
            <w:r w:rsidRPr="007A5591">
              <w:rPr>
                <w:sz w:val="20"/>
                <w:szCs w:val="20"/>
              </w:rPr>
              <w:t>0,00000</w:t>
            </w:r>
          </w:p>
        </w:tc>
      </w:tr>
      <w:tr w:rsidR="007A5591" w:rsidRPr="007A5591" w14:paraId="1570B392"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08B319F8" w14:textId="77777777" w:rsidR="007A5591" w:rsidRPr="007A5591" w:rsidRDefault="007A5591" w:rsidP="00C236CE">
            <w:pPr>
              <w:rPr>
                <w:sz w:val="20"/>
                <w:szCs w:val="20"/>
              </w:rPr>
            </w:pPr>
            <w:r w:rsidRPr="007A5591">
              <w:rPr>
                <w:sz w:val="20"/>
                <w:szCs w:val="20"/>
              </w:rPr>
              <w:t>Реализация мероприятий</w:t>
            </w:r>
          </w:p>
        </w:tc>
        <w:tc>
          <w:tcPr>
            <w:tcW w:w="552" w:type="dxa"/>
            <w:tcBorders>
              <w:top w:val="nil"/>
              <w:left w:val="nil"/>
              <w:bottom w:val="single" w:sz="4" w:space="0" w:color="auto"/>
              <w:right w:val="single" w:sz="4" w:space="0" w:color="auto"/>
            </w:tcBorders>
            <w:shd w:val="clear" w:color="auto" w:fill="auto"/>
            <w:vAlign w:val="bottom"/>
            <w:hideMark/>
          </w:tcPr>
          <w:p w14:paraId="59F7F078"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17D12056" w14:textId="77777777" w:rsidR="007A5591" w:rsidRPr="007A5591" w:rsidRDefault="007A5591" w:rsidP="00C236CE">
            <w:pPr>
              <w:jc w:val="center"/>
              <w:rPr>
                <w:sz w:val="20"/>
                <w:szCs w:val="20"/>
              </w:rPr>
            </w:pPr>
            <w:r w:rsidRPr="007A5591">
              <w:rPr>
                <w:sz w:val="20"/>
                <w:szCs w:val="20"/>
              </w:rPr>
              <w:t>04</w:t>
            </w:r>
          </w:p>
        </w:tc>
        <w:tc>
          <w:tcPr>
            <w:tcW w:w="643" w:type="dxa"/>
            <w:tcBorders>
              <w:top w:val="nil"/>
              <w:left w:val="nil"/>
              <w:bottom w:val="single" w:sz="4" w:space="0" w:color="auto"/>
              <w:right w:val="single" w:sz="4" w:space="0" w:color="auto"/>
            </w:tcBorders>
            <w:shd w:val="clear" w:color="auto" w:fill="auto"/>
            <w:vAlign w:val="bottom"/>
            <w:hideMark/>
          </w:tcPr>
          <w:p w14:paraId="4CD23691" w14:textId="77777777" w:rsidR="007A5591" w:rsidRPr="007A5591" w:rsidRDefault="007A5591" w:rsidP="00C236CE">
            <w:pPr>
              <w:jc w:val="center"/>
              <w:rPr>
                <w:sz w:val="20"/>
                <w:szCs w:val="20"/>
              </w:rPr>
            </w:pPr>
            <w:r w:rsidRPr="007A5591">
              <w:rPr>
                <w:sz w:val="20"/>
                <w:szCs w:val="20"/>
              </w:rPr>
              <w:t>10</w:t>
            </w:r>
          </w:p>
        </w:tc>
        <w:tc>
          <w:tcPr>
            <w:tcW w:w="1271" w:type="dxa"/>
            <w:tcBorders>
              <w:top w:val="nil"/>
              <w:left w:val="nil"/>
              <w:bottom w:val="single" w:sz="4" w:space="0" w:color="auto"/>
              <w:right w:val="single" w:sz="4" w:space="0" w:color="auto"/>
            </w:tcBorders>
            <w:shd w:val="clear" w:color="auto" w:fill="auto"/>
            <w:vAlign w:val="bottom"/>
            <w:hideMark/>
          </w:tcPr>
          <w:p w14:paraId="378442C6" w14:textId="77777777" w:rsidR="007A5591" w:rsidRPr="007A5591" w:rsidRDefault="007A5591" w:rsidP="00C236CE">
            <w:pPr>
              <w:jc w:val="center"/>
              <w:rPr>
                <w:sz w:val="20"/>
                <w:szCs w:val="20"/>
              </w:rPr>
            </w:pPr>
            <w:r w:rsidRPr="007A5591">
              <w:rPr>
                <w:sz w:val="20"/>
                <w:szCs w:val="20"/>
              </w:rPr>
              <w:t>0400299990</w:t>
            </w:r>
          </w:p>
        </w:tc>
        <w:tc>
          <w:tcPr>
            <w:tcW w:w="704" w:type="dxa"/>
            <w:tcBorders>
              <w:top w:val="nil"/>
              <w:left w:val="nil"/>
              <w:bottom w:val="single" w:sz="4" w:space="0" w:color="auto"/>
              <w:right w:val="single" w:sz="4" w:space="0" w:color="auto"/>
            </w:tcBorders>
            <w:shd w:val="clear" w:color="auto" w:fill="auto"/>
            <w:vAlign w:val="bottom"/>
            <w:hideMark/>
          </w:tcPr>
          <w:p w14:paraId="6802878F"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44176CCA" w14:textId="77777777" w:rsidR="007A5591" w:rsidRPr="007A5591" w:rsidRDefault="007A5591" w:rsidP="00C236CE">
            <w:pPr>
              <w:jc w:val="center"/>
              <w:rPr>
                <w:sz w:val="20"/>
                <w:szCs w:val="20"/>
              </w:rPr>
            </w:pPr>
            <w:r w:rsidRPr="007A5591">
              <w:rPr>
                <w:sz w:val="20"/>
                <w:szCs w:val="20"/>
              </w:rPr>
              <w:t>559,50800</w:t>
            </w:r>
          </w:p>
        </w:tc>
        <w:tc>
          <w:tcPr>
            <w:tcW w:w="1554" w:type="dxa"/>
            <w:tcBorders>
              <w:top w:val="nil"/>
              <w:left w:val="nil"/>
              <w:bottom w:val="single" w:sz="4" w:space="0" w:color="auto"/>
              <w:right w:val="single" w:sz="4" w:space="0" w:color="auto"/>
            </w:tcBorders>
            <w:shd w:val="clear" w:color="auto" w:fill="auto"/>
            <w:vAlign w:val="bottom"/>
            <w:hideMark/>
          </w:tcPr>
          <w:p w14:paraId="51B5542E" w14:textId="77777777" w:rsidR="007A5591" w:rsidRPr="007A5591" w:rsidRDefault="007A5591" w:rsidP="00C236CE">
            <w:pPr>
              <w:jc w:val="center"/>
              <w:rPr>
                <w:sz w:val="20"/>
                <w:szCs w:val="20"/>
              </w:rPr>
            </w:pPr>
            <w:r w:rsidRPr="007A5591">
              <w:rPr>
                <w:sz w:val="20"/>
                <w:szCs w:val="20"/>
              </w:rPr>
              <w:t>559,50800</w:t>
            </w:r>
          </w:p>
        </w:tc>
        <w:tc>
          <w:tcPr>
            <w:tcW w:w="1413" w:type="dxa"/>
            <w:tcBorders>
              <w:top w:val="nil"/>
              <w:left w:val="nil"/>
              <w:bottom w:val="single" w:sz="4" w:space="0" w:color="auto"/>
              <w:right w:val="single" w:sz="4" w:space="0" w:color="auto"/>
            </w:tcBorders>
            <w:shd w:val="clear" w:color="auto" w:fill="auto"/>
            <w:vAlign w:val="bottom"/>
            <w:hideMark/>
          </w:tcPr>
          <w:p w14:paraId="346B3789"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103E5FE9" w14:textId="77777777" w:rsidR="007A5591" w:rsidRPr="007A5591" w:rsidRDefault="007A5591" w:rsidP="00C236CE">
            <w:pPr>
              <w:jc w:val="center"/>
              <w:rPr>
                <w:sz w:val="20"/>
                <w:szCs w:val="20"/>
              </w:rPr>
            </w:pPr>
            <w:r w:rsidRPr="007A5591">
              <w:rPr>
                <w:sz w:val="20"/>
                <w:szCs w:val="20"/>
              </w:rPr>
              <w:t>559,50800</w:t>
            </w:r>
          </w:p>
        </w:tc>
        <w:tc>
          <w:tcPr>
            <w:tcW w:w="1423" w:type="dxa"/>
            <w:tcBorders>
              <w:top w:val="nil"/>
              <w:left w:val="nil"/>
              <w:bottom w:val="single" w:sz="4" w:space="0" w:color="auto"/>
              <w:right w:val="single" w:sz="4" w:space="0" w:color="auto"/>
            </w:tcBorders>
            <w:shd w:val="clear" w:color="auto" w:fill="auto"/>
            <w:vAlign w:val="bottom"/>
            <w:hideMark/>
          </w:tcPr>
          <w:p w14:paraId="43F218A7" w14:textId="77777777" w:rsidR="007A5591" w:rsidRPr="007A5591" w:rsidRDefault="007A5591" w:rsidP="00C236CE">
            <w:pPr>
              <w:jc w:val="center"/>
              <w:rPr>
                <w:sz w:val="20"/>
                <w:szCs w:val="20"/>
              </w:rPr>
            </w:pPr>
            <w:r w:rsidRPr="007A5591">
              <w:rPr>
                <w:sz w:val="20"/>
                <w:szCs w:val="20"/>
              </w:rPr>
              <w:t>559,50800</w:t>
            </w:r>
          </w:p>
        </w:tc>
        <w:tc>
          <w:tcPr>
            <w:tcW w:w="1281" w:type="dxa"/>
            <w:tcBorders>
              <w:top w:val="nil"/>
              <w:left w:val="nil"/>
              <w:bottom w:val="single" w:sz="4" w:space="0" w:color="auto"/>
              <w:right w:val="single" w:sz="4" w:space="0" w:color="auto"/>
            </w:tcBorders>
            <w:shd w:val="clear" w:color="auto" w:fill="auto"/>
            <w:vAlign w:val="bottom"/>
            <w:hideMark/>
          </w:tcPr>
          <w:p w14:paraId="39A8A28C" w14:textId="77777777" w:rsidR="007A5591" w:rsidRPr="007A5591" w:rsidRDefault="007A5591" w:rsidP="00C236CE">
            <w:pPr>
              <w:jc w:val="center"/>
              <w:rPr>
                <w:sz w:val="20"/>
                <w:szCs w:val="20"/>
              </w:rPr>
            </w:pPr>
            <w:r w:rsidRPr="007A5591">
              <w:rPr>
                <w:sz w:val="20"/>
                <w:szCs w:val="20"/>
              </w:rPr>
              <w:t>0,00000</w:t>
            </w:r>
          </w:p>
        </w:tc>
      </w:tr>
      <w:tr w:rsidR="007A5591" w:rsidRPr="007A5591" w14:paraId="1D7CCF6A"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1FA5B24C"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52" w:type="dxa"/>
            <w:tcBorders>
              <w:top w:val="nil"/>
              <w:left w:val="nil"/>
              <w:bottom w:val="single" w:sz="4" w:space="0" w:color="auto"/>
              <w:right w:val="single" w:sz="4" w:space="0" w:color="auto"/>
            </w:tcBorders>
            <w:shd w:val="clear" w:color="auto" w:fill="auto"/>
            <w:vAlign w:val="bottom"/>
            <w:hideMark/>
          </w:tcPr>
          <w:p w14:paraId="32B5C150"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01C5DA48" w14:textId="77777777" w:rsidR="007A5591" w:rsidRPr="007A5591" w:rsidRDefault="007A5591" w:rsidP="00C236CE">
            <w:pPr>
              <w:jc w:val="center"/>
              <w:rPr>
                <w:sz w:val="20"/>
                <w:szCs w:val="20"/>
              </w:rPr>
            </w:pPr>
            <w:r w:rsidRPr="007A5591">
              <w:rPr>
                <w:sz w:val="20"/>
                <w:szCs w:val="20"/>
              </w:rPr>
              <w:t>04</w:t>
            </w:r>
          </w:p>
        </w:tc>
        <w:tc>
          <w:tcPr>
            <w:tcW w:w="643" w:type="dxa"/>
            <w:tcBorders>
              <w:top w:val="nil"/>
              <w:left w:val="nil"/>
              <w:bottom w:val="single" w:sz="4" w:space="0" w:color="auto"/>
              <w:right w:val="single" w:sz="4" w:space="0" w:color="auto"/>
            </w:tcBorders>
            <w:shd w:val="clear" w:color="auto" w:fill="auto"/>
            <w:vAlign w:val="bottom"/>
            <w:hideMark/>
          </w:tcPr>
          <w:p w14:paraId="1E53A2D2" w14:textId="77777777" w:rsidR="007A5591" w:rsidRPr="007A5591" w:rsidRDefault="007A5591" w:rsidP="00C236CE">
            <w:pPr>
              <w:jc w:val="center"/>
              <w:rPr>
                <w:sz w:val="20"/>
                <w:szCs w:val="20"/>
              </w:rPr>
            </w:pPr>
            <w:r w:rsidRPr="007A5591">
              <w:rPr>
                <w:sz w:val="20"/>
                <w:szCs w:val="20"/>
              </w:rPr>
              <w:t>10</w:t>
            </w:r>
          </w:p>
        </w:tc>
        <w:tc>
          <w:tcPr>
            <w:tcW w:w="1271" w:type="dxa"/>
            <w:tcBorders>
              <w:top w:val="nil"/>
              <w:left w:val="nil"/>
              <w:bottom w:val="single" w:sz="4" w:space="0" w:color="auto"/>
              <w:right w:val="single" w:sz="4" w:space="0" w:color="auto"/>
            </w:tcBorders>
            <w:shd w:val="clear" w:color="auto" w:fill="auto"/>
            <w:vAlign w:val="bottom"/>
            <w:hideMark/>
          </w:tcPr>
          <w:p w14:paraId="099A21A5" w14:textId="77777777" w:rsidR="007A5591" w:rsidRPr="007A5591" w:rsidRDefault="007A5591" w:rsidP="00C236CE">
            <w:pPr>
              <w:jc w:val="center"/>
              <w:rPr>
                <w:sz w:val="20"/>
                <w:szCs w:val="20"/>
              </w:rPr>
            </w:pPr>
            <w:r w:rsidRPr="007A5591">
              <w:rPr>
                <w:sz w:val="20"/>
                <w:szCs w:val="20"/>
              </w:rPr>
              <w:t>0400299990</w:t>
            </w:r>
          </w:p>
        </w:tc>
        <w:tc>
          <w:tcPr>
            <w:tcW w:w="704" w:type="dxa"/>
            <w:tcBorders>
              <w:top w:val="nil"/>
              <w:left w:val="nil"/>
              <w:bottom w:val="single" w:sz="4" w:space="0" w:color="auto"/>
              <w:right w:val="single" w:sz="4" w:space="0" w:color="auto"/>
            </w:tcBorders>
            <w:shd w:val="clear" w:color="auto" w:fill="auto"/>
            <w:vAlign w:val="bottom"/>
            <w:hideMark/>
          </w:tcPr>
          <w:p w14:paraId="790968C4" w14:textId="77777777" w:rsidR="007A5591" w:rsidRPr="007A5591" w:rsidRDefault="007A5591" w:rsidP="00C236CE">
            <w:pPr>
              <w:jc w:val="center"/>
              <w:rPr>
                <w:sz w:val="20"/>
                <w:szCs w:val="20"/>
              </w:rPr>
            </w:pPr>
            <w:r w:rsidRPr="007A5591">
              <w:rPr>
                <w:sz w:val="20"/>
                <w:szCs w:val="20"/>
              </w:rPr>
              <w:t>200</w:t>
            </w:r>
          </w:p>
        </w:tc>
        <w:tc>
          <w:tcPr>
            <w:tcW w:w="1554" w:type="dxa"/>
            <w:tcBorders>
              <w:top w:val="nil"/>
              <w:left w:val="nil"/>
              <w:bottom w:val="single" w:sz="4" w:space="0" w:color="auto"/>
              <w:right w:val="single" w:sz="4" w:space="0" w:color="auto"/>
            </w:tcBorders>
            <w:shd w:val="clear" w:color="auto" w:fill="auto"/>
            <w:vAlign w:val="bottom"/>
            <w:hideMark/>
          </w:tcPr>
          <w:p w14:paraId="79051F63" w14:textId="77777777" w:rsidR="007A5591" w:rsidRPr="007A5591" w:rsidRDefault="007A5591" w:rsidP="00C236CE">
            <w:pPr>
              <w:jc w:val="center"/>
              <w:rPr>
                <w:sz w:val="20"/>
                <w:szCs w:val="20"/>
              </w:rPr>
            </w:pPr>
            <w:r w:rsidRPr="007A5591">
              <w:rPr>
                <w:sz w:val="20"/>
                <w:szCs w:val="20"/>
              </w:rPr>
              <w:t>559,50800</w:t>
            </w:r>
          </w:p>
        </w:tc>
        <w:tc>
          <w:tcPr>
            <w:tcW w:w="1554" w:type="dxa"/>
            <w:tcBorders>
              <w:top w:val="nil"/>
              <w:left w:val="nil"/>
              <w:bottom w:val="single" w:sz="4" w:space="0" w:color="auto"/>
              <w:right w:val="single" w:sz="4" w:space="0" w:color="auto"/>
            </w:tcBorders>
            <w:shd w:val="clear" w:color="auto" w:fill="auto"/>
            <w:vAlign w:val="bottom"/>
            <w:hideMark/>
          </w:tcPr>
          <w:p w14:paraId="5492004A" w14:textId="77777777" w:rsidR="007A5591" w:rsidRPr="007A5591" w:rsidRDefault="007A5591" w:rsidP="00C236CE">
            <w:pPr>
              <w:jc w:val="center"/>
              <w:rPr>
                <w:sz w:val="20"/>
                <w:szCs w:val="20"/>
              </w:rPr>
            </w:pPr>
            <w:r w:rsidRPr="007A5591">
              <w:rPr>
                <w:sz w:val="20"/>
                <w:szCs w:val="20"/>
              </w:rPr>
              <w:t>559,50800</w:t>
            </w:r>
          </w:p>
        </w:tc>
        <w:tc>
          <w:tcPr>
            <w:tcW w:w="1413" w:type="dxa"/>
            <w:tcBorders>
              <w:top w:val="nil"/>
              <w:left w:val="nil"/>
              <w:bottom w:val="single" w:sz="4" w:space="0" w:color="auto"/>
              <w:right w:val="single" w:sz="4" w:space="0" w:color="auto"/>
            </w:tcBorders>
            <w:shd w:val="clear" w:color="auto" w:fill="auto"/>
            <w:vAlign w:val="bottom"/>
            <w:hideMark/>
          </w:tcPr>
          <w:p w14:paraId="0022034F"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33E59ACF" w14:textId="77777777" w:rsidR="007A5591" w:rsidRPr="007A5591" w:rsidRDefault="007A5591" w:rsidP="00C236CE">
            <w:pPr>
              <w:jc w:val="center"/>
              <w:rPr>
                <w:sz w:val="20"/>
                <w:szCs w:val="20"/>
              </w:rPr>
            </w:pPr>
            <w:r w:rsidRPr="007A5591">
              <w:rPr>
                <w:sz w:val="20"/>
                <w:szCs w:val="20"/>
              </w:rPr>
              <w:t>559,50800</w:t>
            </w:r>
          </w:p>
        </w:tc>
        <w:tc>
          <w:tcPr>
            <w:tcW w:w="1423" w:type="dxa"/>
            <w:tcBorders>
              <w:top w:val="nil"/>
              <w:left w:val="nil"/>
              <w:bottom w:val="single" w:sz="4" w:space="0" w:color="auto"/>
              <w:right w:val="single" w:sz="4" w:space="0" w:color="auto"/>
            </w:tcBorders>
            <w:shd w:val="clear" w:color="auto" w:fill="auto"/>
            <w:vAlign w:val="bottom"/>
            <w:hideMark/>
          </w:tcPr>
          <w:p w14:paraId="0A70B804" w14:textId="77777777" w:rsidR="007A5591" w:rsidRPr="007A5591" w:rsidRDefault="007A5591" w:rsidP="00C236CE">
            <w:pPr>
              <w:jc w:val="center"/>
              <w:rPr>
                <w:sz w:val="20"/>
                <w:szCs w:val="20"/>
              </w:rPr>
            </w:pPr>
            <w:r w:rsidRPr="007A5591">
              <w:rPr>
                <w:sz w:val="20"/>
                <w:szCs w:val="20"/>
              </w:rPr>
              <w:t>559,50800</w:t>
            </w:r>
          </w:p>
        </w:tc>
        <w:tc>
          <w:tcPr>
            <w:tcW w:w="1281" w:type="dxa"/>
            <w:tcBorders>
              <w:top w:val="nil"/>
              <w:left w:val="nil"/>
              <w:bottom w:val="single" w:sz="4" w:space="0" w:color="auto"/>
              <w:right w:val="single" w:sz="4" w:space="0" w:color="auto"/>
            </w:tcBorders>
            <w:shd w:val="clear" w:color="auto" w:fill="auto"/>
            <w:vAlign w:val="bottom"/>
            <w:hideMark/>
          </w:tcPr>
          <w:p w14:paraId="215037E3" w14:textId="77777777" w:rsidR="007A5591" w:rsidRPr="007A5591" w:rsidRDefault="007A5591" w:rsidP="00C236CE">
            <w:pPr>
              <w:jc w:val="center"/>
              <w:rPr>
                <w:sz w:val="20"/>
                <w:szCs w:val="20"/>
              </w:rPr>
            </w:pPr>
            <w:r w:rsidRPr="007A5591">
              <w:rPr>
                <w:sz w:val="20"/>
                <w:szCs w:val="20"/>
              </w:rPr>
              <w:t>0,00000</w:t>
            </w:r>
          </w:p>
        </w:tc>
      </w:tr>
      <w:tr w:rsidR="007A5591" w:rsidRPr="007A5591" w14:paraId="51B16E22"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582DE814"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52" w:type="dxa"/>
            <w:tcBorders>
              <w:top w:val="nil"/>
              <w:left w:val="nil"/>
              <w:bottom w:val="single" w:sz="4" w:space="0" w:color="auto"/>
              <w:right w:val="single" w:sz="4" w:space="0" w:color="auto"/>
            </w:tcBorders>
            <w:shd w:val="clear" w:color="auto" w:fill="auto"/>
            <w:vAlign w:val="bottom"/>
            <w:hideMark/>
          </w:tcPr>
          <w:p w14:paraId="742D278C"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03530F5D" w14:textId="77777777" w:rsidR="007A5591" w:rsidRPr="007A5591" w:rsidRDefault="007A5591" w:rsidP="00C236CE">
            <w:pPr>
              <w:jc w:val="center"/>
              <w:rPr>
                <w:sz w:val="20"/>
                <w:szCs w:val="20"/>
              </w:rPr>
            </w:pPr>
            <w:r w:rsidRPr="007A5591">
              <w:rPr>
                <w:sz w:val="20"/>
                <w:szCs w:val="20"/>
              </w:rPr>
              <w:t>04</w:t>
            </w:r>
          </w:p>
        </w:tc>
        <w:tc>
          <w:tcPr>
            <w:tcW w:w="643" w:type="dxa"/>
            <w:tcBorders>
              <w:top w:val="nil"/>
              <w:left w:val="nil"/>
              <w:bottom w:val="single" w:sz="4" w:space="0" w:color="auto"/>
              <w:right w:val="single" w:sz="4" w:space="0" w:color="auto"/>
            </w:tcBorders>
            <w:shd w:val="clear" w:color="auto" w:fill="auto"/>
            <w:vAlign w:val="bottom"/>
            <w:hideMark/>
          </w:tcPr>
          <w:p w14:paraId="24810CAC" w14:textId="77777777" w:rsidR="007A5591" w:rsidRPr="007A5591" w:rsidRDefault="007A5591" w:rsidP="00C236CE">
            <w:pPr>
              <w:jc w:val="center"/>
              <w:rPr>
                <w:sz w:val="20"/>
                <w:szCs w:val="20"/>
              </w:rPr>
            </w:pPr>
            <w:r w:rsidRPr="007A5591">
              <w:rPr>
                <w:sz w:val="20"/>
                <w:szCs w:val="20"/>
              </w:rPr>
              <w:t>10</w:t>
            </w:r>
          </w:p>
        </w:tc>
        <w:tc>
          <w:tcPr>
            <w:tcW w:w="1271" w:type="dxa"/>
            <w:tcBorders>
              <w:top w:val="nil"/>
              <w:left w:val="nil"/>
              <w:bottom w:val="single" w:sz="4" w:space="0" w:color="auto"/>
              <w:right w:val="single" w:sz="4" w:space="0" w:color="auto"/>
            </w:tcBorders>
            <w:shd w:val="clear" w:color="auto" w:fill="auto"/>
            <w:vAlign w:val="bottom"/>
            <w:hideMark/>
          </w:tcPr>
          <w:p w14:paraId="05CFEA92" w14:textId="77777777" w:rsidR="007A5591" w:rsidRPr="007A5591" w:rsidRDefault="007A5591" w:rsidP="00C236CE">
            <w:pPr>
              <w:jc w:val="center"/>
              <w:rPr>
                <w:sz w:val="20"/>
                <w:szCs w:val="20"/>
              </w:rPr>
            </w:pPr>
            <w:r w:rsidRPr="007A5591">
              <w:rPr>
                <w:sz w:val="20"/>
                <w:szCs w:val="20"/>
              </w:rPr>
              <w:t>0400299990</w:t>
            </w:r>
          </w:p>
        </w:tc>
        <w:tc>
          <w:tcPr>
            <w:tcW w:w="704" w:type="dxa"/>
            <w:tcBorders>
              <w:top w:val="nil"/>
              <w:left w:val="nil"/>
              <w:bottom w:val="single" w:sz="4" w:space="0" w:color="auto"/>
              <w:right w:val="single" w:sz="4" w:space="0" w:color="auto"/>
            </w:tcBorders>
            <w:shd w:val="clear" w:color="auto" w:fill="auto"/>
            <w:vAlign w:val="bottom"/>
            <w:hideMark/>
          </w:tcPr>
          <w:p w14:paraId="1466A37B" w14:textId="77777777" w:rsidR="007A5591" w:rsidRPr="007A5591" w:rsidRDefault="007A5591" w:rsidP="00C236CE">
            <w:pPr>
              <w:jc w:val="center"/>
              <w:rPr>
                <w:sz w:val="20"/>
                <w:szCs w:val="20"/>
              </w:rPr>
            </w:pPr>
            <w:r w:rsidRPr="007A5591">
              <w:rPr>
                <w:sz w:val="20"/>
                <w:szCs w:val="20"/>
              </w:rPr>
              <w:t>240</w:t>
            </w:r>
          </w:p>
        </w:tc>
        <w:tc>
          <w:tcPr>
            <w:tcW w:w="1554" w:type="dxa"/>
            <w:tcBorders>
              <w:top w:val="nil"/>
              <w:left w:val="nil"/>
              <w:bottom w:val="single" w:sz="4" w:space="0" w:color="auto"/>
              <w:right w:val="single" w:sz="4" w:space="0" w:color="auto"/>
            </w:tcBorders>
            <w:shd w:val="clear" w:color="auto" w:fill="auto"/>
            <w:vAlign w:val="bottom"/>
            <w:hideMark/>
          </w:tcPr>
          <w:p w14:paraId="409A6140" w14:textId="77777777" w:rsidR="007A5591" w:rsidRPr="007A5591" w:rsidRDefault="007A5591" w:rsidP="00C236CE">
            <w:pPr>
              <w:jc w:val="center"/>
              <w:rPr>
                <w:sz w:val="20"/>
                <w:szCs w:val="20"/>
              </w:rPr>
            </w:pPr>
            <w:r w:rsidRPr="007A5591">
              <w:rPr>
                <w:sz w:val="20"/>
                <w:szCs w:val="20"/>
              </w:rPr>
              <w:t>559,50800</w:t>
            </w:r>
          </w:p>
        </w:tc>
        <w:tc>
          <w:tcPr>
            <w:tcW w:w="1554" w:type="dxa"/>
            <w:tcBorders>
              <w:top w:val="nil"/>
              <w:left w:val="nil"/>
              <w:bottom w:val="single" w:sz="4" w:space="0" w:color="auto"/>
              <w:right w:val="single" w:sz="4" w:space="0" w:color="auto"/>
            </w:tcBorders>
            <w:shd w:val="clear" w:color="auto" w:fill="auto"/>
            <w:vAlign w:val="bottom"/>
            <w:hideMark/>
          </w:tcPr>
          <w:p w14:paraId="7D91BD99" w14:textId="77777777" w:rsidR="007A5591" w:rsidRPr="007A5591" w:rsidRDefault="007A5591" w:rsidP="00C236CE">
            <w:pPr>
              <w:jc w:val="center"/>
              <w:rPr>
                <w:sz w:val="20"/>
                <w:szCs w:val="20"/>
              </w:rPr>
            </w:pPr>
            <w:r w:rsidRPr="007A5591">
              <w:rPr>
                <w:sz w:val="20"/>
                <w:szCs w:val="20"/>
              </w:rPr>
              <w:t>559,50800</w:t>
            </w:r>
          </w:p>
        </w:tc>
        <w:tc>
          <w:tcPr>
            <w:tcW w:w="1413" w:type="dxa"/>
            <w:tcBorders>
              <w:top w:val="nil"/>
              <w:left w:val="nil"/>
              <w:bottom w:val="single" w:sz="4" w:space="0" w:color="auto"/>
              <w:right w:val="single" w:sz="4" w:space="0" w:color="auto"/>
            </w:tcBorders>
            <w:shd w:val="clear" w:color="auto" w:fill="auto"/>
            <w:vAlign w:val="bottom"/>
            <w:hideMark/>
          </w:tcPr>
          <w:p w14:paraId="5B237F41"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7BD5D75F" w14:textId="77777777" w:rsidR="007A5591" w:rsidRPr="007A5591" w:rsidRDefault="007A5591" w:rsidP="00C236CE">
            <w:pPr>
              <w:jc w:val="center"/>
              <w:rPr>
                <w:sz w:val="20"/>
                <w:szCs w:val="20"/>
              </w:rPr>
            </w:pPr>
            <w:r w:rsidRPr="007A5591">
              <w:rPr>
                <w:sz w:val="20"/>
                <w:szCs w:val="20"/>
              </w:rPr>
              <w:t>559,50800</w:t>
            </w:r>
          </w:p>
        </w:tc>
        <w:tc>
          <w:tcPr>
            <w:tcW w:w="1423" w:type="dxa"/>
            <w:tcBorders>
              <w:top w:val="nil"/>
              <w:left w:val="nil"/>
              <w:bottom w:val="single" w:sz="4" w:space="0" w:color="auto"/>
              <w:right w:val="single" w:sz="4" w:space="0" w:color="auto"/>
            </w:tcBorders>
            <w:shd w:val="clear" w:color="auto" w:fill="auto"/>
            <w:vAlign w:val="bottom"/>
            <w:hideMark/>
          </w:tcPr>
          <w:p w14:paraId="55B453E4" w14:textId="77777777" w:rsidR="007A5591" w:rsidRPr="007A5591" w:rsidRDefault="007A5591" w:rsidP="00C236CE">
            <w:pPr>
              <w:jc w:val="center"/>
              <w:rPr>
                <w:sz w:val="20"/>
                <w:szCs w:val="20"/>
              </w:rPr>
            </w:pPr>
            <w:r w:rsidRPr="007A5591">
              <w:rPr>
                <w:sz w:val="20"/>
                <w:szCs w:val="20"/>
              </w:rPr>
              <w:t>559,50800</w:t>
            </w:r>
          </w:p>
        </w:tc>
        <w:tc>
          <w:tcPr>
            <w:tcW w:w="1281" w:type="dxa"/>
            <w:tcBorders>
              <w:top w:val="nil"/>
              <w:left w:val="nil"/>
              <w:bottom w:val="single" w:sz="4" w:space="0" w:color="auto"/>
              <w:right w:val="single" w:sz="4" w:space="0" w:color="auto"/>
            </w:tcBorders>
            <w:shd w:val="clear" w:color="auto" w:fill="auto"/>
            <w:vAlign w:val="bottom"/>
            <w:hideMark/>
          </w:tcPr>
          <w:p w14:paraId="02033FC1" w14:textId="77777777" w:rsidR="007A5591" w:rsidRPr="007A5591" w:rsidRDefault="007A5591" w:rsidP="00C236CE">
            <w:pPr>
              <w:jc w:val="center"/>
              <w:rPr>
                <w:sz w:val="20"/>
                <w:szCs w:val="20"/>
              </w:rPr>
            </w:pPr>
            <w:r w:rsidRPr="007A5591">
              <w:rPr>
                <w:sz w:val="20"/>
                <w:szCs w:val="20"/>
              </w:rPr>
              <w:t>0,00000</w:t>
            </w:r>
          </w:p>
        </w:tc>
      </w:tr>
      <w:tr w:rsidR="007A5591" w:rsidRPr="007A5591" w14:paraId="112223EE"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1EDAEFD7" w14:textId="77777777" w:rsidR="007A5591" w:rsidRPr="007A5591" w:rsidRDefault="007A5591" w:rsidP="00C236CE">
            <w:pPr>
              <w:rPr>
                <w:sz w:val="20"/>
                <w:szCs w:val="20"/>
              </w:rPr>
            </w:pPr>
            <w:r w:rsidRPr="007A5591">
              <w:rPr>
                <w:sz w:val="20"/>
                <w:szCs w:val="20"/>
              </w:rPr>
              <w:t>Жилищно-коммунальное хозяйство</w:t>
            </w:r>
          </w:p>
        </w:tc>
        <w:tc>
          <w:tcPr>
            <w:tcW w:w="552" w:type="dxa"/>
            <w:tcBorders>
              <w:top w:val="nil"/>
              <w:left w:val="nil"/>
              <w:bottom w:val="single" w:sz="4" w:space="0" w:color="auto"/>
              <w:right w:val="single" w:sz="4" w:space="0" w:color="auto"/>
            </w:tcBorders>
            <w:shd w:val="clear" w:color="auto" w:fill="auto"/>
            <w:vAlign w:val="bottom"/>
            <w:hideMark/>
          </w:tcPr>
          <w:p w14:paraId="502FBB49"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5230B17E" w14:textId="77777777" w:rsidR="007A5591" w:rsidRPr="007A5591" w:rsidRDefault="007A5591" w:rsidP="00C236CE">
            <w:pPr>
              <w:jc w:val="center"/>
              <w:rPr>
                <w:sz w:val="20"/>
                <w:szCs w:val="20"/>
              </w:rPr>
            </w:pPr>
            <w:r w:rsidRPr="007A5591">
              <w:rPr>
                <w:sz w:val="20"/>
                <w:szCs w:val="20"/>
              </w:rPr>
              <w:t>05</w:t>
            </w:r>
          </w:p>
        </w:tc>
        <w:tc>
          <w:tcPr>
            <w:tcW w:w="643" w:type="dxa"/>
            <w:tcBorders>
              <w:top w:val="nil"/>
              <w:left w:val="nil"/>
              <w:bottom w:val="single" w:sz="4" w:space="0" w:color="auto"/>
              <w:right w:val="single" w:sz="4" w:space="0" w:color="auto"/>
            </w:tcBorders>
            <w:shd w:val="clear" w:color="auto" w:fill="auto"/>
            <w:vAlign w:val="bottom"/>
            <w:hideMark/>
          </w:tcPr>
          <w:p w14:paraId="3115FDAD" w14:textId="77777777" w:rsidR="007A5591" w:rsidRPr="007A5591" w:rsidRDefault="007A5591" w:rsidP="00C236CE">
            <w:pPr>
              <w:jc w:val="center"/>
              <w:rPr>
                <w:sz w:val="20"/>
                <w:szCs w:val="20"/>
              </w:rPr>
            </w:pPr>
            <w:r w:rsidRPr="007A5591">
              <w:rPr>
                <w:sz w:val="20"/>
                <w:szCs w:val="20"/>
              </w:rPr>
              <w:t> </w:t>
            </w:r>
          </w:p>
        </w:tc>
        <w:tc>
          <w:tcPr>
            <w:tcW w:w="1271" w:type="dxa"/>
            <w:tcBorders>
              <w:top w:val="nil"/>
              <w:left w:val="nil"/>
              <w:bottom w:val="single" w:sz="4" w:space="0" w:color="auto"/>
              <w:right w:val="single" w:sz="4" w:space="0" w:color="auto"/>
            </w:tcBorders>
            <w:shd w:val="clear" w:color="auto" w:fill="auto"/>
            <w:vAlign w:val="bottom"/>
            <w:hideMark/>
          </w:tcPr>
          <w:p w14:paraId="33B19397" w14:textId="77777777" w:rsidR="007A5591" w:rsidRPr="007A5591" w:rsidRDefault="007A5591" w:rsidP="00C236CE">
            <w:pPr>
              <w:jc w:val="center"/>
              <w:rPr>
                <w:sz w:val="20"/>
                <w:szCs w:val="20"/>
              </w:rPr>
            </w:pPr>
            <w:r w:rsidRPr="007A5591">
              <w:rPr>
                <w:sz w:val="20"/>
                <w:szCs w:val="20"/>
              </w:rPr>
              <w:t> </w:t>
            </w:r>
          </w:p>
        </w:tc>
        <w:tc>
          <w:tcPr>
            <w:tcW w:w="704" w:type="dxa"/>
            <w:tcBorders>
              <w:top w:val="nil"/>
              <w:left w:val="nil"/>
              <w:bottom w:val="single" w:sz="4" w:space="0" w:color="auto"/>
              <w:right w:val="single" w:sz="4" w:space="0" w:color="auto"/>
            </w:tcBorders>
            <w:shd w:val="clear" w:color="auto" w:fill="auto"/>
            <w:vAlign w:val="bottom"/>
            <w:hideMark/>
          </w:tcPr>
          <w:p w14:paraId="3E77D51B"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16375111" w14:textId="77777777" w:rsidR="007A5591" w:rsidRPr="007A5591" w:rsidRDefault="007A5591" w:rsidP="00C236CE">
            <w:pPr>
              <w:jc w:val="center"/>
              <w:rPr>
                <w:sz w:val="20"/>
                <w:szCs w:val="20"/>
              </w:rPr>
            </w:pPr>
            <w:r w:rsidRPr="007A5591">
              <w:rPr>
                <w:sz w:val="20"/>
                <w:szCs w:val="20"/>
              </w:rPr>
              <w:t>16 482,08200</w:t>
            </w:r>
          </w:p>
        </w:tc>
        <w:tc>
          <w:tcPr>
            <w:tcW w:w="1554" w:type="dxa"/>
            <w:tcBorders>
              <w:top w:val="nil"/>
              <w:left w:val="nil"/>
              <w:bottom w:val="single" w:sz="4" w:space="0" w:color="auto"/>
              <w:right w:val="single" w:sz="4" w:space="0" w:color="auto"/>
            </w:tcBorders>
            <w:shd w:val="clear" w:color="auto" w:fill="auto"/>
            <w:vAlign w:val="bottom"/>
            <w:hideMark/>
          </w:tcPr>
          <w:p w14:paraId="632DAE00" w14:textId="77777777" w:rsidR="007A5591" w:rsidRPr="007A5591" w:rsidRDefault="007A5591" w:rsidP="00C236CE">
            <w:pPr>
              <w:jc w:val="center"/>
              <w:rPr>
                <w:sz w:val="20"/>
                <w:szCs w:val="20"/>
              </w:rPr>
            </w:pPr>
            <w:r w:rsidRPr="007A5591">
              <w:rPr>
                <w:sz w:val="20"/>
                <w:szCs w:val="20"/>
              </w:rPr>
              <w:t>16 482,08200</w:t>
            </w:r>
          </w:p>
        </w:tc>
        <w:tc>
          <w:tcPr>
            <w:tcW w:w="1413" w:type="dxa"/>
            <w:tcBorders>
              <w:top w:val="nil"/>
              <w:left w:val="nil"/>
              <w:bottom w:val="single" w:sz="4" w:space="0" w:color="auto"/>
              <w:right w:val="single" w:sz="4" w:space="0" w:color="auto"/>
            </w:tcBorders>
            <w:shd w:val="clear" w:color="auto" w:fill="auto"/>
            <w:vAlign w:val="bottom"/>
            <w:hideMark/>
          </w:tcPr>
          <w:p w14:paraId="6A791202"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41B4D907" w14:textId="77777777" w:rsidR="007A5591" w:rsidRPr="007A5591" w:rsidRDefault="007A5591" w:rsidP="00C236CE">
            <w:pPr>
              <w:jc w:val="center"/>
              <w:rPr>
                <w:sz w:val="20"/>
                <w:szCs w:val="20"/>
              </w:rPr>
            </w:pPr>
            <w:r w:rsidRPr="007A5591">
              <w:rPr>
                <w:sz w:val="20"/>
                <w:szCs w:val="20"/>
              </w:rPr>
              <w:t>17 409,89231</w:t>
            </w:r>
          </w:p>
        </w:tc>
        <w:tc>
          <w:tcPr>
            <w:tcW w:w="1423" w:type="dxa"/>
            <w:tcBorders>
              <w:top w:val="nil"/>
              <w:left w:val="nil"/>
              <w:bottom w:val="single" w:sz="4" w:space="0" w:color="auto"/>
              <w:right w:val="single" w:sz="4" w:space="0" w:color="auto"/>
            </w:tcBorders>
            <w:shd w:val="clear" w:color="auto" w:fill="auto"/>
            <w:vAlign w:val="bottom"/>
            <w:hideMark/>
          </w:tcPr>
          <w:p w14:paraId="51F6B683" w14:textId="77777777" w:rsidR="007A5591" w:rsidRPr="007A5591" w:rsidRDefault="007A5591" w:rsidP="00C236CE">
            <w:pPr>
              <w:jc w:val="center"/>
              <w:rPr>
                <w:sz w:val="20"/>
                <w:szCs w:val="20"/>
              </w:rPr>
            </w:pPr>
            <w:r w:rsidRPr="007A5591">
              <w:rPr>
                <w:sz w:val="20"/>
                <w:szCs w:val="20"/>
              </w:rPr>
              <w:t>17 409,89231</w:t>
            </w:r>
          </w:p>
        </w:tc>
        <w:tc>
          <w:tcPr>
            <w:tcW w:w="1281" w:type="dxa"/>
            <w:tcBorders>
              <w:top w:val="nil"/>
              <w:left w:val="nil"/>
              <w:bottom w:val="single" w:sz="4" w:space="0" w:color="auto"/>
              <w:right w:val="single" w:sz="4" w:space="0" w:color="auto"/>
            </w:tcBorders>
            <w:shd w:val="clear" w:color="auto" w:fill="auto"/>
            <w:vAlign w:val="bottom"/>
            <w:hideMark/>
          </w:tcPr>
          <w:p w14:paraId="00C498AF" w14:textId="77777777" w:rsidR="007A5591" w:rsidRPr="007A5591" w:rsidRDefault="007A5591" w:rsidP="00C236CE">
            <w:pPr>
              <w:jc w:val="center"/>
              <w:rPr>
                <w:sz w:val="20"/>
                <w:szCs w:val="20"/>
              </w:rPr>
            </w:pPr>
            <w:r w:rsidRPr="007A5591">
              <w:rPr>
                <w:sz w:val="20"/>
                <w:szCs w:val="20"/>
              </w:rPr>
              <w:t>0,00000</w:t>
            </w:r>
          </w:p>
        </w:tc>
      </w:tr>
      <w:tr w:rsidR="007A5591" w:rsidRPr="007A5591" w14:paraId="5E487EE3"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65C91755" w14:textId="77777777" w:rsidR="007A5591" w:rsidRPr="007A5591" w:rsidRDefault="007A5591" w:rsidP="00C236CE">
            <w:pPr>
              <w:rPr>
                <w:sz w:val="20"/>
                <w:szCs w:val="20"/>
              </w:rPr>
            </w:pPr>
            <w:r w:rsidRPr="007A5591">
              <w:rPr>
                <w:sz w:val="20"/>
                <w:szCs w:val="20"/>
              </w:rPr>
              <w:t>Жилищное хозяйство</w:t>
            </w:r>
          </w:p>
        </w:tc>
        <w:tc>
          <w:tcPr>
            <w:tcW w:w="552" w:type="dxa"/>
            <w:tcBorders>
              <w:top w:val="nil"/>
              <w:left w:val="nil"/>
              <w:bottom w:val="single" w:sz="4" w:space="0" w:color="auto"/>
              <w:right w:val="single" w:sz="4" w:space="0" w:color="auto"/>
            </w:tcBorders>
            <w:shd w:val="clear" w:color="auto" w:fill="auto"/>
            <w:vAlign w:val="bottom"/>
            <w:hideMark/>
          </w:tcPr>
          <w:p w14:paraId="6E911438"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4EC1A5EC" w14:textId="77777777" w:rsidR="007A5591" w:rsidRPr="007A5591" w:rsidRDefault="007A5591" w:rsidP="00C236CE">
            <w:pPr>
              <w:jc w:val="center"/>
              <w:rPr>
                <w:sz w:val="20"/>
                <w:szCs w:val="20"/>
              </w:rPr>
            </w:pPr>
            <w:r w:rsidRPr="007A5591">
              <w:rPr>
                <w:sz w:val="20"/>
                <w:szCs w:val="20"/>
              </w:rPr>
              <w:t>05</w:t>
            </w:r>
          </w:p>
        </w:tc>
        <w:tc>
          <w:tcPr>
            <w:tcW w:w="643" w:type="dxa"/>
            <w:tcBorders>
              <w:top w:val="nil"/>
              <w:left w:val="nil"/>
              <w:bottom w:val="single" w:sz="4" w:space="0" w:color="auto"/>
              <w:right w:val="single" w:sz="4" w:space="0" w:color="auto"/>
            </w:tcBorders>
            <w:shd w:val="clear" w:color="auto" w:fill="auto"/>
            <w:vAlign w:val="bottom"/>
            <w:hideMark/>
          </w:tcPr>
          <w:p w14:paraId="7607390E" w14:textId="77777777" w:rsidR="007A5591" w:rsidRPr="007A5591" w:rsidRDefault="007A5591" w:rsidP="00C236CE">
            <w:pPr>
              <w:jc w:val="center"/>
              <w:rPr>
                <w:sz w:val="20"/>
                <w:szCs w:val="20"/>
              </w:rPr>
            </w:pPr>
            <w:r w:rsidRPr="007A5591">
              <w:rPr>
                <w:sz w:val="20"/>
                <w:szCs w:val="20"/>
              </w:rPr>
              <w:t>01</w:t>
            </w:r>
          </w:p>
        </w:tc>
        <w:tc>
          <w:tcPr>
            <w:tcW w:w="1271" w:type="dxa"/>
            <w:tcBorders>
              <w:top w:val="nil"/>
              <w:left w:val="nil"/>
              <w:bottom w:val="single" w:sz="4" w:space="0" w:color="auto"/>
              <w:right w:val="single" w:sz="4" w:space="0" w:color="auto"/>
            </w:tcBorders>
            <w:shd w:val="clear" w:color="auto" w:fill="auto"/>
            <w:vAlign w:val="bottom"/>
            <w:hideMark/>
          </w:tcPr>
          <w:p w14:paraId="0E24C4A0" w14:textId="77777777" w:rsidR="007A5591" w:rsidRPr="007A5591" w:rsidRDefault="007A5591" w:rsidP="00C236CE">
            <w:pPr>
              <w:jc w:val="center"/>
              <w:rPr>
                <w:sz w:val="20"/>
                <w:szCs w:val="20"/>
              </w:rPr>
            </w:pPr>
            <w:r w:rsidRPr="007A5591">
              <w:rPr>
                <w:sz w:val="20"/>
                <w:szCs w:val="20"/>
              </w:rPr>
              <w:t> </w:t>
            </w:r>
          </w:p>
        </w:tc>
        <w:tc>
          <w:tcPr>
            <w:tcW w:w="704" w:type="dxa"/>
            <w:tcBorders>
              <w:top w:val="nil"/>
              <w:left w:val="nil"/>
              <w:bottom w:val="single" w:sz="4" w:space="0" w:color="auto"/>
              <w:right w:val="single" w:sz="4" w:space="0" w:color="auto"/>
            </w:tcBorders>
            <w:shd w:val="clear" w:color="auto" w:fill="auto"/>
            <w:vAlign w:val="bottom"/>
            <w:hideMark/>
          </w:tcPr>
          <w:p w14:paraId="3397EF63"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66C78AD2" w14:textId="77777777" w:rsidR="007A5591" w:rsidRPr="007A5591" w:rsidRDefault="007A5591" w:rsidP="00C236CE">
            <w:pPr>
              <w:jc w:val="center"/>
              <w:rPr>
                <w:sz w:val="20"/>
                <w:szCs w:val="20"/>
              </w:rPr>
            </w:pPr>
            <w:r w:rsidRPr="007A5591">
              <w:rPr>
                <w:sz w:val="20"/>
                <w:szCs w:val="20"/>
              </w:rPr>
              <w:t>1 620,00000</w:t>
            </w:r>
          </w:p>
        </w:tc>
        <w:tc>
          <w:tcPr>
            <w:tcW w:w="1554" w:type="dxa"/>
            <w:tcBorders>
              <w:top w:val="nil"/>
              <w:left w:val="nil"/>
              <w:bottom w:val="single" w:sz="4" w:space="0" w:color="auto"/>
              <w:right w:val="single" w:sz="4" w:space="0" w:color="auto"/>
            </w:tcBorders>
            <w:shd w:val="clear" w:color="auto" w:fill="auto"/>
            <w:vAlign w:val="bottom"/>
            <w:hideMark/>
          </w:tcPr>
          <w:p w14:paraId="10257CAC" w14:textId="77777777" w:rsidR="007A5591" w:rsidRPr="007A5591" w:rsidRDefault="007A5591" w:rsidP="00C236CE">
            <w:pPr>
              <w:jc w:val="center"/>
              <w:rPr>
                <w:sz w:val="20"/>
                <w:szCs w:val="20"/>
              </w:rPr>
            </w:pPr>
            <w:r w:rsidRPr="007A5591">
              <w:rPr>
                <w:sz w:val="20"/>
                <w:szCs w:val="20"/>
              </w:rPr>
              <w:t>1 620,00000</w:t>
            </w:r>
          </w:p>
        </w:tc>
        <w:tc>
          <w:tcPr>
            <w:tcW w:w="1413" w:type="dxa"/>
            <w:tcBorders>
              <w:top w:val="nil"/>
              <w:left w:val="nil"/>
              <w:bottom w:val="single" w:sz="4" w:space="0" w:color="auto"/>
              <w:right w:val="single" w:sz="4" w:space="0" w:color="auto"/>
            </w:tcBorders>
            <w:shd w:val="clear" w:color="auto" w:fill="auto"/>
            <w:vAlign w:val="bottom"/>
            <w:hideMark/>
          </w:tcPr>
          <w:p w14:paraId="092C98EC"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0EF33F53" w14:textId="77777777" w:rsidR="007A5591" w:rsidRPr="007A5591" w:rsidRDefault="007A5591" w:rsidP="00C236CE">
            <w:pPr>
              <w:jc w:val="center"/>
              <w:rPr>
                <w:sz w:val="20"/>
                <w:szCs w:val="20"/>
              </w:rPr>
            </w:pPr>
            <w:r w:rsidRPr="007A5591">
              <w:rPr>
                <w:sz w:val="20"/>
                <w:szCs w:val="20"/>
              </w:rPr>
              <w:t>2 620,00000</w:t>
            </w:r>
          </w:p>
        </w:tc>
        <w:tc>
          <w:tcPr>
            <w:tcW w:w="1423" w:type="dxa"/>
            <w:tcBorders>
              <w:top w:val="nil"/>
              <w:left w:val="nil"/>
              <w:bottom w:val="single" w:sz="4" w:space="0" w:color="auto"/>
              <w:right w:val="single" w:sz="4" w:space="0" w:color="auto"/>
            </w:tcBorders>
            <w:shd w:val="clear" w:color="auto" w:fill="auto"/>
            <w:vAlign w:val="bottom"/>
            <w:hideMark/>
          </w:tcPr>
          <w:p w14:paraId="24D0FF5D" w14:textId="77777777" w:rsidR="007A5591" w:rsidRPr="007A5591" w:rsidRDefault="007A5591" w:rsidP="00C236CE">
            <w:pPr>
              <w:jc w:val="center"/>
              <w:rPr>
                <w:sz w:val="20"/>
                <w:szCs w:val="20"/>
              </w:rPr>
            </w:pPr>
            <w:r w:rsidRPr="007A5591">
              <w:rPr>
                <w:sz w:val="20"/>
                <w:szCs w:val="20"/>
              </w:rPr>
              <w:t>2 620,00000</w:t>
            </w:r>
          </w:p>
        </w:tc>
        <w:tc>
          <w:tcPr>
            <w:tcW w:w="1281" w:type="dxa"/>
            <w:tcBorders>
              <w:top w:val="nil"/>
              <w:left w:val="nil"/>
              <w:bottom w:val="single" w:sz="4" w:space="0" w:color="auto"/>
              <w:right w:val="single" w:sz="4" w:space="0" w:color="auto"/>
            </w:tcBorders>
            <w:shd w:val="clear" w:color="auto" w:fill="auto"/>
            <w:vAlign w:val="bottom"/>
            <w:hideMark/>
          </w:tcPr>
          <w:p w14:paraId="00E14CB5" w14:textId="77777777" w:rsidR="007A5591" w:rsidRPr="007A5591" w:rsidRDefault="007A5591" w:rsidP="00C236CE">
            <w:pPr>
              <w:jc w:val="center"/>
              <w:rPr>
                <w:sz w:val="20"/>
                <w:szCs w:val="20"/>
              </w:rPr>
            </w:pPr>
            <w:r w:rsidRPr="007A5591">
              <w:rPr>
                <w:sz w:val="20"/>
                <w:szCs w:val="20"/>
              </w:rPr>
              <w:t>0,00000</w:t>
            </w:r>
          </w:p>
        </w:tc>
      </w:tr>
      <w:tr w:rsidR="007A5591" w:rsidRPr="007A5591" w14:paraId="46E41E09"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38C114" w14:textId="77777777" w:rsidR="007A5591" w:rsidRPr="007A5591" w:rsidRDefault="007A5591" w:rsidP="00C236CE">
            <w:pPr>
              <w:rPr>
                <w:sz w:val="20"/>
                <w:szCs w:val="20"/>
              </w:rPr>
            </w:pPr>
            <w:r w:rsidRPr="007A5591">
              <w:rPr>
                <w:sz w:val="20"/>
                <w:szCs w:val="20"/>
              </w:rPr>
              <w:t>Муниципальная программа "Управление муниципальным имуществом в сельском поселении Салым"</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53EFD1"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23C657" w14:textId="77777777" w:rsidR="007A5591" w:rsidRPr="007A5591" w:rsidRDefault="007A5591" w:rsidP="00C236CE">
            <w:pPr>
              <w:jc w:val="center"/>
              <w:rPr>
                <w:sz w:val="20"/>
                <w:szCs w:val="20"/>
              </w:rPr>
            </w:pPr>
            <w:r w:rsidRPr="007A5591">
              <w:rPr>
                <w:sz w:val="20"/>
                <w:szCs w:val="20"/>
              </w:rPr>
              <w:t>05</w:t>
            </w:r>
          </w:p>
        </w:tc>
        <w:tc>
          <w:tcPr>
            <w:tcW w:w="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7CF843" w14:textId="77777777" w:rsidR="007A5591" w:rsidRPr="007A5591" w:rsidRDefault="007A5591" w:rsidP="00C236CE">
            <w:pPr>
              <w:jc w:val="center"/>
              <w:rPr>
                <w:sz w:val="20"/>
                <w:szCs w:val="20"/>
              </w:rPr>
            </w:pPr>
            <w:r w:rsidRPr="007A5591">
              <w:rPr>
                <w:sz w:val="20"/>
                <w:szCs w:val="20"/>
              </w:rPr>
              <w:t>01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4CE81A" w14:textId="77777777" w:rsidR="007A5591" w:rsidRPr="007A5591" w:rsidRDefault="007A5591" w:rsidP="00C236CE">
            <w:pPr>
              <w:jc w:val="center"/>
              <w:rPr>
                <w:sz w:val="20"/>
                <w:szCs w:val="20"/>
              </w:rPr>
            </w:pPr>
            <w:r w:rsidRPr="007A5591">
              <w:rPr>
                <w:sz w:val="20"/>
                <w:szCs w:val="20"/>
              </w:rPr>
              <w:t>0800000000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70E50A" w14:textId="77777777" w:rsidR="007A5591" w:rsidRPr="007A5591" w:rsidRDefault="007A5591" w:rsidP="00C236CE">
            <w:pPr>
              <w:jc w:val="center"/>
              <w:rPr>
                <w:sz w:val="20"/>
                <w:szCs w:val="20"/>
              </w:rPr>
            </w:pPr>
            <w:r w:rsidRPr="007A5591">
              <w:rPr>
                <w:sz w:val="20"/>
                <w:szCs w:val="20"/>
              </w:rPr>
              <w:t>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0FA84B" w14:textId="77777777" w:rsidR="007A5591" w:rsidRPr="007A5591" w:rsidRDefault="007A5591" w:rsidP="00C236CE">
            <w:pPr>
              <w:jc w:val="center"/>
              <w:rPr>
                <w:sz w:val="20"/>
                <w:szCs w:val="20"/>
              </w:rPr>
            </w:pPr>
            <w:r w:rsidRPr="007A5591">
              <w:rPr>
                <w:sz w:val="20"/>
                <w:szCs w:val="20"/>
              </w:rPr>
              <w:t>1 620,00000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B82DC6" w14:textId="77777777" w:rsidR="007A5591" w:rsidRPr="007A5591" w:rsidRDefault="007A5591" w:rsidP="00C236CE">
            <w:pPr>
              <w:jc w:val="center"/>
              <w:rPr>
                <w:sz w:val="20"/>
                <w:szCs w:val="20"/>
              </w:rPr>
            </w:pPr>
            <w:r w:rsidRPr="007A5591">
              <w:rPr>
                <w:sz w:val="20"/>
                <w:szCs w:val="20"/>
              </w:rPr>
              <w:t>1 620,00000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C0C751"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AB45B8" w14:textId="77777777" w:rsidR="007A5591" w:rsidRPr="007A5591" w:rsidRDefault="007A5591" w:rsidP="00C236CE">
            <w:pPr>
              <w:jc w:val="center"/>
              <w:rPr>
                <w:sz w:val="20"/>
                <w:szCs w:val="20"/>
              </w:rPr>
            </w:pPr>
            <w:r w:rsidRPr="007A5591">
              <w:rPr>
                <w:sz w:val="20"/>
                <w:szCs w:val="20"/>
              </w:rPr>
              <w:t>2 620,00000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9E6EC6" w14:textId="77777777" w:rsidR="007A5591" w:rsidRPr="007A5591" w:rsidRDefault="007A5591" w:rsidP="00C236CE">
            <w:pPr>
              <w:jc w:val="center"/>
              <w:rPr>
                <w:sz w:val="20"/>
                <w:szCs w:val="20"/>
              </w:rPr>
            </w:pPr>
            <w:r w:rsidRPr="007A5591">
              <w:rPr>
                <w:sz w:val="20"/>
                <w:szCs w:val="20"/>
              </w:rPr>
              <w:t>2 620,00000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0C6DFC" w14:textId="77777777" w:rsidR="007A5591" w:rsidRPr="007A5591" w:rsidRDefault="007A5591" w:rsidP="00C236CE">
            <w:pPr>
              <w:jc w:val="center"/>
              <w:rPr>
                <w:sz w:val="20"/>
                <w:szCs w:val="20"/>
              </w:rPr>
            </w:pPr>
            <w:r w:rsidRPr="007A5591">
              <w:rPr>
                <w:sz w:val="20"/>
                <w:szCs w:val="20"/>
              </w:rPr>
              <w:t>0,00000</w:t>
            </w:r>
          </w:p>
        </w:tc>
      </w:tr>
      <w:tr w:rsidR="007A5591" w:rsidRPr="007A5591" w14:paraId="2091CE34"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610FAB" w14:textId="77777777" w:rsidR="007A5591" w:rsidRPr="007A5591" w:rsidRDefault="007A5591" w:rsidP="00C236CE">
            <w:pPr>
              <w:rPr>
                <w:sz w:val="20"/>
                <w:szCs w:val="20"/>
              </w:rPr>
            </w:pPr>
            <w:r w:rsidRPr="007A5591">
              <w:rPr>
                <w:sz w:val="20"/>
                <w:szCs w:val="20"/>
              </w:rPr>
              <w:t>Основное мероприятие "Владение, пользование и распоряжение имуществом, находящимся в муниципальной собственности"</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A2E923"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D6D1A2" w14:textId="77777777" w:rsidR="007A5591" w:rsidRPr="007A5591" w:rsidRDefault="007A5591" w:rsidP="00C236CE">
            <w:pPr>
              <w:jc w:val="center"/>
              <w:rPr>
                <w:sz w:val="20"/>
                <w:szCs w:val="20"/>
              </w:rPr>
            </w:pPr>
            <w:r w:rsidRPr="007A5591">
              <w:rPr>
                <w:sz w:val="20"/>
                <w:szCs w:val="20"/>
              </w:rPr>
              <w:t>05</w:t>
            </w:r>
          </w:p>
        </w:tc>
        <w:tc>
          <w:tcPr>
            <w:tcW w:w="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351FAD" w14:textId="77777777" w:rsidR="007A5591" w:rsidRPr="007A5591" w:rsidRDefault="007A5591" w:rsidP="00C236CE">
            <w:pPr>
              <w:jc w:val="center"/>
              <w:rPr>
                <w:sz w:val="20"/>
                <w:szCs w:val="20"/>
              </w:rPr>
            </w:pPr>
            <w:r w:rsidRPr="007A5591">
              <w:rPr>
                <w:sz w:val="20"/>
                <w:szCs w:val="20"/>
              </w:rPr>
              <w:t>01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0CF1EF" w14:textId="77777777" w:rsidR="007A5591" w:rsidRPr="007A5591" w:rsidRDefault="007A5591" w:rsidP="00C236CE">
            <w:pPr>
              <w:jc w:val="center"/>
              <w:rPr>
                <w:sz w:val="20"/>
                <w:szCs w:val="20"/>
              </w:rPr>
            </w:pPr>
            <w:r w:rsidRPr="007A5591">
              <w:rPr>
                <w:sz w:val="20"/>
                <w:szCs w:val="20"/>
              </w:rPr>
              <w:t>0800200000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AA3F9B" w14:textId="77777777" w:rsidR="007A5591" w:rsidRPr="007A5591" w:rsidRDefault="007A5591" w:rsidP="00C236CE">
            <w:pPr>
              <w:jc w:val="center"/>
              <w:rPr>
                <w:sz w:val="20"/>
                <w:szCs w:val="20"/>
              </w:rPr>
            </w:pPr>
            <w:r w:rsidRPr="007A5591">
              <w:rPr>
                <w:sz w:val="20"/>
                <w:szCs w:val="20"/>
              </w:rPr>
              <w:t>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56F8B8" w14:textId="77777777" w:rsidR="007A5591" w:rsidRPr="007A5591" w:rsidRDefault="007A5591" w:rsidP="00C236CE">
            <w:pPr>
              <w:jc w:val="center"/>
              <w:rPr>
                <w:sz w:val="20"/>
                <w:szCs w:val="20"/>
              </w:rPr>
            </w:pPr>
            <w:r w:rsidRPr="007A5591">
              <w:rPr>
                <w:sz w:val="20"/>
                <w:szCs w:val="20"/>
              </w:rPr>
              <w:t>1 620,00000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909BC4" w14:textId="77777777" w:rsidR="007A5591" w:rsidRPr="007A5591" w:rsidRDefault="007A5591" w:rsidP="00C236CE">
            <w:pPr>
              <w:jc w:val="center"/>
              <w:rPr>
                <w:sz w:val="20"/>
                <w:szCs w:val="20"/>
              </w:rPr>
            </w:pPr>
            <w:r w:rsidRPr="007A5591">
              <w:rPr>
                <w:sz w:val="20"/>
                <w:szCs w:val="20"/>
              </w:rPr>
              <w:t>1 620,00000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B4576A"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8A5399" w14:textId="77777777" w:rsidR="007A5591" w:rsidRPr="007A5591" w:rsidRDefault="007A5591" w:rsidP="00C236CE">
            <w:pPr>
              <w:jc w:val="center"/>
              <w:rPr>
                <w:sz w:val="20"/>
                <w:szCs w:val="20"/>
              </w:rPr>
            </w:pPr>
            <w:r w:rsidRPr="007A5591">
              <w:rPr>
                <w:sz w:val="20"/>
                <w:szCs w:val="20"/>
              </w:rPr>
              <w:t>2 620,00000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B60979" w14:textId="77777777" w:rsidR="007A5591" w:rsidRPr="007A5591" w:rsidRDefault="007A5591" w:rsidP="00C236CE">
            <w:pPr>
              <w:jc w:val="center"/>
              <w:rPr>
                <w:sz w:val="20"/>
                <w:szCs w:val="20"/>
              </w:rPr>
            </w:pPr>
            <w:r w:rsidRPr="007A5591">
              <w:rPr>
                <w:sz w:val="20"/>
                <w:szCs w:val="20"/>
              </w:rPr>
              <w:t>2 620,00000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962838" w14:textId="77777777" w:rsidR="007A5591" w:rsidRPr="007A5591" w:rsidRDefault="007A5591" w:rsidP="00C236CE">
            <w:pPr>
              <w:jc w:val="center"/>
              <w:rPr>
                <w:sz w:val="20"/>
                <w:szCs w:val="20"/>
              </w:rPr>
            </w:pPr>
            <w:r w:rsidRPr="007A5591">
              <w:rPr>
                <w:sz w:val="20"/>
                <w:szCs w:val="20"/>
              </w:rPr>
              <w:t>0,00000</w:t>
            </w:r>
          </w:p>
        </w:tc>
      </w:tr>
      <w:tr w:rsidR="007A5591" w:rsidRPr="007A5591" w14:paraId="54FA6B08"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A05CE9" w14:textId="77777777" w:rsidR="007A5591" w:rsidRPr="007A5591" w:rsidRDefault="007A5591" w:rsidP="00C236CE">
            <w:pPr>
              <w:rPr>
                <w:sz w:val="20"/>
                <w:szCs w:val="20"/>
              </w:rPr>
            </w:pPr>
            <w:r w:rsidRPr="007A5591">
              <w:rPr>
                <w:sz w:val="20"/>
                <w:szCs w:val="20"/>
              </w:rPr>
              <w:t>Реализация мероприятий</w:t>
            </w:r>
          </w:p>
        </w:tc>
        <w:tc>
          <w:tcPr>
            <w:tcW w:w="552" w:type="dxa"/>
            <w:tcBorders>
              <w:top w:val="single" w:sz="4" w:space="0" w:color="auto"/>
              <w:left w:val="nil"/>
              <w:bottom w:val="single" w:sz="4" w:space="0" w:color="auto"/>
              <w:right w:val="single" w:sz="4" w:space="0" w:color="auto"/>
            </w:tcBorders>
            <w:shd w:val="clear" w:color="auto" w:fill="auto"/>
            <w:vAlign w:val="bottom"/>
            <w:hideMark/>
          </w:tcPr>
          <w:p w14:paraId="67191D13"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497D5837" w14:textId="77777777" w:rsidR="007A5591" w:rsidRPr="007A5591" w:rsidRDefault="007A5591" w:rsidP="00C236CE">
            <w:pPr>
              <w:jc w:val="center"/>
              <w:rPr>
                <w:sz w:val="20"/>
                <w:szCs w:val="20"/>
              </w:rPr>
            </w:pPr>
            <w:r w:rsidRPr="007A5591">
              <w:rPr>
                <w:sz w:val="20"/>
                <w:szCs w:val="20"/>
              </w:rPr>
              <w:t>05</w:t>
            </w:r>
          </w:p>
        </w:tc>
        <w:tc>
          <w:tcPr>
            <w:tcW w:w="643" w:type="dxa"/>
            <w:tcBorders>
              <w:top w:val="single" w:sz="4" w:space="0" w:color="auto"/>
              <w:left w:val="nil"/>
              <w:bottom w:val="single" w:sz="4" w:space="0" w:color="auto"/>
              <w:right w:val="single" w:sz="4" w:space="0" w:color="auto"/>
            </w:tcBorders>
            <w:shd w:val="clear" w:color="auto" w:fill="auto"/>
            <w:vAlign w:val="bottom"/>
            <w:hideMark/>
          </w:tcPr>
          <w:p w14:paraId="68AE088D" w14:textId="77777777" w:rsidR="007A5591" w:rsidRPr="007A5591" w:rsidRDefault="007A5591" w:rsidP="00C236CE">
            <w:pPr>
              <w:jc w:val="center"/>
              <w:rPr>
                <w:sz w:val="20"/>
                <w:szCs w:val="20"/>
              </w:rPr>
            </w:pPr>
            <w:r w:rsidRPr="007A5591">
              <w:rPr>
                <w:sz w:val="20"/>
                <w:szCs w:val="20"/>
              </w:rPr>
              <w:t>01</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778AE981" w14:textId="77777777" w:rsidR="007A5591" w:rsidRPr="007A5591" w:rsidRDefault="007A5591" w:rsidP="00C236CE">
            <w:pPr>
              <w:jc w:val="center"/>
              <w:rPr>
                <w:sz w:val="20"/>
                <w:szCs w:val="20"/>
              </w:rPr>
            </w:pPr>
            <w:r w:rsidRPr="007A5591">
              <w:rPr>
                <w:sz w:val="20"/>
                <w:szCs w:val="20"/>
              </w:rPr>
              <w:t>0800299990</w:t>
            </w:r>
          </w:p>
        </w:tc>
        <w:tc>
          <w:tcPr>
            <w:tcW w:w="704" w:type="dxa"/>
            <w:tcBorders>
              <w:top w:val="single" w:sz="4" w:space="0" w:color="auto"/>
              <w:left w:val="nil"/>
              <w:bottom w:val="single" w:sz="4" w:space="0" w:color="auto"/>
              <w:right w:val="single" w:sz="4" w:space="0" w:color="auto"/>
            </w:tcBorders>
            <w:shd w:val="clear" w:color="auto" w:fill="auto"/>
            <w:vAlign w:val="bottom"/>
            <w:hideMark/>
          </w:tcPr>
          <w:p w14:paraId="272CE35D" w14:textId="77777777" w:rsidR="007A5591" w:rsidRPr="007A5591" w:rsidRDefault="007A5591" w:rsidP="00C236CE">
            <w:pPr>
              <w:jc w:val="center"/>
              <w:rPr>
                <w:sz w:val="20"/>
                <w:szCs w:val="20"/>
              </w:rPr>
            </w:pPr>
            <w:r w:rsidRPr="007A5591">
              <w:rPr>
                <w:sz w:val="20"/>
                <w:szCs w:val="20"/>
              </w:rPr>
              <w:t> </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001B370A" w14:textId="77777777" w:rsidR="007A5591" w:rsidRPr="007A5591" w:rsidRDefault="007A5591" w:rsidP="00C236CE">
            <w:pPr>
              <w:jc w:val="center"/>
              <w:rPr>
                <w:sz w:val="20"/>
                <w:szCs w:val="20"/>
              </w:rPr>
            </w:pPr>
            <w:r w:rsidRPr="007A5591">
              <w:rPr>
                <w:sz w:val="20"/>
                <w:szCs w:val="20"/>
              </w:rPr>
              <w:t>1 620,00000</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2F1B1C5A" w14:textId="77777777" w:rsidR="007A5591" w:rsidRPr="007A5591" w:rsidRDefault="007A5591" w:rsidP="00C236CE">
            <w:pPr>
              <w:jc w:val="center"/>
              <w:rPr>
                <w:sz w:val="20"/>
                <w:szCs w:val="20"/>
              </w:rPr>
            </w:pPr>
            <w:r w:rsidRPr="007A5591">
              <w:rPr>
                <w:sz w:val="20"/>
                <w:szCs w:val="20"/>
              </w:rPr>
              <w:t>1 620,00000</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3E1B787F"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nil"/>
              <w:bottom w:val="single" w:sz="4" w:space="0" w:color="auto"/>
              <w:right w:val="single" w:sz="4" w:space="0" w:color="auto"/>
            </w:tcBorders>
            <w:shd w:val="clear" w:color="auto" w:fill="auto"/>
            <w:vAlign w:val="bottom"/>
            <w:hideMark/>
          </w:tcPr>
          <w:p w14:paraId="3EEA7328" w14:textId="77777777" w:rsidR="007A5591" w:rsidRPr="007A5591" w:rsidRDefault="007A5591" w:rsidP="00C236CE">
            <w:pPr>
              <w:jc w:val="center"/>
              <w:rPr>
                <w:sz w:val="20"/>
                <w:szCs w:val="20"/>
              </w:rPr>
            </w:pPr>
            <w:r w:rsidRPr="007A5591">
              <w:rPr>
                <w:sz w:val="20"/>
                <w:szCs w:val="20"/>
              </w:rPr>
              <w:t>2 620,00000</w:t>
            </w:r>
          </w:p>
        </w:tc>
        <w:tc>
          <w:tcPr>
            <w:tcW w:w="1423" w:type="dxa"/>
            <w:tcBorders>
              <w:top w:val="single" w:sz="4" w:space="0" w:color="auto"/>
              <w:left w:val="nil"/>
              <w:bottom w:val="single" w:sz="4" w:space="0" w:color="auto"/>
              <w:right w:val="single" w:sz="4" w:space="0" w:color="auto"/>
            </w:tcBorders>
            <w:shd w:val="clear" w:color="auto" w:fill="auto"/>
            <w:vAlign w:val="bottom"/>
            <w:hideMark/>
          </w:tcPr>
          <w:p w14:paraId="4350A943" w14:textId="77777777" w:rsidR="007A5591" w:rsidRPr="007A5591" w:rsidRDefault="007A5591" w:rsidP="00C236CE">
            <w:pPr>
              <w:jc w:val="center"/>
              <w:rPr>
                <w:sz w:val="20"/>
                <w:szCs w:val="20"/>
              </w:rPr>
            </w:pPr>
            <w:r w:rsidRPr="007A5591">
              <w:rPr>
                <w:sz w:val="20"/>
                <w:szCs w:val="20"/>
              </w:rPr>
              <w:t>2 620,00000</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087A401E" w14:textId="77777777" w:rsidR="007A5591" w:rsidRPr="007A5591" w:rsidRDefault="007A5591" w:rsidP="00C236CE">
            <w:pPr>
              <w:jc w:val="center"/>
              <w:rPr>
                <w:sz w:val="20"/>
                <w:szCs w:val="20"/>
              </w:rPr>
            </w:pPr>
            <w:r w:rsidRPr="007A5591">
              <w:rPr>
                <w:sz w:val="20"/>
                <w:szCs w:val="20"/>
              </w:rPr>
              <w:t>0,00000</w:t>
            </w:r>
          </w:p>
        </w:tc>
      </w:tr>
      <w:tr w:rsidR="007A5591" w:rsidRPr="007A5591" w14:paraId="0954442C"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25E8EB39"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52" w:type="dxa"/>
            <w:tcBorders>
              <w:top w:val="nil"/>
              <w:left w:val="nil"/>
              <w:bottom w:val="single" w:sz="4" w:space="0" w:color="auto"/>
              <w:right w:val="single" w:sz="4" w:space="0" w:color="auto"/>
            </w:tcBorders>
            <w:shd w:val="clear" w:color="auto" w:fill="auto"/>
            <w:vAlign w:val="bottom"/>
            <w:hideMark/>
          </w:tcPr>
          <w:p w14:paraId="7394B0F6"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2A55C39B" w14:textId="77777777" w:rsidR="007A5591" w:rsidRPr="007A5591" w:rsidRDefault="007A5591" w:rsidP="00C236CE">
            <w:pPr>
              <w:jc w:val="center"/>
              <w:rPr>
                <w:sz w:val="20"/>
                <w:szCs w:val="20"/>
              </w:rPr>
            </w:pPr>
            <w:r w:rsidRPr="007A5591">
              <w:rPr>
                <w:sz w:val="20"/>
                <w:szCs w:val="20"/>
              </w:rPr>
              <w:t>05</w:t>
            </w:r>
          </w:p>
        </w:tc>
        <w:tc>
          <w:tcPr>
            <w:tcW w:w="643" w:type="dxa"/>
            <w:tcBorders>
              <w:top w:val="nil"/>
              <w:left w:val="nil"/>
              <w:bottom w:val="single" w:sz="4" w:space="0" w:color="auto"/>
              <w:right w:val="single" w:sz="4" w:space="0" w:color="auto"/>
            </w:tcBorders>
            <w:shd w:val="clear" w:color="auto" w:fill="auto"/>
            <w:vAlign w:val="bottom"/>
            <w:hideMark/>
          </w:tcPr>
          <w:p w14:paraId="373DDD10" w14:textId="77777777" w:rsidR="007A5591" w:rsidRPr="007A5591" w:rsidRDefault="007A5591" w:rsidP="00C236CE">
            <w:pPr>
              <w:jc w:val="center"/>
              <w:rPr>
                <w:sz w:val="20"/>
                <w:szCs w:val="20"/>
              </w:rPr>
            </w:pPr>
            <w:r w:rsidRPr="007A5591">
              <w:rPr>
                <w:sz w:val="20"/>
                <w:szCs w:val="20"/>
              </w:rPr>
              <w:t>01</w:t>
            </w:r>
          </w:p>
        </w:tc>
        <w:tc>
          <w:tcPr>
            <w:tcW w:w="1271" w:type="dxa"/>
            <w:tcBorders>
              <w:top w:val="nil"/>
              <w:left w:val="nil"/>
              <w:bottom w:val="single" w:sz="4" w:space="0" w:color="auto"/>
              <w:right w:val="single" w:sz="4" w:space="0" w:color="auto"/>
            </w:tcBorders>
            <w:shd w:val="clear" w:color="auto" w:fill="auto"/>
            <w:vAlign w:val="bottom"/>
            <w:hideMark/>
          </w:tcPr>
          <w:p w14:paraId="5B567ACA" w14:textId="77777777" w:rsidR="007A5591" w:rsidRPr="007A5591" w:rsidRDefault="007A5591" w:rsidP="00C236CE">
            <w:pPr>
              <w:jc w:val="center"/>
              <w:rPr>
                <w:sz w:val="20"/>
                <w:szCs w:val="20"/>
              </w:rPr>
            </w:pPr>
            <w:r w:rsidRPr="007A5591">
              <w:rPr>
                <w:sz w:val="20"/>
                <w:szCs w:val="20"/>
              </w:rPr>
              <w:t>0800299990</w:t>
            </w:r>
          </w:p>
        </w:tc>
        <w:tc>
          <w:tcPr>
            <w:tcW w:w="704" w:type="dxa"/>
            <w:tcBorders>
              <w:top w:val="nil"/>
              <w:left w:val="nil"/>
              <w:bottom w:val="single" w:sz="4" w:space="0" w:color="auto"/>
              <w:right w:val="single" w:sz="4" w:space="0" w:color="auto"/>
            </w:tcBorders>
            <w:shd w:val="clear" w:color="auto" w:fill="auto"/>
            <w:vAlign w:val="bottom"/>
            <w:hideMark/>
          </w:tcPr>
          <w:p w14:paraId="1FB17844" w14:textId="77777777" w:rsidR="007A5591" w:rsidRPr="007A5591" w:rsidRDefault="007A5591" w:rsidP="00C236CE">
            <w:pPr>
              <w:jc w:val="center"/>
              <w:rPr>
                <w:sz w:val="20"/>
                <w:szCs w:val="20"/>
              </w:rPr>
            </w:pPr>
            <w:r w:rsidRPr="007A5591">
              <w:rPr>
                <w:sz w:val="20"/>
                <w:szCs w:val="20"/>
              </w:rPr>
              <w:t>200</w:t>
            </w:r>
          </w:p>
        </w:tc>
        <w:tc>
          <w:tcPr>
            <w:tcW w:w="1554" w:type="dxa"/>
            <w:tcBorders>
              <w:top w:val="nil"/>
              <w:left w:val="nil"/>
              <w:bottom w:val="single" w:sz="4" w:space="0" w:color="auto"/>
              <w:right w:val="single" w:sz="4" w:space="0" w:color="auto"/>
            </w:tcBorders>
            <w:shd w:val="clear" w:color="auto" w:fill="auto"/>
            <w:vAlign w:val="bottom"/>
            <w:hideMark/>
          </w:tcPr>
          <w:p w14:paraId="765F9D38" w14:textId="77777777" w:rsidR="007A5591" w:rsidRPr="007A5591" w:rsidRDefault="007A5591" w:rsidP="00C236CE">
            <w:pPr>
              <w:jc w:val="center"/>
              <w:rPr>
                <w:sz w:val="20"/>
                <w:szCs w:val="20"/>
              </w:rPr>
            </w:pPr>
            <w:r w:rsidRPr="007A5591">
              <w:rPr>
                <w:sz w:val="20"/>
                <w:szCs w:val="20"/>
              </w:rPr>
              <w:t>1 620,00000</w:t>
            </w:r>
          </w:p>
        </w:tc>
        <w:tc>
          <w:tcPr>
            <w:tcW w:w="1554" w:type="dxa"/>
            <w:tcBorders>
              <w:top w:val="nil"/>
              <w:left w:val="nil"/>
              <w:bottom w:val="single" w:sz="4" w:space="0" w:color="auto"/>
              <w:right w:val="single" w:sz="4" w:space="0" w:color="auto"/>
            </w:tcBorders>
            <w:shd w:val="clear" w:color="auto" w:fill="auto"/>
            <w:vAlign w:val="bottom"/>
            <w:hideMark/>
          </w:tcPr>
          <w:p w14:paraId="4D1F6959" w14:textId="77777777" w:rsidR="007A5591" w:rsidRPr="007A5591" w:rsidRDefault="007A5591" w:rsidP="00C236CE">
            <w:pPr>
              <w:jc w:val="center"/>
              <w:rPr>
                <w:sz w:val="20"/>
                <w:szCs w:val="20"/>
              </w:rPr>
            </w:pPr>
            <w:r w:rsidRPr="007A5591">
              <w:rPr>
                <w:sz w:val="20"/>
                <w:szCs w:val="20"/>
              </w:rPr>
              <w:t>1 620,00000</w:t>
            </w:r>
          </w:p>
        </w:tc>
        <w:tc>
          <w:tcPr>
            <w:tcW w:w="1413" w:type="dxa"/>
            <w:tcBorders>
              <w:top w:val="nil"/>
              <w:left w:val="nil"/>
              <w:bottom w:val="single" w:sz="4" w:space="0" w:color="auto"/>
              <w:right w:val="single" w:sz="4" w:space="0" w:color="auto"/>
            </w:tcBorders>
            <w:shd w:val="clear" w:color="auto" w:fill="auto"/>
            <w:vAlign w:val="bottom"/>
            <w:hideMark/>
          </w:tcPr>
          <w:p w14:paraId="49196CD9"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6F71A1C9" w14:textId="77777777" w:rsidR="007A5591" w:rsidRPr="007A5591" w:rsidRDefault="007A5591" w:rsidP="00C236CE">
            <w:pPr>
              <w:jc w:val="center"/>
              <w:rPr>
                <w:sz w:val="20"/>
                <w:szCs w:val="20"/>
              </w:rPr>
            </w:pPr>
            <w:r w:rsidRPr="007A5591">
              <w:rPr>
                <w:sz w:val="20"/>
                <w:szCs w:val="20"/>
              </w:rPr>
              <w:t>2 620,00000</w:t>
            </w:r>
          </w:p>
        </w:tc>
        <w:tc>
          <w:tcPr>
            <w:tcW w:w="1423" w:type="dxa"/>
            <w:tcBorders>
              <w:top w:val="nil"/>
              <w:left w:val="nil"/>
              <w:bottom w:val="single" w:sz="4" w:space="0" w:color="auto"/>
              <w:right w:val="single" w:sz="4" w:space="0" w:color="auto"/>
            </w:tcBorders>
            <w:shd w:val="clear" w:color="auto" w:fill="auto"/>
            <w:vAlign w:val="bottom"/>
            <w:hideMark/>
          </w:tcPr>
          <w:p w14:paraId="75589DDE" w14:textId="77777777" w:rsidR="007A5591" w:rsidRPr="007A5591" w:rsidRDefault="007A5591" w:rsidP="00C236CE">
            <w:pPr>
              <w:jc w:val="center"/>
              <w:rPr>
                <w:sz w:val="20"/>
                <w:szCs w:val="20"/>
              </w:rPr>
            </w:pPr>
            <w:r w:rsidRPr="007A5591">
              <w:rPr>
                <w:sz w:val="20"/>
                <w:szCs w:val="20"/>
              </w:rPr>
              <w:t>2 620,00000</w:t>
            </w:r>
          </w:p>
        </w:tc>
        <w:tc>
          <w:tcPr>
            <w:tcW w:w="1281" w:type="dxa"/>
            <w:tcBorders>
              <w:top w:val="nil"/>
              <w:left w:val="nil"/>
              <w:bottom w:val="single" w:sz="4" w:space="0" w:color="auto"/>
              <w:right w:val="single" w:sz="4" w:space="0" w:color="auto"/>
            </w:tcBorders>
            <w:shd w:val="clear" w:color="auto" w:fill="auto"/>
            <w:vAlign w:val="bottom"/>
            <w:hideMark/>
          </w:tcPr>
          <w:p w14:paraId="63AD459B" w14:textId="77777777" w:rsidR="007A5591" w:rsidRPr="007A5591" w:rsidRDefault="007A5591" w:rsidP="00C236CE">
            <w:pPr>
              <w:jc w:val="center"/>
              <w:rPr>
                <w:sz w:val="20"/>
                <w:szCs w:val="20"/>
              </w:rPr>
            </w:pPr>
            <w:r w:rsidRPr="007A5591">
              <w:rPr>
                <w:sz w:val="20"/>
                <w:szCs w:val="20"/>
              </w:rPr>
              <w:t>0,00000</w:t>
            </w:r>
          </w:p>
        </w:tc>
      </w:tr>
      <w:tr w:rsidR="007A5591" w:rsidRPr="007A5591" w14:paraId="314378DB"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00C7FEF1"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52" w:type="dxa"/>
            <w:tcBorders>
              <w:top w:val="nil"/>
              <w:left w:val="nil"/>
              <w:bottom w:val="single" w:sz="4" w:space="0" w:color="auto"/>
              <w:right w:val="single" w:sz="4" w:space="0" w:color="auto"/>
            </w:tcBorders>
            <w:shd w:val="clear" w:color="auto" w:fill="auto"/>
            <w:vAlign w:val="bottom"/>
            <w:hideMark/>
          </w:tcPr>
          <w:p w14:paraId="138C0473"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7D935949" w14:textId="77777777" w:rsidR="007A5591" w:rsidRPr="007A5591" w:rsidRDefault="007A5591" w:rsidP="00C236CE">
            <w:pPr>
              <w:jc w:val="center"/>
              <w:rPr>
                <w:sz w:val="20"/>
                <w:szCs w:val="20"/>
              </w:rPr>
            </w:pPr>
            <w:r w:rsidRPr="007A5591">
              <w:rPr>
                <w:sz w:val="20"/>
                <w:szCs w:val="20"/>
              </w:rPr>
              <w:t>05</w:t>
            </w:r>
          </w:p>
        </w:tc>
        <w:tc>
          <w:tcPr>
            <w:tcW w:w="643" w:type="dxa"/>
            <w:tcBorders>
              <w:top w:val="nil"/>
              <w:left w:val="nil"/>
              <w:bottom w:val="single" w:sz="4" w:space="0" w:color="auto"/>
              <w:right w:val="single" w:sz="4" w:space="0" w:color="auto"/>
            </w:tcBorders>
            <w:shd w:val="clear" w:color="auto" w:fill="auto"/>
            <w:vAlign w:val="bottom"/>
            <w:hideMark/>
          </w:tcPr>
          <w:p w14:paraId="18D542FD" w14:textId="77777777" w:rsidR="007A5591" w:rsidRPr="007A5591" w:rsidRDefault="007A5591" w:rsidP="00C236CE">
            <w:pPr>
              <w:jc w:val="center"/>
              <w:rPr>
                <w:sz w:val="20"/>
                <w:szCs w:val="20"/>
              </w:rPr>
            </w:pPr>
            <w:r w:rsidRPr="007A5591">
              <w:rPr>
                <w:sz w:val="20"/>
                <w:szCs w:val="20"/>
              </w:rPr>
              <w:t>01</w:t>
            </w:r>
          </w:p>
        </w:tc>
        <w:tc>
          <w:tcPr>
            <w:tcW w:w="1271" w:type="dxa"/>
            <w:tcBorders>
              <w:top w:val="nil"/>
              <w:left w:val="nil"/>
              <w:bottom w:val="single" w:sz="4" w:space="0" w:color="auto"/>
              <w:right w:val="single" w:sz="4" w:space="0" w:color="auto"/>
            </w:tcBorders>
            <w:shd w:val="clear" w:color="auto" w:fill="auto"/>
            <w:vAlign w:val="bottom"/>
            <w:hideMark/>
          </w:tcPr>
          <w:p w14:paraId="4877B0B6" w14:textId="77777777" w:rsidR="007A5591" w:rsidRPr="007A5591" w:rsidRDefault="007A5591" w:rsidP="00C236CE">
            <w:pPr>
              <w:jc w:val="center"/>
              <w:rPr>
                <w:sz w:val="20"/>
                <w:szCs w:val="20"/>
              </w:rPr>
            </w:pPr>
            <w:r w:rsidRPr="007A5591">
              <w:rPr>
                <w:sz w:val="20"/>
                <w:szCs w:val="20"/>
              </w:rPr>
              <w:t>0800299990</w:t>
            </w:r>
          </w:p>
        </w:tc>
        <w:tc>
          <w:tcPr>
            <w:tcW w:w="704" w:type="dxa"/>
            <w:tcBorders>
              <w:top w:val="nil"/>
              <w:left w:val="nil"/>
              <w:bottom w:val="single" w:sz="4" w:space="0" w:color="auto"/>
              <w:right w:val="single" w:sz="4" w:space="0" w:color="auto"/>
            </w:tcBorders>
            <w:shd w:val="clear" w:color="auto" w:fill="auto"/>
            <w:vAlign w:val="bottom"/>
            <w:hideMark/>
          </w:tcPr>
          <w:p w14:paraId="32C316ED" w14:textId="77777777" w:rsidR="007A5591" w:rsidRPr="007A5591" w:rsidRDefault="007A5591" w:rsidP="00C236CE">
            <w:pPr>
              <w:jc w:val="center"/>
              <w:rPr>
                <w:sz w:val="20"/>
                <w:szCs w:val="20"/>
              </w:rPr>
            </w:pPr>
            <w:r w:rsidRPr="007A5591">
              <w:rPr>
                <w:sz w:val="20"/>
                <w:szCs w:val="20"/>
              </w:rPr>
              <w:t>240</w:t>
            </w:r>
          </w:p>
        </w:tc>
        <w:tc>
          <w:tcPr>
            <w:tcW w:w="1554" w:type="dxa"/>
            <w:tcBorders>
              <w:top w:val="nil"/>
              <w:left w:val="nil"/>
              <w:bottom w:val="single" w:sz="4" w:space="0" w:color="auto"/>
              <w:right w:val="single" w:sz="4" w:space="0" w:color="auto"/>
            </w:tcBorders>
            <w:shd w:val="clear" w:color="auto" w:fill="auto"/>
            <w:vAlign w:val="bottom"/>
            <w:hideMark/>
          </w:tcPr>
          <w:p w14:paraId="01534FA7" w14:textId="77777777" w:rsidR="007A5591" w:rsidRPr="007A5591" w:rsidRDefault="007A5591" w:rsidP="00C236CE">
            <w:pPr>
              <w:jc w:val="center"/>
              <w:rPr>
                <w:sz w:val="20"/>
                <w:szCs w:val="20"/>
              </w:rPr>
            </w:pPr>
            <w:r w:rsidRPr="007A5591">
              <w:rPr>
                <w:sz w:val="20"/>
                <w:szCs w:val="20"/>
              </w:rPr>
              <w:t>1 620,00000</w:t>
            </w:r>
          </w:p>
        </w:tc>
        <w:tc>
          <w:tcPr>
            <w:tcW w:w="1554" w:type="dxa"/>
            <w:tcBorders>
              <w:top w:val="nil"/>
              <w:left w:val="nil"/>
              <w:bottom w:val="single" w:sz="4" w:space="0" w:color="auto"/>
              <w:right w:val="single" w:sz="4" w:space="0" w:color="auto"/>
            </w:tcBorders>
            <w:shd w:val="clear" w:color="auto" w:fill="auto"/>
            <w:vAlign w:val="bottom"/>
            <w:hideMark/>
          </w:tcPr>
          <w:p w14:paraId="74236D11" w14:textId="77777777" w:rsidR="007A5591" w:rsidRPr="007A5591" w:rsidRDefault="007A5591" w:rsidP="00C236CE">
            <w:pPr>
              <w:jc w:val="center"/>
              <w:rPr>
                <w:sz w:val="20"/>
                <w:szCs w:val="20"/>
              </w:rPr>
            </w:pPr>
            <w:r w:rsidRPr="007A5591">
              <w:rPr>
                <w:sz w:val="20"/>
                <w:szCs w:val="20"/>
              </w:rPr>
              <w:t>1 620,00000</w:t>
            </w:r>
          </w:p>
        </w:tc>
        <w:tc>
          <w:tcPr>
            <w:tcW w:w="1413" w:type="dxa"/>
            <w:tcBorders>
              <w:top w:val="nil"/>
              <w:left w:val="nil"/>
              <w:bottom w:val="single" w:sz="4" w:space="0" w:color="auto"/>
              <w:right w:val="single" w:sz="4" w:space="0" w:color="auto"/>
            </w:tcBorders>
            <w:shd w:val="clear" w:color="auto" w:fill="auto"/>
            <w:vAlign w:val="bottom"/>
            <w:hideMark/>
          </w:tcPr>
          <w:p w14:paraId="0E1C163F"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668E31A5" w14:textId="77777777" w:rsidR="007A5591" w:rsidRPr="007A5591" w:rsidRDefault="007A5591" w:rsidP="00C236CE">
            <w:pPr>
              <w:jc w:val="center"/>
              <w:rPr>
                <w:sz w:val="20"/>
                <w:szCs w:val="20"/>
              </w:rPr>
            </w:pPr>
            <w:r w:rsidRPr="007A5591">
              <w:rPr>
                <w:sz w:val="20"/>
                <w:szCs w:val="20"/>
              </w:rPr>
              <w:t>2 620,00000</w:t>
            </w:r>
          </w:p>
        </w:tc>
        <w:tc>
          <w:tcPr>
            <w:tcW w:w="1423" w:type="dxa"/>
            <w:tcBorders>
              <w:top w:val="nil"/>
              <w:left w:val="nil"/>
              <w:bottom w:val="single" w:sz="4" w:space="0" w:color="auto"/>
              <w:right w:val="single" w:sz="4" w:space="0" w:color="auto"/>
            </w:tcBorders>
            <w:shd w:val="clear" w:color="auto" w:fill="auto"/>
            <w:vAlign w:val="bottom"/>
            <w:hideMark/>
          </w:tcPr>
          <w:p w14:paraId="78138112" w14:textId="77777777" w:rsidR="007A5591" w:rsidRPr="007A5591" w:rsidRDefault="007A5591" w:rsidP="00C236CE">
            <w:pPr>
              <w:jc w:val="center"/>
              <w:rPr>
                <w:sz w:val="20"/>
                <w:szCs w:val="20"/>
              </w:rPr>
            </w:pPr>
            <w:r w:rsidRPr="007A5591">
              <w:rPr>
                <w:sz w:val="20"/>
                <w:szCs w:val="20"/>
              </w:rPr>
              <w:t>2 620,00000</w:t>
            </w:r>
          </w:p>
        </w:tc>
        <w:tc>
          <w:tcPr>
            <w:tcW w:w="1281" w:type="dxa"/>
            <w:tcBorders>
              <w:top w:val="nil"/>
              <w:left w:val="nil"/>
              <w:bottom w:val="single" w:sz="4" w:space="0" w:color="auto"/>
              <w:right w:val="single" w:sz="4" w:space="0" w:color="auto"/>
            </w:tcBorders>
            <w:shd w:val="clear" w:color="auto" w:fill="auto"/>
            <w:vAlign w:val="bottom"/>
            <w:hideMark/>
          </w:tcPr>
          <w:p w14:paraId="1F4B9297" w14:textId="77777777" w:rsidR="007A5591" w:rsidRPr="007A5591" w:rsidRDefault="007A5591" w:rsidP="00C236CE">
            <w:pPr>
              <w:jc w:val="center"/>
              <w:rPr>
                <w:sz w:val="20"/>
                <w:szCs w:val="20"/>
              </w:rPr>
            </w:pPr>
            <w:r w:rsidRPr="007A5591">
              <w:rPr>
                <w:sz w:val="20"/>
                <w:szCs w:val="20"/>
              </w:rPr>
              <w:t>0,00000</w:t>
            </w:r>
          </w:p>
        </w:tc>
      </w:tr>
      <w:tr w:rsidR="007A5591" w:rsidRPr="007A5591" w14:paraId="65AA20C7"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048046C6" w14:textId="77777777" w:rsidR="007A5591" w:rsidRPr="007A5591" w:rsidRDefault="007A5591" w:rsidP="00C236CE">
            <w:pPr>
              <w:rPr>
                <w:sz w:val="20"/>
                <w:szCs w:val="20"/>
              </w:rPr>
            </w:pPr>
            <w:r w:rsidRPr="007A5591">
              <w:rPr>
                <w:sz w:val="20"/>
                <w:szCs w:val="20"/>
              </w:rPr>
              <w:t>Благоустройство</w:t>
            </w:r>
          </w:p>
        </w:tc>
        <w:tc>
          <w:tcPr>
            <w:tcW w:w="552" w:type="dxa"/>
            <w:tcBorders>
              <w:top w:val="nil"/>
              <w:left w:val="nil"/>
              <w:bottom w:val="single" w:sz="4" w:space="0" w:color="auto"/>
              <w:right w:val="single" w:sz="4" w:space="0" w:color="auto"/>
            </w:tcBorders>
            <w:shd w:val="clear" w:color="auto" w:fill="auto"/>
            <w:vAlign w:val="bottom"/>
            <w:hideMark/>
          </w:tcPr>
          <w:p w14:paraId="4827CBE8"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39C6630A" w14:textId="77777777" w:rsidR="007A5591" w:rsidRPr="007A5591" w:rsidRDefault="007A5591" w:rsidP="00C236CE">
            <w:pPr>
              <w:jc w:val="center"/>
              <w:rPr>
                <w:sz w:val="20"/>
                <w:szCs w:val="20"/>
              </w:rPr>
            </w:pPr>
            <w:r w:rsidRPr="007A5591">
              <w:rPr>
                <w:sz w:val="20"/>
                <w:szCs w:val="20"/>
              </w:rPr>
              <w:t>05</w:t>
            </w:r>
          </w:p>
        </w:tc>
        <w:tc>
          <w:tcPr>
            <w:tcW w:w="643" w:type="dxa"/>
            <w:tcBorders>
              <w:top w:val="nil"/>
              <w:left w:val="nil"/>
              <w:bottom w:val="single" w:sz="4" w:space="0" w:color="auto"/>
              <w:right w:val="single" w:sz="4" w:space="0" w:color="auto"/>
            </w:tcBorders>
            <w:shd w:val="clear" w:color="auto" w:fill="auto"/>
            <w:vAlign w:val="bottom"/>
            <w:hideMark/>
          </w:tcPr>
          <w:p w14:paraId="0AD255B8" w14:textId="77777777" w:rsidR="007A5591" w:rsidRPr="007A5591" w:rsidRDefault="007A5591" w:rsidP="00C236CE">
            <w:pPr>
              <w:jc w:val="center"/>
              <w:rPr>
                <w:sz w:val="20"/>
                <w:szCs w:val="20"/>
              </w:rPr>
            </w:pPr>
            <w:r w:rsidRPr="007A5591">
              <w:rPr>
                <w:sz w:val="20"/>
                <w:szCs w:val="20"/>
              </w:rPr>
              <w:t>03</w:t>
            </w:r>
          </w:p>
        </w:tc>
        <w:tc>
          <w:tcPr>
            <w:tcW w:w="1271" w:type="dxa"/>
            <w:tcBorders>
              <w:top w:val="nil"/>
              <w:left w:val="nil"/>
              <w:bottom w:val="single" w:sz="4" w:space="0" w:color="auto"/>
              <w:right w:val="single" w:sz="4" w:space="0" w:color="auto"/>
            </w:tcBorders>
            <w:shd w:val="clear" w:color="auto" w:fill="auto"/>
            <w:vAlign w:val="bottom"/>
            <w:hideMark/>
          </w:tcPr>
          <w:p w14:paraId="422F3A94" w14:textId="77777777" w:rsidR="007A5591" w:rsidRPr="007A5591" w:rsidRDefault="007A5591" w:rsidP="00C236CE">
            <w:pPr>
              <w:jc w:val="center"/>
              <w:rPr>
                <w:sz w:val="20"/>
                <w:szCs w:val="20"/>
              </w:rPr>
            </w:pPr>
            <w:r w:rsidRPr="007A5591">
              <w:rPr>
                <w:sz w:val="20"/>
                <w:szCs w:val="20"/>
              </w:rPr>
              <w:t> </w:t>
            </w:r>
          </w:p>
        </w:tc>
        <w:tc>
          <w:tcPr>
            <w:tcW w:w="704" w:type="dxa"/>
            <w:tcBorders>
              <w:top w:val="nil"/>
              <w:left w:val="nil"/>
              <w:bottom w:val="single" w:sz="4" w:space="0" w:color="auto"/>
              <w:right w:val="single" w:sz="4" w:space="0" w:color="auto"/>
            </w:tcBorders>
            <w:shd w:val="clear" w:color="auto" w:fill="auto"/>
            <w:vAlign w:val="bottom"/>
            <w:hideMark/>
          </w:tcPr>
          <w:p w14:paraId="28E7053A"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41C04428" w14:textId="77777777" w:rsidR="007A5591" w:rsidRPr="007A5591" w:rsidRDefault="007A5591" w:rsidP="00C236CE">
            <w:pPr>
              <w:jc w:val="center"/>
              <w:rPr>
                <w:sz w:val="20"/>
                <w:szCs w:val="20"/>
              </w:rPr>
            </w:pPr>
            <w:r w:rsidRPr="007A5591">
              <w:rPr>
                <w:sz w:val="20"/>
                <w:szCs w:val="20"/>
              </w:rPr>
              <w:t>14 862,08200</w:t>
            </w:r>
          </w:p>
        </w:tc>
        <w:tc>
          <w:tcPr>
            <w:tcW w:w="1554" w:type="dxa"/>
            <w:tcBorders>
              <w:top w:val="nil"/>
              <w:left w:val="nil"/>
              <w:bottom w:val="single" w:sz="4" w:space="0" w:color="auto"/>
              <w:right w:val="single" w:sz="4" w:space="0" w:color="auto"/>
            </w:tcBorders>
            <w:shd w:val="clear" w:color="auto" w:fill="auto"/>
            <w:vAlign w:val="bottom"/>
            <w:hideMark/>
          </w:tcPr>
          <w:p w14:paraId="08039451" w14:textId="77777777" w:rsidR="007A5591" w:rsidRPr="007A5591" w:rsidRDefault="007A5591" w:rsidP="00C236CE">
            <w:pPr>
              <w:jc w:val="center"/>
              <w:rPr>
                <w:sz w:val="20"/>
                <w:szCs w:val="20"/>
              </w:rPr>
            </w:pPr>
            <w:r w:rsidRPr="007A5591">
              <w:rPr>
                <w:sz w:val="20"/>
                <w:szCs w:val="20"/>
              </w:rPr>
              <w:t>14 862,08200</w:t>
            </w:r>
          </w:p>
        </w:tc>
        <w:tc>
          <w:tcPr>
            <w:tcW w:w="1413" w:type="dxa"/>
            <w:tcBorders>
              <w:top w:val="nil"/>
              <w:left w:val="nil"/>
              <w:bottom w:val="single" w:sz="4" w:space="0" w:color="auto"/>
              <w:right w:val="single" w:sz="4" w:space="0" w:color="auto"/>
            </w:tcBorders>
            <w:shd w:val="clear" w:color="auto" w:fill="auto"/>
            <w:vAlign w:val="bottom"/>
            <w:hideMark/>
          </w:tcPr>
          <w:p w14:paraId="0C5D9C7A"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7E48BEDF" w14:textId="77777777" w:rsidR="007A5591" w:rsidRPr="007A5591" w:rsidRDefault="007A5591" w:rsidP="00C236CE">
            <w:pPr>
              <w:jc w:val="center"/>
              <w:rPr>
                <w:sz w:val="20"/>
                <w:szCs w:val="20"/>
              </w:rPr>
            </w:pPr>
            <w:r w:rsidRPr="007A5591">
              <w:rPr>
                <w:sz w:val="20"/>
                <w:szCs w:val="20"/>
              </w:rPr>
              <w:t>14 789,89231</w:t>
            </w:r>
          </w:p>
        </w:tc>
        <w:tc>
          <w:tcPr>
            <w:tcW w:w="1423" w:type="dxa"/>
            <w:tcBorders>
              <w:top w:val="nil"/>
              <w:left w:val="nil"/>
              <w:bottom w:val="single" w:sz="4" w:space="0" w:color="auto"/>
              <w:right w:val="single" w:sz="4" w:space="0" w:color="auto"/>
            </w:tcBorders>
            <w:shd w:val="clear" w:color="auto" w:fill="auto"/>
            <w:vAlign w:val="bottom"/>
            <w:hideMark/>
          </w:tcPr>
          <w:p w14:paraId="47CF66F3" w14:textId="77777777" w:rsidR="007A5591" w:rsidRPr="007A5591" w:rsidRDefault="007A5591" w:rsidP="00C236CE">
            <w:pPr>
              <w:jc w:val="center"/>
              <w:rPr>
                <w:sz w:val="20"/>
                <w:szCs w:val="20"/>
              </w:rPr>
            </w:pPr>
            <w:r w:rsidRPr="007A5591">
              <w:rPr>
                <w:sz w:val="20"/>
                <w:szCs w:val="20"/>
              </w:rPr>
              <w:t>14 789,89231</w:t>
            </w:r>
          </w:p>
        </w:tc>
        <w:tc>
          <w:tcPr>
            <w:tcW w:w="1281" w:type="dxa"/>
            <w:tcBorders>
              <w:top w:val="nil"/>
              <w:left w:val="nil"/>
              <w:bottom w:val="single" w:sz="4" w:space="0" w:color="auto"/>
              <w:right w:val="single" w:sz="4" w:space="0" w:color="auto"/>
            </w:tcBorders>
            <w:shd w:val="clear" w:color="auto" w:fill="auto"/>
            <w:vAlign w:val="bottom"/>
            <w:hideMark/>
          </w:tcPr>
          <w:p w14:paraId="7AAD4E84" w14:textId="77777777" w:rsidR="007A5591" w:rsidRPr="007A5591" w:rsidRDefault="007A5591" w:rsidP="00C236CE">
            <w:pPr>
              <w:jc w:val="center"/>
              <w:rPr>
                <w:sz w:val="20"/>
                <w:szCs w:val="20"/>
              </w:rPr>
            </w:pPr>
            <w:r w:rsidRPr="007A5591">
              <w:rPr>
                <w:sz w:val="20"/>
                <w:szCs w:val="20"/>
              </w:rPr>
              <w:t>0,00000</w:t>
            </w:r>
          </w:p>
        </w:tc>
      </w:tr>
      <w:tr w:rsidR="007A5591" w:rsidRPr="007A5591" w14:paraId="38CA77B2"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4AB851D4" w14:textId="77777777" w:rsidR="007A5591" w:rsidRPr="007A5591" w:rsidRDefault="007A5591" w:rsidP="00C236CE">
            <w:pPr>
              <w:rPr>
                <w:sz w:val="20"/>
                <w:szCs w:val="20"/>
              </w:rPr>
            </w:pPr>
            <w:r w:rsidRPr="007A5591">
              <w:rPr>
                <w:sz w:val="20"/>
                <w:szCs w:val="20"/>
              </w:rPr>
              <w:t>Муниципальная программа "Формирование современной городской среды в муниципальном образовании сельское поселение Салым"</w:t>
            </w:r>
          </w:p>
        </w:tc>
        <w:tc>
          <w:tcPr>
            <w:tcW w:w="552" w:type="dxa"/>
            <w:tcBorders>
              <w:top w:val="nil"/>
              <w:left w:val="nil"/>
              <w:bottom w:val="single" w:sz="4" w:space="0" w:color="auto"/>
              <w:right w:val="single" w:sz="4" w:space="0" w:color="auto"/>
            </w:tcBorders>
            <w:shd w:val="clear" w:color="auto" w:fill="auto"/>
            <w:vAlign w:val="bottom"/>
            <w:hideMark/>
          </w:tcPr>
          <w:p w14:paraId="1C27FC32"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4502DD42" w14:textId="77777777" w:rsidR="007A5591" w:rsidRPr="007A5591" w:rsidRDefault="007A5591" w:rsidP="00C236CE">
            <w:pPr>
              <w:jc w:val="center"/>
              <w:rPr>
                <w:sz w:val="20"/>
                <w:szCs w:val="20"/>
              </w:rPr>
            </w:pPr>
            <w:r w:rsidRPr="007A5591">
              <w:rPr>
                <w:sz w:val="20"/>
                <w:szCs w:val="20"/>
              </w:rPr>
              <w:t>05</w:t>
            </w:r>
          </w:p>
        </w:tc>
        <w:tc>
          <w:tcPr>
            <w:tcW w:w="643" w:type="dxa"/>
            <w:tcBorders>
              <w:top w:val="nil"/>
              <w:left w:val="nil"/>
              <w:bottom w:val="single" w:sz="4" w:space="0" w:color="auto"/>
              <w:right w:val="single" w:sz="4" w:space="0" w:color="auto"/>
            </w:tcBorders>
            <w:shd w:val="clear" w:color="auto" w:fill="auto"/>
            <w:vAlign w:val="bottom"/>
            <w:hideMark/>
          </w:tcPr>
          <w:p w14:paraId="19EF17AD" w14:textId="77777777" w:rsidR="007A5591" w:rsidRPr="007A5591" w:rsidRDefault="007A5591" w:rsidP="00C236CE">
            <w:pPr>
              <w:jc w:val="center"/>
              <w:rPr>
                <w:sz w:val="20"/>
                <w:szCs w:val="20"/>
              </w:rPr>
            </w:pPr>
            <w:r w:rsidRPr="007A5591">
              <w:rPr>
                <w:sz w:val="20"/>
                <w:szCs w:val="20"/>
              </w:rPr>
              <w:t>03</w:t>
            </w:r>
          </w:p>
        </w:tc>
        <w:tc>
          <w:tcPr>
            <w:tcW w:w="1271" w:type="dxa"/>
            <w:tcBorders>
              <w:top w:val="nil"/>
              <w:left w:val="nil"/>
              <w:bottom w:val="single" w:sz="4" w:space="0" w:color="auto"/>
              <w:right w:val="single" w:sz="4" w:space="0" w:color="auto"/>
            </w:tcBorders>
            <w:shd w:val="clear" w:color="auto" w:fill="auto"/>
            <w:vAlign w:val="bottom"/>
            <w:hideMark/>
          </w:tcPr>
          <w:p w14:paraId="046C1481" w14:textId="77777777" w:rsidR="007A5591" w:rsidRPr="007A5591" w:rsidRDefault="007A5591" w:rsidP="00C236CE">
            <w:pPr>
              <w:jc w:val="center"/>
              <w:rPr>
                <w:sz w:val="20"/>
                <w:szCs w:val="20"/>
              </w:rPr>
            </w:pPr>
            <w:r w:rsidRPr="007A5591">
              <w:rPr>
                <w:sz w:val="20"/>
                <w:szCs w:val="20"/>
              </w:rPr>
              <w:t>0500000000</w:t>
            </w:r>
          </w:p>
        </w:tc>
        <w:tc>
          <w:tcPr>
            <w:tcW w:w="704" w:type="dxa"/>
            <w:tcBorders>
              <w:top w:val="nil"/>
              <w:left w:val="nil"/>
              <w:bottom w:val="single" w:sz="4" w:space="0" w:color="auto"/>
              <w:right w:val="single" w:sz="4" w:space="0" w:color="auto"/>
            </w:tcBorders>
            <w:shd w:val="clear" w:color="auto" w:fill="auto"/>
            <w:vAlign w:val="bottom"/>
            <w:hideMark/>
          </w:tcPr>
          <w:p w14:paraId="415B455F"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6581234D" w14:textId="77777777" w:rsidR="007A5591" w:rsidRPr="007A5591" w:rsidRDefault="007A5591" w:rsidP="00C236CE">
            <w:pPr>
              <w:jc w:val="center"/>
              <w:rPr>
                <w:sz w:val="20"/>
                <w:szCs w:val="20"/>
              </w:rPr>
            </w:pPr>
            <w:r w:rsidRPr="007A5591">
              <w:rPr>
                <w:sz w:val="20"/>
                <w:szCs w:val="20"/>
              </w:rPr>
              <w:t>14 857,84441</w:t>
            </w:r>
          </w:p>
        </w:tc>
        <w:tc>
          <w:tcPr>
            <w:tcW w:w="1554" w:type="dxa"/>
            <w:tcBorders>
              <w:top w:val="nil"/>
              <w:left w:val="nil"/>
              <w:bottom w:val="single" w:sz="4" w:space="0" w:color="auto"/>
              <w:right w:val="single" w:sz="4" w:space="0" w:color="auto"/>
            </w:tcBorders>
            <w:shd w:val="clear" w:color="auto" w:fill="auto"/>
            <w:vAlign w:val="bottom"/>
            <w:hideMark/>
          </w:tcPr>
          <w:p w14:paraId="2634405A" w14:textId="77777777" w:rsidR="007A5591" w:rsidRPr="007A5591" w:rsidRDefault="007A5591" w:rsidP="00C236CE">
            <w:pPr>
              <w:jc w:val="center"/>
              <w:rPr>
                <w:sz w:val="20"/>
                <w:szCs w:val="20"/>
              </w:rPr>
            </w:pPr>
            <w:r w:rsidRPr="007A5591">
              <w:rPr>
                <w:sz w:val="20"/>
                <w:szCs w:val="20"/>
              </w:rPr>
              <w:t>14 857,84441</w:t>
            </w:r>
          </w:p>
        </w:tc>
        <w:tc>
          <w:tcPr>
            <w:tcW w:w="1413" w:type="dxa"/>
            <w:tcBorders>
              <w:top w:val="nil"/>
              <w:left w:val="nil"/>
              <w:bottom w:val="single" w:sz="4" w:space="0" w:color="auto"/>
              <w:right w:val="single" w:sz="4" w:space="0" w:color="auto"/>
            </w:tcBorders>
            <w:shd w:val="clear" w:color="auto" w:fill="auto"/>
            <w:vAlign w:val="bottom"/>
            <w:hideMark/>
          </w:tcPr>
          <w:p w14:paraId="3D958E71"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2D866569" w14:textId="77777777" w:rsidR="007A5591" w:rsidRPr="007A5591" w:rsidRDefault="007A5591" w:rsidP="00C236CE">
            <w:pPr>
              <w:jc w:val="center"/>
              <w:rPr>
                <w:sz w:val="20"/>
                <w:szCs w:val="20"/>
              </w:rPr>
            </w:pPr>
            <w:r w:rsidRPr="007A5591">
              <w:rPr>
                <w:sz w:val="20"/>
                <w:szCs w:val="20"/>
              </w:rPr>
              <w:t>14 785,65472</w:t>
            </w:r>
          </w:p>
        </w:tc>
        <w:tc>
          <w:tcPr>
            <w:tcW w:w="1423" w:type="dxa"/>
            <w:tcBorders>
              <w:top w:val="nil"/>
              <w:left w:val="nil"/>
              <w:bottom w:val="single" w:sz="4" w:space="0" w:color="auto"/>
              <w:right w:val="single" w:sz="4" w:space="0" w:color="auto"/>
            </w:tcBorders>
            <w:shd w:val="clear" w:color="auto" w:fill="auto"/>
            <w:vAlign w:val="bottom"/>
            <w:hideMark/>
          </w:tcPr>
          <w:p w14:paraId="17ED3740" w14:textId="77777777" w:rsidR="007A5591" w:rsidRPr="007A5591" w:rsidRDefault="007A5591" w:rsidP="00C236CE">
            <w:pPr>
              <w:jc w:val="center"/>
              <w:rPr>
                <w:sz w:val="20"/>
                <w:szCs w:val="20"/>
              </w:rPr>
            </w:pPr>
            <w:r w:rsidRPr="007A5591">
              <w:rPr>
                <w:sz w:val="20"/>
                <w:szCs w:val="20"/>
              </w:rPr>
              <w:t>14 785,65472</w:t>
            </w:r>
          </w:p>
        </w:tc>
        <w:tc>
          <w:tcPr>
            <w:tcW w:w="1281" w:type="dxa"/>
            <w:tcBorders>
              <w:top w:val="nil"/>
              <w:left w:val="nil"/>
              <w:bottom w:val="single" w:sz="4" w:space="0" w:color="auto"/>
              <w:right w:val="single" w:sz="4" w:space="0" w:color="auto"/>
            </w:tcBorders>
            <w:shd w:val="clear" w:color="auto" w:fill="auto"/>
            <w:vAlign w:val="bottom"/>
            <w:hideMark/>
          </w:tcPr>
          <w:p w14:paraId="026D5E62" w14:textId="77777777" w:rsidR="007A5591" w:rsidRPr="007A5591" w:rsidRDefault="007A5591" w:rsidP="00C236CE">
            <w:pPr>
              <w:jc w:val="center"/>
              <w:rPr>
                <w:sz w:val="20"/>
                <w:szCs w:val="20"/>
              </w:rPr>
            </w:pPr>
            <w:r w:rsidRPr="007A5591">
              <w:rPr>
                <w:sz w:val="20"/>
                <w:szCs w:val="20"/>
              </w:rPr>
              <w:t>0,00000</w:t>
            </w:r>
          </w:p>
        </w:tc>
      </w:tr>
      <w:tr w:rsidR="007A5591" w:rsidRPr="007A5591" w14:paraId="10F4EB9D"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4A5EB3F1" w14:textId="77777777" w:rsidR="007A5591" w:rsidRPr="007A5591" w:rsidRDefault="007A5591" w:rsidP="00C236CE">
            <w:pPr>
              <w:rPr>
                <w:sz w:val="20"/>
                <w:szCs w:val="20"/>
              </w:rPr>
            </w:pPr>
            <w:r w:rsidRPr="007A5591">
              <w:rPr>
                <w:sz w:val="20"/>
                <w:szCs w:val="20"/>
              </w:rPr>
              <w:t>Основное мероприятие "Содержание объектов, элементов благоустройства и территории муниципального образования сельского поселения Салым"</w:t>
            </w:r>
          </w:p>
        </w:tc>
        <w:tc>
          <w:tcPr>
            <w:tcW w:w="552" w:type="dxa"/>
            <w:tcBorders>
              <w:top w:val="nil"/>
              <w:left w:val="nil"/>
              <w:bottom w:val="single" w:sz="4" w:space="0" w:color="auto"/>
              <w:right w:val="single" w:sz="4" w:space="0" w:color="auto"/>
            </w:tcBorders>
            <w:shd w:val="clear" w:color="auto" w:fill="auto"/>
            <w:vAlign w:val="bottom"/>
            <w:hideMark/>
          </w:tcPr>
          <w:p w14:paraId="2E2A11F3"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1EFF5240" w14:textId="77777777" w:rsidR="007A5591" w:rsidRPr="007A5591" w:rsidRDefault="007A5591" w:rsidP="00C236CE">
            <w:pPr>
              <w:jc w:val="center"/>
              <w:rPr>
                <w:sz w:val="20"/>
                <w:szCs w:val="20"/>
              </w:rPr>
            </w:pPr>
            <w:r w:rsidRPr="007A5591">
              <w:rPr>
                <w:sz w:val="20"/>
                <w:szCs w:val="20"/>
              </w:rPr>
              <w:t>05</w:t>
            </w:r>
          </w:p>
        </w:tc>
        <w:tc>
          <w:tcPr>
            <w:tcW w:w="643" w:type="dxa"/>
            <w:tcBorders>
              <w:top w:val="nil"/>
              <w:left w:val="nil"/>
              <w:bottom w:val="single" w:sz="4" w:space="0" w:color="auto"/>
              <w:right w:val="single" w:sz="4" w:space="0" w:color="auto"/>
            </w:tcBorders>
            <w:shd w:val="clear" w:color="auto" w:fill="auto"/>
            <w:vAlign w:val="bottom"/>
            <w:hideMark/>
          </w:tcPr>
          <w:p w14:paraId="440312DA" w14:textId="77777777" w:rsidR="007A5591" w:rsidRPr="007A5591" w:rsidRDefault="007A5591" w:rsidP="00C236CE">
            <w:pPr>
              <w:jc w:val="center"/>
              <w:rPr>
                <w:sz w:val="20"/>
                <w:szCs w:val="20"/>
              </w:rPr>
            </w:pPr>
            <w:r w:rsidRPr="007A5591">
              <w:rPr>
                <w:sz w:val="20"/>
                <w:szCs w:val="20"/>
              </w:rPr>
              <w:t>03</w:t>
            </w:r>
          </w:p>
        </w:tc>
        <w:tc>
          <w:tcPr>
            <w:tcW w:w="1271" w:type="dxa"/>
            <w:tcBorders>
              <w:top w:val="nil"/>
              <w:left w:val="nil"/>
              <w:bottom w:val="single" w:sz="4" w:space="0" w:color="auto"/>
              <w:right w:val="single" w:sz="4" w:space="0" w:color="auto"/>
            </w:tcBorders>
            <w:shd w:val="clear" w:color="auto" w:fill="auto"/>
            <w:vAlign w:val="bottom"/>
            <w:hideMark/>
          </w:tcPr>
          <w:p w14:paraId="44F7187A" w14:textId="77777777" w:rsidR="007A5591" w:rsidRPr="007A5591" w:rsidRDefault="007A5591" w:rsidP="00C236CE">
            <w:pPr>
              <w:jc w:val="center"/>
              <w:rPr>
                <w:sz w:val="20"/>
                <w:szCs w:val="20"/>
              </w:rPr>
            </w:pPr>
            <w:r w:rsidRPr="007A5591">
              <w:rPr>
                <w:sz w:val="20"/>
                <w:szCs w:val="20"/>
              </w:rPr>
              <w:t>0500400000</w:t>
            </w:r>
          </w:p>
        </w:tc>
        <w:tc>
          <w:tcPr>
            <w:tcW w:w="704" w:type="dxa"/>
            <w:tcBorders>
              <w:top w:val="nil"/>
              <w:left w:val="nil"/>
              <w:bottom w:val="single" w:sz="4" w:space="0" w:color="auto"/>
              <w:right w:val="single" w:sz="4" w:space="0" w:color="auto"/>
            </w:tcBorders>
            <w:shd w:val="clear" w:color="auto" w:fill="auto"/>
            <w:vAlign w:val="bottom"/>
            <w:hideMark/>
          </w:tcPr>
          <w:p w14:paraId="5672CDA5"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0D481E2B" w14:textId="77777777" w:rsidR="007A5591" w:rsidRPr="007A5591" w:rsidRDefault="007A5591" w:rsidP="00C236CE">
            <w:pPr>
              <w:jc w:val="center"/>
              <w:rPr>
                <w:sz w:val="20"/>
                <w:szCs w:val="20"/>
              </w:rPr>
            </w:pPr>
            <w:r w:rsidRPr="007A5591">
              <w:rPr>
                <w:sz w:val="20"/>
                <w:szCs w:val="20"/>
              </w:rPr>
              <w:t>11 917,79384</w:t>
            </w:r>
          </w:p>
        </w:tc>
        <w:tc>
          <w:tcPr>
            <w:tcW w:w="1554" w:type="dxa"/>
            <w:tcBorders>
              <w:top w:val="nil"/>
              <w:left w:val="nil"/>
              <w:bottom w:val="single" w:sz="4" w:space="0" w:color="auto"/>
              <w:right w:val="single" w:sz="4" w:space="0" w:color="auto"/>
            </w:tcBorders>
            <w:shd w:val="clear" w:color="auto" w:fill="auto"/>
            <w:vAlign w:val="bottom"/>
            <w:hideMark/>
          </w:tcPr>
          <w:p w14:paraId="22BA0854" w14:textId="77777777" w:rsidR="007A5591" w:rsidRPr="007A5591" w:rsidRDefault="007A5591" w:rsidP="00C236CE">
            <w:pPr>
              <w:jc w:val="center"/>
              <w:rPr>
                <w:sz w:val="20"/>
                <w:szCs w:val="20"/>
              </w:rPr>
            </w:pPr>
            <w:r w:rsidRPr="007A5591">
              <w:rPr>
                <w:sz w:val="20"/>
                <w:szCs w:val="20"/>
              </w:rPr>
              <w:t>11 917,79384</w:t>
            </w:r>
          </w:p>
        </w:tc>
        <w:tc>
          <w:tcPr>
            <w:tcW w:w="1413" w:type="dxa"/>
            <w:tcBorders>
              <w:top w:val="nil"/>
              <w:left w:val="nil"/>
              <w:bottom w:val="single" w:sz="4" w:space="0" w:color="auto"/>
              <w:right w:val="single" w:sz="4" w:space="0" w:color="auto"/>
            </w:tcBorders>
            <w:shd w:val="clear" w:color="auto" w:fill="auto"/>
            <w:vAlign w:val="bottom"/>
            <w:hideMark/>
          </w:tcPr>
          <w:p w14:paraId="55DE348A"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48926A8C" w14:textId="77777777" w:rsidR="007A5591" w:rsidRPr="007A5591" w:rsidRDefault="007A5591" w:rsidP="00C236CE">
            <w:pPr>
              <w:jc w:val="center"/>
              <w:rPr>
                <w:sz w:val="20"/>
                <w:szCs w:val="20"/>
              </w:rPr>
            </w:pPr>
            <w:r w:rsidRPr="007A5591">
              <w:rPr>
                <w:sz w:val="20"/>
                <w:szCs w:val="20"/>
              </w:rPr>
              <w:t>11 962,79384</w:t>
            </w:r>
          </w:p>
        </w:tc>
        <w:tc>
          <w:tcPr>
            <w:tcW w:w="1423" w:type="dxa"/>
            <w:tcBorders>
              <w:top w:val="nil"/>
              <w:left w:val="nil"/>
              <w:bottom w:val="single" w:sz="4" w:space="0" w:color="auto"/>
              <w:right w:val="single" w:sz="4" w:space="0" w:color="auto"/>
            </w:tcBorders>
            <w:shd w:val="clear" w:color="auto" w:fill="auto"/>
            <w:vAlign w:val="bottom"/>
            <w:hideMark/>
          </w:tcPr>
          <w:p w14:paraId="340E6396" w14:textId="77777777" w:rsidR="007A5591" w:rsidRPr="007A5591" w:rsidRDefault="007A5591" w:rsidP="00C236CE">
            <w:pPr>
              <w:jc w:val="center"/>
              <w:rPr>
                <w:sz w:val="20"/>
                <w:szCs w:val="20"/>
              </w:rPr>
            </w:pPr>
            <w:r w:rsidRPr="007A5591">
              <w:rPr>
                <w:sz w:val="20"/>
                <w:szCs w:val="20"/>
              </w:rPr>
              <w:t>11 962,79384</w:t>
            </w:r>
          </w:p>
        </w:tc>
        <w:tc>
          <w:tcPr>
            <w:tcW w:w="1281" w:type="dxa"/>
            <w:tcBorders>
              <w:top w:val="nil"/>
              <w:left w:val="nil"/>
              <w:bottom w:val="single" w:sz="4" w:space="0" w:color="auto"/>
              <w:right w:val="single" w:sz="4" w:space="0" w:color="auto"/>
            </w:tcBorders>
            <w:shd w:val="clear" w:color="auto" w:fill="auto"/>
            <w:vAlign w:val="bottom"/>
            <w:hideMark/>
          </w:tcPr>
          <w:p w14:paraId="270F4C75" w14:textId="77777777" w:rsidR="007A5591" w:rsidRPr="007A5591" w:rsidRDefault="007A5591" w:rsidP="00C236CE">
            <w:pPr>
              <w:jc w:val="center"/>
              <w:rPr>
                <w:sz w:val="20"/>
                <w:szCs w:val="20"/>
              </w:rPr>
            </w:pPr>
            <w:r w:rsidRPr="007A5591">
              <w:rPr>
                <w:sz w:val="20"/>
                <w:szCs w:val="20"/>
              </w:rPr>
              <w:t>0,00000</w:t>
            </w:r>
          </w:p>
        </w:tc>
      </w:tr>
      <w:tr w:rsidR="007A5591" w:rsidRPr="007A5591" w14:paraId="17D62504"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1EFFA7F9" w14:textId="77777777" w:rsidR="007A5591" w:rsidRPr="007A5591" w:rsidRDefault="007A5591" w:rsidP="00C236CE">
            <w:pPr>
              <w:rPr>
                <w:sz w:val="20"/>
                <w:szCs w:val="20"/>
              </w:rPr>
            </w:pPr>
            <w:r w:rsidRPr="007A5591">
              <w:rPr>
                <w:sz w:val="20"/>
                <w:szCs w:val="20"/>
              </w:rPr>
              <w:t>Осуществление деятельности по обращению с животными без владельцев</w:t>
            </w:r>
          </w:p>
        </w:tc>
        <w:tc>
          <w:tcPr>
            <w:tcW w:w="552" w:type="dxa"/>
            <w:tcBorders>
              <w:top w:val="nil"/>
              <w:left w:val="nil"/>
              <w:bottom w:val="single" w:sz="4" w:space="0" w:color="auto"/>
              <w:right w:val="single" w:sz="4" w:space="0" w:color="auto"/>
            </w:tcBorders>
            <w:shd w:val="clear" w:color="auto" w:fill="auto"/>
            <w:vAlign w:val="bottom"/>
            <w:hideMark/>
          </w:tcPr>
          <w:p w14:paraId="50DBCF4D"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1BACA0A1" w14:textId="77777777" w:rsidR="007A5591" w:rsidRPr="007A5591" w:rsidRDefault="007A5591" w:rsidP="00C236CE">
            <w:pPr>
              <w:jc w:val="center"/>
              <w:rPr>
                <w:sz w:val="20"/>
                <w:szCs w:val="20"/>
              </w:rPr>
            </w:pPr>
            <w:r w:rsidRPr="007A5591">
              <w:rPr>
                <w:sz w:val="20"/>
                <w:szCs w:val="20"/>
              </w:rPr>
              <w:t>05</w:t>
            </w:r>
          </w:p>
        </w:tc>
        <w:tc>
          <w:tcPr>
            <w:tcW w:w="643" w:type="dxa"/>
            <w:tcBorders>
              <w:top w:val="nil"/>
              <w:left w:val="nil"/>
              <w:bottom w:val="single" w:sz="4" w:space="0" w:color="auto"/>
              <w:right w:val="single" w:sz="4" w:space="0" w:color="auto"/>
            </w:tcBorders>
            <w:shd w:val="clear" w:color="auto" w:fill="auto"/>
            <w:vAlign w:val="bottom"/>
            <w:hideMark/>
          </w:tcPr>
          <w:p w14:paraId="489B0A4B" w14:textId="77777777" w:rsidR="007A5591" w:rsidRPr="007A5591" w:rsidRDefault="007A5591" w:rsidP="00C236CE">
            <w:pPr>
              <w:jc w:val="center"/>
              <w:rPr>
                <w:sz w:val="20"/>
                <w:szCs w:val="20"/>
              </w:rPr>
            </w:pPr>
            <w:r w:rsidRPr="007A5591">
              <w:rPr>
                <w:sz w:val="20"/>
                <w:szCs w:val="20"/>
              </w:rPr>
              <w:t>03</w:t>
            </w:r>
          </w:p>
        </w:tc>
        <w:tc>
          <w:tcPr>
            <w:tcW w:w="1271" w:type="dxa"/>
            <w:tcBorders>
              <w:top w:val="nil"/>
              <w:left w:val="nil"/>
              <w:bottom w:val="single" w:sz="4" w:space="0" w:color="auto"/>
              <w:right w:val="single" w:sz="4" w:space="0" w:color="auto"/>
            </w:tcBorders>
            <w:shd w:val="clear" w:color="auto" w:fill="auto"/>
            <w:vAlign w:val="bottom"/>
            <w:hideMark/>
          </w:tcPr>
          <w:p w14:paraId="7EE6B5DC" w14:textId="77777777" w:rsidR="007A5591" w:rsidRPr="007A5591" w:rsidRDefault="007A5591" w:rsidP="00C236CE">
            <w:pPr>
              <w:jc w:val="center"/>
              <w:rPr>
                <w:sz w:val="20"/>
                <w:szCs w:val="20"/>
              </w:rPr>
            </w:pPr>
            <w:r w:rsidRPr="007A5591">
              <w:rPr>
                <w:sz w:val="20"/>
                <w:szCs w:val="20"/>
              </w:rPr>
              <w:t>0500420601</w:t>
            </w:r>
          </w:p>
        </w:tc>
        <w:tc>
          <w:tcPr>
            <w:tcW w:w="704" w:type="dxa"/>
            <w:tcBorders>
              <w:top w:val="nil"/>
              <w:left w:val="nil"/>
              <w:bottom w:val="single" w:sz="4" w:space="0" w:color="auto"/>
              <w:right w:val="single" w:sz="4" w:space="0" w:color="auto"/>
            </w:tcBorders>
            <w:shd w:val="clear" w:color="auto" w:fill="auto"/>
            <w:vAlign w:val="bottom"/>
            <w:hideMark/>
          </w:tcPr>
          <w:p w14:paraId="73DBB839"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4F3753EC" w14:textId="77777777" w:rsidR="007A5591" w:rsidRPr="007A5591" w:rsidRDefault="007A5591" w:rsidP="00C236CE">
            <w:pPr>
              <w:jc w:val="center"/>
              <w:rPr>
                <w:sz w:val="20"/>
                <w:szCs w:val="20"/>
              </w:rPr>
            </w:pPr>
            <w:r w:rsidRPr="007A5591">
              <w:rPr>
                <w:sz w:val="20"/>
                <w:szCs w:val="20"/>
              </w:rPr>
              <w:t>0,00000</w:t>
            </w:r>
          </w:p>
        </w:tc>
        <w:tc>
          <w:tcPr>
            <w:tcW w:w="1554" w:type="dxa"/>
            <w:tcBorders>
              <w:top w:val="nil"/>
              <w:left w:val="nil"/>
              <w:bottom w:val="single" w:sz="4" w:space="0" w:color="auto"/>
              <w:right w:val="single" w:sz="4" w:space="0" w:color="auto"/>
            </w:tcBorders>
            <w:shd w:val="clear" w:color="auto" w:fill="auto"/>
            <w:vAlign w:val="bottom"/>
            <w:hideMark/>
          </w:tcPr>
          <w:p w14:paraId="189B7042" w14:textId="77777777" w:rsidR="007A5591" w:rsidRPr="007A5591" w:rsidRDefault="007A5591" w:rsidP="00C236CE">
            <w:pPr>
              <w:jc w:val="center"/>
              <w:rPr>
                <w:sz w:val="20"/>
                <w:szCs w:val="20"/>
              </w:rPr>
            </w:pPr>
            <w:r w:rsidRPr="007A5591">
              <w:rPr>
                <w:sz w:val="20"/>
                <w:szCs w:val="20"/>
              </w:rPr>
              <w:t>0,00000</w:t>
            </w:r>
          </w:p>
        </w:tc>
        <w:tc>
          <w:tcPr>
            <w:tcW w:w="1413" w:type="dxa"/>
            <w:tcBorders>
              <w:top w:val="nil"/>
              <w:left w:val="nil"/>
              <w:bottom w:val="single" w:sz="4" w:space="0" w:color="auto"/>
              <w:right w:val="single" w:sz="4" w:space="0" w:color="auto"/>
            </w:tcBorders>
            <w:shd w:val="clear" w:color="auto" w:fill="auto"/>
            <w:vAlign w:val="bottom"/>
            <w:hideMark/>
          </w:tcPr>
          <w:p w14:paraId="1E2E608E"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743AF37C" w14:textId="77777777" w:rsidR="007A5591" w:rsidRPr="007A5591" w:rsidRDefault="007A5591" w:rsidP="00C236CE">
            <w:pPr>
              <w:jc w:val="center"/>
              <w:rPr>
                <w:sz w:val="20"/>
                <w:szCs w:val="20"/>
              </w:rPr>
            </w:pPr>
            <w:r w:rsidRPr="007A5591">
              <w:rPr>
                <w:sz w:val="20"/>
                <w:szCs w:val="20"/>
              </w:rPr>
              <w:t>95,00000</w:t>
            </w:r>
          </w:p>
        </w:tc>
        <w:tc>
          <w:tcPr>
            <w:tcW w:w="1423" w:type="dxa"/>
            <w:tcBorders>
              <w:top w:val="nil"/>
              <w:left w:val="nil"/>
              <w:bottom w:val="single" w:sz="4" w:space="0" w:color="auto"/>
              <w:right w:val="single" w:sz="4" w:space="0" w:color="auto"/>
            </w:tcBorders>
            <w:shd w:val="clear" w:color="auto" w:fill="auto"/>
            <w:vAlign w:val="bottom"/>
            <w:hideMark/>
          </w:tcPr>
          <w:p w14:paraId="149BDC54" w14:textId="77777777" w:rsidR="007A5591" w:rsidRPr="007A5591" w:rsidRDefault="007A5591" w:rsidP="00C236CE">
            <w:pPr>
              <w:jc w:val="center"/>
              <w:rPr>
                <w:sz w:val="20"/>
                <w:szCs w:val="20"/>
              </w:rPr>
            </w:pPr>
            <w:r w:rsidRPr="007A5591">
              <w:rPr>
                <w:sz w:val="20"/>
                <w:szCs w:val="20"/>
              </w:rPr>
              <w:t>95,00000</w:t>
            </w:r>
          </w:p>
        </w:tc>
        <w:tc>
          <w:tcPr>
            <w:tcW w:w="1281" w:type="dxa"/>
            <w:tcBorders>
              <w:top w:val="nil"/>
              <w:left w:val="nil"/>
              <w:bottom w:val="single" w:sz="4" w:space="0" w:color="auto"/>
              <w:right w:val="single" w:sz="4" w:space="0" w:color="auto"/>
            </w:tcBorders>
            <w:shd w:val="clear" w:color="auto" w:fill="auto"/>
            <w:vAlign w:val="bottom"/>
            <w:hideMark/>
          </w:tcPr>
          <w:p w14:paraId="3A6034CB" w14:textId="77777777" w:rsidR="007A5591" w:rsidRPr="007A5591" w:rsidRDefault="007A5591" w:rsidP="00C236CE">
            <w:pPr>
              <w:jc w:val="center"/>
              <w:rPr>
                <w:sz w:val="20"/>
                <w:szCs w:val="20"/>
              </w:rPr>
            </w:pPr>
            <w:r w:rsidRPr="007A5591">
              <w:rPr>
                <w:sz w:val="20"/>
                <w:szCs w:val="20"/>
              </w:rPr>
              <w:t>0,00000</w:t>
            </w:r>
          </w:p>
        </w:tc>
      </w:tr>
      <w:tr w:rsidR="007A5591" w:rsidRPr="007A5591" w14:paraId="5AD675BF"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0D56D90E"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52" w:type="dxa"/>
            <w:tcBorders>
              <w:top w:val="nil"/>
              <w:left w:val="nil"/>
              <w:bottom w:val="single" w:sz="4" w:space="0" w:color="auto"/>
              <w:right w:val="single" w:sz="4" w:space="0" w:color="auto"/>
            </w:tcBorders>
            <w:shd w:val="clear" w:color="auto" w:fill="auto"/>
            <w:vAlign w:val="bottom"/>
            <w:hideMark/>
          </w:tcPr>
          <w:p w14:paraId="57D1B651"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234C1F2A" w14:textId="77777777" w:rsidR="007A5591" w:rsidRPr="007A5591" w:rsidRDefault="007A5591" w:rsidP="00C236CE">
            <w:pPr>
              <w:jc w:val="center"/>
              <w:rPr>
                <w:sz w:val="20"/>
                <w:szCs w:val="20"/>
              </w:rPr>
            </w:pPr>
            <w:r w:rsidRPr="007A5591">
              <w:rPr>
                <w:sz w:val="20"/>
                <w:szCs w:val="20"/>
              </w:rPr>
              <w:t>05</w:t>
            </w:r>
          </w:p>
        </w:tc>
        <w:tc>
          <w:tcPr>
            <w:tcW w:w="643" w:type="dxa"/>
            <w:tcBorders>
              <w:top w:val="nil"/>
              <w:left w:val="nil"/>
              <w:bottom w:val="single" w:sz="4" w:space="0" w:color="auto"/>
              <w:right w:val="single" w:sz="4" w:space="0" w:color="auto"/>
            </w:tcBorders>
            <w:shd w:val="clear" w:color="auto" w:fill="auto"/>
            <w:vAlign w:val="bottom"/>
            <w:hideMark/>
          </w:tcPr>
          <w:p w14:paraId="3A544AA7" w14:textId="77777777" w:rsidR="007A5591" w:rsidRPr="007A5591" w:rsidRDefault="007A5591" w:rsidP="00C236CE">
            <w:pPr>
              <w:jc w:val="center"/>
              <w:rPr>
                <w:sz w:val="20"/>
                <w:szCs w:val="20"/>
              </w:rPr>
            </w:pPr>
            <w:r w:rsidRPr="007A5591">
              <w:rPr>
                <w:sz w:val="20"/>
                <w:szCs w:val="20"/>
              </w:rPr>
              <w:t>03</w:t>
            </w:r>
          </w:p>
        </w:tc>
        <w:tc>
          <w:tcPr>
            <w:tcW w:w="1271" w:type="dxa"/>
            <w:tcBorders>
              <w:top w:val="nil"/>
              <w:left w:val="nil"/>
              <w:bottom w:val="single" w:sz="4" w:space="0" w:color="auto"/>
              <w:right w:val="single" w:sz="4" w:space="0" w:color="auto"/>
            </w:tcBorders>
            <w:shd w:val="clear" w:color="auto" w:fill="auto"/>
            <w:vAlign w:val="bottom"/>
            <w:hideMark/>
          </w:tcPr>
          <w:p w14:paraId="4EC0AB94" w14:textId="77777777" w:rsidR="007A5591" w:rsidRPr="007A5591" w:rsidRDefault="007A5591" w:rsidP="00C236CE">
            <w:pPr>
              <w:jc w:val="center"/>
              <w:rPr>
                <w:sz w:val="20"/>
                <w:szCs w:val="20"/>
              </w:rPr>
            </w:pPr>
            <w:r w:rsidRPr="007A5591">
              <w:rPr>
                <w:sz w:val="20"/>
                <w:szCs w:val="20"/>
              </w:rPr>
              <w:t>0500420601</w:t>
            </w:r>
          </w:p>
        </w:tc>
        <w:tc>
          <w:tcPr>
            <w:tcW w:w="704" w:type="dxa"/>
            <w:tcBorders>
              <w:top w:val="nil"/>
              <w:left w:val="nil"/>
              <w:bottom w:val="single" w:sz="4" w:space="0" w:color="auto"/>
              <w:right w:val="single" w:sz="4" w:space="0" w:color="auto"/>
            </w:tcBorders>
            <w:shd w:val="clear" w:color="auto" w:fill="auto"/>
            <w:vAlign w:val="bottom"/>
            <w:hideMark/>
          </w:tcPr>
          <w:p w14:paraId="50832E79" w14:textId="77777777" w:rsidR="007A5591" w:rsidRPr="007A5591" w:rsidRDefault="007A5591" w:rsidP="00C236CE">
            <w:pPr>
              <w:jc w:val="center"/>
              <w:rPr>
                <w:sz w:val="20"/>
                <w:szCs w:val="20"/>
              </w:rPr>
            </w:pPr>
            <w:r w:rsidRPr="007A5591">
              <w:rPr>
                <w:sz w:val="20"/>
                <w:szCs w:val="20"/>
              </w:rPr>
              <w:t>200</w:t>
            </w:r>
          </w:p>
        </w:tc>
        <w:tc>
          <w:tcPr>
            <w:tcW w:w="1554" w:type="dxa"/>
            <w:tcBorders>
              <w:top w:val="nil"/>
              <w:left w:val="nil"/>
              <w:bottom w:val="single" w:sz="4" w:space="0" w:color="auto"/>
              <w:right w:val="single" w:sz="4" w:space="0" w:color="auto"/>
            </w:tcBorders>
            <w:shd w:val="clear" w:color="auto" w:fill="auto"/>
            <w:vAlign w:val="bottom"/>
            <w:hideMark/>
          </w:tcPr>
          <w:p w14:paraId="539AAC66" w14:textId="77777777" w:rsidR="007A5591" w:rsidRPr="007A5591" w:rsidRDefault="007A5591" w:rsidP="00C236CE">
            <w:pPr>
              <w:jc w:val="center"/>
              <w:rPr>
                <w:sz w:val="20"/>
                <w:szCs w:val="20"/>
              </w:rPr>
            </w:pPr>
            <w:r w:rsidRPr="007A5591">
              <w:rPr>
                <w:sz w:val="20"/>
                <w:szCs w:val="20"/>
              </w:rPr>
              <w:t>0,00000</w:t>
            </w:r>
          </w:p>
        </w:tc>
        <w:tc>
          <w:tcPr>
            <w:tcW w:w="1554" w:type="dxa"/>
            <w:tcBorders>
              <w:top w:val="nil"/>
              <w:left w:val="nil"/>
              <w:bottom w:val="single" w:sz="4" w:space="0" w:color="auto"/>
              <w:right w:val="single" w:sz="4" w:space="0" w:color="auto"/>
            </w:tcBorders>
            <w:shd w:val="clear" w:color="auto" w:fill="auto"/>
            <w:vAlign w:val="bottom"/>
            <w:hideMark/>
          </w:tcPr>
          <w:p w14:paraId="6FD4BA17" w14:textId="77777777" w:rsidR="007A5591" w:rsidRPr="007A5591" w:rsidRDefault="007A5591" w:rsidP="00C236CE">
            <w:pPr>
              <w:jc w:val="center"/>
              <w:rPr>
                <w:sz w:val="20"/>
                <w:szCs w:val="20"/>
              </w:rPr>
            </w:pPr>
            <w:r w:rsidRPr="007A5591">
              <w:rPr>
                <w:sz w:val="20"/>
                <w:szCs w:val="20"/>
              </w:rPr>
              <w:t>0,00000</w:t>
            </w:r>
          </w:p>
        </w:tc>
        <w:tc>
          <w:tcPr>
            <w:tcW w:w="1413" w:type="dxa"/>
            <w:tcBorders>
              <w:top w:val="nil"/>
              <w:left w:val="nil"/>
              <w:bottom w:val="single" w:sz="4" w:space="0" w:color="auto"/>
              <w:right w:val="single" w:sz="4" w:space="0" w:color="auto"/>
            </w:tcBorders>
            <w:shd w:val="clear" w:color="auto" w:fill="auto"/>
            <w:vAlign w:val="bottom"/>
            <w:hideMark/>
          </w:tcPr>
          <w:p w14:paraId="4EF3F9EB"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00C78610" w14:textId="77777777" w:rsidR="007A5591" w:rsidRPr="007A5591" w:rsidRDefault="007A5591" w:rsidP="00C236CE">
            <w:pPr>
              <w:jc w:val="center"/>
              <w:rPr>
                <w:sz w:val="20"/>
                <w:szCs w:val="20"/>
              </w:rPr>
            </w:pPr>
            <w:r w:rsidRPr="007A5591">
              <w:rPr>
                <w:sz w:val="20"/>
                <w:szCs w:val="20"/>
              </w:rPr>
              <w:t>95,00000</w:t>
            </w:r>
          </w:p>
        </w:tc>
        <w:tc>
          <w:tcPr>
            <w:tcW w:w="1423" w:type="dxa"/>
            <w:tcBorders>
              <w:top w:val="nil"/>
              <w:left w:val="nil"/>
              <w:bottom w:val="single" w:sz="4" w:space="0" w:color="auto"/>
              <w:right w:val="single" w:sz="4" w:space="0" w:color="auto"/>
            </w:tcBorders>
            <w:shd w:val="clear" w:color="auto" w:fill="auto"/>
            <w:vAlign w:val="bottom"/>
            <w:hideMark/>
          </w:tcPr>
          <w:p w14:paraId="016ED78D" w14:textId="77777777" w:rsidR="007A5591" w:rsidRPr="007A5591" w:rsidRDefault="007A5591" w:rsidP="00C236CE">
            <w:pPr>
              <w:jc w:val="center"/>
              <w:rPr>
                <w:sz w:val="20"/>
                <w:szCs w:val="20"/>
              </w:rPr>
            </w:pPr>
            <w:r w:rsidRPr="007A5591">
              <w:rPr>
                <w:sz w:val="20"/>
                <w:szCs w:val="20"/>
              </w:rPr>
              <w:t>95,00000</w:t>
            </w:r>
          </w:p>
        </w:tc>
        <w:tc>
          <w:tcPr>
            <w:tcW w:w="1281" w:type="dxa"/>
            <w:tcBorders>
              <w:top w:val="nil"/>
              <w:left w:val="nil"/>
              <w:bottom w:val="single" w:sz="4" w:space="0" w:color="auto"/>
              <w:right w:val="single" w:sz="4" w:space="0" w:color="auto"/>
            </w:tcBorders>
            <w:shd w:val="clear" w:color="auto" w:fill="auto"/>
            <w:vAlign w:val="bottom"/>
            <w:hideMark/>
          </w:tcPr>
          <w:p w14:paraId="144FF77F" w14:textId="77777777" w:rsidR="007A5591" w:rsidRPr="007A5591" w:rsidRDefault="007A5591" w:rsidP="00C236CE">
            <w:pPr>
              <w:jc w:val="center"/>
              <w:rPr>
                <w:sz w:val="20"/>
                <w:szCs w:val="20"/>
              </w:rPr>
            </w:pPr>
            <w:r w:rsidRPr="007A5591">
              <w:rPr>
                <w:sz w:val="20"/>
                <w:szCs w:val="20"/>
              </w:rPr>
              <w:t>0,00000</w:t>
            </w:r>
          </w:p>
        </w:tc>
      </w:tr>
      <w:tr w:rsidR="007A5591" w:rsidRPr="007A5591" w14:paraId="4B85E054"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70701130"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52" w:type="dxa"/>
            <w:tcBorders>
              <w:top w:val="nil"/>
              <w:left w:val="nil"/>
              <w:bottom w:val="single" w:sz="4" w:space="0" w:color="auto"/>
              <w:right w:val="single" w:sz="4" w:space="0" w:color="auto"/>
            </w:tcBorders>
            <w:shd w:val="clear" w:color="auto" w:fill="auto"/>
            <w:vAlign w:val="bottom"/>
            <w:hideMark/>
          </w:tcPr>
          <w:p w14:paraId="16505D12"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240F2E1E" w14:textId="77777777" w:rsidR="007A5591" w:rsidRPr="007A5591" w:rsidRDefault="007A5591" w:rsidP="00C236CE">
            <w:pPr>
              <w:jc w:val="center"/>
              <w:rPr>
                <w:sz w:val="20"/>
                <w:szCs w:val="20"/>
              </w:rPr>
            </w:pPr>
            <w:r w:rsidRPr="007A5591">
              <w:rPr>
                <w:sz w:val="20"/>
                <w:szCs w:val="20"/>
              </w:rPr>
              <w:t>05</w:t>
            </w:r>
          </w:p>
        </w:tc>
        <w:tc>
          <w:tcPr>
            <w:tcW w:w="643" w:type="dxa"/>
            <w:tcBorders>
              <w:top w:val="nil"/>
              <w:left w:val="nil"/>
              <w:bottom w:val="single" w:sz="4" w:space="0" w:color="auto"/>
              <w:right w:val="single" w:sz="4" w:space="0" w:color="auto"/>
            </w:tcBorders>
            <w:shd w:val="clear" w:color="auto" w:fill="auto"/>
            <w:vAlign w:val="bottom"/>
            <w:hideMark/>
          </w:tcPr>
          <w:p w14:paraId="7568FFAD" w14:textId="77777777" w:rsidR="007A5591" w:rsidRPr="007A5591" w:rsidRDefault="007A5591" w:rsidP="00C236CE">
            <w:pPr>
              <w:jc w:val="center"/>
              <w:rPr>
                <w:sz w:val="20"/>
                <w:szCs w:val="20"/>
              </w:rPr>
            </w:pPr>
            <w:r w:rsidRPr="007A5591">
              <w:rPr>
                <w:sz w:val="20"/>
                <w:szCs w:val="20"/>
              </w:rPr>
              <w:t>03</w:t>
            </w:r>
          </w:p>
        </w:tc>
        <w:tc>
          <w:tcPr>
            <w:tcW w:w="1271" w:type="dxa"/>
            <w:tcBorders>
              <w:top w:val="nil"/>
              <w:left w:val="nil"/>
              <w:bottom w:val="single" w:sz="4" w:space="0" w:color="auto"/>
              <w:right w:val="single" w:sz="4" w:space="0" w:color="auto"/>
            </w:tcBorders>
            <w:shd w:val="clear" w:color="auto" w:fill="auto"/>
            <w:vAlign w:val="bottom"/>
            <w:hideMark/>
          </w:tcPr>
          <w:p w14:paraId="58257453" w14:textId="77777777" w:rsidR="007A5591" w:rsidRPr="007A5591" w:rsidRDefault="007A5591" w:rsidP="00C236CE">
            <w:pPr>
              <w:jc w:val="center"/>
              <w:rPr>
                <w:sz w:val="20"/>
                <w:szCs w:val="20"/>
              </w:rPr>
            </w:pPr>
            <w:r w:rsidRPr="007A5591">
              <w:rPr>
                <w:sz w:val="20"/>
                <w:szCs w:val="20"/>
              </w:rPr>
              <w:t>0500420601</w:t>
            </w:r>
          </w:p>
        </w:tc>
        <w:tc>
          <w:tcPr>
            <w:tcW w:w="704" w:type="dxa"/>
            <w:tcBorders>
              <w:top w:val="nil"/>
              <w:left w:val="nil"/>
              <w:bottom w:val="single" w:sz="4" w:space="0" w:color="auto"/>
              <w:right w:val="single" w:sz="4" w:space="0" w:color="auto"/>
            </w:tcBorders>
            <w:shd w:val="clear" w:color="auto" w:fill="auto"/>
            <w:vAlign w:val="bottom"/>
            <w:hideMark/>
          </w:tcPr>
          <w:p w14:paraId="2FEC8452" w14:textId="77777777" w:rsidR="007A5591" w:rsidRPr="007A5591" w:rsidRDefault="007A5591" w:rsidP="00C236CE">
            <w:pPr>
              <w:jc w:val="center"/>
              <w:rPr>
                <w:sz w:val="20"/>
                <w:szCs w:val="20"/>
              </w:rPr>
            </w:pPr>
            <w:r w:rsidRPr="007A5591">
              <w:rPr>
                <w:sz w:val="20"/>
                <w:szCs w:val="20"/>
              </w:rPr>
              <w:t>240</w:t>
            </w:r>
          </w:p>
        </w:tc>
        <w:tc>
          <w:tcPr>
            <w:tcW w:w="1554" w:type="dxa"/>
            <w:tcBorders>
              <w:top w:val="nil"/>
              <w:left w:val="nil"/>
              <w:bottom w:val="single" w:sz="4" w:space="0" w:color="auto"/>
              <w:right w:val="single" w:sz="4" w:space="0" w:color="auto"/>
            </w:tcBorders>
            <w:shd w:val="clear" w:color="auto" w:fill="auto"/>
            <w:vAlign w:val="bottom"/>
            <w:hideMark/>
          </w:tcPr>
          <w:p w14:paraId="1F9D1469" w14:textId="77777777" w:rsidR="007A5591" w:rsidRPr="007A5591" w:rsidRDefault="007A5591" w:rsidP="00C236CE">
            <w:pPr>
              <w:jc w:val="center"/>
              <w:rPr>
                <w:sz w:val="20"/>
                <w:szCs w:val="20"/>
              </w:rPr>
            </w:pPr>
            <w:r w:rsidRPr="007A5591">
              <w:rPr>
                <w:sz w:val="20"/>
                <w:szCs w:val="20"/>
              </w:rPr>
              <w:t>0,00000</w:t>
            </w:r>
          </w:p>
        </w:tc>
        <w:tc>
          <w:tcPr>
            <w:tcW w:w="1554" w:type="dxa"/>
            <w:tcBorders>
              <w:top w:val="nil"/>
              <w:left w:val="nil"/>
              <w:bottom w:val="single" w:sz="4" w:space="0" w:color="auto"/>
              <w:right w:val="single" w:sz="4" w:space="0" w:color="auto"/>
            </w:tcBorders>
            <w:shd w:val="clear" w:color="auto" w:fill="auto"/>
            <w:vAlign w:val="bottom"/>
            <w:hideMark/>
          </w:tcPr>
          <w:p w14:paraId="6824B2B8" w14:textId="77777777" w:rsidR="007A5591" w:rsidRPr="007A5591" w:rsidRDefault="007A5591" w:rsidP="00C236CE">
            <w:pPr>
              <w:jc w:val="center"/>
              <w:rPr>
                <w:sz w:val="20"/>
                <w:szCs w:val="20"/>
              </w:rPr>
            </w:pPr>
            <w:r w:rsidRPr="007A5591">
              <w:rPr>
                <w:sz w:val="20"/>
                <w:szCs w:val="20"/>
              </w:rPr>
              <w:t>0,00000</w:t>
            </w:r>
          </w:p>
        </w:tc>
        <w:tc>
          <w:tcPr>
            <w:tcW w:w="1413" w:type="dxa"/>
            <w:tcBorders>
              <w:top w:val="nil"/>
              <w:left w:val="nil"/>
              <w:bottom w:val="single" w:sz="4" w:space="0" w:color="auto"/>
              <w:right w:val="single" w:sz="4" w:space="0" w:color="auto"/>
            </w:tcBorders>
            <w:shd w:val="clear" w:color="auto" w:fill="auto"/>
            <w:vAlign w:val="bottom"/>
            <w:hideMark/>
          </w:tcPr>
          <w:p w14:paraId="62E92DFC"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26960107" w14:textId="77777777" w:rsidR="007A5591" w:rsidRPr="007A5591" w:rsidRDefault="007A5591" w:rsidP="00C236CE">
            <w:pPr>
              <w:jc w:val="center"/>
              <w:rPr>
                <w:sz w:val="20"/>
                <w:szCs w:val="20"/>
              </w:rPr>
            </w:pPr>
            <w:r w:rsidRPr="007A5591">
              <w:rPr>
                <w:sz w:val="20"/>
                <w:szCs w:val="20"/>
              </w:rPr>
              <w:t>95,00000</w:t>
            </w:r>
          </w:p>
        </w:tc>
        <w:tc>
          <w:tcPr>
            <w:tcW w:w="1423" w:type="dxa"/>
            <w:tcBorders>
              <w:top w:val="nil"/>
              <w:left w:val="nil"/>
              <w:bottom w:val="single" w:sz="4" w:space="0" w:color="auto"/>
              <w:right w:val="single" w:sz="4" w:space="0" w:color="auto"/>
            </w:tcBorders>
            <w:shd w:val="clear" w:color="auto" w:fill="auto"/>
            <w:vAlign w:val="bottom"/>
            <w:hideMark/>
          </w:tcPr>
          <w:p w14:paraId="63B23345" w14:textId="77777777" w:rsidR="007A5591" w:rsidRPr="007A5591" w:rsidRDefault="007A5591" w:rsidP="00C236CE">
            <w:pPr>
              <w:jc w:val="center"/>
              <w:rPr>
                <w:sz w:val="20"/>
                <w:szCs w:val="20"/>
              </w:rPr>
            </w:pPr>
            <w:r w:rsidRPr="007A5591">
              <w:rPr>
                <w:sz w:val="20"/>
                <w:szCs w:val="20"/>
              </w:rPr>
              <w:t>95,00000</w:t>
            </w:r>
          </w:p>
        </w:tc>
        <w:tc>
          <w:tcPr>
            <w:tcW w:w="1281" w:type="dxa"/>
            <w:tcBorders>
              <w:top w:val="nil"/>
              <w:left w:val="nil"/>
              <w:bottom w:val="single" w:sz="4" w:space="0" w:color="auto"/>
              <w:right w:val="single" w:sz="4" w:space="0" w:color="auto"/>
            </w:tcBorders>
            <w:shd w:val="clear" w:color="auto" w:fill="auto"/>
            <w:vAlign w:val="bottom"/>
            <w:hideMark/>
          </w:tcPr>
          <w:p w14:paraId="4665D414" w14:textId="77777777" w:rsidR="007A5591" w:rsidRPr="007A5591" w:rsidRDefault="007A5591" w:rsidP="00C236CE">
            <w:pPr>
              <w:jc w:val="center"/>
              <w:rPr>
                <w:sz w:val="20"/>
                <w:szCs w:val="20"/>
              </w:rPr>
            </w:pPr>
            <w:r w:rsidRPr="007A5591">
              <w:rPr>
                <w:sz w:val="20"/>
                <w:szCs w:val="20"/>
              </w:rPr>
              <w:t>0,00000</w:t>
            </w:r>
          </w:p>
        </w:tc>
      </w:tr>
      <w:tr w:rsidR="007A5591" w:rsidRPr="007A5591" w14:paraId="27A95A51"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69FBC0EB" w14:textId="77777777" w:rsidR="007A5591" w:rsidRPr="007A5591" w:rsidRDefault="007A5591" w:rsidP="00C236CE">
            <w:pPr>
              <w:rPr>
                <w:sz w:val="20"/>
                <w:szCs w:val="20"/>
              </w:rPr>
            </w:pPr>
            <w:r w:rsidRPr="007A5591">
              <w:rPr>
                <w:sz w:val="20"/>
                <w:szCs w:val="20"/>
              </w:rPr>
              <w:t>Озеленение территорий городского и сельских поселений</w:t>
            </w:r>
          </w:p>
        </w:tc>
        <w:tc>
          <w:tcPr>
            <w:tcW w:w="552" w:type="dxa"/>
            <w:tcBorders>
              <w:top w:val="nil"/>
              <w:left w:val="nil"/>
              <w:bottom w:val="single" w:sz="4" w:space="0" w:color="auto"/>
              <w:right w:val="single" w:sz="4" w:space="0" w:color="auto"/>
            </w:tcBorders>
            <w:shd w:val="clear" w:color="auto" w:fill="auto"/>
            <w:vAlign w:val="bottom"/>
            <w:hideMark/>
          </w:tcPr>
          <w:p w14:paraId="7A24DF5E"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739A1DD8" w14:textId="77777777" w:rsidR="007A5591" w:rsidRPr="007A5591" w:rsidRDefault="007A5591" w:rsidP="00C236CE">
            <w:pPr>
              <w:jc w:val="center"/>
              <w:rPr>
                <w:sz w:val="20"/>
                <w:szCs w:val="20"/>
              </w:rPr>
            </w:pPr>
            <w:r w:rsidRPr="007A5591">
              <w:rPr>
                <w:sz w:val="20"/>
                <w:szCs w:val="20"/>
              </w:rPr>
              <w:t>05</w:t>
            </w:r>
          </w:p>
        </w:tc>
        <w:tc>
          <w:tcPr>
            <w:tcW w:w="643" w:type="dxa"/>
            <w:tcBorders>
              <w:top w:val="nil"/>
              <w:left w:val="nil"/>
              <w:bottom w:val="single" w:sz="4" w:space="0" w:color="auto"/>
              <w:right w:val="single" w:sz="4" w:space="0" w:color="auto"/>
            </w:tcBorders>
            <w:shd w:val="clear" w:color="auto" w:fill="auto"/>
            <w:vAlign w:val="bottom"/>
            <w:hideMark/>
          </w:tcPr>
          <w:p w14:paraId="7A77DBAE" w14:textId="77777777" w:rsidR="007A5591" w:rsidRPr="007A5591" w:rsidRDefault="007A5591" w:rsidP="00C236CE">
            <w:pPr>
              <w:jc w:val="center"/>
              <w:rPr>
                <w:sz w:val="20"/>
                <w:szCs w:val="20"/>
              </w:rPr>
            </w:pPr>
            <w:r w:rsidRPr="007A5591">
              <w:rPr>
                <w:sz w:val="20"/>
                <w:szCs w:val="20"/>
              </w:rPr>
              <w:t>03</w:t>
            </w:r>
          </w:p>
        </w:tc>
        <w:tc>
          <w:tcPr>
            <w:tcW w:w="1271" w:type="dxa"/>
            <w:tcBorders>
              <w:top w:val="nil"/>
              <w:left w:val="nil"/>
              <w:bottom w:val="single" w:sz="4" w:space="0" w:color="auto"/>
              <w:right w:val="single" w:sz="4" w:space="0" w:color="auto"/>
            </w:tcBorders>
            <w:shd w:val="clear" w:color="auto" w:fill="auto"/>
            <w:vAlign w:val="bottom"/>
            <w:hideMark/>
          </w:tcPr>
          <w:p w14:paraId="633397EC" w14:textId="77777777" w:rsidR="007A5591" w:rsidRPr="007A5591" w:rsidRDefault="007A5591" w:rsidP="00C236CE">
            <w:pPr>
              <w:jc w:val="center"/>
              <w:rPr>
                <w:sz w:val="20"/>
                <w:szCs w:val="20"/>
              </w:rPr>
            </w:pPr>
            <w:r w:rsidRPr="007A5591">
              <w:rPr>
                <w:sz w:val="20"/>
                <w:szCs w:val="20"/>
              </w:rPr>
              <w:t>0500489006</w:t>
            </w:r>
          </w:p>
        </w:tc>
        <w:tc>
          <w:tcPr>
            <w:tcW w:w="704" w:type="dxa"/>
            <w:tcBorders>
              <w:top w:val="nil"/>
              <w:left w:val="nil"/>
              <w:bottom w:val="single" w:sz="4" w:space="0" w:color="auto"/>
              <w:right w:val="single" w:sz="4" w:space="0" w:color="auto"/>
            </w:tcBorders>
            <w:shd w:val="clear" w:color="auto" w:fill="auto"/>
            <w:vAlign w:val="bottom"/>
            <w:hideMark/>
          </w:tcPr>
          <w:p w14:paraId="4D58205C"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48DE4B47" w14:textId="77777777" w:rsidR="007A5591" w:rsidRPr="007A5591" w:rsidRDefault="007A5591" w:rsidP="00C236CE">
            <w:pPr>
              <w:jc w:val="center"/>
              <w:rPr>
                <w:sz w:val="20"/>
                <w:szCs w:val="20"/>
              </w:rPr>
            </w:pPr>
            <w:r w:rsidRPr="007A5591">
              <w:rPr>
                <w:sz w:val="20"/>
                <w:szCs w:val="20"/>
              </w:rPr>
              <w:t>3 000,00000</w:t>
            </w:r>
          </w:p>
        </w:tc>
        <w:tc>
          <w:tcPr>
            <w:tcW w:w="1554" w:type="dxa"/>
            <w:tcBorders>
              <w:top w:val="nil"/>
              <w:left w:val="nil"/>
              <w:bottom w:val="single" w:sz="4" w:space="0" w:color="auto"/>
              <w:right w:val="single" w:sz="4" w:space="0" w:color="auto"/>
            </w:tcBorders>
            <w:shd w:val="clear" w:color="auto" w:fill="auto"/>
            <w:vAlign w:val="bottom"/>
            <w:hideMark/>
          </w:tcPr>
          <w:p w14:paraId="12FAC52D" w14:textId="77777777" w:rsidR="007A5591" w:rsidRPr="007A5591" w:rsidRDefault="007A5591" w:rsidP="00C236CE">
            <w:pPr>
              <w:jc w:val="center"/>
              <w:rPr>
                <w:sz w:val="20"/>
                <w:szCs w:val="20"/>
              </w:rPr>
            </w:pPr>
            <w:r w:rsidRPr="007A5591">
              <w:rPr>
                <w:sz w:val="20"/>
                <w:szCs w:val="20"/>
              </w:rPr>
              <w:t>3 000,00000</w:t>
            </w:r>
          </w:p>
        </w:tc>
        <w:tc>
          <w:tcPr>
            <w:tcW w:w="1413" w:type="dxa"/>
            <w:tcBorders>
              <w:top w:val="nil"/>
              <w:left w:val="nil"/>
              <w:bottom w:val="single" w:sz="4" w:space="0" w:color="auto"/>
              <w:right w:val="single" w:sz="4" w:space="0" w:color="auto"/>
            </w:tcBorders>
            <w:shd w:val="clear" w:color="auto" w:fill="auto"/>
            <w:vAlign w:val="bottom"/>
            <w:hideMark/>
          </w:tcPr>
          <w:p w14:paraId="396B15C8"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5C2F699A" w14:textId="77777777" w:rsidR="007A5591" w:rsidRPr="007A5591" w:rsidRDefault="007A5591" w:rsidP="00C236CE">
            <w:pPr>
              <w:jc w:val="center"/>
              <w:rPr>
                <w:sz w:val="20"/>
                <w:szCs w:val="20"/>
              </w:rPr>
            </w:pPr>
            <w:r w:rsidRPr="007A5591">
              <w:rPr>
                <w:sz w:val="20"/>
                <w:szCs w:val="20"/>
              </w:rPr>
              <w:t>3 000,00000</w:t>
            </w:r>
          </w:p>
        </w:tc>
        <w:tc>
          <w:tcPr>
            <w:tcW w:w="1423" w:type="dxa"/>
            <w:tcBorders>
              <w:top w:val="nil"/>
              <w:left w:val="nil"/>
              <w:bottom w:val="single" w:sz="4" w:space="0" w:color="auto"/>
              <w:right w:val="single" w:sz="4" w:space="0" w:color="auto"/>
            </w:tcBorders>
            <w:shd w:val="clear" w:color="auto" w:fill="auto"/>
            <w:vAlign w:val="bottom"/>
            <w:hideMark/>
          </w:tcPr>
          <w:p w14:paraId="21F331E2" w14:textId="77777777" w:rsidR="007A5591" w:rsidRPr="007A5591" w:rsidRDefault="007A5591" w:rsidP="00C236CE">
            <w:pPr>
              <w:jc w:val="center"/>
              <w:rPr>
                <w:sz w:val="20"/>
                <w:szCs w:val="20"/>
              </w:rPr>
            </w:pPr>
            <w:r w:rsidRPr="007A5591">
              <w:rPr>
                <w:sz w:val="20"/>
                <w:szCs w:val="20"/>
              </w:rPr>
              <w:t>3 000,00000</w:t>
            </w:r>
          </w:p>
        </w:tc>
        <w:tc>
          <w:tcPr>
            <w:tcW w:w="1281" w:type="dxa"/>
            <w:tcBorders>
              <w:top w:val="nil"/>
              <w:left w:val="nil"/>
              <w:bottom w:val="single" w:sz="4" w:space="0" w:color="auto"/>
              <w:right w:val="single" w:sz="4" w:space="0" w:color="auto"/>
            </w:tcBorders>
            <w:shd w:val="clear" w:color="auto" w:fill="auto"/>
            <w:vAlign w:val="bottom"/>
            <w:hideMark/>
          </w:tcPr>
          <w:p w14:paraId="09CD6506" w14:textId="77777777" w:rsidR="007A5591" w:rsidRPr="007A5591" w:rsidRDefault="007A5591" w:rsidP="00C236CE">
            <w:pPr>
              <w:jc w:val="center"/>
              <w:rPr>
                <w:sz w:val="20"/>
                <w:szCs w:val="20"/>
              </w:rPr>
            </w:pPr>
            <w:r w:rsidRPr="007A5591">
              <w:rPr>
                <w:sz w:val="20"/>
                <w:szCs w:val="20"/>
              </w:rPr>
              <w:t>0,00000</w:t>
            </w:r>
          </w:p>
        </w:tc>
      </w:tr>
      <w:tr w:rsidR="007A5591" w:rsidRPr="007A5591" w14:paraId="6FFF46DD"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26FAA5AD"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52" w:type="dxa"/>
            <w:tcBorders>
              <w:top w:val="nil"/>
              <w:left w:val="nil"/>
              <w:bottom w:val="single" w:sz="4" w:space="0" w:color="auto"/>
              <w:right w:val="single" w:sz="4" w:space="0" w:color="auto"/>
            </w:tcBorders>
            <w:shd w:val="clear" w:color="auto" w:fill="auto"/>
            <w:vAlign w:val="bottom"/>
            <w:hideMark/>
          </w:tcPr>
          <w:p w14:paraId="78B2A5ED"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78946B42" w14:textId="77777777" w:rsidR="007A5591" w:rsidRPr="007A5591" w:rsidRDefault="007A5591" w:rsidP="00C236CE">
            <w:pPr>
              <w:jc w:val="center"/>
              <w:rPr>
                <w:sz w:val="20"/>
                <w:szCs w:val="20"/>
              </w:rPr>
            </w:pPr>
            <w:r w:rsidRPr="007A5591">
              <w:rPr>
                <w:sz w:val="20"/>
                <w:szCs w:val="20"/>
              </w:rPr>
              <w:t>05</w:t>
            </w:r>
          </w:p>
        </w:tc>
        <w:tc>
          <w:tcPr>
            <w:tcW w:w="643" w:type="dxa"/>
            <w:tcBorders>
              <w:top w:val="nil"/>
              <w:left w:val="nil"/>
              <w:bottom w:val="single" w:sz="4" w:space="0" w:color="auto"/>
              <w:right w:val="single" w:sz="4" w:space="0" w:color="auto"/>
            </w:tcBorders>
            <w:shd w:val="clear" w:color="auto" w:fill="auto"/>
            <w:vAlign w:val="bottom"/>
            <w:hideMark/>
          </w:tcPr>
          <w:p w14:paraId="70E3AE0C" w14:textId="77777777" w:rsidR="007A5591" w:rsidRPr="007A5591" w:rsidRDefault="007A5591" w:rsidP="00C236CE">
            <w:pPr>
              <w:jc w:val="center"/>
              <w:rPr>
                <w:sz w:val="20"/>
                <w:szCs w:val="20"/>
              </w:rPr>
            </w:pPr>
            <w:r w:rsidRPr="007A5591">
              <w:rPr>
                <w:sz w:val="20"/>
                <w:szCs w:val="20"/>
              </w:rPr>
              <w:t>03</w:t>
            </w:r>
          </w:p>
        </w:tc>
        <w:tc>
          <w:tcPr>
            <w:tcW w:w="1271" w:type="dxa"/>
            <w:tcBorders>
              <w:top w:val="nil"/>
              <w:left w:val="nil"/>
              <w:bottom w:val="single" w:sz="4" w:space="0" w:color="auto"/>
              <w:right w:val="single" w:sz="4" w:space="0" w:color="auto"/>
            </w:tcBorders>
            <w:shd w:val="clear" w:color="auto" w:fill="auto"/>
            <w:vAlign w:val="bottom"/>
            <w:hideMark/>
          </w:tcPr>
          <w:p w14:paraId="6998F1ED" w14:textId="77777777" w:rsidR="007A5591" w:rsidRPr="007A5591" w:rsidRDefault="007A5591" w:rsidP="00C236CE">
            <w:pPr>
              <w:jc w:val="center"/>
              <w:rPr>
                <w:sz w:val="20"/>
                <w:szCs w:val="20"/>
              </w:rPr>
            </w:pPr>
            <w:r w:rsidRPr="007A5591">
              <w:rPr>
                <w:sz w:val="20"/>
                <w:szCs w:val="20"/>
              </w:rPr>
              <w:t>0500489006</w:t>
            </w:r>
          </w:p>
        </w:tc>
        <w:tc>
          <w:tcPr>
            <w:tcW w:w="704" w:type="dxa"/>
            <w:tcBorders>
              <w:top w:val="nil"/>
              <w:left w:val="nil"/>
              <w:bottom w:val="single" w:sz="4" w:space="0" w:color="auto"/>
              <w:right w:val="single" w:sz="4" w:space="0" w:color="auto"/>
            </w:tcBorders>
            <w:shd w:val="clear" w:color="auto" w:fill="auto"/>
            <w:vAlign w:val="bottom"/>
            <w:hideMark/>
          </w:tcPr>
          <w:p w14:paraId="2B85FCC5" w14:textId="77777777" w:rsidR="007A5591" w:rsidRPr="007A5591" w:rsidRDefault="007A5591" w:rsidP="00C236CE">
            <w:pPr>
              <w:jc w:val="center"/>
              <w:rPr>
                <w:sz w:val="20"/>
                <w:szCs w:val="20"/>
              </w:rPr>
            </w:pPr>
            <w:r w:rsidRPr="007A5591">
              <w:rPr>
                <w:sz w:val="20"/>
                <w:szCs w:val="20"/>
              </w:rPr>
              <w:t>200</w:t>
            </w:r>
          </w:p>
        </w:tc>
        <w:tc>
          <w:tcPr>
            <w:tcW w:w="1554" w:type="dxa"/>
            <w:tcBorders>
              <w:top w:val="nil"/>
              <w:left w:val="nil"/>
              <w:bottom w:val="single" w:sz="4" w:space="0" w:color="auto"/>
              <w:right w:val="single" w:sz="4" w:space="0" w:color="auto"/>
            </w:tcBorders>
            <w:shd w:val="clear" w:color="auto" w:fill="auto"/>
            <w:vAlign w:val="bottom"/>
            <w:hideMark/>
          </w:tcPr>
          <w:p w14:paraId="4E3EEC14" w14:textId="77777777" w:rsidR="007A5591" w:rsidRPr="007A5591" w:rsidRDefault="007A5591" w:rsidP="00C236CE">
            <w:pPr>
              <w:jc w:val="center"/>
              <w:rPr>
                <w:sz w:val="20"/>
                <w:szCs w:val="20"/>
              </w:rPr>
            </w:pPr>
            <w:r w:rsidRPr="007A5591">
              <w:rPr>
                <w:sz w:val="20"/>
                <w:szCs w:val="20"/>
              </w:rPr>
              <w:t>3 000,00000</w:t>
            </w:r>
          </w:p>
        </w:tc>
        <w:tc>
          <w:tcPr>
            <w:tcW w:w="1554" w:type="dxa"/>
            <w:tcBorders>
              <w:top w:val="nil"/>
              <w:left w:val="nil"/>
              <w:bottom w:val="single" w:sz="4" w:space="0" w:color="auto"/>
              <w:right w:val="single" w:sz="4" w:space="0" w:color="auto"/>
            </w:tcBorders>
            <w:shd w:val="clear" w:color="auto" w:fill="auto"/>
            <w:vAlign w:val="bottom"/>
            <w:hideMark/>
          </w:tcPr>
          <w:p w14:paraId="5EF3A54A" w14:textId="77777777" w:rsidR="007A5591" w:rsidRPr="007A5591" w:rsidRDefault="007A5591" w:rsidP="00C236CE">
            <w:pPr>
              <w:jc w:val="center"/>
              <w:rPr>
                <w:sz w:val="20"/>
                <w:szCs w:val="20"/>
              </w:rPr>
            </w:pPr>
            <w:r w:rsidRPr="007A5591">
              <w:rPr>
                <w:sz w:val="20"/>
                <w:szCs w:val="20"/>
              </w:rPr>
              <w:t>3 000,00000</w:t>
            </w:r>
          </w:p>
        </w:tc>
        <w:tc>
          <w:tcPr>
            <w:tcW w:w="1413" w:type="dxa"/>
            <w:tcBorders>
              <w:top w:val="nil"/>
              <w:left w:val="nil"/>
              <w:bottom w:val="single" w:sz="4" w:space="0" w:color="auto"/>
              <w:right w:val="single" w:sz="4" w:space="0" w:color="auto"/>
            </w:tcBorders>
            <w:shd w:val="clear" w:color="auto" w:fill="auto"/>
            <w:vAlign w:val="bottom"/>
            <w:hideMark/>
          </w:tcPr>
          <w:p w14:paraId="4418E28C"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09B7E676" w14:textId="77777777" w:rsidR="007A5591" w:rsidRPr="007A5591" w:rsidRDefault="007A5591" w:rsidP="00C236CE">
            <w:pPr>
              <w:jc w:val="center"/>
              <w:rPr>
                <w:sz w:val="20"/>
                <w:szCs w:val="20"/>
              </w:rPr>
            </w:pPr>
            <w:r w:rsidRPr="007A5591">
              <w:rPr>
                <w:sz w:val="20"/>
                <w:szCs w:val="20"/>
              </w:rPr>
              <w:t>3 000,00000</w:t>
            </w:r>
          </w:p>
        </w:tc>
        <w:tc>
          <w:tcPr>
            <w:tcW w:w="1423" w:type="dxa"/>
            <w:tcBorders>
              <w:top w:val="nil"/>
              <w:left w:val="nil"/>
              <w:bottom w:val="single" w:sz="4" w:space="0" w:color="auto"/>
              <w:right w:val="single" w:sz="4" w:space="0" w:color="auto"/>
            </w:tcBorders>
            <w:shd w:val="clear" w:color="auto" w:fill="auto"/>
            <w:vAlign w:val="bottom"/>
            <w:hideMark/>
          </w:tcPr>
          <w:p w14:paraId="6F10E8EC" w14:textId="77777777" w:rsidR="007A5591" w:rsidRPr="007A5591" w:rsidRDefault="007A5591" w:rsidP="00C236CE">
            <w:pPr>
              <w:jc w:val="center"/>
              <w:rPr>
                <w:sz w:val="20"/>
                <w:szCs w:val="20"/>
              </w:rPr>
            </w:pPr>
            <w:r w:rsidRPr="007A5591">
              <w:rPr>
                <w:sz w:val="20"/>
                <w:szCs w:val="20"/>
              </w:rPr>
              <w:t>3 000,00000</w:t>
            </w:r>
          </w:p>
        </w:tc>
        <w:tc>
          <w:tcPr>
            <w:tcW w:w="1281" w:type="dxa"/>
            <w:tcBorders>
              <w:top w:val="nil"/>
              <w:left w:val="nil"/>
              <w:bottom w:val="single" w:sz="4" w:space="0" w:color="auto"/>
              <w:right w:val="single" w:sz="4" w:space="0" w:color="auto"/>
            </w:tcBorders>
            <w:shd w:val="clear" w:color="auto" w:fill="auto"/>
            <w:vAlign w:val="bottom"/>
            <w:hideMark/>
          </w:tcPr>
          <w:p w14:paraId="76C49E71" w14:textId="77777777" w:rsidR="007A5591" w:rsidRPr="007A5591" w:rsidRDefault="007A5591" w:rsidP="00C236CE">
            <w:pPr>
              <w:jc w:val="center"/>
              <w:rPr>
                <w:sz w:val="20"/>
                <w:szCs w:val="20"/>
              </w:rPr>
            </w:pPr>
            <w:r w:rsidRPr="007A5591">
              <w:rPr>
                <w:sz w:val="20"/>
                <w:szCs w:val="20"/>
              </w:rPr>
              <w:t>0,00000</w:t>
            </w:r>
          </w:p>
        </w:tc>
      </w:tr>
      <w:tr w:rsidR="007A5591" w:rsidRPr="007A5591" w14:paraId="5613F502"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2F4E8931"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52" w:type="dxa"/>
            <w:tcBorders>
              <w:top w:val="nil"/>
              <w:left w:val="nil"/>
              <w:bottom w:val="single" w:sz="4" w:space="0" w:color="auto"/>
              <w:right w:val="single" w:sz="4" w:space="0" w:color="auto"/>
            </w:tcBorders>
            <w:shd w:val="clear" w:color="auto" w:fill="auto"/>
            <w:vAlign w:val="bottom"/>
            <w:hideMark/>
          </w:tcPr>
          <w:p w14:paraId="72F1EED8"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4664D0B3" w14:textId="77777777" w:rsidR="007A5591" w:rsidRPr="007A5591" w:rsidRDefault="007A5591" w:rsidP="00C236CE">
            <w:pPr>
              <w:jc w:val="center"/>
              <w:rPr>
                <w:sz w:val="20"/>
                <w:szCs w:val="20"/>
              </w:rPr>
            </w:pPr>
            <w:r w:rsidRPr="007A5591">
              <w:rPr>
                <w:sz w:val="20"/>
                <w:szCs w:val="20"/>
              </w:rPr>
              <w:t>05</w:t>
            </w:r>
          </w:p>
        </w:tc>
        <w:tc>
          <w:tcPr>
            <w:tcW w:w="643" w:type="dxa"/>
            <w:tcBorders>
              <w:top w:val="nil"/>
              <w:left w:val="nil"/>
              <w:bottom w:val="single" w:sz="4" w:space="0" w:color="auto"/>
              <w:right w:val="single" w:sz="4" w:space="0" w:color="auto"/>
            </w:tcBorders>
            <w:shd w:val="clear" w:color="auto" w:fill="auto"/>
            <w:vAlign w:val="bottom"/>
            <w:hideMark/>
          </w:tcPr>
          <w:p w14:paraId="24A7432A" w14:textId="77777777" w:rsidR="007A5591" w:rsidRPr="007A5591" w:rsidRDefault="007A5591" w:rsidP="00C236CE">
            <w:pPr>
              <w:jc w:val="center"/>
              <w:rPr>
                <w:sz w:val="20"/>
                <w:szCs w:val="20"/>
              </w:rPr>
            </w:pPr>
            <w:r w:rsidRPr="007A5591">
              <w:rPr>
                <w:sz w:val="20"/>
                <w:szCs w:val="20"/>
              </w:rPr>
              <w:t>03</w:t>
            </w:r>
          </w:p>
        </w:tc>
        <w:tc>
          <w:tcPr>
            <w:tcW w:w="1271" w:type="dxa"/>
            <w:tcBorders>
              <w:top w:val="nil"/>
              <w:left w:val="nil"/>
              <w:bottom w:val="single" w:sz="4" w:space="0" w:color="auto"/>
              <w:right w:val="single" w:sz="4" w:space="0" w:color="auto"/>
            </w:tcBorders>
            <w:shd w:val="clear" w:color="auto" w:fill="auto"/>
            <w:vAlign w:val="bottom"/>
            <w:hideMark/>
          </w:tcPr>
          <w:p w14:paraId="3FC85775" w14:textId="77777777" w:rsidR="007A5591" w:rsidRPr="007A5591" w:rsidRDefault="007A5591" w:rsidP="00C236CE">
            <w:pPr>
              <w:jc w:val="center"/>
              <w:rPr>
                <w:sz w:val="20"/>
                <w:szCs w:val="20"/>
              </w:rPr>
            </w:pPr>
            <w:r w:rsidRPr="007A5591">
              <w:rPr>
                <w:sz w:val="20"/>
                <w:szCs w:val="20"/>
              </w:rPr>
              <w:t>0500489006</w:t>
            </w:r>
          </w:p>
        </w:tc>
        <w:tc>
          <w:tcPr>
            <w:tcW w:w="704" w:type="dxa"/>
            <w:tcBorders>
              <w:top w:val="nil"/>
              <w:left w:val="nil"/>
              <w:bottom w:val="single" w:sz="4" w:space="0" w:color="auto"/>
              <w:right w:val="single" w:sz="4" w:space="0" w:color="auto"/>
            </w:tcBorders>
            <w:shd w:val="clear" w:color="auto" w:fill="auto"/>
            <w:vAlign w:val="bottom"/>
            <w:hideMark/>
          </w:tcPr>
          <w:p w14:paraId="03CFFC00" w14:textId="77777777" w:rsidR="007A5591" w:rsidRPr="007A5591" w:rsidRDefault="007A5591" w:rsidP="00C236CE">
            <w:pPr>
              <w:jc w:val="center"/>
              <w:rPr>
                <w:sz w:val="20"/>
                <w:szCs w:val="20"/>
              </w:rPr>
            </w:pPr>
            <w:r w:rsidRPr="007A5591">
              <w:rPr>
                <w:sz w:val="20"/>
                <w:szCs w:val="20"/>
              </w:rPr>
              <w:t>240</w:t>
            </w:r>
          </w:p>
        </w:tc>
        <w:tc>
          <w:tcPr>
            <w:tcW w:w="1554" w:type="dxa"/>
            <w:tcBorders>
              <w:top w:val="nil"/>
              <w:left w:val="nil"/>
              <w:bottom w:val="single" w:sz="4" w:space="0" w:color="auto"/>
              <w:right w:val="single" w:sz="4" w:space="0" w:color="auto"/>
            </w:tcBorders>
            <w:shd w:val="clear" w:color="auto" w:fill="auto"/>
            <w:vAlign w:val="bottom"/>
            <w:hideMark/>
          </w:tcPr>
          <w:p w14:paraId="5D032CF8" w14:textId="77777777" w:rsidR="007A5591" w:rsidRPr="007A5591" w:rsidRDefault="007A5591" w:rsidP="00C236CE">
            <w:pPr>
              <w:jc w:val="center"/>
              <w:rPr>
                <w:sz w:val="20"/>
                <w:szCs w:val="20"/>
              </w:rPr>
            </w:pPr>
            <w:r w:rsidRPr="007A5591">
              <w:rPr>
                <w:sz w:val="20"/>
                <w:szCs w:val="20"/>
              </w:rPr>
              <w:t>3 000,00000</w:t>
            </w:r>
          </w:p>
        </w:tc>
        <w:tc>
          <w:tcPr>
            <w:tcW w:w="1554" w:type="dxa"/>
            <w:tcBorders>
              <w:top w:val="nil"/>
              <w:left w:val="nil"/>
              <w:bottom w:val="single" w:sz="4" w:space="0" w:color="auto"/>
              <w:right w:val="single" w:sz="4" w:space="0" w:color="auto"/>
            </w:tcBorders>
            <w:shd w:val="clear" w:color="auto" w:fill="auto"/>
            <w:vAlign w:val="bottom"/>
            <w:hideMark/>
          </w:tcPr>
          <w:p w14:paraId="5DE0FCEF" w14:textId="77777777" w:rsidR="007A5591" w:rsidRPr="007A5591" w:rsidRDefault="007A5591" w:rsidP="00C236CE">
            <w:pPr>
              <w:jc w:val="center"/>
              <w:rPr>
                <w:sz w:val="20"/>
                <w:szCs w:val="20"/>
              </w:rPr>
            </w:pPr>
            <w:r w:rsidRPr="007A5591">
              <w:rPr>
                <w:sz w:val="20"/>
                <w:szCs w:val="20"/>
              </w:rPr>
              <w:t>3 000,00000</w:t>
            </w:r>
          </w:p>
        </w:tc>
        <w:tc>
          <w:tcPr>
            <w:tcW w:w="1413" w:type="dxa"/>
            <w:tcBorders>
              <w:top w:val="nil"/>
              <w:left w:val="nil"/>
              <w:bottom w:val="single" w:sz="4" w:space="0" w:color="auto"/>
              <w:right w:val="single" w:sz="4" w:space="0" w:color="auto"/>
            </w:tcBorders>
            <w:shd w:val="clear" w:color="auto" w:fill="auto"/>
            <w:vAlign w:val="bottom"/>
            <w:hideMark/>
          </w:tcPr>
          <w:p w14:paraId="1B544AAC"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0BC166E7" w14:textId="77777777" w:rsidR="007A5591" w:rsidRPr="007A5591" w:rsidRDefault="007A5591" w:rsidP="00C236CE">
            <w:pPr>
              <w:jc w:val="center"/>
              <w:rPr>
                <w:sz w:val="20"/>
                <w:szCs w:val="20"/>
              </w:rPr>
            </w:pPr>
            <w:r w:rsidRPr="007A5591">
              <w:rPr>
                <w:sz w:val="20"/>
                <w:szCs w:val="20"/>
              </w:rPr>
              <w:t>3 000,00000</w:t>
            </w:r>
          </w:p>
        </w:tc>
        <w:tc>
          <w:tcPr>
            <w:tcW w:w="1423" w:type="dxa"/>
            <w:tcBorders>
              <w:top w:val="nil"/>
              <w:left w:val="nil"/>
              <w:bottom w:val="single" w:sz="4" w:space="0" w:color="auto"/>
              <w:right w:val="single" w:sz="4" w:space="0" w:color="auto"/>
            </w:tcBorders>
            <w:shd w:val="clear" w:color="auto" w:fill="auto"/>
            <w:vAlign w:val="bottom"/>
            <w:hideMark/>
          </w:tcPr>
          <w:p w14:paraId="15956B29" w14:textId="77777777" w:rsidR="007A5591" w:rsidRPr="007A5591" w:rsidRDefault="007A5591" w:rsidP="00C236CE">
            <w:pPr>
              <w:jc w:val="center"/>
              <w:rPr>
                <w:sz w:val="20"/>
                <w:szCs w:val="20"/>
              </w:rPr>
            </w:pPr>
            <w:r w:rsidRPr="007A5591">
              <w:rPr>
                <w:sz w:val="20"/>
                <w:szCs w:val="20"/>
              </w:rPr>
              <w:t>3 000,00000</w:t>
            </w:r>
          </w:p>
        </w:tc>
        <w:tc>
          <w:tcPr>
            <w:tcW w:w="1281" w:type="dxa"/>
            <w:tcBorders>
              <w:top w:val="nil"/>
              <w:left w:val="nil"/>
              <w:bottom w:val="single" w:sz="4" w:space="0" w:color="auto"/>
              <w:right w:val="single" w:sz="4" w:space="0" w:color="auto"/>
            </w:tcBorders>
            <w:shd w:val="clear" w:color="auto" w:fill="auto"/>
            <w:vAlign w:val="bottom"/>
            <w:hideMark/>
          </w:tcPr>
          <w:p w14:paraId="203CC310" w14:textId="77777777" w:rsidR="007A5591" w:rsidRPr="007A5591" w:rsidRDefault="007A5591" w:rsidP="00C236CE">
            <w:pPr>
              <w:jc w:val="center"/>
              <w:rPr>
                <w:sz w:val="20"/>
                <w:szCs w:val="20"/>
              </w:rPr>
            </w:pPr>
            <w:r w:rsidRPr="007A5591">
              <w:rPr>
                <w:sz w:val="20"/>
                <w:szCs w:val="20"/>
              </w:rPr>
              <w:t>0,00000</w:t>
            </w:r>
          </w:p>
        </w:tc>
      </w:tr>
      <w:tr w:rsidR="007A5591" w:rsidRPr="007A5591" w14:paraId="5213640C" w14:textId="77777777" w:rsidTr="00C236CE">
        <w:trPr>
          <w:trHeight w:val="284"/>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56AB3068" w14:textId="77777777" w:rsidR="007A5591" w:rsidRPr="007A5591" w:rsidRDefault="007A5591" w:rsidP="00C236CE">
            <w:pPr>
              <w:rPr>
                <w:sz w:val="20"/>
                <w:szCs w:val="20"/>
              </w:rPr>
            </w:pPr>
            <w:r w:rsidRPr="007A5591">
              <w:rPr>
                <w:sz w:val="20"/>
                <w:szCs w:val="20"/>
              </w:rPr>
              <w:t>Ликвидация мест захламления</w:t>
            </w:r>
          </w:p>
        </w:tc>
        <w:tc>
          <w:tcPr>
            <w:tcW w:w="552" w:type="dxa"/>
            <w:tcBorders>
              <w:top w:val="nil"/>
              <w:left w:val="nil"/>
              <w:bottom w:val="single" w:sz="4" w:space="0" w:color="auto"/>
              <w:right w:val="single" w:sz="4" w:space="0" w:color="auto"/>
            </w:tcBorders>
            <w:shd w:val="clear" w:color="auto" w:fill="auto"/>
            <w:vAlign w:val="bottom"/>
            <w:hideMark/>
          </w:tcPr>
          <w:p w14:paraId="006CE817"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6D1079D1" w14:textId="77777777" w:rsidR="007A5591" w:rsidRPr="007A5591" w:rsidRDefault="007A5591" w:rsidP="00C236CE">
            <w:pPr>
              <w:jc w:val="center"/>
              <w:rPr>
                <w:sz w:val="20"/>
                <w:szCs w:val="20"/>
              </w:rPr>
            </w:pPr>
            <w:r w:rsidRPr="007A5591">
              <w:rPr>
                <w:sz w:val="20"/>
                <w:szCs w:val="20"/>
              </w:rPr>
              <w:t>05</w:t>
            </w:r>
          </w:p>
        </w:tc>
        <w:tc>
          <w:tcPr>
            <w:tcW w:w="643" w:type="dxa"/>
            <w:tcBorders>
              <w:top w:val="nil"/>
              <w:left w:val="nil"/>
              <w:bottom w:val="single" w:sz="4" w:space="0" w:color="auto"/>
              <w:right w:val="single" w:sz="4" w:space="0" w:color="auto"/>
            </w:tcBorders>
            <w:shd w:val="clear" w:color="auto" w:fill="auto"/>
            <w:vAlign w:val="bottom"/>
            <w:hideMark/>
          </w:tcPr>
          <w:p w14:paraId="2C1E415C" w14:textId="77777777" w:rsidR="007A5591" w:rsidRPr="007A5591" w:rsidRDefault="007A5591" w:rsidP="00C236CE">
            <w:pPr>
              <w:jc w:val="center"/>
              <w:rPr>
                <w:sz w:val="20"/>
                <w:szCs w:val="20"/>
              </w:rPr>
            </w:pPr>
            <w:r w:rsidRPr="007A5591">
              <w:rPr>
                <w:sz w:val="20"/>
                <w:szCs w:val="20"/>
              </w:rPr>
              <w:t>03</w:t>
            </w:r>
          </w:p>
        </w:tc>
        <w:tc>
          <w:tcPr>
            <w:tcW w:w="1271" w:type="dxa"/>
            <w:tcBorders>
              <w:top w:val="nil"/>
              <w:left w:val="nil"/>
              <w:bottom w:val="single" w:sz="4" w:space="0" w:color="auto"/>
              <w:right w:val="single" w:sz="4" w:space="0" w:color="auto"/>
            </w:tcBorders>
            <w:shd w:val="clear" w:color="auto" w:fill="auto"/>
            <w:vAlign w:val="bottom"/>
            <w:hideMark/>
          </w:tcPr>
          <w:p w14:paraId="1FBE4429" w14:textId="77777777" w:rsidR="007A5591" w:rsidRPr="007A5591" w:rsidRDefault="007A5591" w:rsidP="00C236CE">
            <w:pPr>
              <w:jc w:val="center"/>
              <w:rPr>
                <w:sz w:val="20"/>
                <w:szCs w:val="20"/>
              </w:rPr>
            </w:pPr>
            <w:r w:rsidRPr="007A5591">
              <w:rPr>
                <w:sz w:val="20"/>
                <w:szCs w:val="20"/>
              </w:rPr>
              <w:t>0500489007</w:t>
            </w:r>
          </w:p>
        </w:tc>
        <w:tc>
          <w:tcPr>
            <w:tcW w:w="704" w:type="dxa"/>
            <w:tcBorders>
              <w:top w:val="nil"/>
              <w:left w:val="nil"/>
              <w:bottom w:val="single" w:sz="4" w:space="0" w:color="auto"/>
              <w:right w:val="single" w:sz="4" w:space="0" w:color="auto"/>
            </w:tcBorders>
            <w:shd w:val="clear" w:color="auto" w:fill="auto"/>
            <w:vAlign w:val="bottom"/>
            <w:hideMark/>
          </w:tcPr>
          <w:p w14:paraId="61499549"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5EF0FACB" w14:textId="77777777" w:rsidR="007A5591" w:rsidRPr="007A5591" w:rsidRDefault="007A5591" w:rsidP="00C236CE">
            <w:pPr>
              <w:jc w:val="center"/>
              <w:rPr>
                <w:sz w:val="20"/>
                <w:szCs w:val="20"/>
              </w:rPr>
            </w:pPr>
            <w:r w:rsidRPr="007A5591">
              <w:rPr>
                <w:sz w:val="20"/>
                <w:szCs w:val="20"/>
              </w:rPr>
              <w:t>3 000,00000</w:t>
            </w:r>
          </w:p>
        </w:tc>
        <w:tc>
          <w:tcPr>
            <w:tcW w:w="1554" w:type="dxa"/>
            <w:tcBorders>
              <w:top w:val="nil"/>
              <w:left w:val="nil"/>
              <w:bottom w:val="single" w:sz="4" w:space="0" w:color="auto"/>
              <w:right w:val="single" w:sz="4" w:space="0" w:color="auto"/>
            </w:tcBorders>
            <w:shd w:val="clear" w:color="auto" w:fill="auto"/>
            <w:vAlign w:val="bottom"/>
            <w:hideMark/>
          </w:tcPr>
          <w:p w14:paraId="5DD21F73" w14:textId="77777777" w:rsidR="007A5591" w:rsidRPr="007A5591" w:rsidRDefault="007A5591" w:rsidP="00C236CE">
            <w:pPr>
              <w:jc w:val="center"/>
              <w:rPr>
                <w:sz w:val="20"/>
                <w:szCs w:val="20"/>
              </w:rPr>
            </w:pPr>
            <w:r w:rsidRPr="007A5591">
              <w:rPr>
                <w:sz w:val="20"/>
                <w:szCs w:val="20"/>
              </w:rPr>
              <w:t>3 000,00000</w:t>
            </w:r>
          </w:p>
        </w:tc>
        <w:tc>
          <w:tcPr>
            <w:tcW w:w="1413" w:type="dxa"/>
            <w:tcBorders>
              <w:top w:val="nil"/>
              <w:left w:val="nil"/>
              <w:bottom w:val="single" w:sz="4" w:space="0" w:color="auto"/>
              <w:right w:val="single" w:sz="4" w:space="0" w:color="auto"/>
            </w:tcBorders>
            <w:shd w:val="clear" w:color="auto" w:fill="auto"/>
            <w:vAlign w:val="bottom"/>
            <w:hideMark/>
          </w:tcPr>
          <w:p w14:paraId="610D7995"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5CFE3E2A" w14:textId="77777777" w:rsidR="007A5591" w:rsidRPr="007A5591" w:rsidRDefault="007A5591" w:rsidP="00C236CE">
            <w:pPr>
              <w:jc w:val="center"/>
              <w:rPr>
                <w:sz w:val="20"/>
                <w:szCs w:val="20"/>
              </w:rPr>
            </w:pPr>
            <w:r w:rsidRPr="007A5591">
              <w:rPr>
                <w:sz w:val="20"/>
                <w:szCs w:val="20"/>
              </w:rPr>
              <w:t>3 000,00000</w:t>
            </w:r>
          </w:p>
        </w:tc>
        <w:tc>
          <w:tcPr>
            <w:tcW w:w="1423" w:type="dxa"/>
            <w:tcBorders>
              <w:top w:val="nil"/>
              <w:left w:val="nil"/>
              <w:bottom w:val="single" w:sz="4" w:space="0" w:color="auto"/>
              <w:right w:val="single" w:sz="4" w:space="0" w:color="auto"/>
            </w:tcBorders>
            <w:shd w:val="clear" w:color="auto" w:fill="auto"/>
            <w:vAlign w:val="bottom"/>
            <w:hideMark/>
          </w:tcPr>
          <w:p w14:paraId="20A3C6D3" w14:textId="77777777" w:rsidR="007A5591" w:rsidRPr="007A5591" w:rsidRDefault="007A5591" w:rsidP="00C236CE">
            <w:pPr>
              <w:jc w:val="center"/>
              <w:rPr>
                <w:sz w:val="20"/>
                <w:szCs w:val="20"/>
              </w:rPr>
            </w:pPr>
            <w:r w:rsidRPr="007A5591">
              <w:rPr>
                <w:sz w:val="20"/>
                <w:szCs w:val="20"/>
              </w:rPr>
              <w:t>3 000,00000</w:t>
            </w:r>
          </w:p>
        </w:tc>
        <w:tc>
          <w:tcPr>
            <w:tcW w:w="1281" w:type="dxa"/>
            <w:tcBorders>
              <w:top w:val="nil"/>
              <w:left w:val="nil"/>
              <w:bottom w:val="single" w:sz="4" w:space="0" w:color="auto"/>
              <w:right w:val="single" w:sz="4" w:space="0" w:color="auto"/>
            </w:tcBorders>
            <w:shd w:val="clear" w:color="auto" w:fill="auto"/>
            <w:vAlign w:val="bottom"/>
            <w:hideMark/>
          </w:tcPr>
          <w:p w14:paraId="460F3FE7" w14:textId="77777777" w:rsidR="007A5591" w:rsidRPr="007A5591" w:rsidRDefault="007A5591" w:rsidP="00C236CE">
            <w:pPr>
              <w:jc w:val="center"/>
              <w:rPr>
                <w:sz w:val="20"/>
                <w:szCs w:val="20"/>
              </w:rPr>
            </w:pPr>
            <w:r w:rsidRPr="007A5591">
              <w:rPr>
                <w:sz w:val="20"/>
                <w:szCs w:val="20"/>
              </w:rPr>
              <w:t>0,00000</w:t>
            </w:r>
          </w:p>
        </w:tc>
      </w:tr>
      <w:tr w:rsidR="007A5591" w:rsidRPr="007A5591" w14:paraId="22CC615E" w14:textId="77777777" w:rsidTr="00C236CE">
        <w:trPr>
          <w:trHeight w:val="227"/>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F2061D"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E153A2"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526A89" w14:textId="77777777" w:rsidR="007A5591" w:rsidRPr="007A5591" w:rsidRDefault="007A5591" w:rsidP="00C236CE">
            <w:pPr>
              <w:jc w:val="center"/>
              <w:rPr>
                <w:sz w:val="20"/>
                <w:szCs w:val="20"/>
              </w:rPr>
            </w:pPr>
            <w:r w:rsidRPr="007A5591">
              <w:rPr>
                <w:sz w:val="20"/>
                <w:szCs w:val="20"/>
              </w:rPr>
              <w:t>05</w:t>
            </w:r>
          </w:p>
        </w:tc>
        <w:tc>
          <w:tcPr>
            <w:tcW w:w="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CDC6D7" w14:textId="77777777" w:rsidR="007A5591" w:rsidRPr="007A5591" w:rsidRDefault="007A5591" w:rsidP="00C236CE">
            <w:pPr>
              <w:jc w:val="center"/>
              <w:rPr>
                <w:sz w:val="20"/>
                <w:szCs w:val="20"/>
              </w:rPr>
            </w:pPr>
            <w:r w:rsidRPr="007A5591">
              <w:rPr>
                <w:sz w:val="20"/>
                <w:szCs w:val="20"/>
              </w:rPr>
              <w:t>03</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51DB02" w14:textId="77777777" w:rsidR="007A5591" w:rsidRPr="007A5591" w:rsidRDefault="007A5591" w:rsidP="00C236CE">
            <w:pPr>
              <w:jc w:val="center"/>
              <w:rPr>
                <w:sz w:val="20"/>
                <w:szCs w:val="20"/>
              </w:rPr>
            </w:pPr>
            <w:r w:rsidRPr="007A5591">
              <w:rPr>
                <w:sz w:val="20"/>
                <w:szCs w:val="20"/>
              </w:rPr>
              <w:t>0500489007</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4B9858" w14:textId="77777777" w:rsidR="007A5591" w:rsidRPr="007A5591" w:rsidRDefault="007A5591" w:rsidP="00C236CE">
            <w:pPr>
              <w:jc w:val="center"/>
              <w:rPr>
                <w:sz w:val="20"/>
                <w:szCs w:val="20"/>
              </w:rPr>
            </w:pPr>
            <w:r w:rsidRPr="007A5591">
              <w:rPr>
                <w:sz w:val="20"/>
                <w:szCs w:val="20"/>
              </w:rPr>
              <w:t>200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203FC9" w14:textId="77777777" w:rsidR="007A5591" w:rsidRPr="007A5591" w:rsidRDefault="007A5591" w:rsidP="00C236CE">
            <w:pPr>
              <w:jc w:val="center"/>
              <w:rPr>
                <w:sz w:val="20"/>
                <w:szCs w:val="20"/>
              </w:rPr>
            </w:pPr>
            <w:r w:rsidRPr="007A5591">
              <w:rPr>
                <w:sz w:val="20"/>
                <w:szCs w:val="20"/>
              </w:rPr>
              <w:t>3 000,00000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3BD75D" w14:textId="77777777" w:rsidR="007A5591" w:rsidRPr="007A5591" w:rsidRDefault="007A5591" w:rsidP="00C236CE">
            <w:pPr>
              <w:jc w:val="center"/>
              <w:rPr>
                <w:sz w:val="20"/>
                <w:szCs w:val="20"/>
              </w:rPr>
            </w:pPr>
            <w:r w:rsidRPr="007A5591">
              <w:rPr>
                <w:sz w:val="20"/>
                <w:szCs w:val="20"/>
              </w:rPr>
              <w:t>3 000,00000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C1E05A"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C8C72A" w14:textId="77777777" w:rsidR="007A5591" w:rsidRPr="007A5591" w:rsidRDefault="007A5591" w:rsidP="00C236CE">
            <w:pPr>
              <w:jc w:val="center"/>
              <w:rPr>
                <w:sz w:val="20"/>
                <w:szCs w:val="20"/>
              </w:rPr>
            </w:pPr>
            <w:r w:rsidRPr="007A5591">
              <w:rPr>
                <w:sz w:val="20"/>
                <w:szCs w:val="20"/>
              </w:rPr>
              <w:t>3 000,00000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8D9ABA" w14:textId="77777777" w:rsidR="007A5591" w:rsidRPr="007A5591" w:rsidRDefault="007A5591" w:rsidP="00C236CE">
            <w:pPr>
              <w:jc w:val="center"/>
              <w:rPr>
                <w:sz w:val="20"/>
                <w:szCs w:val="20"/>
              </w:rPr>
            </w:pPr>
            <w:r w:rsidRPr="007A5591">
              <w:rPr>
                <w:sz w:val="20"/>
                <w:szCs w:val="20"/>
              </w:rPr>
              <w:t>3 000,00000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75D72A" w14:textId="77777777" w:rsidR="007A5591" w:rsidRPr="007A5591" w:rsidRDefault="007A5591" w:rsidP="00C236CE">
            <w:pPr>
              <w:jc w:val="center"/>
              <w:rPr>
                <w:sz w:val="20"/>
                <w:szCs w:val="20"/>
              </w:rPr>
            </w:pPr>
            <w:r w:rsidRPr="007A5591">
              <w:rPr>
                <w:sz w:val="20"/>
                <w:szCs w:val="20"/>
              </w:rPr>
              <w:t>0,00000</w:t>
            </w:r>
          </w:p>
        </w:tc>
      </w:tr>
      <w:tr w:rsidR="007A5591" w:rsidRPr="007A5591" w14:paraId="20950E86" w14:textId="77777777" w:rsidTr="00C236CE">
        <w:trPr>
          <w:trHeight w:val="227"/>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C01769"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4EDCD5"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7A8802" w14:textId="77777777" w:rsidR="007A5591" w:rsidRPr="007A5591" w:rsidRDefault="007A5591" w:rsidP="00C236CE">
            <w:pPr>
              <w:jc w:val="center"/>
              <w:rPr>
                <w:sz w:val="20"/>
                <w:szCs w:val="20"/>
              </w:rPr>
            </w:pPr>
            <w:r w:rsidRPr="007A5591">
              <w:rPr>
                <w:sz w:val="20"/>
                <w:szCs w:val="20"/>
              </w:rPr>
              <w:t>05</w:t>
            </w:r>
          </w:p>
        </w:tc>
        <w:tc>
          <w:tcPr>
            <w:tcW w:w="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C08A26" w14:textId="77777777" w:rsidR="007A5591" w:rsidRPr="007A5591" w:rsidRDefault="007A5591" w:rsidP="00C236CE">
            <w:pPr>
              <w:jc w:val="center"/>
              <w:rPr>
                <w:sz w:val="20"/>
                <w:szCs w:val="20"/>
              </w:rPr>
            </w:pPr>
            <w:r w:rsidRPr="007A5591">
              <w:rPr>
                <w:sz w:val="20"/>
                <w:szCs w:val="20"/>
              </w:rPr>
              <w:t>03</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8089FB" w14:textId="77777777" w:rsidR="007A5591" w:rsidRPr="007A5591" w:rsidRDefault="007A5591" w:rsidP="00C236CE">
            <w:pPr>
              <w:jc w:val="center"/>
              <w:rPr>
                <w:sz w:val="20"/>
                <w:szCs w:val="20"/>
              </w:rPr>
            </w:pPr>
            <w:r w:rsidRPr="007A5591">
              <w:rPr>
                <w:sz w:val="20"/>
                <w:szCs w:val="20"/>
              </w:rPr>
              <w:t>0500489007</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3A222B" w14:textId="77777777" w:rsidR="007A5591" w:rsidRPr="007A5591" w:rsidRDefault="007A5591" w:rsidP="00C236CE">
            <w:pPr>
              <w:jc w:val="center"/>
              <w:rPr>
                <w:sz w:val="20"/>
                <w:szCs w:val="20"/>
              </w:rPr>
            </w:pPr>
            <w:r w:rsidRPr="007A5591">
              <w:rPr>
                <w:sz w:val="20"/>
                <w:szCs w:val="20"/>
              </w:rPr>
              <w:t>240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3DD077" w14:textId="77777777" w:rsidR="007A5591" w:rsidRPr="007A5591" w:rsidRDefault="007A5591" w:rsidP="00C236CE">
            <w:pPr>
              <w:jc w:val="center"/>
              <w:rPr>
                <w:sz w:val="20"/>
                <w:szCs w:val="20"/>
              </w:rPr>
            </w:pPr>
            <w:r w:rsidRPr="007A5591">
              <w:rPr>
                <w:sz w:val="20"/>
                <w:szCs w:val="20"/>
              </w:rPr>
              <w:t>3 000,00000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736763" w14:textId="77777777" w:rsidR="007A5591" w:rsidRPr="007A5591" w:rsidRDefault="007A5591" w:rsidP="00C236CE">
            <w:pPr>
              <w:jc w:val="center"/>
              <w:rPr>
                <w:sz w:val="20"/>
                <w:szCs w:val="20"/>
              </w:rPr>
            </w:pPr>
            <w:r w:rsidRPr="007A5591">
              <w:rPr>
                <w:sz w:val="20"/>
                <w:szCs w:val="20"/>
              </w:rPr>
              <w:t>3 000,00000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51E1B6"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4CC510" w14:textId="77777777" w:rsidR="007A5591" w:rsidRPr="007A5591" w:rsidRDefault="007A5591" w:rsidP="00C236CE">
            <w:pPr>
              <w:jc w:val="center"/>
              <w:rPr>
                <w:sz w:val="20"/>
                <w:szCs w:val="20"/>
              </w:rPr>
            </w:pPr>
            <w:r w:rsidRPr="007A5591">
              <w:rPr>
                <w:sz w:val="20"/>
                <w:szCs w:val="20"/>
              </w:rPr>
              <w:t>3 000,00000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3094F0" w14:textId="77777777" w:rsidR="007A5591" w:rsidRPr="007A5591" w:rsidRDefault="007A5591" w:rsidP="00C236CE">
            <w:pPr>
              <w:jc w:val="center"/>
              <w:rPr>
                <w:sz w:val="20"/>
                <w:szCs w:val="20"/>
              </w:rPr>
            </w:pPr>
            <w:r w:rsidRPr="007A5591">
              <w:rPr>
                <w:sz w:val="20"/>
                <w:szCs w:val="20"/>
              </w:rPr>
              <w:t>3 000,00000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CE6F6B" w14:textId="77777777" w:rsidR="007A5591" w:rsidRPr="007A5591" w:rsidRDefault="007A5591" w:rsidP="00C236CE">
            <w:pPr>
              <w:jc w:val="center"/>
              <w:rPr>
                <w:sz w:val="20"/>
                <w:szCs w:val="20"/>
              </w:rPr>
            </w:pPr>
            <w:r w:rsidRPr="007A5591">
              <w:rPr>
                <w:sz w:val="20"/>
                <w:szCs w:val="20"/>
              </w:rPr>
              <w:t>0,00000</w:t>
            </w:r>
          </w:p>
        </w:tc>
      </w:tr>
      <w:tr w:rsidR="007A5591" w:rsidRPr="007A5591" w14:paraId="220E9D25" w14:textId="77777777" w:rsidTr="00C236CE">
        <w:trPr>
          <w:trHeight w:val="227"/>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5AFC6E" w14:textId="77777777" w:rsidR="007A5591" w:rsidRPr="007A5591" w:rsidRDefault="007A5591" w:rsidP="00C236CE">
            <w:pPr>
              <w:rPr>
                <w:sz w:val="20"/>
                <w:szCs w:val="20"/>
              </w:rPr>
            </w:pPr>
            <w:r w:rsidRPr="007A5591">
              <w:rPr>
                <w:sz w:val="20"/>
                <w:szCs w:val="20"/>
              </w:rPr>
              <w:t>Реализация мероприятий</w:t>
            </w:r>
          </w:p>
        </w:tc>
        <w:tc>
          <w:tcPr>
            <w:tcW w:w="552" w:type="dxa"/>
            <w:tcBorders>
              <w:top w:val="single" w:sz="4" w:space="0" w:color="auto"/>
              <w:left w:val="nil"/>
              <w:bottom w:val="single" w:sz="4" w:space="0" w:color="auto"/>
              <w:right w:val="single" w:sz="4" w:space="0" w:color="auto"/>
            </w:tcBorders>
            <w:shd w:val="clear" w:color="auto" w:fill="auto"/>
            <w:vAlign w:val="bottom"/>
            <w:hideMark/>
          </w:tcPr>
          <w:p w14:paraId="6A92C1F4"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1B279E1C" w14:textId="77777777" w:rsidR="007A5591" w:rsidRPr="007A5591" w:rsidRDefault="007A5591" w:rsidP="00C236CE">
            <w:pPr>
              <w:jc w:val="center"/>
              <w:rPr>
                <w:sz w:val="20"/>
                <w:szCs w:val="20"/>
              </w:rPr>
            </w:pPr>
            <w:r w:rsidRPr="007A5591">
              <w:rPr>
                <w:sz w:val="20"/>
                <w:szCs w:val="20"/>
              </w:rPr>
              <w:t>05</w:t>
            </w:r>
          </w:p>
        </w:tc>
        <w:tc>
          <w:tcPr>
            <w:tcW w:w="643" w:type="dxa"/>
            <w:tcBorders>
              <w:top w:val="single" w:sz="4" w:space="0" w:color="auto"/>
              <w:left w:val="nil"/>
              <w:bottom w:val="single" w:sz="4" w:space="0" w:color="auto"/>
              <w:right w:val="single" w:sz="4" w:space="0" w:color="auto"/>
            </w:tcBorders>
            <w:shd w:val="clear" w:color="auto" w:fill="auto"/>
            <w:vAlign w:val="bottom"/>
            <w:hideMark/>
          </w:tcPr>
          <w:p w14:paraId="59E9644C" w14:textId="77777777" w:rsidR="007A5591" w:rsidRPr="007A5591" w:rsidRDefault="007A5591" w:rsidP="00C236CE">
            <w:pPr>
              <w:jc w:val="center"/>
              <w:rPr>
                <w:sz w:val="20"/>
                <w:szCs w:val="20"/>
              </w:rPr>
            </w:pPr>
            <w:r w:rsidRPr="007A5591">
              <w:rPr>
                <w:sz w:val="20"/>
                <w:szCs w:val="20"/>
              </w:rPr>
              <w:t>03</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69B9A66D" w14:textId="77777777" w:rsidR="007A5591" w:rsidRPr="007A5591" w:rsidRDefault="007A5591" w:rsidP="00C236CE">
            <w:pPr>
              <w:jc w:val="center"/>
              <w:rPr>
                <w:sz w:val="20"/>
                <w:szCs w:val="20"/>
              </w:rPr>
            </w:pPr>
            <w:r w:rsidRPr="007A5591">
              <w:rPr>
                <w:sz w:val="20"/>
                <w:szCs w:val="20"/>
              </w:rPr>
              <w:t>0500499990</w:t>
            </w:r>
          </w:p>
        </w:tc>
        <w:tc>
          <w:tcPr>
            <w:tcW w:w="704" w:type="dxa"/>
            <w:tcBorders>
              <w:top w:val="single" w:sz="4" w:space="0" w:color="auto"/>
              <w:left w:val="nil"/>
              <w:bottom w:val="single" w:sz="4" w:space="0" w:color="auto"/>
              <w:right w:val="single" w:sz="4" w:space="0" w:color="auto"/>
            </w:tcBorders>
            <w:shd w:val="clear" w:color="auto" w:fill="auto"/>
            <w:vAlign w:val="bottom"/>
            <w:hideMark/>
          </w:tcPr>
          <w:p w14:paraId="1232963E" w14:textId="77777777" w:rsidR="007A5591" w:rsidRPr="007A5591" w:rsidRDefault="007A5591" w:rsidP="00C236CE">
            <w:pPr>
              <w:jc w:val="center"/>
              <w:rPr>
                <w:sz w:val="20"/>
                <w:szCs w:val="20"/>
              </w:rPr>
            </w:pPr>
            <w:r w:rsidRPr="007A5591">
              <w:rPr>
                <w:sz w:val="20"/>
                <w:szCs w:val="20"/>
              </w:rPr>
              <w:t> </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39BA788E" w14:textId="77777777" w:rsidR="007A5591" w:rsidRPr="007A5591" w:rsidRDefault="007A5591" w:rsidP="00C236CE">
            <w:pPr>
              <w:jc w:val="center"/>
              <w:rPr>
                <w:sz w:val="20"/>
                <w:szCs w:val="20"/>
              </w:rPr>
            </w:pPr>
            <w:r w:rsidRPr="007A5591">
              <w:rPr>
                <w:sz w:val="20"/>
                <w:szCs w:val="20"/>
              </w:rPr>
              <w:t>5 917,79384</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41AFA39F" w14:textId="77777777" w:rsidR="007A5591" w:rsidRPr="007A5591" w:rsidRDefault="007A5591" w:rsidP="00C236CE">
            <w:pPr>
              <w:jc w:val="center"/>
              <w:rPr>
                <w:sz w:val="20"/>
                <w:szCs w:val="20"/>
              </w:rPr>
            </w:pPr>
            <w:r w:rsidRPr="007A5591">
              <w:rPr>
                <w:sz w:val="20"/>
                <w:szCs w:val="20"/>
              </w:rPr>
              <w:t>5 917,79384</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0A24E1E8"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nil"/>
              <w:bottom w:val="single" w:sz="4" w:space="0" w:color="auto"/>
              <w:right w:val="single" w:sz="4" w:space="0" w:color="auto"/>
            </w:tcBorders>
            <w:shd w:val="clear" w:color="auto" w:fill="auto"/>
            <w:vAlign w:val="bottom"/>
            <w:hideMark/>
          </w:tcPr>
          <w:p w14:paraId="43FB3E46" w14:textId="77777777" w:rsidR="007A5591" w:rsidRPr="007A5591" w:rsidRDefault="007A5591" w:rsidP="00C236CE">
            <w:pPr>
              <w:jc w:val="center"/>
              <w:rPr>
                <w:sz w:val="20"/>
                <w:szCs w:val="20"/>
              </w:rPr>
            </w:pPr>
            <w:r w:rsidRPr="007A5591">
              <w:rPr>
                <w:sz w:val="20"/>
                <w:szCs w:val="20"/>
              </w:rPr>
              <w:t>5 867,79384</w:t>
            </w:r>
          </w:p>
        </w:tc>
        <w:tc>
          <w:tcPr>
            <w:tcW w:w="1423" w:type="dxa"/>
            <w:tcBorders>
              <w:top w:val="single" w:sz="4" w:space="0" w:color="auto"/>
              <w:left w:val="nil"/>
              <w:bottom w:val="single" w:sz="4" w:space="0" w:color="auto"/>
              <w:right w:val="single" w:sz="4" w:space="0" w:color="auto"/>
            </w:tcBorders>
            <w:shd w:val="clear" w:color="auto" w:fill="auto"/>
            <w:vAlign w:val="bottom"/>
            <w:hideMark/>
          </w:tcPr>
          <w:p w14:paraId="1890D7BA" w14:textId="77777777" w:rsidR="007A5591" w:rsidRPr="007A5591" w:rsidRDefault="007A5591" w:rsidP="00C236CE">
            <w:pPr>
              <w:jc w:val="center"/>
              <w:rPr>
                <w:sz w:val="20"/>
                <w:szCs w:val="20"/>
              </w:rPr>
            </w:pPr>
            <w:r w:rsidRPr="007A5591">
              <w:rPr>
                <w:sz w:val="20"/>
                <w:szCs w:val="20"/>
              </w:rPr>
              <w:t>5 867,79384</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07B0BB50" w14:textId="77777777" w:rsidR="007A5591" w:rsidRPr="007A5591" w:rsidRDefault="007A5591" w:rsidP="00C236CE">
            <w:pPr>
              <w:jc w:val="center"/>
              <w:rPr>
                <w:sz w:val="20"/>
                <w:szCs w:val="20"/>
              </w:rPr>
            </w:pPr>
            <w:r w:rsidRPr="007A5591">
              <w:rPr>
                <w:sz w:val="20"/>
                <w:szCs w:val="20"/>
              </w:rPr>
              <w:t>0,00000</w:t>
            </w:r>
          </w:p>
        </w:tc>
      </w:tr>
      <w:tr w:rsidR="007A5591" w:rsidRPr="007A5591" w14:paraId="61B42BA3"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25AF46F2"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52" w:type="dxa"/>
            <w:tcBorders>
              <w:top w:val="nil"/>
              <w:left w:val="nil"/>
              <w:bottom w:val="single" w:sz="4" w:space="0" w:color="auto"/>
              <w:right w:val="single" w:sz="4" w:space="0" w:color="auto"/>
            </w:tcBorders>
            <w:shd w:val="clear" w:color="auto" w:fill="auto"/>
            <w:vAlign w:val="bottom"/>
            <w:hideMark/>
          </w:tcPr>
          <w:p w14:paraId="504175B9"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7A4E22CE" w14:textId="77777777" w:rsidR="007A5591" w:rsidRPr="007A5591" w:rsidRDefault="007A5591" w:rsidP="00C236CE">
            <w:pPr>
              <w:jc w:val="center"/>
              <w:rPr>
                <w:sz w:val="20"/>
                <w:szCs w:val="20"/>
              </w:rPr>
            </w:pPr>
            <w:r w:rsidRPr="007A5591">
              <w:rPr>
                <w:sz w:val="20"/>
                <w:szCs w:val="20"/>
              </w:rPr>
              <w:t>05</w:t>
            </w:r>
          </w:p>
        </w:tc>
        <w:tc>
          <w:tcPr>
            <w:tcW w:w="643" w:type="dxa"/>
            <w:tcBorders>
              <w:top w:val="nil"/>
              <w:left w:val="nil"/>
              <w:bottom w:val="single" w:sz="4" w:space="0" w:color="auto"/>
              <w:right w:val="single" w:sz="4" w:space="0" w:color="auto"/>
            </w:tcBorders>
            <w:shd w:val="clear" w:color="auto" w:fill="auto"/>
            <w:vAlign w:val="bottom"/>
            <w:hideMark/>
          </w:tcPr>
          <w:p w14:paraId="229A288E" w14:textId="77777777" w:rsidR="007A5591" w:rsidRPr="007A5591" w:rsidRDefault="007A5591" w:rsidP="00C236CE">
            <w:pPr>
              <w:jc w:val="center"/>
              <w:rPr>
                <w:sz w:val="20"/>
                <w:szCs w:val="20"/>
              </w:rPr>
            </w:pPr>
            <w:r w:rsidRPr="007A5591">
              <w:rPr>
                <w:sz w:val="20"/>
                <w:szCs w:val="20"/>
              </w:rPr>
              <w:t>03</w:t>
            </w:r>
          </w:p>
        </w:tc>
        <w:tc>
          <w:tcPr>
            <w:tcW w:w="1271" w:type="dxa"/>
            <w:tcBorders>
              <w:top w:val="nil"/>
              <w:left w:val="nil"/>
              <w:bottom w:val="single" w:sz="4" w:space="0" w:color="auto"/>
              <w:right w:val="single" w:sz="4" w:space="0" w:color="auto"/>
            </w:tcBorders>
            <w:shd w:val="clear" w:color="auto" w:fill="auto"/>
            <w:vAlign w:val="bottom"/>
            <w:hideMark/>
          </w:tcPr>
          <w:p w14:paraId="0F12A2D6" w14:textId="77777777" w:rsidR="007A5591" w:rsidRPr="007A5591" w:rsidRDefault="007A5591" w:rsidP="00C236CE">
            <w:pPr>
              <w:jc w:val="center"/>
              <w:rPr>
                <w:sz w:val="20"/>
                <w:szCs w:val="20"/>
              </w:rPr>
            </w:pPr>
            <w:r w:rsidRPr="007A5591">
              <w:rPr>
                <w:sz w:val="20"/>
                <w:szCs w:val="20"/>
              </w:rPr>
              <w:t>0500499990</w:t>
            </w:r>
          </w:p>
        </w:tc>
        <w:tc>
          <w:tcPr>
            <w:tcW w:w="704" w:type="dxa"/>
            <w:tcBorders>
              <w:top w:val="nil"/>
              <w:left w:val="nil"/>
              <w:bottom w:val="single" w:sz="4" w:space="0" w:color="auto"/>
              <w:right w:val="single" w:sz="4" w:space="0" w:color="auto"/>
            </w:tcBorders>
            <w:shd w:val="clear" w:color="auto" w:fill="auto"/>
            <w:vAlign w:val="bottom"/>
            <w:hideMark/>
          </w:tcPr>
          <w:p w14:paraId="58FD97A6" w14:textId="77777777" w:rsidR="007A5591" w:rsidRPr="007A5591" w:rsidRDefault="007A5591" w:rsidP="00C236CE">
            <w:pPr>
              <w:jc w:val="center"/>
              <w:rPr>
                <w:sz w:val="20"/>
                <w:szCs w:val="20"/>
              </w:rPr>
            </w:pPr>
            <w:r w:rsidRPr="007A5591">
              <w:rPr>
                <w:sz w:val="20"/>
                <w:szCs w:val="20"/>
              </w:rPr>
              <w:t>200</w:t>
            </w:r>
          </w:p>
        </w:tc>
        <w:tc>
          <w:tcPr>
            <w:tcW w:w="1554" w:type="dxa"/>
            <w:tcBorders>
              <w:top w:val="nil"/>
              <w:left w:val="nil"/>
              <w:bottom w:val="single" w:sz="4" w:space="0" w:color="auto"/>
              <w:right w:val="single" w:sz="4" w:space="0" w:color="auto"/>
            </w:tcBorders>
            <w:shd w:val="clear" w:color="auto" w:fill="auto"/>
            <w:vAlign w:val="bottom"/>
            <w:hideMark/>
          </w:tcPr>
          <w:p w14:paraId="13AFA615" w14:textId="77777777" w:rsidR="007A5591" w:rsidRPr="007A5591" w:rsidRDefault="007A5591" w:rsidP="00C236CE">
            <w:pPr>
              <w:jc w:val="center"/>
              <w:rPr>
                <w:sz w:val="20"/>
                <w:szCs w:val="20"/>
              </w:rPr>
            </w:pPr>
            <w:r w:rsidRPr="007A5591">
              <w:rPr>
                <w:sz w:val="20"/>
                <w:szCs w:val="20"/>
              </w:rPr>
              <w:t>5 917,79384</w:t>
            </w:r>
          </w:p>
        </w:tc>
        <w:tc>
          <w:tcPr>
            <w:tcW w:w="1554" w:type="dxa"/>
            <w:tcBorders>
              <w:top w:val="nil"/>
              <w:left w:val="nil"/>
              <w:bottom w:val="single" w:sz="4" w:space="0" w:color="auto"/>
              <w:right w:val="single" w:sz="4" w:space="0" w:color="auto"/>
            </w:tcBorders>
            <w:shd w:val="clear" w:color="auto" w:fill="auto"/>
            <w:vAlign w:val="bottom"/>
            <w:hideMark/>
          </w:tcPr>
          <w:p w14:paraId="548320E2" w14:textId="77777777" w:rsidR="007A5591" w:rsidRPr="007A5591" w:rsidRDefault="007A5591" w:rsidP="00C236CE">
            <w:pPr>
              <w:jc w:val="center"/>
              <w:rPr>
                <w:sz w:val="20"/>
                <w:szCs w:val="20"/>
              </w:rPr>
            </w:pPr>
            <w:r w:rsidRPr="007A5591">
              <w:rPr>
                <w:sz w:val="20"/>
                <w:szCs w:val="20"/>
              </w:rPr>
              <w:t>5 917,79384</w:t>
            </w:r>
          </w:p>
        </w:tc>
        <w:tc>
          <w:tcPr>
            <w:tcW w:w="1413" w:type="dxa"/>
            <w:tcBorders>
              <w:top w:val="nil"/>
              <w:left w:val="nil"/>
              <w:bottom w:val="single" w:sz="4" w:space="0" w:color="auto"/>
              <w:right w:val="single" w:sz="4" w:space="0" w:color="auto"/>
            </w:tcBorders>
            <w:shd w:val="clear" w:color="auto" w:fill="auto"/>
            <w:vAlign w:val="bottom"/>
            <w:hideMark/>
          </w:tcPr>
          <w:p w14:paraId="45917337"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77FDDB25" w14:textId="77777777" w:rsidR="007A5591" w:rsidRPr="007A5591" w:rsidRDefault="007A5591" w:rsidP="00C236CE">
            <w:pPr>
              <w:jc w:val="center"/>
              <w:rPr>
                <w:sz w:val="20"/>
                <w:szCs w:val="20"/>
              </w:rPr>
            </w:pPr>
            <w:r w:rsidRPr="007A5591">
              <w:rPr>
                <w:sz w:val="20"/>
                <w:szCs w:val="20"/>
              </w:rPr>
              <w:t>5 867,79384</w:t>
            </w:r>
          </w:p>
        </w:tc>
        <w:tc>
          <w:tcPr>
            <w:tcW w:w="1423" w:type="dxa"/>
            <w:tcBorders>
              <w:top w:val="nil"/>
              <w:left w:val="nil"/>
              <w:bottom w:val="single" w:sz="4" w:space="0" w:color="auto"/>
              <w:right w:val="single" w:sz="4" w:space="0" w:color="auto"/>
            </w:tcBorders>
            <w:shd w:val="clear" w:color="auto" w:fill="auto"/>
            <w:vAlign w:val="bottom"/>
            <w:hideMark/>
          </w:tcPr>
          <w:p w14:paraId="60CD164C" w14:textId="77777777" w:rsidR="007A5591" w:rsidRPr="007A5591" w:rsidRDefault="007A5591" w:rsidP="00C236CE">
            <w:pPr>
              <w:jc w:val="center"/>
              <w:rPr>
                <w:sz w:val="20"/>
                <w:szCs w:val="20"/>
              </w:rPr>
            </w:pPr>
            <w:r w:rsidRPr="007A5591">
              <w:rPr>
                <w:sz w:val="20"/>
                <w:szCs w:val="20"/>
              </w:rPr>
              <w:t>5 867,79384</w:t>
            </w:r>
          </w:p>
        </w:tc>
        <w:tc>
          <w:tcPr>
            <w:tcW w:w="1281" w:type="dxa"/>
            <w:tcBorders>
              <w:top w:val="nil"/>
              <w:left w:val="nil"/>
              <w:bottom w:val="single" w:sz="4" w:space="0" w:color="auto"/>
              <w:right w:val="single" w:sz="4" w:space="0" w:color="auto"/>
            </w:tcBorders>
            <w:shd w:val="clear" w:color="auto" w:fill="auto"/>
            <w:vAlign w:val="bottom"/>
            <w:hideMark/>
          </w:tcPr>
          <w:p w14:paraId="36DD4531" w14:textId="77777777" w:rsidR="007A5591" w:rsidRPr="007A5591" w:rsidRDefault="007A5591" w:rsidP="00C236CE">
            <w:pPr>
              <w:jc w:val="center"/>
              <w:rPr>
                <w:sz w:val="20"/>
                <w:szCs w:val="20"/>
              </w:rPr>
            </w:pPr>
            <w:r w:rsidRPr="007A5591">
              <w:rPr>
                <w:sz w:val="20"/>
                <w:szCs w:val="20"/>
              </w:rPr>
              <w:t>0,00000</w:t>
            </w:r>
          </w:p>
        </w:tc>
      </w:tr>
      <w:tr w:rsidR="007A5591" w:rsidRPr="007A5591" w14:paraId="550934A8"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57FAE6F4"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52" w:type="dxa"/>
            <w:tcBorders>
              <w:top w:val="nil"/>
              <w:left w:val="nil"/>
              <w:bottom w:val="single" w:sz="4" w:space="0" w:color="auto"/>
              <w:right w:val="single" w:sz="4" w:space="0" w:color="auto"/>
            </w:tcBorders>
            <w:shd w:val="clear" w:color="auto" w:fill="auto"/>
            <w:vAlign w:val="bottom"/>
            <w:hideMark/>
          </w:tcPr>
          <w:p w14:paraId="4F7AF735"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3B6A7A8E" w14:textId="77777777" w:rsidR="007A5591" w:rsidRPr="007A5591" w:rsidRDefault="007A5591" w:rsidP="00C236CE">
            <w:pPr>
              <w:jc w:val="center"/>
              <w:rPr>
                <w:sz w:val="20"/>
                <w:szCs w:val="20"/>
              </w:rPr>
            </w:pPr>
            <w:r w:rsidRPr="007A5591">
              <w:rPr>
                <w:sz w:val="20"/>
                <w:szCs w:val="20"/>
              </w:rPr>
              <w:t>05</w:t>
            </w:r>
          </w:p>
        </w:tc>
        <w:tc>
          <w:tcPr>
            <w:tcW w:w="643" w:type="dxa"/>
            <w:tcBorders>
              <w:top w:val="nil"/>
              <w:left w:val="nil"/>
              <w:bottom w:val="single" w:sz="4" w:space="0" w:color="auto"/>
              <w:right w:val="single" w:sz="4" w:space="0" w:color="auto"/>
            </w:tcBorders>
            <w:shd w:val="clear" w:color="auto" w:fill="auto"/>
            <w:vAlign w:val="bottom"/>
            <w:hideMark/>
          </w:tcPr>
          <w:p w14:paraId="7EEC6C4E" w14:textId="77777777" w:rsidR="007A5591" w:rsidRPr="007A5591" w:rsidRDefault="007A5591" w:rsidP="00C236CE">
            <w:pPr>
              <w:jc w:val="center"/>
              <w:rPr>
                <w:sz w:val="20"/>
                <w:szCs w:val="20"/>
              </w:rPr>
            </w:pPr>
            <w:r w:rsidRPr="007A5591">
              <w:rPr>
                <w:sz w:val="20"/>
                <w:szCs w:val="20"/>
              </w:rPr>
              <w:t>03</w:t>
            </w:r>
          </w:p>
        </w:tc>
        <w:tc>
          <w:tcPr>
            <w:tcW w:w="1271" w:type="dxa"/>
            <w:tcBorders>
              <w:top w:val="nil"/>
              <w:left w:val="nil"/>
              <w:bottom w:val="single" w:sz="4" w:space="0" w:color="auto"/>
              <w:right w:val="single" w:sz="4" w:space="0" w:color="auto"/>
            </w:tcBorders>
            <w:shd w:val="clear" w:color="auto" w:fill="auto"/>
            <w:vAlign w:val="bottom"/>
            <w:hideMark/>
          </w:tcPr>
          <w:p w14:paraId="4F03DA8E" w14:textId="77777777" w:rsidR="007A5591" w:rsidRPr="007A5591" w:rsidRDefault="007A5591" w:rsidP="00C236CE">
            <w:pPr>
              <w:jc w:val="center"/>
              <w:rPr>
                <w:sz w:val="20"/>
                <w:szCs w:val="20"/>
              </w:rPr>
            </w:pPr>
            <w:r w:rsidRPr="007A5591">
              <w:rPr>
                <w:sz w:val="20"/>
                <w:szCs w:val="20"/>
              </w:rPr>
              <w:t>0500499990</w:t>
            </w:r>
          </w:p>
        </w:tc>
        <w:tc>
          <w:tcPr>
            <w:tcW w:w="704" w:type="dxa"/>
            <w:tcBorders>
              <w:top w:val="nil"/>
              <w:left w:val="nil"/>
              <w:bottom w:val="single" w:sz="4" w:space="0" w:color="auto"/>
              <w:right w:val="single" w:sz="4" w:space="0" w:color="auto"/>
            </w:tcBorders>
            <w:shd w:val="clear" w:color="auto" w:fill="auto"/>
            <w:vAlign w:val="bottom"/>
            <w:hideMark/>
          </w:tcPr>
          <w:p w14:paraId="61E45AEB" w14:textId="77777777" w:rsidR="007A5591" w:rsidRPr="007A5591" w:rsidRDefault="007A5591" w:rsidP="00C236CE">
            <w:pPr>
              <w:jc w:val="center"/>
              <w:rPr>
                <w:sz w:val="20"/>
                <w:szCs w:val="20"/>
              </w:rPr>
            </w:pPr>
            <w:r w:rsidRPr="007A5591">
              <w:rPr>
                <w:sz w:val="20"/>
                <w:szCs w:val="20"/>
              </w:rPr>
              <w:t>240</w:t>
            </w:r>
          </w:p>
        </w:tc>
        <w:tc>
          <w:tcPr>
            <w:tcW w:w="1554" w:type="dxa"/>
            <w:tcBorders>
              <w:top w:val="nil"/>
              <w:left w:val="nil"/>
              <w:bottom w:val="single" w:sz="4" w:space="0" w:color="auto"/>
              <w:right w:val="single" w:sz="4" w:space="0" w:color="auto"/>
            </w:tcBorders>
            <w:shd w:val="clear" w:color="auto" w:fill="auto"/>
            <w:vAlign w:val="bottom"/>
            <w:hideMark/>
          </w:tcPr>
          <w:p w14:paraId="1080C157" w14:textId="77777777" w:rsidR="007A5591" w:rsidRPr="007A5591" w:rsidRDefault="007A5591" w:rsidP="00C236CE">
            <w:pPr>
              <w:jc w:val="center"/>
              <w:rPr>
                <w:sz w:val="20"/>
                <w:szCs w:val="20"/>
              </w:rPr>
            </w:pPr>
            <w:r w:rsidRPr="007A5591">
              <w:rPr>
                <w:sz w:val="20"/>
                <w:szCs w:val="20"/>
              </w:rPr>
              <w:t>5 917,79384</w:t>
            </w:r>
          </w:p>
        </w:tc>
        <w:tc>
          <w:tcPr>
            <w:tcW w:w="1554" w:type="dxa"/>
            <w:tcBorders>
              <w:top w:val="nil"/>
              <w:left w:val="nil"/>
              <w:bottom w:val="single" w:sz="4" w:space="0" w:color="auto"/>
              <w:right w:val="single" w:sz="4" w:space="0" w:color="auto"/>
            </w:tcBorders>
            <w:shd w:val="clear" w:color="auto" w:fill="auto"/>
            <w:vAlign w:val="bottom"/>
            <w:hideMark/>
          </w:tcPr>
          <w:p w14:paraId="3685E386" w14:textId="77777777" w:rsidR="007A5591" w:rsidRPr="007A5591" w:rsidRDefault="007A5591" w:rsidP="00C236CE">
            <w:pPr>
              <w:jc w:val="center"/>
              <w:rPr>
                <w:sz w:val="20"/>
                <w:szCs w:val="20"/>
              </w:rPr>
            </w:pPr>
            <w:r w:rsidRPr="007A5591">
              <w:rPr>
                <w:sz w:val="20"/>
                <w:szCs w:val="20"/>
              </w:rPr>
              <w:t>5 917,79384</w:t>
            </w:r>
          </w:p>
        </w:tc>
        <w:tc>
          <w:tcPr>
            <w:tcW w:w="1413" w:type="dxa"/>
            <w:tcBorders>
              <w:top w:val="nil"/>
              <w:left w:val="nil"/>
              <w:bottom w:val="single" w:sz="4" w:space="0" w:color="auto"/>
              <w:right w:val="single" w:sz="4" w:space="0" w:color="auto"/>
            </w:tcBorders>
            <w:shd w:val="clear" w:color="auto" w:fill="auto"/>
            <w:vAlign w:val="bottom"/>
            <w:hideMark/>
          </w:tcPr>
          <w:p w14:paraId="49765901"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5C416696" w14:textId="77777777" w:rsidR="007A5591" w:rsidRPr="007A5591" w:rsidRDefault="007A5591" w:rsidP="00C236CE">
            <w:pPr>
              <w:jc w:val="center"/>
              <w:rPr>
                <w:sz w:val="20"/>
                <w:szCs w:val="20"/>
              </w:rPr>
            </w:pPr>
            <w:r w:rsidRPr="007A5591">
              <w:rPr>
                <w:sz w:val="20"/>
                <w:szCs w:val="20"/>
              </w:rPr>
              <w:t>5 867,79384</w:t>
            </w:r>
          </w:p>
        </w:tc>
        <w:tc>
          <w:tcPr>
            <w:tcW w:w="1423" w:type="dxa"/>
            <w:tcBorders>
              <w:top w:val="nil"/>
              <w:left w:val="nil"/>
              <w:bottom w:val="single" w:sz="4" w:space="0" w:color="auto"/>
              <w:right w:val="single" w:sz="4" w:space="0" w:color="auto"/>
            </w:tcBorders>
            <w:shd w:val="clear" w:color="auto" w:fill="auto"/>
            <w:vAlign w:val="bottom"/>
            <w:hideMark/>
          </w:tcPr>
          <w:p w14:paraId="54095F8F" w14:textId="77777777" w:rsidR="007A5591" w:rsidRPr="007A5591" w:rsidRDefault="007A5591" w:rsidP="00C236CE">
            <w:pPr>
              <w:jc w:val="center"/>
              <w:rPr>
                <w:sz w:val="20"/>
                <w:szCs w:val="20"/>
              </w:rPr>
            </w:pPr>
            <w:r w:rsidRPr="007A5591">
              <w:rPr>
                <w:sz w:val="20"/>
                <w:szCs w:val="20"/>
              </w:rPr>
              <w:t>5 867,79384</w:t>
            </w:r>
          </w:p>
        </w:tc>
        <w:tc>
          <w:tcPr>
            <w:tcW w:w="1281" w:type="dxa"/>
            <w:tcBorders>
              <w:top w:val="nil"/>
              <w:left w:val="nil"/>
              <w:bottom w:val="single" w:sz="4" w:space="0" w:color="auto"/>
              <w:right w:val="single" w:sz="4" w:space="0" w:color="auto"/>
            </w:tcBorders>
            <w:shd w:val="clear" w:color="auto" w:fill="auto"/>
            <w:vAlign w:val="bottom"/>
            <w:hideMark/>
          </w:tcPr>
          <w:p w14:paraId="06A3CD57" w14:textId="77777777" w:rsidR="007A5591" w:rsidRPr="007A5591" w:rsidRDefault="007A5591" w:rsidP="00C236CE">
            <w:pPr>
              <w:jc w:val="center"/>
              <w:rPr>
                <w:sz w:val="20"/>
                <w:szCs w:val="20"/>
              </w:rPr>
            </w:pPr>
            <w:r w:rsidRPr="007A5591">
              <w:rPr>
                <w:sz w:val="20"/>
                <w:szCs w:val="20"/>
              </w:rPr>
              <w:t>0,00000</w:t>
            </w:r>
          </w:p>
        </w:tc>
      </w:tr>
      <w:tr w:rsidR="007A5591" w:rsidRPr="007A5591" w14:paraId="4A0B6F31"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center"/>
            <w:hideMark/>
          </w:tcPr>
          <w:p w14:paraId="5D35F7C2" w14:textId="77777777" w:rsidR="007A5591" w:rsidRPr="007A5591" w:rsidRDefault="007A5591" w:rsidP="00C236CE">
            <w:pPr>
              <w:rPr>
                <w:sz w:val="20"/>
                <w:szCs w:val="20"/>
              </w:rPr>
            </w:pPr>
            <w:r w:rsidRPr="007A5591">
              <w:rPr>
                <w:sz w:val="20"/>
                <w:szCs w:val="20"/>
              </w:rPr>
              <w:t>Основное мероприятие "Федеральный проект "Формирование комфортной городской среды"</w:t>
            </w:r>
          </w:p>
        </w:tc>
        <w:tc>
          <w:tcPr>
            <w:tcW w:w="552" w:type="dxa"/>
            <w:tcBorders>
              <w:top w:val="nil"/>
              <w:left w:val="nil"/>
              <w:bottom w:val="single" w:sz="4" w:space="0" w:color="auto"/>
              <w:right w:val="single" w:sz="4" w:space="0" w:color="auto"/>
            </w:tcBorders>
            <w:shd w:val="clear" w:color="auto" w:fill="auto"/>
            <w:vAlign w:val="center"/>
            <w:hideMark/>
          </w:tcPr>
          <w:p w14:paraId="7A6EA870"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center"/>
            <w:hideMark/>
          </w:tcPr>
          <w:p w14:paraId="0240BE29" w14:textId="77777777" w:rsidR="007A5591" w:rsidRPr="007A5591" w:rsidRDefault="007A5591" w:rsidP="00C236CE">
            <w:pPr>
              <w:jc w:val="center"/>
              <w:rPr>
                <w:sz w:val="20"/>
                <w:szCs w:val="20"/>
              </w:rPr>
            </w:pPr>
            <w:r w:rsidRPr="007A5591">
              <w:rPr>
                <w:sz w:val="20"/>
                <w:szCs w:val="20"/>
              </w:rPr>
              <w:t>05</w:t>
            </w:r>
          </w:p>
        </w:tc>
        <w:tc>
          <w:tcPr>
            <w:tcW w:w="643" w:type="dxa"/>
            <w:tcBorders>
              <w:top w:val="nil"/>
              <w:left w:val="nil"/>
              <w:bottom w:val="single" w:sz="4" w:space="0" w:color="auto"/>
              <w:right w:val="single" w:sz="4" w:space="0" w:color="auto"/>
            </w:tcBorders>
            <w:shd w:val="clear" w:color="auto" w:fill="auto"/>
            <w:vAlign w:val="center"/>
            <w:hideMark/>
          </w:tcPr>
          <w:p w14:paraId="08CBECE9" w14:textId="77777777" w:rsidR="007A5591" w:rsidRPr="007A5591" w:rsidRDefault="007A5591" w:rsidP="00C236CE">
            <w:pPr>
              <w:jc w:val="center"/>
              <w:rPr>
                <w:sz w:val="20"/>
                <w:szCs w:val="20"/>
              </w:rPr>
            </w:pPr>
            <w:r w:rsidRPr="007A5591">
              <w:rPr>
                <w:sz w:val="20"/>
                <w:szCs w:val="20"/>
              </w:rPr>
              <w:t>03</w:t>
            </w:r>
          </w:p>
        </w:tc>
        <w:tc>
          <w:tcPr>
            <w:tcW w:w="1271" w:type="dxa"/>
            <w:tcBorders>
              <w:top w:val="nil"/>
              <w:left w:val="nil"/>
              <w:bottom w:val="single" w:sz="4" w:space="0" w:color="auto"/>
              <w:right w:val="single" w:sz="4" w:space="0" w:color="auto"/>
            </w:tcBorders>
            <w:shd w:val="clear" w:color="auto" w:fill="auto"/>
            <w:vAlign w:val="center"/>
            <w:hideMark/>
          </w:tcPr>
          <w:p w14:paraId="124C5B1A" w14:textId="77777777" w:rsidR="007A5591" w:rsidRPr="007A5591" w:rsidRDefault="007A5591" w:rsidP="00C236CE">
            <w:pPr>
              <w:jc w:val="center"/>
              <w:rPr>
                <w:sz w:val="20"/>
                <w:szCs w:val="20"/>
              </w:rPr>
            </w:pPr>
            <w:r w:rsidRPr="007A5591">
              <w:rPr>
                <w:sz w:val="20"/>
                <w:szCs w:val="20"/>
              </w:rPr>
              <w:t>050И400000</w:t>
            </w:r>
          </w:p>
        </w:tc>
        <w:tc>
          <w:tcPr>
            <w:tcW w:w="704" w:type="dxa"/>
            <w:tcBorders>
              <w:top w:val="nil"/>
              <w:left w:val="nil"/>
              <w:bottom w:val="single" w:sz="4" w:space="0" w:color="auto"/>
              <w:right w:val="single" w:sz="4" w:space="0" w:color="auto"/>
            </w:tcBorders>
            <w:shd w:val="clear" w:color="auto" w:fill="auto"/>
            <w:vAlign w:val="center"/>
            <w:hideMark/>
          </w:tcPr>
          <w:p w14:paraId="164F9E40"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0776AF1E" w14:textId="77777777" w:rsidR="007A5591" w:rsidRPr="007A5591" w:rsidRDefault="007A5591" w:rsidP="00C236CE">
            <w:pPr>
              <w:jc w:val="center"/>
              <w:rPr>
                <w:sz w:val="20"/>
                <w:szCs w:val="20"/>
              </w:rPr>
            </w:pPr>
            <w:r w:rsidRPr="007A5591">
              <w:rPr>
                <w:sz w:val="20"/>
                <w:szCs w:val="20"/>
              </w:rPr>
              <w:t>2 940,05057</w:t>
            </w:r>
          </w:p>
        </w:tc>
        <w:tc>
          <w:tcPr>
            <w:tcW w:w="1554" w:type="dxa"/>
            <w:tcBorders>
              <w:top w:val="nil"/>
              <w:left w:val="nil"/>
              <w:bottom w:val="single" w:sz="4" w:space="0" w:color="auto"/>
              <w:right w:val="single" w:sz="4" w:space="0" w:color="auto"/>
            </w:tcBorders>
            <w:shd w:val="clear" w:color="auto" w:fill="auto"/>
            <w:vAlign w:val="bottom"/>
            <w:hideMark/>
          </w:tcPr>
          <w:p w14:paraId="6F28D405" w14:textId="77777777" w:rsidR="007A5591" w:rsidRPr="007A5591" w:rsidRDefault="007A5591" w:rsidP="00C236CE">
            <w:pPr>
              <w:jc w:val="center"/>
              <w:rPr>
                <w:sz w:val="20"/>
                <w:szCs w:val="20"/>
              </w:rPr>
            </w:pPr>
            <w:r w:rsidRPr="007A5591">
              <w:rPr>
                <w:sz w:val="20"/>
                <w:szCs w:val="20"/>
              </w:rPr>
              <w:t>2 940,05057</w:t>
            </w:r>
          </w:p>
        </w:tc>
        <w:tc>
          <w:tcPr>
            <w:tcW w:w="1413" w:type="dxa"/>
            <w:tcBorders>
              <w:top w:val="nil"/>
              <w:left w:val="nil"/>
              <w:bottom w:val="single" w:sz="4" w:space="0" w:color="auto"/>
              <w:right w:val="single" w:sz="4" w:space="0" w:color="auto"/>
            </w:tcBorders>
            <w:shd w:val="clear" w:color="auto" w:fill="auto"/>
            <w:vAlign w:val="bottom"/>
            <w:hideMark/>
          </w:tcPr>
          <w:p w14:paraId="0C5ABC44"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0FF542EA" w14:textId="77777777" w:rsidR="007A5591" w:rsidRPr="007A5591" w:rsidRDefault="007A5591" w:rsidP="00C236CE">
            <w:pPr>
              <w:jc w:val="center"/>
              <w:rPr>
                <w:sz w:val="20"/>
                <w:szCs w:val="20"/>
              </w:rPr>
            </w:pPr>
            <w:r w:rsidRPr="007A5591">
              <w:rPr>
                <w:sz w:val="20"/>
                <w:szCs w:val="20"/>
              </w:rPr>
              <w:t>2 822,86088</w:t>
            </w:r>
          </w:p>
        </w:tc>
        <w:tc>
          <w:tcPr>
            <w:tcW w:w="1423" w:type="dxa"/>
            <w:tcBorders>
              <w:top w:val="nil"/>
              <w:left w:val="nil"/>
              <w:bottom w:val="single" w:sz="4" w:space="0" w:color="auto"/>
              <w:right w:val="single" w:sz="4" w:space="0" w:color="auto"/>
            </w:tcBorders>
            <w:shd w:val="clear" w:color="auto" w:fill="auto"/>
            <w:vAlign w:val="bottom"/>
            <w:hideMark/>
          </w:tcPr>
          <w:p w14:paraId="4F14C60D" w14:textId="77777777" w:rsidR="007A5591" w:rsidRPr="007A5591" w:rsidRDefault="007A5591" w:rsidP="00C236CE">
            <w:pPr>
              <w:jc w:val="center"/>
              <w:rPr>
                <w:sz w:val="20"/>
                <w:szCs w:val="20"/>
              </w:rPr>
            </w:pPr>
            <w:r w:rsidRPr="007A5591">
              <w:rPr>
                <w:sz w:val="20"/>
                <w:szCs w:val="20"/>
              </w:rPr>
              <w:t>2 822,86088</w:t>
            </w:r>
          </w:p>
        </w:tc>
        <w:tc>
          <w:tcPr>
            <w:tcW w:w="1281" w:type="dxa"/>
            <w:tcBorders>
              <w:top w:val="nil"/>
              <w:left w:val="nil"/>
              <w:bottom w:val="single" w:sz="4" w:space="0" w:color="auto"/>
              <w:right w:val="single" w:sz="4" w:space="0" w:color="auto"/>
            </w:tcBorders>
            <w:shd w:val="clear" w:color="auto" w:fill="auto"/>
            <w:vAlign w:val="bottom"/>
            <w:hideMark/>
          </w:tcPr>
          <w:p w14:paraId="6AFEBFA8" w14:textId="77777777" w:rsidR="007A5591" w:rsidRPr="007A5591" w:rsidRDefault="007A5591" w:rsidP="00C236CE">
            <w:pPr>
              <w:jc w:val="center"/>
              <w:rPr>
                <w:sz w:val="20"/>
                <w:szCs w:val="20"/>
              </w:rPr>
            </w:pPr>
            <w:r w:rsidRPr="007A5591">
              <w:rPr>
                <w:sz w:val="20"/>
                <w:szCs w:val="20"/>
              </w:rPr>
              <w:t>0,00000</w:t>
            </w:r>
          </w:p>
        </w:tc>
      </w:tr>
      <w:tr w:rsidR="007A5591" w:rsidRPr="007A5591" w14:paraId="099CF6B0"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center"/>
            <w:hideMark/>
          </w:tcPr>
          <w:p w14:paraId="33B578A7" w14:textId="77777777" w:rsidR="007A5591" w:rsidRPr="007A5591" w:rsidRDefault="007A5591" w:rsidP="00C236CE">
            <w:pPr>
              <w:rPr>
                <w:sz w:val="20"/>
                <w:szCs w:val="20"/>
              </w:rPr>
            </w:pPr>
            <w:r w:rsidRPr="007A5591">
              <w:rPr>
                <w:sz w:val="20"/>
                <w:szCs w:val="20"/>
              </w:rPr>
              <w:t>Реализация программ формирования современной городской среды</w:t>
            </w:r>
          </w:p>
        </w:tc>
        <w:tc>
          <w:tcPr>
            <w:tcW w:w="552" w:type="dxa"/>
            <w:tcBorders>
              <w:top w:val="nil"/>
              <w:left w:val="nil"/>
              <w:bottom w:val="single" w:sz="4" w:space="0" w:color="auto"/>
              <w:right w:val="single" w:sz="4" w:space="0" w:color="auto"/>
            </w:tcBorders>
            <w:shd w:val="clear" w:color="auto" w:fill="auto"/>
            <w:vAlign w:val="center"/>
            <w:hideMark/>
          </w:tcPr>
          <w:p w14:paraId="53E26DF1"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center"/>
            <w:hideMark/>
          </w:tcPr>
          <w:p w14:paraId="30A09722" w14:textId="77777777" w:rsidR="007A5591" w:rsidRPr="007A5591" w:rsidRDefault="007A5591" w:rsidP="00C236CE">
            <w:pPr>
              <w:jc w:val="center"/>
              <w:rPr>
                <w:sz w:val="20"/>
                <w:szCs w:val="20"/>
              </w:rPr>
            </w:pPr>
            <w:r w:rsidRPr="007A5591">
              <w:rPr>
                <w:sz w:val="20"/>
                <w:szCs w:val="20"/>
              </w:rPr>
              <w:t>05</w:t>
            </w:r>
          </w:p>
        </w:tc>
        <w:tc>
          <w:tcPr>
            <w:tcW w:w="643" w:type="dxa"/>
            <w:tcBorders>
              <w:top w:val="nil"/>
              <w:left w:val="nil"/>
              <w:bottom w:val="single" w:sz="4" w:space="0" w:color="auto"/>
              <w:right w:val="single" w:sz="4" w:space="0" w:color="auto"/>
            </w:tcBorders>
            <w:shd w:val="clear" w:color="auto" w:fill="auto"/>
            <w:vAlign w:val="center"/>
            <w:hideMark/>
          </w:tcPr>
          <w:p w14:paraId="1BD2D25D" w14:textId="77777777" w:rsidR="007A5591" w:rsidRPr="007A5591" w:rsidRDefault="007A5591" w:rsidP="00C236CE">
            <w:pPr>
              <w:jc w:val="center"/>
              <w:rPr>
                <w:sz w:val="20"/>
                <w:szCs w:val="20"/>
              </w:rPr>
            </w:pPr>
            <w:r w:rsidRPr="007A5591">
              <w:rPr>
                <w:sz w:val="20"/>
                <w:szCs w:val="20"/>
              </w:rPr>
              <w:t>03</w:t>
            </w:r>
          </w:p>
        </w:tc>
        <w:tc>
          <w:tcPr>
            <w:tcW w:w="1271" w:type="dxa"/>
            <w:tcBorders>
              <w:top w:val="nil"/>
              <w:left w:val="nil"/>
              <w:bottom w:val="single" w:sz="4" w:space="0" w:color="auto"/>
              <w:right w:val="single" w:sz="4" w:space="0" w:color="auto"/>
            </w:tcBorders>
            <w:shd w:val="clear" w:color="auto" w:fill="auto"/>
            <w:vAlign w:val="center"/>
            <w:hideMark/>
          </w:tcPr>
          <w:p w14:paraId="01DCF98E" w14:textId="77777777" w:rsidR="007A5591" w:rsidRPr="007A5591" w:rsidRDefault="007A5591" w:rsidP="00C236CE">
            <w:pPr>
              <w:jc w:val="center"/>
              <w:rPr>
                <w:sz w:val="20"/>
                <w:szCs w:val="20"/>
              </w:rPr>
            </w:pPr>
            <w:r w:rsidRPr="007A5591">
              <w:rPr>
                <w:sz w:val="20"/>
                <w:szCs w:val="20"/>
              </w:rPr>
              <w:t>050И455550</w:t>
            </w:r>
          </w:p>
        </w:tc>
        <w:tc>
          <w:tcPr>
            <w:tcW w:w="704" w:type="dxa"/>
            <w:tcBorders>
              <w:top w:val="nil"/>
              <w:left w:val="nil"/>
              <w:bottom w:val="single" w:sz="4" w:space="0" w:color="auto"/>
              <w:right w:val="single" w:sz="4" w:space="0" w:color="auto"/>
            </w:tcBorders>
            <w:shd w:val="clear" w:color="auto" w:fill="auto"/>
            <w:vAlign w:val="center"/>
            <w:hideMark/>
          </w:tcPr>
          <w:p w14:paraId="155E5FCE"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608E238C" w14:textId="77777777" w:rsidR="007A5591" w:rsidRPr="007A5591" w:rsidRDefault="007A5591" w:rsidP="00C236CE">
            <w:pPr>
              <w:jc w:val="center"/>
              <w:rPr>
                <w:sz w:val="20"/>
                <w:szCs w:val="20"/>
              </w:rPr>
            </w:pPr>
            <w:r w:rsidRPr="007A5591">
              <w:rPr>
                <w:sz w:val="20"/>
                <w:szCs w:val="20"/>
              </w:rPr>
              <w:t>2 940,05057</w:t>
            </w:r>
          </w:p>
        </w:tc>
        <w:tc>
          <w:tcPr>
            <w:tcW w:w="1554" w:type="dxa"/>
            <w:tcBorders>
              <w:top w:val="nil"/>
              <w:left w:val="nil"/>
              <w:bottom w:val="single" w:sz="4" w:space="0" w:color="auto"/>
              <w:right w:val="single" w:sz="4" w:space="0" w:color="auto"/>
            </w:tcBorders>
            <w:shd w:val="clear" w:color="auto" w:fill="auto"/>
            <w:vAlign w:val="bottom"/>
            <w:hideMark/>
          </w:tcPr>
          <w:p w14:paraId="47F6AE2A" w14:textId="77777777" w:rsidR="007A5591" w:rsidRPr="007A5591" w:rsidRDefault="007A5591" w:rsidP="00C236CE">
            <w:pPr>
              <w:jc w:val="center"/>
              <w:rPr>
                <w:sz w:val="20"/>
                <w:szCs w:val="20"/>
              </w:rPr>
            </w:pPr>
            <w:r w:rsidRPr="007A5591">
              <w:rPr>
                <w:sz w:val="20"/>
                <w:szCs w:val="20"/>
              </w:rPr>
              <w:t>2 940,05057</w:t>
            </w:r>
          </w:p>
        </w:tc>
        <w:tc>
          <w:tcPr>
            <w:tcW w:w="1413" w:type="dxa"/>
            <w:tcBorders>
              <w:top w:val="nil"/>
              <w:left w:val="nil"/>
              <w:bottom w:val="single" w:sz="4" w:space="0" w:color="auto"/>
              <w:right w:val="single" w:sz="4" w:space="0" w:color="auto"/>
            </w:tcBorders>
            <w:shd w:val="clear" w:color="auto" w:fill="auto"/>
            <w:vAlign w:val="bottom"/>
            <w:hideMark/>
          </w:tcPr>
          <w:p w14:paraId="5D846835"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3B9EA91F" w14:textId="77777777" w:rsidR="007A5591" w:rsidRPr="007A5591" w:rsidRDefault="007A5591" w:rsidP="00C236CE">
            <w:pPr>
              <w:jc w:val="center"/>
              <w:rPr>
                <w:sz w:val="20"/>
                <w:szCs w:val="20"/>
              </w:rPr>
            </w:pPr>
            <w:r w:rsidRPr="007A5591">
              <w:rPr>
                <w:sz w:val="20"/>
                <w:szCs w:val="20"/>
              </w:rPr>
              <w:t>2 822,86088</w:t>
            </w:r>
          </w:p>
        </w:tc>
        <w:tc>
          <w:tcPr>
            <w:tcW w:w="1423" w:type="dxa"/>
            <w:tcBorders>
              <w:top w:val="nil"/>
              <w:left w:val="nil"/>
              <w:bottom w:val="single" w:sz="4" w:space="0" w:color="auto"/>
              <w:right w:val="single" w:sz="4" w:space="0" w:color="auto"/>
            </w:tcBorders>
            <w:shd w:val="clear" w:color="auto" w:fill="auto"/>
            <w:vAlign w:val="bottom"/>
            <w:hideMark/>
          </w:tcPr>
          <w:p w14:paraId="50CAEB5E" w14:textId="77777777" w:rsidR="007A5591" w:rsidRPr="007A5591" w:rsidRDefault="007A5591" w:rsidP="00C236CE">
            <w:pPr>
              <w:jc w:val="center"/>
              <w:rPr>
                <w:sz w:val="20"/>
                <w:szCs w:val="20"/>
              </w:rPr>
            </w:pPr>
            <w:r w:rsidRPr="007A5591">
              <w:rPr>
                <w:sz w:val="20"/>
                <w:szCs w:val="20"/>
              </w:rPr>
              <w:t>2 822,86088</w:t>
            </w:r>
          </w:p>
        </w:tc>
        <w:tc>
          <w:tcPr>
            <w:tcW w:w="1281" w:type="dxa"/>
            <w:tcBorders>
              <w:top w:val="nil"/>
              <w:left w:val="nil"/>
              <w:bottom w:val="single" w:sz="4" w:space="0" w:color="auto"/>
              <w:right w:val="single" w:sz="4" w:space="0" w:color="auto"/>
            </w:tcBorders>
            <w:shd w:val="clear" w:color="auto" w:fill="auto"/>
            <w:vAlign w:val="bottom"/>
            <w:hideMark/>
          </w:tcPr>
          <w:p w14:paraId="13B45E93" w14:textId="77777777" w:rsidR="007A5591" w:rsidRPr="007A5591" w:rsidRDefault="007A5591" w:rsidP="00C236CE">
            <w:pPr>
              <w:jc w:val="center"/>
              <w:rPr>
                <w:sz w:val="20"/>
                <w:szCs w:val="20"/>
              </w:rPr>
            </w:pPr>
            <w:r w:rsidRPr="007A5591">
              <w:rPr>
                <w:sz w:val="20"/>
                <w:szCs w:val="20"/>
              </w:rPr>
              <w:t>0,00000</w:t>
            </w:r>
          </w:p>
        </w:tc>
      </w:tr>
      <w:tr w:rsidR="007A5591" w:rsidRPr="007A5591" w14:paraId="66CE365D"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center"/>
            <w:hideMark/>
          </w:tcPr>
          <w:p w14:paraId="65B063C6"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552" w:type="dxa"/>
            <w:tcBorders>
              <w:top w:val="nil"/>
              <w:left w:val="nil"/>
              <w:bottom w:val="single" w:sz="4" w:space="0" w:color="auto"/>
              <w:right w:val="single" w:sz="4" w:space="0" w:color="auto"/>
            </w:tcBorders>
            <w:shd w:val="clear" w:color="auto" w:fill="auto"/>
            <w:vAlign w:val="center"/>
            <w:hideMark/>
          </w:tcPr>
          <w:p w14:paraId="3AF098B8"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center"/>
            <w:hideMark/>
          </w:tcPr>
          <w:p w14:paraId="3B1F9300" w14:textId="77777777" w:rsidR="007A5591" w:rsidRPr="007A5591" w:rsidRDefault="007A5591" w:rsidP="00C236CE">
            <w:pPr>
              <w:jc w:val="center"/>
              <w:rPr>
                <w:sz w:val="20"/>
                <w:szCs w:val="20"/>
              </w:rPr>
            </w:pPr>
            <w:r w:rsidRPr="007A5591">
              <w:rPr>
                <w:sz w:val="20"/>
                <w:szCs w:val="20"/>
              </w:rPr>
              <w:t>05</w:t>
            </w:r>
          </w:p>
        </w:tc>
        <w:tc>
          <w:tcPr>
            <w:tcW w:w="643" w:type="dxa"/>
            <w:tcBorders>
              <w:top w:val="nil"/>
              <w:left w:val="nil"/>
              <w:bottom w:val="single" w:sz="4" w:space="0" w:color="auto"/>
              <w:right w:val="single" w:sz="4" w:space="0" w:color="auto"/>
            </w:tcBorders>
            <w:shd w:val="clear" w:color="auto" w:fill="auto"/>
            <w:vAlign w:val="center"/>
            <w:hideMark/>
          </w:tcPr>
          <w:p w14:paraId="45573DC4" w14:textId="77777777" w:rsidR="007A5591" w:rsidRPr="007A5591" w:rsidRDefault="007A5591" w:rsidP="00C236CE">
            <w:pPr>
              <w:jc w:val="center"/>
              <w:rPr>
                <w:sz w:val="20"/>
                <w:szCs w:val="20"/>
              </w:rPr>
            </w:pPr>
            <w:r w:rsidRPr="007A5591">
              <w:rPr>
                <w:sz w:val="20"/>
                <w:szCs w:val="20"/>
              </w:rPr>
              <w:t>03</w:t>
            </w:r>
          </w:p>
        </w:tc>
        <w:tc>
          <w:tcPr>
            <w:tcW w:w="1271" w:type="dxa"/>
            <w:tcBorders>
              <w:top w:val="nil"/>
              <w:left w:val="nil"/>
              <w:bottom w:val="single" w:sz="4" w:space="0" w:color="auto"/>
              <w:right w:val="single" w:sz="4" w:space="0" w:color="auto"/>
            </w:tcBorders>
            <w:shd w:val="clear" w:color="auto" w:fill="auto"/>
            <w:vAlign w:val="center"/>
            <w:hideMark/>
          </w:tcPr>
          <w:p w14:paraId="3EE96F14" w14:textId="77777777" w:rsidR="007A5591" w:rsidRPr="007A5591" w:rsidRDefault="007A5591" w:rsidP="00C236CE">
            <w:pPr>
              <w:jc w:val="center"/>
              <w:rPr>
                <w:sz w:val="20"/>
                <w:szCs w:val="20"/>
              </w:rPr>
            </w:pPr>
            <w:r w:rsidRPr="007A5591">
              <w:rPr>
                <w:sz w:val="20"/>
                <w:szCs w:val="20"/>
              </w:rPr>
              <w:t>050И455550</w:t>
            </w:r>
          </w:p>
        </w:tc>
        <w:tc>
          <w:tcPr>
            <w:tcW w:w="704" w:type="dxa"/>
            <w:tcBorders>
              <w:top w:val="nil"/>
              <w:left w:val="nil"/>
              <w:bottom w:val="single" w:sz="4" w:space="0" w:color="auto"/>
              <w:right w:val="single" w:sz="4" w:space="0" w:color="auto"/>
            </w:tcBorders>
            <w:shd w:val="clear" w:color="auto" w:fill="auto"/>
            <w:vAlign w:val="center"/>
            <w:hideMark/>
          </w:tcPr>
          <w:p w14:paraId="1C573B2B" w14:textId="77777777" w:rsidR="007A5591" w:rsidRPr="007A5591" w:rsidRDefault="007A5591" w:rsidP="00C236CE">
            <w:pPr>
              <w:jc w:val="center"/>
              <w:rPr>
                <w:sz w:val="20"/>
                <w:szCs w:val="20"/>
              </w:rPr>
            </w:pPr>
            <w:r w:rsidRPr="007A5591">
              <w:rPr>
                <w:sz w:val="20"/>
                <w:szCs w:val="20"/>
              </w:rPr>
              <w:t>200</w:t>
            </w:r>
          </w:p>
        </w:tc>
        <w:tc>
          <w:tcPr>
            <w:tcW w:w="1554" w:type="dxa"/>
            <w:tcBorders>
              <w:top w:val="nil"/>
              <w:left w:val="nil"/>
              <w:bottom w:val="single" w:sz="4" w:space="0" w:color="auto"/>
              <w:right w:val="single" w:sz="4" w:space="0" w:color="auto"/>
            </w:tcBorders>
            <w:shd w:val="clear" w:color="auto" w:fill="auto"/>
            <w:vAlign w:val="bottom"/>
            <w:hideMark/>
          </w:tcPr>
          <w:p w14:paraId="59859F7C" w14:textId="77777777" w:rsidR="007A5591" w:rsidRPr="007A5591" w:rsidRDefault="007A5591" w:rsidP="00C236CE">
            <w:pPr>
              <w:jc w:val="center"/>
              <w:rPr>
                <w:sz w:val="20"/>
                <w:szCs w:val="20"/>
              </w:rPr>
            </w:pPr>
            <w:r w:rsidRPr="007A5591">
              <w:rPr>
                <w:sz w:val="20"/>
                <w:szCs w:val="20"/>
              </w:rPr>
              <w:t>2 940,05057</w:t>
            </w:r>
          </w:p>
        </w:tc>
        <w:tc>
          <w:tcPr>
            <w:tcW w:w="1554" w:type="dxa"/>
            <w:tcBorders>
              <w:top w:val="nil"/>
              <w:left w:val="nil"/>
              <w:bottom w:val="single" w:sz="4" w:space="0" w:color="auto"/>
              <w:right w:val="single" w:sz="4" w:space="0" w:color="auto"/>
            </w:tcBorders>
            <w:shd w:val="clear" w:color="auto" w:fill="auto"/>
            <w:vAlign w:val="bottom"/>
            <w:hideMark/>
          </w:tcPr>
          <w:p w14:paraId="76444118" w14:textId="77777777" w:rsidR="007A5591" w:rsidRPr="007A5591" w:rsidRDefault="007A5591" w:rsidP="00C236CE">
            <w:pPr>
              <w:jc w:val="center"/>
              <w:rPr>
                <w:sz w:val="20"/>
                <w:szCs w:val="20"/>
              </w:rPr>
            </w:pPr>
            <w:r w:rsidRPr="007A5591">
              <w:rPr>
                <w:sz w:val="20"/>
                <w:szCs w:val="20"/>
              </w:rPr>
              <w:t>2 940,05057</w:t>
            </w:r>
          </w:p>
        </w:tc>
        <w:tc>
          <w:tcPr>
            <w:tcW w:w="1413" w:type="dxa"/>
            <w:tcBorders>
              <w:top w:val="nil"/>
              <w:left w:val="nil"/>
              <w:bottom w:val="single" w:sz="4" w:space="0" w:color="auto"/>
              <w:right w:val="single" w:sz="4" w:space="0" w:color="auto"/>
            </w:tcBorders>
            <w:shd w:val="clear" w:color="auto" w:fill="auto"/>
            <w:vAlign w:val="bottom"/>
            <w:hideMark/>
          </w:tcPr>
          <w:p w14:paraId="338228E2"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236746FC" w14:textId="77777777" w:rsidR="007A5591" w:rsidRPr="007A5591" w:rsidRDefault="007A5591" w:rsidP="00C236CE">
            <w:pPr>
              <w:jc w:val="center"/>
              <w:rPr>
                <w:sz w:val="20"/>
                <w:szCs w:val="20"/>
              </w:rPr>
            </w:pPr>
            <w:r w:rsidRPr="007A5591">
              <w:rPr>
                <w:sz w:val="20"/>
                <w:szCs w:val="20"/>
              </w:rPr>
              <w:t>2 822,86088</w:t>
            </w:r>
          </w:p>
        </w:tc>
        <w:tc>
          <w:tcPr>
            <w:tcW w:w="1423" w:type="dxa"/>
            <w:tcBorders>
              <w:top w:val="nil"/>
              <w:left w:val="nil"/>
              <w:bottom w:val="single" w:sz="4" w:space="0" w:color="auto"/>
              <w:right w:val="single" w:sz="4" w:space="0" w:color="auto"/>
            </w:tcBorders>
            <w:shd w:val="clear" w:color="auto" w:fill="auto"/>
            <w:vAlign w:val="bottom"/>
            <w:hideMark/>
          </w:tcPr>
          <w:p w14:paraId="4C1B0611" w14:textId="77777777" w:rsidR="007A5591" w:rsidRPr="007A5591" w:rsidRDefault="007A5591" w:rsidP="00C236CE">
            <w:pPr>
              <w:jc w:val="center"/>
              <w:rPr>
                <w:sz w:val="20"/>
                <w:szCs w:val="20"/>
              </w:rPr>
            </w:pPr>
            <w:r w:rsidRPr="007A5591">
              <w:rPr>
                <w:sz w:val="20"/>
                <w:szCs w:val="20"/>
              </w:rPr>
              <w:t>2 822,86088</w:t>
            </w:r>
          </w:p>
        </w:tc>
        <w:tc>
          <w:tcPr>
            <w:tcW w:w="1281" w:type="dxa"/>
            <w:tcBorders>
              <w:top w:val="nil"/>
              <w:left w:val="nil"/>
              <w:bottom w:val="single" w:sz="4" w:space="0" w:color="auto"/>
              <w:right w:val="single" w:sz="4" w:space="0" w:color="auto"/>
            </w:tcBorders>
            <w:shd w:val="clear" w:color="auto" w:fill="auto"/>
            <w:vAlign w:val="bottom"/>
            <w:hideMark/>
          </w:tcPr>
          <w:p w14:paraId="43C48FD2" w14:textId="77777777" w:rsidR="007A5591" w:rsidRPr="007A5591" w:rsidRDefault="007A5591" w:rsidP="00C236CE">
            <w:pPr>
              <w:jc w:val="center"/>
              <w:rPr>
                <w:sz w:val="20"/>
                <w:szCs w:val="20"/>
              </w:rPr>
            </w:pPr>
            <w:r w:rsidRPr="007A5591">
              <w:rPr>
                <w:sz w:val="20"/>
                <w:szCs w:val="20"/>
              </w:rPr>
              <w:t>0,00000</w:t>
            </w:r>
          </w:p>
        </w:tc>
      </w:tr>
      <w:tr w:rsidR="007A5591" w:rsidRPr="007A5591" w14:paraId="30B1F325"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center"/>
            <w:hideMark/>
          </w:tcPr>
          <w:p w14:paraId="10088E24"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52" w:type="dxa"/>
            <w:tcBorders>
              <w:top w:val="nil"/>
              <w:left w:val="nil"/>
              <w:bottom w:val="single" w:sz="4" w:space="0" w:color="auto"/>
              <w:right w:val="single" w:sz="4" w:space="0" w:color="auto"/>
            </w:tcBorders>
            <w:shd w:val="clear" w:color="auto" w:fill="auto"/>
            <w:vAlign w:val="center"/>
            <w:hideMark/>
          </w:tcPr>
          <w:p w14:paraId="3341B453"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center"/>
            <w:hideMark/>
          </w:tcPr>
          <w:p w14:paraId="7AAFA54C" w14:textId="77777777" w:rsidR="007A5591" w:rsidRPr="007A5591" w:rsidRDefault="007A5591" w:rsidP="00C236CE">
            <w:pPr>
              <w:jc w:val="center"/>
              <w:rPr>
                <w:sz w:val="20"/>
                <w:szCs w:val="20"/>
              </w:rPr>
            </w:pPr>
            <w:r w:rsidRPr="007A5591">
              <w:rPr>
                <w:sz w:val="20"/>
                <w:szCs w:val="20"/>
              </w:rPr>
              <w:t>05</w:t>
            </w:r>
          </w:p>
        </w:tc>
        <w:tc>
          <w:tcPr>
            <w:tcW w:w="643" w:type="dxa"/>
            <w:tcBorders>
              <w:top w:val="nil"/>
              <w:left w:val="nil"/>
              <w:bottom w:val="single" w:sz="4" w:space="0" w:color="auto"/>
              <w:right w:val="single" w:sz="4" w:space="0" w:color="auto"/>
            </w:tcBorders>
            <w:shd w:val="clear" w:color="auto" w:fill="auto"/>
            <w:vAlign w:val="center"/>
            <w:hideMark/>
          </w:tcPr>
          <w:p w14:paraId="3F6549F3" w14:textId="77777777" w:rsidR="007A5591" w:rsidRPr="007A5591" w:rsidRDefault="007A5591" w:rsidP="00C236CE">
            <w:pPr>
              <w:jc w:val="center"/>
              <w:rPr>
                <w:sz w:val="20"/>
                <w:szCs w:val="20"/>
              </w:rPr>
            </w:pPr>
            <w:r w:rsidRPr="007A5591">
              <w:rPr>
                <w:sz w:val="20"/>
                <w:szCs w:val="20"/>
              </w:rPr>
              <w:t>03</w:t>
            </w:r>
          </w:p>
        </w:tc>
        <w:tc>
          <w:tcPr>
            <w:tcW w:w="1271" w:type="dxa"/>
            <w:tcBorders>
              <w:top w:val="nil"/>
              <w:left w:val="nil"/>
              <w:bottom w:val="single" w:sz="4" w:space="0" w:color="auto"/>
              <w:right w:val="single" w:sz="4" w:space="0" w:color="auto"/>
            </w:tcBorders>
            <w:shd w:val="clear" w:color="auto" w:fill="auto"/>
            <w:vAlign w:val="center"/>
            <w:hideMark/>
          </w:tcPr>
          <w:p w14:paraId="2BD2B423" w14:textId="77777777" w:rsidR="007A5591" w:rsidRPr="007A5591" w:rsidRDefault="007A5591" w:rsidP="00C236CE">
            <w:pPr>
              <w:jc w:val="center"/>
              <w:rPr>
                <w:sz w:val="20"/>
                <w:szCs w:val="20"/>
              </w:rPr>
            </w:pPr>
            <w:r w:rsidRPr="007A5591">
              <w:rPr>
                <w:sz w:val="20"/>
                <w:szCs w:val="20"/>
              </w:rPr>
              <w:t>050И455550</w:t>
            </w:r>
          </w:p>
        </w:tc>
        <w:tc>
          <w:tcPr>
            <w:tcW w:w="704" w:type="dxa"/>
            <w:tcBorders>
              <w:top w:val="nil"/>
              <w:left w:val="nil"/>
              <w:bottom w:val="single" w:sz="4" w:space="0" w:color="auto"/>
              <w:right w:val="single" w:sz="4" w:space="0" w:color="auto"/>
            </w:tcBorders>
            <w:shd w:val="clear" w:color="auto" w:fill="auto"/>
            <w:vAlign w:val="center"/>
            <w:hideMark/>
          </w:tcPr>
          <w:p w14:paraId="4D5579C8" w14:textId="77777777" w:rsidR="007A5591" w:rsidRPr="007A5591" w:rsidRDefault="007A5591" w:rsidP="00C236CE">
            <w:pPr>
              <w:jc w:val="center"/>
              <w:rPr>
                <w:sz w:val="20"/>
                <w:szCs w:val="20"/>
              </w:rPr>
            </w:pPr>
            <w:r w:rsidRPr="007A5591">
              <w:rPr>
                <w:sz w:val="20"/>
                <w:szCs w:val="20"/>
              </w:rPr>
              <w:t>240</w:t>
            </w:r>
          </w:p>
        </w:tc>
        <w:tc>
          <w:tcPr>
            <w:tcW w:w="1554" w:type="dxa"/>
            <w:tcBorders>
              <w:top w:val="nil"/>
              <w:left w:val="nil"/>
              <w:bottom w:val="single" w:sz="4" w:space="0" w:color="auto"/>
              <w:right w:val="single" w:sz="4" w:space="0" w:color="auto"/>
            </w:tcBorders>
            <w:shd w:val="clear" w:color="auto" w:fill="auto"/>
            <w:vAlign w:val="bottom"/>
            <w:hideMark/>
          </w:tcPr>
          <w:p w14:paraId="632DCA0A" w14:textId="77777777" w:rsidR="007A5591" w:rsidRPr="007A5591" w:rsidRDefault="007A5591" w:rsidP="00C236CE">
            <w:pPr>
              <w:jc w:val="center"/>
              <w:rPr>
                <w:sz w:val="20"/>
                <w:szCs w:val="20"/>
              </w:rPr>
            </w:pPr>
            <w:r w:rsidRPr="007A5591">
              <w:rPr>
                <w:sz w:val="20"/>
                <w:szCs w:val="20"/>
              </w:rPr>
              <w:t>2 940,05057</w:t>
            </w:r>
          </w:p>
        </w:tc>
        <w:tc>
          <w:tcPr>
            <w:tcW w:w="1554" w:type="dxa"/>
            <w:tcBorders>
              <w:top w:val="nil"/>
              <w:left w:val="nil"/>
              <w:bottom w:val="single" w:sz="4" w:space="0" w:color="auto"/>
              <w:right w:val="single" w:sz="4" w:space="0" w:color="auto"/>
            </w:tcBorders>
            <w:shd w:val="clear" w:color="auto" w:fill="auto"/>
            <w:vAlign w:val="bottom"/>
            <w:hideMark/>
          </w:tcPr>
          <w:p w14:paraId="6EACE069" w14:textId="77777777" w:rsidR="007A5591" w:rsidRPr="007A5591" w:rsidRDefault="007A5591" w:rsidP="00C236CE">
            <w:pPr>
              <w:jc w:val="center"/>
              <w:rPr>
                <w:sz w:val="20"/>
                <w:szCs w:val="20"/>
              </w:rPr>
            </w:pPr>
            <w:r w:rsidRPr="007A5591">
              <w:rPr>
                <w:sz w:val="20"/>
                <w:szCs w:val="20"/>
              </w:rPr>
              <w:t>2 940,05057</w:t>
            </w:r>
          </w:p>
        </w:tc>
        <w:tc>
          <w:tcPr>
            <w:tcW w:w="1413" w:type="dxa"/>
            <w:tcBorders>
              <w:top w:val="nil"/>
              <w:left w:val="nil"/>
              <w:bottom w:val="single" w:sz="4" w:space="0" w:color="auto"/>
              <w:right w:val="single" w:sz="4" w:space="0" w:color="auto"/>
            </w:tcBorders>
            <w:shd w:val="clear" w:color="auto" w:fill="auto"/>
            <w:vAlign w:val="bottom"/>
            <w:hideMark/>
          </w:tcPr>
          <w:p w14:paraId="792A02DE"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5BBD000C" w14:textId="77777777" w:rsidR="007A5591" w:rsidRPr="007A5591" w:rsidRDefault="007A5591" w:rsidP="00C236CE">
            <w:pPr>
              <w:jc w:val="center"/>
              <w:rPr>
                <w:sz w:val="20"/>
                <w:szCs w:val="20"/>
              </w:rPr>
            </w:pPr>
            <w:r w:rsidRPr="007A5591">
              <w:rPr>
                <w:sz w:val="20"/>
                <w:szCs w:val="20"/>
              </w:rPr>
              <w:t>2 822,86088</w:t>
            </w:r>
          </w:p>
        </w:tc>
        <w:tc>
          <w:tcPr>
            <w:tcW w:w="1423" w:type="dxa"/>
            <w:tcBorders>
              <w:top w:val="nil"/>
              <w:left w:val="nil"/>
              <w:bottom w:val="single" w:sz="4" w:space="0" w:color="auto"/>
              <w:right w:val="single" w:sz="4" w:space="0" w:color="auto"/>
            </w:tcBorders>
            <w:shd w:val="clear" w:color="auto" w:fill="auto"/>
            <w:vAlign w:val="bottom"/>
            <w:hideMark/>
          </w:tcPr>
          <w:p w14:paraId="7CB7C0DF" w14:textId="77777777" w:rsidR="007A5591" w:rsidRPr="007A5591" w:rsidRDefault="007A5591" w:rsidP="00C236CE">
            <w:pPr>
              <w:jc w:val="center"/>
              <w:rPr>
                <w:sz w:val="20"/>
                <w:szCs w:val="20"/>
              </w:rPr>
            </w:pPr>
            <w:r w:rsidRPr="007A5591">
              <w:rPr>
                <w:sz w:val="20"/>
                <w:szCs w:val="20"/>
              </w:rPr>
              <w:t>2 822,86088</w:t>
            </w:r>
          </w:p>
        </w:tc>
        <w:tc>
          <w:tcPr>
            <w:tcW w:w="1281" w:type="dxa"/>
            <w:tcBorders>
              <w:top w:val="nil"/>
              <w:left w:val="nil"/>
              <w:bottom w:val="single" w:sz="4" w:space="0" w:color="auto"/>
              <w:right w:val="single" w:sz="4" w:space="0" w:color="auto"/>
            </w:tcBorders>
            <w:shd w:val="clear" w:color="auto" w:fill="auto"/>
            <w:vAlign w:val="bottom"/>
            <w:hideMark/>
          </w:tcPr>
          <w:p w14:paraId="306F1629" w14:textId="77777777" w:rsidR="007A5591" w:rsidRPr="007A5591" w:rsidRDefault="007A5591" w:rsidP="00C236CE">
            <w:pPr>
              <w:jc w:val="center"/>
              <w:rPr>
                <w:sz w:val="20"/>
                <w:szCs w:val="20"/>
              </w:rPr>
            </w:pPr>
            <w:r w:rsidRPr="007A5591">
              <w:rPr>
                <w:sz w:val="20"/>
                <w:szCs w:val="20"/>
              </w:rPr>
              <w:t>0,00000</w:t>
            </w:r>
          </w:p>
        </w:tc>
      </w:tr>
      <w:tr w:rsidR="007A5591" w:rsidRPr="007A5591" w14:paraId="490E8537"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35C99A86" w14:textId="77777777" w:rsidR="007A5591" w:rsidRPr="007A5591" w:rsidRDefault="007A5591" w:rsidP="00C236CE">
            <w:pPr>
              <w:rPr>
                <w:sz w:val="20"/>
                <w:szCs w:val="20"/>
              </w:rPr>
            </w:pPr>
            <w:r w:rsidRPr="007A5591">
              <w:rPr>
                <w:sz w:val="20"/>
                <w:szCs w:val="20"/>
              </w:rPr>
              <w:t xml:space="preserve">Непрограммные расходы </w:t>
            </w:r>
          </w:p>
        </w:tc>
        <w:tc>
          <w:tcPr>
            <w:tcW w:w="552" w:type="dxa"/>
            <w:tcBorders>
              <w:top w:val="nil"/>
              <w:left w:val="nil"/>
              <w:bottom w:val="single" w:sz="4" w:space="0" w:color="auto"/>
              <w:right w:val="single" w:sz="4" w:space="0" w:color="auto"/>
            </w:tcBorders>
            <w:shd w:val="clear" w:color="auto" w:fill="auto"/>
            <w:vAlign w:val="bottom"/>
            <w:hideMark/>
          </w:tcPr>
          <w:p w14:paraId="1239D67B"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4FE5F151" w14:textId="77777777" w:rsidR="007A5591" w:rsidRPr="007A5591" w:rsidRDefault="007A5591" w:rsidP="00C236CE">
            <w:pPr>
              <w:jc w:val="center"/>
              <w:rPr>
                <w:sz w:val="20"/>
                <w:szCs w:val="20"/>
              </w:rPr>
            </w:pPr>
            <w:r w:rsidRPr="007A5591">
              <w:rPr>
                <w:sz w:val="20"/>
                <w:szCs w:val="20"/>
              </w:rPr>
              <w:t>05</w:t>
            </w:r>
          </w:p>
        </w:tc>
        <w:tc>
          <w:tcPr>
            <w:tcW w:w="643" w:type="dxa"/>
            <w:tcBorders>
              <w:top w:val="nil"/>
              <w:left w:val="nil"/>
              <w:bottom w:val="single" w:sz="4" w:space="0" w:color="auto"/>
              <w:right w:val="single" w:sz="4" w:space="0" w:color="auto"/>
            </w:tcBorders>
            <w:shd w:val="clear" w:color="auto" w:fill="auto"/>
            <w:vAlign w:val="bottom"/>
            <w:hideMark/>
          </w:tcPr>
          <w:p w14:paraId="436798F3" w14:textId="77777777" w:rsidR="007A5591" w:rsidRPr="007A5591" w:rsidRDefault="007A5591" w:rsidP="00C236CE">
            <w:pPr>
              <w:jc w:val="center"/>
              <w:rPr>
                <w:sz w:val="20"/>
                <w:szCs w:val="20"/>
              </w:rPr>
            </w:pPr>
            <w:r w:rsidRPr="007A5591">
              <w:rPr>
                <w:sz w:val="20"/>
                <w:szCs w:val="20"/>
              </w:rPr>
              <w:t>03</w:t>
            </w:r>
          </w:p>
        </w:tc>
        <w:tc>
          <w:tcPr>
            <w:tcW w:w="1271" w:type="dxa"/>
            <w:tcBorders>
              <w:top w:val="nil"/>
              <w:left w:val="nil"/>
              <w:bottom w:val="single" w:sz="4" w:space="0" w:color="auto"/>
              <w:right w:val="single" w:sz="4" w:space="0" w:color="auto"/>
            </w:tcBorders>
            <w:shd w:val="clear" w:color="auto" w:fill="auto"/>
            <w:vAlign w:val="bottom"/>
            <w:hideMark/>
          </w:tcPr>
          <w:p w14:paraId="78638B06" w14:textId="77777777" w:rsidR="007A5591" w:rsidRPr="007A5591" w:rsidRDefault="007A5591" w:rsidP="00C236CE">
            <w:pPr>
              <w:jc w:val="center"/>
              <w:rPr>
                <w:sz w:val="20"/>
                <w:szCs w:val="20"/>
              </w:rPr>
            </w:pPr>
            <w:r w:rsidRPr="007A5591">
              <w:rPr>
                <w:sz w:val="20"/>
                <w:szCs w:val="20"/>
              </w:rPr>
              <w:t>5000000000</w:t>
            </w:r>
          </w:p>
        </w:tc>
        <w:tc>
          <w:tcPr>
            <w:tcW w:w="704" w:type="dxa"/>
            <w:tcBorders>
              <w:top w:val="nil"/>
              <w:left w:val="nil"/>
              <w:bottom w:val="single" w:sz="4" w:space="0" w:color="auto"/>
              <w:right w:val="single" w:sz="4" w:space="0" w:color="auto"/>
            </w:tcBorders>
            <w:shd w:val="clear" w:color="auto" w:fill="auto"/>
            <w:vAlign w:val="bottom"/>
            <w:hideMark/>
          </w:tcPr>
          <w:p w14:paraId="1DD962D6"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37B176BF" w14:textId="77777777" w:rsidR="007A5591" w:rsidRPr="007A5591" w:rsidRDefault="007A5591" w:rsidP="00C236CE">
            <w:pPr>
              <w:jc w:val="center"/>
              <w:rPr>
                <w:sz w:val="20"/>
                <w:szCs w:val="20"/>
              </w:rPr>
            </w:pPr>
            <w:r w:rsidRPr="007A5591">
              <w:rPr>
                <w:sz w:val="20"/>
                <w:szCs w:val="20"/>
              </w:rPr>
              <w:t>4,23759</w:t>
            </w:r>
          </w:p>
        </w:tc>
        <w:tc>
          <w:tcPr>
            <w:tcW w:w="1554" w:type="dxa"/>
            <w:tcBorders>
              <w:top w:val="nil"/>
              <w:left w:val="nil"/>
              <w:bottom w:val="single" w:sz="4" w:space="0" w:color="auto"/>
              <w:right w:val="single" w:sz="4" w:space="0" w:color="auto"/>
            </w:tcBorders>
            <w:shd w:val="clear" w:color="auto" w:fill="auto"/>
            <w:vAlign w:val="bottom"/>
            <w:hideMark/>
          </w:tcPr>
          <w:p w14:paraId="2E255069" w14:textId="77777777" w:rsidR="007A5591" w:rsidRPr="007A5591" w:rsidRDefault="007A5591" w:rsidP="00C236CE">
            <w:pPr>
              <w:jc w:val="center"/>
              <w:rPr>
                <w:sz w:val="20"/>
                <w:szCs w:val="20"/>
              </w:rPr>
            </w:pPr>
            <w:r w:rsidRPr="007A5591">
              <w:rPr>
                <w:sz w:val="20"/>
                <w:szCs w:val="20"/>
              </w:rPr>
              <w:t>4,23759</w:t>
            </w:r>
          </w:p>
        </w:tc>
        <w:tc>
          <w:tcPr>
            <w:tcW w:w="1413" w:type="dxa"/>
            <w:tcBorders>
              <w:top w:val="nil"/>
              <w:left w:val="nil"/>
              <w:bottom w:val="single" w:sz="4" w:space="0" w:color="auto"/>
              <w:right w:val="single" w:sz="4" w:space="0" w:color="auto"/>
            </w:tcBorders>
            <w:shd w:val="clear" w:color="auto" w:fill="auto"/>
            <w:vAlign w:val="bottom"/>
            <w:hideMark/>
          </w:tcPr>
          <w:p w14:paraId="688A8982"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25CA375D" w14:textId="77777777" w:rsidR="007A5591" w:rsidRPr="007A5591" w:rsidRDefault="007A5591" w:rsidP="00C236CE">
            <w:pPr>
              <w:jc w:val="center"/>
              <w:rPr>
                <w:sz w:val="20"/>
                <w:szCs w:val="20"/>
              </w:rPr>
            </w:pPr>
            <w:r w:rsidRPr="007A5591">
              <w:rPr>
                <w:sz w:val="20"/>
                <w:szCs w:val="20"/>
              </w:rPr>
              <w:t>4,23759</w:t>
            </w:r>
          </w:p>
        </w:tc>
        <w:tc>
          <w:tcPr>
            <w:tcW w:w="1423" w:type="dxa"/>
            <w:tcBorders>
              <w:top w:val="nil"/>
              <w:left w:val="nil"/>
              <w:bottom w:val="single" w:sz="4" w:space="0" w:color="auto"/>
              <w:right w:val="single" w:sz="4" w:space="0" w:color="auto"/>
            </w:tcBorders>
            <w:shd w:val="clear" w:color="auto" w:fill="auto"/>
            <w:vAlign w:val="bottom"/>
            <w:hideMark/>
          </w:tcPr>
          <w:p w14:paraId="59BABD48" w14:textId="77777777" w:rsidR="007A5591" w:rsidRPr="007A5591" w:rsidRDefault="007A5591" w:rsidP="00C236CE">
            <w:pPr>
              <w:jc w:val="center"/>
              <w:rPr>
                <w:sz w:val="20"/>
                <w:szCs w:val="20"/>
              </w:rPr>
            </w:pPr>
            <w:r w:rsidRPr="007A5591">
              <w:rPr>
                <w:sz w:val="20"/>
                <w:szCs w:val="20"/>
              </w:rPr>
              <w:t>4,23759</w:t>
            </w:r>
          </w:p>
        </w:tc>
        <w:tc>
          <w:tcPr>
            <w:tcW w:w="1281" w:type="dxa"/>
            <w:tcBorders>
              <w:top w:val="nil"/>
              <w:left w:val="nil"/>
              <w:bottom w:val="single" w:sz="4" w:space="0" w:color="auto"/>
              <w:right w:val="single" w:sz="4" w:space="0" w:color="auto"/>
            </w:tcBorders>
            <w:shd w:val="clear" w:color="auto" w:fill="auto"/>
            <w:vAlign w:val="bottom"/>
            <w:hideMark/>
          </w:tcPr>
          <w:p w14:paraId="6BFC4C78" w14:textId="77777777" w:rsidR="007A5591" w:rsidRPr="007A5591" w:rsidRDefault="007A5591" w:rsidP="00C236CE">
            <w:pPr>
              <w:jc w:val="center"/>
              <w:rPr>
                <w:sz w:val="20"/>
                <w:szCs w:val="20"/>
              </w:rPr>
            </w:pPr>
            <w:r w:rsidRPr="007A5591">
              <w:rPr>
                <w:sz w:val="20"/>
                <w:szCs w:val="20"/>
              </w:rPr>
              <w:t>0,00000</w:t>
            </w:r>
          </w:p>
        </w:tc>
      </w:tr>
      <w:tr w:rsidR="007A5591" w:rsidRPr="007A5591" w14:paraId="0C4F47B5"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4D195EEE" w14:textId="77777777" w:rsidR="007A5591" w:rsidRPr="007A5591" w:rsidRDefault="007A5591" w:rsidP="00C236CE">
            <w:pPr>
              <w:rPr>
                <w:sz w:val="20"/>
                <w:szCs w:val="20"/>
              </w:rPr>
            </w:pPr>
            <w:r w:rsidRPr="007A5591">
              <w:rPr>
                <w:sz w:val="20"/>
                <w:szCs w:val="20"/>
              </w:rPr>
              <w:t>Прочие мероприятия по благоустройству городских округов и поселений</w:t>
            </w:r>
          </w:p>
        </w:tc>
        <w:tc>
          <w:tcPr>
            <w:tcW w:w="552" w:type="dxa"/>
            <w:tcBorders>
              <w:top w:val="nil"/>
              <w:left w:val="nil"/>
              <w:bottom w:val="single" w:sz="4" w:space="0" w:color="auto"/>
              <w:right w:val="single" w:sz="4" w:space="0" w:color="auto"/>
            </w:tcBorders>
            <w:shd w:val="clear" w:color="auto" w:fill="auto"/>
            <w:vAlign w:val="bottom"/>
            <w:hideMark/>
          </w:tcPr>
          <w:p w14:paraId="615BA308"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138A4A31" w14:textId="77777777" w:rsidR="007A5591" w:rsidRPr="007A5591" w:rsidRDefault="007A5591" w:rsidP="00C236CE">
            <w:pPr>
              <w:jc w:val="center"/>
              <w:rPr>
                <w:sz w:val="20"/>
                <w:szCs w:val="20"/>
              </w:rPr>
            </w:pPr>
            <w:r w:rsidRPr="007A5591">
              <w:rPr>
                <w:sz w:val="20"/>
                <w:szCs w:val="20"/>
              </w:rPr>
              <w:t>05</w:t>
            </w:r>
          </w:p>
        </w:tc>
        <w:tc>
          <w:tcPr>
            <w:tcW w:w="643" w:type="dxa"/>
            <w:tcBorders>
              <w:top w:val="nil"/>
              <w:left w:val="nil"/>
              <w:bottom w:val="single" w:sz="4" w:space="0" w:color="auto"/>
              <w:right w:val="single" w:sz="4" w:space="0" w:color="auto"/>
            </w:tcBorders>
            <w:shd w:val="clear" w:color="auto" w:fill="auto"/>
            <w:vAlign w:val="bottom"/>
            <w:hideMark/>
          </w:tcPr>
          <w:p w14:paraId="3B4CFCF0" w14:textId="77777777" w:rsidR="007A5591" w:rsidRPr="007A5591" w:rsidRDefault="007A5591" w:rsidP="00C236CE">
            <w:pPr>
              <w:jc w:val="center"/>
              <w:rPr>
                <w:sz w:val="20"/>
                <w:szCs w:val="20"/>
              </w:rPr>
            </w:pPr>
            <w:r w:rsidRPr="007A5591">
              <w:rPr>
                <w:sz w:val="20"/>
                <w:szCs w:val="20"/>
              </w:rPr>
              <w:t>03</w:t>
            </w:r>
          </w:p>
        </w:tc>
        <w:tc>
          <w:tcPr>
            <w:tcW w:w="1271" w:type="dxa"/>
            <w:tcBorders>
              <w:top w:val="nil"/>
              <w:left w:val="nil"/>
              <w:bottom w:val="single" w:sz="4" w:space="0" w:color="auto"/>
              <w:right w:val="single" w:sz="4" w:space="0" w:color="auto"/>
            </w:tcBorders>
            <w:shd w:val="clear" w:color="auto" w:fill="auto"/>
            <w:vAlign w:val="bottom"/>
            <w:hideMark/>
          </w:tcPr>
          <w:p w14:paraId="13905370" w14:textId="77777777" w:rsidR="007A5591" w:rsidRPr="007A5591" w:rsidRDefault="007A5591" w:rsidP="00C236CE">
            <w:pPr>
              <w:jc w:val="center"/>
              <w:rPr>
                <w:sz w:val="20"/>
                <w:szCs w:val="20"/>
              </w:rPr>
            </w:pPr>
            <w:r w:rsidRPr="007A5591">
              <w:rPr>
                <w:sz w:val="20"/>
                <w:szCs w:val="20"/>
              </w:rPr>
              <w:t>5000006500</w:t>
            </w:r>
          </w:p>
        </w:tc>
        <w:tc>
          <w:tcPr>
            <w:tcW w:w="704" w:type="dxa"/>
            <w:tcBorders>
              <w:top w:val="nil"/>
              <w:left w:val="nil"/>
              <w:bottom w:val="single" w:sz="4" w:space="0" w:color="auto"/>
              <w:right w:val="single" w:sz="4" w:space="0" w:color="auto"/>
            </w:tcBorders>
            <w:shd w:val="clear" w:color="auto" w:fill="auto"/>
            <w:vAlign w:val="bottom"/>
            <w:hideMark/>
          </w:tcPr>
          <w:p w14:paraId="22DDB7C5"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2EDFD05E" w14:textId="77777777" w:rsidR="007A5591" w:rsidRPr="007A5591" w:rsidRDefault="007A5591" w:rsidP="00C236CE">
            <w:pPr>
              <w:jc w:val="center"/>
              <w:rPr>
                <w:sz w:val="20"/>
                <w:szCs w:val="20"/>
              </w:rPr>
            </w:pPr>
            <w:r w:rsidRPr="007A5591">
              <w:rPr>
                <w:sz w:val="20"/>
                <w:szCs w:val="20"/>
              </w:rPr>
              <w:t>4,23759</w:t>
            </w:r>
          </w:p>
        </w:tc>
        <w:tc>
          <w:tcPr>
            <w:tcW w:w="1554" w:type="dxa"/>
            <w:tcBorders>
              <w:top w:val="nil"/>
              <w:left w:val="nil"/>
              <w:bottom w:val="single" w:sz="4" w:space="0" w:color="auto"/>
              <w:right w:val="single" w:sz="4" w:space="0" w:color="auto"/>
            </w:tcBorders>
            <w:shd w:val="clear" w:color="auto" w:fill="auto"/>
            <w:vAlign w:val="bottom"/>
            <w:hideMark/>
          </w:tcPr>
          <w:p w14:paraId="5B496AC8" w14:textId="77777777" w:rsidR="007A5591" w:rsidRPr="007A5591" w:rsidRDefault="007A5591" w:rsidP="00C236CE">
            <w:pPr>
              <w:jc w:val="center"/>
              <w:rPr>
                <w:sz w:val="20"/>
                <w:szCs w:val="20"/>
              </w:rPr>
            </w:pPr>
            <w:r w:rsidRPr="007A5591">
              <w:rPr>
                <w:sz w:val="20"/>
                <w:szCs w:val="20"/>
              </w:rPr>
              <w:t>4,23759</w:t>
            </w:r>
          </w:p>
        </w:tc>
        <w:tc>
          <w:tcPr>
            <w:tcW w:w="1413" w:type="dxa"/>
            <w:tcBorders>
              <w:top w:val="nil"/>
              <w:left w:val="nil"/>
              <w:bottom w:val="single" w:sz="4" w:space="0" w:color="auto"/>
              <w:right w:val="single" w:sz="4" w:space="0" w:color="auto"/>
            </w:tcBorders>
            <w:shd w:val="clear" w:color="auto" w:fill="auto"/>
            <w:vAlign w:val="bottom"/>
            <w:hideMark/>
          </w:tcPr>
          <w:p w14:paraId="2A92632F"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4CF3C476" w14:textId="77777777" w:rsidR="007A5591" w:rsidRPr="007A5591" w:rsidRDefault="007A5591" w:rsidP="00C236CE">
            <w:pPr>
              <w:jc w:val="center"/>
              <w:rPr>
                <w:sz w:val="20"/>
                <w:szCs w:val="20"/>
              </w:rPr>
            </w:pPr>
            <w:r w:rsidRPr="007A5591">
              <w:rPr>
                <w:sz w:val="20"/>
                <w:szCs w:val="20"/>
              </w:rPr>
              <w:t>4,23759</w:t>
            </w:r>
          </w:p>
        </w:tc>
        <w:tc>
          <w:tcPr>
            <w:tcW w:w="1423" w:type="dxa"/>
            <w:tcBorders>
              <w:top w:val="nil"/>
              <w:left w:val="nil"/>
              <w:bottom w:val="single" w:sz="4" w:space="0" w:color="auto"/>
              <w:right w:val="single" w:sz="4" w:space="0" w:color="auto"/>
            </w:tcBorders>
            <w:shd w:val="clear" w:color="auto" w:fill="auto"/>
            <w:vAlign w:val="bottom"/>
            <w:hideMark/>
          </w:tcPr>
          <w:p w14:paraId="3EC4BA29" w14:textId="77777777" w:rsidR="007A5591" w:rsidRPr="007A5591" w:rsidRDefault="007A5591" w:rsidP="00C236CE">
            <w:pPr>
              <w:jc w:val="center"/>
              <w:rPr>
                <w:sz w:val="20"/>
                <w:szCs w:val="20"/>
              </w:rPr>
            </w:pPr>
            <w:r w:rsidRPr="007A5591">
              <w:rPr>
                <w:sz w:val="20"/>
                <w:szCs w:val="20"/>
              </w:rPr>
              <w:t>4,23759</w:t>
            </w:r>
          </w:p>
        </w:tc>
        <w:tc>
          <w:tcPr>
            <w:tcW w:w="1281" w:type="dxa"/>
            <w:tcBorders>
              <w:top w:val="nil"/>
              <w:left w:val="nil"/>
              <w:bottom w:val="single" w:sz="4" w:space="0" w:color="auto"/>
              <w:right w:val="single" w:sz="4" w:space="0" w:color="auto"/>
            </w:tcBorders>
            <w:shd w:val="clear" w:color="auto" w:fill="auto"/>
            <w:vAlign w:val="bottom"/>
            <w:hideMark/>
          </w:tcPr>
          <w:p w14:paraId="1C2681D3" w14:textId="77777777" w:rsidR="007A5591" w:rsidRPr="007A5591" w:rsidRDefault="007A5591" w:rsidP="00C236CE">
            <w:pPr>
              <w:jc w:val="center"/>
              <w:rPr>
                <w:sz w:val="20"/>
                <w:szCs w:val="20"/>
              </w:rPr>
            </w:pPr>
            <w:r w:rsidRPr="007A5591">
              <w:rPr>
                <w:sz w:val="20"/>
                <w:szCs w:val="20"/>
              </w:rPr>
              <w:t>0,00000</w:t>
            </w:r>
          </w:p>
        </w:tc>
      </w:tr>
      <w:tr w:rsidR="007A5591" w:rsidRPr="007A5591" w14:paraId="5E7991D1"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587EAC3D"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52" w:type="dxa"/>
            <w:tcBorders>
              <w:top w:val="nil"/>
              <w:left w:val="nil"/>
              <w:bottom w:val="single" w:sz="4" w:space="0" w:color="auto"/>
              <w:right w:val="single" w:sz="4" w:space="0" w:color="auto"/>
            </w:tcBorders>
            <w:shd w:val="clear" w:color="auto" w:fill="auto"/>
            <w:vAlign w:val="bottom"/>
            <w:hideMark/>
          </w:tcPr>
          <w:p w14:paraId="0EA296ED"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0E84B1C1" w14:textId="77777777" w:rsidR="007A5591" w:rsidRPr="007A5591" w:rsidRDefault="007A5591" w:rsidP="00C236CE">
            <w:pPr>
              <w:jc w:val="center"/>
              <w:rPr>
                <w:sz w:val="20"/>
                <w:szCs w:val="20"/>
              </w:rPr>
            </w:pPr>
            <w:r w:rsidRPr="007A5591">
              <w:rPr>
                <w:sz w:val="20"/>
                <w:szCs w:val="20"/>
              </w:rPr>
              <w:t>05</w:t>
            </w:r>
          </w:p>
        </w:tc>
        <w:tc>
          <w:tcPr>
            <w:tcW w:w="643" w:type="dxa"/>
            <w:tcBorders>
              <w:top w:val="nil"/>
              <w:left w:val="nil"/>
              <w:bottom w:val="single" w:sz="4" w:space="0" w:color="auto"/>
              <w:right w:val="single" w:sz="4" w:space="0" w:color="auto"/>
            </w:tcBorders>
            <w:shd w:val="clear" w:color="auto" w:fill="auto"/>
            <w:vAlign w:val="bottom"/>
            <w:hideMark/>
          </w:tcPr>
          <w:p w14:paraId="13A400AC" w14:textId="77777777" w:rsidR="007A5591" w:rsidRPr="007A5591" w:rsidRDefault="007A5591" w:rsidP="00C236CE">
            <w:pPr>
              <w:jc w:val="center"/>
              <w:rPr>
                <w:sz w:val="20"/>
                <w:szCs w:val="20"/>
              </w:rPr>
            </w:pPr>
            <w:r w:rsidRPr="007A5591">
              <w:rPr>
                <w:sz w:val="20"/>
                <w:szCs w:val="20"/>
              </w:rPr>
              <w:t>03</w:t>
            </w:r>
          </w:p>
        </w:tc>
        <w:tc>
          <w:tcPr>
            <w:tcW w:w="1271" w:type="dxa"/>
            <w:tcBorders>
              <w:top w:val="nil"/>
              <w:left w:val="nil"/>
              <w:bottom w:val="single" w:sz="4" w:space="0" w:color="auto"/>
              <w:right w:val="single" w:sz="4" w:space="0" w:color="auto"/>
            </w:tcBorders>
            <w:shd w:val="clear" w:color="auto" w:fill="auto"/>
            <w:vAlign w:val="bottom"/>
            <w:hideMark/>
          </w:tcPr>
          <w:p w14:paraId="15BA8BDF" w14:textId="77777777" w:rsidR="007A5591" w:rsidRPr="007A5591" w:rsidRDefault="007A5591" w:rsidP="00C236CE">
            <w:pPr>
              <w:jc w:val="center"/>
              <w:rPr>
                <w:sz w:val="20"/>
                <w:szCs w:val="20"/>
              </w:rPr>
            </w:pPr>
            <w:r w:rsidRPr="007A5591">
              <w:rPr>
                <w:sz w:val="20"/>
                <w:szCs w:val="20"/>
              </w:rPr>
              <w:t>5000006500</w:t>
            </w:r>
          </w:p>
        </w:tc>
        <w:tc>
          <w:tcPr>
            <w:tcW w:w="704" w:type="dxa"/>
            <w:tcBorders>
              <w:top w:val="nil"/>
              <w:left w:val="nil"/>
              <w:bottom w:val="single" w:sz="4" w:space="0" w:color="auto"/>
              <w:right w:val="single" w:sz="4" w:space="0" w:color="auto"/>
            </w:tcBorders>
            <w:shd w:val="clear" w:color="auto" w:fill="auto"/>
            <w:vAlign w:val="bottom"/>
            <w:hideMark/>
          </w:tcPr>
          <w:p w14:paraId="3094A522" w14:textId="77777777" w:rsidR="007A5591" w:rsidRPr="007A5591" w:rsidRDefault="007A5591" w:rsidP="00C236CE">
            <w:pPr>
              <w:jc w:val="center"/>
              <w:rPr>
                <w:sz w:val="20"/>
                <w:szCs w:val="20"/>
              </w:rPr>
            </w:pPr>
            <w:r w:rsidRPr="007A5591">
              <w:rPr>
                <w:sz w:val="20"/>
                <w:szCs w:val="20"/>
              </w:rPr>
              <w:t>200</w:t>
            </w:r>
          </w:p>
        </w:tc>
        <w:tc>
          <w:tcPr>
            <w:tcW w:w="1554" w:type="dxa"/>
            <w:tcBorders>
              <w:top w:val="nil"/>
              <w:left w:val="nil"/>
              <w:bottom w:val="single" w:sz="4" w:space="0" w:color="auto"/>
              <w:right w:val="single" w:sz="4" w:space="0" w:color="auto"/>
            </w:tcBorders>
            <w:shd w:val="clear" w:color="auto" w:fill="auto"/>
            <w:vAlign w:val="bottom"/>
            <w:hideMark/>
          </w:tcPr>
          <w:p w14:paraId="518FC8E4" w14:textId="77777777" w:rsidR="007A5591" w:rsidRPr="007A5591" w:rsidRDefault="007A5591" w:rsidP="00C236CE">
            <w:pPr>
              <w:jc w:val="center"/>
              <w:rPr>
                <w:sz w:val="20"/>
                <w:szCs w:val="20"/>
              </w:rPr>
            </w:pPr>
            <w:r w:rsidRPr="007A5591">
              <w:rPr>
                <w:sz w:val="20"/>
                <w:szCs w:val="20"/>
              </w:rPr>
              <w:t>4,23759</w:t>
            </w:r>
          </w:p>
        </w:tc>
        <w:tc>
          <w:tcPr>
            <w:tcW w:w="1554" w:type="dxa"/>
            <w:tcBorders>
              <w:top w:val="nil"/>
              <w:left w:val="nil"/>
              <w:bottom w:val="single" w:sz="4" w:space="0" w:color="auto"/>
              <w:right w:val="single" w:sz="4" w:space="0" w:color="auto"/>
            </w:tcBorders>
            <w:shd w:val="clear" w:color="auto" w:fill="auto"/>
            <w:vAlign w:val="bottom"/>
            <w:hideMark/>
          </w:tcPr>
          <w:p w14:paraId="141AADDE" w14:textId="77777777" w:rsidR="007A5591" w:rsidRPr="007A5591" w:rsidRDefault="007A5591" w:rsidP="00C236CE">
            <w:pPr>
              <w:jc w:val="center"/>
              <w:rPr>
                <w:sz w:val="20"/>
                <w:szCs w:val="20"/>
              </w:rPr>
            </w:pPr>
            <w:r w:rsidRPr="007A5591">
              <w:rPr>
                <w:sz w:val="20"/>
                <w:szCs w:val="20"/>
              </w:rPr>
              <w:t>4,23759</w:t>
            </w:r>
          </w:p>
        </w:tc>
        <w:tc>
          <w:tcPr>
            <w:tcW w:w="1413" w:type="dxa"/>
            <w:tcBorders>
              <w:top w:val="nil"/>
              <w:left w:val="nil"/>
              <w:bottom w:val="single" w:sz="4" w:space="0" w:color="auto"/>
              <w:right w:val="single" w:sz="4" w:space="0" w:color="auto"/>
            </w:tcBorders>
            <w:shd w:val="clear" w:color="auto" w:fill="auto"/>
            <w:vAlign w:val="bottom"/>
            <w:hideMark/>
          </w:tcPr>
          <w:p w14:paraId="5E8CEBB9"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5F3BFC62" w14:textId="77777777" w:rsidR="007A5591" w:rsidRPr="007A5591" w:rsidRDefault="007A5591" w:rsidP="00C236CE">
            <w:pPr>
              <w:jc w:val="center"/>
              <w:rPr>
                <w:sz w:val="20"/>
                <w:szCs w:val="20"/>
              </w:rPr>
            </w:pPr>
            <w:r w:rsidRPr="007A5591">
              <w:rPr>
                <w:sz w:val="20"/>
                <w:szCs w:val="20"/>
              </w:rPr>
              <w:t>4,23759</w:t>
            </w:r>
          </w:p>
        </w:tc>
        <w:tc>
          <w:tcPr>
            <w:tcW w:w="1423" w:type="dxa"/>
            <w:tcBorders>
              <w:top w:val="nil"/>
              <w:left w:val="nil"/>
              <w:bottom w:val="single" w:sz="4" w:space="0" w:color="auto"/>
              <w:right w:val="single" w:sz="4" w:space="0" w:color="auto"/>
            </w:tcBorders>
            <w:shd w:val="clear" w:color="auto" w:fill="auto"/>
            <w:vAlign w:val="bottom"/>
            <w:hideMark/>
          </w:tcPr>
          <w:p w14:paraId="1B4E3630" w14:textId="77777777" w:rsidR="007A5591" w:rsidRPr="007A5591" w:rsidRDefault="007A5591" w:rsidP="00C236CE">
            <w:pPr>
              <w:jc w:val="center"/>
              <w:rPr>
                <w:sz w:val="20"/>
                <w:szCs w:val="20"/>
              </w:rPr>
            </w:pPr>
            <w:r w:rsidRPr="007A5591">
              <w:rPr>
                <w:sz w:val="20"/>
                <w:szCs w:val="20"/>
              </w:rPr>
              <w:t>4,23759</w:t>
            </w:r>
          </w:p>
        </w:tc>
        <w:tc>
          <w:tcPr>
            <w:tcW w:w="1281" w:type="dxa"/>
            <w:tcBorders>
              <w:top w:val="nil"/>
              <w:left w:val="nil"/>
              <w:bottom w:val="single" w:sz="4" w:space="0" w:color="auto"/>
              <w:right w:val="single" w:sz="4" w:space="0" w:color="auto"/>
            </w:tcBorders>
            <w:shd w:val="clear" w:color="auto" w:fill="auto"/>
            <w:vAlign w:val="bottom"/>
            <w:hideMark/>
          </w:tcPr>
          <w:p w14:paraId="22818936" w14:textId="77777777" w:rsidR="007A5591" w:rsidRPr="007A5591" w:rsidRDefault="007A5591" w:rsidP="00C236CE">
            <w:pPr>
              <w:jc w:val="center"/>
              <w:rPr>
                <w:sz w:val="20"/>
                <w:szCs w:val="20"/>
              </w:rPr>
            </w:pPr>
            <w:r w:rsidRPr="007A5591">
              <w:rPr>
                <w:sz w:val="20"/>
                <w:szCs w:val="20"/>
              </w:rPr>
              <w:t>0,00000</w:t>
            </w:r>
          </w:p>
        </w:tc>
      </w:tr>
      <w:tr w:rsidR="007A5591" w:rsidRPr="007A5591" w14:paraId="532C6B4A"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78DBD76A"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52" w:type="dxa"/>
            <w:tcBorders>
              <w:top w:val="nil"/>
              <w:left w:val="nil"/>
              <w:bottom w:val="single" w:sz="4" w:space="0" w:color="auto"/>
              <w:right w:val="single" w:sz="4" w:space="0" w:color="auto"/>
            </w:tcBorders>
            <w:shd w:val="clear" w:color="auto" w:fill="auto"/>
            <w:vAlign w:val="bottom"/>
            <w:hideMark/>
          </w:tcPr>
          <w:p w14:paraId="24E3EB34"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56C300BB" w14:textId="77777777" w:rsidR="007A5591" w:rsidRPr="007A5591" w:rsidRDefault="007A5591" w:rsidP="00C236CE">
            <w:pPr>
              <w:jc w:val="center"/>
              <w:rPr>
                <w:sz w:val="20"/>
                <w:szCs w:val="20"/>
              </w:rPr>
            </w:pPr>
            <w:r w:rsidRPr="007A5591">
              <w:rPr>
                <w:sz w:val="20"/>
                <w:szCs w:val="20"/>
              </w:rPr>
              <w:t>05</w:t>
            </w:r>
          </w:p>
        </w:tc>
        <w:tc>
          <w:tcPr>
            <w:tcW w:w="643" w:type="dxa"/>
            <w:tcBorders>
              <w:top w:val="nil"/>
              <w:left w:val="nil"/>
              <w:bottom w:val="single" w:sz="4" w:space="0" w:color="auto"/>
              <w:right w:val="single" w:sz="4" w:space="0" w:color="auto"/>
            </w:tcBorders>
            <w:shd w:val="clear" w:color="auto" w:fill="auto"/>
            <w:vAlign w:val="bottom"/>
            <w:hideMark/>
          </w:tcPr>
          <w:p w14:paraId="11FFF3C8" w14:textId="77777777" w:rsidR="007A5591" w:rsidRPr="007A5591" w:rsidRDefault="007A5591" w:rsidP="00C236CE">
            <w:pPr>
              <w:jc w:val="center"/>
              <w:rPr>
                <w:sz w:val="20"/>
                <w:szCs w:val="20"/>
              </w:rPr>
            </w:pPr>
            <w:r w:rsidRPr="007A5591">
              <w:rPr>
                <w:sz w:val="20"/>
                <w:szCs w:val="20"/>
              </w:rPr>
              <w:t>03</w:t>
            </w:r>
          </w:p>
        </w:tc>
        <w:tc>
          <w:tcPr>
            <w:tcW w:w="1271" w:type="dxa"/>
            <w:tcBorders>
              <w:top w:val="nil"/>
              <w:left w:val="nil"/>
              <w:bottom w:val="single" w:sz="4" w:space="0" w:color="auto"/>
              <w:right w:val="single" w:sz="4" w:space="0" w:color="auto"/>
            </w:tcBorders>
            <w:shd w:val="clear" w:color="auto" w:fill="auto"/>
            <w:vAlign w:val="bottom"/>
            <w:hideMark/>
          </w:tcPr>
          <w:p w14:paraId="2337FE13" w14:textId="77777777" w:rsidR="007A5591" w:rsidRPr="007A5591" w:rsidRDefault="007A5591" w:rsidP="00C236CE">
            <w:pPr>
              <w:jc w:val="center"/>
              <w:rPr>
                <w:sz w:val="20"/>
                <w:szCs w:val="20"/>
              </w:rPr>
            </w:pPr>
            <w:r w:rsidRPr="007A5591">
              <w:rPr>
                <w:sz w:val="20"/>
                <w:szCs w:val="20"/>
              </w:rPr>
              <w:t>5000006500</w:t>
            </w:r>
          </w:p>
        </w:tc>
        <w:tc>
          <w:tcPr>
            <w:tcW w:w="704" w:type="dxa"/>
            <w:tcBorders>
              <w:top w:val="nil"/>
              <w:left w:val="nil"/>
              <w:bottom w:val="single" w:sz="4" w:space="0" w:color="auto"/>
              <w:right w:val="single" w:sz="4" w:space="0" w:color="auto"/>
            </w:tcBorders>
            <w:shd w:val="clear" w:color="auto" w:fill="auto"/>
            <w:vAlign w:val="bottom"/>
            <w:hideMark/>
          </w:tcPr>
          <w:p w14:paraId="361ADE25" w14:textId="77777777" w:rsidR="007A5591" w:rsidRPr="007A5591" w:rsidRDefault="007A5591" w:rsidP="00C236CE">
            <w:pPr>
              <w:jc w:val="center"/>
              <w:rPr>
                <w:sz w:val="20"/>
                <w:szCs w:val="20"/>
              </w:rPr>
            </w:pPr>
            <w:r w:rsidRPr="007A5591">
              <w:rPr>
                <w:sz w:val="20"/>
                <w:szCs w:val="20"/>
              </w:rPr>
              <w:t>240</w:t>
            </w:r>
          </w:p>
        </w:tc>
        <w:tc>
          <w:tcPr>
            <w:tcW w:w="1554" w:type="dxa"/>
            <w:tcBorders>
              <w:top w:val="nil"/>
              <w:left w:val="nil"/>
              <w:bottom w:val="single" w:sz="4" w:space="0" w:color="auto"/>
              <w:right w:val="single" w:sz="4" w:space="0" w:color="auto"/>
            </w:tcBorders>
            <w:shd w:val="clear" w:color="auto" w:fill="auto"/>
            <w:vAlign w:val="bottom"/>
            <w:hideMark/>
          </w:tcPr>
          <w:p w14:paraId="3FC8F09B" w14:textId="77777777" w:rsidR="007A5591" w:rsidRPr="007A5591" w:rsidRDefault="007A5591" w:rsidP="00C236CE">
            <w:pPr>
              <w:jc w:val="center"/>
              <w:rPr>
                <w:sz w:val="20"/>
                <w:szCs w:val="20"/>
              </w:rPr>
            </w:pPr>
            <w:r w:rsidRPr="007A5591">
              <w:rPr>
                <w:sz w:val="20"/>
                <w:szCs w:val="20"/>
              </w:rPr>
              <w:t>4,23759</w:t>
            </w:r>
          </w:p>
        </w:tc>
        <w:tc>
          <w:tcPr>
            <w:tcW w:w="1554" w:type="dxa"/>
            <w:tcBorders>
              <w:top w:val="nil"/>
              <w:left w:val="nil"/>
              <w:bottom w:val="single" w:sz="4" w:space="0" w:color="auto"/>
              <w:right w:val="single" w:sz="4" w:space="0" w:color="auto"/>
            </w:tcBorders>
            <w:shd w:val="clear" w:color="auto" w:fill="auto"/>
            <w:vAlign w:val="bottom"/>
            <w:hideMark/>
          </w:tcPr>
          <w:p w14:paraId="1AC348DF" w14:textId="77777777" w:rsidR="007A5591" w:rsidRPr="007A5591" w:rsidRDefault="007A5591" w:rsidP="00C236CE">
            <w:pPr>
              <w:jc w:val="center"/>
              <w:rPr>
                <w:sz w:val="20"/>
                <w:szCs w:val="20"/>
              </w:rPr>
            </w:pPr>
            <w:r w:rsidRPr="007A5591">
              <w:rPr>
                <w:sz w:val="20"/>
                <w:szCs w:val="20"/>
              </w:rPr>
              <w:t>4,23759</w:t>
            </w:r>
          </w:p>
        </w:tc>
        <w:tc>
          <w:tcPr>
            <w:tcW w:w="1413" w:type="dxa"/>
            <w:tcBorders>
              <w:top w:val="nil"/>
              <w:left w:val="nil"/>
              <w:bottom w:val="single" w:sz="4" w:space="0" w:color="auto"/>
              <w:right w:val="single" w:sz="4" w:space="0" w:color="auto"/>
            </w:tcBorders>
            <w:shd w:val="clear" w:color="auto" w:fill="auto"/>
            <w:vAlign w:val="bottom"/>
            <w:hideMark/>
          </w:tcPr>
          <w:p w14:paraId="50CF4F54"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3C232BD2" w14:textId="77777777" w:rsidR="007A5591" w:rsidRPr="007A5591" w:rsidRDefault="007A5591" w:rsidP="00C236CE">
            <w:pPr>
              <w:jc w:val="center"/>
              <w:rPr>
                <w:sz w:val="20"/>
                <w:szCs w:val="20"/>
              </w:rPr>
            </w:pPr>
            <w:r w:rsidRPr="007A5591">
              <w:rPr>
                <w:sz w:val="20"/>
                <w:szCs w:val="20"/>
              </w:rPr>
              <w:t>4,23759</w:t>
            </w:r>
          </w:p>
        </w:tc>
        <w:tc>
          <w:tcPr>
            <w:tcW w:w="1423" w:type="dxa"/>
            <w:tcBorders>
              <w:top w:val="nil"/>
              <w:left w:val="nil"/>
              <w:bottom w:val="single" w:sz="4" w:space="0" w:color="auto"/>
              <w:right w:val="single" w:sz="4" w:space="0" w:color="auto"/>
            </w:tcBorders>
            <w:shd w:val="clear" w:color="auto" w:fill="auto"/>
            <w:vAlign w:val="bottom"/>
            <w:hideMark/>
          </w:tcPr>
          <w:p w14:paraId="2C54FD1E" w14:textId="77777777" w:rsidR="007A5591" w:rsidRPr="007A5591" w:rsidRDefault="007A5591" w:rsidP="00C236CE">
            <w:pPr>
              <w:jc w:val="center"/>
              <w:rPr>
                <w:sz w:val="20"/>
                <w:szCs w:val="20"/>
              </w:rPr>
            </w:pPr>
            <w:r w:rsidRPr="007A5591">
              <w:rPr>
                <w:sz w:val="20"/>
                <w:szCs w:val="20"/>
              </w:rPr>
              <w:t>4,23759</w:t>
            </w:r>
          </w:p>
        </w:tc>
        <w:tc>
          <w:tcPr>
            <w:tcW w:w="1281" w:type="dxa"/>
            <w:tcBorders>
              <w:top w:val="nil"/>
              <w:left w:val="nil"/>
              <w:bottom w:val="single" w:sz="4" w:space="0" w:color="auto"/>
              <w:right w:val="single" w:sz="4" w:space="0" w:color="auto"/>
            </w:tcBorders>
            <w:shd w:val="clear" w:color="auto" w:fill="auto"/>
            <w:vAlign w:val="bottom"/>
            <w:hideMark/>
          </w:tcPr>
          <w:p w14:paraId="537F3BF8" w14:textId="77777777" w:rsidR="007A5591" w:rsidRPr="007A5591" w:rsidRDefault="007A5591" w:rsidP="00C236CE">
            <w:pPr>
              <w:jc w:val="center"/>
              <w:rPr>
                <w:sz w:val="20"/>
                <w:szCs w:val="20"/>
              </w:rPr>
            </w:pPr>
            <w:r w:rsidRPr="007A5591">
              <w:rPr>
                <w:sz w:val="20"/>
                <w:szCs w:val="20"/>
              </w:rPr>
              <w:t>0,00000</w:t>
            </w:r>
          </w:p>
        </w:tc>
      </w:tr>
      <w:tr w:rsidR="007A5591" w:rsidRPr="007A5591" w14:paraId="7EE9BECC"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6A1CD9AF" w14:textId="77777777" w:rsidR="007A5591" w:rsidRPr="007A5591" w:rsidRDefault="007A5591" w:rsidP="00C236CE">
            <w:pPr>
              <w:rPr>
                <w:sz w:val="20"/>
                <w:szCs w:val="20"/>
              </w:rPr>
            </w:pPr>
            <w:r w:rsidRPr="007A5591">
              <w:rPr>
                <w:sz w:val="20"/>
                <w:szCs w:val="20"/>
              </w:rPr>
              <w:t>Образование</w:t>
            </w:r>
          </w:p>
        </w:tc>
        <w:tc>
          <w:tcPr>
            <w:tcW w:w="552" w:type="dxa"/>
            <w:tcBorders>
              <w:top w:val="nil"/>
              <w:left w:val="nil"/>
              <w:bottom w:val="single" w:sz="4" w:space="0" w:color="auto"/>
              <w:right w:val="single" w:sz="4" w:space="0" w:color="auto"/>
            </w:tcBorders>
            <w:shd w:val="clear" w:color="auto" w:fill="auto"/>
            <w:vAlign w:val="bottom"/>
            <w:hideMark/>
          </w:tcPr>
          <w:p w14:paraId="6FD80CAD"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4E6B3D96" w14:textId="77777777" w:rsidR="007A5591" w:rsidRPr="007A5591" w:rsidRDefault="007A5591" w:rsidP="00C236CE">
            <w:pPr>
              <w:jc w:val="center"/>
              <w:rPr>
                <w:sz w:val="20"/>
                <w:szCs w:val="20"/>
              </w:rPr>
            </w:pPr>
            <w:r w:rsidRPr="007A5591">
              <w:rPr>
                <w:sz w:val="20"/>
                <w:szCs w:val="20"/>
              </w:rPr>
              <w:t>07</w:t>
            </w:r>
          </w:p>
        </w:tc>
        <w:tc>
          <w:tcPr>
            <w:tcW w:w="643" w:type="dxa"/>
            <w:tcBorders>
              <w:top w:val="nil"/>
              <w:left w:val="nil"/>
              <w:bottom w:val="single" w:sz="4" w:space="0" w:color="auto"/>
              <w:right w:val="single" w:sz="4" w:space="0" w:color="auto"/>
            </w:tcBorders>
            <w:shd w:val="clear" w:color="auto" w:fill="auto"/>
            <w:vAlign w:val="bottom"/>
            <w:hideMark/>
          </w:tcPr>
          <w:p w14:paraId="03267D56" w14:textId="77777777" w:rsidR="007A5591" w:rsidRPr="007A5591" w:rsidRDefault="007A5591" w:rsidP="00C236CE">
            <w:pPr>
              <w:jc w:val="center"/>
              <w:rPr>
                <w:b/>
                <w:bCs/>
                <w:sz w:val="20"/>
                <w:szCs w:val="20"/>
              </w:rPr>
            </w:pPr>
            <w:r w:rsidRPr="007A5591">
              <w:rPr>
                <w:b/>
                <w:bCs/>
                <w:sz w:val="20"/>
                <w:szCs w:val="20"/>
              </w:rPr>
              <w:t> </w:t>
            </w:r>
          </w:p>
        </w:tc>
        <w:tc>
          <w:tcPr>
            <w:tcW w:w="1271" w:type="dxa"/>
            <w:tcBorders>
              <w:top w:val="nil"/>
              <w:left w:val="nil"/>
              <w:bottom w:val="single" w:sz="4" w:space="0" w:color="auto"/>
              <w:right w:val="single" w:sz="4" w:space="0" w:color="auto"/>
            </w:tcBorders>
            <w:shd w:val="clear" w:color="auto" w:fill="auto"/>
            <w:vAlign w:val="bottom"/>
            <w:hideMark/>
          </w:tcPr>
          <w:p w14:paraId="76A2F78C" w14:textId="77777777" w:rsidR="007A5591" w:rsidRPr="007A5591" w:rsidRDefault="007A5591" w:rsidP="00C236CE">
            <w:pPr>
              <w:jc w:val="center"/>
              <w:rPr>
                <w:b/>
                <w:bCs/>
                <w:sz w:val="20"/>
                <w:szCs w:val="20"/>
              </w:rPr>
            </w:pPr>
            <w:r w:rsidRPr="007A5591">
              <w:rPr>
                <w:b/>
                <w:bCs/>
                <w:sz w:val="20"/>
                <w:szCs w:val="20"/>
              </w:rPr>
              <w:t> </w:t>
            </w:r>
          </w:p>
        </w:tc>
        <w:tc>
          <w:tcPr>
            <w:tcW w:w="704" w:type="dxa"/>
            <w:tcBorders>
              <w:top w:val="nil"/>
              <w:left w:val="nil"/>
              <w:bottom w:val="single" w:sz="4" w:space="0" w:color="auto"/>
              <w:right w:val="single" w:sz="4" w:space="0" w:color="auto"/>
            </w:tcBorders>
            <w:shd w:val="clear" w:color="auto" w:fill="auto"/>
            <w:vAlign w:val="bottom"/>
            <w:hideMark/>
          </w:tcPr>
          <w:p w14:paraId="64FFB59D" w14:textId="77777777" w:rsidR="007A5591" w:rsidRPr="007A5591" w:rsidRDefault="007A5591" w:rsidP="00C236CE">
            <w:pPr>
              <w:jc w:val="center"/>
              <w:rPr>
                <w:b/>
                <w:bCs/>
                <w:sz w:val="20"/>
                <w:szCs w:val="20"/>
              </w:rPr>
            </w:pPr>
            <w:r w:rsidRPr="007A5591">
              <w:rPr>
                <w:b/>
                <w:bCs/>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40E72D43" w14:textId="77777777" w:rsidR="007A5591" w:rsidRPr="007A5591" w:rsidRDefault="007A5591" w:rsidP="00C236CE">
            <w:pPr>
              <w:jc w:val="center"/>
              <w:rPr>
                <w:sz w:val="20"/>
                <w:szCs w:val="20"/>
              </w:rPr>
            </w:pPr>
            <w:r w:rsidRPr="007A5591">
              <w:rPr>
                <w:sz w:val="20"/>
                <w:szCs w:val="20"/>
              </w:rPr>
              <w:t>80,00000</w:t>
            </w:r>
          </w:p>
        </w:tc>
        <w:tc>
          <w:tcPr>
            <w:tcW w:w="1554" w:type="dxa"/>
            <w:tcBorders>
              <w:top w:val="nil"/>
              <w:left w:val="nil"/>
              <w:bottom w:val="single" w:sz="4" w:space="0" w:color="auto"/>
              <w:right w:val="single" w:sz="4" w:space="0" w:color="auto"/>
            </w:tcBorders>
            <w:shd w:val="clear" w:color="auto" w:fill="auto"/>
            <w:vAlign w:val="bottom"/>
            <w:hideMark/>
          </w:tcPr>
          <w:p w14:paraId="7FC04C63" w14:textId="77777777" w:rsidR="007A5591" w:rsidRPr="007A5591" w:rsidRDefault="007A5591" w:rsidP="00C236CE">
            <w:pPr>
              <w:jc w:val="center"/>
              <w:rPr>
                <w:sz w:val="20"/>
                <w:szCs w:val="20"/>
              </w:rPr>
            </w:pPr>
            <w:r w:rsidRPr="007A5591">
              <w:rPr>
                <w:sz w:val="20"/>
                <w:szCs w:val="20"/>
              </w:rPr>
              <w:t>80,00000</w:t>
            </w:r>
          </w:p>
        </w:tc>
        <w:tc>
          <w:tcPr>
            <w:tcW w:w="1413" w:type="dxa"/>
            <w:tcBorders>
              <w:top w:val="nil"/>
              <w:left w:val="nil"/>
              <w:bottom w:val="single" w:sz="4" w:space="0" w:color="auto"/>
              <w:right w:val="single" w:sz="4" w:space="0" w:color="auto"/>
            </w:tcBorders>
            <w:shd w:val="clear" w:color="auto" w:fill="auto"/>
            <w:vAlign w:val="bottom"/>
            <w:hideMark/>
          </w:tcPr>
          <w:p w14:paraId="0F3F6522"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noWrap/>
            <w:vAlign w:val="bottom"/>
            <w:hideMark/>
          </w:tcPr>
          <w:p w14:paraId="0E1783E0" w14:textId="77777777" w:rsidR="007A5591" w:rsidRPr="007A5591" w:rsidRDefault="007A5591" w:rsidP="00C236CE">
            <w:pPr>
              <w:jc w:val="center"/>
              <w:rPr>
                <w:sz w:val="20"/>
                <w:szCs w:val="20"/>
              </w:rPr>
            </w:pPr>
            <w:r w:rsidRPr="007A5591">
              <w:rPr>
                <w:sz w:val="20"/>
                <w:szCs w:val="20"/>
              </w:rPr>
              <w:t>80,00000</w:t>
            </w:r>
          </w:p>
        </w:tc>
        <w:tc>
          <w:tcPr>
            <w:tcW w:w="1423" w:type="dxa"/>
            <w:tcBorders>
              <w:top w:val="nil"/>
              <w:left w:val="nil"/>
              <w:bottom w:val="single" w:sz="4" w:space="0" w:color="auto"/>
              <w:right w:val="single" w:sz="4" w:space="0" w:color="auto"/>
            </w:tcBorders>
            <w:shd w:val="clear" w:color="auto" w:fill="auto"/>
            <w:noWrap/>
            <w:vAlign w:val="bottom"/>
            <w:hideMark/>
          </w:tcPr>
          <w:p w14:paraId="372AD688" w14:textId="77777777" w:rsidR="007A5591" w:rsidRPr="007A5591" w:rsidRDefault="007A5591" w:rsidP="00C236CE">
            <w:pPr>
              <w:jc w:val="center"/>
              <w:rPr>
                <w:sz w:val="20"/>
                <w:szCs w:val="20"/>
              </w:rPr>
            </w:pPr>
            <w:r w:rsidRPr="007A5591">
              <w:rPr>
                <w:sz w:val="20"/>
                <w:szCs w:val="20"/>
              </w:rPr>
              <w:t>80,00000</w:t>
            </w:r>
          </w:p>
        </w:tc>
        <w:tc>
          <w:tcPr>
            <w:tcW w:w="1281" w:type="dxa"/>
            <w:tcBorders>
              <w:top w:val="nil"/>
              <w:left w:val="nil"/>
              <w:bottom w:val="single" w:sz="4" w:space="0" w:color="auto"/>
              <w:right w:val="single" w:sz="4" w:space="0" w:color="auto"/>
            </w:tcBorders>
            <w:shd w:val="clear" w:color="auto" w:fill="auto"/>
            <w:noWrap/>
            <w:vAlign w:val="bottom"/>
            <w:hideMark/>
          </w:tcPr>
          <w:p w14:paraId="0174F50E" w14:textId="77777777" w:rsidR="007A5591" w:rsidRPr="007A5591" w:rsidRDefault="007A5591" w:rsidP="00C236CE">
            <w:pPr>
              <w:jc w:val="center"/>
              <w:rPr>
                <w:sz w:val="20"/>
                <w:szCs w:val="20"/>
              </w:rPr>
            </w:pPr>
            <w:r w:rsidRPr="007A5591">
              <w:rPr>
                <w:sz w:val="20"/>
                <w:szCs w:val="20"/>
              </w:rPr>
              <w:t>0,00000</w:t>
            </w:r>
          </w:p>
        </w:tc>
      </w:tr>
      <w:tr w:rsidR="007A5591" w:rsidRPr="007A5591" w14:paraId="65D63DDB"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68499876" w14:textId="77777777" w:rsidR="007A5591" w:rsidRPr="007A5591" w:rsidRDefault="007A5591" w:rsidP="00C236CE">
            <w:pPr>
              <w:rPr>
                <w:sz w:val="20"/>
                <w:szCs w:val="20"/>
              </w:rPr>
            </w:pPr>
            <w:r w:rsidRPr="007A5591">
              <w:rPr>
                <w:sz w:val="20"/>
                <w:szCs w:val="20"/>
              </w:rPr>
              <w:t>Профессиональная подготовка, переподготовка и повышение квалификации</w:t>
            </w:r>
          </w:p>
        </w:tc>
        <w:tc>
          <w:tcPr>
            <w:tcW w:w="552" w:type="dxa"/>
            <w:tcBorders>
              <w:top w:val="nil"/>
              <w:left w:val="nil"/>
              <w:bottom w:val="single" w:sz="4" w:space="0" w:color="auto"/>
              <w:right w:val="single" w:sz="4" w:space="0" w:color="auto"/>
            </w:tcBorders>
            <w:shd w:val="clear" w:color="auto" w:fill="auto"/>
            <w:vAlign w:val="bottom"/>
            <w:hideMark/>
          </w:tcPr>
          <w:p w14:paraId="6A6AD216"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1F0A936D" w14:textId="77777777" w:rsidR="007A5591" w:rsidRPr="007A5591" w:rsidRDefault="007A5591" w:rsidP="00C236CE">
            <w:pPr>
              <w:jc w:val="center"/>
              <w:rPr>
                <w:sz w:val="20"/>
                <w:szCs w:val="20"/>
              </w:rPr>
            </w:pPr>
            <w:r w:rsidRPr="007A5591">
              <w:rPr>
                <w:sz w:val="20"/>
                <w:szCs w:val="20"/>
              </w:rPr>
              <w:t>07</w:t>
            </w:r>
          </w:p>
        </w:tc>
        <w:tc>
          <w:tcPr>
            <w:tcW w:w="643" w:type="dxa"/>
            <w:tcBorders>
              <w:top w:val="nil"/>
              <w:left w:val="nil"/>
              <w:bottom w:val="single" w:sz="4" w:space="0" w:color="auto"/>
              <w:right w:val="single" w:sz="4" w:space="0" w:color="auto"/>
            </w:tcBorders>
            <w:shd w:val="clear" w:color="auto" w:fill="auto"/>
            <w:vAlign w:val="bottom"/>
            <w:hideMark/>
          </w:tcPr>
          <w:p w14:paraId="73C6729E" w14:textId="77777777" w:rsidR="007A5591" w:rsidRPr="007A5591" w:rsidRDefault="007A5591" w:rsidP="00C236CE">
            <w:pPr>
              <w:jc w:val="center"/>
              <w:rPr>
                <w:sz w:val="20"/>
                <w:szCs w:val="20"/>
              </w:rPr>
            </w:pPr>
            <w:r w:rsidRPr="007A5591">
              <w:rPr>
                <w:sz w:val="20"/>
                <w:szCs w:val="20"/>
              </w:rPr>
              <w:t>05</w:t>
            </w:r>
          </w:p>
        </w:tc>
        <w:tc>
          <w:tcPr>
            <w:tcW w:w="1271" w:type="dxa"/>
            <w:tcBorders>
              <w:top w:val="nil"/>
              <w:left w:val="nil"/>
              <w:bottom w:val="single" w:sz="4" w:space="0" w:color="auto"/>
              <w:right w:val="single" w:sz="4" w:space="0" w:color="auto"/>
            </w:tcBorders>
            <w:shd w:val="clear" w:color="auto" w:fill="auto"/>
            <w:vAlign w:val="bottom"/>
            <w:hideMark/>
          </w:tcPr>
          <w:p w14:paraId="1F28162E" w14:textId="77777777" w:rsidR="007A5591" w:rsidRPr="007A5591" w:rsidRDefault="007A5591" w:rsidP="00C236CE">
            <w:pPr>
              <w:jc w:val="center"/>
              <w:rPr>
                <w:b/>
                <w:bCs/>
                <w:sz w:val="20"/>
                <w:szCs w:val="20"/>
              </w:rPr>
            </w:pPr>
            <w:r w:rsidRPr="007A5591">
              <w:rPr>
                <w:b/>
                <w:bCs/>
                <w:sz w:val="20"/>
                <w:szCs w:val="20"/>
              </w:rPr>
              <w:t> </w:t>
            </w:r>
          </w:p>
        </w:tc>
        <w:tc>
          <w:tcPr>
            <w:tcW w:w="704" w:type="dxa"/>
            <w:tcBorders>
              <w:top w:val="nil"/>
              <w:left w:val="nil"/>
              <w:bottom w:val="single" w:sz="4" w:space="0" w:color="auto"/>
              <w:right w:val="single" w:sz="4" w:space="0" w:color="auto"/>
            </w:tcBorders>
            <w:shd w:val="clear" w:color="auto" w:fill="auto"/>
            <w:vAlign w:val="bottom"/>
            <w:hideMark/>
          </w:tcPr>
          <w:p w14:paraId="5FE7A313" w14:textId="77777777" w:rsidR="007A5591" w:rsidRPr="007A5591" w:rsidRDefault="007A5591" w:rsidP="00C236CE">
            <w:pPr>
              <w:jc w:val="center"/>
              <w:rPr>
                <w:b/>
                <w:bCs/>
                <w:sz w:val="20"/>
                <w:szCs w:val="20"/>
              </w:rPr>
            </w:pPr>
            <w:r w:rsidRPr="007A5591">
              <w:rPr>
                <w:b/>
                <w:bCs/>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5467EADD" w14:textId="77777777" w:rsidR="007A5591" w:rsidRPr="007A5591" w:rsidRDefault="007A5591" w:rsidP="00C236CE">
            <w:pPr>
              <w:jc w:val="center"/>
              <w:rPr>
                <w:sz w:val="20"/>
                <w:szCs w:val="20"/>
              </w:rPr>
            </w:pPr>
            <w:r w:rsidRPr="007A5591">
              <w:rPr>
                <w:sz w:val="20"/>
                <w:szCs w:val="20"/>
              </w:rPr>
              <w:t>80,00000</w:t>
            </w:r>
          </w:p>
        </w:tc>
        <w:tc>
          <w:tcPr>
            <w:tcW w:w="1554" w:type="dxa"/>
            <w:tcBorders>
              <w:top w:val="nil"/>
              <w:left w:val="nil"/>
              <w:bottom w:val="single" w:sz="4" w:space="0" w:color="auto"/>
              <w:right w:val="single" w:sz="4" w:space="0" w:color="auto"/>
            </w:tcBorders>
            <w:shd w:val="clear" w:color="auto" w:fill="auto"/>
            <w:vAlign w:val="bottom"/>
            <w:hideMark/>
          </w:tcPr>
          <w:p w14:paraId="31AA0DC2" w14:textId="77777777" w:rsidR="007A5591" w:rsidRPr="007A5591" w:rsidRDefault="007A5591" w:rsidP="00C236CE">
            <w:pPr>
              <w:jc w:val="center"/>
              <w:rPr>
                <w:sz w:val="20"/>
                <w:szCs w:val="20"/>
              </w:rPr>
            </w:pPr>
            <w:r w:rsidRPr="007A5591">
              <w:rPr>
                <w:sz w:val="20"/>
                <w:szCs w:val="20"/>
              </w:rPr>
              <w:t>80,00000</w:t>
            </w:r>
          </w:p>
        </w:tc>
        <w:tc>
          <w:tcPr>
            <w:tcW w:w="1413" w:type="dxa"/>
            <w:tcBorders>
              <w:top w:val="nil"/>
              <w:left w:val="nil"/>
              <w:bottom w:val="single" w:sz="4" w:space="0" w:color="auto"/>
              <w:right w:val="single" w:sz="4" w:space="0" w:color="auto"/>
            </w:tcBorders>
            <w:shd w:val="clear" w:color="auto" w:fill="auto"/>
            <w:vAlign w:val="bottom"/>
            <w:hideMark/>
          </w:tcPr>
          <w:p w14:paraId="63DE8D69"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noWrap/>
            <w:vAlign w:val="bottom"/>
            <w:hideMark/>
          </w:tcPr>
          <w:p w14:paraId="6BE3EF5A" w14:textId="77777777" w:rsidR="007A5591" w:rsidRPr="007A5591" w:rsidRDefault="007A5591" w:rsidP="00C236CE">
            <w:pPr>
              <w:jc w:val="center"/>
              <w:rPr>
                <w:sz w:val="20"/>
                <w:szCs w:val="20"/>
              </w:rPr>
            </w:pPr>
            <w:r w:rsidRPr="007A5591">
              <w:rPr>
                <w:sz w:val="20"/>
                <w:szCs w:val="20"/>
              </w:rPr>
              <w:t>80,00000</w:t>
            </w:r>
          </w:p>
        </w:tc>
        <w:tc>
          <w:tcPr>
            <w:tcW w:w="1423" w:type="dxa"/>
            <w:tcBorders>
              <w:top w:val="nil"/>
              <w:left w:val="nil"/>
              <w:bottom w:val="single" w:sz="4" w:space="0" w:color="auto"/>
              <w:right w:val="single" w:sz="4" w:space="0" w:color="auto"/>
            </w:tcBorders>
            <w:shd w:val="clear" w:color="auto" w:fill="auto"/>
            <w:noWrap/>
            <w:vAlign w:val="bottom"/>
            <w:hideMark/>
          </w:tcPr>
          <w:p w14:paraId="2262335A" w14:textId="77777777" w:rsidR="007A5591" w:rsidRPr="007A5591" w:rsidRDefault="007A5591" w:rsidP="00C236CE">
            <w:pPr>
              <w:jc w:val="center"/>
              <w:rPr>
                <w:sz w:val="20"/>
                <w:szCs w:val="20"/>
              </w:rPr>
            </w:pPr>
            <w:r w:rsidRPr="007A5591">
              <w:rPr>
                <w:sz w:val="20"/>
                <w:szCs w:val="20"/>
              </w:rPr>
              <w:t>80,00000</w:t>
            </w:r>
          </w:p>
        </w:tc>
        <w:tc>
          <w:tcPr>
            <w:tcW w:w="1281" w:type="dxa"/>
            <w:tcBorders>
              <w:top w:val="nil"/>
              <w:left w:val="nil"/>
              <w:bottom w:val="single" w:sz="4" w:space="0" w:color="auto"/>
              <w:right w:val="single" w:sz="4" w:space="0" w:color="auto"/>
            </w:tcBorders>
            <w:shd w:val="clear" w:color="auto" w:fill="auto"/>
            <w:noWrap/>
            <w:vAlign w:val="bottom"/>
            <w:hideMark/>
          </w:tcPr>
          <w:p w14:paraId="2C58CDA7" w14:textId="77777777" w:rsidR="007A5591" w:rsidRPr="007A5591" w:rsidRDefault="007A5591" w:rsidP="00C236CE">
            <w:pPr>
              <w:jc w:val="center"/>
              <w:rPr>
                <w:sz w:val="20"/>
                <w:szCs w:val="20"/>
              </w:rPr>
            </w:pPr>
            <w:r w:rsidRPr="007A5591">
              <w:rPr>
                <w:sz w:val="20"/>
                <w:szCs w:val="20"/>
              </w:rPr>
              <w:t>0,00000</w:t>
            </w:r>
          </w:p>
        </w:tc>
      </w:tr>
      <w:tr w:rsidR="007A5591" w:rsidRPr="007A5591" w14:paraId="0086F0FF"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670FF19E" w14:textId="77777777" w:rsidR="007A5591" w:rsidRPr="007A5591" w:rsidRDefault="007A5591" w:rsidP="00C236CE">
            <w:pPr>
              <w:rPr>
                <w:sz w:val="20"/>
                <w:szCs w:val="20"/>
              </w:rPr>
            </w:pPr>
            <w:r w:rsidRPr="007A5591">
              <w:rPr>
                <w:sz w:val="20"/>
                <w:szCs w:val="20"/>
              </w:rPr>
              <w:t>Муниципальная программа "Совершенствование муниципального управления в сельском поселении Салым"</w:t>
            </w:r>
          </w:p>
        </w:tc>
        <w:tc>
          <w:tcPr>
            <w:tcW w:w="552" w:type="dxa"/>
            <w:tcBorders>
              <w:top w:val="nil"/>
              <w:left w:val="nil"/>
              <w:bottom w:val="single" w:sz="4" w:space="0" w:color="auto"/>
              <w:right w:val="single" w:sz="4" w:space="0" w:color="auto"/>
            </w:tcBorders>
            <w:shd w:val="clear" w:color="auto" w:fill="auto"/>
            <w:vAlign w:val="bottom"/>
            <w:hideMark/>
          </w:tcPr>
          <w:p w14:paraId="69B52C4A"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6670F051" w14:textId="77777777" w:rsidR="007A5591" w:rsidRPr="007A5591" w:rsidRDefault="007A5591" w:rsidP="00C236CE">
            <w:pPr>
              <w:jc w:val="center"/>
              <w:rPr>
                <w:sz w:val="20"/>
                <w:szCs w:val="20"/>
              </w:rPr>
            </w:pPr>
            <w:r w:rsidRPr="007A5591">
              <w:rPr>
                <w:sz w:val="20"/>
                <w:szCs w:val="20"/>
              </w:rPr>
              <w:t>07</w:t>
            </w:r>
          </w:p>
        </w:tc>
        <w:tc>
          <w:tcPr>
            <w:tcW w:w="643" w:type="dxa"/>
            <w:tcBorders>
              <w:top w:val="nil"/>
              <w:left w:val="nil"/>
              <w:bottom w:val="single" w:sz="4" w:space="0" w:color="auto"/>
              <w:right w:val="single" w:sz="4" w:space="0" w:color="auto"/>
            </w:tcBorders>
            <w:shd w:val="clear" w:color="auto" w:fill="auto"/>
            <w:vAlign w:val="bottom"/>
            <w:hideMark/>
          </w:tcPr>
          <w:p w14:paraId="15C040AD" w14:textId="77777777" w:rsidR="007A5591" w:rsidRPr="007A5591" w:rsidRDefault="007A5591" w:rsidP="00C236CE">
            <w:pPr>
              <w:jc w:val="center"/>
              <w:rPr>
                <w:sz w:val="20"/>
                <w:szCs w:val="20"/>
              </w:rPr>
            </w:pPr>
            <w:r w:rsidRPr="007A5591">
              <w:rPr>
                <w:sz w:val="20"/>
                <w:szCs w:val="20"/>
              </w:rPr>
              <w:t>05</w:t>
            </w:r>
          </w:p>
        </w:tc>
        <w:tc>
          <w:tcPr>
            <w:tcW w:w="1271" w:type="dxa"/>
            <w:tcBorders>
              <w:top w:val="nil"/>
              <w:left w:val="nil"/>
              <w:bottom w:val="single" w:sz="4" w:space="0" w:color="auto"/>
              <w:right w:val="single" w:sz="4" w:space="0" w:color="auto"/>
            </w:tcBorders>
            <w:shd w:val="clear" w:color="auto" w:fill="auto"/>
            <w:vAlign w:val="bottom"/>
            <w:hideMark/>
          </w:tcPr>
          <w:p w14:paraId="0B7DD9E2" w14:textId="77777777" w:rsidR="007A5591" w:rsidRPr="007A5591" w:rsidRDefault="007A5591" w:rsidP="00C236CE">
            <w:pPr>
              <w:jc w:val="center"/>
              <w:rPr>
                <w:sz w:val="20"/>
                <w:szCs w:val="20"/>
              </w:rPr>
            </w:pPr>
            <w:r w:rsidRPr="007A5591">
              <w:rPr>
                <w:sz w:val="20"/>
                <w:szCs w:val="20"/>
              </w:rPr>
              <w:t>0600000000</w:t>
            </w:r>
          </w:p>
        </w:tc>
        <w:tc>
          <w:tcPr>
            <w:tcW w:w="704" w:type="dxa"/>
            <w:tcBorders>
              <w:top w:val="nil"/>
              <w:left w:val="nil"/>
              <w:bottom w:val="single" w:sz="4" w:space="0" w:color="auto"/>
              <w:right w:val="single" w:sz="4" w:space="0" w:color="auto"/>
            </w:tcBorders>
            <w:shd w:val="clear" w:color="auto" w:fill="auto"/>
            <w:vAlign w:val="bottom"/>
            <w:hideMark/>
          </w:tcPr>
          <w:p w14:paraId="761C6CF1"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3B8C6272" w14:textId="77777777" w:rsidR="007A5591" w:rsidRPr="007A5591" w:rsidRDefault="007A5591" w:rsidP="00C236CE">
            <w:pPr>
              <w:jc w:val="center"/>
              <w:rPr>
                <w:sz w:val="20"/>
                <w:szCs w:val="20"/>
              </w:rPr>
            </w:pPr>
            <w:r w:rsidRPr="007A5591">
              <w:rPr>
                <w:sz w:val="20"/>
                <w:szCs w:val="20"/>
              </w:rPr>
              <w:t>80,00000</w:t>
            </w:r>
          </w:p>
        </w:tc>
        <w:tc>
          <w:tcPr>
            <w:tcW w:w="1554" w:type="dxa"/>
            <w:tcBorders>
              <w:top w:val="nil"/>
              <w:left w:val="nil"/>
              <w:bottom w:val="single" w:sz="4" w:space="0" w:color="auto"/>
              <w:right w:val="single" w:sz="4" w:space="0" w:color="auto"/>
            </w:tcBorders>
            <w:shd w:val="clear" w:color="auto" w:fill="auto"/>
            <w:vAlign w:val="bottom"/>
            <w:hideMark/>
          </w:tcPr>
          <w:p w14:paraId="13A983DC" w14:textId="77777777" w:rsidR="007A5591" w:rsidRPr="007A5591" w:rsidRDefault="007A5591" w:rsidP="00C236CE">
            <w:pPr>
              <w:jc w:val="center"/>
              <w:rPr>
                <w:sz w:val="20"/>
                <w:szCs w:val="20"/>
              </w:rPr>
            </w:pPr>
            <w:r w:rsidRPr="007A5591">
              <w:rPr>
                <w:sz w:val="20"/>
                <w:szCs w:val="20"/>
              </w:rPr>
              <w:t>80,00000</w:t>
            </w:r>
          </w:p>
        </w:tc>
        <w:tc>
          <w:tcPr>
            <w:tcW w:w="1413" w:type="dxa"/>
            <w:tcBorders>
              <w:top w:val="nil"/>
              <w:left w:val="nil"/>
              <w:bottom w:val="single" w:sz="4" w:space="0" w:color="auto"/>
              <w:right w:val="single" w:sz="4" w:space="0" w:color="auto"/>
            </w:tcBorders>
            <w:shd w:val="clear" w:color="auto" w:fill="auto"/>
            <w:vAlign w:val="bottom"/>
            <w:hideMark/>
          </w:tcPr>
          <w:p w14:paraId="69345D98"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18F785C9" w14:textId="77777777" w:rsidR="007A5591" w:rsidRPr="007A5591" w:rsidRDefault="007A5591" w:rsidP="00C236CE">
            <w:pPr>
              <w:jc w:val="center"/>
              <w:rPr>
                <w:sz w:val="20"/>
                <w:szCs w:val="20"/>
              </w:rPr>
            </w:pPr>
            <w:r w:rsidRPr="007A5591">
              <w:rPr>
                <w:sz w:val="20"/>
                <w:szCs w:val="20"/>
              </w:rPr>
              <w:t>80,00000</w:t>
            </w:r>
          </w:p>
        </w:tc>
        <w:tc>
          <w:tcPr>
            <w:tcW w:w="1423" w:type="dxa"/>
            <w:tcBorders>
              <w:top w:val="nil"/>
              <w:left w:val="nil"/>
              <w:bottom w:val="single" w:sz="4" w:space="0" w:color="auto"/>
              <w:right w:val="single" w:sz="4" w:space="0" w:color="auto"/>
            </w:tcBorders>
            <w:shd w:val="clear" w:color="auto" w:fill="auto"/>
            <w:vAlign w:val="bottom"/>
            <w:hideMark/>
          </w:tcPr>
          <w:p w14:paraId="6AD42345" w14:textId="77777777" w:rsidR="007A5591" w:rsidRPr="007A5591" w:rsidRDefault="007A5591" w:rsidP="00C236CE">
            <w:pPr>
              <w:jc w:val="center"/>
              <w:rPr>
                <w:sz w:val="20"/>
                <w:szCs w:val="20"/>
              </w:rPr>
            </w:pPr>
            <w:r w:rsidRPr="007A5591">
              <w:rPr>
                <w:sz w:val="20"/>
                <w:szCs w:val="20"/>
              </w:rPr>
              <w:t>80,00000</w:t>
            </w:r>
          </w:p>
        </w:tc>
        <w:tc>
          <w:tcPr>
            <w:tcW w:w="1281" w:type="dxa"/>
            <w:tcBorders>
              <w:top w:val="nil"/>
              <w:left w:val="nil"/>
              <w:bottom w:val="single" w:sz="4" w:space="0" w:color="auto"/>
              <w:right w:val="single" w:sz="4" w:space="0" w:color="auto"/>
            </w:tcBorders>
            <w:shd w:val="clear" w:color="auto" w:fill="auto"/>
            <w:vAlign w:val="bottom"/>
            <w:hideMark/>
          </w:tcPr>
          <w:p w14:paraId="6759F132" w14:textId="77777777" w:rsidR="007A5591" w:rsidRPr="007A5591" w:rsidRDefault="007A5591" w:rsidP="00C236CE">
            <w:pPr>
              <w:jc w:val="center"/>
              <w:rPr>
                <w:sz w:val="20"/>
                <w:szCs w:val="20"/>
              </w:rPr>
            </w:pPr>
            <w:r w:rsidRPr="007A5591">
              <w:rPr>
                <w:sz w:val="20"/>
                <w:szCs w:val="20"/>
              </w:rPr>
              <w:t>0,00000</w:t>
            </w:r>
          </w:p>
        </w:tc>
      </w:tr>
      <w:tr w:rsidR="007A5591" w:rsidRPr="007A5591" w14:paraId="174A8E24" w14:textId="77777777" w:rsidTr="00C236CE">
        <w:trPr>
          <w:trHeight w:val="227"/>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D81458" w14:textId="77777777" w:rsidR="007A5591" w:rsidRPr="007A5591" w:rsidRDefault="007A5591" w:rsidP="00C236CE">
            <w:pPr>
              <w:rPr>
                <w:sz w:val="20"/>
                <w:szCs w:val="20"/>
              </w:rPr>
            </w:pPr>
            <w:r w:rsidRPr="007A5591">
              <w:rPr>
                <w:sz w:val="20"/>
                <w:szCs w:val="20"/>
              </w:rPr>
              <w:t>Основное мероприятие "Повышение квалификации муниципальных служащих и работников, осуществляющих техническое обеспечение деятельности органов местного самоуправления, лиц, включенных в кадровый резерв"</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91462B"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3DA887" w14:textId="77777777" w:rsidR="007A5591" w:rsidRPr="007A5591" w:rsidRDefault="007A5591" w:rsidP="00C236CE">
            <w:pPr>
              <w:jc w:val="center"/>
              <w:rPr>
                <w:sz w:val="20"/>
                <w:szCs w:val="20"/>
              </w:rPr>
            </w:pPr>
            <w:r w:rsidRPr="007A5591">
              <w:rPr>
                <w:sz w:val="20"/>
                <w:szCs w:val="20"/>
              </w:rPr>
              <w:t>07</w:t>
            </w:r>
          </w:p>
        </w:tc>
        <w:tc>
          <w:tcPr>
            <w:tcW w:w="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7712C5" w14:textId="77777777" w:rsidR="007A5591" w:rsidRPr="007A5591" w:rsidRDefault="007A5591" w:rsidP="00C236CE">
            <w:pPr>
              <w:jc w:val="center"/>
              <w:rPr>
                <w:sz w:val="20"/>
                <w:szCs w:val="20"/>
              </w:rPr>
            </w:pPr>
            <w:r w:rsidRPr="007A5591">
              <w:rPr>
                <w:sz w:val="20"/>
                <w:szCs w:val="20"/>
              </w:rPr>
              <w:t>05</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7CD3B" w14:textId="77777777" w:rsidR="007A5591" w:rsidRPr="007A5591" w:rsidRDefault="007A5591" w:rsidP="00C236CE">
            <w:pPr>
              <w:jc w:val="center"/>
              <w:rPr>
                <w:sz w:val="20"/>
                <w:szCs w:val="20"/>
              </w:rPr>
            </w:pPr>
            <w:r w:rsidRPr="007A5591">
              <w:rPr>
                <w:sz w:val="20"/>
                <w:szCs w:val="20"/>
              </w:rPr>
              <w:t>0600300000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293D13" w14:textId="77777777" w:rsidR="007A5591" w:rsidRPr="007A5591" w:rsidRDefault="007A5591" w:rsidP="00C236CE">
            <w:pPr>
              <w:jc w:val="center"/>
              <w:rPr>
                <w:sz w:val="20"/>
                <w:szCs w:val="20"/>
              </w:rPr>
            </w:pPr>
            <w:r w:rsidRPr="007A5591">
              <w:rPr>
                <w:sz w:val="20"/>
                <w:szCs w:val="20"/>
              </w:rPr>
              <w:t>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1910CB" w14:textId="77777777" w:rsidR="007A5591" w:rsidRPr="007A5591" w:rsidRDefault="007A5591" w:rsidP="00C236CE">
            <w:pPr>
              <w:jc w:val="center"/>
              <w:rPr>
                <w:sz w:val="20"/>
                <w:szCs w:val="20"/>
              </w:rPr>
            </w:pPr>
            <w:r w:rsidRPr="007A5591">
              <w:rPr>
                <w:sz w:val="20"/>
                <w:szCs w:val="20"/>
              </w:rPr>
              <w:t>80,00000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A5FE35" w14:textId="77777777" w:rsidR="007A5591" w:rsidRPr="007A5591" w:rsidRDefault="007A5591" w:rsidP="00C236CE">
            <w:pPr>
              <w:jc w:val="center"/>
              <w:rPr>
                <w:sz w:val="20"/>
                <w:szCs w:val="20"/>
              </w:rPr>
            </w:pPr>
            <w:r w:rsidRPr="007A5591">
              <w:rPr>
                <w:sz w:val="20"/>
                <w:szCs w:val="20"/>
              </w:rPr>
              <w:t>80,00000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161584"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442FC3" w14:textId="77777777" w:rsidR="007A5591" w:rsidRPr="007A5591" w:rsidRDefault="007A5591" w:rsidP="00C236CE">
            <w:pPr>
              <w:jc w:val="center"/>
              <w:rPr>
                <w:sz w:val="20"/>
                <w:szCs w:val="20"/>
              </w:rPr>
            </w:pPr>
            <w:r w:rsidRPr="007A5591">
              <w:rPr>
                <w:sz w:val="20"/>
                <w:szCs w:val="20"/>
              </w:rPr>
              <w:t>80,00000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E91844" w14:textId="77777777" w:rsidR="007A5591" w:rsidRPr="007A5591" w:rsidRDefault="007A5591" w:rsidP="00C236CE">
            <w:pPr>
              <w:jc w:val="center"/>
              <w:rPr>
                <w:sz w:val="20"/>
                <w:szCs w:val="20"/>
              </w:rPr>
            </w:pPr>
            <w:r w:rsidRPr="007A5591">
              <w:rPr>
                <w:sz w:val="20"/>
                <w:szCs w:val="20"/>
              </w:rPr>
              <w:t>80,00000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54CD08" w14:textId="77777777" w:rsidR="007A5591" w:rsidRPr="007A5591" w:rsidRDefault="007A5591" w:rsidP="00C236CE">
            <w:pPr>
              <w:jc w:val="center"/>
              <w:rPr>
                <w:sz w:val="20"/>
                <w:szCs w:val="20"/>
              </w:rPr>
            </w:pPr>
            <w:r w:rsidRPr="007A5591">
              <w:rPr>
                <w:sz w:val="20"/>
                <w:szCs w:val="20"/>
              </w:rPr>
              <w:t>0,00000</w:t>
            </w:r>
          </w:p>
        </w:tc>
      </w:tr>
      <w:tr w:rsidR="007A5591" w:rsidRPr="007A5591" w14:paraId="73EA7A39" w14:textId="77777777" w:rsidTr="00C236CE">
        <w:trPr>
          <w:trHeight w:val="227"/>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3BB3A7" w14:textId="77777777" w:rsidR="007A5591" w:rsidRPr="007A5591" w:rsidRDefault="007A5591" w:rsidP="00C236CE">
            <w:pPr>
              <w:rPr>
                <w:sz w:val="20"/>
                <w:szCs w:val="20"/>
              </w:rPr>
            </w:pPr>
            <w:r w:rsidRPr="007A5591">
              <w:rPr>
                <w:sz w:val="20"/>
                <w:szCs w:val="20"/>
              </w:rPr>
              <w:t>Прочие мероприятия органов местного самоуправления</w:t>
            </w:r>
          </w:p>
        </w:tc>
        <w:tc>
          <w:tcPr>
            <w:tcW w:w="552" w:type="dxa"/>
            <w:tcBorders>
              <w:top w:val="single" w:sz="4" w:space="0" w:color="auto"/>
              <w:left w:val="nil"/>
              <w:bottom w:val="single" w:sz="4" w:space="0" w:color="auto"/>
              <w:right w:val="single" w:sz="4" w:space="0" w:color="auto"/>
            </w:tcBorders>
            <w:shd w:val="clear" w:color="auto" w:fill="auto"/>
            <w:vAlign w:val="bottom"/>
            <w:hideMark/>
          </w:tcPr>
          <w:p w14:paraId="6767C676"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133590EF" w14:textId="77777777" w:rsidR="007A5591" w:rsidRPr="007A5591" w:rsidRDefault="007A5591" w:rsidP="00C236CE">
            <w:pPr>
              <w:jc w:val="center"/>
              <w:rPr>
                <w:sz w:val="20"/>
                <w:szCs w:val="20"/>
              </w:rPr>
            </w:pPr>
            <w:r w:rsidRPr="007A5591">
              <w:rPr>
                <w:sz w:val="20"/>
                <w:szCs w:val="20"/>
              </w:rPr>
              <w:t>07</w:t>
            </w:r>
          </w:p>
        </w:tc>
        <w:tc>
          <w:tcPr>
            <w:tcW w:w="643" w:type="dxa"/>
            <w:tcBorders>
              <w:top w:val="single" w:sz="4" w:space="0" w:color="auto"/>
              <w:left w:val="nil"/>
              <w:bottom w:val="single" w:sz="4" w:space="0" w:color="auto"/>
              <w:right w:val="single" w:sz="4" w:space="0" w:color="auto"/>
            </w:tcBorders>
            <w:shd w:val="clear" w:color="auto" w:fill="auto"/>
            <w:vAlign w:val="bottom"/>
            <w:hideMark/>
          </w:tcPr>
          <w:p w14:paraId="0905E22A" w14:textId="77777777" w:rsidR="007A5591" w:rsidRPr="007A5591" w:rsidRDefault="007A5591" w:rsidP="00C236CE">
            <w:pPr>
              <w:jc w:val="center"/>
              <w:rPr>
                <w:sz w:val="20"/>
                <w:szCs w:val="20"/>
              </w:rPr>
            </w:pPr>
            <w:r w:rsidRPr="007A5591">
              <w:rPr>
                <w:sz w:val="20"/>
                <w:szCs w:val="20"/>
              </w:rPr>
              <w:t>05</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41C227B8" w14:textId="77777777" w:rsidR="007A5591" w:rsidRPr="007A5591" w:rsidRDefault="007A5591" w:rsidP="00C236CE">
            <w:pPr>
              <w:jc w:val="center"/>
              <w:rPr>
                <w:sz w:val="20"/>
                <w:szCs w:val="20"/>
              </w:rPr>
            </w:pPr>
            <w:r w:rsidRPr="007A5591">
              <w:rPr>
                <w:sz w:val="20"/>
                <w:szCs w:val="20"/>
              </w:rPr>
              <w:t>0600302400</w:t>
            </w:r>
          </w:p>
        </w:tc>
        <w:tc>
          <w:tcPr>
            <w:tcW w:w="704" w:type="dxa"/>
            <w:tcBorders>
              <w:top w:val="single" w:sz="4" w:space="0" w:color="auto"/>
              <w:left w:val="nil"/>
              <w:bottom w:val="single" w:sz="4" w:space="0" w:color="auto"/>
              <w:right w:val="single" w:sz="4" w:space="0" w:color="auto"/>
            </w:tcBorders>
            <w:shd w:val="clear" w:color="auto" w:fill="auto"/>
            <w:vAlign w:val="bottom"/>
            <w:hideMark/>
          </w:tcPr>
          <w:p w14:paraId="507A9C1A" w14:textId="77777777" w:rsidR="007A5591" w:rsidRPr="007A5591" w:rsidRDefault="007A5591" w:rsidP="00C236CE">
            <w:pPr>
              <w:jc w:val="center"/>
              <w:rPr>
                <w:sz w:val="20"/>
                <w:szCs w:val="20"/>
              </w:rPr>
            </w:pPr>
            <w:r w:rsidRPr="007A5591">
              <w:rPr>
                <w:sz w:val="20"/>
                <w:szCs w:val="20"/>
              </w:rPr>
              <w:t> </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0AC37E9F" w14:textId="77777777" w:rsidR="007A5591" w:rsidRPr="007A5591" w:rsidRDefault="007A5591" w:rsidP="00C236CE">
            <w:pPr>
              <w:jc w:val="center"/>
              <w:rPr>
                <w:sz w:val="20"/>
                <w:szCs w:val="20"/>
              </w:rPr>
            </w:pPr>
            <w:r w:rsidRPr="007A5591">
              <w:rPr>
                <w:sz w:val="20"/>
                <w:szCs w:val="20"/>
              </w:rPr>
              <w:t>80,00000</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08DD3FD4" w14:textId="77777777" w:rsidR="007A5591" w:rsidRPr="007A5591" w:rsidRDefault="007A5591" w:rsidP="00C236CE">
            <w:pPr>
              <w:jc w:val="center"/>
              <w:rPr>
                <w:sz w:val="20"/>
                <w:szCs w:val="20"/>
              </w:rPr>
            </w:pPr>
            <w:r w:rsidRPr="007A5591">
              <w:rPr>
                <w:sz w:val="20"/>
                <w:szCs w:val="20"/>
              </w:rPr>
              <w:t>80,00000</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2AE665FC"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nil"/>
              <w:bottom w:val="single" w:sz="4" w:space="0" w:color="auto"/>
              <w:right w:val="single" w:sz="4" w:space="0" w:color="auto"/>
            </w:tcBorders>
            <w:shd w:val="clear" w:color="auto" w:fill="auto"/>
            <w:vAlign w:val="bottom"/>
            <w:hideMark/>
          </w:tcPr>
          <w:p w14:paraId="63E33056" w14:textId="77777777" w:rsidR="007A5591" w:rsidRPr="007A5591" w:rsidRDefault="007A5591" w:rsidP="00C236CE">
            <w:pPr>
              <w:jc w:val="center"/>
              <w:rPr>
                <w:sz w:val="20"/>
                <w:szCs w:val="20"/>
              </w:rPr>
            </w:pPr>
            <w:r w:rsidRPr="007A5591">
              <w:rPr>
                <w:sz w:val="20"/>
                <w:szCs w:val="20"/>
              </w:rPr>
              <w:t>80,00000</w:t>
            </w:r>
          </w:p>
        </w:tc>
        <w:tc>
          <w:tcPr>
            <w:tcW w:w="1423" w:type="dxa"/>
            <w:tcBorders>
              <w:top w:val="single" w:sz="4" w:space="0" w:color="auto"/>
              <w:left w:val="nil"/>
              <w:bottom w:val="single" w:sz="4" w:space="0" w:color="auto"/>
              <w:right w:val="single" w:sz="4" w:space="0" w:color="auto"/>
            </w:tcBorders>
            <w:shd w:val="clear" w:color="auto" w:fill="auto"/>
            <w:vAlign w:val="bottom"/>
            <w:hideMark/>
          </w:tcPr>
          <w:p w14:paraId="1DC25180" w14:textId="77777777" w:rsidR="007A5591" w:rsidRPr="007A5591" w:rsidRDefault="007A5591" w:rsidP="00C236CE">
            <w:pPr>
              <w:jc w:val="center"/>
              <w:rPr>
                <w:sz w:val="20"/>
                <w:szCs w:val="20"/>
              </w:rPr>
            </w:pPr>
            <w:r w:rsidRPr="007A5591">
              <w:rPr>
                <w:sz w:val="20"/>
                <w:szCs w:val="20"/>
              </w:rPr>
              <w:t>80,00000</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42BD5173" w14:textId="77777777" w:rsidR="007A5591" w:rsidRPr="007A5591" w:rsidRDefault="007A5591" w:rsidP="00C236CE">
            <w:pPr>
              <w:jc w:val="center"/>
              <w:rPr>
                <w:sz w:val="20"/>
                <w:szCs w:val="20"/>
              </w:rPr>
            </w:pPr>
            <w:r w:rsidRPr="007A5591">
              <w:rPr>
                <w:sz w:val="20"/>
                <w:szCs w:val="20"/>
              </w:rPr>
              <w:t>0,00000</w:t>
            </w:r>
          </w:p>
        </w:tc>
      </w:tr>
      <w:tr w:rsidR="007A5591" w:rsidRPr="007A5591" w14:paraId="522E028E"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055FC78F"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52" w:type="dxa"/>
            <w:tcBorders>
              <w:top w:val="nil"/>
              <w:left w:val="nil"/>
              <w:bottom w:val="single" w:sz="4" w:space="0" w:color="auto"/>
              <w:right w:val="single" w:sz="4" w:space="0" w:color="auto"/>
            </w:tcBorders>
            <w:shd w:val="clear" w:color="auto" w:fill="auto"/>
            <w:vAlign w:val="bottom"/>
            <w:hideMark/>
          </w:tcPr>
          <w:p w14:paraId="46776D53"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6EA9E1B7" w14:textId="77777777" w:rsidR="007A5591" w:rsidRPr="007A5591" w:rsidRDefault="007A5591" w:rsidP="00C236CE">
            <w:pPr>
              <w:jc w:val="center"/>
              <w:rPr>
                <w:sz w:val="20"/>
                <w:szCs w:val="20"/>
              </w:rPr>
            </w:pPr>
            <w:r w:rsidRPr="007A5591">
              <w:rPr>
                <w:sz w:val="20"/>
                <w:szCs w:val="20"/>
              </w:rPr>
              <w:t>07</w:t>
            </w:r>
          </w:p>
        </w:tc>
        <w:tc>
          <w:tcPr>
            <w:tcW w:w="643" w:type="dxa"/>
            <w:tcBorders>
              <w:top w:val="nil"/>
              <w:left w:val="nil"/>
              <w:bottom w:val="single" w:sz="4" w:space="0" w:color="auto"/>
              <w:right w:val="single" w:sz="4" w:space="0" w:color="auto"/>
            </w:tcBorders>
            <w:shd w:val="clear" w:color="auto" w:fill="auto"/>
            <w:vAlign w:val="bottom"/>
            <w:hideMark/>
          </w:tcPr>
          <w:p w14:paraId="06451E26" w14:textId="77777777" w:rsidR="007A5591" w:rsidRPr="007A5591" w:rsidRDefault="007A5591" w:rsidP="00C236CE">
            <w:pPr>
              <w:jc w:val="center"/>
              <w:rPr>
                <w:sz w:val="20"/>
                <w:szCs w:val="20"/>
              </w:rPr>
            </w:pPr>
            <w:r w:rsidRPr="007A5591">
              <w:rPr>
                <w:sz w:val="20"/>
                <w:szCs w:val="20"/>
              </w:rPr>
              <w:t>05</w:t>
            </w:r>
          </w:p>
        </w:tc>
        <w:tc>
          <w:tcPr>
            <w:tcW w:w="1271" w:type="dxa"/>
            <w:tcBorders>
              <w:top w:val="nil"/>
              <w:left w:val="nil"/>
              <w:bottom w:val="single" w:sz="4" w:space="0" w:color="auto"/>
              <w:right w:val="single" w:sz="4" w:space="0" w:color="auto"/>
            </w:tcBorders>
            <w:shd w:val="clear" w:color="auto" w:fill="auto"/>
            <w:vAlign w:val="bottom"/>
            <w:hideMark/>
          </w:tcPr>
          <w:p w14:paraId="24A2443D" w14:textId="77777777" w:rsidR="007A5591" w:rsidRPr="007A5591" w:rsidRDefault="007A5591" w:rsidP="00C236CE">
            <w:pPr>
              <w:jc w:val="center"/>
              <w:rPr>
                <w:sz w:val="20"/>
                <w:szCs w:val="20"/>
              </w:rPr>
            </w:pPr>
            <w:r w:rsidRPr="007A5591">
              <w:rPr>
                <w:sz w:val="20"/>
                <w:szCs w:val="20"/>
              </w:rPr>
              <w:t>0600302400</w:t>
            </w:r>
          </w:p>
        </w:tc>
        <w:tc>
          <w:tcPr>
            <w:tcW w:w="704" w:type="dxa"/>
            <w:tcBorders>
              <w:top w:val="nil"/>
              <w:left w:val="nil"/>
              <w:bottom w:val="single" w:sz="4" w:space="0" w:color="auto"/>
              <w:right w:val="single" w:sz="4" w:space="0" w:color="auto"/>
            </w:tcBorders>
            <w:shd w:val="clear" w:color="auto" w:fill="auto"/>
            <w:vAlign w:val="bottom"/>
            <w:hideMark/>
          </w:tcPr>
          <w:p w14:paraId="0020A6FD" w14:textId="77777777" w:rsidR="007A5591" w:rsidRPr="007A5591" w:rsidRDefault="007A5591" w:rsidP="00C236CE">
            <w:pPr>
              <w:jc w:val="center"/>
              <w:rPr>
                <w:sz w:val="20"/>
                <w:szCs w:val="20"/>
              </w:rPr>
            </w:pPr>
            <w:r w:rsidRPr="007A5591">
              <w:rPr>
                <w:sz w:val="20"/>
                <w:szCs w:val="20"/>
              </w:rPr>
              <w:t>200</w:t>
            </w:r>
          </w:p>
        </w:tc>
        <w:tc>
          <w:tcPr>
            <w:tcW w:w="1554" w:type="dxa"/>
            <w:tcBorders>
              <w:top w:val="nil"/>
              <w:left w:val="nil"/>
              <w:bottom w:val="single" w:sz="4" w:space="0" w:color="auto"/>
              <w:right w:val="single" w:sz="4" w:space="0" w:color="auto"/>
            </w:tcBorders>
            <w:shd w:val="clear" w:color="auto" w:fill="auto"/>
            <w:vAlign w:val="bottom"/>
            <w:hideMark/>
          </w:tcPr>
          <w:p w14:paraId="7FB2EEAE" w14:textId="77777777" w:rsidR="007A5591" w:rsidRPr="007A5591" w:rsidRDefault="007A5591" w:rsidP="00C236CE">
            <w:pPr>
              <w:jc w:val="center"/>
              <w:rPr>
                <w:sz w:val="20"/>
                <w:szCs w:val="20"/>
              </w:rPr>
            </w:pPr>
            <w:r w:rsidRPr="007A5591">
              <w:rPr>
                <w:sz w:val="20"/>
                <w:szCs w:val="20"/>
              </w:rPr>
              <w:t>80,00000</w:t>
            </w:r>
          </w:p>
        </w:tc>
        <w:tc>
          <w:tcPr>
            <w:tcW w:w="1554" w:type="dxa"/>
            <w:tcBorders>
              <w:top w:val="nil"/>
              <w:left w:val="nil"/>
              <w:bottom w:val="single" w:sz="4" w:space="0" w:color="auto"/>
              <w:right w:val="single" w:sz="4" w:space="0" w:color="auto"/>
            </w:tcBorders>
            <w:shd w:val="clear" w:color="auto" w:fill="auto"/>
            <w:vAlign w:val="bottom"/>
            <w:hideMark/>
          </w:tcPr>
          <w:p w14:paraId="0E7B80F3" w14:textId="77777777" w:rsidR="007A5591" w:rsidRPr="007A5591" w:rsidRDefault="007A5591" w:rsidP="00C236CE">
            <w:pPr>
              <w:jc w:val="center"/>
              <w:rPr>
                <w:sz w:val="20"/>
                <w:szCs w:val="20"/>
              </w:rPr>
            </w:pPr>
            <w:r w:rsidRPr="007A5591">
              <w:rPr>
                <w:sz w:val="20"/>
                <w:szCs w:val="20"/>
              </w:rPr>
              <w:t>80,00000</w:t>
            </w:r>
          </w:p>
        </w:tc>
        <w:tc>
          <w:tcPr>
            <w:tcW w:w="1413" w:type="dxa"/>
            <w:tcBorders>
              <w:top w:val="nil"/>
              <w:left w:val="nil"/>
              <w:bottom w:val="single" w:sz="4" w:space="0" w:color="auto"/>
              <w:right w:val="single" w:sz="4" w:space="0" w:color="auto"/>
            </w:tcBorders>
            <w:shd w:val="clear" w:color="auto" w:fill="auto"/>
            <w:vAlign w:val="bottom"/>
            <w:hideMark/>
          </w:tcPr>
          <w:p w14:paraId="330EB62E"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566FDCA0" w14:textId="77777777" w:rsidR="007A5591" w:rsidRPr="007A5591" w:rsidRDefault="007A5591" w:rsidP="00C236CE">
            <w:pPr>
              <w:jc w:val="center"/>
              <w:rPr>
                <w:sz w:val="20"/>
                <w:szCs w:val="20"/>
              </w:rPr>
            </w:pPr>
            <w:r w:rsidRPr="007A5591">
              <w:rPr>
                <w:sz w:val="20"/>
                <w:szCs w:val="20"/>
              </w:rPr>
              <w:t>80,00000</w:t>
            </w:r>
          </w:p>
        </w:tc>
        <w:tc>
          <w:tcPr>
            <w:tcW w:w="1423" w:type="dxa"/>
            <w:tcBorders>
              <w:top w:val="nil"/>
              <w:left w:val="nil"/>
              <w:bottom w:val="single" w:sz="4" w:space="0" w:color="auto"/>
              <w:right w:val="single" w:sz="4" w:space="0" w:color="auto"/>
            </w:tcBorders>
            <w:shd w:val="clear" w:color="auto" w:fill="auto"/>
            <w:vAlign w:val="bottom"/>
            <w:hideMark/>
          </w:tcPr>
          <w:p w14:paraId="1C6FBEC5" w14:textId="77777777" w:rsidR="007A5591" w:rsidRPr="007A5591" w:rsidRDefault="007A5591" w:rsidP="00C236CE">
            <w:pPr>
              <w:jc w:val="center"/>
              <w:rPr>
                <w:sz w:val="20"/>
                <w:szCs w:val="20"/>
              </w:rPr>
            </w:pPr>
            <w:r w:rsidRPr="007A5591">
              <w:rPr>
                <w:sz w:val="20"/>
                <w:szCs w:val="20"/>
              </w:rPr>
              <w:t>80,00000</w:t>
            </w:r>
          </w:p>
        </w:tc>
        <w:tc>
          <w:tcPr>
            <w:tcW w:w="1281" w:type="dxa"/>
            <w:tcBorders>
              <w:top w:val="nil"/>
              <w:left w:val="nil"/>
              <w:bottom w:val="single" w:sz="4" w:space="0" w:color="auto"/>
              <w:right w:val="single" w:sz="4" w:space="0" w:color="auto"/>
            </w:tcBorders>
            <w:shd w:val="clear" w:color="auto" w:fill="auto"/>
            <w:vAlign w:val="bottom"/>
            <w:hideMark/>
          </w:tcPr>
          <w:p w14:paraId="05F63A7A" w14:textId="77777777" w:rsidR="007A5591" w:rsidRPr="007A5591" w:rsidRDefault="007A5591" w:rsidP="00C236CE">
            <w:pPr>
              <w:jc w:val="center"/>
              <w:rPr>
                <w:sz w:val="20"/>
                <w:szCs w:val="20"/>
              </w:rPr>
            </w:pPr>
            <w:r w:rsidRPr="007A5591">
              <w:rPr>
                <w:sz w:val="20"/>
                <w:szCs w:val="20"/>
              </w:rPr>
              <w:t>0,00000</w:t>
            </w:r>
          </w:p>
        </w:tc>
      </w:tr>
      <w:tr w:rsidR="007A5591" w:rsidRPr="007A5591" w14:paraId="40275F07"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4A24F02E"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52" w:type="dxa"/>
            <w:tcBorders>
              <w:top w:val="nil"/>
              <w:left w:val="nil"/>
              <w:bottom w:val="single" w:sz="4" w:space="0" w:color="auto"/>
              <w:right w:val="single" w:sz="4" w:space="0" w:color="auto"/>
            </w:tcBorders>
            <w:shd w:val="clear" w:color="auto" w:fill="auto"/>
            <w:vAlign w:val="bottom"/>
            <w:hideMark/>
          </w:tcPr>
          <w:p w14:paraId="061EF273"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6C47E22B" w14:textId="77777777" w:rsidR="007A5591" w:rsidRPr="007A5591" w:rsidRDefault="007A5591" w:rsidP="00C236CE">
            <w:pPr>
              <w:jc w:val="center"/>
              <w:rPr>
                <w:sz w:val="20"/>
                <w:szCs w:val="20"/>
              </w:rPr>
            </w:pPr>
            <w:r w:rsidRPr="007A5591">
              <w:rPr>
                <w:sz w:val="20"/>
                <w:szCs w:val="20"/>
              </w:rPr>
              <w:t>07</w:t>
            </w:r>
          </w:p>
        </w:tc>
        <w:tc>
          <w:tcPr>
            <w:tcW w:w="643" w:type="dxa"/>
            <w:tcBorders>
              <w:top w:val="nil"/>
              <w:left w:val="nil"/>
              <w:bottom w:val="single" w:sz="4" w:space="0" w:color="auto"/>
              <w:right w:val="single" w:sz="4" w:space="0" w:color="auto"/>
            </w:tcBorders>
            <w:shd w:val="clear" w:color="auto" w:fill="auto"/>
            <w:vAlign w:val="bottom"/>
            <w:hideMark/>
          </w:tcPr>
          <w:p w14:paraId="1CBC74E6" w14:textId="77777777" w:rsidR="007A5591" w:rsidRPr="007A5591" w:rsidRDefault="007A5591" w:rsidP="00C236CE">
            <w:pPr>
              <w:jc w:val="center"/>
              <w:rPr>
                <w:sz w:val="20"/>
                <w:szCs w:val="20"/>
              </w:rPr>
            </w:pPr>
            <w:r w:rsidRPr="007A5591">
              <w:rPr>
                <w:sz w:val="20"/>
                <w:szCs w:val="20"/>
              </w:rPr>
              <w:t>05</w:t>
            </w:r>
          </w:p>
        </w:tc>
        <w:tc>
          <w:tcPr>
            <w:tcW w:w="1271" w:type="dxa"/>
            <w:tcBorders>
              <w:top w:val="nil"/>
              <w:left w:val="nil"/>
              <w:bottom w:val="single" w:sz="4" w:space="0" w:color="auto"/>
              <w:right w:val="single" w:sz="4" w:space="0" w:color="auto"/>
            </w:tcBorders>
            <w:shd w:val="clear" w:color="auto" w:fill="auto"/>
            <w:vAlign w:val="bottom"/>
            <w:hideMark/>
          </w:tcPr>
          <w:p w14:paraId="04DD56FA" w14:textId="77777777" w:rsidR="007A5591" w:rsidRPr="007A5591" w:rsidRDefault="007A5591" w:rsidP="00C236CE">
            <w:pPr>
              <w:jc w:val="center"/>
              <w:rPr>
                <w:sz w:val="20"/>
                <w:szCs w:val="20"/>
              </w:rPr>
            </w:pPr>
            <w:r w:rsidRPr="007A5591">
              <w:rPr>
                <w:sz w:val="20"/>
                <w:szCs w:val="20"/>
              </w:rPr>
              <w:t>0600302400</w:t>
            </w:r>
          </w:p>
        </w:tc>
        <w:tc>
          <w:tcPr>
            <w:tcW w:w="704" w:type="dxa"/>
            <w:tcBorders>
              <w:top w:val="nil"/>
              <w:left w:val="nil"/>
              <w:bottom w:val="single" w:sz="4" w:space="0" w:color="auto"/>
              <w:right w:val="single" w:sz="4" w:space="0" w:color="auto"/>
            </w:tcBorders>
            <w:shd w:val="clear" w:color="auto" w:fill="auto"/>
            <w:vAlign w:val="bottom"/>
            <w:hideMark/>
          </w:tcPr>
          <w:p w14:paraId="3A5E69DF" w14:textId="77777777" w:rsidR="007A5591" w:rsidRPr="007A5591" w:rsidRDefault="007A5591" w:rsidP="00C236CE">
            <w:pPr>
              <w:jc w:val="center"/>
              <w:rPr>
                <w:sz w:val="20"/>
                <w:szCs w:val="20"/>
              </w:rPr>
            </w:pPr>
            <w:r w:rsidRPr="007A5591">
              <w:rPr>
                <w:sz w:val="20"/>
                <w:szCs w:val="20"/>
              </w:rPr>
              <w:t>240</w:t>
            </w:r>
          </w:p>
        </w:tc>
        <w:tc>
          <w:tcPr>
            <w:tcW w:w="1554" w:type="dxa"/>
            <w:tcBorders>
              <w:top w:val="nil"/>
              <w:left w:val="nil"/>
              <w:bottom w:val="single" w:sz="4" w:space="0" w:color="auto"/>
              <w:right w:val="single" w:sz="4" w:space="0" w:color="auto"/>
            </w:tcBorders>
            <w:shd w:val="clear" w:color="auto" w:fill="auto"/>
            <w:vAlign w:val="bottom"/>
            <w:hideMark/>
          </w:tcPr>
          <w:p w14:paraId="53105A91" w14:textId="77777777" w:rsidR="007A5591" w:rsidRPr="007A5591" w:rsidRDefault="007A5591" w:rsidP="00C236CE">
            <w:pPr>
              <w:jc w:val="center"/>
              <w:rPr>
                <w:sz w:val="20"/>
                <w:szCs w:val="20"/>
              </w:rPr>
            </w:pPr>
            <w:r w:rsidRPr="007A5591">
              <w:rPr>
                <w:sz w:val="20"/>
                <w:szCs w:val="20"/>
              </w:rPr>
              <w:t>80,00000</w:t>
            </w:r>
          </w:p>
        </w:tc>
        <w:tc>
          <w:tcPr>
            <w:tcW w:w="1554" w:type="dxa"/>
            <w:tcBorders>
              <w:top w:val="nil"/>
              <w:left w:val="nil"/>
              <w:bottom w:val="single" w:sz="4" w:space="0" w:color="auto"/>
              <w:right w:val="single" w:sz="4" w:space="0" w:color="auto"/>
            </w:tcBorders>
            <w:shd w:val="clear" w:color="auto" w:fill="auto"/>
            <w:vAlign w:val="bottom"/>
            <w:hideMark/>
          </w:tcPr>
          <w:p w14:paraId="356F3C40" w14:textId="77777777" w:rsidR="007A5591" w:rsidRPr="007A5591" w:rsidRDefault="007A5591" w:rsidP="00C236CE">
            <w:pPr>
              <w:jc w:val="center"/>
              <w:rPr>
                <w:sz w:val="20"/>
                <w:szCs w:val="20"/>
              </w:rPr>
            </w:pPr>
            <w:r w:rsidRPr="007A5591">
              <w:rPr>
                <w:sz w:val="20"/>
                <w:szCs w:val="20"/>
              </w:rPr>
              <w:t>80,00000</w:t>
            </w:r>
          </w:p>
        </w:tc>
        <w:tc>
          <w:tcPr>
            <w:tcW w:w="1413" w:type="dxa"/>
            <w:tcBorders>
              <w:top w:val="nil"/>
              <w:left w:val="nil"/>
              <w:bottom w:val="single" w:sz="4" w:space="0" w:color="auto"/>
              <w:right w:val="single" w:sz="4" w:space="0" w:color="auto"/>
            </w:tcBorders>
            <w:shd w:val="clear" w:color="auto" w:fill="auto"/>
            <w:vAlign w:val="bottom"/>
            <w:hideMark/>
          </w:tcPr>
          <w:p w14:paraId="07673959"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1E0FB37F" w14:textId="77777777" w:rsidR="007A5591" w:rsidRPr="007A5591" w:rsidRDefault="007A5591" w:rsidP="00C236CE">
            <w:pPr>
              <w:jc w:val="center"/>
              <w:rPr>
                <w:sz w:val="20"/>
                <w:szCs w:val="20"/>
              </w:rPr>
            </w:pPr>
            <w:r w:rsidRPr="007A5591">
              <w:rPr>
                <w:sz w:val="20"/>
                <w:szCs w:val="20"/>
              </w:rPr>
              <w:t>80,00000</w:t>
            </w:r>
          </w:p>
        </w:tc>
        <w:tc>
          <w:tcPr>
            <w:tcW w:w="1423" w:type="dxa"/>
            <w:tcBorders>
              <w:top w:val="nil"/>
              <w:left w:val="nil"/>
              <w:bottom w:val="single" w:sz="4" w:space="0" w:color="auto"/>
              <w:right w:val="single" w:sz="4" w:space="0" w:color="auto"/>
            </w:tcBorders>
            <w:shd w:val="clear" w:color="auto" w:fill="auto"/>
            <w:vAlign w:val="bottom"/>
            <w:hideMark/>
          </w:tcPr>
          <w:p w14:paraId="5B65D066" w14:textId="77777777" w:rsidR="007A5591" w:rsidRPr="007A5591" w:rsidRDefault="007A5591" w:rsidP="00C236CE">
            <w:pPr>
              <w:jc w:val="center"/>
              <w:rPr>
                <w:sz w:val="20"/>
                <w:szCs w:val="20"/>
              </w:rPr>
            </w:pPr>
            <w:r w:rsidRPr="007A5591">
              <w:rPr>
                <w:sz w:val="20"/>
                <w:szCs w:val="20"/>
              </w:rPr>
              <w:t>80,00000</w:t>
            </w:r>
          </w:p>
        </w:tc>
        <w:tc>
          <w:tcPr>
            <w:tcW w:w="1281" w:type="dxa"/>
            <w:tcBorders>
              <w:top w:val="nil"/>
              <w:left w:val="nil"/>
              <w:bottom w:val="single" w:sz="4" w:space="0" w:color="auto"/>
              <w:right w:val="single" w:sz="4" w:space="0" w:color="auto"/>
            </w:tcBorders>
            <w:shd w:val="clear" w:color="auto" w:fill="auto"/>
            <w:vAlign w:val="bottom"/>
            <w:hideMark/>
          </w:tcPr>
          <w:p w14:paraId="6BF8BAE9" w14:textId="77777777" w:rsidR="007A5591" w:rsidRPr="007A5591" w:rsidRDefault="007A5591" w:rsidP="00C236CE">
            <w:pPr>
              <w:jc w:val="center"/>
              <w:rPr>
                <w:sz w:val="20"/>
                <w:szCs w:val="20"/>
              </w:rPr>
            </w:pPr>
            <w:r w:rsidRPr="007A5591">
              <w:rPr>
                <w:sz w:val="20"/>
                <w:szCs w:val="20"/>
              </w:rPr>
              <w:t>0,00000</w:t>
            </w:r>
          </w:p>
        </w:tc>
      </w:tr>
      <w:tr w:rsidR="007A5591" w:rsidRPr="007A5591" w14:paraId="67A993B6"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4175560D" w14:textId="77777777" w:rsidR="007A5591" w:rsidRPr="007A5591" w:rsidRDefault="007A5591" w:rsidP="00C236CE">
            <w:pPr>
              <w:rPr>
                <w:sz w:val="20"/>
                <w:szCs w:val="20"/>
              </w:rPr>
            </w:pPr>
            <w:r w:rsidRPr="007A5591">
              <w:rPr>
                <w:sz w:val="20"/>
                <w:szCs w:val="20"/>
              </w:rPr>
              <w:t>Социальная политика</w:t>
            </w:r>
          </w:p>
        </w:tc>
        <w:tc>
          <w:tcPr>
            <w:tcW w:w="552" w:type="dxa"/>
            <w:tcBorders>
              <w:top w:val="nil"/>
              <w:left w:val="nil"/>
              <w:bottom w:val="single" w:sz="4" w:space="0" w:color="auto"/>
              <w:right w:val="single" w:sz="4" w:space="0" w:color="auto"/>
            </w:tcBorders>
            <w:shd w:val="clear" w:color="auto" w:fill="auto"/>
            <w:vAlign w:val="bottom"/>
            <w:hideMark/>
          </w:tcPr>
          <w:p w14:paraId="4D7307A4"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50F8ED07" w14:textId="77777777" w:rsidR="007A5591" w:rsidRPr="007A5591" w:rsidRDefault="007A5591" w:rsidP="00C236CE">
            <w:pPr>
              <w:jc w:val="center"/>
              <w:rPr>
                <w:sz w:val="20"/>
                <w:szCs w:val="20"/>
              </w:rPr>
            </w:pPr>
            <w:r w:rsidRPr="007A5591">
              <w:rPr>
                <w:sz w:val="20"/>
                <w:szCs w:val="20"/>
              </w:rPr>
              <w:t>10</w:t>
            </w:r>
          </w:p>
        </w:tc>
        <w:tc>
          <w:tcPr>
            <w:tcW w:w="643" w:type="dxa"/>
            <w:tcBorders>
              <w:top w:val="nil"/>
              <w:left w:val="nil"/>
              <w:bottom w:val="single" w:sz="4" w:space="0" w:color="auto"/>
              <w:right w:val="single" w:sz="4" w:space="0" w:color="auto"/>
            </w:tcBorders>
            <w:shd w:val="clear" w:color="auto" w:fill="auto"/>
            <w:vAlign w:val="bottom"/>
            <w:hideMark/>
          </w:tcPr>
          <w:p w14:paraId="78AA0633" w14:textId="77777777" w:rsidR="007A5591" w:rsidRPr="007A5591" w:rsidRDefault="007A5591" w:rsidP="00C236CE">
            <w:pPr>
              <w:jc w:val="center"/>
              <w:rPr>
                <w:sz w:val="20"/>
                <w:szCs w:val="20"/>
              </w:rPr>
            </w:pPr>
            <w:r w:rsidRPr="007A5591">
              <w:rPr>
                <w:sz w:val="20"/>
                <w:szCs w:val="20"/>
              </w:rPr>
              <w:t> </w:t>
            </w:r>
          </w:p>
        </w:tc>
        <w:tc>
          <w:tcPr>
            <w:tcW w:w="1271" w:type="dxa"/>
            <w:tcBorders>
              <w:top w:val="nil"/>
              <w:left w:val="nil"/>
              <w:bottom w:val="single" w:sz="4" w:space="0" w:color="auto"/>
              <w:right w:val="single" w:sz="4" w:space="0" w:color="auto"/>
            </w:tcBorders>
            <w:shd w:val="clear" w:color="auto" w:fill="auto"/>
            <w:vAlign w:val="bottom"/>
            <w:hideMark/>
          </w:tcPr>
          <w:p w14:paraId="2DBCB882" w14:textId="77777777" w:rsidR="007A5591" w:rsidRPr="007A5591" w:rsidRDefault="007A5591" w:rsidP="00C236CE">
            <w:pPr>
              <w:jc w:val="center"/>
              <w:rPr>
                <w:sz w:val="20"/>
                <w:szCs w:val="20"/>
              </w:rPr>
            </w:pPr>
            <w:r w:rsidRPr="007A5591">
              <w:rPr>
                <w:sz w:val="20"/>
                <w:szCs w:val="20"/>
              </w:rPr>
              <w:t> </w:t>
            </w:r>
          </w:p>
        </w:tc>
        <w:tc>
          <w:tcPr>
            <w:tcW w:w="704" w:type="dxa"/>
            <w:tcBorders>
              <w:top w:val="nil"/>
              <w:left w:val="nil"/>
              <w:bottom w:val="single" w:sz="4" w:space="0" w:color="auto"/>
              <w:right w:val="single" w:sz="4" w:space="0" w:color="auto"/>
            </w:tcBorders>
            <w:shd w:val="clear" w:color="auto" w:fill="auto"/>
            <w:vAlign w:val="bottom"/>
            <w:hideMark/>
          </w:tcPr>
          <w:p w14:paraId="3BFF0EF2" w14:textId="77777777" w:rsidR="007A5591" w:rsidRPr="007A5591" w:rsidRDefault="007A5591" w:rsidP="00C236CE">
            <w:pPr>
              <w:jc w:val="center"/>
              <w:rPr>
                <w:b/>
                <w:bCs/>
                <w:sz w:val="20"/>
                <w:szCs w:val="20"/>
              </w:rPr>
            </w:pPr>
            <w:r w:rsidRPr="007A5591">
              <w:rPr>
                <w:b/>
                <w:bCs/>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42ED2AD6" w14:textId="77777777" w:rsidR="007A5591" w:rsidRPr="007A5591" w:rsidRDefault="007A5591" w:rsidP="00C236CE">
            <w:pPr>
              <w:jc w:val="center"/>
              <w:rPr>
                <w:sz w:val="20"/>
                <w:szCs w:val="20"/>
              </w:rPr>
            </w:pPr>
            <w:r w:rsidRPr="007A5591">
              <w:rPr>
                <w:sz w:val="20"/>
                <w:szCs w:val="20"/>
              </w:rPr>
              <w:t>540,00000</w:t>
            </w:r>
          </w:p>
        </w:tc>
        <w:tc>
          <w:tcPr>
            <w:tcW w:w="1554" w:type="dxa"/>
            <w:tcBorders>
              <w:top w:val="nil"/>
              <w:left w:val="nil"/>
              <w:bottom w:val="single" w:sz="4" w:space="0" w:color="auto"/>
              <w:right w:val="single" w:sz="4" w:space="0" w:color="auto"/>
            </w:tcBorders>
            <w:shd w:val="clear" w:color="auto" w:fill="auto"/>
            <w:vAlign w:val="bottom"/>
            <w:hideMark/>
          </w:tcPr>
          <w:p w14:paraId="1F91342D" w14:textId="77777777" w:rsidR="007A5591" w:rsidRPr="007A5591" w:rsidRDefault="007A5591" w:rsidP="00C236CE">
            <w:pPr>
              <w:jc w:val="center"/>
              <w:rPr>
                <w:sz w:val="20"/>
                <w:szCs w:val="20"/>
              </w:rPr>
            </w:pPr>
            <w:r w:rsidRPr="007A5591">
              <w:rPr>
                <w:sz w:val="20"/>
                <w:szCs w:val="20"/>
              </w:rPr>
              <w:t>540,00000</w:t>
            </w:r>
          </w:p>
        </w:tc>
        <w:tc>
          <w:tcPr>
            <w:tcW w:w="1413" w:type="dxa"/>
            <w:tcBorders>
              <w:top w:val="nil"/>
              <w:left w:val="nil"/>
              <w:bottom w:val="single" w:sz="4" w:space="0" w:color="auto"/>
              <w:right w:val="single" w:sz="4" w:space="0" w:color="auto"/>
            </w:tcBorders>
            <w:shd w:val="clear" w:color="auto" w:fill="auto"/>
            <w:vAlign w:val="bottom"/>
            <w:hideMark/>
          </w:tcPr>
          <w:p w14:paraId="208B736C"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20D7BE3E" w14:textId="77777777" w:rsidR="007A5591" w:rsidRPr="007A5591" w:rsidRDefault="007A5591" w:rsidP="00C236CE">
            <w:pPr>
              <w:jc w:val="center"/>
              <w:rPr>
                <w:sz w:val="20"/>
                <w:szCs w:val="20"/>
              </w:rPr>
            </w:pPr>
            <w:r w:rsidRPr="007A5591">
              <w:rPr>
                <w:sz w:val="20"/>
                <w:szCs w:val="20"/>
              </w:rPr>
              <w:t>540,00000</w:t>
            </w:r>
          </w:p>
        </w:tc>
        <w:tc>
          <w:tcPr>
            <w:tcW w:w="1423" w:type="dxa"/>
            <w:tcBorders>
              <w:top w:val="nil"/>
              <w:left w:val="nil"/>
              <w:bottom w:val="single" w:sz="4" w:space="0" w:color="auto"/>
              <w:right w:val="single" w:sz="4" w:space="0" w:color="auto"/>
            </w:tcBorders>
            <w:shd w:val="clear" w:color="auto" w:fill="auto"/>
            <w:vAlign w:val="bottom"/>
            <w:hideMark/>
          </w:tcPr>
          <w:p w14:paraId="0FAA195B" w14:textId="77777777" w:rsidR="007A5591" w:rsidRPr="007A5591" w:rsidRDefault="007A5591" w:rsidP="00C236CE">
            <w:pPr>
              <w:jc w:val="center"/>
              <w:rPr>
                <w:sz w:val="20"/>
                <w:szCs w:val="20"/>
              </w:rPr>
            </w:pPr>
            <w:r w:rsidRPr="007A5591">
              <w:rPr>
                <w:sz w:val="20"/>
                <w:szCs w:val="20"/>
              </w:rPr>
              <w:t>540,00000</w:t>
            </w:r>
          </w:p>
        </w:tc>
        <w:tc>
          <w:tcPr>
            <w:tcW w:w="1281" w:type="dxa"/>
            <w:tcBorders>
              <w:top w:val="nil"/>
              <w:left w:val="nil"/>
              <w:bottom w:val="single" w:sz="4" w:space="0" w:color="auto"/>
              <w:right w:val="single" w:sz="4" w:space="0" w:color="auto"/>
            </w:tcBorders>
            <w:shd w:val="clear" w:color="auto" w:fill="auto"/>
            <w:vAlign w:val="bottom"/>
            <w:hideMark/>
          </w:tcPr>
          <w:p w14:paraId="0B9B80D1" w14:textId="77777777" w:rsidR="007A5591" w:rsidRPr="007A5591" w:rsidRDefault="007A5591" w:rsidP="00C236CE">
            <w:pPr>
              <w:jc w:val="center"/>
              <w:rPr>
                <w:sz w:val="20"/>
                <w:szCs w:val="20"/>
              </w:rPr>
            </w:pPr>
            <w:r w:rsidRPr="007A5591">
              <w:rPr>
                <w:sz w:val="20"/>
                <w:szCs w:val="20"/>
              </w:rPr>
              <w:t>0,00000</w:t>
            </w:r>
          </w:p>
        </w:tc>
      </w:tr>
      <w:tr w:rsidR="007A5591" w:rsidRPr="007A5591" w14:paraId="501C1366"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6F949963" w14:textId="77777777" w:rsidR="007A5591" w:rsidRPr="007A5591" w:rsidRDefault="007A5591" w:rsidP="00C236CE">
            <w:pPr>
              <w:rPr>
                <w:sz w:val="20"/>
                <w:szCs w:val="20"/>
              </w:rPr>
            </w:pPr>
            <w:r w:rsidRPr="007A5591">
              <w:rPr>
                <w:sz w:val="20"/>
                <w:szCs w:val="20"/>
              </w:rPr>
              <w:t>Пенсионное обеспечение</w:t>
            </w:r>
          </w:p>
        </w:tc>
        <w:tc>
          <w:tcPr>
            <w:tcW w:w="552" w:type="dxa"/>
            <w:tcBorders>
              <w:top w:val="nil"/>
              <w:left w:val="nil"/>
              <w:bottom w:val="single" w:sz="4" w:space="0" w:color="auto"/>
              <w:right w:val="single" w:sz="4" w:space="0" w:color="auto"/>
            </w:tcBorders>
            <w:shd w:val="clear" w:color="auto" w:fill="auto"/>
            <w:vAlign w:val="bottom"/>
            <w:hideMark/>
          </w:tcPr>
          <w:p w14:paraId="32CD56DD"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0A8A2558" w14:textId="77777777" w:rsidR="007A5591" w:rsidRPr="007A5591" w:rsidRDefault="007A5591" w:rsidP="00C236CE">
            <w:pPr>
              <w:jc w:val="center"/>
              <w:rPr>
                <w:sz w:val="20"/>
                <w:szCs w:val="20"/>
              </w:rPr>
            </w:pPr>
            <w:r w:rsidRPr="007A5591">
              <w:rPr>
                <w:sz w:val="20"/>
                <w:szCs w:val="20"/>
              </w:rPr>
              <w:t>10</w:t>
            </w:r>
          </w:p>
        </w:tc>
        <w:tc>
          <w:tcPr>
            <w:tcW w:w="643" w:type="dxa"/>
            <w:tcBorders>
              <w:top w:val="nil"/>
              <w:left w:val="nil"/>
              <w:bottom w:val="single" w:sz="4" w:space="0" w:color="auto"/>
              <w:right w:val="single" w:sz="4" w:space="0" w:color="auto"/>
            </w:tcBorders>
            <w:shd w:val="clear" w:color="auto" w:fill="auto"/>
            <w:vAlign w:val="bottom"/>
            <w:hideMark/>
          </w:tcPr>
          <w:p w14:paraId="70C75843" w14:textId="77777777" w:rsidR="007A5591" w:rsidRPr="007A5591" w:rsidRDefault="007A5591" w:rsidP="00C236CE">
            <w:pPr>
              <w:jc w:val="center"/>
              <w:rPr>
                <w:sz w:val="20"/>
                <w:szCs w:val="20"/>
              </w:rPr>
            </w:pPr>
            <w:r w:rsidRPr="007A5591">
              <w:rPr>
                <w:sz w:val="20"/>
                <w:szCs w:val="20"/>
              </w:rPr>
              <w:t>01</w:t>
            </w:r>
          </w:p>
        </w:tc>
        <w:tc>
          <w:tcPr>
            <w:tcW w:w="1271" w:type="dxa"/>
            <w:tcBorders>
              <w:top w:val="nil"/>
              <w:left w:val="nil"/>
              <w:bottom w:val="single" w:sz="4" w:space="0" w:color="auto"/>
              <w:right w:val="single" w:sz="4" w:space="0" w:color="auto"/>
            </w:tcBorders>
            <w:shd w:val="clear" w:color="auto" w:fill="auto"/>
            <w:vAlign w:val="bottom"/>
            <w:hideMark/>
          </w:tcPr>
          <w:p w14:paraId="2A92047E" w14:textId="77777777" w:rsidR="007A5591" w:rsidRPr="007A5591" w:rsidRDefault="007A5591" w:rsidP="00C236CE">
            <w:pPr>
              <w:jc w:val="center"/>
              <w:rPr>
                <w:sz w:val="20"/>
                <w:szCs w:val="20"/>
              </w:rPr>
            </w:pPr>
            <w:r w:rsidRPr="007A5591">
              <w:rPr>
                <w:sz w:val="20"/>
                <w:szCs w:val="20"/>
              </w:rPr>
              <w:t> </w:t>
            </w:r>
          </w:p>
        </w:tc>
        <w:tc>
          <w:tcPr>
            <w:tcW w:w="704" w:type="dxa"/>
            <w:tcBorders>
              <w:top w:val="nil"/>
              <w:left w:val="nil"/>
              <w:bottom w:val="single" w:sz="4" w:space="0" w:color="auto"/>
              <w:right w:val="single" w:sz="4" w:space="0" w:color="auto"/>
            </w:tcBorders>
            <w:shd w:val="clear" w:color="auto" w:fill="auto"/>
            <w:vAlign w:val="bottom"/>
            <w:hideMark/>
          </w:tcPr>
          <w:p w14:paraId="3EC31CE1" w14:textId="77777777" w:rsidR="007A5591" w:rsidRPr="007A5591" w:rsidRDefault="007A5591" w:rsidP="00C236CE">
            <w:pPr>
              <w:jc w:val="center"/>
              <w:rPr>
                <w:b/>
                <w:bCs/>
                <w:sz w:val="20"/>
                <w:szCs w:val="20"/>
              </w:rPr>
            </w:pPr>
            <w:r w:rsidRPr="007A5591">
              <w:rPr>
                <w:b/>
                <w:bCs/>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5E37CC09" w14:textId="77777777" w:rsidR="007A5591" w:rsidRPr="007A5591" w:rsidRDefault="007A5591" w:rsidP="00C236CE">
            <w:pPr>
              <w:jc w:val="center"/>
              <w:rPr>
                <w:sz w:val="20"/>
                <w:szCs w:val="20"/>
              </w:rPr>
            </w:pPr>
            <w:r w:rsidRPr="007A5591">
              <w:rPr>
                <w:sz w:val="20"/>
                <w:szCs w:val="20"/>
              </w:rPr>
              <w:t>540,00000</w:t>
            </w:r>
          </w:p>
        </w:tc>
        <w:tc>
          <w:tcPr>
            <w:tcW w:w="1554" w:type="dxa"/>
            <w:tcBorders>
              <w:top w:val="nil"/>
              <w:left w:val="nil"/>
              <w:bottom w:val="single" w:sz="4" w:space="0" w:color="auto"/>
              <w:right w:val="single" w:sz="4" w:space="0" w:color="auto"/>
            </w:tcBorders>
            <w:shd w:val="clear" w:color="auto" w:fill="auto"/>
            <w:vAlign w:val="bottom"/>
            <w:hideMark/>
          </w:tcPr>
          <w:p w14:paraId="1D9B6F7B" w14:textId="77777777" w:rsidR="007A5591" w:rsidRPr="007A5591" w:rsidRDefault="007A5591" w:rsidP="00C236CE">
            <w:pPr>
              <w:jc w:val="center"/>
              <w:rPr>
                <w:sz w:val="20"/>
                <w:szCs w:val="20"/>
              </w:rPr>
            </w:pPr>
            <w:r w:rsidRPr="007A5591">
              <w:rPr>
                <w:sz w:val="20"/>
                <w:szCs w:val="20"/>
              </w:rPr>
              <w:t>540,00000</w:t>
            </w:r>
          </w:p>
        </w:tc>
        <w:tc>
          <w:tcPr>
            <w:tcW w:w="1413" w:type="dxa"/>
            <w:tcBorders>
              <w:top w:val="nil"/>
              <w:left w:val="nil"/>
              <w:bottom w:val="single" w:sz="4" w:space="0" w:color="auto"/>
              <w:right w:val="single" w:sz="4" w:space="0" w:color="auto"/>
            </w:tcBorders>
            <w:shd w:val="clear" w:color="auto" w:fill="auto"/>
            <w:vAlign w:val="bottom"/>
            <w:hideMark/>
          </w:tcPr>
          <w:p w14:paraId="6F107EF9"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66E4069F" w14:textId="77777777" w:rsidR="007A5591" w:rsidRPr="007A5591" w:rsidRDefault="007A5591" w:rsidP="00C236CE">
            <w:pPr>
              <w:jc w:val="center"/>
              <w:rPr>
                <w:sz w:val="20"/>
                <w:szCs w:val="20"/>
              </w:rPr>
            </w:pPr>
            <w:r w:rsidRPr="007A5591">
              <w:rPr>
                <w:sz w:val="20"/>
                <w:szCs w:val="20"/>
              </w:rPr>
              <w:t>540,00000</w:t>
            </w:r>
          </w:p>
        </w:tc>
        <w:tc>
          <w:tcPr>
            <w:tcW w:w="1423" w:type="dxa"/>
            <w:tcBorders>
              <w:top w:val="nil"/>
              <w:left w:val="nil"/>
              <w:bottom w:val="single" w:sz="4" w:space="0" w:color="auto"/>
              <w:right w:val="single" w:sz="4" w:space="0" w:color="auto"/>
            </w:tcBorders>
            <w:shd w:val="clear" w:color="auto" w:fill="auto"/>
            <w:vAlign w:val="bottom"/>
            <w:hideMark/>
          </w:tcPr>
          <w:p w14:paraId="54DEFED1" w14:textId="77777777" w:rsidR="007A5591" w:rsidRPr="007A5591" w:rsidRDefault="007A5591" w:rsidP="00C236CE">
            <w:pPr>
              <w:jc w:val="center"/>
              <w:rPr>
                <w:sz w:val="20"/>
                <w:szCs w:val="20"/>
              </w:rPr>
            </w:pPr>
            <w:r w:rsidRPr="007A5591">
              <w:rPr>
                <w:sz w:val="20"/>
                <w:szCs w:val="20"/>
              </w:rPr>
              <w:t>540,00000</w:t>
            </w:r>
          </w:p>
        </w:tc>
        <w:tc>
          <w:tcPr>
            <w:tcW w:w="1281" w:type="dxa"/>
            <w:tcBorders>
              <w:top w:val="nil"/>
              <w:left w:val="nil"/>
              <w:bottom w:val="single" w:sz="4" w:space="0" w:color="auto"/>
              <w:right w:val="single" w:sz="4" w:space="0" w:color="auto"/>
            </w:tcBorders>
            <w:shd w:val="clear" w:color="auto" w:fill="auto"/>
            <w:vAlign w:val="bottom"/>
            <w:hideMark/>
          </w:tcPr>
          <w:p w14:paraId="09E277D6" w14:textId="77777777" w:rsidR="007A5591" w:rsidRPr="007A5591" w:rsidRDefault="007A5591" w:rsidP="00C236CE">
            <w:pPr>
              <w:jc w:val="center"/>
              <w:rPr>
                <w:sz w:val="20"/>
                <w:szCs w:val="20"/>
              </w:rPr>
            </w:pPr>
            <w:r w:rsidRPr="007A5591">
              <w:rPr>
                <w:sz w:val="20"/>
                <w:szCs w:val="20"/>
              </w:rPr>
              <w:t>0,00000</w:t>
            </w:r>
          </w:p>
        </w:tc>
      </w:tr>
      <w:tr w:rsidR="007A5591" w:rsidRPr="007A5591" w14:paraId="6BAD3209"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602114E8" w14:textId="77777777" w:rsidR="007A5591" w:rsidRPr="007A5591" w:rsidRDefault="007A5591" w:rsidP="00C236CE">
            <w:pPr>
              <w:rPr>
                <w:sz w:val="20"/>
                <w:szCs w:val="20"/>
              </w:rPr>
            </w:pPr>
            <w:r w:rsidRPr="007A5591">
              <w:rPr>
                <w:sz w:val="20"/>
                <w:szCs w:val="20"/>
              </w:rPr>
              <w:t>Муниципальная программа "Совершенствование муниципального управления в сельском поселении Салым"</w:t>
            </w:r>
          </w:p>
        </w:tc>
        <w:tc>
          <w:tcPr>
            <w:tcW w:w="552" w:type="dxa"/>
            <w:tcBorders>
              <w:top w:val="nil"/>
              <w:left w:val="nil"/>
              <w:bottom w:val="single" w:sz="4" w:space="0" w:color="auto"/>
              <w:right w:val="single" w:sz="4" w:space="0" w:color="auto"/>
            </w:tcBorders>
            <w:shd w:val="clear" w:color="auto" w:fill="auto"/>
            <w:vAlign w:val="bottom"/>
            <w:hideMark/>
          </w:tcPr>
          <w:p w14:paraId="702BF4DA"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615D309A" w14:textId="77777777" w:rsidR="007A5591" w:rsidRPr="007A5591" w:rsidRDefault="007A5591" w:rsidP="00C236CE">
            <w:pPr>
              <w:jc w:val="center"/>
              <w:rPr>
                <w:sz w:val="20"/>
                <w:szCs w:val="20"/>
              </w:rPr>
            </w:pPr>
            <w:r w:rsidRPr="007A5591">
              <w:rPr>
                <w:sz w:val="20"/>
                <w:szCs w:val="20"/>
              </w:rPr>
              <w:t>10</w:t>
            </w:r>
          </w:p>
        </w:tc>
        <w:tc>
          <w:tcPr>
            <w:tcW w:w="643" w:type="dxa"/>
            <w:tcBorders>
              <w:top w:val="nil"/>
              <w:left w:val="nil"/>
              <w:bottom w:val="single" w:sz="4" w:space="0" w:color="auto"/>
              <w:right w:val="single" w:sz="4" w:space="0" w:color="auto"/>
            </w:tcBorders>
            <w:shd w:val="clear" w:color="auto" w:fill="auto"/>
            <w:vAlign w:val="bottom"/>
            <w:hideMark/>
          </w:tcPr>
          <w:p w14:paraId="4F1E62E1" w14:textId="77777777" w:rsidR="007A5591" w:rsidRPr="007A5591" w:rsidRDefault="007A5591" w:rsidP="00C236CE">
            <w:pPr>
              <w:jc w:val="center"/>
              <w:rPr>
                <w:sz w:val="20"/>
                <w:szCs w:val="20"/>
              </w:rPr>
            </w:pPr>
            <w:r w:rsidRPr="007A5591">
              <w:rPr>
                <w:sz w:val="20"/>
                <w:szCs w:val="20"/>
              </w:rPr>
              <w:t>01</w:t>
            </w:r>
          </w:p>
        </w:tc>
        <w:tc>
          <w:tcPr>
            <w:tcW w:w="1271" w:type="dxa"/>
            <w:tcBorders>
              <w:top w:val="nil"/>
              <w:left w:val="nil"/>
              <w:bottom w:val="single" w:sz="4" w:space="0" w:color="auto"/>
              <w:right w:val="single" w:sz="4" w:space="0" w:color="auto"/>
            </w:tcBorders>
            <w:shd w:val="clear" w:color="auto" w:fill="auto"/>
            <w:vAlign w:val="bottom"/>
            <w:hideMark/>
          </w:tcPr>
          <w:p w14:paraId="5BC430E5" w14:textId="77777777" w:rsidR="007A5591" w:rsidRPr="007A5591" w:rsidRDefault="007A5591" w:rsidP="00C236CE">
            <w:pPr>
              <w:jc w:val="center"/>
              <w:rPr>
                <w:sz w:val="20"/>
                <w:szCs w:val="20"/>
              </w:rPr>
            </w:pPr>
            <w:r w:rsidRPr="007A5591">
              <w:rPr>
                <w:sz w:val="20"/>
                <w:szCs w:val="20"/>
              </w:rPr>
              <w:t>0600000000</w:t>
            </w:r>
          </w:p>
        </w:tc>
        <w:tc>
          <w:tcPr>
            <w:tcW w:w="704" w:type="dxa"/>
            <w:tcBorders>
              <w:top w:val="nil"/>
              <w:left w:val="nil"/>
              <w:bottom w:val="single" w:sz="4" w:space="0" w:color="auto"/>
              <w:right w:val="single" w:sz="4" w:space="0" w:color="auto"/>
            </w:tcBorders>
            <w:shd w:val="clear" w:color="auto" w:fill="auto"/>
            <w:vAlign w:val="bottom"/>
            <w:hideMark/>
          </w:tcPr>
          <w:p w14:paraId="1094B542" w14:textId="77777777" w:rsidR="007A5591" w:rsidRPr="007A5591" w:rsidRDefault="007A5591" w:rsidP="00C236CE">
            <w:pPr>
              <w:jc w:val="center"/>
              <w:rPr>
                <w:b/>
                <w:bCs/>
                <w:sz w:val="20"/>
                <w:szCs w:val="20"/>
              </w:rPr>
            </w:pPr>
            <w:r w:rsidRPr="007A5591">
              <w:rPr>
                <w:b/>
                <w:bCs/>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33FA6651" w14:textId="77777777" w:rsidR="007A5591" w:rsidRPr="007A5591" w:rsidRDefault="007A5591" w:rsidP="00C236CE">
            <w:pPr>
              <w:jc w:val="center"/>
              <w:rPr>
                <w:sz w:val="20"/>
                <w:szCs w:val="20"/>
              </w:rPr>
            </w:pPr>
            <w:r w:rsidRPr="007A5591">
              <w:rPr>
                <w:sz w:val="20"/>
                <w:szCs w:val="20"/>
              </w:rPr>
              <w:t>540,00000</w:t>
            </w:r>
          </w:p>
        </w:tc>
        <w:tc>
          <w:tcPr>
            <w:tcW w:w="1554" w:type="dxa"/>
            <w:tcBorders>
              <w:top w:val="nil"/>
              <w:left w:val="nil"/>
              <w:bottom w:val="single" w:sz="4" w:space="0" w:color="auto"/>
              <w:right w:val="single" w:sz="4" w:space="0" w:color="auto"/>
            </w:tcBorders>
            <w:shd w:val="clear" w:color="auto" w:fill="auto"/>
            <w:vAlign w:val="bottom"/>
            <w:hideMark/>
          </w:tcPr>
          <w:p w14:paraId="2833F3E4" w14:textId="77777777" w:rsidR="007A5591" w:rsidRPr="007A5591" w:rsidRDefault="007A5591" w:rsidP="00C236CE">
            <w:pPr>
              <w:jc w:val="center"/>
              <w:rPr>
                <w:sz w:val="20"/>
                <w:szCs w:val="20"/>
              </w:rPr>
            </w:pPr>
            <w:r w:rsidRPr="007A5591">
              <w:rPr>
                <w:sz w:val="20"/>
                <w:szCs w:val="20"/>
              </w:rPr>
              <w:t>540,00000</w:t>
            </w:r>
          </w:p>
        </w:tc>
        <w:tc>
          <w:tcPr>
            <w:tcW w:w="1413" w:type="dxa"/>
            <w:tcBorders>
              <w:top w:val="nil"/>
              <w:left w:val="nil"/>
              <w:bottom w:val="single" w:sz="4" w:space="0" w:color="auto"/>
              <w:right w:val="single" w:sz="4" w:space="0" w:color="auto"/>
            </w:tcBorders>
            <w:shd w:val="clear" w:color="auto" w:fill="auto"/>
            <w:vAlign w:val="bottom"/>
            <w:hideMark/>
          </w:tcPr>
          <w:p w14:paraId="6C2029B9"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28ED8B61" w14:textId="77777777" w:rsidR="007A5591" w:rsidRPr="007A5591" w:rsidRDefault="007A5591" w:rsidP="00C236CE">
            <w:pPr>
              <w:jc w:val="center"/>
              <w:rPr>
                <w:sz w:val="20"/>
                <w:szCs w:val="20"/>
              </w:rPr>
            </w:pPr>
            <w:r w:rsidRPr="007A5591">
              <w:rPr>
                <w:sz w:val="20"/>
                <w:szCs w:val="20"/>
              </w:rPr>
              <w:t>540,00000</w:t>
            </w:r>
          </w:p>
        </w:tc>
        <w:tc>
          <w:tcPr>
            <w:tcW w:w="1423" w:type="dxa"/>
            <w:tcBorders>
              <w:top w:val="nil"/>
              <w:left w:val="nil"/>
              <w:bottom w:val="single" w:sz="4" w:space="0" w:color="auto"/>
              <w:right w:val="single" w:sz="4" w:space="0" w:color="auto"/>
            </w:tcBorders>
            <w:shd w:val="clear" w:color="auto" w:fill="auto"/>
            <w:vAlign w:val="bottom"/>
            <w:hideMark/>
          </w:tcPr>
          <w:p w14:paraId="3C08D4BE" w14:textId="77777777" w:rsidR="007A5591" w:rsidRPr="007A5591" w:rsidRDefault="007A5591" w:rsidP="00C236CE">
            <w:pPr>
              <w:jc w:val="center"/>
              <w:rPr>
                <w:sz w:val="20"/>
                <w:szCs w:val="20"/>
              </w:rPr>
            </w:pPr>
            <w:r w:rsidRPr="007A5591">
              <w:rPr>
                <w:sz w:val="20"/>
                <w:szCs w:val="20"/>
              </w:rPr>
              <w:t>540,00000</w:t>
            </w:r>
          </w:p>
        </w:tc>
        <w:tc>
          <w:tcPr>
            <w:tcW w:w="1281" w:type="dxa"/>
            <w:tcBorders>
              <w:top w:val="nil"/>
              <w:left w:val="nil"/>
              <w:bottom w:val="single" w:sz="4" w:space="0" w:color="auto"/>
              <w:right w:val="single" w:sz="4" w:space="0" w:color="auto"/>
            </w:tcBorders>
            <w:shd w:val="clear" w:color="auto" w:fill="auto"/>
            <w:vAlign w:val="bottom"/>
            <w:hideMark/>
          </w:tcPr>
          <w:p w14:paraId="39D641F5" w14:textId="77777777" w:rsidR="007A5591" w:rsidRPr="007A5591" w:rsidRDefault="007A5591" w:rsidP="00C236CE">
            <w:pPr>
              <w:jc w:val="center"/>
              <w:rPr>
                <w:sz w:val="20"/>
                <w:szCs w:val="20"/>
              </w:rPr>
            </w:pPr>
            <w:r w:rsidRPr="007A5591">
              <w:rPr>
                <w:sz w:val="20"/>
                <w:szCs w:val="20"/>
              </w:rPr>
              <w:t>0,00000</w:t>
            </w:r>
          </w:p>
        </w:tc>
      </w:tr>
      <w:tr w:rsidR="007A5591" w:rsidRPr="007A5591" w14:paraId="701656F6"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6E6581E5" w14:textId="77777777" w:rsidR="007A5591" w:rsidRPr="007A5591" w:rsidRDefault="007A5591" w:rsidP="00C236CE">
            <w:pPr>
              <w:rPr>
                <w:sz w:val="20"/>
                <w:szCs w:val="20"/>
              </w:rPr>
            </w:pPr>
            <w:r w:rsidRPr="007A5591">
              <w:rPr>
                <w:sz w:val="20"/>
                <w:szCs w:val="20"/>
              </w:rPr>
              <w:t>Основное мероприятие "Дополнительное пенсионное обеспечение за выслугу лет"</w:t>
            </w:r>
          </w:p>
        </w:tc>
        <w:tc>
          <w:tcPr>
            <w:tcW w:w="552" w:type="dxa"/>
            <w:tcBorders>
              <w:top w:val="nil"/>
              <w:left w:val="nil"/>
              <w:bottom w:val="single" w:sz="4" w:space="0" w:color="auto"/>
              <w:right w:val="single" w:sz="4" w:space="0" w:color="auto"/>
            </w:tcBorders>
            <w:shd w:val="clear" w:color="auto" w:fill="auto"/>
            <w:vAlign w:val="bottom"/>
            <w:hideMark/>
          </w:tcPr>
          <w:p w14:paraId="47352D7F"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5E1F2BFD" w14:textId="77777777" w:rsidR="007A5591" w:rsidRPr="007A5591" w:rsidRDefault="007A5591" w:rsidP="00C236CE">
            <w:pPr>
              <w:jc w:val="center"/>
              <w:rPr>
                <w:sz w:val="20"/>
                <w:szCs w:val="20"/>
              </w:rPr>
            </w:pPr>
            <w:r w:rsidRPr="007A5591">
              <w:rPr>
                <w:sz w:val="20"/>
                <w:szCs w:val="20"/>
              </w:rPr>
              <w:t>10</w:t>
            </w:r>
          </w:p>
        </w:tc>
        <w:tc>
          <w:tcPr>
            <w:tcW w:w="643" w:type="dxa"/>
            <w:tcBorders>
              <w:top w:val="nil"/>
              <w:left w:val="nil"/>
              <w:bottom w:val="single" w:sz="4" w:space="0" w:color="auto"/>
              <w:right w:val="single" w:sz="4" w:space="0" w:color="auto"/>
            </w:tcBorders>
            <w:shd w:val="clear" w:color="auto" w:fill="auto"/>
            <w:vAlign w:val="bottom"/>
            <w:hideMark/>
          </w:tcPr>
          <w:p w14:paraId="6CE7745B" w14:textId="77777777" w:rsidR="007A5591" w:rsidRPr="007A5591" w:rsidRDefault="007A5591" w:rsidP="00C236CE">
            <w:pPr>
              <w:jc w:val="center"/>
              <w:rPr>
                <w:sz w:val="20"/>
                <w:szCs w:val="20"/>
              </w:rPr>
            </w:pPr>
            <w:r w:rsidRPr="007A5591">
              <w:rPr>
                <w:sz w:val="20"/>
                <w:szCs w:val="20"/>
              </w:rPr>
              <w:t>01</w:t>
            </w:r>
          </w:p>
        </w:tc>
        <w:tc>
          <w:tcPr>
            <w:tcW w:w="1271" w:type="dxa"/>
            <w:tcBorders>
              <w:top w:val="nil"/>
              <w:left w:val="nil"/>
              <w:bottom w:val="single" w:sz="4" w:space="0" w:color="auto"/>
              <w:right w:val="single" w:sz="4" w:space="0" w:color="auto"/>
            </w:tcBorders>
            <w:shd w:val="clear" w:color="auto" w:fill="auto"/>
            <w:vAlign w:val="bottom"/>
            <w:hideMark/>
          </w:tcPr>
          <w:p w14:paraId="0667B309" w14:textId="77777777" w:rsidR="007A5591" w:rsidRPr="007A5591" w:rsidRDefault="007A5591" w:rsidP="00C236CE">
            <w:pPr>
              <w:jc w:val="center"/>
              <w:rPr>
                <w:sz w:val="20"/>
                <w:szCs w:val="20"/>
              </w:rPr>
            </w:pPr>
            <w:r w:rsidRPr="007A5591">
              <w:rPr>
                <w:sz w:val="20"/>
                <w:szCs w:val="20"/>
              </w:rPr>
              <w:t>0600200000</w:t>
            </w:r>
          </w:p>
        </w:tc>
        <w:tc>
          <w:tcPr>
            <w:tcW w:w="704" w:type="dxa"/>
            <w:tcBorders>
              <w:top w:val="nil"/>
              <w:left w:val="nil"/>
              <w:bottom w:val="single" w:sz="4" w:space="0" w:color="auto"/>
              <w:right w:val="single" w:sz="4" w:space="0" w:color="auto"/>
            </w:tcBorders>
            <w:shd w:val="clear" w:color="auto" w:fill="auto"/>
            <w:vAlign w:val="bottom"/>
            <w:hideMark/>
          </w:tcPr>
          <w:p w14:paraId="534C0A01" w14:textId="77777777" w:rsidR="007A5591" w:rsidRPr="007A5591" w:rsidRDefault="007A5591" w:rsidP="00C236CE">
            <w:pPr>
              <w:jc w:val="center"/>
              <w:rPr>
                <w:b/>
                <w:bCs/>
                <w:sz w:val="20"/>
                <w:szCs w:val="20"/>
              </w:rPr>
            </w:pPr>
            <w:r w:rsidRPr="007A5591">
              <w:rPr>
                <w:b/>
                <w:bCs/>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2728A8DF" w14:textId="77777777" w:rsidR="007A5591" w:rsidRPr="007A5591" w:rsidRDefault="007A5591" w:rsidP="00C236CE">
            <w:pPr>
              <w:jc w:val="center"/>
              <w:rPr>
                <w:sz w:val="20"/>
                <w:szCs w:val="20"/>
              </w:rPr>
            </w:pPr>
            <w:r w:rsidRPr="007A5591">
              <w:rPr>
                <w:sz w:val="20"/>
                <w:szCs w:val="20"/>
              </w:rPr>
              <w:t>540,00000</w:t>
            </w:r>
          </w:p>
        </w:tc>
        <w:tc>
          <w:tcPr>
            <w:tcW w:w="1554" w:type="dxa"/>
            <w:tcBorders>
              <w:top w:val="nil"/>
              <w:left w:val="nil"/>
              <w:bottom w:val="single" w:sz="4" w:space="0" w:color="auto"/>
              <w:right w:val="single" w:sz="4" w:space="0" w:color="auto"/>
            </w:tcBorders>
            <w:shd w:val="clear" w:color="auto" w:fill="auto"/>
            <w:vAlign w:val="bottom"/>
            <w:hideMark/>
          </w:tcPr>
          <w:p w14:paraId="5DE34B0D" w14:textId="77777777" w:rsidR="007A5591" w:rsidRPr="007A5591" w:rsidRDefault="007A5591" w:rsidP="00C236CE">
            <w:pPr>
              <w:jc w:val="center"/>
              <w:rPr>
                <w:sz w:val="20"/>
                <w:szCs w:val="20"/>
              </w:rPr>
            </w:pPr>
            <w:r w:rsidRPr="007A5591">
              <w:rPr>
                <w:sz w:val="20"/>
                <w:szCs w:val="20"/>
              </w:rPr>
              <w:t>540,00000</w:t>
            </w:r>
          </w:p>
        </w:tc>
        <w:tc>
          <w:tcPr>
            <w:tcW w:w="1413" w:type="dxa"/>
            <w:tcBorders>
              <w:top w:val="nil"/>
              <w:left w:val="nil"/>
              <w:bottom w:val="single" w:sz="4" w:space="0" w:color="auto"/>
              <w:right w:val="single" w:sz="4" w:space="0" w:color="auto"/>
            </w:tcBorders>
            <w:shd w:val="clear" w:color="auto" w:fill="auto"/>
            <w:vAlign w:val="bottom"/>
            <w:hideMark/>
          </w:tcPr>
          <w:p w14:paraId="73C31BF8"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1F14E8AA" w14:textId="77777777" w:rsidR="007A5591" w:rsidRPr="007A5591" w:rsidRDefault="007A5591" w:rsidP="00C236CE">
            <w:pPr>
              <w:jc w:val="center"/>
              <w:rPr>
                <w:sz w:val="20"/>
                <w:szCs w:val="20"/>
              </w:rPr>
            </w:pPr>
            <w:r w:rsidRPr="007A5591">
              <w:rPr>
                <w:sz w:val="20"/>
                <w:szCs w:val="20"/>
              </w:rPr>
              <w:t>540,00000</w:t>
            </w:r>
          </w:p>
        </w:tc>
        <w:tc>
          <w:tcPr>
            <w:tcW w:w="1423" w:type="dxa"/>
            <w:tcBorders>
              <w:top w:val="nil"/>
              <w:left w:val="nil"/>
              <w:bottom w:val="single" w:sz="4" w:space="0" w:color="auto"/>
              <w:right w:val="single" w:sz="4" w:space="0" w:color="auto"/>
            </w:tcBorders>
            <w:shd w:val="clear" w:color="auto" w:fill="auto"/>
            <w:vAlign w:val="bottom"/>
            <w:hideMark/>
          </w:tcPr>
          <w:p w14:paraId="002E8712" w14:textId="77777777" w:rsidR="007A5591" w:rsidRPr="007A5591" w:rsidRDefault="007A5591" w:rsidP="00C236CE">
            <w:pPr>
              <w:jc w:val="center"/>
              <w:rPr>
                <w:sz w:val="20"/>
                <w:szCs w:val="20"/>
              </w:rPr>
            </w:pPr>
            <w:r w:rsidRPr="007A5591">
              <w:rPr>
                <w:sz w:val="20"/>
                <w:szCs w:val="20"/>
              </w:rPr>
              <w:t>540,00000</w:t>
            </w:r>
          </w:p>
        </w:tc>
        <w:tc>
          <w:tcPr>
            <w:tcW w:w="1281" w:type="dxa"/>
            <w:tcBorders>
              <w:top w:val="nil"/>
              <w:left w:val="nil"/>
              <w:bottom w:val="single" w:sz="4" w:space="0" w:color="auto"/>
              <w:right w:val="single" w:sz="4" w:space="0" w:color="auto"/>
            </w:tcBorders>
            <w:shd w:val="clear" w:color="auto" w:fill="auto"/>
            <w:vAlign w:val="bottom"/>
            <w:hideMark/>
          </w:tcPr>
          <w:p w14:paraId="140071B1" w14:textId="77777777" w:rsidR="007A5591" w:rsidRPr="007A5591" w:rsidRDefault="007A5591" w:rsidP="00C236CE">
            <w:pPr>
              <w:jc w:val="center"/>
              <w:rPr>
                <w:sz w:val="20"/>
                <w:szCs w:val="20"/>
              </w:rPr>
            </w:pPr>
            <w:r w:rsidRPr="007A5591">
              <w:rPr>
                <w:sz w:val="20"/>
                <w:szCs w:val="20"/>
              </w:rPr>
              <w:t>0,00000</w:t>
            </w:r>
          </w:p>
        </w:tc>
      </w:tr>
      <w:tr w:rsidR="007A5591" w:rsidRPr="007A5591" w14:paraId="75AD4A98"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24130466" w14:textId="77777777" w:rsidR="007A5591" w:rsidRPr="007A5591" w:rsidRDefault="007A5591" w:rsidP="00C236CE">
            <w:pPr>
              <w:rPr>
                <w:sz w:val="20"/>
                <w:szCs w:val="20"/>
              </w:rPr>
            </w:pPr>
            <w:r w:rsidRPr="007A5591">
              <w:rPr>
                <w:sz w:val="20"/>
                <w:szCs w:val="20"/>
              </w:rPr>
              <w:t>Социальное обеспечение и иные выплаты населению</w:t>
            </w:r>
          </w:p>
        </w:tc>
        <w:tc>
          <w:tcPr>
            <w:tcW w:w="552" w:type="dxa"/>
            <w:tcBorders>
              <w:top w:val="nil"/>
              <w:left w:val="nil"/>
              <w:bottom w:val="single" w:sz="4" w:space="0" w:color="auto"/>
              <w:right w:val="single" w:sz="4" w:space="0" w:color="auto"/>
            </w:tcBorders>
            <w:shd w:val="clear" w:color="auto" w:fill="auto"/>
            <w:vAlign w:val="bottom"/>
            <w:hideMark/>
          </w:tcPr>
          <w:p w14:paraId="089C91CD"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799229A7" w14:textId="77777777" w:rsidR="007A5591" w:rsidRPr="007A5591" w:rsidRDefault="007A5591" w:rsidP="00C236CE">
            <w:pPr>
              <w:jc w:val="center"/>
              <w:rPr>
                <w:sz w:val="20"/>
                <w:szCs w:val="20"/>
              </w:rPr>
            </w:pPr>
            <w:r w:rsidRPr="007A5591">
              <w:rPr>
                <w:sz w:val="20"/>
                <w:szCs w:val="20"/>
              </w:rPr>
              <w:t>10</w:t>
            </w:r>
          </w:p>
        </w:tc>
        <w:tc>
          <w:tcPr>
            <w:tcW w:w="643" w:type="dxa"/>
            <w:tcBorders>
              <w:top w:val="nil"/>
              <w:left w:val="nil"/>
              <w:bottom w:val="single" w:sz="4" w:space="0" w:color="auto"/>
              <w:right w:val="single" w:sz="4" w:space="0" w:color="auto"/>
            </w:tcBorders>
            <w:shd w:val="clear" w:color="auto" w:fill="auto"/>
            <w:vAlign w:val="bottom"/>
            <w:hideMark/>
          </w:tcPr>
          <w:p w14:paraId="7754F71B" w14:textId="77777777" w:rsidR="007A5591" w:rsidRPr="007A5591" w:rsidRDefault="007A5591" w:rsidP="00C236CE">
            <w:pPr>
              <w:jc w:val="center"/>
              <w:rPr>
                <w:sz w:val="20"/>
                <w:szCs w:val="20"/>
              </w:rPr>
            </w:pPr>
            <w:r w:rsidRPr="007A5591">
              <w:rPr>
                <w:sz w:val="20"/>
                <w:szCs w:val="20"/>
              </w:rPr>
              <w:t>01</w:t>
            </w:r>
          </w:p>
        </w:tc>
        <w:tc>
          <w:tcPr>
            <w:tcW w:w="1271" w:type="dxa"/>
            <w:tcBorders>
              <w:top w:val="nil"/>
              <w:left w:val="nil"/>
              <w:bottom w:val="single" w:sz="4" w:space="0" w:color="auto"/>
              <w:right w:val="single" w:sz="4" w:space="0" w:color="auto"/>
            </w:tcBorders>
            <w:shd w:val="clear" w:color="auto" w:fill="auto"/>
            <w:vAlign w:val="bottom"/>
            <w:hideMark/>
          </w:tcPr>
          <w:p w14:paraId="1198C85D" w14:textId="77777777" w:rsidR="007A5591" w:rsidRPr="007A5591" w:rsidRDefault="007A5591" w:rsidP="00C236CE">
            <w:pPr>
              <w:jc w:val="center"/>
              <w:rPr>
                <w:sz w:val="20"/>
                <w:szCs w:val="20"/>
              </w:rPr>
            </w:pPr>
            <w:r w:rsidRPr="007A5591">
              <w:rPr>
                <w:sz w:val="20"/>
                <w:szCs w:val="20"/>
              </w:rPr>
              <w:t>0600220903</w:t>
            </w:r>
          </w:p>
        </w:tc>
        <w:tc>
          <w:tcPr>
            <w:tcW w:w="704" w:type="dxa"/>
            <w:tcBorders>
              <w:top w:val="nil"/>
              <w:left w:val="nil"/>
              <w:bottom w:val="single" w:sz="4" w:space="0" w:color="auto"/>
              <w:right w:val="single" w:sz="4" w:space="0" w:color="auto"/>
            </w:tcBorders>
            <w:shd w:val="clear" w:color="auto" w:fill="auto"/>
            <w:vAlign w:val="bottom"/>
            <w:hideMark/>
          </w:tcPr>
          <w:p w14:paraId="2D4B4D83" w14:textId="77777777" w:rsidR="007A5591" w:rsidRPr="007A5591" w:rsidRDefault="007A5591" w:rsidP="00C236CE">
            <w:pPr>
              <w:jc w:val="center"/>
              <w:rPr>
                <w:b/>
                <w:bCs/>
                <w:sz w:val="20"/>
                <w:szCs w:val="20"/>
              </w:rPr>
            </w:pPr>
            <w:r w:rsidRPr="007A5591">
              <w:rPr>
                <w:b/>
                <w:bCs/>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3CE95722" w14:textId="77777777" w:rsidR="007A5591" w:rsidRPr="007A5591" w:rsidRDefault="007A5591" w:rsidP="00C236CE">
            <w:pPr>
              <w:jc w:val="center"/>
              <w:rPr>
                <w:sz w:val="20"/>
                <w:szCs w:val="20"/>
              </w:rPr>
            </w:pPr>
            <w:r w:rsidRPr="007A5591">
              <w:rPr>
                <w:sz w:val="20"/>
                <w:szCs w:val="20"/>
              </w:rPr>
              <w:t>540,00000</w:t>
            </w:r>
          </w:p>
        </w:tc>
        <w:tc>
          <w:tcPr>
            <w:tcW w:w="1554" w:type="dxa"/>
            <w:tcBorders>
              <w:top w:val="nil"/>
              <w:left w:val="nil"/>
              <w:bottom w:val="single" w:sz="4" w:space="0" w:color="auto"/>
              <w:right w:val="single" w:sz="4" w:space="0" w:color="auto"/>
            </w:tcBorders>
            <w:shd w:val="clear" w:color="auto" w:fill="auto"/>
            <w:vAlign w:val="bottom"/>
            <w:hideMark/>
          </w:tcPr>
          <w:p w14:paraId="5EC08433" w14:textId="77777777" w:rsidR="007A5591" w:rsidRPr="007A5591" w:rsidRDefault="007A5591" w:rsidP="00C236CE">
            <w:pPr>
              <w:jc w:val="center"/>
              <w:rPr>
                <w:sz w:val="20"/>
                <w:szCs w:val="20"/>
              </w:rPr>
            </w:pPr>
            <w:r w:rsidRPr="007A5591">
              <w:rPr>
                <w:sz w:val="20"/>
                <w:szCs w:val="20"/>
              </w:rPr>
              <w:t>540,00000</w:t>
            </w:r>
          </w:p>
        </w:tc>
        <w:tc>
          <w:tcPr>
            <w:tcW w:w="1413" w:type="dxa"/>
            <w:tcBorders>
              <w:top w:val="nil"/>
              <w:left w:val="nil"/>
              <w:bottom w:val="single" w:sz="4" w:space="0" w:color="auto"/>
              <w:right w:val="single" w:sz="4" w:space="0" w:color="auto"/>
            </w:tcBorders>
            <w:shd w:val="clear" w:color="auto" w:fill="auto"/>
            <w:vAlign w:val="bottom"/>
            <w:hideMark/>
          </w:tcPr>
          <w:p w14:paraId="1A9C71FF"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7ECDF277" w14:textId="77777777" w:rsidR="007A5591" w:rsidRPr="007A5591" w:rsidRDefault="007A5591" w:rsidP="00C236CE">
            <w:pPr>
              <w:jc w:val="center"/>
              <w:rPr>
                <w:sz w:val="20"/>
                <w:szCs w:val="20"/>
              </w:rPr>
            </w:pPr>
            <w:r w:rsidRPr="007A5591">
              <w:rPr>
                <w:sz w:val="20"/>
                <w:szCs w:val="20"/>
              </w:rPr>
              <w:t>540,00000</w:t>
            </w:r>
          </w:p>
        </w:tc>
        <w:tc>
          <w:tcPr>
            <w:tcW w:w="1423" w:type="dxa"/>
            <w:tcBorders>
              <w:top w:val="nil"/>
              <w:left w:val="nil"/>
              <w:bottom w:val="single" w:sz="4" w:space="0" w:color="auto"/>
              <w:right w:val="single" w:sz="4" w:space="0" w:color="auto"/>
            </w:tcBorders>
            <w:shd w:val="clear" w:color="auto" w:fill="auto"/>
            <w:vAlign w:val="bottom"/>
            <w:hideMark/>
          </w:tcPr>
          <w:p w14:paraId="3DDBAD3A" w14:textId="77777777" w:rsidR="007A5591" w:rsidRPr="007A5591" w:rsidRDefault="007A5591" w:rsidP="00C236CE">
            <w:pPr>
              <w:jc w:val="center"/>
              <w:rPr>
                <w:sz w:val="20"/>
                <w:szCs w:val="20"/>
              </w:rPr>
            </w:pPr>
            <w:r w:rsidRPr="007A5591">
              <w:rPr>
                <w:sz w:val="20"/>
                <w:szCs w:val="20"/>
              </w:rPr>
              <w:t>540,00000</w:t>
            </w:r>
          </w:p>
        </w:tc>
        <w:tc>
          <w:tcPr>
            <w:tcW w:w="1281" w:type="dxa"/>
            <w:tcBorders>
              <w:top w:val="nil"/>
              <w:left w:val="nil"/>
              <w:bottom w:val="single" w:sz="4" w:space="0" w:color="auto"/>
              <w:right w:val="single" w:sz="4" w:space="0" w:color="auto"/>
            </w:tcBorders>
            <w:shd w:val="clear" w:color="auto" w:fill="auto"/>
            <w:vAlign w:val="bottom"/>
            <w:hideMark/>
          </w:tcPr>
          <w:p w14:paraId="2F91566C" w14:textId="77777777" w:rsidR="007A5591" w:rsidRPr="007A5591" w:rsidRDefault="007A5591" w:rsidP="00C236CE">
            <w:pPr>
              <w:jc w:val="center"/>
              <w:rPr>
                <w:sz w:val="20"/>
                <w:szCs w:val="20"/>
              </w:rPr>
            </w:pPr>
            <w:r w:rsidRPr="007A5591">
              <w:rPr>
                <w:sz w:val="20"/>
                <w:szCs w:val="20"/>
              </w:rPr>
              <w:t>0,00000</w:t>
            </w:r>
          </w:p>
        </w:tc>
      </w:tr>
      <w:tr w:rsidR="007A5591" w:rsidRPr="007A5591" w14:paraId="375B15E7"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14138F80" w14:textId="77777777" w:rsidR="007A5591" w:rsidRPr="007A5591" w:rsidRDefault="007A5591" w:rsidP="00C236CE">
            <w:pPr>
              <w:rPr>
                <w:sz w:val="20"/>
                <w:szCs w:val="20"/>
              </w:rPr>
            </w:pPr>
            <w:r w:rsidRPr="007A5591">
              <w:rPr>
                <w:sz w:val="20"/>
                <w:szCs w:val="20"/>
              </w:rPr>
              <w:t>Социальное обеспечение и иные выплаты населению</w:t>
            </w:r>
          </w:p>
        </w:tc>
        <w:tc>
          <w:tcPr>
            <w:tcW w:w="552" w:type="dxa"/>
            <w:tcBorders>
              <w:top w:val="nil"/>
              <w:left w:val="nil"/>
              <w:bottom w:val="single" w:sz="4" w:space="0" w:color="auto"/>
              <w:right w:val="single" w:sz="4" w:space="0" w:color="auto"/>
            </w:tcBorders>
            <w:shd w:val="clear" w:color="auto" w:fill="auto"/>
            <w:vAlign w:val="bottom"/>
            <w:hideMark/>
          </w:tcPr>
          <w:p w14:paraId="4D74D2BA"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15C51060" w14:textId="77777777" w:rsidR="007A5591" w:rsidRPr="007A5591" w:rsidRDefault="007A5591" w:rsidP="00C236CE">
            <w:pPr>
              <w:jc w:val="center"/>
              <w:rPr>
                <w:sz w:val="20"/>
                <w:szCs w:val="20"/>
              </w:rPr>
            </w:pPr>
            <w:r w:rsidRPr="007A5591">
              <w:rPr>
                <w:sz w:val="20"/>
                <w:szCs w:val="20"/>
              </w:rPr>
              <w:t>10</w:t>
            </w:r>
          </w:p>
        </w:tc>
        <w:tc>
          <w:tcPr>
            <w:tcW w:w="643" w:type="dxa"/>
            <w:tcBorders>
              <w:top w:val="nil"/>
              <w:left w:val="nil"/>
              <w:bottom w:val="single" w:sz="4" w:space="0" w:color="auto"/>
              <w:right w:val="single" w:sz="4" w:space="0" w:color="auto"/>
            </w:tcBorders>
            <w:shd w:val="clear" w:color="auto" w:fill="auto"/>
            <w:vAlign w:val="bottom"/>
            <w:hideMark/>
          </w:tcPr>
          <w:p w14:paraId="4411EE71" w14:textId="77777777" w:rsidR="007A5591" w:rsidRPr="007A5591" w:rsidRDefault="007A5591" w:rsidP="00C236CE">
            <w:pPr>
              <w:jc w:val="center"/>
              <w:rPr>
                <w:sz w:val="20"/>
                <w:szCs w:val="20"/>
              </w:rPr>
            </w:pPr>
            <w:r w:rsidRPr="007A5591">
              <w:rPr>
                <w:sz w:val="20"/>
                <w:szCs w:val="20"/>
              </w:rPr>
              <w:t>01</w:t>
            </w:r>
          </w:p>
        </w:tc>
        <w:tc>
          <w:tcPr>
            <w:tcW w:w="1271" w:type="dxa"/>
            <w:tcBorders>
              <w:top w:val="nil"/>
              <w:left w:val="nil"/>
              <w:bottom w:val="single" w:sz="4" w:space="0" w:color="auto"/>
              <w:right w:val="single" w:sz="4" w:space="0" w:color="auto"/>
            </w:tcBorders>
            <w:shd w:val="clear" w:color="auto" w:fill="auto"/>
            <w:vAlign w:val="bottom"/>
            <w:hideMark/>
          </w:tcPr>
          <w:p w14:paraId="7EF54E65" w14:textId="77777777" w:rsidR="007A5591" w:rsidRPr="007A5591" w:rsidRDefault="007A5591" w:rsidP="00C236CE">
            <w:pPr>
              <w:jc w:val="center"/>
              <w:rPr>
                <w:sz w:val="20"/>
                <w:szCs w:val="20"/>
              </w:rPr>
            </w:pPr>
            <w:r w:rsidRPr="007A5591">
              <w:rPr>
                <w:sz w:val="20"/>
                <w:szCs w:val="20"/>
              </w:rPr>
              <w:t>0600220903</w:t>
            </w:r>
          </w:p>
        </w:tc>
        <w:tc>
          <w:tcPr>
            <w:tcW w:w="704" w:type="dxa"/>
            <w:tcBorders>
              <w:top w:val="nil"/>
              <w:left w:val="nil"/>
              <w:bottom w:val="single" w:sz="4" w:space="0" w:color="auto"/>
              <w:right w:val="single" w:sz="4" w:space="0" w:color="auto"/>
            </w:tcBorders>
            <w:shd w:val="clear" w:color="auto" w:fill="auto"/>
            <w:vAlign w:val="bottom"/>
            <w:hideMark/>
          </w:tcPr>
          <w:p w14:paraId="23CD87BB" w14:textId="77777777" w:rsidR="007A5591" w:rsidRPr="007A5591" w:rsidRDefault="007A5591" w:rsidP="00C236CE">
            <w:pPr>
              <w:jc w:val="center"/>
              <w:rPr>
                <w:sz w:val="20"/>
                <w:szCs w:val="20"/>
              </w:rPr>
            </w:pPr>
            <w:r w:rsidRPr="007A5591">
              <w:rPr>
                <w:sz w:val="20"/>
                <w:szCs w:val="20"/>
              </w:rPr>
              <w:t>300</w:t>
            </w:r>
          </w:p>
        </w:tc>
        <w:tc>
          <w:tcPr>
            <w:tcW w:w="1554" w:type="dxa"/>
            <w:tcBorders>
              <w:top w:val="nil"/>
              <w:left w:val="nil"/>
              <w:bottom w:val="single" w:sz="4" w:space="0" w:color="auto"/>
              <w:right w:val="single" w:sz="4" w:space="0" w:color="auto"/>
            </w:tcBorders>
            <w:shd w:val="clear" w:color="auto" w:fill="auto"/>
            <w:vAlign w:val="bottom"/>
            <w:hideMark/>
          </w:tcPr>
          <w:p w14:paraId="1EDCE156" w14:textId="77777777" w:rsidR="007A5591" w:rsidRPr="007A5591" w:rsidRDefault="007A5591" w:rsidP="00C236CE">
            <w:pPr>
              <w:jc w:val="center"/>
              <w:rPr>
                <w:sz w:val="20"/>
                <w:szCs w:val="20"/>
              </w:rPr>
            </w:pPr>
            <w:r w:rsidRPr="007A5591">
              <w:rPr>
                <w:sz w:val="20"/>
                <w:szCs w:val="20"/>
              </w:rPr>
              <w:t>540,00000</w:t>
            </w:r>
          </w:p>
        </w:tc>
        <w:tc>
          <w:tcPr>
            <w:tcW w:w="1554" w:type="dxa"/>
            <w:tcBorders>
              <w:top w:val="nil"/>
              <w:left w:val="nil"/>
              <w:bottom w:val="single" w:sz="4" w:space="0" w:color="auto"/>
              <w:right w:val="single" w:sz="4" w:space="0" w:color="auto"/>
            </w:tcBorders>
            <w:shd w:val="clear" w:color="auto" w:fill="auto"/>
            <w:vAlign w:val="bottom"/>
            <w:hideMark/>
          </w:tcPr>
          <w:p w14:paraId="1ABD4FE6" w14:textId="77777777" w:rsidR="007A5591" w:rsidRPr="007A5591" w:rsidRDefault="007A5591" w:rsidP="00C236CE">
            <w:pPr>
              <w:jc w:val="center"/>
              <w:rPr>
                <w:sz w:val="20"/>
                <w:szCs w:val="20"/>
              </w:rPr>
            </w:pPr>
            <w:r w:rsidRPr="007A5591">
              <w:rPr>
                <w:sz w:val="20"/>
                <w:szCs w:val="20"/>
              </w:rPr>
              <w:t>540,00000</w:t>
            </w:r>
          </w:p>
        </w:tc>
        <w:tc>
          <w:tcPr>
            <w:tcW w:w="1413" w:type="dxa"/>
            <w:tcBorders>
              <w:top w:val="nil"/>
              <w:left w:val="nil"/>
              <w:bottom w:val="single" w:sz="4" w:space="0" w:color="auto"/>
              <w:right w:val="single" w:sz="4" w:space="0" w:color="auto"/>
            </w:tcBorders>
            <w:shd w:val="clear" w:color="auto" w:fill="auto"/>
            <w:vAlign w:val="bottom"/>
            <w:hideMark/>
          </w:tcPr>
          <w:p w14:paraId="6BAEF21C"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318B07EC" w14:textId="77777777" w:rsidR="007A5591" w:rsidRPr="007A5591" w:rsidRDefault="007A5591" w:rsidP="00C236CE">
            <w:pPr>
              <w:jc w:val="center"/>
              <w:rPr>
                <w:sz w:val="20"/>
                <w:szCs w:val="20"/>
              </w:rPr>
            </w:pPr>
            <w:r w:rsidRPr="007A5591">
              <w:rPr>
                <w:sz w:val="20"/>
                <w:szCs w:val="20"/>
              </w:rPr>
              <w:t>540,00000</w:t>
            </w:r>
          </w:p>
        </w:tc>
        <w:tc>
          <w:tcPr>
            <w:tcW w:w="1423" w:type="dxa"/>
            <w:tcBorders>
              <w:top w:val="nil"/>
              <w:left w:val="nil"/>
              <w:bottom w:val="single" w:sz="4" w:space="0" w:color="auto"/>
              <w:right w:val="single" w:sz="4" w:space="0" w:color="auto"/>
            </w:tcBorders>
            <w:shd w:val="clear" w:color="auto" w:fill="auto"/>
            <w:vAlign w:val="bottom"/>
            <w:hideMark/>
          </w:tcPr>
          <w:p w14:paraId="3DBBA401" w14:textId="77777777" w:rsidR="007A5591" w:rsidRPr="007A5591" w:rsidRDefault="007A5591" w:rsidP="00C236CE">
            <w:pPr>
              <w:jc w:val="center"/>
              <w:rPr>
                <w:sz w:val="20"/>
                <w:szCs w:val="20"/>
              </w:rPr>
            </w:pPr>
            <w:r w:rsidRPr="007A5591">
              <w:rPr>
                <w:sz w:val="20"/>
                <w:szCs w:val="20"/>
              </w:rPr>
              <w:t>540,00000</w:t>
            </w:r>
          </w:p>
        </w:tc>
        <w:tc>
          <w:tcPr>
            <w:tcW w:w="1281" w:type="dxa"/>
            <w:tcBorders>
              <w:top w:val="nil"/>
              <w:left w:val="nil"/>
              <w:bottom w:val="single" w:sz="4" w:space="0" w:color="auto"/>
              <w:right w:val="single" w:sz="4" w:space="0" w:color="auto"/>
            </w:tcBorders>
            <w:shd w:val="clear" w:color="auto" w:fill="auto"/>
            <w:vAlign w:val="bottom"/>
            <w:hideMark/>
          </w:tcPr>
          <w:p w14:paraId="628F87D6" w14:textId="77777777" w:rsidR="007A5591" w:rsidRPr="007A5591" w:rsidRDefault="007A5591" w:rsidP="00C236CE">
            <w:pPr>
              <w:jc w:val="center"/>
              <w:rPr>
                <w:sz w:val="20"/>
                <w:szCs w:val="20"/>
              </w:rPr>
            </w:pPr>
            <w:r w:rsidRPr="007A5591">
              <w:rPr>
                <w:sz w:val="20"/>
                <w:szCs w:val="20"/>
              </w:rPr>
              <w:t>0,00000</w:t>
            </w:r>
          </w:p>
        </w:tc>
      </w:tr>
      <w:tr w:rsidR="007A5591" w:rsidRPr="007A5591" w14:paraId="2AD58525"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3C640DBE" w14:textId="77777777" w:rsidR="007A5591" w:rsidRPr="007A5591" w:rsidRDefault="007A5591" w:rsidP="00C236CE">
            <w:pPr>
              <w:rPr>
                <w:sz w:val="20"/>
                <w:szCs w:val="20"/>
              </w:rPr>
            </w:pPr>
            <w:r w:rsidRPr="007A5591">
              <w:rPr>
                <w:sz w:val="20"/>
                <w:szCs w:val="20"/>
              </w:rPr>
              <w:t>Публичные нормативные социальные выплаты гражданам</w:t>
            </w:r>
          </w:p>
        </w:tc>
        <w:tc>
          <w:tcPr>
            <w:tcW w:w="552" w:type="dxa"/>
            <w:tcBorders>
              <w:top w:val="nil"/>
              <w:left w:val="nil"/>
              <w:bottom w:val="single" w:sz="4" w:space="0" w:color="auto"/>
              <w:right w:val="single" w:sz="4" w:space="0" w:color="auto"/>
            </w:tcBorders>
            <w:shd w:val="clear" w:color="auto" w:fill="auto"/>
            <w:vAlign w:val="bottom"/>
            <w:hideMark/>
          </w:tcPr>
          <w:p w14:paraId="65700F28"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17026945" w14:textId="77777777" w:rsidR="007A5591" w:rsidRPr="007A5591" w:rsidRDefault="007A5591" w:rsidP="00C236CE">
            <w:pPr>
              <w:jc w:val="center"/>
              <w:rPr>
                <w:sz w:val="20"/>
                <w:szCs w:val="20"/>
              </w:rPr>
            </w:pPr>
            <w:r w:rsidRPr="007A5591">
              <w:rPr>
                <w:sz w:val="20"/>
                <w:szCs w:val="20"/>
              </w:rPr>
              <w:t>10</w:t>
            </w:r>
          </w:p>
        </w:tc>
        <w:tc>
          <w:tcPr>
            <w:tcW w:w="643" w:type="dxa"/>
            <w:tcBorders>
              <w:top w:val="nil"/>
              <w:left w:val="nil"/>
              <w:bottom w:val="single" w:sz="4" w:space="0" w:color="auto"/>
              <w:right w:val="single" w:sz="4" w:space="0" w:color="auto"/>
            </w:tcBorders>
            <w:shd w:val="clear" w:color="auto" w:fill="auto"/>
            <w:vAlign w:val="bottom"/>
            <w:hideMark/>
          </w:tcPr>
          <w:p w14:paraId="528D3995" w14:textId="77777777" w:rsidR="007A5591" w:rsidRPr="007A5591" w:rsidRDefault="007A5591" w:rsidP="00C236CE">
            <w:pPr>
              <w:jc w:val="center"/>
              <w:rPr>
                <w:sz w:val="20"/>
                <w:szCs w:val="20"/>
              </w:rPr>
            </w:pPr>
            <w:r w:rsidRPr="007A5591">
              <w:rPr>
                <w:sz w:val="20"/>
                <w:szCs w:val="20"/>
              </w:rPr>
              <w:t>01</w:t>
            </w:r>
          </w:p>
        </w:tc>
        <w:tc>
          <w:tcPr>
            <w:tcW w:w="1271" w:type="dxa"/>
            <w:tcBorders>
              <w:top w:val="nil"/>
              <w:left w:val="nil"/>
              <w:bottom w:val="single" w:sz="4" w:space="0" w:color="auto"/>
              <w:right w:val="single" w:sz="4" w:space="0" w:color="auto"/>
            </w:tcBorders>
            <w:shd w:val="clear" w:color="auto" w:fill="auto"/>
            <w:vAlign w:val="bottom"/>
            <w:hideMark/>
          </w:tcPr>
          <w:p w14:paraId="0EE6E7D7" w14:textId="77777777" w:rsidR="007A5591" w:rsidRPr="007A5591" w:rsidRDefault="007A5591" w:rsidP="00C236CE">
            <w:pPr>
              <w:jc w:val="center"/>
              <w:rPr>
                <w:sz w:val="20"/>
                <w:szCs w:val="20"/>
              </w:rPr>
            </w:pPr>
            <w:r w:rsidRPr="007A5591">
              <w:rPr>
                <w:sz w:val="20"/>
                <w:szCs w:val="20"/>
              </w:rPr>
              <w:t>0600220903</w:t>
            </w:r>
          </w:p>
        </w:tc>
        <w:tc>
          <w:tcPr>
            <w:tcW w:w="704" w:type="dxa"/>
            <w:tcBorders>
              <w:top w:val="nil"/>
              <w:left w:val="nil"/>
              <w:bottom w:val="single" w:sz="4" w:space="0" w:color="auto"/>
              <w:right w:val="single" w:sz="4" w:space="0" w:color="auto"/>
            </w:tcBorders>
            <w:shd w:val="clear" w:color="auto" w:fill="auto"/>
            <w:vAlign w:val="bottom"/>
            <w:hideMark/>
          </w:tcPr>
          <w:p w14:paraId="4B58ED5C" w14:textId="77777777" w:rsidR="007A5591" w:rsidRPr="007A5591" w:rsidRDefault="007A5591" w:rsidP="00C236CE">
            <w:pPr>
              <w:jc w:val="center"/>
              <w:rPr>
                <w:sz w:val="20"/>
                <w:szCs w:val="20"/>
              </w:rPr>
            </w:pPr>
            <w:r w:rsidRPr="007A5591">
              <w:rPr>
                <w:sz w:val="20"/>
                <w:szCs w:val="20"/>
              </w:rPr>
              <w:t>310</w:t>
            </w:r>
          </w:p>
        </w:tc>
        <w:tc>
          <w:tcPr>
            <w:tcW w:w="1554" w:type="dxa"/>
            <w:tcBorders>
              <w:top w:val="nil"/>
              <w:left w:val="nil"/>
              <w:bottom w:val="single" w:sz="4" w:space="0" w:color="auto"/>
              <w:right w:val="single" w:sz="4" w:space="0" w:color="auto"/>
            </w:tcBorders>
            <w:shd w:val="clear" w:color="auto" w:fill="auto"/>
            <w:vAlign w:val="bottom"/>
            <w:hideMark/>
          </w:tcPr>
          <w:p w14:paraId="2D96BC7D" w14:textId="77777777" w:rsidR="007A5591" w:rsidRPr="007A5591" w:rsidRDefault="007A5591" w:rsidP="00C236CE">
            <w:pPr>
              <w:jc w:val="center"/>
              <w:rPr>
                <w:sz w:val="20"/>
                <w:szCs w:val="20"/>
              </w:rPr>
            </w:pPr>
            <w:r w:rsidRPr="007A5591">
              <w:rPr>
                <w:sz w:val="20"/>
                <w:szCs w:val="20"/>
              </w:rPr>
              <w:t>540,00000</w:t>
            </w:r>
          </w:p>
        </w:tc>
        <w:tc>
          <w:tcPr>
            <w:tcW w:w="1554" w:type="dxa"/>
            <w:tcBorders>
              <w:top w:val="nil"/>
              <w:left w:val="nil"/>
              <w:bottom w:val="single" w:sz="4" w:space="0" w:color="auto"/>
              <w:right w:val="single" w:sz="4" w:space="0" w:color="auto"/>
            </w:tcBorders>
            <w:shd w:val="clear" w:color="auto" w:fill="auto"/>
            <w:vAlign w:val="bottom"/>
            <w:hideMark/>
          </w:tcPr>
          <w:p w14:paraId="0AC9C7A1" w14:textId="77777777" w:rsidR="007A5591" w:rsidRPr="007A5591" w:rsidRDefault="007A5591" w:rsidP="00C236CE">
            <w:pPr>
              <w:jc w:val="center"/>
              <w:rPr>
                <w:sz w:val="20"/>
                <w:szCs w:val="20"/>
              </w:rPr>
            </w:pPr>
            <w:r w:rsidRPr="007A5591">
              <w:rPr>
                <w:sz w:val="20"/>
                <w:szCs w:val="20"/>
              </w:rPr>
              <w:t>540,00000</w:t>
            </w:r>
          </w:p>
        </w:tc>
        <w:tc>
          <w:tcPr>
            <w:tcW w:w="1413" w:type="dxa"/>
            <w:tcBorders>
              <w:top w:val="nil"/>
              <w:left w:val="nil"/>
              <w:bottom w:val="single" w:sz="4" w:space="0" w:color="auto"/>
              <w:right w:val="single" w:sz="4" w:space="0" w:color="auto"/>
            </w:tcBorders>
            <w:shd w:val="clear" w:color="auto" w:fill="auto"/>
            <w:vAlign w:val="bottom"/>
            <w:hideMark/>
          </w:tcPr>
          <w:p w14:paraId="79FC1226"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56513184" w14:textId="77777777" w:rsidR="007A5591" w:rsidRPr="007A5591" w:rsidRDefault="007A5591" w:rsidP="00C236CE">
            <w:pPr>
              <w:jc w:val="center"/>
              <w:rPr>
                <w:sz w:val="20"/>
                <w:szCs w:val="20"/>
              </w:rPr>
            </w:pPr>
            <w:r w:rsidRPr="007A5591">
              <w:rPr>
                <w:sz w:val="20"/>
                <w:szCs w:val="20"/>
              </w:rPr>
              <w:t>540,00000</w:t>
            </w:r>
          </w:p>
        </w:tc>
        <w:tc>
          <w:tcPr>
            <w:tcW w:w="1423" w:type="dxa"/>
            <w:tcBorders>
              <w:top w:val="nil"/>
              <w:left w:val="nil"/>
              <w:bottom w:val="single" w:sz="4" w:space="0" w:color="auto"/>
              <w:right w:val="single" w:sz="4" w:space="0" w:color="auto"/>
            </w:tcBorders>
            <w:shd w:val="clear" w:color="auto" w:fill="auto"/>
            <w:vAlign w:val="bottom"/>
            <w:hideMark/>
          </w:tcPr>
          <w:p w14:paraId="03E57C95" w14:textId="77777777" w:rsidR="007A5591" w:rsidRPr="007A5591" w:rsidRDefault="007A5591" w:rsidP="00C236CE">
            <w:pPr>
              <w:jc w:val="center"/>
              <w:rPr>
                <w:sz w:val="20"/>
                <w:szCs w:val="20"/>
              </w:rPr>
            </w:pPr>
            <w:r w:rsidRPr="007A5591">
              <w:rPr>
                <w:sz w:val="20"/>
                <w:szCs w:val="20"/>
              </w:rPr>
              <w:t>540,00000</w:t>
            </w:r>
          </w:p>
        </w:tc>
        <w:tc>
          <w:tcPr>
            <w:tcW w:w="1281" w:type="dxa"/>
            <w:tcBorders>
              <w:top w:val="nil"/>
              <w:left w:val="nil"/>
              <w:bottom w:val="single" w:sz="4" w:space="0" w:color="auto"/>
              <w:right w:val="single" w:sz="4" w:space="0" w:color="auto"/>
            </w:tcBorders>
            <w:shd w:val="clear" w:color="auto" w:fill="auto"/>
            <w:vAlign w:val="bottom"/>
            <w:hideMark/>
          </w:tcPr>
          <w:p w14:paraId="15E91BA0" w14:textId="77777777" w:rsidR="007A5591" w:rsidRPr="007A5591" w:rsidRDefault="007A5591" w:rsidP="00C236CE">
            <w:pPr>
              <w:jc w:val="center"/>
              <w:rPr>
                <w:sz w:val="20"/>
                <w:szCs w:val="20"/>
              </w:rPr>
            </w:pPr>
            <w:r w:rsidRPr="007A5591">
              <w:rPr>
                <w:sz w:val="20"/>
                <w:szCs w:val="20"/>
              </w:rPr>
              <w:t>0,00000</w:t>
            </w:r>
          </w:p>
        </w:tc>
      </w:tr>
      <w:tr w:rsidR="007A5591" w:rsidRPr="007A5591" w14:paraId="200D8B6C"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5C61A2DF" w14:textId="77777777" w:rsidR="007A5591" w:rsidRPr="007A5591" w:rsidRDefault="007A5591" w:rsidP="00C236CE">
            <w:pPr>
              <w:rPr>
                <w:sz w:val="20"/>
                <w:szCs w:val="20"/>
              </w:rPr>
            </w:pPr>
            <w:r w:rsidRPr="007A5591">
              <w:rPr>
                <w:sz w:val="20"/>
                <w:szCs w:val="20"/>
              </w:rPr>
              <w:t>Межбюджетные трансферты общего характера бюджетам бюджетной системы Российской Федерации</w:t>
            </w:r>
          </w:p>
        </w:tc>
        <w:tc>
          <w:tcPr>
            <w:tcW w:w="552" w:type="dxa"/>
            <w:tcBorders>
              <w:top w:val="nil"/>
              <w:left w:val="nil"/>
              <w:bottom w:val="single" w:sz="4" w:space="0" w:color="auto"/>
              <w:right w:val="single" w:sz="4" w:space="0" w:color="auto"/>
            </w:tcBorders>
            <w:shd w:val="clear" w:color="auto" w:fill="auto"/>
            <w:vAlign w:val="bottom"/>
            <w:hideMark/>
          </w:tcPr>
          <w:p w14:paraId="28B23B53"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589AB1B9" w14:textId="77777777" w:rsidR="007A5591" w:rsidRPr="007A5591" w:rsidRDefault="007A5591" w:rsidP="00C236CE">
            <w:pPr>
              <w:jc w:val="center"/>
              <w:rPr>
                <w:sz w:val="20"/>
                <w:szCs w:val="20"/>
              </w:rPr>
            </w:pPr>
            <w:r w:rsidRPr="007A5591">
              <w:rPr>
                <w:sz w:val="20"/>
                <w:szCs w:val="20"/>
              </w:rPr>
              <w:t>14</w:t>
            </w:r>
          </w:p>
        </w:tc>
        <w:tc>
          <w:tcPr>
            <w:tcW w:w="643" w:type="dxa"/>
            <w:tcBorders>
              <w:top w:val="nil"/>
              <w:left w:val="nil"/>
              <w:bottom w:val="single" w:sz="4" w:space="0" w:color="auto"/>
              <w:right w:val="single" w:sz="4" w:space="0" w:color="auto"/>
            </w:tcBorders>
            <w:shd w:val="clear" w:color="auto" w:fill="auto"/>
            <w:vAlign w:val="bottom"/>
            <w:hideMark/>
          </w:tcPr>
          <w:p w14:paraId="41A0E67D" w14:textId="77777777" w:rsidR="007A5591" w:rsidRPr="007A5591" w:rsidRDefault="007A5591" w:rsidP="00C236CE">
            <w:pPr>
              <w:jc w:val="center"/>
              <w:rPr>
                <w:sz w:val="20"/>
                <w:szCs w:val="20"/>
              </w:rPr>
            </w:pPr>
            <w:r w:rsidRPr="007A5591">
              <w:rPr>
                <w:sz w:val="20"/>
                <w:szCs w:val="20"/>
              </w:rPr>
              <w:t> </w:t>
            </w:r>
          </w:p>
        </w:tc>
        <w:tc>
          <w:tcPr>
            <w:tcW w:w="1271" w:type="dxa"/>
            <w:tcBorders>
              <w:top w:val="nil"/>
              <w:left w:val="nil"/>
              <w:bottom w:val="single" w:sz="4" w:space="0" w:color="auto"/>
              <w:right w:val="single" w:sz="4" w:space="0" w:color="auto"/>
            </w:tcBorders>
            <w:shd w:val="clear" w:color="auto" w:fill="auto"/>
            <w:vAlign w:val="bottom"/>
            <w:hideMark/>
          </w:tcPr>
          <w:p w14:paraId="54B732E9" w14:textId="77777777" w:rsidR="007A5591" w:rsidRPr="007A5591" w:rsidRDefault="007A5591" w:rsidP="00C236CE">
            <w:pPr>
              <w:jc w:val="center"/>
              <w:rPr>
                <w:sz w:val="20"/>
                <w:szCs w:val="20"/>
              </w:rPr>
            </w:pPr>
            <w:r w:rsidRPr="007A5591">
              <w:rPr>
                <w:sz w:val="20"/>
                <w:szCs w:val="20"/>
              </w:rPr>
              <w:t> </w:t>
            </w:r>
          </w:p>
        </w:tc>
        <w:tc>
          <w:tcPr>
            <w:tcW w:w="704" w:type="dxa"/>
            <w:tcBorders>
              <w:top w:val="nil"/>
              <w:left w:val="nil"/>
              <w:bottom w:val="single" w:sz="4" w:space="0" w:color="auto"/>
              <w:right w:val="single" w:sz="4" w:space="0" w:color="auto"/>
            </w:tcBorders>
            <w:shd w:val="clear" w:color="auto" w:fill="auto"/>
            <w:vAlign w:val="bottom"/>
            <w:hideMark/>
          </w:tcPr>
          <w:p w14:paraId="1328E4E5"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22E1ED46" w14:textId="77777777" w:rsidR="007A5591" w:rsidRPr="007A5591" w:rsidRDefault="007A5591" w:rsidP="00C236CE">
            <w:pPr>
              <w:jc w:val="center"/>
              <w:rPr>
                <w:sz w:val="20"/>
                <w:szCs w:val="20"/>
              </w:rPr>
            </w:pPr>
            <w:r w:rsidRPr="007A5591">
              <w:rPr>
                <w:sz w:val="20"/>
                <w:szCs w:val="20"/>
              </w:rPr>
              <w:t>55 956,73789</w:t>
            </w:r>
          </w:p>
        </w:tc>
        <w:tc>
          <w:tcPr>
            <w:tcW w:w="1554" w:type="dxa"/>
            <w:tcBorders>
              <w:top w:val="nil"/>
              <w:left w:val="nil"/>
              <w:bottom w:val="single" w:sz="4" w:space="0" w:color="auto"/>
              <w:right w:val="single" w:sz="4" w:space="0" w:color="auto"/>
            </w:tcBorders>
            <w:shd w:val="clear" w:color="auto" w:fill="auto"/>
            <w:vAlign w:val="bottom"/>
            <w:hideMark/>
          </w:tcPr>
          <w:p w14:paraId="5058663A" w14:textId="77777777" w:rsidR="007A5591" w:rsidRPr="007A5591" w:rsidRDefault="007A5591" w:rsidP="00C236CE">
            <w:pPr>
              <w:jc w:val="center"/>
              <w:rPr>
                <w:sz w:val="20"/>
                <w:szCs w:val="20"/>
              </w:rPr>
            </w:pPr>
            <w:r w:rsidRPr="007A5591">
              <w:rPr>
                <w:sz w:val="20"/>
                <w:szCs w:val="20"/>
              </w:rPr>
              <w:t>55 956,73789</w:t>
            </w:r>
          </w:p>
        </w:tc>
        <w:tc>
          <w:tcPr>
            <w:tcW w:w="1413" w:type="dxa"/>
            <w:tcBorders>
              <w:top w:val="nil"/>
              <w:left w:val="nil"/>
              <w:bottom w:val="single" w:sz="4" w:space="0" w:color="auto"/>
              <w:right w:val="single" w:sz="4" w:space="0" w:color="auto"/>
            </w:tcBorders>
            <w:shd w:val="clear" w:color="auto" w:fill="auto"/>
            <w:vAlign w:val="bottom"/>
            <w:hideMark/>
          </w:tcPr>
          <w:p w14:paraId="6A56AA11"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19C736B4" w14:textId="77777777" w:rsidR="007A5591" w:rsidRPr="007A5591" w:rsidRDefault="007A5591" w:rsidP="00C236CE">
            <w:pPr>
              <w:jc w:val="center"/>
              <w:rPr>
                <w:sz w:val="20"/>
                <w:szCs w:val="20"/>
              </w:rPr>
            </w:pPr>
            <w:r w:rsidRPr="007A5591">
              <w:rPr>
                <w:sz w:val="20"/>
                <w:szCs w:val="20"/>
              </w:rPr>
              <w:t>51,37000</w:t>
            </w:r>
          </w:p>
        </w:tc>
        <w:tc>
          <w:tcPr>
            <w:tcW w:w="1423" w:type="dxa"/>
            <w:tcBorders>
              <w:top w:val="nil"/>
              <w:left w:val="nil"/>
              <w:bottom w:val="single" w:sz="4" w:space="0" w:color="auto"/>
              <w:right w:val="single" w:sz="4" w:space="0" w:color="auto"/>
            </w:tcBorders>
            <w:shd w:val="clear" w:color="auto" w:fill="auto"/>
            <w:vAlign w:val="bottom"/>
            <w:hideMark/>
          </w:tcPr>
          <w:p w14:paraId="0A8A59C8" w14:textId="77777777" w:rsidR="007A5591" w:rsidRPr="007A5591" w:rsidRDefault="007A5591" w:rsidP="00C236CE">
            <w:pPr>
              <w:jc w:val="center"/>
              <w:rPr>
                <w:sz w:val="20"/>
                <w:szCs w:val="20"/>
              </w:rPr>
            </w:pPr>
            <w:r w:rsidRPr="007A5591">
              <w:rPr>
                <w:sz w:val="20"/>
                <w:szCs w:val="20"/>
              </w:rPr>
              <w:t>51,37000</w:t>
            </w:r>
          </w:p>
        </w:tc>
        <w:tc>
          <w:tcPr>
            <w:tcW w:w="1281" w:type="dxa"/>
            <w:tcBorders>
              <w:top w:val="nil"/>
              <w:left w:val="nil"/>
              <w:bottom w:val="single" w:sz="4" w:space="0" w:color="auto"/>
              <w:right w:val="single" w:sz="4" w:space="0" w:color="auto"/>
            </w:tcBorders>
            <w:shd w:val="clear" w:color="auto" w:fill="auto"/>
            <w:vAlign w:val="bottom"/>
            <w:hideMark/>
          </w:tcPr>
          <w:p w14:paraId="78A2FE95" w14:textId="77777777" w:rsidR="007A5591" w:rsidRPr="007A5591" w:rsidRDefault="007A5591" w:rsidP="00C236CE">
            <w:pPr>
              <w:jc w:val="center"/>
              <w:rPr>
                <w:sz w:val="20"/>
                <w:szCs w:val="20"/>
              </w:rPr>
            </w:pPr>
            <w:r w:rsidRPr="007A5591">
              <w:rPr>
                <w:sz w:val="20"/>
                <w:szCs w:val="20"/>
              </w:rPr>
              <w:t>0,00000</w:t>
            </w:r>
          </w:p>
        </w:tc>
      </w:tr>
      <w:tr w:rsidR="007A5591" w:rsidRPr="007A5591" w14:paraId="658F26FA"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42AA7A49" w14:textId="77777777" w:rsidR="007A5591" w:rsidRPr="007A5591" w:rsidRDefault="007A5591" w:rsidP="00C236CE">
            <w:pPr>
              <w:rPr>
                <w:sz w:val="20"/>
                <w:szCs w:val="20"/>
              </w:rPr>
            </w:pPr>
            <w:r w:rsidRPr="007A5591">
              <w:rPr>
                <w:sz w:val="20"/>
                <w:szCs w:val="20"/>
              </w:rPr>
              <w:t>Прочие межбюджетные трансферты общего характера</w:t>
            </w:r>
          </w:p>
        </w:tc>
        <w:tc>
          <w:tcPr>
            <w:tcW w:w="552" w:type="dxa"/>
            <w:tcBorders>
              <w:top w:val="nil"/>
              <w:left w:val="nil"/>
              <w:bottom w:val="single" w:sz="4" w:space="0" w:color="auto"/>
              <w:right w:val="single" w:sz="4" w:space="0" w:color="auto"/>
            </w:tcBorders>
            <w:shd w:val="clear" w:color="auto" w:fill="auto"/>
            <w:vAlign w:val="bottom"/>
            <w:hideMark/>
          </w:tcPr>
          <w:p w14:paraId="21222A5F"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36C04EE9" w14:textId="77777777" w:rsidR="007A5591" w:rsidRPr="007A5591" w:rsidRDefault="007A5591" w:rsidP="00C236CE">
            <w:pPr>
              <w:jc w:val="center"/>
              <w:rPr>
                <w:sz w:val="20"/>
                <w:szCs w:val="20"/>
              </w:rPr>
            </w:pPr>
            <w:r w:rsidRPr="007A5591">
              <w:rPr>
                <w:sz w:val="20"/>
                <w:szCs w:val="20"/>
              </w:rPr>
              <w:t>14</w:t>
            </w:r>
          </w:p>
        </w:tc>
        <w:tc>
          <w:tcPr>
            <w:tcW w:w="643" w:type="dxa"/>
            <w:tcBorders>
              <w:top w:val="nil"/>
              <w:left w:val="nil"/>
              <w:bottom w:val="single" w:sz="4" w:space="0" w:color="auto"/>
              <w:right w:val="single" w:sz="4" w:space="0" w:color="auto"/>
            </w:tcBorders>
            <w:shd w:val="clear" w:color="auto" w:fill="auto"/>
            <w:vAlign w:val="bottom"/>
            <w:hideMark/>
          </w:tcPr>
          <w:p w14:paraId="0AA016AA" w14:textId="77777777" w:rsidR="007A5591" w:rsidRPr="007A5591" w:rsidRDefault="007A5591" w:rsidP="00C236CE">
            <w:pPr>
              <w:jc w:val="center"/>
              <w:rPr>
                <w:sz w:val="20"/>
                <w:szCs w:val="20"/>
              </w:rPr>
            </w:pPr>
            <w:r w:rsidRPr="007A5591">
              <w:rPr>
                <w:sz w:val="20"/>
                <w:szCs w:val="20"/>
              </w:rPr>
              <w:t>03</w:t>
            </w:r>
          </w:p>
        </w:tc>
        <w:tc>
          <w:tcPr>
            <w:tcW w:w="1271" w:type="dxa"/>
            <w:tcBorders>
              <w:top w:val="nil"/>
              <w:left w:val="nil"/>
              <w:bottom w:val="single" w:sz="4" w:space="0" w:color="auto"/>
              <w:right w:val="single" w:sz="4" w:space="0" w:color="auto"/>
            </w:tcBorders>
            <w:shd w:val="clear" w:color="auto" w:fill="auto"/>
            <w:vAlign w:val="bottom"/>
            <w:hideMark/>
          </w:tcPr>
          <w:p w14:paraId="3A923F51" w14:textId="77777777" w:rsidR="007A5591" w:rsidRPr="007A5591" w:rsidRDefault="007A5591" w:rsidP="00C236CE">
            <w:pPr>
              <w:jc w:val="center"/>
              <w:rPr>
                <w:sz w:val="20"/>
                <w:szCs w:val="20"/>
              </w:rPr>
            </w:pPr>
            <w:r w:rsidRPr="007A5591">
              <w:rPr>
                <w:sz w:val="20"/>
                <w:szCs w:val="20"/>
              </w:rPr>
              <w:t> </w:t>
            </w:r>
          </w:p>
        </w:tc>
        <w:tc>
          <w:tcPr>
            <w:tcW w:w="704" w:type="dxa"/>
            <w:tcBorders>
              <w:top w:val="nil"/>
              <w:left w:val="nil"/>
              <w:bottom w:val="single" w:sz="4" w:space="0" w:color="auto"/>
              <w:right w:val="single" w:sz="4" w:space="0" w:color="auto"/>
            </w:tcBorders>
            <w:shd w:val="clear" w:color="auto" w:fill="auto"/>
            <w:vAlign w:val="bottom"/>
            <w:hideMark/>
          </w:tcPr>
          <w:p w14:paraId="1793CBD0"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1BFEA5AF" w14:textId="77777777" w:rsidR="007A5591" w:rsidRPr="007A5591" w:rsidRDefault="007A5591" w:rsidP="00C236CE">
            <w:pPr>
              <w:jc w:val="center"/>
              <w:rPr>
                <w:sz w:val="20"/>
                <w:szCs w:val="20"/>
              </w:rPr>
            </w:pPr>
            <w:r w:rsidRPr="007A5591">
              <w:rPr>
                <w:sz w:val="20"/>
                <w:szCs w:val="20"/>
              </w:rPr>
              <w:t>55 956,73789</w:t>
            </w:r>
          </w:p>
        </w:tc>
        <w:tc>
          <w:tcPr>
            <w:tcW w:w="1554" w:type="dxa"/>
            <w:tcBorders>
              <w:top w:val="nil"/>
              <w:left w:val="nil"/>
              <w:bottom w:val="single" w:sz="4" w:space="0" w:color="auto"/>
              <w:right w:val="single" w:sz="4" w:space="0" w:color="auto"/>
            </w:tcBorders>
            <w:shd w:val="clear" w:color="auto" w:fill="auto"/>
            <w:vAlign w:val="bottom"/>
            <w:hideMark/>
          </w:tcPr>
          <w:p w14:paraId="1326EA1E" w14:textId="77777777" w:rsidR="007A5591" w:rsidRPr="007A5591" w:rsidRDefault="007A5591" w:rsidP="00C236CE">
            <w:pPr>
              <w:jc w:val="center"/>
              <w:rPr>
                <w:sz w:val="20"/>
                <w:szCs w:val="20"/>
              </w:rPr>
            </w:pPr>
            <w:r w:rsidRPr="007A5591">
              <w:rPr>
                <w:sz w:val="20"/>
                <w:szCs w:val="20"/>
              </w:rPr>
              <w:t>55 956,73789</w:t>
            </w:r>
          </w:p>
        </w:tc>
        <w:tc>
          <w:tcPr>
            <w:tcW w:w="1413" w:type="dxa"/>
            <w:tcBorders>
              <w:top w:val="nil"/>
              <w:left w:val="nil"/>
              <w:bottom w:val="single" w:sz="4" w:space="0" w:color="auto"/>
              <w:right w:val="single" w:sz="4" w:space="0" w:color="auto"/>
            </w:tcBorders>
            <w:shd w:val="clear" w:color="auto" w:fill="auto"/>
            <w:vAlign w:val="bottom"/>
            <w:hideMark/>
          </w:tcPr>
          <w:p w14:paraId="56F03592"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5844167A" w14:textId="77777777" w:rsidR="007A5591" w:rsidRPr="007A5591" w:rsidRDefault="007A5591" w:rsidP="00C236CE">
            <w:pPr>
              <w:jc w:val="center"/>
              <w:rPr>
                <w:sz w:val="20"/>
                <w:szCs w:val="20"/>
              </w:rPr>
            </w:pPr>
            <w:r w:rsidRPr="007A5591">
              <w:rPr>
                <w:sz w:val="20"/>
                <w:szCs w:val="20"/>
              </w:rPr>
              <w:t>51,37000</w:t>
            </w:r>
          </w:p>
        </w:tc>
        <w:tc>
          <w:tcPr>
            <w:tcW w:w="1423" w:type="dxa"/>
            <w:tcBorders>
              <w:top w:val="nil"/>
              <w:left w:val="nil"/>
              <w:bottom w:val="single" w:sz="4" w:space="0" w:color="auto"/>
              <w:right w:val="single" w:sz="4" w:space="0" w:color="auto"/>
            </w:tcBorders>
            <w:shd w:val="clear" w:color="auto" w:fill="auto"/>
            <w:vAlign w:val="bottom"/>
            <w:hideMark/>
          </w:tcPr>
          <w:p w14:paraId="471F2A80" w14:textId="77777777" w:rsidR="007A5591" w:rsidRPr="007A5591" w:rsidRDefault="007A5591" w:rsidP="00C236CE">
            <w:pPr>
              <w:jc w:val="center"/>
              <w:rPr>
                <w:sz w:val="20"/>
                <w:szCs w:val="20"/>
              </w:rPr>
            </w:pPr>
            <w:r w:rsidRPr="007A5591">
              <w:rPr>
                <w:sz w:val="20"/>
                <w:szCs w:val="20"/>
              </w:rPr>
              <w:t>51,37000</w:t>
            </w:r>
          </w:p>
        </w:tc>
        <w:tc>
          <w:tcPr>
            <w:tcW w:w="1281" w:type="dxa"/>
            <w:tcBorders>
              <w:top w:val="nil"/>
              <w:left w:val="nil"/>
              <w:bottom w:val="single" w:sz="4" w:space="0" w:color="auto"/>
              <w:right w:val="single" w:sz="4" w:space="0" w:color="auto"/>
            </w:tcBorders>
            <w:shd w:val="clear" w:color="auto" w:fill="auto"/>
            <w:vAlign w:val="bottom"/>
            <w:hideMark/>
          </w:tcPr>
          <w:p w14:paraId="11AE44B9" w14:textId="77777777" w:rsidR="007A5591" w:rsidRPr="007A5591" w:rsidRDefault="007A5591" w:rsidP="00C236CE">
            <w:pPr>
              <w:jc w:val="center"/>
              <w:rPr>
                <w:sz w:val="20"/>
                <w:szCs w:val="20"/>
              </w:rPr>
            </w:pPr>
            <w:r w:rsidRPr="007A5591">
              <w:rPr>
                <w:sz w:val="20"/>
                <w:szCs w:val="20"/>
              </w:rPr>
              <w:t>0,00000</w:t>
            </w:r>
          </w:p>
        </w:tc>
      </w:tr>
      <w:tr w:rsidR="007A5591" w:rsidRPr="007A5591" w14:paraId="5C44EBF8"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3FD72062" w14:textId="77777777" w:rsidR="007A5591" w:rsidRPr="007A5591" w:rsidRDefault="007A5591" w:rsidP="00C236CE">
            <w:pPr>
              <w:rPr>
                <w:sz w:val="20"/>
                <w:szCs w:val="20"/>
              </w:rPr>
            </w:pPr>
            <w:r w:rsidRPr="007A5591">
              <w:rPr>
                <w:sz w:val="20"/>
                <w:szCs w:val="20"/>
              </w:rPr>
              <w:t>Муниципальная программа "Управление муниципальными финансами в сельском поселении Салым"</w:t>
            </w:r>
          </w:p>
        </w:tc>
        <w:tc>
          <w:tcPr>
            <w:tcW w:w="552" w:type="dxa"/>
            <w:tcBorders>
              <w:top w:val="nil"/>
              <w:left w:val="nil"/>
              <w:bottom w:val="single" w:sz="4" w:space="0" w:color="auto"/>
              <w:right w:val="single" w:sz="4" w:space="0" w:color="auto"/>
            </w:tcBorders>
            <w:shd w:val="clear" w:color="auto" w:fill="auto"/>
            <w:vAlign w:val="bottom"/>
            <w:hideMark/>
          </w:tcPr>
          <w:p w14:paraId="3B022818"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5CC8E80D" w14:textId="77777777" w:rsidR="007A5591" w:rsidRPr="007A5591" w:rsidRDefault="007A5591" w:rsidP="00C236CE">
            <w:pPr>
              <w:jc w:val="center"/>
              <w:rPr>
                <w:sz w:val="20"/>
                <w:szCs w:val="20"/>
              </w:rPr>
            </w:pPr>
            <w:r w:rsidRPr="007A5591">
              <w:rPr>
                <w:sz w:val="20"/>
                <w:szCs w:val="20"/>
              </w:rPr>
              <w:t>14</w:t>
            </w:r>
          </w:p>
        </w:tc>
        <w:tc>
          <w:tcPr>
            <w:tcW w:w="643" w:type="dxa"/>
            <w:tcBorders>
              <w:top w:val="nil"/>
              <w:left w:val="nil"/>
              <w:bottom w:val="single" w:sz="4" w:space="0" w:color="auto"/>
              <w:right w:val="single" w:sz="4" w:space="0" w:color="auto"/>
            </w:tcBorders>
            <w:shd w:val="clear" w:color="auto" w:fill="auto"/>
            <w:vAlign w:val="bottom"/>
            <w:hideMark/>
          </w:tcPr>
          <w:p w14:paraId="227B1191" w14:textId="77777777" w:rsidR="007A5591" w:rsidRPr="007A5591" w:rsidRDefault="007A5591" w:rsidP="00C236CE">
            <w:pPr>
              <w:jc w:val="center"/>
              <w:rPr>
                <w:sz w:val="20"/>
                <w:szCs w:val="20"/>
              </w:rPr>
            </w:pPr>
            <w:r w:rsidRPr="007A5591">
              <w:rPr>
                <w:sz w:val="20"/>
                <w:szCs w:val="20"/>
              </w:rPr>
              <w:t>03</w:t>
            </w:r>
          </w:p>
        </w:tc>
        <w:tc>
          <w:tcPr>
            <w:tcW w:w="1271" w:type="dxa"/>
            <w:tcBorders>
              <w:top w:val="nil"/>
              <w:left w:val="nil"/>
              <w:bottom w:val="single" w:sz="4" w:space="0" w:color="auto"/>
              <w:right w:val="single" w:sz="4" w:space="0" w:color="auto"/>
            </w:tcBorders>
            <w:shd w:val="clear" w:color="auto" w:fill="auto"/>
            <w:vAlign w:val="bottom"/>
            <w:hideMark/>
          </w:tcPr>
          <w:p w14:paraId="665DAF28" w14:textId="77777777" w:rsidR="007A5591" w:rsidRPr="007A5591" w:rsidRDefault="007A5591" w:rsidP="00C236CE">
            <w:pPr>
              <w:jc w:val="center"/>
              <w:rPr>
                <w:sz w:val="20"/>
                <w:szCs w:val="20"/>
              </w:rPr>
            </w:pPr>
            <w:r w:rsidRPr="007A5591">
              <w:rPr>
                <w:sz w:val="20"/>
                <w:szCs w:val="20"/>
              </w:rPr>
              <w:t>1000000000</w:t>
            </w:r>
          </w:p>
        </w:tc>
        <w:tc>
          <w:tcPr>
            <w:tcW w:w="704" w:type="dxa"/>
            <w:tcBorders>
              <w:top w:val="nil"/>
              <w:left w:val="nil"/>
              <w:bottom w:val="single" w:sz="4" w:space="0" w:color="auto"/>
              <w:right w:val="single" w:sz="4" w:space="0" w:color="auto"/>
            </w:tcBorders>
            <w:shd w:val="clear" w:color="auto" w:fill="auto"/>
            <w:vAlign w:val="bottom"/>
            <w:hideMark/>
          </w:tcPr>
          <w:p w14:paraId="33157650"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59689A4D" w14:textId="77777777" w:rsidR="007A5591" w:rsidRPr="007A5591" w:rsidRDefault="007A5591" w:rsidP="00C236CE">
            <w:pPr>
              <w:jc w:val="center"/>
              <w:rPr>
                <w:sz w:val="20"/>
                <w:szCs w:val="20"/>
              </w:rPr>
            </w:pPr>
            <w:r w:rsidRPr="007A5591">
              <w:rPr>
                <w:sz w:val="20"/>
                <w:szCs w:val="20"/>
              </w:rPr>
              <w:t>55 956,73789</w:t>
            </w:r>
          </w:p>
        </w:tc>
        <w:tc>
          <w:tcPr>
            <w:tcW w:w="1554" w:type="dxa"/>
            <w:tcBorders>
              <w:top w:val="nil"/>
              <w:left w:val="nil"/>
              <w:bottom w:val="single" w:sz="4" w:space="0" w:color="auto"/>
              <w:right w:val="single" w:sz="4" w:space="0" w:color="auto"/>
            </w:tcBorders>
            <w:shd w:val="clear" w:color="auto" w:fill="auto"/>
            <w:vAlign w:val="bottom"/>
            <w:hideMark/>
          </w:tcPr>
          <w:p w14:paraId="1CF46181" w14:textId="77777777" w:rsidR="007A5591" w:rsidRPr="007A5591" w:rsidRDefault="007A5591" w:rsidP="00C236CE">
            <w:pPr>
              <w:jc w:val="center"/>
              <w:rPr>
                <w:sz w:val="20"/>
                <w:szCs w:val="20"/>
              </w:rPr>
            </w:pPr>
            <w:r w:rsidRPr="007A5591">
              <w:rPr>
                <w:sz w:val="20"/>
                <w:szCs w:val="20"/>
              </w:rPr>
              <w:t>55 956,73789</w:t>
            </w:r>
          </w:p>
        </w:tc>
        <w:tc>
          <w:tcPr>
            <w:tcW w:w="1413" w:type="dxa"/>
            <w:tcBorders>
              <w:top w:val="nil"/>
              <w:left w:val="nil"/>
              <w:bottom w:val="single" w:sz="4" w:space="0" w:color="auto"/>
              <w:right w:val="single" w:sz="4" w:space="0" w:color="auto"/>
            </w:tcBorders>
            <w:shd w:val="clear" w:color="auto" w:fill="auto"/>
            <w:vAlign w:val="bottom"/>
            <w:hideMark/>
          </w:tcPr>
          <w:p w14:paraId="664D4A0F"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3E1F0421" w14:textId="77777777" w:rsidR="007A5591" w:rsidRPr="007A5591" w:rsidRDefault="007A5591" w:rsidP="00C236CE">
            <w:pPr>
              <w:jc w:val="center"/>
              <w:rPr>
                <w:sz w:val="20"/>
                <w:szCs w:val="20"/>
              </w:rPr>
            </w:pPr>
            <w:r w:rsidRPr="007A5591">
              <w:rPr>
                <w:sz w:val="20"/>
                <w:szCs w:val="20"/>
              </w:rPr>
              <w:t>51,37000</w:t>
            </w:r>
          </w:p>
        </w:tc>
        <w:tc>
          <w:tcPr>
            <w:tcW w:w="1423" w:type="dxa"/>
            <w:tcBorders>
              <w:top w:val="nil"/>
              <w:left w:val="nil"/>
              <w:bottom w:val="single" w:sz="4" w:space="0" w:color="auto"/>
              <w:right w:val="single" w:sz="4" w:space="0" w:color="auto"/>
            </w:tcBorders>
            <w:shd w:val="clear" w:color="auto" w:fill="auto"/>
            <w:vAlign w:val="bottom"/>
            <w:hideMark/>
          </w:tcPr>
          <w:p w14:paraId="46EE484B" w14:textId="77777777" w:rsidR="007A5591" w:rsidRPr="007A5591" w:rsidRDefault="007A5591" w:rsidP="00C236CE">
            <w:pPr>
              <w:jc w:val="center"/>
              <w:rPr>
                <w:sz w:val="20"/>
                <w:szCs w:val="20"/>
              </w:rPr>
            </w:pPr>
            <w:r w:rsidRPr="007A5591">
              <w:rPr>
                <w:sz w:val="20"/>
                <w:szCs w:val="20"/>
              </w:rPr>
              <w:t>51,37000</w:t>
            </w:r>
          </w:p>
        </w:tc>
        <w:tc>
          <w:tcPr>
            <w:tcW w:w="1281" w:type="dxa"/>
            <w:tcBorders>
              <w:top w:val="nil"/>
              <w:left w:val="nil"/>
              <w:bottom w:val="single" w:sz="4" w:space="0" w:color="auto"/>
              <w:right w:val="single" w:sz="4" w:space="0" w:color="auto"/>
            </w:tcBorders>
            <w:shd w:val="clear" w:color="auto" w:fill="auto"/>
            <w:vAlign w:val="bottom"/>
            <w:hideMark/>
          </w:tcPr>
          <w:p w14:paraId="3E584B13" w14:textId="77777777" w:rsidR="007A5591" w:rsidRPr="007A5591" w:rsidRDefault="007A5591" w:rsidP="00C236CE">
            <w:pPr>
              <w:jc w:val="center"/>
              <w:rPr>
                <w:sz w:val="20"/>
                <w:szCs w:val="20"/>
              </w:rPr>
            </w:pPr>
            <w:r w:rsidRPr="007A5591">
              <w:rPr>
                <w:sz w:val="20"/>
                <w:szCs w:val="20"/>
              </w:rPr>
              <w:t>0,00000</w:t>
            </w:r>
          </w:p>
        </w:tc>
      </w:tr>
      <w:tr w:rsidR="007A5591" w:rsidRPr="007A5591" w14:paraId="15FFEB14"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5B1D81A7" w14:textId="77777777" w:rsidR="007A5591" w:rsidRPr="007A5591" w:rsidRDefault="007A5591" w:rsidP="00C236CE">
            <w:pPr>
              <w:rPr>
                <w:sz w:val="20"/>
                <w:szCs w:val="20"/>
              </w:rPr>
            </w:pPr>
            <w:r w:rsidRPr="007A5591">
              <w:rPr>
                <w:sz w:val="20"/>
                <w:szCs w:val="20"/>
              </w:rPr>
              <w:t>Основное мероприятие "Обеспечение качественного и эффективного исполнения полномочий органами местного самоуправления"</w:t>
            </w:r>
          </w:p>
        </w:tc>
        <w:tc>
          <w:tcPr>
            <w:tcW w:w="552" w:type="dxa"/>
            <w:tcBorders>
              <w:top w:val="nil"/>
              <w:left w:val="nil"/>
              <w:bottom w:val="single" w:sz="4" w:space="0" w:color="auto"/>
              <w:right w:val="single" w:sz="4" w:space="0" w:color="auto"/>
            </w:tcBorders>
            <w:shd w:val="clear" w:color="auto" w:fill="auto"/>
            <w:vAlign w:val="bottom"/>
            <w:hideMark/>
          </w:tcPr>
          <w:p w14:paraId="1603C77A"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2A0844B3" w14:textId="77777777" w:rsidR="007A5591" w:rsidRPr="007A5591" w:rsidRDefault="007A5591" w:rsidP="00C236CE">
            <w:pPr>
              <w:jc w:val="center"/>
              <w:rPr>
                <w:sz w:val="20"/>
                <w:szCs w:val="20"/>
              </w:rPr>
            </w:pPr>
            <w:r w:rsidRPr="007A5591">
              <w:rPr>
                <w:sz w:val="20"/>
                <w:szCs w:val="20"/>
              </w:rPr>
              <w:t>14</w:t>
            </w:r>
          </w:p>
        </w:tc>
        <w:tc>
          <w:tcPr>
            <w:tcW w:w="643" w:type="dxa"/>
            <w:tcBorders>
              <w:top w:val="nil"/>
              <w:left w:val="nil"/>
              <w:bottom w:val="single" w:sz="4" w:space="0" w:color="auto"/>
              <w:right w:val="single" w:sz="4" w:space="0" w:color="auto"/>
            </w:tcBorders>
            <w:shd w:val="clear" w:color="auto" w:fill="auto"/>
            <w:vAlign w:val="bottom"/>
            <w:hideMark/>
          </w:tcPr>
          <w:p w14:paraId="1A405568" w14:textId="77777777" w:rsidR="007A5591" w:rsidRPr="007A5591" w:rsidRDefault="007A5591" w:rsidP="00C236CE">
            <w:pPr>
              <w:jc w:val="center"/>
              <w:rPr>
                <w:sz w:val="20"/>
                <w:szCs w:val="20"/>
              </w:rPr>
            </w:pPr>
            <w:r w:rsidRPr="007A5591">
              <w:rPr>
                <w:sz w:val="20"/>
                <w:szCs w:val="20"/>
              </w:rPr>
              <w:t>03</w:t>
            </w:r>
          </w:p>
        </w:tc>
        <w:tc>
          <w:tcPr>
            <w:tcW w:w="1271" w:type="dxa"/>
            <w:tcBorders>
              <w:top w:val="nil"/>
              <w:left w:val="nil"/>
              <w:bottom w:val="single" w:sz="4" w:space="0" w:color="auto"/>
              <w:right w:val="single" w:sz="4" w:space="0" w:color="auto"/>
            </w:tcBorders>
            <w:shd w:val="clear" w:color="auto" w:fill="auto"/>
            <w:vAlign w:val="bottom"/>
            <w:hideMark/>
          </w:tcPr>
          <w:p w14:paraId="31192A1C" w14:textId="77777777" w:rsidR="007A5591" w:rsidRPr="007A5591" w:rsidRDefault="007A5591" w:rsidP="00C236CE">
            <w:pPr>
              <w:jc w:val="center"/>
              <w:rPr>
                <w:sz w:val="20"/>
                <w:szCs w:val="20"/>
              </w:rPr>
            </w:pPr>
            <w:r w:rsidRPr="007A5591">
              <w:rPr>
                <w:sz w:val="20"/>
                <w:szCs w:val="20"/>
              </w:rPr>
              <w:t>1000100000</w:t>
            </w:r>
          </w:p>
        </w:tc>
        <w:tc>
          <w:tcPr>
            <w:tcW w:w="704" w:type="dxa"/>
            <w:tcBorders>
              <w:top w:val="nil"/>
              <w:left w:val="nil"/>
              <w:bottom w:val="single" w:sz="4" w:space="0" w:color="auto"/>
              <w:right w:val="single" w:sz="4" w:space="0" w:color="auto"/>
            </w:tcBorders>
            <w:shd w:val="clear" w:color="auto" w:fill="auto"/>
            <w:vAlign w:val="bottom"/>
            <w:hideMark/>
          </w:tcPr>
          <w:p w14:paraId="2D7137E9"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6B7AA0E9" w14:textId="77777777" w:rsidR="007A5591" w:rsidRPr="007A5591" w:rsidRDefault="007A5591" w:rsidP="00C236CE">
            <w:pPr>
              <w:jc w:val="center"/>
              <w:rPr>
                <w:sz w:val="20"/>
                <w:szCs w:val="20"/>
              </w:rPr>
            </w:pPr>
            <w:r w:rsidRPr="007A5591">
              <w:rPr>
                <w:sz w:val="20"/>
                <w:szCs w:val="20"/>
              </w:rPr>
              <w:t>55 956,73789</w:t>
            </w:r>
          </w:p>
        </w:tc>
        <w:tc>
          <w:tcPr>
            <w:tcW w:w="1554" w:type="dxa"/>
            <w:tcBorders>
              <w:top w:val="nil"/>
              <w:left w:val="nil"/>
              <w:bottom w:val="single" w:sz="4" w:space="0" w:color="auto"/>
              <w:right w:val="single" w:sz="4" w:space="0" w:color="auto"/>
            </w:tcBorders>
            <w:shd w:val="clear" w:color="auto" w:fill="auto"/>
            <w:vAlign w:val="bottom"/>
            <w:hideMark/>
          </w:tcPr>
          <w:p w14:paraId="5A7BFE7B" w14:textId="77777777" w:rsidR="007A5591" w:rsidRPr="007A5591" w:rsidRDefault="007A5591" w:rsidP="00C236CE">
            <w:pPr>
              <w:jc w:val="center"/>
              <w:rPr>
                <w:sz w:val="20"/>
                <w:szCs w:val="20"/>
              </w:rPr>
            </w:pPr>
            <w:r w:rsidRPr="007A5591">
              <w:rPr>
                <w:sz w:val="20"/>
                <w:szCs w:val="20"/>
              </w:rPr>
              <w:t>55 956,73789</w:t>
            </w:r>
          </w:p>
        </w:tc>
        <w:tc>
          <w:tcPr>
            <w:tcW w:w="1413" w:type="dxa"/>
            <w:tcBorders>
              <w:top w:val="nil"/>
              <w:left w:val="nil"/>
              <w:bottom w:val="single" w:sz="4" w:space="0" w:color="auto"/>
              <w:right w:val="single" w:sz="4" w:space="0" w:color="auto"/>
            </w:tcBorders>
            <w:shd w:val="clear" w:color="auto" w:fill="auto"/>
            <w:vAlign w:val="bottom"/>
            <w:hideMark/>
          </w:tcPr>
          <w:p w14:paraId="61DEADFE"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36C5C609" w14:textId="77777777" w:rsidR="007A5591" w:rsidRPr="007A5591" w:rsidRDefault="007A5591" w:rsidP="00C236CE">
            <w:pPr>
              <w:jc w:val="center"/>
              <w:rPr>
                <w:sz w:val="20"/>
                <w:szCs w:val="20"/>
              </w:rPr>
            </w:pPr>
            <w:r w:rsidRPr="007A5591">
              <w:rPr>
                <w:sz w:val="20"/>
                <w:szCs w:val="20"/>
              </w:rPr>
              <w:t>51,37000</w:t>
            </w:r>
          </w:p>
        </w:tc>
        <w:tc>
          <w:tcPr>
            <w:tcW w:w="1423" w:type="dxa"/>
            <w:tcBorders>
              <w:top w:val="nil"/>
              <w:left w:val="nil"/>
              <w:bottom w:val="single" w:sz="4" w:space="0" w:color="auto"/>
              <w:right w:val="single" w:sz="4" w:space="0" w:color="auto"/>
            </w:tcBorders>
            <w:shd w:val="clear" w:color="auto" w:fill="auto"/>
            <w:vAlign w:val="bottom"/>
            <w:hideMark/>
          </w:tcPr>
          <w:p w14:paraId="5C4B1C29" w14:textId="77777777" w:rsidR="007A5591" w:rsidRPr="007A5591" w:rsidRDefault="007A5591" w:rsidP="00C236CE">
            <w:pPr>
              <w:jc w:val="center"/>
              <w:rPr>
                <w:sz w:val="20"/>
                <w:szCs w:val="20"/>
              </w:rPr>
            </w:pPr>
            <w:r w:rsidRPr="007A5591">
              <w:rPr>
                <w:sz w:val="20"/>
                <w:szCs w:val="20"/>
              </w:rPr>
              <w:t>51,37000</w:t>
            </w:r>
          </w:p>
        </w:tc>
        <w:tc>
          <w:tcPr>
            <w:tcW w:w="1281" w:type="dxa"/>
            <w:tcBorders>
              <w:top w:val="nil"/>
              <w:left w:val="nil"/>
              <w:bottom w:val="single" w:sz="4" w:space="0" w:color="auto"/>
              <w:right w:val="single" w:sz="4" w:space="0" w:color="auto"/>
            </w:tcBorders>
            <w:shd w:val="clear" w:color="auto" w:fill="auto"/>
            <w:vAlign w:val="bottom"/>
            <w:hideMark/>
          </w:tcPr>
          <w:p w14:paraId="48844961" w14:textId="77777777" w:rsidR="007A5591" w:rsidRPr="007A5591" w:rsidRDefault="007A5591" w:rsidP="00C236CE">
            <w:pPr>
              <w:jc w:val="center"/>
              <w:rPr>
                <w:sz w:val="20"/>
                <w:szCs w:val="20"/>
              </w:rPr>
            </w:pPr>
            <w:r w:rsidRPr="007A5591">
              <w:rPr>
                <w:sz w:val="20"/>
                <w:szCs w:val="20"/>
              </w:rPr>
              <w:t>0,00000</w:t>
            </w:r>
          </w:p>
        </w:tc>
      </w:tr>
      <w:tr w:rsidR="007A5591" w:rsidRPr="007A5591" w14:paraId="2ABE3B1B" w14:textId="77777777" w:rsidTr="00C236CE">
        <w:trPr>
          <w:trHeight w:val="227"/>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EA13C4" w14:textId="77777777" w:rsidR="007A5591" w:rsidRPr="007A5591" w:rsidRDefault="007A5591" w:rsidP="00C236CE">
            <w:pPr>
              <w:rPr>
                <w:sz w:val="20"/>
                <w:szCs w:val="20"/>
              </w:rPr>
            </w:pPr>
            <w:r w:rsidRPr="007A5591">
              <w:rPr>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051434"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E4EC19" w14:textId="77777777" w:rsidR="007A5591" w:rsidRPr="007A5591" w:rsidRDefault="007A5591" w:rsidP="00C236CE">
            <w:pPr>
              <w:jc w:val="center"/>
              <w:rPr>
                <w:sz w:val="20"/>
                <w:szCs w:val="20"/>
              </w:rPr>
            </w:pPr>
            <w:r w:rsidRPr="007A5591">
              <w:rPr>
                <w:sz w:val="20"/>
                <w:szCs w:val="20"/>
              </w:rPr>
              <w:t>14</w:t>
            </w:r>
          </w:p>
        </w:tc>
        <w:tc>
          <w:tcPr>
            <w:tcW w:w="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4279CA" w14:textId="77777777" w:rsidR="007A5591" w:rsidRPr="007A5591" w:rsidRDefault="007A5591" w:rsidP="00C236CE">
            <w:pPr>
              <w:jc w:val="center"/>
              <w:rPr>
                <w:sz w:val="20"/>
                <w:szCs w:val="20"/>
              </w:rPr>
            </w:pPr>
            <w:r w:rsidRPr="007A5591">
              <w:rPr>
                <w:sz w:val="20"/>
                <w:szCs w:val="20"/>
              </w:rPr>
              <w:t>03</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46F3DA" w14:textId="77777777" w:rsidR="007A5591" w:rsidRPr="007A5591" w:rsidRDefault="007A5591" w:rsidP="00C236CE">
            <w:pPr>
              <w:jc w:val="center"/>
              <w:rPr>
                <w:sz w:val="20"/>
                <w:szCs w:val="20"/>
              </w:rPr>
            </w:pPr>
            <w:r w:rsidRPr="007A5591">
              <w:rPr>
                <w:sz w:val="20"/>
                <w:szCs w:val="20"/>
              </w:rPr>
              <w:t>1000189020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05D83F" w14:textId="77777777" w:rsidR="007A5591" w:rsidRPr="007A5591" w:rsidRDefault="007A5591" w:rsidP="00C236CE">
            <w:pPr>
              <w:jc w:val="center"/>
              <w:rPr>
                <w:sz w:val="20"/>
                <w:szCs w:val="20"/>
              </w:rPr>
            </w:pPr>
            <w:r w:rsidRPr="007A5591">
              <w:rPr>
                <w:sz w:val="20"/>
                <w:szCs w:val="20"/>
              </w:rPr>
              <w:t>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45E8DE" w14:textId="77777777" w:rsidR="007A5591" w:rsidRPr="007A5591" w:rsidRDefault="007A5591" w:rsidP="00C236CE">
            <w:pPr>
              <w:jc w:val="center"/>
              <w:rPr>
                <w:sz w:val="20"/>
                <w:szCs w:val="20"/>
              </w:rPr>
            </w:pPr>
            <w:r w:rsidRPr="007A5591">
              <w:rPr>
                <w:sz w:val="20"/>
                <w:szCs w:val="20"/>
              </w:rPr>
              <w:t>55 905,36789</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03496B" w14:textId="77777777" w:rsidR="007A5591" w:rsidRPr="007A5591" w:rsidRDefault="007A5591" w:rsidP="00C236CE">
            <w:pPr>
              <w:jc w:val="center"/>
              <w:rPr>
                <w:sz w:val="20"/>
                <w:szCs w:val="20"/>
              </w:rPr>
            </w:pPr>
            <w:r w:rsidRPr="007A5591">
              <w:rPr>
                <w:sz w:val="20"/>
                <w:szCs w:val="20"/>
              </w:rPr>
              <w:t>55 905,36789</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244D43"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B4D071" w14:textId="77777777" w:rsidR="007A5591" w:rsidRPr="007A5591" w:rsidRDefault="007A5591" w:rsidP="00C236CE">
            <w:pPr>
              <w:jc w:val="center"/>
              <w:rPr>
                <w:sz w:val="20"/>
                <w:szCs w:val="20"/>
              </w:rPr>
            </w:pPr>
            <w:r w:rsidRPr="007A5591">
              <w:rPr>
                <w:sz w:val="20"/>
                <w:szCs w:val="20"/>
              </w:rPr>
              <w:t>0,00000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D555E" w14:textId="77777777" w:rsidR="007A5591" w:rsidRPr="007A5591" w:rsidRDefault="007A5591" w:rsidP="00C236CE">
            <w:pPr>
              <w:jc w:val="center"/>
              <w:rPr>
                <w:sz w:val="20"/>
                <w:szCs w:val="20"/>
              </w:rPr>
            </w:pPr>
            <w:r w:rsidRPr="007A5591">
              <w:rPr>
                <w:sz w:val="20"/>
                <w:szCs w:val="20"/>
              </w:rPr>
              <w:t>0,00000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0DA94" w14:textId="77777777" w:rsidR="007A5591" w:rsidRPr="007A5591" w:rsidRDefault="007A5591" w:rsidP="00C236CE">
            <w:pPr>
              <w:jc w:val="center"/>
              <w:rPr>
                <w:sz w:val="20"/>
                <w:szCs w:val="20"/>
              </w:rPr>
            </w:pPr>
            <w:r w:rsidRPr="007A5591">
              <w:rPr>
                <w:sz w:val="20"/>
                <w:szCs w:val="20"/>
              </w:rPr>
              <w:t>0,00000</w:t>
            </w:r>
          </w:p>
        </w:tc>
      </w:tr>
      <w:tr w:rsidR="007A5591" w:rsidRPr="007A5591" w14:paraId="1ABF26E2" w14:textId="77777777" w:rsidTr="00C236CE">
        <w:trPr>
          <w:trHeight w:val="227"/>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EE3E64" w14:textId="77777777" w:rsidR="007A5591" w:rsidRPr="007A5591" w:rsidRDefault="007A5591" w:rsidP="00C236CE">
            <w:pPr>
              <w:rPr>
                <w:sz w:val="20"/>
                <w:szCs w:val="20"/>
              </w:rPr>
            </w:pPr>
            <w:r w:rsidRPr="007A5591">
              <w:rPr>
                <w:sz w:val="20"/>
                <w:szCs w:val="20"/>
              </w:rPr>
              <w:t xml:space="preserve">Межбюджетные трансферты </w:t>
            </w:r>
          </w:p>
        </w:tc>
        <w:tc>
          <w:tcPr>
            <w:tcW w:w="552" w:type="dxa"/>
            <w:tcBorders>
              <w:top w:val="single" w:sz="4" w:space="0" w:color="auto"/>
              <w:left w:val="nil"/>
              <w:bottom w:val="single" w:sz="4" w:space="0" w:color="auto"/>
              <w:right w:val="single" w:sz="4" w:space="0" w:color="auto"/>
            </w:tcBorders>
            <w:shd w:val="clear" w:color="auto" w:fill="auto"/>
            <w:vAlign w:val="bottom"/>
            <w:hideMark/>
          </w:tcPr>
          <w:p w14:paraId="74DC7C62"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499CB7AF" w14:textId="77777777" w:rsidR="007A5591" w:rsidRPr="007A5591" w:rsidRDefault="007A5591" w:rsidP="00C236CE">
            <w:pPr>
              <w:jc w:val="center"/>
              <w:rPr>
                <w:sz w:val="20"/>
                <w:szCs w:val="20"/>
              </w:rPr>
            </w:pPr>
            <w:r w:rsidRPr="007A5591">
              <w:rPr>
                <w:sz w:val="20"/>
                <w:szCs w:val="20"/>
              </w:rPr>
              <w:t>14</w:t>
            </w:r>
          </w:p>
        </w:tc>
        <w:tc>
          <w:tcPr>
            <w:tcW w:w="643" w:type="dxa"/>
            <w:tcBorders>
              <w:top w:val="single" w:sz="4" w:space="0" w:color="auto"/>
              <w:left w:val="nil"/>
              <w:bottom w:val="single" w:sz="4" w:space="0" w:color="auto"/>
              <w:right w:val="single" w:sz="4" w:space="0" w:color="auto"/>
            </w:tcBorders>
            <w:shd w:val="clear" w:color="auto" w:fill="auto"/>
            <w:vAlign w:val="bottom"/>
            <w:hideMark/>
          </w:tcPr>
          <w:p w14:paraId="1C3F86A0" w14:textId="77777777" w:rsidR="007A5591" w:rsidRPr="007A5591" w:rsidRDefault="007A5591" w:rsidP="00C236CE">
            <w:pPr>
              <w:jc w:val="center"/>
              <w:rPr>
                <w:sz w:val="20"/>
                <w:szCs w:val="20"/>
              </w:rPr>
            </w:pPr>
            <w:r w:rsidRPr="007A5591">
              <w:rPr>
                <w:sz w:val="20"/>
                <w:szCs w:val="20"/>
              </w:rPr>
              <w:t>03</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4C1C57A1" w14:textId="77777777" w:rsidR="007A5591" w:rsidRPr="007A5591" w:rsidRDefault="007A5591" w:rsidP="00C236CE">
            <w:pPr>
              <w:jc w:val="center"/>
              <w:rPr>
                <w:sz w:val="20"/>
                <w:szCs w:val="20"/>
              </w:rPr>
            </w:pPr>
            <w:r w:rsidRPr="007A5591">
              <w:rPr>
                <w:sz w:val="20"/>
                <w:szCs w:val="20"/>
              </w:rPr>
              <w:t>1000189020</w:t>
            </w:r>
          </w:p>
        </w:tc>
        <w:tc>
          <w:tcPr>
            <w:tcW w:w="704" w:type="dxa"/>
            <w:tcBorders>
              <w:top w:val="single" w:sz="4" w:space="0" w:color="auto"/>
              <w:left w:val="nil"/>
              <w:bottom w:val="single" w:sz="4" w:space="0" w:color="auto"/>
              <w:right w:val="single" w:sz="4" w:space="0" w:color="auto"/>
            </w:tcBorders>
            <w:shd w:val="clear" w:color="auto" w:fill="auto"/>
            <w:vAlign w:val="bottom"/>
            <w:hideMark/>
          </w:tcPr>
          <w:p w14:paraId="765A9B78" w14:textId="77777777" w:rsidR="007A5591" w:rsidRPr="007A5591" w:rsidRDefault="007A5591" w:rsidP="00C236CE">
            <w:pPr>
              <w:jc w:val="center"/>
              <w:rPr>
                <w:sz w:val="20"/>
                <w:szCs w:val="20"/>
              </w:rPr>
            </w:pPr>
            <w:r w:rsidRPr="007A5591">
              <w:rPr>
                <w:sz w:val="20"/>
                <w:szCs w:val="20"/>
              </w:rPr>
              <w:t>500</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0D0B3E96" w14:textId="77777777" w:rsidR="007A5591" w:rsidRPr="007A5591" w:rsidRDefault="007A5591" w:rsidP="00C236CE">
            <w:pPr>
              <w:jc w:val="center"/>
              <w:rPr>
                <w:sz w:val="20"/>
                <w:szCs w:val="20"/>
              </w:rPr>
            </w:pPr>
            <w:r w:rsidRPr="007A5591">
              <w:rPr>
                <w:sz w:val="20"/>
                <w:szCs w:val="20"/>
              </w:rPr>
              <w:t>55 905,36789</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036CBADE" w14:textId="77777777" w:rsidR="007A5591" w:rsidRPr="007A5591" w:rsidRDefault="007A5591" w:rsidP="00C236CE">
            <w:pPr>
              <w:jc w:val="center"/>
              <w:rPr>
                <w:sz w:val="20"/>
                <w:szCs w:val="20"/>
              </w:rPr>
            </w:pPr>
            <w:r w:rsidRPr="007A5591">
              <w:rPr>
                <w:sz w:val="20"/>
                <w:szCs w:val="20"/>
              </w:rPr>
              <w:t>55 905,36789</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7D4976DD"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nil"/>
              <w:bottom w:val="single" w:sz="4" w:space="0" w:color="auto"/>
              <w:right w:val="single" w:sz="4" w:space="0" w:color="auto"/>
            </w:tcBorders>
            <w:shd w:val="clear" w:color="auto" w:fill="auto"/>
            <w:vAlign w:val="bottom"/>
            <w:hideMark/>
          </w:tcPr>
          <w:p w14:paraId="0662008A" w14:textId="77777777" w:rsidR="007A5591" w:rsidRPr="007A5591" w:rsidRDefault="007A5591" w:rsidP="00C236CE">
            <w:pPr>
              <w:jc w:val="center"/>
              <w:rPr>
                <w:sz w:val="20"/>
                <w:szCs w:val="20"/>
              </w:rPr>
            </w:pPr>
            <w:r w:rsidRPr="007A5591">
              <w:rPr>
                <w:sz w:val="20"/>
                <w:szCs w:val="20"/>
              </w:rPr>
              <w:t>0,00000</w:t>
            </w:r>
          </w:p>
        </w:tc>
        <w:tc>
          <w:tcPr>
            <w:tcW w:w="1423" w:type="dxa"/>
            <w:tcBorders>
              <w:top w:val="single" w:sz="4" w:space="0" w:color="auto"/>
              <w:left w:val="nil"/>
              <w:bottom w:val="single" w:sz="4" w:space="0" w:color="auto"/>
              <w:right w:val="single" w:sz="4" w:space="0" w:color="auto"/>
            </w:tcBorders>
            <w:shd w:val="clear" w:color="auto" w:fill="auto"/>
            <w:vAlign w:val="bottom"/>
            <w:hideMark/>
          </w:tcPr>
          <w:p w14:paraId="78BB522C" w14:textId="77777777" w:rsidR="007A5591" w:rsidRPr="007A5591" w:rsidRDefault="007A5591" w:rsidP="00C236CE">
            <w:pPr>
              <w:jc w:val="center"/>
              <w:rPr>
                <w:sz w:val="20"/>
                <w:szCs w:val="20"/>
              </w:rPr>
            </w:pPr>
            <w:r w:rsidRPr="007A5591">
              <w:rPr>
                <w:sz w:val="20"/>
                <w:szCs w:val="20"/>
              </w:rPr>
              <w:t>0,00000</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454C49FC" w14:textId="77777777" w:rsidR="007A5591" w:rsidRPr="007A5591" w:rsidRDefault="007A5591" w:rsidP="00C236CE">
            <w:pPr>
              <w:jc w:val="center"/>
              <w:rPr>
                <w:sz w:val="20"/>
                <w:szCs w:val="20"/>
              </w:rPr>
            </w:pPr>
            <w:r w:rsidRPr="007A5591">
              <w:rPr>
                <w:sz w:val="20"/>
                <w:szCs w:val="20"/>
              </w:rPr>
              <w:t>0,00000</w:t>
            </w:r>
          </w:p>
        </w:tc>
      </w:tr>
      <w:tr w:rsidR="007A5591" w:rsidRPr="007A5591" w14:paraId="4A2F747A"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324379E1" w14:textId="77777777" w:rsidR="007A5591" w:rsidRPr="007A5591" w:rsidRDefault="007A5591" w:rsidP="00C236CE">
            <w:pPr>
              <w:rPr>
                <w:sz w:val="20"/>
                <w:szCs w:val="20"/>
              </w:rPr>
            </w:pPr>
            <w:r w:rsidRPr="007A5591">
              <w:rPr>
                <w:sz w:val="20"/>
                <w:szCs w:val="20"/>
              </w:rPr>
              <w:t xml:space="preserve">Иные межбюджетные трансферты </w:t>
            </w:r>
          </w:p>
        </w:tc>
        <w:tc>
          <w:tcPr>
            <w:tcW w:w="552" w:type="dxa"/>
            <w:tcBorders>
              <w:top w:val="nil"/>
              <w:left w:val="nil"/>
              <w:bottom w:val="single" w:sz="4" w:space="0" w:color="auto"/>
              <w:right w:val="single" w:sz="4" w:space="0" w:color="auto"/>
            </w:tcBorders>
            <w:shd w:val="clear" w:color="auto" w:fill="auto"/>
            <w:vAlign w:val="bottom"/>
            <w:hideMark/>
          </w:tcPr>
          <w:p w14:paraId="61A7750B"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70420BB2" w14:textId="77777777" w:rsidR="007A5591" w:rsidRPr="007A5591" w:rsidRDefault="007A5591" w:rsidP="00C236CE">
            <w:pPr>
              <w:jc w:val="center"/>
              <w:rPr>
                <w:sz w:val="20"/>
                <w:szCs w:val="20"/>
              </w:rPr>
            </w:pPr>
            <w:r w:rsidRPr="007A5591">
              <w:rPr>
                <w:sz w:val="20"/>
                <w:szCs w:val="20"/>
              </w:rPr>
              <w:t>14</w:t>
            </w:r>
          </w:p>
        </w:tc>
        <w:tc>
          <w:tcPr>
            <w:tcW w:w="643" w:type="dxa"/>
            <w:tcBorders>
              <w:top w:val="nil"/>
              <w:left w:val="nil"/>
              <w:bottom w:val="single" w:sz="4" w:space="0" w:color="auto"/>
              <w:right w:val="single" w:sz="4" w:space="0" w:color="auto"/>
            </w:tcBorders>
            <w:shd w:val="clear" w:color="auto" w:fill="auto"/>
            <w:vAlign w:val="bottom"/>
            <w:hideMark/>
          </w:tcPr>
          <w:p w14:paraId="30C7B0AA" w14:textId="77777777" w:rsidR="007A5591" w:rsidRPr="007A5591" w:rsidRDefault="007A5591" w:rsidP="00C236CE">
            <w:pPr>
              <w:jc w:val="center"/>
              <w:rPr>
                <w:sz w:val="20"/>
                <w:szCs w:val="20"/>
              </w:rPr>
            </w:pPr>
            <w:r w:rsidRPr="007A5591">
              <w:rPr>
                <w:sz w:val="20"/>
                <w:szCs w:val="20"/>
              </w:rPr>
              <w:t>03</w:t>
            </w:r>
          </w:p>
        </w:tc>
        <w:tc>
          <w:tcPr>
            <w:tcW w:w="1271" w:type="dxa"/>
            <w:tcBorders>
              <w:top w:val="nil"/>
              <w:left w:val="nil"/>
              <w:bottom w:val="single" w:sz="4" w:space="0" w:color="auto"/>
              <w:right w:val="single" w:sz="4" w:space="0" w:color="auto"/>
            </w:tcBorders>
            <w:shd w:val="clear" w:color="auto" w:fill="auto"/>
            <w:vAlign w:val="bottom"/>
            <w:hideMark/>
          </w:tcPr>
          <w:p w14:paraId="77D12D1E" w14:textId="77777777" w:rsidR="007A5591" w:rsidRPr="007A5591" w:rsidRDefault="007A5591" w:rsidP="00C236CE">
            <w:pPr>
              <w:jc w:val="center"/>
              <w:rPr>
                <w:sz w:val="20"/>
                <w:szCs w:val="20"/>
              </w:rPr>
            </w:pPr>
            <w:r w:rsidRPr="007A5591">
              <w:rPr>
                <w:sz w:val="20"/>
                <w:szCs w:val="20"/>
              </w:rPr>
              <w:t>1000189020</w:t>
            </w:r>
          </w:p>
        </w:tc>
        <w:tc>
          <w:tcPr>
            <w:tcW w:w="704" w:type="dxa"/>
            <w:tcBorders>
              <w:top w:val="nil"/>
              <w:left w:val="nil"/>
              <w:bottom w:val="single" w:sz="4" w:space="0" w:color="auto"/>
              <w:right w:val="single" w:sz="4" w:space="0" w:color="auto"/>
            </w:tcBorders>
            <w:shd w:val="clear" w:color="auto" w:fill="auto"/>
            <w:vAlign w:val="bottom"/>
            <w:hideMark/>
          </w:tcPr>
          <w:p w14:paraId="2EBCBD0E" w14:textId="77777777" w:rsidR="007A5591" w:rsidRPr="007A5591" w:rsidRDefault="007A5591" w:rsidP="00C236CE">
            <w:pPr>
              <w:jc w:val="center"/>
              <w:rPr>
                <w:sz w:val="20"/>
                <w:szCs w:val="20"/>
              </w:rPr>
            </w:pPr>
            <w:r w:rsidRPr="007A5591">
              <w:rPr>
                <w:sz w:val="20"/>
                <w:szCs w:val="20"/>
              </w:rPr>
              <w:t>540</w:t>
            </w:r>
          </w:p>
        </w:tc>
        <w:tc>
          <w:tcPr>
            <w:tcW w:w="1554" w:type="dxa"/>
            <w:tcBorders>
              <w:top w:val="nil"/>
              <w:left w:val="nil"/>
              <w:bottom w:val="single" w:sz="4" w:space="0" w:color="auto"/>
              <w:right w:val="single" w:sz="4" w:space="0" w:color="auto"/>
            </w:tcBorders>
            <w:shd w:val="clear" w:color="auto" w:fill="auto"/>
            <w:vAlign w:val="bottom"/>
            <w:hideMark/>
          </w:tcPr>
          <w:p w14:paraId="19AD7DF5" w14:textId="77777777" w:rsidR="007A5591" w:rsidRPr="007A5591" w:rsidRDefault="007A5591" w:rsidP="00C236CE">
            <w:pPr>
              <w:jc w:val="center"/>
              <w:rPr>
                <w:sz w:val="20"/>
                <w:szCs w:val="20"/>
              </w:rPr>
            </w:pPr>
            <w:r w:rsidRPr="007A5591">
              <w:rPr>
                <w:sz w:val="20"/>
                <w:szCs w:val="20"/>
              </w:rPr>
              <w:t>55 905,36789</w:t>
            </w:r>
          </w:p>
        </w:tc>
        <w:tc>
          <w:tcPr>
            <w:tcW w:w="1554" w:type="dxa"/>
            <w:tcBorders>
              <w:top w:val="nil"/>
              <w:left w:val="nil"/>
              <w:bottom w:val="single" w:sz="4" w:space="0" w:color="auto"/>
              <w:right w:val="single" w:sz="4" w:space="0" w:color="auto"/>
            </w:tcBorders>
            <w:shd w:val="clear" w:color="auto" w:fill="auto"/>
            <w:vAlign w:val="bottom"/>
            <w:hideMark/>
          </w:tcPr>
          <w:p w14:paraId="2FC5D880" w14:textId="77777777" w:rsidR="007A5591" w:rsidRPr="007A5591" w:rsidRDefault="007A5591" w:rsidP="00C236CE">
            <w:pPr>
              <w:jc w:val="center"/>
              <w:rPr>
                <w:sz w:val="20"/>
                <w:szCs w:val="20"/>
              </w:rPr>
            </w:pPr>
            <w:r w:rsidRPr="007A5591">
              <w:rPr>
                <w:sz w:val="20"/>
                <w:szCs w:val="20"/>
              </w:rPr>
              <w:t>55 905,36789</w:t>
            </w:r>
          </w:p>
        </w:tc>
        <w:tc>
          <w:tcPr>
            <w:tcW w:w="1413" w:type="dxa"/>
            <w:tcBorders>
              <w:top w:val="nil"/>
              <w:left w:val="nil"/>
              <w:bottom w:val="single" w:sz="4" w:space="0" w:color="auto"/>
              <w:right w:val="single" w:sz="4" w:space="0" w:color="auto"/>
            </w:tcBorders>
            <w:shd w:val="clear" w:color="auto" w:fill="auto"/>
            <w:vAlign w:val="bottom"/>
            <w:hideMark/>
          </w:tcPr>
          <w:p w14:paraId="540F7EB1"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717C1E1F" w14:textId="77777777" w:rsidR="007A5591" w:rsidRPr="007A5591" w:rsidRDefault="007A5591" w:rsidP="00C236CE">
            <w:pPr>
              <w:jc w:val="center"/>
              <w:rPr>
                <w:sz w:val="20"/>
                <w:szCs w:val="20"/>
              </w:rPr>
            </w:pPr>
            <w:r w:rsidRPr="007A5591">
              <w:rPr>
                <w:sz w:val="20"/>
                <w:szCs w:val="20"/>
              </w:rPr>
              <w:t>0,00000</w:t>
            </w:r>
          </w:p>
        </w:tc>
        <w:tc>
          <w:tcPr>
            <w:tcW w:w="1423" w:type="dxa"/>
            <w:tcBorders>
              <w:top w:val="nil"/>
              <w:left w:val="nil"/>
              <w:bottom w:val="single" w:sz="4" w:space="0" w:color="auto"/>
              <w:right w:val="single" w:sz="4" w:space="0" w:color="auto"/>
            </w:tcBorders>
            <w:shd w:val="clear" w:color="auto" w:fill="auto"/>
            <w:vAlign w:val="bottom"/>
            <w:hideMark/>
          </w:tcPr>
          <w:p w14:paraId="419C7297" w14:textId="77777777" w:rsidR="007A5591" w:rsidRPr="007A5591" w:rsidRDefault="007A5591" w:rsidP="00C236CE">
            <w:pPr>
              <w:jc w:val="center"/>
              <w:rPr>
                <w:sz w:val="20"/>
                <w:szCs w:val="20"/>
              </w:rPr>
            </w:pPr>
            <w:r w:rsidRPr="007A5591">
              <w:rPr>
                <w:sz w:val="20"/>
                <w:szCs w:val="20"/>
              </w:rPr>
              <w:t>0,00000</w:t>
            </w:r>
          </w:p>
        </w:tc>
        <w:tc>
          <w:tcPr>
            <w:tcW w:w="1281" w:type="dxa"/>
            <w:tcBorders>
              <w:top w:val="nil"/>
              <w:left w:val="nil"/>
              <w:bottom w:val="single" w:sz="4" w:space="0" w:color="auto"/>
              <w:right w:val="single" w:sz="4" w:space="0" w:color="auto"/>
            </w:tcBorders>
            <w:shd w:val="clear" w:color="auto" w:fill="auto"/>
            <w:vAlign w:val="bottom"/>
            <w:hideMark/>
          </w:tcPr>
          <w:p w14:paraId="29E4D0EA" w14:textId="77777777" w:rsidR="007A5591" w:rsidRPr="007A5591" w:rsidRDefault="007A5591" w:rsidP="00C236CE">
            <w:pPr>
              <w:jc w:val="center"/>
              <w:rPr>
                <w:sz w:val="20"/>
                <w:szCs w:val="20"/>
              </w:rPr>
            </w:pPr>
            <w:r w:rsidRPr="007A5591">
              <w:rPr>
                <w:sz w:val="20"/>
                <w:szCs w:val="20"/>
              </w:rPr>
              <w:t>0,00000</w:t>
            </w:r>
          </w:p>
        </w:tc>
      </w:tr>
      <w:tr w:rsidR="007A5591" w:rsidRPr="007A5591" w14:paraId="545AADD6"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center"/>
            <w:hideMark/>
          </w:tcPr>
          <w:p w14:paraId="19945380" w14:textId="77777777" w:rsidR="007A5591" w:rsidRPr="007A5591" w:rsidRDefault="007A5591" w:rsidP="00C236CE">
            <w:pPr>
              <w:rPr>
                <w:sz w:val="20"/>
                <w:szCs w:val="20"/>
              </w:rPr>
            </w:pPr>
            <w:r w:rsidRPr="007A5591">
              <w:rPr>
                <w:sz w:val="20"/>
                <w:szCs w:val="20"/>
              </w:rPr>
              <w:t>Осуществление внешнего муниципального финансового контроля</w:t>
            </w:r>
          </w:p>
        </w:tc>
        <w:tc>
          <w:tcPr>
            <w:tcW w:w="552" w:type="dxa"/>
            <w:tcBorders>
              <w:top w:val="nil"/>
              <w:left w:val="nil"/>
              <w:bottom w:val="single" w:sz="4" w:space="0" w:color="auto"/>
              <w:right w:val="single" w:sz="4" w:space="0" w:color="auto"/>
            </w:tcBorders>
            <w:shd w:val="clear" w:color="auto" w:fill="auto"/>
            <w:vAlign w:val="center"/>
            <w:hideMark/>
          </w:tcPr>
          <w:p w14:paraId="6A540D8B"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center"/>
            <w:hideMark/>
          </w:tcPr>
          <w:p w14:paraId="3598889B" w14:textId="77777777" w:rsidR="007A5591" w:rsidRPr="007A5591" w:rsidRDefault="007A5591" w:rsidP="00C236CE">
            <w:pPr>
              <w:jc w:val="center"/>
              <w:rPr>
                <w:sz w:val="20"/>
                <w:szCs w:val="20"/>
              </w:rPr>
            </w:pPr>
            <w:r w:rsidRPr="007A5591">
              <w:rPr>
                <w:sz w:val="20"/>
                <w:szCs w:val="20"/>
              </w:rPr>
              <w:t>14</w:t>
            </w:r>
          </w:p>
        </w:tc>
        <w:tc>
          <w:tcPr>
            <w:tcW w:w="643" w:type="dxa"/>
            <w:tcBorders>
              <w:top w:val="nil"/>
              <w:left w:val="nil"/>
              <w:bottom w:val="single" w:sz="4" w:space="0" w:color="auto"/>
              <w:right w:val="single" w:sz="4" w:space="0" w:color="auto"/>
            </w:tcBorders>
            <w:shd w:val="clear" w:color="auto" w:fill="auto"/>
            <w:vAlign w:val="center"/>
            <w:hideMark/>
          </w:tcPr>
          <w:p w14:paraId="37BD667F" w14:textId="77777777" w:rsidR="007A5591" w:rsidRPr="007A5591" w:rsidRDefault="007A5591" w:rsidP="00C236CE">
            <w:pPr>
              <w:jc w:val="center"/>
              <w:rPr>
                <w:sz w:val="20"/>
                <w:szCs w:val="20"/>
              </w:rPr>
            </w:pPr>
            <w:r w:rsidRPr="007A5591">
              <w:rPr>
                <w:sz w:val="20"/>
                <w:szCs w:val="20"/>
              </w:rPr>
              <w:t>03</w:t>
            </w:r>
          </w:p>
        </w:tc>
        <w:tc>
          <w:tcPr>
            <w:tcW w:w="1271" w:type="dxa"/>
            <w:tcBorders>
              <w:top w:val="nil"/>
              <w:left w:val="nil"/>
              <w:bottom w:val="single" w:sz="4" w:space="0" w:color="auto"/>
              <w:right w:val="single" w:sz="4" w:space="0" w:color="auto"/>
            </w:tcBorders>
            <w:shd w:val="clear" w:color="auto" w:fill="auto"/>
            <w:vAlign w:val="center"/>
            <w:hideMark/>
          </w:tcPr>
          <w:p w14:paraId="7811D4D9" w14:textId="77777777" w:rsidR="007A5591" w:rsidRPr="007A5591" w:rsidRDefault="007A5591" w:rsidP="00C236CE">
            <w:pPr>
              <w:jc w:val="center"/>
              <w:rPr>
                <w:sz w:val="20"/>
                <w:szCs w:val="20"/>
              </w:rPr>
            </w:pPr>
            <w:r w:rsidRPr="007A5591">
              <w:rPr>
                <w:sz w:val="20"/>
                <w:szCs w:val="20"/>
              </w:rPr>
              <w:t>1000189021</w:t>
            </w:r>
          </w:p>
        </w:tc>
        <w:tc>
          <w:tcPr>
            <w:tcW w:w="704" w:type="dxa"/>
            <w:tcBorders>
              <w:top w:val="nil"/>
              <w:left w:val="nil"/>
              <w:bottom w:val="single" w:sz="4" w:space="0" w:color="auto"/>
              <w:right w:val="single" w:sz="4" w:space="0" w:color="auto"/>
            </w:tcBorders>
            <w:shd w:val="clear" w:color="auto" w:fill="auto"/>
            <w:vAlign w:val="center"/>
            <w:hideMark/>
          </w:tcPr>
          <w:p w14:paraId="5F1F8A4E"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5809CDBE" w14:textId="77777777" w:rsidR="007A5591" w:rsidRPr="007A5591" w:rsidRDefault="007A5591" w:rsidP="00C236CE">
            <w:pPr>
              <w:jc w:val="center"/>
              <w:rPr>
                <w:sz w:val="20"/>
                <w:szCs w:val="20"/>
              </w:rPr>
            </w:pPr>
            <w:r w:rsidRPr="007A5591">
              <w:rPr>
                <w:sz w:val="20"/>
                <w:szCs w:val="20"/>
              </w:rPr>
              <w:t>51,37000</w:t>
            </w:r>
          </w:p>
        </w:tc>
        <w:tc>
          <w:tcPr>
            <w:tcW w:w="1554" w:type="dxa"/>
            <w:tcBorders>
              <w:top w:val="nil"/>
              <w:left w:val="nil"/>
              <w:bottom w:val="single" w:sz="4" w:space="0" w:color="auto"/>
              <w:right w:val="single" w:sz="4" w:space="0" w:color="auto"/>
            </w:tcBorders>
            <w:shd w:val="clear" w:color="auto" w:fill="auto"/>
            <w:vAlign w:val="bottom"/>
            <w:hideMark/>
          </w:tcPr>
          <w:p w14:paraId="0B26D216" w14:textId="77777777" w:rsidR="007A5591" w:rsidRPr="007A5591" w:rsidRDefault="007A5591" w:rsidP="00C236CE">
            <w:pPr>
              <w:jc w:val="center"/>
              <w:rPr>
                <w:sz w:val="20"/>
                <w:szCs w:val="20"/>
              </w:rPr>
            </w:pPr>
            <w:r w:rsidRPr="007A5591">
              <w:rPr>
                <w:sz w:val="20"/>
                <w:szCs w:val="20"/>
              </w:rPr>
              <w:t>51,37000</w:t>
            </w:r>
          </w:p>
        </w:tc>
        <w:tc>
          <w:tcPr>
            <w:tcW w:w="1413" w:type="dxa"/>
            <w:tcBorders>
              <w:top w:val="nil"/>
              <w:left w:val="nil"/>
              <w:bottom w:val="single" w:sz="4" w:space="0" w:color="auto"/>
              <w:right w:val="single" w:sz="4" w:space="0" w:color="auto"/>
            </w:tcBorders>
            <w:shd w:val="clear" w:color="auto" w:fill="auto"/>
            <w:vAlign w:val="bottom"/>
            <w:hideMark/>
          </w:tcPr>
          <w:p w14:paraId="6B564438"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67841B51" w14:textId="77777777" w:rsidR="007A5591" w:rsidRPr="007A5591" w:rsidRDefault="007A5591" w:rsidP="00C236CE">
            <w:pPr>
              <w:jc w:val="center"/>
              <w:rPr>
                <w:sz w:val="20"/>
                <w:szCs w:val="20"/>
              </w:rPr>
            </w:pPr>
            <w:r w:rsidRPr="007A5591">
              <w:rPr>
                <w:sz w:val="20"/>
                <w:szCs w:val="20"/>
              </w:rPr>
              <w:t>51,37000</w:t>
            </w:r>
          </w:p>
        </w:tc>
        <w:tc>
          <w:tcPr>
            <w:tcW w:w="1423" w:type="dxa"/>
            <w:tcBorders>
              <w:top w:val="nil"/>
              <w:left w:val="nil"/>
              <w:bottom w:val="single" w:sz="4" w:space="0" w:color="auto"/>
              <w:right w:val="single" w:sz="4" w:space="0" w:color="auto"/>
            </w:tcBorders>
            <w:shd w:val="clear" w:color="auto" w:fill="auto"/>
            <w:vAlign w:val="bottom"/>
            <w:hideMark/>
          </w:tcPr>
          <w:p w14:paraId="5218DFBF" w14:textId="77777777" w:rsidR="007A5591" w:rsidRPr="007A5591" w:rsidRDefault="007A5591" w:rsidP="00C236CE">
            <w:pPr>
              <w:jc w:val="center"/>
              <w:rPr>
                <w:sz w:val="20"/>
                <w:szCs w:val="20"/>
              </w:rPr>
            </w:pPr>
            <w:r w:rsidRPr="007A5591">
              <w:rPr>
                <w:sz w:val="20"/>
                <w:szCs w:val="20"/>
              </w:rPr>
              <w:t>51,37000</w:t>
            </w:r>
          </w:p>
        </w:tc>
        <w:tc>
          <w:tcPr>
            <w:tcW w:w="1281" w:type="dxa"/>
            <w:tcBorders>
              <w:top w:val="nil"/>
              <w:left w:val="nil"/>
              <w:bottom w:val="single" w:sz="4" w:space="0" w:color="auto"/>
              <w:right w:val="single" w:sz="4" w:space="0" w:color="auto"/>
            </w:tcBorders>
            <w:shd w:val="clear" w:color="auto" w:fill="auto"/>
            <w:vAlign w:val="bottom"/>
            <w:hideMark/>
          </w:tcPr>
          <w:p w14:paraId="1F4C7CC1" w14:textId="77777777" w:rsidR="007A5591" w:rsidRPr="007A5591" w:rsidRDefault="007A5591" w:rsidP="00C236CE">
            <w:pPr>
              <w:jc w:val="center"/>
              <w:rPr>
                <w:sz w:val="20"/>
                <w:szCs w:val="20"/>
              </w:rPr>
            </w:pPr>
            <w:r w:rsidRPr="007A5591">
              <w:rPr>
                <w:sz w:val="20"/>
                <w:szCs w:val="20"/>
              </w:rPr>
              <w:t>0,00000</w:t>
            </w:r>
          </w:p>
        </w:tc>
      </w:tr>
      <w:tr w:rsidR="007A5591" w:rsidRPr="007A5591" w14:paraId="35258BB0"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center"/>
            <w:hideMark/>
          </w:tcPr>
          <w:p w14:paraId="35CBCDA6" w14:textId="77777777" w:rsidR="007A5591" w:rsidRPr="007A5591" w:rsidRDefault="007A5591" w:rsidP="00C236CE">
            <w:pPr>
              <w:rPr>
                <w:sz w:val="20"/>
                <w:szCs w:val="20"/>
              </w:rPr>
            </w:pPr>
            <w:r w:rsidRPr="007A5591">
              <w:rPr>
                <w:sz w:val="20"/>
                <w:szCs w:val="20"/>
              </w:rPr>
              <w:t xml:space="preserve">Межбюджетные трансферты </w:t>
            </w:r>
          </w:p>
        </w:tc>
        <w:tc>
          <w:tcPr>
            <w:tcW w:w="552" w:type="dxa"/>
            <w:tcBorders>
              <w:top w:val="nil"/>
              <w:left w:val="nil"/>
              <w:bottom w:val="single" w:sz="4" w:space="0" w:color="auto"/>
              <w:right w:val="single" w:sz="4" w:space="0" w:color="auto"/>
            </w:tcBorders>
            <w:shd w:val="clear" w:color="auto" w:fill="auto"/>
            <w:vAlign w:val="center"/>
            <w:hideMark/>
          </w:tcPr>
          <w:p w14:paraId="669D2A26"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center"/>
            <w:hideMark/>
          </w:tcPr>
          <w:p w14:paraId="3666F3A2" w14:textId="77777777" w:rsidR="007A5591" w:rsidRPr="007A5591" w:rsidRDefault="007A5591" w:rsidP="00C236CE">
            <w:pPr>
              <w:jc w:val="center"/>
              <w:rPr>
                <w:sz w:val="20"/>
                <w:szCs w:val="20"/>
              </w:rPr>
            </w:pPr>
            <w:r w:rsidRPr="007A5591">
              <w:rPr>
                <w:sz w:val="20"/>
                <w:szCs w:val="20"/>
              </w:rPr>
              <w:t>14</w:t>
            </w:r>
          </w:p>
        </w:tc>
        <w:tc>
          <w:tcPr>
            <w:tcW w:w="643" w:type="dxa"/>
            <w:tcBorders>
              <w:top w:val="nil"/>
              <w:left w:val="nil"/>
              <w:bottom w:val="single" w:sz="4" w:space="0" w:color="auto"/>
              <w:right w:val="single" w:sz="4" w:space="0" w:color="auto"/>
            </w:tcBorders>
            <w:shd w:val="clear" w:color="auto" w:fill="auto"/>
            <w:vAlign w:val="center"/>
            <w:hideMark/>
          </w:tcPr>
          <w:p w14:paraId="269D630C" w14:textId="77777777" w:rsidR="007A5591" w:rsidRPr="007A5591" w:rsidRDefault="007A5591" w:rsidP="00C236CE">
            <w:pPr>
              <w:jc w:val="center"/>
              <w:rPr>
                <w:sz w:val="20"/>
                <w:szCs w:val="20"/>
              </w:rPr>
            </w:pPr>
            <w:r w:rsidRPr="007A5591">
              <w:rPr>
                <w:sz w:val="20"/>
                <w:szCs w:val="20"/>
              </w:rPr>
              <w:t>03</w:t>
            </w:r>
          </w:p>
        </w:tc>
        <w:tc>
          <w:tcPr>
            <w:tcW w:w="1271" w:type="dxa"/>
            <w:tcBorders>
              <w:top w:val="nil"/>
              <w:left w:val="nil"/>
              <w:bottom w:val="single" w:sz="4" w:space="0" w:color="auto"/>
              <w:right w:val="single" w:sz="4" w:space="0" w:color="auto"/>
            </w:tcBorders>
            <w:shd w:val="clear" w:color="auto" w:fill="auto"/>
            <w:vAlign w:val="center"/>
            <w:hideMark/>
          </w:tcPr>
          <w:p w14:paraId="7EED8AFD" w14:textId="77777777" w:rsidR="007A5591" w:rsidRPr="007A5591" w:rsidRDefault="007A5591" w:rsidP="00C236CE">
            <w:pPr>
              <w:jc w:val="center"/>
              <w:rPr>
                <w:sz w:val="20"/>
                <w:szCs w:val="20"/>
              </w:rPr>
            </w:pPr>
            <w:r w:rsidRPr="007A5591">
              <w:rPr>
                <w:sz w:val="20"/>
                <w:szCs w:val="20"/>
              </w:rPr>
              <w:t>1000189021</w:t>
            </w:r>
          </w:p>
        </w:tc>
        <w:tc>
          <w:tcPr>
            <w:tcW w:w="704" w:type="dxa"/>
            <w:tcBorders>
              <w:top w:val="nil"/>
              <w:left w:val="nil"/>
              <w:bottom w:val="single" w:sz="4" w:space="0" w:color="auto"/>
              <w:right w:val="single" w:sz="4" w:space="0" w:color="auto"/>
            </w:tcBorders>
            <w:shd w:val="clear" w:color="auto" w:fill="auto"/>
            <w:vAlign w:val="center"/>
            <w:hideMark/>
          </w:tcPr>
          <w:p w14:paraId="79F9FE9F" w14:textId="77777777" w:rsidR="007A5591" w:rsidRPr="007A5591" w:rsidRDefault="007A5591" w:rsidP="00C236CE">
            <w:pPr>
              <w:jc w:val="center"/>
              <w:rPr>
                <w:sz w:val="20"/>
                <w:szCs w:val="20"/>
              </w:rPr>
            </w:pPr>
            <w:r w:rsidRPr="007A5591">
              <w:rPr>
                <w:sz w:val="20"/>
                <w:szCs w:val="20"/>
              </w:rPr>
              <w:t>500</w:t>
            </w:r>
          </w:p>
        </w:tc>
        <w:tc>
          <w:tcPr>
            <w:tcW w:w="1554" w:type="dxa"/>
            <w:tcBorders>
              <w:top w:val="nil"/>
              <w:left w:val="nil"/>
              <w:bottom w:val="single" w:sz="4" w:space="0" w:color="auto"/>
              <w:right w:val="single" w:sz="4" w:space="0" w:color="auto"/>
            </w:tcBorders>
            <w:shd w:val="clear" w:color="auto" w:fill="auto"/>
            <w:vAlign w:val="bottom"/>
            <w:hideMark/>
          </w:tcPr>
          <w:p w14:paraId="06AA1D90" w14:textId="77777777" w:rsidR="007A5591" w:rsidRPr="007A5591" w:rsidRDefault="007A5591" w:rsidP="00C236CE">
            <w:pPr>
              <w:jc w:val="center"/>
              <w:rPr>
                <w:sz w:val="20"/>
                <w:szCs w:val="20"/>
              </w:rPr>
            </w:pPr>
            <w:r w:rsidRPr="007A5591">
              <w:rPr>
                <w:sz w:val="20"/>
                <w:szCs w:val="20"/>
              </w:rPr>
              <w:t>51,37000</w:t>
            </w:r>
          </w:p>
        </w:tc>
        <w:tc>
          <w:tcPr>
            <w:tcW w:w="1554" w:type="dxa"/>
            <w:tcBorders>
              <w:top w:val="nil"/>
              <w:left w:val="nil"/>
              <w:bottom w:val="single" w:sz="4" w:space="0" w:color="auto"/>
              <w:right w:val="single" w:sz="4" w:space="0" w:color="auto"/>
            </w:tcBorders>
            <w:shd w:val="clear" w:color="auto" w:fill="auto"/>
            <w:vAlign w:val="bottom"/>
            <w:hideMark/>
          </w:tcPr>
          <w:p w14:paraId="473CE445" w14:textId="77777777" w:rsidR="007A5591" w:rsidRPr="007A5591" w:rsidRDefault="007A5591" w:rsidP="00C236CE">
            <w:pPr>
              <w:jc w:val="center"/>
              <w:rPr>
                <w:sz w:val="20"/>
                <w:szCs w:val="20"/>
              </w:rPr>
            </w:pPr>
            <w:r w:rsidRPr="007A5591">
              <w:rPr>
                <w:sz w:val="20"/>
                <w:szCs w:val="20"/>
              </w:rPr>
              <w:t>51,37000</w:t>
            </w:r>
          </w:p>
        </w:tc>
        <w:tc>
          <w:tcPr>
            <w:tcW w:w="1413" w:type="dxa"/>
            <w:tcBorders>
              <w:top w:val="nil"/>
              <w:left w:val="nil"/>
              <w:bottom w:val="single" w:sz="4" w:space="0" w:color="auto"/>
              <w:right w:val="single" w:sz="4" w:space="0" w:color="auto"/>
            </w:tcBorders>
            <w:shd w:val="clear" w:color="auto" w:fill="auto"/>
            <w:vAlign w:val="bottom"/>
            <w:hideMark/>
          </w:tcPr>
          <w:p w14:paraId="060E056F"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62F3290C" w14:textId="77777777" w:rsidR="007A5591" w:rsidRPr="007A5591" w:rsidRDefault="007A5591" w:rsidP="00C236CE">
            <w:pPr>
              <w:jc w:val="center"/>
              <w:rPr>
                <w:sz w:val="20"/>
                <w:szCs w:val="20"/>
              </w:rPr>
            </w:pPr>
            <w:r w:rsidRPr="007A5591">
              <w:rPr>
                <w:sz w:val="20"/>
                <w:szCs w:val="20"/>
              </w:rPr>
              <w:t>51,37000</w:t>
            </w:r>
          </w:p>
        </w:tc>
        <w:tc>
          <w:tcPr>
            <w:tcW w:w="1423" w:type="dxa"/>
            <w:tcBorders>
              <w:top w:val="nil"/>
              <w:left w:val="nil"/>
              <w:bottom w:val="single" w:sz="4" w:space="0" w:color="auto"/>
              <w:right w:val="single" w:sz="4" w:space="0" w:color="auto"/>
            </w:tcBorders>
            <w:shd w:val="clear" w:color="auto" w:fill="auto"/>
            <w:vAlign w:val="bottom"/>
            <w:hideMark/>
          </w:tcPr>
          <w:p w14:paraId="257A9444" w14:textId="77777777" w:rsidR="007A5591" w:rsidRPr="007A5591" w:rsidRDefault="007A5591" w:rsidP="00C236CE">
            <w:pPr>
              <w:jc w:val="center"/>
              <w:rPr>
                <w:sz w:val="20"/>
                <w:szCs w:val="20"/>
              </w:rPr>
            </w:pPr>
            <w:r w:rsidRPr="007A5591">
              <w:rPr>
                <w:sz w:val="20"/>
                <w:szCs w:val="20"/>
              </w:rPr>
              <w:t>51,37000</w:t>
            </w:r>
          </w:p>
        </w:tc>
        <w:tc>
          <w:tcPr>
            <w:tcW w:w="1281" w:type="dxa"/>
            <w:tcBorders>
              <w:top w:val="nil"/>
              <w:left w:val="nil"/>
              <w:bottom w:val="single" w:sz="4" w:space="0" w:color="auto"/>
              <w:right w:val="single" w:sz="4" w:space="0" w:color="auto"/>
            </w:tcBorders>
            <w:shd w:val="clear" w:color="auto" w:fill="auto"/>
            <w:vAlign w:val="bottom"/>
            <w:hideMark/>
          </w:tcPr>
          <w:p w14:paraId="6A96C58C" w14:textId="77777777" w:rsidR="007A5591" w:rsidRPr="007A5591" w:rsidRDefault="007A5591" w:rsidP="00C236CE">
            <w:pPr>
              <w:jc w:val="center"/>
              <w:rPr>
                <w:sz w:val="20"/>
                <w:szCs w:val="20"/>
              </w:rPr>
            </w:pPr>
            <w:r w:rsidRPr="007A5591">
              <w:rPr>
                <w:sz w:val="20"/>
                <w:szCs w:val="20"/>
              </w:rPr>
              <w:t>0,00000</w:t>
            </w:r>
          </w:p>
        </w:tc>
      </w:tr>
      <w:tr w:rsidR="007A5591" w:rsidRPr="007A5591" w14:paraId="217E77F8"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center"/>
            <w:hideMark/>
          </w:tcPr>
          <w:p w14:paraId="7C6CB421" w14:textId="77777777" w:rsidR="007A5591" w:rsidRPr="007A5591" w:rsidRDefault="007A5591" w:rsidP="00C236CE">
            <w:pPr>
              <w:rPr>
                <w:sz w:val="20"/>
                <w:szCs w:val="20"/>
              </w:rPr>
            </w:pPr>
            <w:r w:rsidRPr="007A5591">
              <w:rPr>
                <w:sz w:val="20"/>
                <w:szCs w:val="20"/>
              </w:rPr>
              <w:t xml:space="preserve">Иные межбюджетные трансферты </w:t>
            </w:r>
          </w:p>
        </w:tc>
        <w:tc>
          <w:tcPr>
            <w:tcW w:w="552" w:type="dxa"/>
            <w:tcBorders>
              <w:top w:val="nil"/>
              <w:left w:val="nil"/>
              <w:bottom w:val="single" w:sz="4" w:space="0" w:color="auto"/>
              <w:right w:val="single" w:sz="4" w:space="0" w:color="auto"/>
            </w:tcBorders>
            <w:shd w:val="clear" w:color="auto" w:fill="auto"/>
            <w:vAlign w:val="center"/>
            <w:hideMark/>
          </w:tcPr>
          <w:p w14:paraId="714743FB"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center"/>
            <w:hideMark/>
          </w:tcPr>
          <w:p w14:paraId="5607E6E6" w14:textId="77777777" w:rsidR="007A5591" w:rsidRPr="007A5591" w:rsidRDefault="007A5591" w:rsidP="00C236CE">
            <w:pPr>
              <w:jc w:val="center"/>
              <w:rPr>
                <w:sz w:val="20"/>
                <w:szCs w:val="20"/>
              </w:rPr>
            </w:pPr>
            <w:r w:rsidRPr="007A5591">
              <w:rPr>
                <w:sz w:val="20"/>
                <w:szCs w:val="20"/>
              </w:rPr>
              <w:t>14</w:t>
            </w:r>
          </w:p>
        </w:tc>
        <w:tc>
          <w:tcPr>
            <w:tcW w:w="643" w:type="dxa"/>
            <w:tcBorders>
              <w:top w:val="nil"/>
              <w:left w:val="nil"/>
              <w:bottom w:val="single" w:sz="4" w:space="0" w:color="auto"/>
              <w:right w:val="single" w:sz="4" w:space="0" w:color="auto"/>
            </w:tcBorders>
            <w:shd w:val="clear" w:color="auto" w:fill="auto"/>
            <w:vAlign w:val="center"/>
            <w:hideMark/>
          </w:tcPr>
          <w:p w14:paraId="0831E2FE" w14:textId="77777777" w:rsidR="007A5591" w:rsidRPr="007A5591" w:rsidRDefault="007A5591" w:rsidP="00C236CE">
            <w:pPr>
              <w:jc w:val="center"/>
              <w:rPr>
                <w:sz w:val="20"/>
                <w:szCs w:val="20"/>
              </w:rPr>
            </w:pPr>
            <w:r w:rsidRPr="007A5591">
              <w:rPr>
                <w:sz w:val="20"/>
                <w:szCs w:val="20"/>
              </w:rPr>
              <w:t>03</w:t>
            </w:r>
          </w:p>
        </w:tc>
        <w:tc>
          <w:tcPr>
            <w:tcW w:w="1271" w:type="dxa"/>
            <w:tcBorders>
              <w:top w:val="nil"/>
              <w:left w:val="nil"/>
              <w:bottom w:val="single" w:sz="4" w:space="0" w:color="auto"/>
              <w:right w:val="single" w:sz="4" w:space="0" w:color="auto"/>
            </w:tcBorders>
            <w:shd w:val="clear" w:color="auto" w:fill="auto"/>
            <w:vAlign w:val="center"/>
            <w:hideMark/>
          </w:tcPr>
          <w:p w14:paraId="7CDDF127" w14:textId="77777777" w:rsidR="007A5591" w:rsidRPr="007A5591" w:rsidRDefault="007A5591" w:rsidP="00C236CE">
            <w:pPr>
              <w:jc w:val="center"/>
              <w:rPr>
                <w:sz w:val="20"/>
                <w:szCs w:val="20"/>
              </w:rPr>
            </w:pPr>
            <w:r w:rsidRPr="007A5591">
              <w:rPr>
                <w:sz w:val="20"/>
                <w:szCs w:val="20"/>
              </w:rPr>
              <w:t>1000189021</w:t>
            </w:r>
          </w:p>
        </w:tc>
        <w:tc>
          <w:tcPr>
            <w:tcW w:w="704" w:type="dxa"/>
            <w:tcBorders>
              <w:top w:val="nil"/>
              <w:left w:val="nil"/>
              <w:bottom w:val="single" w:sz="4" w:space="0" w:color="auto"/>
              <w:right w:val="single" w:sz="4" w:space="0" w:color="auto"/>
            </w:tcBorders>
            <w:shd w:val="clear" w:color="auto" w:fill="auto"/>
            <w:vAlign w:val="center"/>
            <w:hideMark/>
          </w:tcPr>
          <w:p w14:paraId="69795EED" w14:textId="77777777" w:rsidR="007A5591" w:rsidRPr="007A5591" w:rsidRDefault="007A5591" w:rsidP="00C236CE">
            <w:pPr>
              <w:jc w:val="center"/>
              <w:rPr>
                <w:sz w:val="20"/>
                <w:szCs w:val="20"/>
              </w:rPr>
            </w:pPr>
            <w:r w:rsidRPr="007A5591">
              <w:rPr>
                <w:sz w:val="20"/>
                <w:szCs w:val="20"/>
              </w:rPr>
              <w:t>540</w:t>
            </w:r>
          </w:p>
        </w:tc>
        <w:tc>
          <w:tcPr>
            <w:tcW w:w="1554" w:type="dxa"/>
            <w:tcBorders>
              <w:top w:val="nil"/>
              <w:left w:val="nil"/>
              <w:bottom w:val="single" w:sz="4" w:space="0" w:color="auto"/>
              <w:right w:val="single" w:sz="4" w:space="0" w:color="auto"/>
            </w:tcBorders>
            <w:shd w:val="clear" w:color="auto" w:fill="auto"/>
            <w:vAlign w:val="bottom"/>
            <w:hideMark/>
          </w:tcPr>
          <w:p w14:paraId="703B8A61" w14:textId="77777777" w:rsidR="007A5591" w:rsidRPr="007A5591" w:rsidRDefault="007A5591" w:rsidP="00C236CE">
            <w:pPr>
              <w:jc w:val="center"/>
              <w:rPr>
                <w:sz w:val="20"/>
                <w:szCs w:val="20"/>
              </w:rPr>
            </w:pPr>
            <w:r w:rsidRPr="007A5591">
              <w:rPr>
                <w:sz w:val="20"/>
                <w:szCs w:val="20"/>
              </w:rPr>
              <w:t>51,37000</w:t>
            </w:r>
          </w:p>
        </w:tc>
        <w:tc>
          <w:tcPr>
            <w:tcW w:w="1554" w:type="dxa"/>
            <w:tcBorders>
              <w:top w:val="nil"/>
              <w:left w:val="nil"/>
              <w:bottom w:val="single" w:sz="4" w:space="0" w:color="auto"/>
              <w:right w:val="single" w:sz="4" w:space="0" w:color="auto"/>
            </w:tcBorders>
            <w:shd w:val="clear" w:color="auto" w:fill="auto"/>
            <w:vAlign w:val="bottom"/>
            <w:hideMark/>
          </w:tcPr>
          <w:p w14:paraId="373894BD" w14:textId="77777777" w:rsidR="007A5591" w:rsidRPr="007A5591" w:rsidRDefault="007A5591" w:rsidP="00C236CE">
            <w:pPr>
              <w:jc w:val="center"/>
              <w:rPr>
                <w:sz w:val="20"/>
                <w:szCs w:val="20"/>
              </w:rPr>
            </w:pPr>
            <w:r w:rsidRPr="007A5591">
              <w:rPr>
                <w:sz w:val="20"/>
                <w:szCs w:val="20"/>
              </w:rPr>
              <w:t>51,37000</w:t>
            </w:r>
          </w:p>
        </w:tc>
        <w:tc>
          <w:tcPr>
            <w:tcW w:w="1413" w:type="dxa"/>
            <w:tcBorders>
              <w:top w:val="nil"/>
              <w:left w:val="nil"/>
              <w:bottom w:val="single" w:sz="4" w:space="0" w:color="auto"/>
              <w:right w:val="single" w:sz="4" w:space="0" w:color="auto"/>
            </w:tcBorders>
            <w:shd w:val="clear" w:color="auto" w:fill="auto"/>
            <w:vAlign w:val="bottom"/>
            <w:hideMark/>
          </w:tcPr>
          <w:p w14:paraId="10AEE6E9"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20DD40BA" w14:textId="77777777" w:rsidR="007A5591" w:rsidRPr="007A5591" w:rsidRDefault="007A5591" w:rsidP="00C236CE">
            <w:pPr>
              <w:jc w:val="center"/>
              <w:rPr>
                <w:sz w:val="20"/>
                <w:szCs w:val="20"/>
              </w:rPr>
            </w:pPr>
            <w:r w:rsidRPr="007A5591">
              <w:rPr>
                <w:sz w:val="20"/>
                <w:szCs w:val="20"/>
              </w:rPr>
              <w:t>51,37000</w:t>
            </w:r>
          </w:p>
        </w:tc>
        <w:tc>
          <w:tcPr>
            <w:tcW w:w="1423" w:type="dxa"/>
            <w:tcBorders>
              <w:top w:val="nil"/>
              <w:left w:val="nil"/>
              <w:bottom w:val="single" w:sz="4" w:space="0" w:color="auto"/>
              <w:right w:val="single" w:sz="4" w:space="0" w:color="auto"/>
            </w:tcBorders>
            <w:shd w:val="clear" w:color="auto" w:fill="auto"/>
            <w:vAlign w:val="bottom"/>
            <w:hideMark/>
          </w:tcPr>
          <w:p w14:paraId="6308EF5E" w14:textId="77777777" w:rsidR="007A5591" w:rsidRPr="007A5591" w:rsidRDefault="007A5591" w:rsidP="00C236CE">
            <w:pPr>
              <w:jc w:val="center"/>
              <w:rPr>
                <w:sz w:val="20"/>
                <w:szCs w:val="20"/>
              </w:rPr>
            </w:pPr>
            <w:r w:rsidRPr="007A5591">
              <w:rPr>
                <w:sz w:val="20"/>
                <w:szCs w:val="20"/>
              </w:rPr>
              <w:t>51,37000</w:t>
            </w:r>
          </w:p>
        </w:tc>
        <w:tc>
          <w:tcPr>
            <w:tcW w:w="1281" w:type="dxa"/>
            <w:tcBorders>
              <w:top w:val="nil"/>
              <w:left w:val="nil"/>
              <w:bottom w:val="single" w:sz="4" w:space="0" w:color="auto"/>
              <w:right w:val="single" w:sz="4" w:space="0" w:color="auto"/>
            </w:tcBorders>
            <w:shd w:val="clear" w:color="auto" w:fill="auto"/>
            <w:vAlign w:val="bottom"/>
            <w:hideMark/>
          </w:tcPr>
          <w:p w14:paraId="68D3D425" w14:textId="77777777" w:rsidR="007A5591" w:rsidRPr="007A5591" w:rsidRDefault="007A5591" w:rsidP="00C236CE">
            <w:pPr>
              <w:jc w:val="center"/>
              <w:rPr>
                <w:sz w:val="20"/>
                <w:szCs w:val="20"/>
              </w:rPr>
            </w:pPr>
            <w:r w:rsidRPr="007A5591">
              <w:rPr>
                <w:sz w:val="20"/>
                <w:szCs w:val="20"/>
              </w:rPr>
              <w:t>0,00000</w:t>
            </w:r>
          </w:p>
        </w:tc>
      </w:tr>
      <w:tr w:rsidR="007A5591" w:rsidRPr="007A5591" w14:paraId="21BC60B7"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0BCD277C" w14:textId="77777777" w:rsidR="007A5591" w:rsidRPr="007A5591" w:rsidRDefault="007A5591" w:rsidP="00C236CE">
            <w:pPr>
              <w:rPr>
                <w:b/>
                <w:bCs/>
                <w:sz w:val="20"/>
                <w:szCs w:val="20"/>
              </w:rPr>
            </w:pPr>
            <w:r w:rsidRPr="007A5591">
              <w:rPr>
                <w:b/>
                <w:bCs/>
                <w:sz w:val="20"/>
                <w:szCs w:val="20"/>
              </w:rPr>
              <w:t>МКУ "Административно-хозяйственная служба"</w:t>
            </w:r>
          </w:p>
        </w:tc>
        <w:tc>
          <w:tcPr>
            <w:tcW w:w="552" w:type="dxa"/>
            <w:tcBorders>
              <w:top w:val="nil"/>
              <w:left w:val="nil"/>
              <w:bottom w:val="single" w:sz="4" w:space="0" w:color="auto"/>
              <w:right w:val="single" w:sz="4" w:space="0" w:color="auto"/>
            </w:tcBorders>
            <w:shd w:val="clear" w:color="auto" w:fill="auto"/>
            <w:vAlign w:val="bottom"/>
            <w:hideMark/>
          </w:tcPr>
          <w:p w14:paraId="587070F9" w14:textId="77777777" w:rsidR="007A5591" w:rsidRPr="007A5591" w:rsidRDefault="007A5591" w:rsidP="00C236CE">
            <w:pPr>
              <w:jc w:val="center"/>
              <w:rPr>
                <w:sz w:val="20"/>
                <w:szCs w:val="20"/>
              </w:rPr>
            </w:pPr>
            <w:r w:rsidRPr="007A5591">
              <w:rPr>
                <w:sz w:val="20"/>
                <w:szCs w:val="20"/>
              </w:rPr>
              <w:t> </w:t>
            </w:r>
          </w:p>
        </w:tc>
        <w:tc>
          <w:tcPr>
            <w:tcW w:w="846" w:type="dxa"/>
            <w:tcBorders>
              <w:top w:val="nil"/>
              <w:left w:val="nil"/>
              <w:bottom w:val="single" w:sz="4" w:space="0" w:color="auto"/>
              <w:right w:val="single" w:sz="4" w:space="0" w:color="auto"/>
            </w:tcBorders>
            <w:shd w:val="clear" w:color="auto" w:fill="auto"/>
            <w:vAlign w:val="bottom"/>
            <w:hideMark/>
          </w:tcPr>
          <w:p w14:paraId="6CAAF1BF" w14:textId="77777777" w:rsidR="007A5591" w:rsidRPr="007A5591" w:rsidRDefault="007A5591" w:rsidP="00C236CE">
            <w:pPr>
              <w:jc w:val="center"/>
              <w:rPr>
                <w:sz w:val="20"/>
                <w:szCs w:val="20"/>
              </w:rPr>
            </w:pPr>
            <w:r w:rsidRPr="007A5591">
              <w:rPr>
                <w:sz w:val="20"/>
                <w:szCs w:val="20"/>
              </w:rPr>
              <w:t> </w:t>
            </w:r>
          </w:p>
        </w:tc>
        <w:tc>
          <w:tcPr>
            <w:tcW w:w="643" w:type="dxa"/>
            <w:tcBorders>
              <w:top w:val="nil"/>
              <w:left w:val="nil"/>
              <w:bottom w:val="single" w:sz="4" w:space="0" w:color="auto"/>
              <w:right w:val="single" w:sz="4" w:space="0" w:color="auto"/>
            </w:tcBorders>
            <w:shd w:val="clear" w:color="auto" w:fill="auto"/>
            <w:vAlign w:val="bottom"/>
            <w:hideMark/>
          </w:tcPr>
          <w:p w14:paraId="75091ECD" w14:textId="77777777" w:rsidR="007A5591" w:rsidRPr="007A5591" w:rsidRDefault="007A5591" w:rsidP="00C236CE">
            <w:pPr>
              <w:jc w:val="center"/>
              <w:rPr>
                <w:sz w:val="20"/>
                <w:szCs w:val="20"/>
              </w:rPr>
            </w:pPr>
            <w:r w:rsidRPr="007A5591">
              <w:rPr>
                <w:sz w:val="20"/>
                <w:szCs w:val="20"/>
              </w:rPr>
              <w:t> </w:t>
            </w:r>
          </w:p>
        </w:tc>
        <w:tc>
          <w:tcPr>
            <w:tcW w:w="1271" w:type="dxa"/>
            <w:tcBorders>
              <w:top w:val="nil"/>
              <w:left w:val="nil"/>
              <w:bottom w:val="single" w:sz="4" w:space="0" w:color="auto"/>
              <w:right w:val="single" w:sz="4" w:space="0" w:color="auto"/>
            </w:tcBorders>
            <w:shd w:val="clear" w:color="auto" w:fill="auto"/>
            <w:vAlign w:val="bottom"/>
            <w:hideMark/>
          </w:tcPr>
          <w:p w14:paraId="79EF8665" w14:textId="77777777" w:rsidR="007A5591" w:rsidRPr="007A5591" w:rsidRDefault="007A5591" w:rsidP="00C236CE">
            <w:pPr>
              <w:jc w:val="center"/>
              <w:rPr>
                <w:sz w:val="20"/>
                <w:szCs w:val="20"/>
              </w:rPr>
            </w:pPr>
            <w:r w:rsidRPr="007A5591">
              <w:rPr>
                <w:sz w:val="20"/>
                <w:szCs w:val="20"/>
              </w:rPr>
              <w:t> </w:t>
            </w:r>
          </w:p>
        </w:tc>
        <w:tc>
          <w:tcPr>
            <w:tcW w:w="704" w:type="dxa"/>
            <w:tcBorders>
              <w:top w:val="nil"/>
              <w:left w:val="nil"/>
              <w:bottom w:val="single" w:sz="4" w:space="0" w:color="auto"/>
              <w:right w:val="single" w:sz="4" w:space="0" w:color="auto"/>
            </w:tcBorders>
            <w:shd w:val="clear" w:color="auto" w:fill="auto"/>
            <w:vAlign w:val="bottom"/>
            <w:hideMark/>
          </w:tcPr>
          <w:p w14:paraId="7503CE7E"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2E15B714" w14:textId="77777777" w:rsidR="007A5591" w:rsidRPr="007A5591" w:rsidRDefault="007A5591" w:rsidP="00C236CE">
            <w:pPr>
              <w:jc w:val="center"/>
              <w:rPr>
                <w:b/>
                <w:bCs/>
                <w:sz w:val="20"/>
                <w:szCs w:val="20"/>
              </w:rPr>
            </w:pPr>
            <w:r w:rsidRPr="007A5591">
              <w:rPr>
                <w:b/>
                <w:bCs/>
                <w:sz w:val="20"/>
                <w:szCs w:val="20"/>
              </w:rPr>
              <w:t>17 174,69649</w:t>
            </w:r>
          </w:p>
        </w:tc>
        <w:tc>
          <w:tcPr>
            <w:tcW w:w="1554" w:type="dxa"/>
            <w:tcBorders>
              <w:top w:val="nil"/>
              <w:left w:val="nil"/>
              <w:bottom w:val="single" w:sz="4" w:space="0" w:color="auto"/>
              <w:right w:val="single" w:sz="4" w:space="0" w:color="auto"/>
            </w:tcBorders>
            <w:shd w:val="clear" w:color="auto" w:fill="auto"/>
            <w:vAlign w:val="bottom"/>
            <w:hideMark/>
          </w:tcPr>
          <w:p w14:paraId="121D451F" w14:textId="77777777" w:rsidR="007A5591" w:rsidRPr="007A5591" w:rsidRDefault="007A5591" w:rsidP="00C236CE">
            <w:pPr>
              <w:jc w:val="center"/>
              <w:rPr>
                <w:b/>
                <w:bCs/>
                <w:sz w:val="20"/>
                <w:szCs w:val="20"/>
              </w:rPr>
            </w:pPr>
            <w:r w:rsidRPr="007A5591">
              <w:rPr>
                <w:b/>
                <w:bCs/>
                <w:sz w:val="20"/>
                <w:szCs w:val="20"/>
              </w:rPr>
              <w:t>17 174,69649</w:t>
            </w:r>
          </w:p>
        </w:tc>
        <w:tc>
          <w:tcPr>
            <w:tcW w:w="1413" w:type="dxa"/>
            <w:tcBorders>
              <w:top w:val="nil"/>
              <w:left w:val="nil"/>
              <w:bottom w:val="single" w:sz="4" w:space="0" w:color="auto"/>
              <w:right w:val="single" w:sz="4" w:space="0" w:color="auto"/>
            </w:tcBorders>
            <w:shd w:val="clear" w:color="auto" w:fill="auto"/>
            <w:vAlign w:val="bottom"/>
            <w:hideMark/>
          </w:tcPr>
          <w:p w14:paraId="07F17B59" w14:textId="77777777" w:rsidR="007A5591" w:rsidRPr="007A5591" w:rsidRDefault="007A5591" w:rsidP="00C236CE">
            <w:pPr>
              <w:jc w:val="center"/>
              <w:rPr>
                <w:b/>
                <w:bCs/>
                <w:sz w:val="20"/>
                <w:szCs w:val="20"/>
              </w:rPr>
            </w:pPr>
            <w:r w:rsidRPr="007A5591">
              <w:rPr>
                <w:b/>
                <w:bCs/>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5615CAF0" w14:textId="77777777" w:rsidR="007A5591" w:rsidRPr="007A5591" w:rsidRDefault="007A5591" w:rsidP="00C236CE">
            <w:pPr>
              <w:jc w:val="center"/>
              <w:rPr>
                <w:b/>
                <w:bCs/>
                <w:sz w:val="20"/>
                <w:szCs w:val="20"/>
              </w:rPr>
            </w:pPr>
            <w:r w:rsidRPr="007A5591">
              <w:rPr>
                <w:b/>
                <w:bCs/>
                <w:sz w:val="20"/>
                <w:szCs w:val="20"/>
              </w:rPr>
              <w:t>17 584,69649</w:t>
            </w:r>
          </w:p>
        </w:tc>
        <w:tc>
          <w:tcPr>
            <w:tcW w:w="1423" w:type="dxa"/>
            <w:tcBorders>
              <w:top w:val="nil"/>
              <w:left w:val="nil"/>
              <w:bottom w:val="single" w:sz="4" w:space="0" w:color="auto"/>
              <w:right w:val="single" w:sz="4" w:space="0" w:color="auto"/>
            </w:tcBorders>
            <w:shd w:val="clear" w:color="auto" w:fill="auto"/>
            <w:vAlign w:val="bottom"/>
            <w:hideMark/>
          </w:tcPr>
          <w:p w14:paraId="1D174F94" w14:textId="77777777" w:rsidR="007A5591" w:rsidRPr="007A5591" w:rsidRDefault="007A5591" w:rsidP="00C236CE">
            <w:pPr>
              <w:jc w:val="center"/>
              <w:rPr>
                <w:b/>
                <w:bCs/>
                <w:sz w:val="20"/>
                <w:szCs w:val="20"/>
              </w:rPr>
            </w:pPr>
            <w:r w:rsidRPr="007A5591">
              <w:rPr>
                <w:b/>
                <w:bCs/>
                <w:sz w:val="20"/>
                <w:szCs w:val="20"/>
              </w:rPr>
              <w:t>17 584,69649</w:t>
            </w:r>
          </w:p>
        </w:tc>
        <w:tc>
          <w:tcPr>
            <w:tcW w:w="1281" w:type="dxa"/>
            <w:tcBorders>
              <w:top w:val="nil"/>
              <w:left w:val="nil"/>
              <w:bottom w:val="single" w:sz="4" w:space="0" w:color="auto"/>
              <w:right w:val="single" w:sz="4" w:space="0" w:color="auto"/>
            </w:tcBorders>
            <w:shd w:val="clear" w:color="auto" w:fill="auto"/>
            <w:vAlign w:val="bottom"/>
            <w:hideMark/>
          </w:tcPr>
          <w:p w14:paraId="225493F2" w14:textId="77777777" w:rsidR="007A5591" w:rsidRPr="007A5591" w:rsidRDefault="007A5591" w:rsidP="00C236CE">
            <w:pPr>
              <w:jc w:val="center"/>
              <w:rPr>
                <w:b/>
                <w:bCs/>
                <w:sz w:val="20"/>
                <w:szCs w:val="20"/>
              </w:rPr>
            </w:pPr>
            <w:r w:rsidRPr="007A5591">
              <w:rPr>
                <w:b/>
                <w:bCs/>
                <w:sz w:val="20"/>
                <w:szCs w:val="20"/>
              </w:rPr>
              <w:t>0,00000</w:t>
            </w:r>
          </w:p>
        </w:tc>
      </w:tr>
      <w:tr w:rsidR="007A5591" w:rsidRPr="007A5591" w14:paraId="7947031C"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52D70FFD" w14:textId="77777777" w:rsidR="007A5591" w:rsidRPr="007A5591" w:rsidRDefault="007A5591" w:rsidP="00C236CE">
            <w:pPr>
              <w:rPr>
                <w:sz w:val="20"/>
                <w:szCs w:val="20"/>
              </w:rPr>
            </w:pPr>
            <w:r w:rsidRPr="007A5591">
              <w:rPr>
                <w:sz w:val="20"/>
                <w:szCs w:val="20"/>
              </w:rPr>
              <w:t>Общегосударственные вопросы</w:t>
            </w:r>
          </w:p>
        </w:tc>
        <w:tc>
          <w:tcPr>
            <w:tcW w:w="552" w:type="dxa"/>
            <w:tcBorders>
              <w:top w:val="nil"/>
              <w:left w:val="nil"/>
              <w:bottom w:val="single" w:sz="4" w:space="0" w:color="auto"/>
              <w:right w:val="single" w:sz="4" w:space="0" w:color="auto"/>
            </w:tcBorders>
            <w:shd w:val="clear" w:color="auto" w:fill="auto"/>
            <w:vAlign w:val="bottom"/>
            <w:hideMark/>
          </w:tcPr>
          <w:p w14:paraId="1F8D5001"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0B42E9D8"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2111AEC8" w14:textId="77777777" w:rsidR="007A5591" w:rsidRPr="007A5591" w:rsidRDefault="007A5591" w:rsidP="00C236CE">
            <w:pPr>
              <w:jc w:val="center"/>
              <w:rPr>
                <w:sz w:val="20"/>
                <w:szCs w:val="20"/>
              </w:rPr>
            </w:pPr>
            <w:r w:rsidRPr="007A5591">
              <w:rPr>
                <w:sz w:val="20"/>
                <w:szCs w:val="20"/>
              </w:rPr>
              <w:t> </w:t>
            </w:r>
          </w:p>
        </w:tc>
        <w:tc>
          <w:tcPr>
            <w:tcW w:w="1271" w:type="dxa"/>
            <w:tcBorders>
              <w:top w:val="nil"/>
              <w:left w:val="nil"/>
              <w:bottom w:val="single" w:sz="4" w:space="0" w:color="auto"/>
              <w:right w:val="single" w:sz="4" w:space="0" w:color="auto"/>
            </w:tcBorders>
            <w:shd w:val="clear" w:color="auto" w:fill="auto"/>
            <w:vAlign w:val="bottom"/>
            <w:hideMark/>
          </w:tcPr>
          <w:p w14:paraId="3E6AE1AF" w14:textId="77777777" w:rsidR="007A5591" w:rsidRPr="007A5591" w:rsidRDefault="007A5591" w:rsidP="00C236CE">
            <w:pPr>
              <w:jc w:val="center"/>
              <w:rPr>
                <w:sz w:val="20"/>
                <w:szCs w:val="20"/>
              </w:rPr>
            </w:pPr>
            <w:r w:rsidRPr="007A5591">
              <w:rPr>
                <w:sz w:val="20"/>
                <w:szCs w:val="20"/>
              </w:rPr>
              <w:t> </w:t>
            </w:r>
          </w:p>
        </w:tc>
        <w:tc>
          <w:tcPr>
            <w:tcW w:w="704" w:type="dxa"/>
            <w:tcBorders>
              <w:top w:val="nil"/>
              <w:left w:val="nil"/>
              <w:bottom w:val="single" w:sz="4" w:space="0" w:color="auto"/>
              <w:right w:val="single" w:sz="4" w:space="0" w:color="auto"/>
            </w:tcBorders>
            <w:shd w:val="clear" w:color="auto" w:fill="auto"/>
            <w:vAlign w:val="bottom"/>
            <w:hideMark/>
          </w:tcPr>
          <w:p w14:paraId="2560C4CD"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0C6AB83B" w14:textId="77777777" w:rsidR="007A5591" w:rsidRPr="007A5591" w:rsidRDefault="007A5591" w:rsidP="00C236CE">
            <w:pPr>
              <w:jc w:val="center"/>
              <w:rPr>
                <w:sz w:val="20"/>
                <w:szCs w:val="20"/>
              </w:rPr>
            </w:pPr>
            <w:r w:rsidRPr="007A5591">
              <w:rPr>
                <w:sz w:val="20"/>
                <w:szCs w:val="20"/>
              </w:rPr>
              <w:t>17 174,69649</w:t>
            </w:r>
          </w:p>
        </w:tc>
        <w:tc>
          <w:tcPr>
            <w:tcW w:w="1554" w:type="dxa"/>
            <w:tcBorders>
              <w:top w:val="nil"/>
              <w:left w:val="nil"/>
              <w:bottom w:val="single" w:sz="4" w:space="0" w:color="auto"/>
              <w:right w:val="single" w:sz="4" w:space="0" w:color="auto"/>
            </w:tcBorders>
            <w:shd w:val="clear" w:color="auto" w:fill="auto"/>
            <w:vAlign w:val="bottom"/>
            <w:hideMark/>
          </w:tcPr>
          <w:p w14:paraId="752A550B" w14:textId="77777777" w:rsidR="007A5591" w:rsidRPr="007A5591" w:rsidRDefault="007A5591" w:rsidP="00C236CE">
            <w:pPr>
              <w:jc w:val="center"/>
              <w:rPr>
                <w:sz w:val="20"/>
                <w:szCs w:val="20"/>
              </w:rPr>
            </w:pPr>
            <w:r w:rsidRPr="007A5591">
              <w:rPr>
                <w:sz w:val="20"/>
                <w:szCs w:val="20"/>
              </w:rPr>
              <w:t>17 174,69649</w:t>
            </w:r>
          </w:p>
        </w:tc>
        <w:tc>
          <w:tcPr>
            <w:tcW w:w="1413" w:type="dxa"/>
            <w:tcBorders>
              <w:top w:val="nil"/>
              <w:left w:val="nil"/>
              <w:bottom w:val="single" w:sz="4" w:space="0" w:color="auto"/>
              <w:right w:val="single" w:sz="4" w:space="0" w:color="auto"/>
            </w:tcBorders>
            <w:shd w:val="clear" w:color="auto" w:fill="auto"/>
            <w:vAlign w:val="bottom"/>
            <w:hideMark/>
          </w:tcPr>
          <w:p w14:paraId="740D8E3D"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4716B51E" w14:textId="77777777" w:rsidR="007A5591" w:rsidRPr="007A5591" w:rsidRDefault="007A5591" w:rsidP="00C236CE">
            <w:pPr>
              <w:jc w:val="center"/>
              <w:rPr>
                <w:sz w:val="20"/>
                <w:szCs w:val="20"/>
              </w:rPr>
            </w:pPr>
            <w:r w:rsidRPr="007A5591">
              <w:rPr>
                <w:sz w:val="20"/>
                <w:szCs w:val="20"/>
              </w:rPr>
              <w:t>17 534,69649</w:t>
            </w:r>
          </w:p>
        </w:tc>
        <w:tc>
          <w:tcPr>
            <w:tcW w:w="1423" w:type="dxa"/>
            <w:tcBorders>
              <w:top w:val="nil"/>
              <w:left w:val="nil"/>
              <w:bottom w:val="single" w:sz="4" w:space="0" w:color="auto"/>
              <w:right w:val="single" w:sz="4" w:space="0" w:color="auto"/>
            </w:tcBorders>
            <w:shd w:val="clear" w:color="auto" w:fill="auto"/>
            <w:vAlign w:val="bottom"/>
            <w:hideMark/>
          </w:tcPr>
          <w:p w14:paraId="4D2F1C96" w14:textId="77777777" w:rsidR="007A5591" w:rsidRPr="007A5591" w:rsidRDefault="007A5591" w:rsidP="00C236CE">
            <w:pPr>
              <w:jc w:val="center"/>
              <w:rPr>
                <w:sz w:val="20"/>
                <w:szCs w:val="20"/>
              </w:rPr>
            </w:pPr>
            <w:r w:rsidRPr="007A5591">
              <w:rPr>
                <w:sz w:val="20"/>
                <w:szCs w:val="20"/>
              </w:rPr>
              <w:t>17 534,69649</w:t>
            </w:r>
          </w:p>
        </w:tc>
        <w:tc>
          <w:tcPr>
            <w:tcW w:w="1281" w:type="dxa"/>
            <w:tcBorders>
              <w:top w:val="nil"/>
              <w:left w:val="nil"/>
              <w:bottom w:val="single" w:sz="4" w:space="0" w:color="auto"/>
              <w:right w:val="single" w:sz="4" w:space="0" w:color="auto"/>
            </w:tcBorders>
            <w:shd w:val="clear" w:color="auto" w:fill="auto"/>
            <w:vAlign w:val="bottom"/>
            <w:hideMark/>
          </w:tcPr>
          <w:p w14:paraId="2368746B" w14:textId="77777777" w:rsidR="007A5591" w:rsidRPr="007A5591" w:rsidRDefault="007A5591" w:rsidP="00C236CE">
            <w:pPr>
              <w:jc w:val="center"/>
              <w:rPr>
                <w:sz w:val="20"/>
                <w:szCs w:val="20"/>
              </w:rPr>
            </w:pPr>
            <w:r w:rsidRPr="007A5591">
              <w:rPr>
                <w:sz w:val="20"/>
                <w:szCs w:val="20"/>
              </w:rPr>
              <w:t>0,00000</w:t>
            </w:r>
          </w:p>
        </w:tc>
      </w:tr>
      <w:tr w:rsidR="007A5591" w:rsidRPr="007A5591" w14:paraId="6424A1D6"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344F4BFF" w14:textId="77777777" w:rsidR="007A5591" w:rsidRPr="007A5591" w:rsidRDefault="007A5591" w:rsidP="00C236CE">
            <w:pPr>
              <w:rPr>
                <w:sz w:val="20"/>
                <w:szCs w:val="20"/>
              </w:rPr>
            </w:pPr>
            <w:r w:rsidRPr="007A5591">
              <w:rPr>
                <w:sz w:val="20"/>
                <w:szCs w:val="20"/>
              </w:rPr>
              <w:t xml:space="preserve">Другие </w:t>
            </w:r>
            <w:r w:rsidR="0090042A">
              <w:rPr>
                <w:sz w:val="20"/>
                <w:szCs w:val="20"/>
              </w:rPr>
              <w:t>общегосударственные</w:t>
            </w:r>
            <w:r w:rsidRPr="007A5591">
              <w:rPr>
                <w:sz w:val="20"/>
                <w:szCs w:val="20"/>
              </w:rPr>
              <w:t xml:space="preserve"> вопросы</w:t>
            </w:r>
          </w:p>
        </w:tc>
        <w:tc>
          <w:tcPr>
            <w:tcW w:w="552" w:type="dxa"/>
            <w:tcBorders>
              <w:top w:val="nil"/>
              <w:left w:val="nil"/>
              <w:bottom w:val="single" w:sz="4" w:space="0" w:color="auto"/>
              <w:right w:val="single" w:sz="4" w:space="0" w:color="auto"/>
            </w:tcBorders>
            <w:shd w:val="clear" w:color="auto" w:fill="auto"/>
            <w:vAlign w:val="bottom"/>
            <w:hideMark/>
          </w:tcPr>
          <w:p w14:paraId="6123552B"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2387432A"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1728755B" w14:textId="77777777" w:rsidR="007A5591" w:rsidRPr="007A5591" w:rsidRDefault="007A5591" w:rsidP="00C236CE">
            <w:pPr>
              <w:jc w:val="center"/>
              <w:rPr>
                <w:sz w:val="20"/>
                <w:szCs w:val="20"/>
              </w:rPr>
            </w:pPr>
            <w:r w:rsidRPr="007A5591">
              <w:rPr>
                <w:sz w:val="20"/>
                <w:szCs w:val="20"/>
              </w:rPr>
              <w:t>13</w:t>
            </w:r>
          </w:p>
        </w:tc>
        <w:tc>
          <w:tcPr>
            <w:tcW w:w="1271" w:type="dxa"/>
            <w:tcBorders>
              <w:top w:val="nil"/>
              <w:left w:val="nil"/>
              <w:bottom w:val="single" w:sz="4" w:space="0" w:color="auto"/>
              <w:right w:val="single" w:sz="4" w:space="0" w:color="auto"/>
            </w:tcBorders>
            <w:shd w:val="clear" w:color="auto" w:fill="auto"/>
            <w:vAlign w:val="bottom"/>
            <w:hideMark/>
          </w:tcPr>
          <w:p w14:paraId="062AE866" w14:textId="77777777" w:rsidR="007A5591" w:rsidRPr="007A5591" w:rsidRDefault="007A5591" w:rsidP="00C236CE">
            <w:pPr>
              <w:jc w:val="center"/>
              <w:rPr>
                <w:sz w:val="20"/>
                <w:szCs w:val="20"/>
              </w:rPr>
            </w:pPr>
            <w:r w:rsidRPr="007A5591">
              <w:rPr>
                <w:sz w:val="20"/>
                <w:szCs w:val="20"/>
              </w:rPr>
              <w:t> </w:t>
            </w:r>
          </w:p>
        </w:tc>
        <w:tc>
          <w:tcPr>
            <w:tcW w:w="704" w:type="dxa"/>
            <w:tcBorders>
              <w:top w:val="nil"/>
              <w:left w:val="nil"/>
              <w:bottom w:val="single" w:sz="4" w:space="0" w:color="auto"/>
              <w:right w:val="single" w:sz="4" w:space="0" w:color="auto"/>
            </w:tcBorders>
            <w:shd w:val="clear" w:color="auto" w:fill="auto"/>
            <w:vAlign w:val="bottom"/>
            <w:hideMark/>
          </w:tcPr>
          <w:p w14:paraId="37223758"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36B1FDD7" w14:textId="77777777" w:rsidR="007A5591" w:rsidRPr="007A5591" w:rsidRDefault="007A5591" w:rsidP="00C236CE">
            <w:pPr>
              <w:jc w:val="center"/>
              <w:rPr>
                <w:sz w:val="20"/>
                <w:szCs w:val="20"/>
              </w:rPr>
            </w:pPr>
            <w:r w:rsidRPr="007A5591">
              <w:rPr>
                <w:sz w:val="20"/>
                <w:szCs w:val="20"/>
              </w:rPr>
              <w:t>17 174,69649</w:t>
            </w:r>
          </w:p>
        </w:tc>
        <w:tc>
          <w:tcPr>
            <w:tcW w:w="1554" w:type="dxa"/>
            <w:tcBorders>
              <w:top w:val="nil"/>
              <w:left w:val="nil"/>
              <w:bottom w:val="single" w:sz="4" w:space="0" w:color="auto"/>
              <w:right w:val="single" w:sz="4" w:space="0" w:color="auto"/>
            </w:tcBorders>
            <w:shd w:val="clear" w:color="auto" w:fill="auto"/>
            <w:vAlign w:val="bottom"/>
            <w:hideMark/>
          </w:tcPr>
          <w:p w14:paraId="6563F6E5" w14:textId="77777777" w:rsidR="007A5591" w:rsidRPr="007A5591" w:rsidRDefault="007A5591" w:rsidP="00C236CE">
            <w:pPr>
              <w:jc w:val="center"/>
              <w:rPr>
                <w:sz w:val="20"/>
                <w:szCs w:val="20"/>
              </w:rPr>
            </w:pPr>
            <w:r w:rsidRPr="007A5591">
              <w:rPr>
                <w:sz w:val="20"/>
                <w:szCs w:val="20"/>
              </w:rPr>
              <w:t>17 174,69649</w:t>
            </w:r>
          </w:p>
        </w:tc>
        <w:tc>
          <w:tcPr>
            <w:tcW w:w="1413" w:type="dxa"/>
            <w:tcBorders>
              <w:top w:val="nil"/>
              <w:left w:val="nil"/>
              <w:bottom w:val="single" w:sz="4" w:space="0" w:color="auto"/>
              <w:right w:val="single" w:sz="4" w:space="0" w:color="auto"/>
            </w:tcBorders>
            <w:shd w:val="clear" w:color="auto" w:fill="auto"/>
            <w:vAlign w:val="bottom"/>
            <w:hideMark/>
          </w:tcPr>
          <w:p w14:paraId="4703AE92"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734CE8C8" w14:textId="77777777" w:rsidR="007A5591" w:rsidRPr="007A5591" w:rsidRDefault="007A5591" w:rsidP="00C236CE">
            <w:pPr>
              <w:jc w:val="center"/>
              <w:rPr>
                <w:sz w:val="20"/>
                <w:szCs w:val="20"/>
              </w:rPr>
            </w:pPr>
            <w:r w:rsidRPr="007A5591">
              <w:rPr>
                <w:sz w:val="20"/>
                <w:szCs w:val="20"/>
              </w:rPr>
              <w:t>17 534,69649</w:t>
            </w:r>
          </w:p>
        </w:tc>
        <w:tc>
          <w:tcPr>
            <w:tcW w:w="1423" w:type="dxa"/>
            <w:tcBorders>
              <w:top w:val="nil"/>
              <w:left w:val="nil"/>
              <w:bottom w:val="single" w:sz="4" w:space="0" w:color="auto"/>
              <w:right w:val="single" w:sz="4" w:space="0" w:color="auto"/>
            </w:tcBorders>
            <w:shd w:val="clear" w:color="auto" w:fill="auto"/>
            <w:vAlign w:val="bottom"/>
            <w:hideMark/>
          </w:tcPr>
          <w:p w14:paraId="688B4760" w14:textId="77777777" w:rsidR="007A5591" w:rsidRPr="007A5591" w:rsidRDefault="007A5591" w:rsidP="00C236CE">
            <w:pPr>
              <w:jc w:val="center"/>
              <w:rPr>
                <w:sz w:val="20"/>
                <w:szCs w:val="20"/>
              </w:rPr>
            </w:pPr>
            <w:r w:rsidRPr="007A5591">
              <w:rPr>
                <w:sz w:val="20"/>
                <w:szCs w:val="20"/>
              </w:rPr>
              <w:t>17 534,69649</w:t>
            </w:r>
          </w:p>
        </w:tc>
        <w:tc>
          <w:tcPr>
            <w:tcW w:w="1281" w:type="dxa"/>
            <w:tcBorders>
              <w:top w:val="nil"/>
              <w:left w:val="nil"/>
              <w:bottom w:val="single" w:sz="4" w:space="0" w:color="auto"/>
              <w:right w:val="single" w:sz="4" w:space="0" w:color="auto"/>
            </w:tcBorders>
            <w:shd w:val="clear" w:color="auto" w:fill="auto"/>
            <w:vAlign w:val="bottom"/>
            <w:hideMark/>
          </w:tcPr>
          <w:p w14:paraId="423E1E7E" w14:textId="77777777" w:rsidR="007A5591" w:rsidRPr="007A5591" w:rsidRDefault="007A5591" w:rsidP="00C236CE">
            <w:pPr>
              <w:jc w:val="center"/>
              <w:rPr>
                <w:sz w:val="20"/>
                <w:szCs w:val="20"/>
              </w:rPr>
            </w:pPr>
            <w:r w:rsidRPr="007A5591">
              <w:rPr>
                <w:sz w:val="20"/>
                <w:szCs w:val="20"/>
              </w:rPr>
              <w:t>0,00000</w:t>
            </w:r>
          </w:p>
        </w:tc>
      </w:tr>
      <w:tr w:rsidR="007A5591" w:rsidRPr="007A5591" w14:paraId="608396B0"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6C617551" w14:textId="77777777" w:rsidR="007A5591" w:rsidRPr="007A5591" w:rsidRDefault="007A5591" w:rsidP="00C236CE">
            <w:pPr>
              <w:rPr>
                <w:sz w:val="20"/>
                <w:szCs w:val="20"/>
              </w:rPr>
            </w:pPr>
            <w:r w:rsidRPr="007A5591">
              <w:rPr>
                <w:sz w:val="20"/>
                <w:szCs w:val="20"/>
              </w:rPr>
              <w:t>Муниципальная программа "Обеспечение деятельности органов местного самоуправления сельского поселения Салым"</w:t>
            </w:r>
          </w:p>
        </w:tc>
        <w:tc>
          <w:tcPr>
            <w:tcW w:w="552" w:type="dxa"/>
            <w:tcBorders>
              <w:top w:val="nil"/>
              <w:left w:val="nil"/>
              <w:bottom w:val="single" w:sz="4" w:space="0" w:color="auto"/>
              <w:right w:val="single" w:sz="4" w:space="0" w:color="auto"/>
            </w:tcBorders>
            <w:shd w:val="clear" w:color="auto" w:fill="auto"/>
            <w:vAlign w:val="bottom"/>
            <w:hideMark/>
          </w:tcPr>
          <w:p w14:paraId="71DE97D0"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0372FC47"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6D44F10E" w14:textId="77777777" w:rsidR="007A5591" w:rsidRPr="007A5591" w:rsidRDefault="007A5591" w:rsidP="00C236CE">
            <w:pPr>
              <w:jc w:val="center"/>
              <w:rPr>
                <w:sz w:val="20"/>
                <w:szCs w:val="20"/>
              </w:rPr>
            </w:pPr>
            <w:r w:rsidRPr="007A5591">
              <w:rPr>
                <w:sz w:val="20"/>
                <w:szCs w:val="20"/>
              </w:rPr>
              <w:t>13</w:t>
            </w:r>
          </w:p>
        </w:tc>
        <w:tc>
          <w:tcPr>
            <w:tcW w:w="1271" w:type="dxa"/>
            <w:tcBorders>
              <w:top w:val="nil"/>
              <w:left w:val="nil"/>
              <w:bottom w:val="single" w:sz="4" w:space="0" w:color="auto"/>
              <w:right w:val="single" w:sz="4" w:space="0" w:color="auto"/>
            </w:tcBorders>
            <w:shd w:val="clear" w:color="auto" w:fill="auto"/>
            <w:vAlign w:val="bottom"/>
            <w:hideMark/>
          </w:tcPr>
          <w:p w14:paraId="08E087F2" w14:textId="77777777" w:rsidR="007A5591" w:rsidRPr="007A5591" w:rsidRDefault="007A5591" w:rsidP="00C236CE">
            <w:pPr>
              <w:jc w:val="center"/>
              <w:rPr>
                <w:sz w:val="20"/>
                <w:szCs w:val="20"/>
              </w:rPr>
            </w:pPr>
            <w:r w:rsidRPr="007A5591">
              <w:rPr>
                <w:sz w:val="20"/>
                <w:szCs w:val="20"/>
              </w:rPr>
              <w:t>1500000000</w:t>
            </w:r>
          </w:p>
        </w:tc>
        <w:tc>
          <w:tcPr>
            <w:tcW w:w="704" w:type="dxa"/>
            <w:tcBorders>
              <w:top w:val="nil"/>
              <w:left w:val="nil"/>
              <w:bottom w:val="single" w:sz="4" w:space="0" w:color="auto"/>
              <w:right w:val="single" w:sz="4" w:space="0" w:color="auto"/>
            </w:tcBorders>
            <w:shd w:val="clear" w:color="auto" w:fill="auto"/>
            <w:vAlign w:val="bottom"/>
            <w:hideMark/>
          </w:tcPr>
          <w:p w14:paraId="28CC0B15"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36D1F900" w14:textId="77777777" w:rsidR="007A5591" w:rsidRPr="007A5591" w:rsidRDefault="007A5591" w:rsidP="00C236CE">
            <w:pPr>
              <w:jc w:val="center"/>
              <w:rPr>
                <w:sz w:val="20"/>
                <w:szCs w:val="20"/>
              </w:rPr>
            </w:pPr>
            <w:r w:rsidRPr="007A5591">
              <w:rPr>
                <w:sz w:val="20"/>
                <w:szCs w:val="20"/>
              </w:rPr>
              <w:t>17 158,19649</w:t>
            </w:r>
          </w:p>
        </w:tc>
        <w:tc>
          <w:tcPr>
            <w:tcW w:w="1554" w:type="dxa"/>
            <w:tcBorders>
              <w:top w:val="nil"/>
              <w:left w:val="nil"/>
              <w:bottom w:val="single" w:sz="4" w:space="0" w:color="auto"/>
              <w:right w:val="single" w:sz="4" w:space="0" w:color="auto"/>
            </w:tcBorders>
            <w:shd w:val="clear" w:color="auto" w:fill="auto"/>
            <w:vAlign w:val="bottom"/>
            <w:hideMark/>
          </w:tcPr>
          <w:p w14:paraId="304A3CB5" w14:textId="77777777" w:rsidR="007A5591" w:rsidRPr="007A5591" w:rsidRDefault="007A5591" w:rsidP="00C236CE">
            <w:pPr>
              <w:jc w:val="center"/>
              <w:rPr>
                <w:sz w:val="20"/>
                <w:szCs w:val="20"/>
              </w:rPr>
            </w:pPr>
            <w:r w:rsidRPr="007A5591">
              <w:rPr>
                <w:sz w:val="20"/>
                <w:szCs w:val="20"/>
              </w:rPr>
              <w:t>17 158,19649</w:t>
            </w:r>
          </w:p>
        </w:tc>
        <w:tc>
          <w:tcPr>
            <w:tcW w:w="1413" w:type="dxa"/>
            <w:tcBorders>
              <w:top w:val="nil"/>
              <w:left w:val="nil"/>
              <w:bottom w:val="single" w:sz="4" w:space="0" w:color="auto"/>
              <w:right w:val="single" w:sz="4" w:space="0" w:color="auto"/>
            </w:tcBorders>
            <w:shd w:val="clear" w:color="auto" w:fill="auto"/>
            <w:vAlign w:val="bottom"/>
            <w:hideMark/>
          </w:tcPr>
          <w:p w14:paraId="2B07BF13"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noWrap/>
            <w:vAlign w:val="bottom"/>
            <w:hideMark/>
          </w:tcPr>
          <w:p w14:paraId="633A1524" w14:textId="77777777" w:rsidR="007A5591" w:rsidRPr="007A5591" w:rsidRDefault="007A5591" w:rsidP="00C236CE">
            <w:pPr>
              <w:jc w:val="center"/>
              <w:rPr>
                <w:sz w:val="20"/>
                <w:szCs w:val="20"/>
              </w:rPr>
            </w:pPr>
            <w:r w:rsidRPr="007A5591">
              <w:rPr>
                <w:sz w:val="20"/>
                <w:szCs w:val="20"/>
              </w:rPr>
              <w:t>17 408,19649</w:t>
            </w:r>
          </w:p>
        </w:tc>
        <w:tc>
          <w:tcPr>
            <w:tcW w:w="1423" w:type="dxa"/>
            <w:tcBorders>
              <w:top w:val="nil"/>
              <w:left w:val="nil"/>
              <w:bottom w:val="single" w:sz="4" w:space="0" w:color="auto"/>
              <w:right w:val="single" w:sz="4" w:space="0" w:color="auto"/>
            </w:tcBorders>
            <w:shd w:val="clear" w:color="auto" w:fill="auto"/>
            <w:noWrap/>
            <w:vAlign w:val="bottom"/>
            <w:hideMark/>
          </w:tcPr>
          <w:p w14:paraId="4649ECBB" w14:textId="77777777" w:rsidR="007A5591" w:rsidRPr="007A5591" w:rsidRDefault="007A5591" w:rsidP="00C236CE">
            <w:pPr>
              <w:jc w:val="center"/>
              <w:rPr>
                <w:sz w:val="20"/>
                <w:szCs w:val="20"/>
              </w:rPr>
            </w:pPr>
            <w:r w:rsidRPr="007A5591">
              <w:rPr>
                <w:sz w:val="20"/>
                <w:szCs w:val="20"/>
              </w:rPr>
              <w:t>17 408,19649</w:t>
            </w:r>
          </w:p>
        </w:tc>
        <w:tc>
          <w:tcPr>
            <w:tcW w:w="1281" w:type="dxa"/>
            <w:tcBorders>
              <w:top w:val="nil"/>
              <w:left w:val="nil"/>
              <w:bottom w:val="single" w:sz="4" w:space="0" w:color="auto"/>
              <w:right w:val="single" w:sz="4" w:space="0" w:color="auto"/>
            </w:tcBorders>
            <w:shd w:val="clear" w:color="auto" w:fill="auto"/>
            <w:noWrap/>
            <w:vAlign w:val="bottom"/>
            <w:hideMark/>
          </w:tcPr>
          <w:p w14:paraId="1D0B95EE" w14:textId="77777777" w:rsidR="007A5591" w:rsidRPr="007A5591" w:rsidRDefault="007A5591" w:rsidP="00C236CE">
            <w:pPr>
              <w:jc w:val="center"/>
              <w:rPr>
                <w:sz w:val="20"/>
                <w:szCs w:val="20"/>
              </w:rPr>
            </w:pPr>
            <w:r w:rsidRPr="007A5591">
              <w:rPr>
                <w:sz w:val="20"/>
                <w:szCs w:val="20"/>
              </w:rPr>
              <w:t>0,00000</w:t>
            </w:r>
          </w:p>
        </w:tc>
      </w:tr>
      <w:tr w:rsidR="007A5591" w:rsidRPr="007A5591" w14:paraId="7ABD99B5"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3338C5DD" w14:textId="77777777" w:rsidR="007A5591" w:rsidRPr="007A5591" w:rsidRDefault="007A5591" w:rsidP="00C236CE">
            <w:pPr>
              <w:rPr>
                <w:sz w:val="20"/>
                <w:szCs w:val="20"/>
              </w:rPr>
            </w:pPr>
            <w:r w:rsidRPr="007A5591">
              <w:rPr>
                <w:sz w:val="20"/>
                <w:szCs w:val="20"/>
              </w:rPr>
              <w:t>Основное мероприятие "Обеспечение МУ "Администрация сельского поселения Салым"</w:t>
            </w:r>
          </w:p>
        </w:tc>
        <w:tc>
          <w:tcPr>
            <w:tcW w:w="552" w:type="dxa"/>
            <w:tcBorders>
              <w:top w:val="nil"/>
              <w:left w:val="nil"/>
              <w:bottom w:val="single" w:sz="4" w:space="0" w:color="auto"/>
              <w:right w:val="single" w:sz="4" w:space="0" w:color="auto"/>
            </w:tcBorders>
            <w:shd w:val="clear" w:color="auto" w:fill="auto"/>
            <w:vAlign w:val="bottom"/>
            <w:hideMark/>
          </w:tcPr>
          <w:p w14:paraId="240B86A7"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69398690"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5EEC309B" w14:textId="77777777" w:rsidR="007A5591" w:rsidRPr="007A5591" w:rsidRDefault="007A5591" w:rsidP="00C236CE">
            <w:pPr>
              <w:jc w:val="center"/>
              <w:rPr>
                <w:sz w:val="20"/>
                <w:szCs w:val="20"/>
              </w:rPr>
            </w:pPr>
            <w:r w:rsidRPr="007A5591">
              <w:rPr>
                <w:sz w:val="20"/>
                <w:szCs w:val="20"/>
              </w:rPr>
              <w:t>13</w:t>
            </w:r>
          </w:p>
        </w:tc>
        <w:tc>
          <w:tcPr>
            <w:tcW w:w="1271" w:type="dxa"/>
            <w:tcBorders>
              <w:top w:val="nil"/>
              <w:left w:val="nil"/>
              <w:bottom w:val="single" w:sz="4" w:space="0" w:color="auto"/>
              <w:right w:val="single" w:sz="4" w:space="0" w:color="auto"/>
            </w:tcBorders>
            <w:shd w:val="clear" w:color="auto" w:fill="auto"/>
            <w:vAlign w:val="bottom"/>
            <w:hideMark/>
          </w:tcPr>
          <w:p w14:paraId="26119289" w14:textId="77777777" w:rsidR="007A5591" w:rsidRPr="007A5591" w:rsidRDefault="007A5591" w:rsidP="00C236CE">
            <w:pPr>
              <w:jc w:val="center"/>
              <w:rPr>
                <w:sz w:val="20"/>
                <w:szCs w:val="20"/>
              </w:rPr>
            </w:pPr>
            <w:r w:rsidRPr="007A5591">
              <w:rPr>
                <w:sz w:val="20"/>
                <w:szCs w:val="20"/>
              </w:rPr>
              <w:t>1500100000</w:t>
            </w:r>
          </w:p>
        </w:tc>
        <w:tc>
          <w:tcPr>
            <w:tcW w:w="704" w:type="dxa"/>
            <w:tcBorders>
              <w:top w:val="nil"/>
              <w:left w:val="nil"/>
              <w:bottom w:val="single" w:sz="4" w:space="0" w:color="auto"/>
              <w:right w:val="single" w:sz="4" w:space="0" w:color="auto"/>
            </w:tcBorders>
            <w:shd w:val="clear" w:color="auto" w:fill="auto"/>
            <w:vAlign w:val="bottom"/>
            <w:hideMark/>
          </w:tcPr>
          <w:p w14:paraId="0B2F5EA6"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334EC7B8" w14:textId="77777777" w:rsidR="007A5591" w:rsidRPr="007A5591" w:rsidRDefault="007A5591" w:rsidP="00C236CE">
            <w:pPr>
              <w:jc w:val="center"/>
              <w:rPr>
                <w:sz w:val="20"/>
                <w:szCs w:val="20"/>
              </w:rPr>
            </w:pPr>
            <w:r w:rsidRPr="007A5591">
              <w:rPr>
                <w:sz w:val="20"/>
                <w:szCs w:val="20"/>
              </w:rPr>
              <w:t>3 011,00358</w:t>
            </w:r>
          </w:p>
        </w:tc>
        <w:tc>
          <w:tcPr>
            <w:tcW w:w="1554" w:type="dxa"/>
            <w:tcBorders>
              <w:top w:val="nil"/>
              <w:left w:val="nil"/>
              <w:bottom w:val="single" w:sz="4" w:space="0" w:color="auto"/>
              <w:right w:val="single" w:sz="4" w:space="0" w:color="auto"/>
            </w:tcBorders>
            <w:shd w:val="clear" w:color="auto" w:fill="auto"/>
            <w:vAlign w:val="bottom"/>
            <w:hideMark/>
          </w:tcPr>
          <w:p w14:paraId="7050A745" w14:textId="77777777" w:rsidR="007A5591" w:rsidRPr="007A5591" w:rsidRDefault="007A5591" w:rsidP="00C236CE">
            <w:pPr>
              <w:jc w:val="center"/>
              <w:rPr>
                <w:sz w:val="20"/>
                <w:szCs w:val="20"/>
              </w:rPr>
            </w:pPr>
            <w:r w:rsidRPr="007A5591">
              <w:rPr>
                <w:sz w:val="20"/>
                <w:szCs w:val="20"/>
              </w:rPr>
              <w:t>3 011,00358</w:t>
            </w:r>
          </w:p>
        </w:tc>
        <w:tc>
          <w:tcPr>
            <w:tcW w:w="1413" w:type="dxa"/>
            <w:tcBorders>
              <w:top w:val="nil"/>
              <w:left w:val="nil"/>
              <w:bottom w:val="single" w:sz="4" w:space="0" w:color="auto"/>
              <w:right w:val="single" w:sz="4" w:space="0" w:color="auto"/>
            </w:tcBorders>
            <w:shd w:val="clear" w:color="auto" w:fill="auto"/>
            <w:vAlign w:val="bottom"/>
            <w:hideMark/>
          </w:tcPr>
          <w:p w14:paraId="612E0291"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3D25624C" w14:textId="77777777" w:rsidR="007A5591" w:rsidRPr="007A5591" w:rsidRDefault="007A5591" w:rsidP="00C236CE">
            <w:pPr>
              <w:jc w:val="center"/>
              <w:rPr>
                <w:sz w:val="20"/>
                <w:szCs w:val="20"/>
              </w:rPr>
            </w:pPr>
            <w:r w:rsidRPr="007A5591">
              <w:rPr>
                <w:sz w:val="20"/>
                <w:szCs w:val="20"/>
              </w:rPr>
              <w:t>3 261,00358</w:t>
            </w:r>
          </w:p>
        </w:tc>
        <w:tc>
          <w:tcPr>
            <w:tcW w:w="1423" w:type="dxa"/>
            <w:tcBorders>
              <w:top w:val="nil"/>
              <w:left w:val="nil"/>
              <w:bottom w:val="single" w:sz="4" w:space="0" w:color="auto"/>
              <w:right w:val="single" w:sz="4" w:space="0" w:color="auto"/>
            </w:tcBorders>
            <w:shd w:val="clear" w:color="auto" w:fill="auto"/>
            <w:vAlign w:val="bottom"/>
            <w:hideMark/>
          </w:tcPr>
          <w:p w14:paraId="5E38CD7B" w14:textId="77777777" w:rsidR="007A5591" w:rsidRPr="007A5591" w:rsidRDefault="007A5591" w:rsidP="00C236CE">
            <w:pPr>
              <w:jc w:val="center"/>
              <w:rPr>
                <w:sz w:val="20"/>
                <w:szCs w:val="20"/>
              </w:rPr>
            </w:pPr>
            <w:r w:rsidRPr="007A5591">
              <w:rPr>
                <w:sz w:val="20"/>
                <w:szCs w:val="20"/>
              </w:rPr>
              <w:t>3 261,00358</w:t>
            </w:r>
          </w:p>
        </w:tc>
        <w:tc>
          <w:tcPr>
            <w:tcW w:w="1281" w:type="dxa"/>
            <w:tcBorders>
              <w:top w:val="nil"/>
              <w:left w:val="nil"/>
              <w:bottom w:val="single" w:sz="4" w:space="0" w:color="auto"/>
              <w:right w:val="single" w:sz="4" w:space="0" w:color="auto"/>
            </w:tcBorders>
            <w:shd w:val="clear" w:color="auto" w:fill="auto"/>
            <w:vAlign w:val="bottom"/>
            <w:hideMark/>
          </w:tcPr>
          <w:p w14:paraId="442FD9A6" w14:textId="77777777" w:rsidR="007A5591" w:rsidRPr="007A5591" w:rsidRDefault="007A5591" w:rsidP="00C236CE">
            <w:pPr>
              <w:jc w:val="center"/>
              <w:rPr>
                <w:sz w:val="20"/>
                <w:szCs w:val="20"/>
              </w:rPr>
            </w:pPr>
            <w:r w:rsidRPr="007A5591">
              <w:rPr>
                <w:sz w:val="20"/>
                <w:szCs w:val="20"/>
              </w:rPr>
              <w:t>0,00000</w:t>
            </w:r>
          </w:p>
        </w:tc>
      </w:tr>
      <w:tr w:rsidR="007A5591" w:rsidRPr="007A5591" w14:paraId="5658E740"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56BE9DE1" w14:textId="77777777" w:rsidR="007A5591" w:rsidRPr="007A5591" w:rsidRDefault="007A5591" w:rsidP="00C236CE">
            <w:pPr>
              <w:rPr>
                <w:sz w:val="20"/>
                <w:szCs w:val="20"/>
              </w:rPr>
            </w:pPr>
            <w:r w:rsidRPr="007A5591">
              <w:rPr>
                <w:sz w:val="20"/>
                <w:szCs w:val="20"/>
              </w:rPr>
              <w:t>Реализация мероприятий</w:t>
            </w:r>
          </w:p>
        </w:tc>
        <w:tc>
          <w:tcPr>
            <w:tcW w:w="552" w:type="dxa"/>
            <w:tcBorders>
              <w:top w:val="nil"/>
              <w:left w:val="nil"/>
              <w:bottom w:val="single" w:sz="4" w:space="0" w:color="auto"/>
              <w:right w:val="single" w:sz="4" w:space="0" w:color="auto"/>
            </w:tcBorders>
            <w:shd w:val="clear" w:color="auto" w:fill="auto"/>
            <w:vAlign w:val="bottom"/>
            <w:hideMark/>
          </w:tcPr>
          <w:p w14:paraId="69BB9495"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5C3FFBC8"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1DAB17D4" w14:textId="77777777" w:rsidR="007A5591" w:rsidRPr="007A5591" w:rsidRDefault="007A5591" w:rsidP="00C236CE">
            <w:pPr>
              <w:jc w:val="center"/>
              <w:rPr>
                <w:sz w:val="20"/>
                <w:szCs w:val="20"/>
              </w:rPr>
            </w:pPr>
            <w:r w:rsidRPr="007A5591">
              <w:rPr>
                <w:sz w:val="20"/>
                <w:szCs w:val="20"/>
              </w:rPr>
              <w:t>13</w:t>
            </w:r>
          </w:p>
        </w:tc>
        <w:tc>
          <w:tcPr>
            <w:tcW w:w="1271" w:type="dxa"/>
            <w:tcBorders>
              <w:top w:val="nil"/>
              <w:left w:val="nil"/>
              <w:bottom w:val="single" w:sz="4" w:space="0" w:color="auto"/>
              <w:right w:val="single" w:sz="4" w:space="0" w:color="auto"/>
            </w:tcBorders>
            <w:shd w:val="clear" w:color="auto" w:fill="auto"/>
            <w:vAlign w:val="bottom"/>
            <w:hideMark/>
          </w:tcPr>
          <w:p w14:paraId="47BDD045" w14:textId="77777777" w:rsidR="007A5591" w:rsidRPr="007A5591" w:rsidRDefault="007A5591" w:rsidP="00C236CE">
            <w:pPr>
              <w:jc w:val="center"/>
              <w:rPr>
                <w:sz w:val="20"/>
                <w:szCs w:val="20"/>
              </w:rPr>
            </w:pPr>
            <w:r w:rsidRPr="007A5591">
              <w:rPr>
                <w:sz w:val="20"/>
                <w:szCs w:val="20"/>
              </w:rPr>
              <w:t>1500199990</w:t>
            </w:r>
          </w:p>
        </w:tc>
        <w:tc>
          <w:tcPr>
            <w:tcW w:w="704" w:type="dxa"/>
            <w:tcBorders>
              <w:top w:val="nil"/>
              <w:left w:val="nil"/>
              <w:bottom w:val="single" w:sz="4" w:space="0" w:color="auto"/>
              <w:right w:val="single" w:sz="4" w:space="0" w:color="auto"/>
            </w:tcBorders>
            <w:shd w:val="clear" w:color="auto" w:fill="auto"/>
            <w:vAlign w:val="bottom"/>
            <w:hideMark/>
          </w:tcPr>
          <w:p w14:paraId="57EBC001"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0A31D782" w14:textId="77777777" w:rsidR="007A5591" w:rsidRPr="007A5591" w:rsidRDefault="007A5591" w:rsidP="00C236CE">
            <w:pPr>
              <w:jc w:val="center"/>
              <w:rPr>
                <w:sz w:val="20"/>
                <w:szCs w:val="20"/>
              </w:rPr>
            </w:pPr>
            <w:r w:rsidRPr="007A5591">
              <w:rPr>
                <w:sz w:val="20"/>
                <w:szCs w:val="20"/>
              </w:rPr>
              <w:t>3 011,00358</w:t>
            </w:r>
          </w:p>
        </w:tc>
        <w:tc>
          <w:tcPr>
            <w:tcW w:w="1554" w:type="dxa"/>
            <w:tcBorders>
              <w:top w:val="nil"/>
              <w:left w:val="nil"/>
              <w:bottom w:val="single" w:sz="4" w:space="0" w:color="auto"/>
              <w:right w:val="single" w:sz="4" w:space="0" w:color="auto"/>
            </w:tcBorders>
            <w:shd w:val="clear" w:color="auto" w:fill="auto"/>
            <w:vAlign w:val="bottom"/>
            <w:hideMark/>
          </w:tcPr>
          <w:p w14:paraId="35255458" w14:textId="77777777" w:rsidR="007A5591" w:rsidRPr="007A5591" w:rsidRDefault="007A5591" w:rsidP="00C236CE">
            <w:pPr>
              <w:jc w:val="center"/>
              <w:rPr>
                <w:sz w:val="20"/>
                <w:szCs w:val="20"/>
              </w:rPr>
            </w:pPr>
            <w:r w:rsidRPr="007A5591">
              <w:rPr>
                <w:sz w:val="20"/>
                <w:szCs w:val="20"/>
              </w:rPr>
              <w:t>3 011,00358</w:t>
            </w:r>
          </w:p>
        </w:tc>
        <w:tc>
          <w:tcPr>
            <w:tcW w:w="1413" w:type="dxa"/>
            <w:tcBorders>
              <w:top w:val="nil"/>
              <w:left w:val="nil"/>
              <w:bottom w:val="single" w:sz="4" w:space="0" w:color="auto"/>
              <w:right w:val="single" w:sz="4" w:space="0" w:color="auto"/>
            </w:tcBorders>
            <w:shd w:val="clear" w:color="auto" w:fill="auto"/>
            <w:vAlign w:val="bottom"/>
            <w:hideMark/>
          </w:tcPr>
          <w:p w14:paraId="74217DB2"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43E00BAD" w14:textId="77777777" w:rsidR="007A5591" w:rsidRPr="007A5591" w:rsidRDefault="007A5591" w:rsidP="00C236CE">
            <w:pPr>
              <w:jc w:val="center"/>
              <w:rPr>
                <w:sz w:val="20"/>
                <w:szCs w:val="20"/>
              </w:rPr>
            </w:pPr>
            <w:r w:rsidRPr="007A5591">
              <w:rPr>
                <w:sz w:val="20"/>
                <w:szCs w:val="20"/>
              </w:rPr>
              <w:t>3 261,00358</w:t>
            </w:r>
          </w:p>
        </w:tc>
        <w:tc>
          <w:tcPr>
            <w:tcW w:w="1423" w:type="dxa"/>
            <w:tcBorders>
              <w:top w:val="nil"/>
              <w:left w:val="nil"/>
              <w:bottom w:val="single" w:sz="4" w:space="0" w:color="auto"/>
              <w:right w:val="single" w:sz="4" w:space="0" w:color="auto"/>
            </w:tcBorders>
            <w:shd w:val="clear" w:color="auto" w:fill="auto"/>
            <w:vAlign w:val="bottom"/>
            <w:hideMark/>
          </w:tcPr>
          <w:p w14:paraId="052CC8FD" w14:textId="77777777" w:rsidR="007A5591" w:rsidRPr="007A5591" w:rsidRDefault="007A5591" w:rsidP="00C236CE">
            <w:pPr>
              <w:jc w:val="center"/>
              <w:rPr>
                <w:sz w:val="20"/>
                <w:szCs w:val="20"/>
              </w:rPr>
            </w:pPr>
            <w:r w:rsidRPr="007A5591">
              <w:rPr>
                <w:sz w:val="20"/>
                <w:szCs w:val="20"/>
              </w:rPr>
              <w:t>3 261,00358</w:t>
            </w:r>
          </w:p>
        </w:tc>
        <w:tc>
          <w:tcPr>
            <w:tcW w:w="1281" w:type="dxa"/>
            <w:tcBorders>
              <w:top w:val="nil"/>
              <w:left w:val="nil"/>
              <w:bottom w:val="single" w:sz="4" w:space="0" w:color="auto"/>
              <w:right w:val="single" w:sz="4" w:space="0" w:color="auto"/>
            </w:tcBorders>
            <w:shd w:val="clear" w:color="auto" w:fill="auto"/>
            <w:vAlign w:val="bottom"/>
            <w:hideMark/>
          </w:tcPr>
          <w:p w14:paraId="22273CEC" w14:textId="77777777" w:rsidR="007A5591" w:rsidRPr="007A5591" w:rsidRDefault="007A5591" w:rsidP="00C236CE">
            <w:pPr>
              <w:jc w:val="center"/>
              <w:rPr>
                <w:sz w:val="20"/>
                <w:szCs w:val="20"/>
              </w:rPr>
            </w:pPr>
            <w:r w:rsidRPr="007A5591">
              <w:rPr>
                <w:sz w:val="20"/>
                <w:szCs w:val="20"/>
              </w:rPr>
              <w:t>0,00000</w:t>
            </w:r>
          </w:p>
        </w:tc>
      </w:tr>
      <w:tr w:rsidR="007A5591" w:rsidRPr="007A5591" w14:paraId="2B7A3B18"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2BAC60F6"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52" w:type="dxa"/>
            <w:tcBorders>
              <w:top w:val="nil"/>
              <w:left w:val="nil"/>
              <w:bottom w:val="single" w:sz="4" w:space="0" w:color="auto"/>
              <w:right w:val="single" w:sz="4" w:space="0" w:color="auto"/>
            </w:tcBorders>
            <w:shd w:val="clear" w:color="auto" w:fill="auto"/>
            <w:vAlign w:val="bottom"/>
            <w:hideMark/>
          </w:tcPr>
          <w:p w14:paraId="0F1087A0"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082FB8D4"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29D25D3B" w14:textId="77777777" w:rsidR="007A5591" w:rsidRPr="007A5591" w:rsidRDefault="007A5591" w:rsidP="00C236CE">
            <w:pPr>
              <w:jc w:val="center"/>
              <w:rPr>
                <w:sz w:val="20"/>
                <w:szCs w:val="20"/>
              </w:rPr>
            </w:pPr>
            <w:r w:rsidRPr="007A5591">
              <w:rPr>
                <w:sz w:val="20"/>
                <w:szCs w:val="20"/>
              </w:rPr>
              <w:t>13</w:t>
            </w:r>
          </w:p>
        </w:tc>
        <w:tc>
          <w:tcPr>
            <w:tcW w:w="1271" w:type="dxa"/>
            <w:tcBorders>
              <w:top w:val="nil"/>
              <w:left w:val="nil"/>
              <w:bottom w:val="single" w:sz="4" w:space="0" w:color="auto"/>
              <w:right w:val="single" w:sz="4" w:space="0" w:color="auto"/>
            </w:tcBorders>
            <w:shd w:val="clear" w:color="auto" w:fill="auto"/>
            <w:vAlign w:val="bottom"/>
            <w:hideMark/>
          </w:tcPr>
          <w:p w14:paraId="064F6D77" w14:textId="77777777" w:rsidR="007A5591" w:rsidRPr="007A5591" w:rsidRDefault="007A5591" w:rsidP="00C236CE">
            <w:pPr>
              <w:jc w:val="center"/>
              <w:rPr>
                <w:sz w:val="20"/>
                <w:szCs w:val="20"/>
              </w:rPr>
            </w:pPr>
            <w:r w:rsidRPr="007A5591">
              <w:rPr>
                <w:sz w:val="20"/>
                <w:szCs w:val="20"/>
              </w:rPr>
              <w:t>1500199990</w:t>
            </w:r>
          </w:p>
        </w:tc>
        <w:tc>
          <w:tcPr>
            <w:tcW w:w="704" w:type="dxa"/>
            <w:tcBorders>
              <w:top w:val="nil"/>
              <w:left w:val="nil"/>
              <w:bottom w:val="single" w:sz="4" w:space="0" w:color="auto"/>
              <w:right w:val="single" w:sz="4" w:space="0" w:color="auto"/>
            </w:tcBorders>
            <w:shd w:val="clear" w:color="auto" w:fill="auto"/>
            <w:vAlign w:val="bottom"/>
            <w:hideMark/>
          </w:tcPr>
          <w:p w14:paraId="30271738" w14:textId="77777777" w:rsidR="007A5591" w:rsidRPr="007A5591" w:rsidRDefault="007A5591" w:rsidP="00C236CE">
            <w:pPr>
              <w:jc w:val="center"/>
              <w:rPr>
                <w:sz w:val="20"/>
                <w:szCs w:val="20"/>
              </w:rPr>
            </w:pPr>
            <w:r w:rsidRPr="007A5591">
              <w:rPr>
                <w:sz w:val="20"/>
                <w:szCs w:val="20"/>
              </w:rPr>
              <w:t>200</w:t>
            </w:r>
          </w:p>
        </w:tc>
        <w:tc>
          <w:tcPr>
            <w:tcW w:w="1554" w:type="dxa"/>
            <w:tcBorders>
              <w:top w:val="nil"/>
              <w:left w:val="nil"/>
              <w:bottom w:val="single" w:sz="4" w:space="0" w:color="auto"/>
              <w:right w:val="single" w:sz="4" w:space="0" w:color="auto"/>
            </w:tcBorders>
            <w:shd w:val="clear" w:color="auto" w:fill="auto"/>
            <w:vAlign w:val="bottom"/>
            <w:hideMark/>
          </w:tcPr>
          <w:p w14:paraId="66B28088" w14:textId="77777777" w:rsidR="007A5591" w:rsidRPr="007A5591" w:rsidRDefault="007A5591" w:rsidP="00C236CE">
            <w:pPr>
              <w:jc w:val="center"/>
              <w:rPr>
                <w:sz w:val="20"/>
                <w:szCs w:val="20"/>
              </w:rPr>
            </w:pPr>
            <w:r w:rsidRPr="007A5591">
              <w:rPr>
                <w:sz w:val="20"/>
                <w:szCs w:val="20"/>
              </w:rPr>
              <w:t>2 858,36458</w:t>
            </w:r>
          </w:p>
        </w:tc>
        <w:tc>
          <w:tcPr>
            <w:tcW w:w="1554" w:type="dxa"/>
            <w:tcBorders>
              <w:top w:val="nil"/>
              <w:left w:val="nil"/>
              <w:bottom w:val="single" w:sz="4" w:space="0" w:color="auto"/>
              <w:right w:val="single" w:sz="4" w:space="0" w:color="auto"/>
            </w:tcBorders>
            <w:shd w:val="clear" w:color="auto" w:fill="auto"/>
            <w:vAlign w:val="bottom"/>
            <w:hideMark/>
          </w:tcPr>
          <w:p w14:paraId="68F9BC4B" w14:textId="77777777" w:rsidR="007A5591" w:rsidRPr="007A5591" w:rsidRDefault="007A5591" w:rsidP="00C236CE">
            <w:pPr>
              <w:jc w:val="center"/>
              <w:rPr>
                <w:sz w:val="20"/>
                <w:szCs w:val="20"/>
              </w:rPr>
            </w:pPr>
            <w:r w:rsidRPr="007A5591">
              <w:rPr>
                <w:sz w:val="20"/>
                <w:szCs w:val="20"/>
              </w:rPr>
              <w:t>2 858,36458</w:t>
            </w:r>
          </w:p>
        </w:tc>
        <w:tc>
          <w:tcPr>
            <w:tcW w:w="1413" w:type="dxa"/>
            <w:tcBorders>
              <w:top w:val="nil"/>
              <w:left w:val="nil"/>
              <w:bottom w:val="single" w:sz="4" w:space="0" w:color="auto"/>
              <w:right w:val="single" w:sz="4" w:space="0" w:color="auto"/>
            </w:tcBorders>
            <w:shd w:val="clear" w:color="auto" w:fill="auto"/>
            <w:vAlign w:val="bottom"/>
            <w:hideMark/>
          </w:tcPr>
          <w:p w14:paraId="4FB96FBF"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1800DED0" w14:textId="77777777" w:rsidR="007A5591" w:rsidRPr="007A5591" w:rsidRDefault="007A5591" w:rsidP="00C236CE">
            <w:pPr>
              <w:jc w:val="center"/>
              <w:rPr>
                <w:sz w:val="20"/>
                <w:szCs w:val="20"/>
              </w:rPr>
            </w:pPr>
            <w:r w:rsidRPr="007A5591">
              <w:rPr>
                <w:sz w:val="20"/>
                <w:szCs w:val="20"/>
              </w:rPr>
              <w:t>3 108,36458</w:t>
            </w:r>
          </w:p>
        </w:tc>
        <w:tc>
          <w:tcPr>
            <w:tcW w:w="1423" w:type="dxa"/>
            <w:tcBorders>
              <w:top w:val="nil"/>
              <w:left w:val="nil"/>
              <w:bottom w:val="single" w:sz="4" w:space="0" w:color="auto"/>
              <w:right w:val="single" w:sz="4" w:space="0" w:color="auto"/>
            </w:tcBorders>
            <w:shd w:val="clear" w:color="auto" w:fill="auto"/>
            <w:vAlign w:val="bottom"/>
            <w:hideMark/>
          </w:tcPr>
          <w:p w14:paraId="74707EAB" w14:textId="77777777" w:rsidR="007A5591" w:rsidRPr="007A5591" w:rsidRDefault="007A5591" w:rsidP="00C236CE">
            <w:pPr>
              <w:jc w:val="center"/>
              <w:rPr>
                <w:sz w:val="20"/>
                <w:szCs w:val="20"/>
              </w:rPr>
            </w:pPr>
            <w:r w:rsidRPr="007A5591">
              <w:rPr>
                <w:sz w:val="20"/>
                <w:szCs w:val="20"/>
              </w:rPr>
              <w:t>3 108,36458</w:t>
            </w:r>
          </w:p>
        </w:tc>
        <w:tc>
          <w:tcPr>
            <w:tcW w:w="1281" w:type="dxa"/>
            <w:tcBorders>
              <w:top w:val="nil"/>
              <w:left w:val="nil"/>
              <w:bottom w:val="single" w:sz="4" w:space="0" w:color="auto"/>
              <w:right w:val="single" w:sz="4" w:space="0" w:color="auto"/>
            </w:tcBorders>
            <w:shd w:val="clear" w:color="auto" w:fill="auto"/>
            <w:vAlign w:val="bottom"/>
            <w:hideMark/>
          </w:tcPr>
          <w:p w14:paraId="1AB84D4D" w14:textId="77777777" w:rsidR="007A5591" w:rsidRPr="007A5591" w:rsidRDefault="007A5591" w:rsidP="00C236CE">
            <w:pPr>
              <w:jc w:val="center"/>
              <w:rPr>
                <w:sz w:val="20"/>
                <w:szCs w:val="20"/>
              </w:rPr>
            </w:pPr>
            <w:r w:rsidRPr="007A5591">
              <w:rPr>
                <w:sz w:val="20"/>
                <w:szCs w:val="20"/>
              </w:rPr>
              <w:t>0,00000</w:t>
            </w:r>
          </w:p>
        </w:tc>
      </w:tr>
      <w:tr w:rsidR="007A5591" w:rsidRPr="007A5591" w14:paraId="3AD8623F"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0B39E36F"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52" w:type="dxa"/>
            <w:tcBorders>
              <w:top w:val="nil"/>
              <w:left w:val="nil"/>
              <w:bottom w:val="single" w:sz="4" w:space="0" w:color="auto"/>
              <w:right w:val="single" w:sz="4" w:space="0" w:color="auto"/>
            </w:tcBorders>
            <w:shd w:val="clear" w:color="auto" w:fill="auto"/>
            <w:vAlign w:val="bottom"/>
            <w:hideMark/>
          </w:tcPr>
          <w:p w14:paraId="46D6D963"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3B5E906B"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35D73077" w14:textId="77777777" w:rsidR="007A5591" w:rsidRPr="007A5591" w:rsidRDefault="007A5591" w:rsidP="00C236CE">
            <w:pPr>
              <w:jc w:val="center"/>
              <w:rPr>
                <w:sz w:val="20"/>
                <w:szCs w:val="20"/>
              </w:rPr>
            </w:pPr>
            <w:r w:rsidRPr="007A5591">
              <w:rPr>
                <w:sz w:val="20"/>
                <w:szCs w:val="20"/>
              </w:rPr>
              <w:t>13</w:t>
            </w:r>
          </w:p>
        </w:tc>
        <w:tc>
          <w:tcPr>
            <w:tcW w:w="1271" w:type="dxa"/>
            <w:tcBorders>
              <w:top w:val="nil"/>
              <w:left w:val="nil"/>
              <w:bottom w:val="single" w:sz="4" w:space="0" w:color="auto"/>
              <w:right w:val="single" w:sz="4" w:space="0" w:color="auto"/>
            </w:tcBorders>
            <w:shd w:val="clear" w:color="auto" w:fill="auto"/>
            <w:vAlign w:val="bottom"/>
            <w:hideMark/>
          </w:tcPr>
          <w:p w14:paraId="1B6B05AC" w14:textId="77777777" w:rsidR="007A5591" w:rsidRPr="007A5591" w:rsidRDefault="007A5591" w:rsidP="00C236CE">
            <w:pPr>
              <w:jc w:val="center"/>
              <w:rPr>
                <w:sz w:val="20"/>
                <w:szCs w:val="20"/>
              </w:rPr>
            </w:pPr>
            <w:r w:rsidRPr="007A5591">
              <w:rPr>
                <w:sz w:val="20"/>
                <w:szCs w:val="20"/>
              </w:rPr>
              <w:t>1500199990</w:t>
            </w:r>
          </w:p>
        </w:tc>
        <w:tc>
          <w:tcPr>
            <w:tcW w:w="704" w:type="dxa"/>
            <w:tcBorders>
              <w:top w:val="nil"/>
              <w:left w:val="nil"/>
              <w:bottom w:val="single" w:sz="4" w:space="0" w:color="auto"/>
              <w:right w:val="single" w:sz="4" w:space="0" w:color="auto"/>
            </w:tcBorders>
            <w:shd w:val="clear" w:color="auto" w:fill="auto"/>
            <w:vAlign w:val="bottom"/>
            <w:hideMark/>
          </w:tcPr>
          <w:p w14:paraId="73C5530D" w14:textId="77777777" w:rsidR="007A5591" w:rsidRPr="007A5591" w:rsidRDefault="007A5591" w:rsidP="00C236CE">
            <w:pPr>
              <w:jc w:val="center"/>
              <w:rPr>
                <w:sz w:val="20"/>
                <w:szCs w:val="20"/>
              </w:rPr>
            </w:pPr>
            <w:r w:rsidRPr="007A5591">
              <w:rPr>
                <w:sz w:val="20"/>
                <w:szCs w:val="20"/>
              </w:rPr>
              <w:t>240</w:t>
            </w:r>
          </w:p>
        </w:tc>
        <w:tc>
          <w:tcPr>
            <w:tcW w:w="1554" w:type="dxa"/>
            <w:tcBorders>
              <w:top w:val="nil"/>
              <w:left w:val="nil"/>
              <w:bottom w:val="single" w:sz="4" w:space="0" w:color="auto"/>
              <w:right w:val="single" w:sz="4" w:space="0" w:color="auto"/>
            </w:tcBorders>
            <w:shd w:val="clear" w:color="auto" w:fill="auto"/>
            <w:vAlign w:val="bottom"/>
            <w:hideMark/>
          </w:tcPr>
          <w:p w14:paraId="74100312" w14:textId="77777777" w:rsidR="007A5591" w:rsidRPr="007A5591" w:rsidRDefault="007A5591" w:rsidP="00C236CE">
            <w:pPr>
              <w:jc w:val="center"/>
              <w:rPr>
                <w:sz w:val="20"/>
                <w:szCs w:val="20"/>
              </w:rPr>
            </w:pPr>
            <w:r w:rsidRPr="007A5591">
              <w:rPr>
                <w:sz w:val="20"/>
                <w:szCs w:val="20"/>
              </w:rPr>
              <w:t>2 858,36458</w:t>
            </w:r>
          </w:p>
        </w:tc>
        <w:tc>
          <w:tcPr>
            <w:tcW w:w="1554" w:type="dxa"/>
            <w:tcBorders>
              <w:top w:val="nil"/>
              <w:left w:val="nil"/>
              <w:bottom w:val="single" w:sz="4" w:space="0" w:color="auto"/>
              <w:right w:val="single" w:sz="4" w:space="0" w:color="auto"/>
            </w:tcBorders>
            <w:shd w:val="clear" w:color="auto" w:fill="auto"/>
            <w:vAlign w:val="bottom"/>
            <w:hideMark/>
          </w:tcPr>
          <w:p w14:paraId="2552B25E" w14:textId="77777777" w:rsidR="007A5591" w:rsidRPr="007A5591" w:rsidRDefault="007A5591" w:rsidP="00C236CE">
            <w:pPr>
              <w:jc w:val="center"/>
              <w:rPr>
                <w:sz w:val="20"/>
                <w:szCs w:val="20"/>
              </w:rPr>
            </w:pPr>
            <w:r w:rsidRPr="007A5591">
              <w:rPr>
                <w:sz w:val="20"/>
                <w:szCs w:val="20"/>
              </w:rPr>
              <w:t>2 858,36458</w:t>
            </w:r>
          </w:p>
        </w:tc>
        <w:tc>
          <w:tcPr>
            <w:tcW w:w="1413" w:type="dxa"/>
            <w:tcBorders>
              <w:top w:val="nil"/>
              <w:left w:val="nil"/>
              <w:bottom w:val="single" w:sz="4" w:space="0" w:color="auto"/>
              <w:right w:val="single" w:sz="4" w:space="0" w:color="auto"/>
            </w:tcBorders>
            <w:shd w:val="clear" w:color="auto" w:fill="auto"/>
            <w:vAlign w:val="bottom"/>
            <w:hideMark/>
          </w:tcPr>
          <w:p w14:paraId="7091781E"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noWrap/>
            <w:vAlign w:val="bottom"/>
            <w:hideMark/>
          </w:tcPr>
          <w:p w14:paraId="17BA0B0A" w14:textId="77777777" w:rsidR="007A5591" w:rsidRPr="007A5591" w:rsidRDefault="007A5591" w:rsidP="00C236CE">
            <w:pPr>
              <w:jc w:val="center"/>
              <w:rPr>
                <w:sz w:val="20"/>
                <w:szCs w:val="20"/>
              </w:rPr>
            </w:pPr>
            <w:r w:rsidRPr="007A5591">
              <w:rPr>
                <w:sz w:val="20"/>
                <w:szCs w:val="20"/>
              </w:rPr>
              <w:t>3 108,36458</w:t>
            </w:r>
          </w:p>
        </w:tc>
        <w:tc>
          <w:tcPr>
            <w:tcW w:w="1423" w:type="dxa"/>
            <w:tcBorders>
              <w:top w:val="nil"/>
              <w:left w:val="nil"/>
              <w:bottom w:val="single" w:sz="4" w:space="0" w:color="auto"/>
              <w:right w:val="single" w:sz="4" w:space="0" w:color="auto"/>
            </w:tcBorders>
            <w:shd w:val="clear" w:color="auto" w:fill="auto"/>
            <w:noWrap/>
            <w:vAlign w:val="bottom"/>
            <w:hideMark/>
          </w:tcPr>
          <w:p w14:paraId="57464716" w14:textId="77777777" w:rsidR="007A5591" w:rsidRPr="007A5591" w:rsidRDefault="007A5591" w:rsidP="00C236CE">
            <w:pPr>
              <w:jc w:val="center"/>
              <w:rPr>
                <w:sz w:val="20"/>
                <w:szCs w:val="20"/>
              </w:rPr>
            </w:pPr>
            <w:r w:rsidRPr="007A5591">
              <w:rPr>
                <w:sz w:val="20"/>
                <w:szCs w:val="20"/>
              </w:rPr>
              <w:t>3 108,36458</w:t>
            </w:r>
          </w:p>
        </w:tc>
        <w:tc>
          <w:tcPr>
            <w:tcW w:w="1281" w:type="dxa"/>
            <w:tcBorders>
              <w:top w:val="nil"/>
              <w:left w:val="nil"/>
              <w:bottom w:val="single" w:sz="4" w:space="0" w:color="auto"/>
              <w:right w:val="single" w:sz="4" w:space="0" w:color="auto"/>
            </w:tcBorders>
            <w:shd w:val="clear" w:color="auto" w:fill="auto"/>
            <w:noWrap/>
            <w:vAlign w:val="bottom"/>
            <w:hideMark/>
          </w:tcPr>
          <w:p w14:paraId="3E2209A2" w14:textId="77777777" w:rsidR="007A5591" w:rsidRPr="007A5591" w:rsidRDefault="007A5591" w:rsidP="00C236CE">
            <w:pPr>
              <w:jc w:val="center"/>
              <w:rPr>
                <w:sz w:val="20"/>
                <w:szCs w:val="20"/>
              </w:rPr>
            </w:pPr>
            <w:r w:rsidRPr="007A5591">
              <w:rPr>
                <w:sz w:val="20"/>
                <w:szCs w:val="20"/>
              </w:rPr>
              <w:t>0,00000</w:t>
            </w:r>
          </w:p>
        </w:tc>
      </w:tr>
      <w:tr w:rsidR="007A5591" w:rsidRPr="007A5591" w14:paraId="6F9A2AA1"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1A3DCEED" w14:textId="77777777" w:rsidR="007A5591" w:rsidRPr="007A5591" w:rsidRDefault="007A5591" w:rsidP="00C236CE">
            <w:pPr>
              <w:rPr>
                <w:sz w:val="20"/>
                <w:szCs w:val="20"/>
              </w:rPr>
            </w:pPr>
            <w:r w:rsidRPr="007A5591">
              <w:rPr>
                <w:sz w:val="20"/>
                <w:szCs w:val="20"/>
              </w:rPr>
              <w:t>Социальное обеспечение и иные выплаты населению</w:t>
            </w:r>
          </w:p>
        </w:tc>
        <w:tc>
          <w:tcPr>
            <w:tcW w:w="552" w:type="dxa"/>
            <w:tcBorders>
              <w:top w:val="nil"/>
              <w:left w:val="nil"/>
              <w:bottom w:val="single" w:sz="4" w:space="0" w:color="auto"/>
              <w:right w:val="single" w:sz="4" w:space="0" w:color="auto"/>
            </w:tcBorders>
            <w:shd w:val="clear" w:color="auto" w:fill="auto"/>
            <w:vAlign w:val="bottom"/>
            <w:hideMark/>
          </w:tcPr>
          <w:p w14:paraId="50380AE0"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110616BC"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31A2D83B" w14:textId="77777777" w:rsidR="007A5591" w:rsidRPr="007A5591" w:rsidRDefault="007A5591" w:rsidP="00C236CE">
            <w:pPr>
              <w:jc w:val="center"/>
              <w:rPr>
                <w:sz w:val="20"/>
                <w:szCs w:val="20"/>
              </w:rPr>
            </w:pPr>
            <w:r w:rsidRPr="007A5591">
              <w:rPr>
                <w:sz w:val="20"/>
                <w:szCs w:val="20"/>
              </w:rPr>
              <w:t>13</w:t>
            </w:r>
          </w:p>
        </w:tc>
        <w:tc>
          <w:tcPr>
            <w:tcW w:w="1271" w:type="dxa"/>
            <w:tcBorders>
              <w:top w:val="nil"/>
              <w:left w:val="nil"/>
              <w:bottom w:val="single" w:sz="4" w:space="0" w:color="auto"/>
              <w:right w:val="single" w:sz="4" w:space="0" w:color="auto"/>
            </w:tcBorders>
            <w:shd w:val="clear" w:color="auto" w:fill="auto"/>
            <w:vAlign w:val="bottom"/>
            <w:hideMark/>
          </w:tcPr>
          <w:p w14:paraId="4F4E102C" w14:textId="77777777" w:rsidR="007A5591" w:rsidRPr="007A5591" w:rsidRDefault="007A5591" w:rsidP="00C236CE">
            <w:pPr>
              <w:jc w:val="center"/>
              <w:rPr>
                <w:sz w:val="20"/>
                <w:szCs w:val="20"/>
              </w:rPr>
            </w:pPr>
            <w:r w:rsidRPr="007A5591">
              <w:rPr>
                <w:sz w:val="20"/>
                <w:szCs w:val="20"/>
              </w:rPr>
              <w:t>1500199990</w:t>
            </w:r>
          </w:p>
        </w:tc>
        <w:tc>
          <w:tcPr>
            <w:tcW w:w="704" w:type="dxa"/>
            <w:tcBorders>
              <w:top w:val="nil"/>
              <w:left w:val="nil"/>
              <w:bottom w:val="single" w:sz="4" w:space="0" w:color="auto"/>
              <w:right w:val="single" w:sz="4" w:space="0" w:color="auto"/>
            </w:tcBorders>
            <w:shd w:val="clear" w:color="auto" w:fill="auto"/>
            <w:vAlign w:val="bottom"/>
            <w:hideMark/>
          </w:tcPr>
          <w:p w14:paraId="00CF3F6E" w14:textId="77777777" w:rsidR="007A5591" w:rsidRPr="007A5591" w:rsidRDefault="007A5591" w:rsidP="00C236CE">
            <w:pPr>
              <w:jc w:val="center"/>
              <w:rPr>
                <w:sz w:val="20"/>
                <w:szCs w:val="20"/>
              </w:rPr>
            </w:pPr>
            <w:r w:rsidRPr="007A5591">
              <w:rPr>
                <w:sz w:val="20"/>
                <w:szCs w:val="20"/>
              </w:rPr>
              <w:t>300</w:t>
            </w:r>
          </w:p>
        </w:tc>
        <w:tc>
          <w:tcPr>
            <w:tcW w:w="1554" w:type="dxa"/>
            <w:tcBorders>
              <w:top w:val="nil"/>
              <w:left w:val="nil"/>
              <w:bottom w:val="single" w:sz="4" w:space="0" w:color="auto"/>
              <w:right w:val="single" w:sz="4" w:space="0" w:color="auto"/>
            </w:tcBorders>
            <w:shd w:val="clear" w:color="auto" w:fill="auto"/>
            <w:vAlign w:val="bottom"/>
            <w:hideMark/>
          </w:tcPr>
          <w:p w14:paraId="29C11177" w14:textId="77777777" w:rsidR="007A5591" w:rsidRPr="007A5591" w:rsidRDefault="007A5591" w:rsidP="00C236CE">
            <w:pPr>
              <w:jc w:val="center"/>
              <w:rPr>
                <w:sz w:val="20"/>
                <w:szCs w:val="20"/>
              </w:rPr>
            </w:pPr>
            <w:r w:rsidRPr="007A5591">
              <w:rPr>
                <w:sz w:val="20"/>
                <w:szCs w:val="20"/>
              </w:rPr>
              <w:t>35,00000</w:t>
            </w:r>
          </w:p>
        </w:tc>
        <w:tc>
          <w:tcPr>
            <w:tcW w:w="1554" w:type="dxa"/>
            <w:tcBorders>
              <w:top w:val="nil"/>
              <w:left w:val="nil"/>
              <w:bottom w:val="single" w:sz="4" w:space="0" w:color="auto"/>
              <w:right w:val="single" w:sz="4" w:space="0" w:color="auto"/>
            </w:tcBorders>
            <w:shd w:val="clear" w:color="auto" w:fill="auto"/>
            <w:vAlign w:val="bottom"/>
            <w:hideMark/>
          </w:tcPr>
          <w:p w14:paraId="6EC7C60A" w14:textId="77777777" w:rsidR="007A5591" w:rsidRPr="007A5591" w:rsidRDefault="007A5591" w:rsidP="00C236CE">
            <w:pPr>
              <w:jc w:val="center"/>
              <w:rPr>
                <w:sz w:val="20"/>
                <w:szCs w:val="20"/>
              </w:rPr>
            </w:pPr>
            <w:r w:rsidRPr="007A5591">
              <w:rPr>
                <w:sz w:val="20"/>
                <w:szCs w:val="20"/>
              </w:rPr>
              <w:t>35,00000</w:t>
            </w:r>
          </w:p>
        </w:tc>
        <w:tc>
          <w:tcPr>
            <w:tcW w:w="1413" w:type="dxa"/>
            <w:tcBorders>
              <w:top w:val="nil"/>
              <w:left w:val="nil"/>
              <w:bottom w:val="single" w:sz="4" w:space="0" w:color="auto"/>
              <w:right w:val="single" w:sz="4" w:space="0" w:color="auto"/>
            </w:tcBorders>
            <w:shd w:val="clear" w:color="auto" w:fill="auto"/>
            <w:vAlign w:val="bottom"/>
            <w:hideMark/>
          </w:tcPr>
          <w:p w14:paraId="010561BD"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noWrap/>
            <w:vAlign w:val="bottom"/>
            <w:hideMark/>
          </w:tcPr>
          <w:p w14:paraId="46834156" w14:textId="77777777" w:rsidR="007A5591" w:rsidRPr="007A5591" w:rsidRDefault="007A5591" w:rsidP="00C236CE">
            <w:pPr>
              <w:jc w:val="center"/>
              <w:rPr>
                <w:sz w:val="20"/>
                <w:szCs w:val="20"/>
              </w:rPr>
            </w:pPr>
            <w:r w:rsidRPr="007A5591">
              <w:rPr>
                <w:sz w:val="20"/>
                <w:szCs w:val="20"/>
              </w:rPr>
              <w:t>35,00000</w:t>
            </w:r>
          </w:p>
        </w:tc>
        <w:tc>
          <w:tcPr>
            <w:tcW w:w="1423" w:type="dxa"/>
            <w:tcBorders>
              <w:top w:val="nil"/>
              <w:left w:val="nil"/>
              <w:bottom w:val="single" w:sz="4" w:space="0" w:color="auto"/>
              <w:right w:val="single" w:sz="4" w:space="0" w:color="auto"/>
            </w:tcBorders>
            <w:shd w:val="clear" w:color="auto" w:fill="auto"/>
            <w:noWrap/>
            <w:vAlign w:val="bottom"/>
            <w:hideMark/>
          </w:tcPr>
          <w:p w14:paraId="346E6A7E" w14:textId="77777777" w:rsidR="007A5591" w:rsidRPr="007A5591" w:rsidRDefault="007A5591" w:rsidP="00C236CE">
            <w:pPr>
              <w:jc w:val="center"/>
              <w:rPr>
                <w:sz w:val="20"/>
                <w:szCs w:val="20"/>
              </w:rPr>
            </w:pPr>
            <w:r w:rsidRPr="007A5591">
              <w:rPr>
                <w:sz w:val="20"/>
                <w:szCs w:val="20"/>
              </w:rPr>
              <w:t>35,00000</w:t>
            </w:r>
          </w:p>
        </w:tc>
        <w:tc>
          <w:tcPr>
            <w:tcW w:w="1281" w:type="dxa"/>
            <w:tcBorders>
              <w:top w:val="nil"/>
              <w:left w:val="nil"/>
              <w:bottom w:val="single" w:sz="4" w:space="0" w:color="auto"/>
              <w:right w:val="single" w:sz="4" w:space="0" w:color="auto"/>
            </w:tcBorders>
            <w:shd w:val="clear" w:color="auto" w:fill="auto"/>
            <w:noWrap/>
            <w:vAlign w:val="bottom"/>
            <w:hideMark/>
          </w:tcPr>
          <w:p w14:paraId="0AF83872" w14:textId="77777777" w:rsidR="007A5591" w:rsidRPr="007A5591" w:rsidRDefault="007A5591" w:rsidP="00C236CE">
            <w:pPr>
              <w:jc w:val="center"/>
              <w:rPr>
                <w:sz w:val="20"/>
                <w:szCs w:val="20"/>
              </w:rPr>
            </w:pPr>
            <w:r w:rsidRPr="007A5591">
              <w:rPr>
                <w:sz w:val="20"/>
                <w:szCs w:val="20"/>
              </w:rPr>
              <w:t>0,00000</w:t>
            </w:r>
          </w:p>
        </w:tc>
      </w:tr>
      <w:tr w:rsidR="007A5591" w:rsidRPr="007A5591" w14:paraId="0F6D6CEC"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08624BB1" w14:textId="77777777" w:rsidR="007A5591" w:rsidRPr="007A5591" w:rsidRDefault="007A5591" w:rsidP="00C236CE">
            <w:pPr>
              <w:rPr>
                <w:sz w:val="20"/>
                <w:szCs w:val="20"/>
              </w:rPr>
            </w:pPr>
            <w:r w:rsidRPr="007A5591">
              <w:rPr>
                <w:sz w:val="20"/>
                <w:szCs w:val="20"/>
              </w:rPr>
              <w:t>Иные выплаты населению</w:t>
            </w:r>
          </w:p>
        </w:tc>
        <w:tc>
          <w:tcPr>
            <w:tcW w:w="552" w:type="dxa"/>
            <w:tcBorders>
              <w:top w:val="nil"/>
              <w:left w:val="nil"/>
              <w:bottom w:val="single" w:sz="4" w:space="0" w:color="auto"/>
              <w:right w:val="single" w:sz="4" w:space="0" w:color="auto"/>
            </w:tcBorders>
            <w:shd w:val="clear" w:color="auto" w:fill="auto"/>
            <w:vAlign w:val="bottom"/>
            <w:hideMark/>
          </w:tcPr>
          <w:p w14:paraId="3DFE79AD"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668EBA69"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0C9242D0" w14:textId="77777777" w:rsidR="007A5591" w:rsidRPr="007A5591" w:rsidRDefault="007A5591" w:rsidP="00C236CE">
            <w:pPr>
              <w:jc w:val="center"/>
              <w:rPr>
                <w:sz w:val="20"/>
                <w:szCs w:val="20"/>
              </w:rPr>
            </w:pPr>
            <w:r w:rsidRPr="007A5591">
              <w:rPr>
                <w:sz w:val="20"/>
                <w:szCs w:val="20"/>
              </w:rPr>
              <w:t>13</w:t>
            </w:r>
          </w:p>
        </w:tc>
        <w:tc>
          <w:tcPr>
            <w:tcW w:w="1271" w:type="dxa"/>
            <w:tcBorders>
              <w:top w:val="nil"/>
              <w:left w:val="nil"/>
              <w:bottom w:val="single" w:sz="4" w:space="0" w:color="auto"/>
              <w:right w:val="single" w:sz="4" w:space="0" w:color="auto"/>
            </w:tcBorders>
            <w:shd w:val="clear" w:color="auto" w:fill="auto"/>
            <w:vAlign w:val="bottom"/>
            <w:hideMark/>
          </w:tcPr>
          <w:p w14:paraId="6219D1EB" w14:textId="77777777" w:rsidR="007A5591" w:rsidRPr="007A5591" w:rsidRDefault="007A5591" w:rsidP="00C236CE">
            <w:pPr>
              <w:jc w:val="center"/>
              <w:rPr>
                <w:sz w:val="20"/>
                <w:szCs w:val="20"/>
              </w:rPr>
            </w:pPr>
            <w:r w:rsidRPr="007A5591">
              <w:rPr>
                <w:sz w:val="20"/>
                <w:szCs w:val="20"/>
              </w:rPr>
              <w:t>1500199990</w:t>
            </w:r>
          </w:p>
        </w:tc>
        <w:tc>
          <w:tcPr>
            <w:tcW w:w="704" w:type="dxa"/>
            <w:tcBorders>
              <w:top w:val="nil"/>
              <w:left w:val="nil"/>
              <w:bottom w:val="single" w:sz="4" w:space="0" w:color="auto"/>
              <w:right w:val="single" w:sz="4" w:space="0" w:color="auto"/>
            </w:tcBorders>
            <w:shd w:val="clear" w:color="auto" w:fill="auto"/>
            <w:vAlign w:val="bottom"/>
            <w:hideMark/>
          </w:tcPr>
          <w:p w14:paraId="13971298" w14:textId="77777777" w:rsidR="007A5591" w:rsidRPr="007A5591" w:rsidRDefault="007A5591" w:rsidP="00C236CE">
            <w:pPr>
              <w:jc w:val="center"/>
              <w:rPr>
                <w:sz w:val="20"/>
                <w:szCs w:val="20"/>
              </w:rPr>
            </w:pPr>
            <w:r w:rsidRPr="007A5591">
              <w:rPr>
                <w:sz w:val="20"/>
                <w:szCs w:val="20"/>
              </w:rPr>
              <w:t>360</w:t>
            </w:r>
          </w:p>
        </w:tc>
        <w:tc>
          <w:tcPr>
            <w:tcW w:w="1554" w:type="dxa"/>
            <w:tcBorders>
              <w:top w:val="nil"/>
              <w:left w:val="nil"/>
              <w:bottom w:val="single" w:sz="4" w:space="0" w:color="auto"/>
              <w:right w:val="single" w:sz="4" w:space="0" w:color="auto"/>
            </w:tcBorders>
            <w:shd w:val="clear" w:color="auto" w:fill="auto"/>
            <w:vAlign w:val="bottom"/>
            <w:hideMark/>
          </w:tcPr>
          <w:p w14:paraId="25B10C1D" w14:textId="77777777" w:rsidR="007A5591" w:rsidRPr="007A5591" w:rsidRDefault="007A5591" w:rsidP="00C236CE">
            <w:pPr>
              <w:jc w:val="center"/>
              <w:rPr>
                <w:sz w:val="20"/>
                <w:szCs w:val="20"/>
              </w:rPr>
            </w:pPr>
            <w:r w:rsidRPr="007A5591">
              <w:rPr>
                <w:sz w:val="20"/>
                <w:szCs w:val="20"/>
              </w:rPr>
              <w:t>35,00000</w:t>
            </w:r>
          </w:p>
        </w:tc>
        <w:tc>
          <w:tcPr>
            <w:tcW w:w="1554" w:type="dxa"/>
            <w:tcBorders>
              <w:top w:val="nil"/>
              <w:left w:val="nil"/>
              <w:bottom w:val="single" w:sz="4" w:space="0" w:color="auto"/>
              <w:right w:val="single" w:sz="4" w:space="0" w:color="auto"/>
            </w:tcBorders>
            <w:shd w:val="clear" w:color="auto" w:fill="auto"/>
            <w:vAlign w:val="bottom"/>
            <w:hideMark/>
          </w:tcPr>
          <w:p w14:paraId="142A8589" w14:textId="77777777" w:rsidR="007A5591" w:rsidRPr="007A5591" w:rsidRDefault="007A5591" w:rsidP="00C236CE">
            <w:pPr>
              <w:jc w:val="center"/>
              <w:rPr>
                <w:sz w:val="20"/>
                <w:szCs w:val="20"/>
              </w:rPr>
            </w:pPr>
            <w:r w:rsidRPr="007A5591">
              <w:rPr>
                <w:sz w:val="20"/>
                <w:szCs w:val="20"/>
              </w:rPr>
              <w:t>35,00000</w:t>
            </w:r>
          </w:p>
        </w:tc>
        <w:tc>
          <w:tcPr>
            <w:tcW w:w="1413" w:type="dxa"/>
            <w:tcBorders>
              <w:top w:val="nil"/>
              <w:left w:val="nil"/>
              <w:bottom w:val="single" w:sz="4" w:space="0" w:color="auto"/>
              <w:right w:val="single" w:sz="4" w:space="0" w:color="auto"/>
            </w:tcBorders>
            <w:shd w:val="clear" w:color="auto" w:fill="auto"/>
            <w:vAlign w:val="bottom"/>
            <w:hideMark/>
          </w:tcPr>
          <w:p w14:paraId="3E5199CF"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noWrap/>
            <w:vAlign w:val="bottom"/>
            <w:hideMark/>
          </w:tcPr>
          <w:p w14:paraId="5B866726" w14:textId="77777777" w:rsidR="007A5591" w:rsidRPr="007A5591" w:rsidRDefault="007A5591" w:rsidP="00C236CE">
            <w:pPr>
              <w:jc w:val="center"/>
              <w:rPr>
                <w:sz w:val="20"/>
                <w:szCs w:val="20"/>
              </w:rPr>
            </w:pPr>
            <w:r w:rsidRPr="007A5591">
              <w:rPr>
                <w:sz w:val="20"/>
                <w:szCs w:val="20"/>
              </w:rPr>
              <w:t>35,00000</w:t>
            </w:r>
          </w:p>
        </w:tc>
        <w:tc>
          <w:tcPr>
            <w:tcW w:w="1423" w:type="dxa"/>
            <w:tcBorders>
              <w:top w:val="nil"/>
              <w:left w:val="nil"/>
              <w:bottom w:val="single" w:sz="4" w:space="0" w:color="auto"/>
              <w:right w:val="single" w:sz="4" w:space="0" w:color="auto"/>
            </w:tcBorders>
            <w:shd w:val="clear" w:color="auto" w:fill="auto"/>
            <w:noWrap/>
            <w:vAlign w:val="bottom"/>
            <w:hideMark/>
          </w:tcPr>
          <w:p w14:paraId="4E300B8C" w14:textId="77777777" w:rsidR="007A5591" w:rsidRPr="007A5591" w:rsidRDefault="007A5591" w:rsidP="00C236CE">
            <w:pPr>
              <w:jc w:val="center"/>
              <w:rPr>
                <w:sz w:val="20"/>
                <w:szCs w:val="20"/>
              </w:rPr>
            </w:pPr>
            <w:r w:rsidRPr="007A5591">
              <w:rPr>
                <w:sz w:val="20"/>
                <w:szCs w:val="20"/>
              </w:rPr>
              <w:t>35,00000</w:t>
            </w:r>
          </w:p>
        </w:tc>
        <w:tc>
          <w:tcPr>
            <w:tcW w:w="1281" w:type="dxa"/>
            <w:tcBorders>
              <w:top w:val="nil"/>
              <w:left w:val="nil"/>
              <w:bottom w:val="single" w:sz="4" w:space="0" w:color="auto"/>
              <w:right w:val="single" w:sz="4" w:space="0" w:color="auto"/>
            </w:tcBorders>
            <w:shd w:val="clear" w:color="auto" w:fill="auto"/>
            <w:noWrap/>
            <w:vAlign w:val="bottom"/>
            <w:hideMark/>
          </w:tcPr>
          <w:p w14:paraId="2437E589" w14:textId="77777777" w:rsidR="007A5591" w:rsidRPr="007A5591" w:rsidRDefault="007A5591" w:rsidP="00C236CE">
            <w:pPr>
              <w:jc w:val="center"/>
              <w:rPr>
                <w:sz w:val="20"/>
                <w:szCs w:val="20"/>
              </w:rPr>
            </w:pPr>
            <w:r w:rsidRPr="007A5591">
              <w:rPr>
                <w:sz w:val="20"/>
                <w:szCs w:val="20"/>
              </w:rPr>
              <w:t>0,00000</w:t>
            </w:r>
          </w:p>
        </w:tc>
      </w:tr>
      <w:tr w:rsidR="007A5591" w:rsidRPr="007A5591" w14:paraId="0672E883"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73F85D64" w14:textId="77777777" w:rsidR="007A5591" w:rsidRPr="007A5591" w:rsidRDefault="007A5591" w:rsidP="00C236CE">
            <w:pPr>
              <w:rPr>
                <w:sz w:val="20"/>
                <w:szCs w:val="20"/>
              </w:rPr>
            </w:pPr>
            <w:r w:rsidRPr="007A5591">
              <w:rPr>
                <w:sz w:val="20"/>
                <w:szCs w:val="20"/>
              </w:rPr>
              <w:t>Иные бюджетные ассигнования</w:t>
            </w:r>
          </w:p>
        </w:tc>
        <w:tc>
          <w:tcPr>
            <w:tcW w:w="552" w:type="dxa"/>
            <w:tcBorders>
              <w:top w:val="nil"/>
              <w:left w:val="nil"/>
              <w:bottom w:val="single" w:sz="4" w:space="0" w:color="auto"/>
              <w:right w:val="single" w:sz="4" w:space="0" w:color="auto"/>
            </w:tcBorders>
            <w:shd w:val="clear" w:color="auto" w:fill="auto"/>
            <w:vAlign w:val="bottom"/>
            <w:hideMark/>
          </w:tcPr>
          <w:p w14:paraId="1A23C65B"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697D62CE"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0A445933" w14:textId="77777777" w:rsidR="007A5591" w:rsidRPr="007A5591" w:rsidRDefault="007A5591" w:rsidP="00C236CE">
            <w:pPr>
              <w:jc w:val="center"/>
              <w:rPr>
                <w:sz w:val="20"/>
                <w:szCs w:val="20"/>
              </w:rPr>
            </w:pPr>
            <w:r w:rsidRPr="007A5591">
              <w:rPr>
                <w:sz w:val="20"/>
                <w:szCs w:val="20"/>
              </w:rPr>
              <w:t>13</w:t>
            </w:r>
          </w:p>
        </w:tc>
        <w:tc>
          <w:tcPr>
            <w:tcW w:w="1271" w:type="dxa"/>
            <w:tcBorders>
              <w:top w:val="nil"/>
              <w:left w:val="nil"/>
              <w:bottom w:val="single" w:sz="4" w:space="0" w:color="auto"/>
              <w:right w:val="single" w:sz="4" w:space="0" w:color="auto"/>
            </w:tcBorders>
            <w:shd w:val="clear" w:color="auto" w:fill="auto"/>
            <w:vAlign w:val="bottom"/>
            <w:hideMark/>
          </w:tcPr>
          <w:p w14:paraId="7B1E9D44" w14:textId="77777777" w:rsidR="007A5591" w:rsidRPr="007A5591" w:rsidRDefault="007A5591" w:rsidP="00C236CE">
            <w:pPr>
              <w:jc w:val="center"/>
              <w:rPr>
                <w:sz w:val="20"/>
                <w:szCs w:val="20"/>
              </w:rPr>
            </w:pPr>
            <w:r w:rsidRPr="007A5591">
              <w:rPr>
                <w:sz w:val="20"/>
                <w:szCs w:val="20"/>
              </w:rPr>
              <w:t>1500199990</w:t>
            </w:r>
          </w:p>
        </w:tc>
        <w:tc>
          <w:tcPr>
            <w:tcW w:w="704" w:type="dxa"/>
            <w:tcBorders>
              <w:top w:val="nil"/>
              <w:left w:val="nil"/>
              <w:bottom w:val="single" w:sz="4" w:space="0" w:color="auto"/>
              <w:right w:val="single" w:sz="4" w:space="0" w:color="auto"/>
            </w:tcBorders>
            <w:shd w:val="clear" w:color="auto" w:fill="auto"/>
            <w:vAlign w:val="bottom"/>
            <w:hideMark/>
          </w:tcPr>
          <w:p w14:paraId="60842C31" w14:textId="77777777" w:rsidR="007A5591" w:rsidRPr="007A5591" w:rsidRDefault="007A5591" w:rsidP="00C236CE">
            <w:pPr>
              <w:jc w:val="center"/>
              <w:rPr>
                <w:sz w:val="20"/>
                <w:szCs w:val="20"/>
              </w:rPr>
            </w:pPr>
            <w:r w:rsidRPr="007A5591">
              <w:rPr>
                <w:sz w:val="20"/>
                <w:szCs w:val="20"/>
              </w:rPr>
              <w:t>800</w:t>
            </w:r>
          </w:p>
        </w:tc>
        <w:tc>
          <w:tcPr>
            <w:tcW w:w="1554" w:type="dxa"/>
            <w:tcBorders>
              <w:top w:val="nil"/>
              <w:left w:val="nil"/>
              <w:bottom w:val="single" w:sz="4" w:space="0" w:color="auto"/>
              <w:right w:val="single" w:sz="4" w:space="0" w:color="auto"/>
            </w:tcBorders>
            <w:shd w:val="clear" w:color="auto" w:fill="auto"/>
            <w:vAlign w:val="bottom"/>
            <w:hideMark/>
          </w:tcPr>
          <w:p w14:paraId="49A0429F" w14:textId="77777777" w:rsidR="007A5591" w:rsidRPr="007A5591" w:rsidRDefault="007A5591" w:rsidP="00C236CE">
            <w:pPr>
              <w:jc w:val="center"/>
              <w:rPr>
                <w:sz w:val="20"/>
                <w:szCs w:val="20"/>
              </w:rPr>
            </w:pPr>
            <w:r w:rsidRPr="007A5591">
              <w:rPr>
                <w:sz w:val="20"/>
                <w:szCs w:val="20"/>
              </w:rPr>
              <w:t>117,63900</w:t>
            </w:r>
          </w:p>
        </w:tc>
        <w:tc>
          <w:tcPr>
            <w:tcW w:w="1554" w:type="dxa"/>
            <w:tcBorders>
              <w:top w:val="nil"/>
              <w:left w:val="nil"/>
              <w:bottom w:val="single" w:sz="4" w:space="0" w:color="auto"/>
              <w:right w:val="single" w:sz="4" w:space="0" w:color="auto"/>
            </w:tcBorders>
            <w:shd w:val="clear" w:color="auto" w:fill="auto"/>
            <w:vAlign w:val="bottom"/>
            <w:hideMark/>
          </w:tcPr>
          <w:p w14:paraId="24289A0A" w14:textId="77777777" w:rsidR="007A5591" w:rsidRPr="007A5591" w:rsidRDefault="007A5591" w:rsidP="00C236CE">
            <w:pPr>
              <w:jc w:val="center"/>
              <w:rPr>
                <w:sz w:val="20"/>
                <w:szCs w:val="20"/>
              </w:rPr>
            </w:pPr>
            <w:r w:rsidRPr="007A5591">
              <w:rPr>
                <w:sz w:val="20"/>
                <w:szCs w:val="20"/>
              </w:rPr>
              <w:t>117,63900</w:t>
            </w:r>
          </w:p>
        </w:tc>
        <w:tc>
          <w:tcPr>
            <w:tcW w:w="1413" w:type="dxa"/>
            <w:tcBorders>
              <w:top w:val="nil"/>
              <w:left w:val="nil"/>
              <w:bottom w:val="single" w:sz="4" w:space="0" w:color="auto"/>
              <w:right w:val="single" w:sz="4" w:space="0" w:color="auto"/>
            </w:tcBorders>
            <w:shd w:val="clear" w:color="auto" w:fill="auto"/>
            <w:vAlign w:val="bottom"/>
            <w:hideMark/>
          </w:tcPr>
          <w:p w14:paraId="44AA4806"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noWrap/>
            <w:vAlign w:val="bottom"/>
            <w:hideMark/>
          </w:tcPr>
          <w:p w14:paraId="5399F894" w14:textId="77777777" w:rsidR="007A5591" w:rsidRPr="007A5591" w:rsidRDefault="007A5591" w:rsidP="00C236CE">
            <w:pPr>
              <w:jc w:val="center"/>
              <w:rPr>
                <w:sz w:val="20"/>
                <w:szCs w:val="20"/>
              </w:rPr>
            </w:pPr>
            <w:r w:rsidRPr="007A5591">
              <w:rPr>
                <w:sz w:val="20"/>
                <w:szCs w:val="20"/>
              </w:rPr>
              <w:t>117,63900</w:t>
            </w:r>
          </w:p>
        </w:tc>
        <w:tc>
          <w:tcPr>
            <w:tcW w:w="1423" w:type="dxa"/>
            <w:tcBorders>
              <w:top w:val="nil"/>
              <w:left w:val="nil"/>
              <w:bottom w:val="single" w:sz="4" w:space="0" w:color="auto"/>
              <w:right w:val="single" w:sz="4" w:space="0" w:color="auto"/>
            </w:tcBorders>
            <w:shd w:val="clear" w:color="auto" w:fill="auto"/>
            <w:noWrap/>
            <w:vAlign w:val="bottom"/>
            <w:hideMark/>
          </w:tcPr>
          <w:p w14:paraId="54E21CE8" w14:textId="77777777" w:rsidR="007A5591" w:rsidRPr="007A5591" w:rsidRDefault="007A5591" w:rsidP="00C236CE">
            <w:pPr>
              <w:jc w:val="center"/>
              <w:rPr>
                <w:sz w:val="20"/>
                <w:szCs w:val="20"/>
              </w:rPr>
            </w:pPr>
            <w:r w:rsidRPr="007A5591">
              <w:rPr>
                <w:sz w:val="20"/>
                <w:szCs w:val="20"/>
              </w:rPr>
              <w:t>117,63900</w:t>
            </w:r>
          </w:p>
        </w:tc>
        <w:tc>
          <w:tcPr>
            <w:tcW w:w="1281" w:type="dxa"/>
            <w:tcBorders>
              <w:top w:val="nil"/>
              <w:left w:val="nil"/>
              <w:bottom w:val="single" w:sz="4" w:space="0" w:color="auto"/>
              <w:right w:val="single" w:sz="4" w:space="0" w:color="auto"/>
            </w:tcBorders>
            <w:shd w:val="clear" w:color="auto" w:fill="auto"/>
            <w:noWrap/>
            <w:vAlign w:val="bottom"/>
            <w:hideMark/>
          </w:tcPr>
          <w:p w14:paraId="017BD3A4" w14:textId="77777777" w:rsidR="007A5591" w:rsidRPr="007A5591" w:rsidRDefault="007A5591" w:rsidP="00C236CE">
            <w:pPr>
              <w:jc w:val="center"/>
              <w:rPr>
                <w:sz w:val="20"/>
                <w:szCs w:val="20"/>
              </w:rPr>
            </w:pPr>
            <w:r w:rsidRPr="007A5591">
              <w:rPr>
                <w:sz w:val="20"/>
                <w:szCs w:val="20"/>
              </w:rPr>
              <w:t>0,00000</w:t>
            </w:r>
          </w:p>
        </w:tc>
      </w:tr>
      <w:tr w:rsidR="007A5591" w:rsidRPr="007A5591" w14:paraId="70167C23"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014EAA55" w14:textId="77777777" w:rsidR="007A5591" w:rsidRPr="007A5591" w:rsidRDefault="007A5591" w:rsidP="00C236CE">
            <w:pPr>
              <w:rPr>
                <w:sz w:val="20"/>
                <w:szCs w:val="20"/>
              </w:rPr>
            </w:pPr>
            <w:r w:rsidRPr="007A5591">
              <w:rPr>
                <w:sz w:val="20"/>
                <w:szCs w:val="20"/>
              </w:rPr>
              <w:t>Уплата налогов, сборов и иных платежей</w:t>
            </w:r>
          </w:p>
        </w:tc>
        <w:tc>
          <w:tcPr>
            <w:tcW w:w="552" w:type="dxa"/>
            <w:tcBorders>
              <w:top w:val="nil"/>
              <w:left w:val="nil"/>
              <w:bottom w:val="single" w:sz="4" w:space="0" w:color="auto"/>
              <w:right w:val="single" w:sz="4" w:space="0" w:color="auto"/>
            </w:tcBorders>
            <w:shd w:val="clear" w:color="auto" w:fill="auto"/>
            <w:vAlign w:val="bottom"/>
            <w:hideMark/>
          </w:tcPr>
          <w:p w14:paraId="41E93B74"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2B9AB107"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68862BE3" w14:textId="77777777" w:rsidR="007A5591" w:rsidRPr="007A5591" w:rsidRDefault="007A5591" w:rsidP="00C236CE">
            <w:pPr>
              <w:jc w:val="center"/>
              <w:rPr>
                <w:sz w:val="20"/>
                <w:szCs w:val="20"/>
              </w:rPr>
            </w:pPr>
            <w:r w:rsidRPr="007A5591">
              <w:rPr>
                <w:sz w:val="20"/>
                <w:szCs w:val="20"/>
              </w:rPr>
              <w:t>13</w:t>
            </w:r>
          </w:p>
        </w:tc>
        <w:tc>
          <w:tcPr>
            <w:tcW w:w="1271" w:type="dxa"/>
            <w:tcBorders>
              <w:top w:val="nil"/>
              <w:left w:val="nil"/>
              <w:bottom w:val="single" w:sz="4" w:space="0" w:color="auto"/>
              <w:right w:val="single" w:sz="4" w:space="0" w:color="auto"/>
            </w:tcBorders>
            <w:shd w:val="clear" w:color="auto" w:fill="auto"/>
            <w:vAlign w:val="bottom"/>
            <w:hideMark/>
          </w:tcPr>
          <w:p w14:paraId="7E4E9534" w14:textId="77777777" w:rsidR="007A5591" w:rsidRPr="007A5591" w:rsidRDefault="007A5591" w:rsidP="00C236CE">
            <w:pPr>
              <w:jc w:val="center"/>
              <w:rPr>
                <w:sz w:val="20"/>
                <w:szCs w:val="20"/>
              </w:rPr>
            </w:pPr>
            <w:r w:rsidRPr="007A5591">
              <w:rPr>
                <w:sz w:val="20"/>
                <w:szCs w:val="20"/>
              </w:rPr>
              <w:t>1500199990</w:t>
            </w:r>
          </w:p>
        </w:tc>
        <w:tc>
          <w:tcPr>
            <w:tcW w:w="704" w:type="dxa"/>
            <w:tcBorders>
              <w:top w:val="nil"/>
              <w:left w:val="nil"/>
              <w:bottom w:val="single" w:sz="4" w:space="0" w:color="auto"/>
              <w:right w:val="single" w:sz="4" w:space="0" w:color="auto"/>
            </w:tcBorders>
            <w:shd w:val="clear" w:color="auto" w:fill="auto"/>
            <w:vAlign w:val="bottom"/>
            <w:hideMark/>
          </w:tcPr>
          <w:p w14:paraId="27BEE1C1" w14:textId="77777777" w:rsidR="007A5591" w:rsidRPr="007A5591" w:rsidRDefault="007A5591" w:rsidP="00C236CE">
            <w:pPr>
              <w:jc w:val="center"/>
              <w:rPr>
                <w:sz w:val="20"/>
                <w:szCs w:val="20"/>
              </w:rPr>
            </w:pPr>
            <w:r w:rsidRPr="007A5591">
              <w:rPr>
                <w:sz w:val="20"/>
                <w:szCs w:val="20"/>
              </w:rPr>
              <w:t>850</w:t>
            </w:r>
          </w:p>
        </w:tc>
        <w:tc>
          <w:tcPr>
            <w:tcW w:w="1554" w:type="dxa"/>
            <w:tcBorders>
              <w:top w:val="nil"/>
              <w:left w:val="nil"/>
              <w:bottom w:val="single" w:sz="4" w:space="0" w:color="auto"/>
              <w:right w:val="single" w:sz="4" w:space="0" w:color="auto"/>
            </w:tcBorders>
            <w:shd w:val="clear" w:color="auto" w:fill="auto"/>
            <w:vAlign w:val="bottom"/>
            <w:hideMark/>
          </w:tcPr>
          <w:p w14:paraId="60E77850" w14:textId="77777777" w:rsidR="007A5591" w:rsidRPr="007A5591" w:rsidRDefault="007A5591" w:rsidP="00C236CE">
            <w:pPr>
              <w:jc w:val="center"/>
              <w:rPr>
                <w:sz w:val="20"/>
                <w:szCs w:val="20"/>
              </w:rPr>
            </w:pPr>
            <w:r w:rsidRPr="007A5591">
              <w:rPr>
                <w:sz w:val="20"/>
                <w:szCs w:val="20"/>
              </w:rPr>
              <w:t>117,63900</w:t>
            </w:r>
          </w:p>
        </w:tc>
        <w:tc>
          <w:tcPr>
            <w:tcW w:w="1554" w:type="dxa"/>
            <w:tcBorders>
              <w:top w:val="nil"/>
              <w:left w:val="nil"/>
              <w:bottom w:val="single" w:sz="4" w:space="0" w:color="auto"/>
              <w:right w:val="single" w:sz="4" w:space="0" w:color="auto"/>
            </w:tcBorders>
            <w:shd w:val="clear" w:color="auto" w:fill="auto"/>
            <w:vAlign w:val="bottom"/>
            <w:hideMark/>
          </w:tcPr>
          <w:p w14:paraId="2AFF6EAE" w14:textId="77777777" w:rsidR="007A5591" w:rsidRPr="007A5591" w:rsidRDefault="007A5591" w:rsidP="00C236CE">
            <w:pPr>
              <w:jc w:val="center"/>
              <w:rPr>
                <w:sz w:val="20"/>
                <w:szCs w:val="20"/>
              </w:rPr>
            </w:pPr>
            <w:r w:rsidRPr="007A5591">
              <w:rPr>
                <w:sz w:val="20"/>
                <w:szCs w:val="20"/>
              </w:rPr>
              <w:t>117,63900</w:t>
            </w:r>
          </w:p>
        </w:tc>
        <w:tc>
          <w:tcPr>
            <w:tcW w:w="1413" w:type="dxa"/>
            <w:tcBorders>
              <w:top w:val="nil"/>
              <w:left w:val="nil"/>
              <w:bottom w:val="single" w:sz="4" w:space="0" w:color="auto"/>
              <w:right w:val="single" w:sz="4" w:space="0" w:color="auto"/>
            </w:tcBorders>
            <w:shd w:val="clear" w:color="auto" w:fill="auto"/>
            <w:vAlign w:val="bottom"/>
            <w:hideMark/>
          </w:tcPr>
          <w:p w14:paraId="2445C5FB"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noWrap/>
            <w:vAlign w:val="bottom"/>
            <w:hideMark/>
          </w:tcPr>
          <w:p w14:paraId="23C8ED93" w14:textId="77777777" w:rsidR="007A5591" w:rsidRPr="007A5591" w:rsidRDefault="007A5591" w:rsidP="00C236CE">
            <w:pPr>
              <w:jc w:val="center"/>
              <w:rPr>
                <w:sz w:val="20"/>
                <w:szCs w:val="20"/>
              </w:rPr>
            </w:pPr>
            <w:r w:rsidRPr="007A5591">
              <w:rPr>
                <w:sz w:val="20"/>
                <w:szCs w:val="20"/>
              </w:rPr>
              <w:t>117,63900</w:t>
            </w:r>
          </w:p>
        </w:tc>
        <w:tc>
          <w:tcPr>
            <w:tcW w:w="1423" w:type="dxa"/>
            <w:tcBorders>
              <w:top w:val="nil"/>
              <w:left w:val="nil"/>
              <w:bottom w:val="single" w:sz="4" w:space="0" w:color="auto"/>
              <w:right w:val="single" w:sz="4" w:space="0" w:color="auto"/>
            </w:tcBorders>
            <w:shd w:val="clear" w:color="auto" w:fill="auto"/>
            <w:noWrap/>
            <w:vAlign w:val="bottom"/>
            <w:hideMark/>
          </w:tcPr>
          <w:p w14:paraId="6E4EED80" w14:textId="77777777" w:rsidR="007A5591" w:rsidRPr="007A5591" w:rsidRDefault="007A5591" w:rsidP="00C236CE">
            <w:pPr>
              <w:jc w:val="center"/>
              <w:rPr>
                <w:sz w:val="20"/>
                <w:szCs w:val="20"/>
              </w:rPr>
            </w:pPr>
            <w:r w:rsidRPr="007A5591">
              <w:rPr>
                <w:sz w:val="20"/>
                <w:szCs w:val="20"/>
              </w:rPr>
              <w:t>117,63900</w:t>
            </w:r>
          </w:p>
        </w:tc>
        <w:tc>
          <w:tcPr>
            <w:tcW w:w="1281" w:type="dxa"/>
            <w:tcBorders>
              <w:top w:val="nil"/>
              <w:left w:val="nil"/>
              <w:bottom w:val="single" w:sz="4" w:space="0" w:color="auto"/>
              <w:right w:val="single" w:sz="4" w:space="0" w:color="auto"/>
            </w:tcBorders>
            <w:shd w:val="clear" w:color="auto" w:fill="auto"/>
            <w:noWrap/>
            <w:vAlign w:val="bottom"/>
            <w:hideMark/>
          </w:tcPr>
          <w:p w14:paraId="64FA442E" w14:textId="77777777" w:rsidR="007A5591" w:rsidRPr="007A5591" w:rsidRDefault="007A5591" w:rsidP="00C236CE">
            <w:pPr>
              <w:jc w:val="center"/>
              <w:rPr>
                <w:sz w:val="20"/>
                <w:szCs w:val="20"/>
              </w:rPr>
            </w:pPr>
            <w:r w:rsidRPr="007A5591">
              <w:rPr>
                <w:sz w:val="20"/>
                <w:szCs w:val="20"/>
              </w:rPr>
              <w:t>0,00000</w:t>
            </w:r>
          </w:p>
        </w:tc>
      </w:tr>
      <w:tr w:rsidR="007A5591" w:rsidRPr="007A5591" w14:paraId="07747761"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29A54C58" w14:textId="77777777" w:rsidR="007A5591" w:rsidRPr="007A5591" w:rsidRDefault="007A5591" w:rsidP="00C236CE">
            <w:pPr>
              <w:rPr>
                <w:sz w:val="20"/>
                <w:szCs w:val="20"/>
              </w:rPr>
            </w:pPr>
            <w:r w:rsidRPr="007A5591">
              <w:rPr>
                <w:sz w:val="20"/>
                <w:szCs w:val="20"/>
              </w:rPr>
              <w:t xml:space="preserve">Основное мероприятие "Обеспечение деятельности МКУ "АХС" </w:t>
            </w:r>
          </w:p>
        </w:tc>
        <w:tc>
          <w:tcPr>
            <w:tcW w:w="552" w:type="dxa"/>
            <w:tcBorders>
              <w:top w:val="nil"/>
              <w:left w:val="nil"/>
              <w:bottom w:val="single" w:sz="4" w:space="0" w:color="auto"/>
              <w:right w:val="single" w:sz="4" w:space="0" w:color="auto"/>
            </w:tcBorders>
            <w:shd w:val="clear" w:color="auto" w:fill="auto"/>
            <w:vAlign w:val="bottom"/>
            <w:hideMark/>
          </w:tcPr>
          <w:p w14:paraId="456E88BC"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3C807A0D" w14:textId="77777777" w:rsidR="007A5591" w:rsidRPr="007A5591" w:rsidRDefault="007A5591" w:rsidP="00C236CE">
            <w:pPr>
              <w:jc w:val="center"/>
              <w:rPr>
                <w:sz w:val="20"/>
                <w:szCs w:val="20"/>
              </w:rPr>
            </w:pPr>
            <w:r w:rsidRPr="007A5591">
              <w:rPr>
                <w:sz w:val="20"/>
                <w:szCs w:val="20"/>
              </w:rPr>
              <w:t> </w:t>
            </w:r>
          </w:p>
        </w:tc>
        <w:tc>
          <w:tcPr>
            <w:tcW w:w="643" w:type="dxa"/>
            <w:tcBorders>
              <w:top w:val="nil"/>
              <w:left w:val="nil"/>
              <w:bottom w:val="single" w:sz="4" w:space="0" w:color="auto"/>
              <w:right w:val="single" w:sz="4" w:space="0" w:color="auto"/>
            </w:tcBorders>
            <w:shd w:val="clear" w:color="auto" w:fill="auto"/>
            <w:vAlign w:val="bottom"/>
            <w:hideMark/>
          </w:tcPr>
          <w:p w14:paraId="27D711D3" w14:textId="77777777" w:rsidR="007A5591" w:rsidRPr="007A5591" w:rsidRDefault="007A5591" w:rsidP="00C236CE">
            <w:pPr>
              <w:jc w:val="center"/>
              <w:rPr>
                <w:sz w:val="20"/>
                <w:szCs w:val="20"/>
              </w:rPr>
            </w:pPr>
            <w:r w:rsidRPr="007A5591">
              <w:rPr>
                <w:sz w:val="20"/>
                <w:szCs w:val="20"/>
              </w:rPr>
              <w:t> </w:t>
            </w:r>
          </w:p>
        </w:tc>
        <w:tc>
          <w:tcPr>
            <w:tcW w:w="1271" w:type="dxa"/>
            <w:tcBorders>
              <w:top w:val="nil"/>
              <w:left w:val="nil"/>
              <w:bottom w:val="single" w:sz="4" w:space="0" w:color="auto"/>
              <w:right w:val="single" w:sz="4" w:space="0" w:color="auto"/>
            </w:tcBorders>
            <w:shd w:val="clear" w:color="auto" w:fill="auto"/>
            <w:vAlign w:val="bottom"/>
            <w:hideMark/>
          </w:tcPr>
          <w:p w14:paraId="00D3A1F9" w14:textId="77777777" w:rsidR="007A5591" w:rsidRPr="007A5591" w:rsidRDefault="007A5591" w:rsidP="00C236CE">
            <w:pPr>
              <w:jc w:val="center"/>
              <w:rPr>
                <w:sz w:val="20"/>
                <w:szCs w:val="20"/>
              </w:rPr>
            </w:pPr>
            <w:r w:rsidRPr="007A5591">
              <w:rPr>
                <w:sz w:val="20"/>
                <w:szCs w:val="20"/>
              </w:rPr>
              <w:t>1500200000</w:t>
            </w:r>
          </w:p>
        </w:tc>
        <w:tc>
          <w:tcPr>
            <w:tcW w:w="704" w:type="dxa"/>
            <w:tcBorders>
              <w:top w:val="nil"/>
              <w:left w:val="nil"/>
              <w:bottom w:val="single" w:sz="4" w:space="0" w:color="auto"/>
              <w:right w:val="single" w:sz="4" w:space="0" w:color="auto"/>
            </w:tcBorders>
            <w:shd w:val="clear" w:color="auto" w:fill="auto"/>
            <w:vAlign w:val="bottom"/>
            <w:hideMark/>
          </w:tcPr>
          <w:p w14:paraId="51F98A86"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6D4411F1" w14:textId="77777777" w:rsidR="007A5591" w:rsidRPr="007A5591" w:rsidRDefault="007A5591" w:rsidP="00C236CE">
            <w:pPr>
              <w:jc w:val="center"/>
              <w:rPr>
                <w:sz w:val="20"/>
                <w:szCs w:val="20"/>
              </w:rPr>
            </w:pPr>
            <w:r w:rsidRPr="007A5591">
              <w:rPr>
                <w:sz w:val="20"/>
                <w:szCs w:val="20"/>
              </w:rPr>
              <w:t>14 147,19291</w:t>
            </w:r>
          </w:p>
        </w:tc>
        <w:tc>
          <w:tcPr>
            <w:tcW w:w="1554" w:type="dxa"/>
            <w:tcBorders>
              <w:top w:val="nil"/>
              <w:left w:val="nil"/>
              <w:bottom w:val="single" w:sz="4" w:space="0" w:color="auto"/>
              <w:right w:val="single" w:sz="4" w:space="0" w:color="auto"/>
            </w:tcBorders>
            <w:shd w:val="clear" w:color="auto" w:fill="auto"/>
            <w:vAlign w:val="bottom"/>
            <w:hideMark/>
          </w:tcPr>
          <w:p w14:paraId="677138FE" w14:textId="77777777" w:rsidR="007A5591" w:rsidRPr="007A5591" w:rsidRDefault="007A5591" w:rsidP="00C236CE">
            <w:pPr>
              <w:jc w:val="center"/>
              <w:rPr>
                <w:sz w:val="20"/>
                <w:szCs w:val="20"/>
              </w:rPr>
            </w:pPr>
            <w:r w:rsidRPr="007A5591">
              <w:rPr>
                <w:sz w:val="20"/>
                <w:szCs w:val="20"/>
              </w:rPr>
              <w:t>14 147,19291</w:t>
            </w:r>
          </w:p>
        </w:tc>
        <w:tc>
          <w:tcPr>
            <w:tcW w:w="1413" w:type="dxa"/>
            <w:tcBorders>
              <w:top w:val="nil"/>
              <w:left w:val="nil"/>
              <w:bottom w:val="single" w:sz="4" w:space="0" w:color="auto"/>
              <w:right w:val="single" w:sz="4" w:space="0" w:color="auto"/>
            </w:tcBorders>
            <w:shd w:val="clear" w:color="auto" w:fill="auto"/>
            <w:vAlign w:val="bottom"/>
            <w:hideMark/>
          </w:tcPr>
          <w:p w14:paraId="7DA45E95"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25CD7311" w14:textId="77777777" w:rsidR="007A5591" w:rsidRPr="007A5591" w:rsidRDefault="007A5591" w:rsidP="00C236CE">
            <w:pPr>
              <w:jc w:val="center"/>
              <w:rPr>
                <w:sz w:val="20"/>
                <w:szCs w:val="20"/>
              </w:rPr>
            </w:pPr>
            <w:r w:rsidRPr="007A5591">
              <w:rPr>
                <w:sz w:val="20"/>
                <w:szCs w:val="20"/>
              </w:rPr>
              <w:t>14 147,19291</w:t>
            </w:r>
          </w:p>
        </w:tc>
        <w:tc>
          <w:tcPr>
            <w:tcW w:w="1423" w:type="dxa"/>
            <w:tcBorders>
              <w:top w:val="nil"/>
              <w:left w:val="nil"/>
              <w:bottom w:val="single" w:sz="4" w:space="0" w:color="auto"/>
              <w:right w:val="single" w:sz="4" w:space="0" w:color="auto"/>
            </w:tcBorders>
            <w:shd w:val="clear" w:color="auto" w:fill="auto"/>
            <w:vAlign w:val="bottom"/>
            <w:hideMark/>
          </w:tcPr>
          <w:p w14:paraId="55C40D3F" w14:textId="77777777" w:rsidR="007A5591" w:rsidRPr="007A5591" w:rsidRDefault="007A5591" w:rsidP="00C236CE">
            <w:pPr>
              <w:jc w:val="center"/>
              <w:rPr>
                <w:sz w:val="20"/>
                <w:szCs w:val="20"/>
              </w:rPr>
            </w:pPr>
            <w:r w:rsidRPr="007A5591">
              <w:rPr>
                <w:sz w:val="20"/>
                <w:szCs w:val="20"/>
              </w:rPr>
              <w:t>14 147,19291</w:t>
            </w:r>
          </w:p>
        </w:tc>
        <w:tc>
          <w:tcPr>
            <w:tcW w:w="1281" w:type="dxa"/>
            <w:tcBorders>
              <w:top w:val="nil"/>
              <w:left w:val="nil"/>
              <w:bottom w:val="single" w:sz="4" w:space="0" w:color="auto"/>
              <w:right w:val="single" w:sz="4" w:space="0" w:color="auto"/>
            </w:tcBorders>
            <w:shd w:val="clear" w:color="auto" w:fill="auto"/>
            <w:vAlign w:val="bottom"/>
            <w:hideMark/>
          </w:tcPr>
          <w:p w14:paraId="5D3CFAF5" w14:textId="77777777" w:rsidR="007A5591" w:rsidRPr="007A5591" w:rsidRDefault="007A5591" w:rsidP="00C236CE">
            <w:pPr>
              <w:jc w:val="center"/>
              <w:rPr>
                <w:sz w:val="20"/>
                <w:szCs w:val="20"/>
              </w:rPr>
            </w:pPr>
            <w:r w:rsidRPr="007A5591">
              <w:rPr>
                <w:sz w:val="20"/>
                <w:szCs w:val="20"/>
              </w:rPr>
              <w:t>0,00000</w:t>
            </w:r>
          </w:p>
        </w:tc>
      </w:tr>
      <w:tr w:rsidR="007A5591" w:rsidRPr="007A5591" w14:paraId="421C07B9"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1A1466B5" w14:textId="77777777" w:rsidR="007A5591" w:rsidRPr="007A5591" w:rsidRDefault="007A5591" w:rsidP="00C236CE">
            <w:pPr>
              <w:rPr>
                <w:sz w:val="20"/>
                <w:szCs w:val="20"/>
              </w:rPr>
            </w:pPr>
            <w:r w:rsidRPr="007A5591">
              <w:rPr>
                <w:sz w:val="20"/>
                <w:szCs w:val="20"/>
              </w:rPr>
              <w:t>Реализация мероприятий</w:t>
            </w:r>
          </w:p>
        </w:tc>
        <w:tc>
          <w:tcPr>
            <w:tcW w:w="552" w:type="dxa"/>
            <w:tcBorders>
              <w:top w:val="nil"/>
              <w:left w:val="nil"/>
              <w:bottom w:val="single" w:sz="4" w:space="0" w:color="auto"/>
              <w:right w:val="single" w:sz="4" w:space="0" w:color="auto"/>
            </w:tcBorders>
            <w:shd w:val="clear" w:color="auto" w:fill="auto"/>
            <w:vAlign w:val="bottom"/>
            <w:hideMark/>
          </w:tcPr>
          <w:p w14:paraId="1BB4F683"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0861C161"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29446C26" w14:textId="77777777" w:rsidR="007A5591" w:rsidRPr="007A5591" w:rsidRDefault="007A5591" w:rsidP="00C236CE">
            <w:pPr>
              <w:jc w:val="center"/>
              <w:rPr>
                <w:sz w:val="20"/>
                <w:szCs w:val="20"/>
              </w:rPr>
            </w:pPr>
            <w:r w:rsidRPr="007A5591">
              <w:rPr>
                <w:sz w:val="20"/>
                <w:szCs w:val="20"/>
              </w:rPr>
              <w:t>13</w:t>
            </w:r>
          </w:p>
        </w:tc>
        <w:tc>
          <w:tcPr>
            <w:tcW w:w="1271" w:type="dxa"/>
            <w:tcBorders>
              <w:top w:val="nil"/>
              <w:left w:val="nil"/>
              <w:bottom w:val="single" w:sz="4" w:space="0" w:color="auto"/>
              <w:right w:val="single" w:sz="4" w:space="0" w:color="auto"/>
            </w:tcBorders>
            <w:shd w:val="clear" w:color="auto" w:fill="auto"/>
            <w:vAlign w:val="bottom"/>
            <w:hideMark/>
          </w:tcPr>
          <w:p w14:paraId="40F5B357" w14:textId="77777777" w:rsidR="007A5591" w:rsidRPr="007A5591" w:rsidRDefault="007A5591" w:rsidP="00C236CE">
            <w:pPr>
              <w:jc w:val="center"/>
              <w:rPr>
                <w:sz w:val="20"/>
                <w:szCs w:val="20"/>
              </w:rPr>
            </w:pPr>
            <w:r w:rsidRPr="007A5591">
              <w:rPr>
                <w:sz w:val="20"/>
                <w:szCs w:val="20"/>
              </w:rPr>
              <w:t>1500299990</w:t>
            </w:r>
          </w:p>
        </w:tc>
        <w:tc>
          <w:tcPr>
            <w:tcW w:w="704" w:type="dxa"/>
            <w:tcBorders>
              <w:top w:val="nil"/>
              <w:left w:val="nil"/>
              <w:bottom w:val="single" w:sz="4" w:space="0" w:color="auto"/>
              <w:right w:val="single" w:sz="4" w:space="0" w:color="auto"/>
            </w:tcBorders>
            <w:shd w:val="clear" w:color="auto" w:fill="auto"/>
            <w:vAlign w:val="bottom"/>
            <w:hideMark/>
          </w:tcPr>
          <w:p w14:paraId="2CEDD9A9"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3BC4060E" w14:textId="77777777" w:rsidR="007A5591" w:rsidRPr="007A5591" w:rsidRDefault="007A5591" w:rsidP="00C236CE">
            <w:pPr>
              <w:jc w:val="center"/>
              <w:rPr>
                <w:sz w:val="20"/>
                <w:szCs w:val="20"/>
              </w:rPr>
            </w:pPr>
            <w:r w:rsidRPr="007A5591">
              <w:rPr>
                <w:sz w:val="20"/>
                <w:szCs w:val="20"/>
              </w:rPr>
              <w:t>14 147,19291</w:t>
            </w:r>
          </w:p>
        </w:tc>
        <w:tc>
          <w:tcPr>
            <w:tcW w:w="1554" w:type="dxa"/>
            <w:tcBorders>
              <w:top w:val="nil"/>
              <w:left w:val="nil"/>
              <w:bottom w:val="single" w:sz="4" w:space="0" w:color="auto"/>
              <w:right w:val="single" w:sz="4" w:space="0" w:color="auto"/>
            </w:tcBorders>
            <w:shd w:val="clear" w:color="auto" w:fill="auto"/>
            <w:vAlign w:val="bottom"/>
            <w:hideMark/>
          </w:tcPr>
          <w:p w14:paraId="6A2922DF" w14:textId="77777777" w:rsidR="007A5591" w:rsidRPr="007A5591" w:rsidRDefault="007A5591" w:rsidP="00C236CE">
            <w:pPr>
              <w:jc w:val="center"/>
              <w:rPr>
                <w:sz w:val="20"/>
                <w:szCs w:val="20"/>
              </w:rPr>
            </w:pPr>
            <w:r w:rsidRPr="007A5591">
              <w:rPr>
                <w:sz w:val="20"/>
                <w:szCs w:val="20"/>
              </w:rPr>
              <w:t>14 147,19291</w:t>
            </w:r>
          </w:p>
        </w:tc>
        <w:tc>
          <w:tcPr>
            <w:tcW w:w="1413" w:type="dxa"/>
            <w:tcBorders>
              <w:top w:val="nil"/>
              <w:left w:val="nil"/>
              <w:bottom w:val="single" w:sz="4" w:space="0" w:color="auto"/>
              <w:right w:val="single" w:sz="4" w:space="0" w:color="auto"/>
            </w:tcBorders>
            <w:shd w:val="clear" w:color="auto" w:fill="auto"/>
            <w:vAlign w:val="bottom"/>
            <w:hideMark/>
          </w:tcPr>
          <w:p w14:paraId="472BB268"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7268211C" w14:textId="77777777" w:rsidR="007A5591" w:rsidRPr="007A5591" w:rsidRDefault="007A5591" w:rsidP="00C236CE">
            <w:pPr>
              <w:jc w:val="center"/>
              <w:rPr>
                <w:sz w:val="20"/>
                <w:szCs w:val="20"/>
              </w:rPr>
            </w:pPr>
            <w:r w:rsidRPr="007A5591">
              <w:rPr>
                <w:sz w:val="20"/>
                <w:szCs w:val="20"/>
              </w:rPr>
              <w:t>14 147,19291</w:t>
            </w:r>
          </w:p>
        </w:tc>
        <w:tc>
          <w:tcPr>
            <w:tcW w:w="1423" w:type="dxa"/>
            <w:tcBorders>
              <w:top w:val="nil"/>
              <w:left w:val="nil"/>
              <w:bottom w:val="single" w:sz="4" w:space="0" w:color="auto"/>
              <w:right w:val="single" w:sz="4" w:space="0" w:color="auto"/>
            </w:tcBorders>
            <w:shd w:val="clear" w:color="auto" w:fill="auto"/>
            <w:vAlign w:val="bottom"/>
            <w:hideMark/>
          </w:tcPr>
          <w:p w14:paraId="1FCB2D81" w14:textId="77777777" w:rsidR="007A5591" w:rsidRPr="007A5591" w:rsidRDefault="007A5591" w:rsidP="00C236CE">
            <w:pPr>
              <w:jc w:val="center"/>
              <w:rPr>
                <w:sz w:val="20"/>
                <w:szCs w:val="20"/>
              </w:rPr>
            </w:pPr>
            <w:r w:rsidRPr="007A5591">
              <w:rPr>
                <w:sz w:val="20"/>
                <w:szCs w:val="20"/>
              </w:rPr>
              <w:t>14 147,19291</w:t>
            </w:r>
          </w:p>
        </w:tc>
        <w:tc>
          <w:tcPr>
            <w:tcW w:w="1281" w:type="dxa"/>
            <w:tcBorders>
              <w:top w:val="nil"/>
              <w:left w:val="nil"/>
              <w:bottom w:val="single" w:sz="4" w:space="0" w:color="auto"/>
              <w:right w:val="single" w:sz="4" w:space="0" w:color="auto"/>
            </w:tcBorders>
            <w:shd w:val="clear" w:color="auto" w:fill="auto"/>
            <w:vAlign w:val="bottom"/>
            <w:hideMark/>
          </w:tcPr>
          <w:p w14:paraId="509D6AEE" w14:textId="77777777" w:rsidR="007A5591" w:rsidRPr="007A5591" w:rsidRDefault="007A5591" w:rsidP="00C236CE">
            <w:pPr>
              <w:jc w:val="center"/>
              <w:rPr>
                <w:sz w:val="20"/>
                <w:szCs w:val="20"/>
              </w:rPr>
            </w:pPr>
            <w:r w:rsidRPr="007A5591">
              <w:rPr>
                <w:sz w:val="20"/>
                <w:szCs w:val="20"/>
              </w:rPr>
              <w:t>0,00000</w:t>
            </w:r>
          </w:p>
        </w:tc>
      </w:tr>
      <w:tr w:rsidR="007A5591" w:rsidRPr="007A5591" w14:paraId="27A02BFD" w14:textId="77777777" w:rsidTr="00C236CE">
        <w:trPr>
          <w:trHeight w:val="227"/>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612730"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293441"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C676F6" w14:textId="77777777" w:rsidR="007A5591" w:rsidRPr="007A5591" w:rsidRDefault="007A5591" w:rsidP="00C236CE">
            <w:pPr>
              <w:jc w:val="center"/>
              <w:rPr>
                <w:sz w:val="20"/>
                <w:szCs w:val="20"/>
              </w:rPr>
            </w:pPr>
            <w:r w:rsidRPr="007A5591">
              <w:rPr>
                <w:sz w:val="20"/>
                <w:szCs w:val="20"/>
              </w:rPr>
              <w:t>01</w:t>
            </w:r>
          </w:p>
        </w:tc>
        <w:tc>
          <w:tcPr>
            <w:tcW w:w="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CE6A93" w14:textId="77777777" w:rsidR="007A5591" w:rsidRPr="007A5591" w:rsidRDefault="007A5591" w:rsidP="00C236CE">
            <w:pPr>
              <w:jc w:val="center"/>
              <w:rPr>
                <w:sz w:val="20"/>
                <w:szCs w:val="20"/>
              </w:rPr>
            </w:pPr>
            <w:r w:rsidRPr="007A5591">
              <w:rPr>
                <w:sz w:val="20"/>
                <w:szCs w:val="20"/>
              </w:rPr>
              <w:t>13</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DB4D83" w14:textId="77777777" w:rsidR="007A5591" w:rsidRPr="007A5591" w:rsidRDefault="007A5591" w:rsidP="00C236CE">
            <w:pPr>
              <w:jc w:val="center"/>
              <w:rPr>
                <w:sz w:val="20"/>
                <w:szCs w:val="20"/>
              </w:rPr>
            </w:pPr>
            <w:r w:rsidRPr="007A5591">
              <w:rPr>
                <w:sz w:val="20"/>
                <w:szCs w:val="20"/>
              </w:rPr>
              <w:t>1500299990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3978B4" w14:textId="77777777" w:rsidR="007A5591" w:rsidRPr="007A5591" w:rsidRDefault="007A5591" w:rsidP="00C236CE">
            <w:pPr>
              <w:jc w:val="center"/>
              <w:rPr>
                <w:sz w:val="20"/>
                <w:szCs w:val="20"/>
              </w:rPr>
            </w:pPr>
            <w:r w:rsidRPr="007A5591">
              <w:rPr>
                <w:sz w:val="20"/>
                <w:szCs w:val="20"/>
              </w:rPr>
              <w:t>100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D84A42" w14:textId="77777777" w:rsidR="007A5591" w:rsidRPr="007A5591" w:rsidRDefault="007A5591" w:rsidP="00C236CE">
            <w:pPr>
              <w:jc w:val="center"/>
              <w:rPr>
                <w:sz w:val="20"/>
                <w:szCs w:val="20"/>
              </w:rPr>
            </w:pPr>
            <w:r w:rsidRPr="007A5591">
              <w:rPr>
                <w:sz w:val="20"/>
                <w:szCs w:val="20"/>
              </w:rPr>
              <w:t>14 023,20291</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A5C101" w14:textId="77777777" w:rsidR="007A5591" w:rsidRPr="007A5591" w:rsidRDefault="007A5591" w:rsidP="00C236CE">
            <w:pPr>
              <w:jc w:val="center"/>
              <w:rPr>
                <w:sz w:val="20"/>
                <w:szCs w:val="20"/>
              </w:rPr>
            </w:pPr>
            <w:r w:rsidRPr="007A5591">
              <w:rPr>
                <w:sz w:val="20"/>
                <w:szCs w:val="20"/>
              </w:rPr>
              <w:t>14 023,20291</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EA4D74"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525A" w14:textId="77777777" w:rsidR="007A5591" w:rsidRPr="007A5591" w:rsidRDefault="007A5591" w:rsidP="00C236CE">
            <w:pPr>
              <w:jc w:val="center"/>
              <w:rPr>
                <w:sz w:val="20"/>
                <w:szCs w:val="20"/>
              </w:rPr>
            </w:pPr>
            <w:r w:rsidRPr="007A5591">
              <w:rPr>
                <w:sz w:val="20"/>
                <w:szCs w:val="20"/>
              </w:rPr>
              <w:t>14 023,20291</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62029" w14:textId="77777777" w:rsidR="007A5591" w:rsidRPr="007A5591" w:rsidRDefault="007A5591" w:rsidP="00C236CE">
            <w:pPr>
              <w:jc w:val="center"/>
              <w:rPr>
                <w:sz w:val="20"/>
                <w:szCs w:val="20"/>
              </w:rPr>
            </w:pPr>
            <w:r w:rsidRPr="007A5591">
              <w:rPr>
                <w:sz w:val="20"/>
                <w:szCs w:val="20"/>
              </w:rPr>
              <w:t>14 023,20291</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C9A16" w14:textId="77777777" w:rsidR="007A5591" w:rsidRPr="007A5591" w:rsidRDefault="007A5591" w:rsidP="00C236CE">
            <w:pPr>
              <w:jc w:val="center"/>
              <w:rPr>
                <w:sz w:val="20"/>
                <w:szCs w:val="20"/>
              </w:rPr>
            </w:pPr>
            <w:r w:rsidRPr="007A5591">
              <w:rPr>
                <w:sz w:val="20"/>
                <w:szCs w:val="20"/>
              </w:rPr>
              <w:t>0,00000</w:t>
            </w:r>
          </w:p>
        </w:tc>
      </w:tr>
      <w:tr w:rsidR="007A5591" w:rsidRPr="007A5591" w14:paraId="698B31D0" w14:textId="77777777" w:rsidTr="00C236CE">
        <w:trPr>
          <w:trHeight w:val="227"/>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C45543" w14:textId="77777777" w:rsidR="007A5591" w:rsidRPr="007A5591" w:rsidRDefault="007A5591" w:rsidP="00C236CE">
            <w:pPr>
              <w:rPr>
                <w:sz w:val="20"/>
                <w:szCs w:val="20"/>
              </w:rPr>
            </w:pPr>
            <w:r w:rsidRPr="007A5591">
              <w:rPr>
                <w:sz w:val="20"/>
                <w:szCs w:val="20"/>
              </w:rPr>
              <w:t>Расходы на выплаты персоналу казенных учреждений</w:t>
            </w:r>
          </w:p>
        </w:tc>
        <w:tc>
          <w:tcPr>
            <w:tcW w:w="552" w:type="dxa"/>
            <w:tcBorders>
              <w:top w:val="single" w:sz="4" w:space="0" w:color="auto"/>
              <w:left w:val="nil"/>
              <w:bottom w:val="single" w:sz="4" w:space="0" w:color="auto"/>
              <w:right w:val="single" w:sz="4" w:space="0" w:color="auto"/>
            </w:tcBorders>
            <w:shd w:val="clear" w:color="auto" w:fill="auto"/>
            <w:vAlign w:val="bottom"/>
            <w:hideMark/>
          </w:tcPr>
          <w:p w14:paraId="7507C8B3"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46AB614E" w14:textId="77777777" w:rsidR="007A5591" w:rsidRPr="007A5591" w:rsidRDefault="007A5591" w:rsidP="00C236CE">
            <w:pPr>
              <w:jc w:val="center"/>
              <w:rPr>
                <w:sz w:val="20"/>
                <w:szCs w:val="20"/>
              </w:rPr>
            </w:pPr>
            <w:r w:rsidRPr="007A5591">
              <w:rPr>
                <w:sz w:val="20"/>
                <w:szCs w:val="20"/>
              </w:rPr>
              <w:t>01</w:t>
            </w:r>
          </w:p>
        </w:tc>
        <w:tc>
          <w:tcPr>
            <w:tcW w:w="643" w:type="dxa"/>
            <w:tcBorders>
              <w:top w:val="single" w:sz="4" w:space="0" w:color="auto"/>
              <w:left w:val="nil"/>
              <w:bottom w:val="single" w:sz="4" w:space="0" w:color="auto"/>
              <w:right w:val="single" w:sz="4" w:space="0" w:color="auto"/>
            </w:tcBorders>
            <w:shd w:val="clear" w:color="auto" w:fill="auto"/>
            <w:vAlign w:val="bottom"/>
            <w:hideMark/>
          </w:tcPr>
          <w:p w14:paraId="37C0C4EE" w14:textId="77777777" w:rsidR="007A5591" w:rsidRPr="007A5591" w:rsidRDefault="007A5591" w:rsidP="00C236CE">
            <w:pPr>
              <w:jc w:val="center"/>
              <w:rPr>
                <w:sz w:val="20"/>
                <w:szCs w:val="20"/>
              </w:rPr>
            </w:pPr>
            <w:r w:rsidRPr="007A5591">
              <w:rPr>
                <w:sz w:val="20"/>
                <w:szCs w:val="20"/>
              </w:rPr>
              <w:t>13</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794F9EE5" w14:textId="77777777" w:rsidR="007A5591" w:rsidRPr="007A5591" w:rsidRDefault="007A5591" w:rsidP="00C236CE">
            <w:pPr>
              <w:jc w:val="center"/>
              <w:rPr>
                <w:sz w:val="20"/>
                <w:szCs w:val="20"/>
              </w:rPr>
            </w:pPr>
            <w:r w:rsidRPr="007A5591">
              <w:rPr>
                <w:sz w:val="20"/>
                <w:szCs w:val="20"/>
              </w:rPr>
              <w:t>1500299990</w:t>
            </w:r>
          </w:p>
        </w:tc>
        <w:tc>
          <w:tcPr>
            <w:tcW w:w="704" w:type="dxa"/>
            <w:tcBorders>
              <w:top w:val="single" w:sz="4" w:space="0" w:color="auto"/>
              <w:left w:val="nil"/>
              <w:bottom w:val="single" w:sz="4" w:space="0" w:color="auto"/>
              <w:right w:val="single" w:sz="4" w:space="0" w:color="auto"/>
            </w:tcBorders>
            <w:shd w:val="clear" w:color="auto" w:fill="auto"/>
            <w:vAlign w:val="bottom"/>
            <w:hideMark/>
          </w:tcPr>
          <w:p w14:paraId="7E8FBF7C" w14:textId="77777777" w:rsidR="007A5591" w:rsidRPr="007A5591" w:rsidRDefault="007A5591" w:rsidP="00C236CE">
            <w:pPr>
              <w:jc w:val="center"/>
              <w:rPr>
                <w:sz w:val="20"/>
                <w:szCs w:val="20"/>
              </w:rPr>
            </w:pPr>
            <w:r w:rsidRPr="007A5591">
              <w:rPr>
                <w:sz w:val="20"/>
                <w:szCs w:val="20"/>
              </w:rPr>
              <w:t>110</w:t>
            </w:r>
          </w:p>
        </w:tc>
        <w:tc>
          <w:tcPr>
            <w:tcW w:w="1554" w:type="dxa"/>
            <w:tcBorders>
              <w:top w:val="single" w:sz="4" w:space="0" w:color="auto"/>
              <w:left w:val="nil"/>
              <w:bottom w:val="single" w:sz="4" w:space="0" w:color="auto"/>
              <w:right w:val="single" w:sz="4" w:space="0" w:color="auto"/>
            </w:tcBorders>
            <w:shd w:val="clear" w:color="auto" w:fill="auto"/>
            <w:noWrap/>
            <w:vAlign w:val="bottom"/>
            <w:hideMark/>
          </w:tcPr>
          <w:p w14:paraId="6BB1E178" w14:textId="77777777" w:rsidR="007A5591" w:rsidRPr="007A5591" w:rsidRDefault="007A5591" w:rsidP="00C236CE">
            <w:pPr>
              <w:jc w:val="center"/>
              <w:rPr>
                <w:sz w:val="20"/>
                <w:szCs w:val="20"/>
              </w:rPr>
            </w:pPr>
            <w:r w:rsidRPr="007A5591">
              <w:rPr>
                <w:sz w:val="20"/>
                <w:szCs w:val="20"/>
              </w:rPr>
              <w:t>14023,20291</w:t>
            </w:r>
          </w:p>
        </w:tc>
        <w:tc>
          <w:tcPr>
            <w:tcW w:w="1554" w:type="dxa"/>
            <w:tcBorders>
              <w:top w:val="single" w:sz="4" w:space="0" w:color="auto"/>
              <w:left w:val="nil"/>
              <w:bottom w:val="single" w:sz="4" w:space="0" w:color="auto"/>
              <w:right w:val="single" w:sz="4" w:space="0" w:color="auto"/>
            </w:tcBorders>
            <w:shd w:val="clear" w:color="auto" w:fill="auto"/>
            <w:noWrap/>
            <w:vAlign w:val="bottom"/>
            <w:hideMark/>
          </w:tcPr>
          <w:p w14:paraId="2223A850" w14:textId="77777777" w:rsidR="007A5591" w:rsidRPr="007A5591" w:rsidRDefault="007A5591" w:rsidP="00C236CE">
            <w:pPr>
              <w:jc w:val="center"/>
              <w:rPr>
                <w:sz w:val="20"/>
                <w:szCs w:val="20"/>
              </w:rPr>
            </w:pPr>
            <w:r w:rsidRPr="007A5591">
              <w:rPr>
                <w:sz w:val="20"/>
                <w:szCs w:val="20"/>
              </w:rPr>
              <w:t>14023,20291</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4CFCD84F"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14:paraId="1B0320F9" w14:textId="77777777" w:rsidR="007A5591" w:rsidRPr="007A5591" w:rsidRDefault="007A5591" w:rsidP="00C236CE">
            <w:pPr>
              <w:jc w:val="center"/>
              <w:rPr>
                <w:sz w:val="20"/>
                <w:szCs w:val="20"/>
              </w:rPr>
            </w:pPr>
            <w:r w:rsidRPr="007A5591">
              <w:rPr>
                <w:sz w:val="20"/>
                <w:szCs w:val="20"/>
              </w:rPr>
              <w:t>14 023,20291</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14:paraId="6214B4DD" w14:textId="77777777" w:rsidR="007A5591" w:rsidRPr="007A5591" w:rsidRDefault="007A5591" w:rsidP="00C236CE">
            <w:pPr>
              <w:jc w:val="center"/>
              <w:rPr>
                <w:sz w:val="20"/>
                <w:szCs w:val="20"/>
              </w:rPr>
            </w:pPr>
            <w:r w:rsidRPr="007A5591">
              <w:rPr>
                <w:sz w:val="20"/>
                <w:szCs w:val="20"/>
              </w:rPr>
              <w:t>14 023,20291</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14:paraId="4F6B7C45" w14:textId="77777777" w:rsidR="007A5591" w:rsidRPr="007A5591" w:rsidRDefault="007A5591" w:rsidP="00C236CE">
            <w:pPr>
              <w:jc w:val="center"/>
              <w:rPr>
                <w:sz w:val="20"/>
                <w:szCs w:val="20"/>
              </w:rPr>
            </w:pPr>
            <w:r w:rsidRPr="007A5591">
              <w:rPr>
                <w:sz w:val="20"/>
                <w:szCs w:val="20"/>
              </w:rPr>
              <w:t>0,00000</w:t>
            </w:r>
          </w:p>
        </w:tc>
      </w:tr>
      <w:tr w:rsidR="007A5591" w:rsidRPr="007A5591" w14:paraId="7E5EE818"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1C02F519"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52" w:type="dxa"/>
            <w:tcBorders>
              <w:top w:val="nil"/>
              <w:left w:val="nil"/>
              <w:bottom w:val="single" w:sz="4" w:space="0" w:color="auto"/>
              <w:right w:val="single" w:sz="4" w:space="0" w:color="auto"/>
            </w:tcBorders>
            <w:shd w:val="clear" w:color="auto" w:fill="auto"/>
            <w:vAlign w:val="bottom"/>
            <w:hideMark/>
          </w:tcPr>
          <w:p w14:paraId="38816F36"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58944E1F"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4C85DD7E" w14:textId="77777777" w:rsidR="007A5591" w:rsidRPr="007A5591" w:rsidRDefault="007A5591" w:rsidP="00C236CE">
            <w:pPr>
              <w:jc w:val="center"/>
              <w:rPr>
                <w:sz w:val="20"/>
                <w:szCs w:val="20"/>
              </w:rPr>
            </w:pPr>
            <w:r w:rsidRPr="007A5591">
              <w:rPr>
                <w:sz w:val="20"/>
                <w:szCs w:val="20"/>
              </w:rPr>
              <w:t>13</w:t>
            </w:r>
          </w:p>
        </w:tc>
        <w:tc>
          <w:tcPr>
            <w:tcW w:w="1271" w:type="dxa"/>
            <w:tcBorders>
              <w:top w:val="nil"/>
              <w:left w:val="nil"/>
              <w:bottom w:val="single" w:sz="4" w:space="0" w:color="auto"/>
              <w:right w:val="single" w:sz="4" w:space="0" w:color="auto"/>
            </w:tcBorders>
            <w:shd w:val="clear" w:color="auto" w:fill="auto"/>
            <w:vAlign w:val="bottom"/>
            <w:hideMark/>
          </w:tcPr>
          <w:p w14:paraId="468F09A2" w14:textId="77777777" w:rsidR="007A5591" w:rsidRPr="007A5591" w:rsidRDefault="007A5591" w:rsidP="00C236CE">
            <w:pPr>
              <w:jc w:val="center"/>
              <w:rPr>
                <w:sz w:val="20"/>
                <w:szCs w:val="20"/>
              </w:rPr>
            </w:pPr>
            <w:r w:rsidRPr="007A5591">
              <w:rPr>
                <w:sz w:val="20"/>
                <w:szCs w:val="20"/>
              </w:rPr>
              <w:t>1500299990</w:t>
            </w:r>
          </w:p>
        </w:tc>
        <w:tc>
          <w:tcPr>
            <w:tcW w:w="704" w:type="dxa"/>
            <w:tcBorders>
              <w:top w:val="nil"/>
              <w:left w:val="nil"/>
              <w:bottom w:val="single" w:sz="4" w:space="0" w:color="auto"/>
              <w:right w:val="single" w:sz="4" w:space="0" w:color="auto"/>
            </w:tcBorders>
            <w:shd w:val="clear" w:color="auto" w:fill="auto"/>
            <w:vAlign w:val="bottom"/>
            <w:hideMark/>
          </w:tcPr>
          <w:p w14:paraId="7871640A" w14:textId="77777777" w:rsidR="007A5591" w:rsidRPr="007A5591" w:rsidRDefault="007A5591" w:rsidP="00C236CE">
            <w:pPr>
              <w:jc w:val="center"/>
              <w:rPr>
                <w:sz w:val="20"/>
                <w:szCs w:val="20"/>
              </w:rPr>
            </w:pPr>
            <w:r w:rsidRPr="007A5591">
              <w:rPr>
                <w:sz w:val="20"/>
                <w:szCs w:val="20"/>
              </w:rPr>
              <w:t>200</w:t>
            </w:r>
          </w:p>
        </w:tc>
        <w:tc>
          <w:tcPr>
            <w:tcW w:w="1554" w:type="dxa"/>
            <w:tcBorders>
              <w:top w:val="nil"/>
              <w:left w:val="nil"/>
              <w:bottom w:val="single" w:sz="4" w:space="0" w:color="auto"/>
              <w:right w:val="single" w:sz="4" w:space="0" w:color="auto"/>
            </w:tcBorders>
            <w:shd w:val="clear" w:color="auto" w:fill="auto"/>
            <w:vAlign w:val="bottom"/>
            <w:hideMark/>
          </w:tcPr>
          <w:p w14:paraId="3117CBD2" w14:textId="77777777" w:rsidR="007A5591" w:rsidRPr="007A5591" w:rsidRDefault="007A5591" w:rsidP="00C236CE">
            <w:pPr>
              <w:jc w:val="center"/>
              <w:rPr>
                <w:sz w:val="20"/>
                <w:szCs w:val="20"/>
              </w:rPr>
            </w:pPr>
            <w:r w:rsidRPr="007A5591">
              <w:rPr>
                <w:sz w:val="20"/>
                <w:szCs w:val="20"/>
              </w:rPr>
              <w:t>123,99000</w:t>
            </w:r>
          </w:p>
        </w:tc>
        <w:tc>
          <w:tcPr>
            <w:tcW w:w="1554" w:type="dxa"/>
            <w:tcBorders>
              <w:top w:val="nil"/>
              <w:left w:val="nil"/>
              <w:bottom w:val="single" w:sz="4" w:space="0" w:color="auto"/>
              <w:right w:val="single" w:sz="4" w:space="0" w:color="auto"/>
            </w:tcBorders>
            <w:shd w:val="clear" w:color="auto" w:fill="auto"/>
            <w:vAlign w:val="bottom"/>
            <w:hideMark/>
          </w:tcPr>
          <w:p w14:paraId="78F2F840" w14:textId="77777777" w:rsidR="007A5591" w:rsidRPr="007A5591" w:rsidRDefault="007A5591" w:rsidP="00C236CE">
            <w:pPr>
              <w:jc w:val="center"/>
              <w:rPr>
                <w:sz w:val="20"/>
                <w:szCs w:val="20"/>
              </w:rPr>
            </w:pPr>
            <w:r w:rsidRPr="007A5591">
              <w:rPr>
                <w:sz w:val="20"/>
                <w:szCs w:val="20"/>
              </w:rPr>
              <w:t>123,99000</w:t>
            </w:r>
          </w:p>
        </w:tc>
        <w:tc>
          <w:tcPr>
            <w:tcW w:w="1413" w:type="dxa"/>
            <w:tcBorders>
              <w:top w:val="nil"/>
              <w:left w:val="nil"/>
              <w:bottom w:val="single" w:sz="4" w:space="0" w:color="auto"/>
              <w:right w:val="single" w:sz="4" w:space="0" w:color="auto"/>
            </w:tcBorders>
            <w:shd w:val="clear" w:color="auto" w:fill="auto"/>
            <w:vAlign w:val="bottom"/>
            <w:hideMark/>
          </w:tcPr>
          <w:p w14:paraId="1C2A9B99"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noWrap/>
            <w:vAlign w:val="bottom"/>
            <w:hideMark/>
          </w:tcPr>
          <w:p w14:paraId="29A0093C" w14:textId="77777777" w:rsidR="007A5591" w:rsidRPr="007A5591" w:rsidRDefault="007A5591" w:rsidP="00C236CE">
            <w:pPr>
              <w:jc w:val="center"/>
              <w:rPr>
                <w:sz w:val="20"/>
                <w:szCs w:val="20"/>
              </w:rPr>
            </w:pPr>
            <w:r w:rsidRPr="007A5591">
              <w:rPr>
                <w:sz w:val="20"/>
                <w:szCs w:val="20"/>
              </w:rPr>
              <w:t>123,99000</w:t>
            </w:r>
          </w:p>
        </w:tc>
        <w:tc>
          <w:tcPr>
            <w:tcW w:w="1423" w:type="dxa"/>
            <w:tcBorders>
              <w:top w:val="nil"/>
              <w:left w:val="nil"/>
              <w:bottom w:val="single" w:sz="4" w:space="0" w:color="auto"/>
              <w:right w:val="single" w:sz="4" w:space="0" w:color="auto"/>
            </w:tcBorders>
            <w:shd w:val="clear" w:color="auto" w:fill="auto"/>
            <w:noWrap/>
            <w:vAlign w:val="bottom"/>
            <w:hideMark/>
          </w:tcPr>
          <w:p w14:paraId="7B8F15AA" w14:textId="77777777" w:rsidR="007A5591" w:rsidRPr="007A5591" w:rsidRDefault="007A5591" w:rsidP="00C236CE">
            <w:pPr>
              <w:jc w:val="center"/>
              <w:rPr>
                <w:sz w:val="20"/>
                <w:szCs w:val="20"/>
              </w:rPr>
            </w:pPr>
            <w:r w:rsidRPr="007A5591">
              <w:rPr>
                <w:sz w:val="20"/>
                <w:szCs w:val="20"/>
              </w:rPr>
              <w:t>123,99000</w:t>
            </w:r>
          </w:p>
        </w:tc>
        <w:tc>
          <w:tcPr>
            <w:tcW w:w="1281" w:type="dxa"/>
            <w:tcBorders>
              <w:top w:val="nil"/>
              <w:left w:val="nil"/>
              <w:bottom w:val="single" w:sz="4" w:space="0" w:color="auto"/>
              <w:right w:val="single" w:sz="4" w:space="0" w:color="auto"/>
            </w:tcBorders>
            <w:shd w:val="clear" w:color="auto" w:fill="auto"/>
            <w:noWrap/>
            <w:vAlign w:val="bottom"/>
            <w:hideMark/>
          </w:tcPr>
          <w:p w14:paraId="3B3F16EA" w14:textId="77777777" w:rsidR="007A5591" w:rsidRPr="007A5591" w:rsidRDefault="007A5591" w:rsidP="00C236CE">
            <w:pPr>
              <w:jc w:val="center"/>
              <w:rPr>
                <w:sz w:val="20"/>
                <w:szCs w:val="20"/>
              </w:rPr>
            </w:pPr>
            <w:r w:rsidRPr="007A5591">
              <w:rPr>
                <w:sz w:val="20"/>
                <w:szCs w:val="20"/>
              </w:rPr>
              <w:t>0,00000</w:t>
            </w:r>
          </w:p>
        </w:tc>
      </w:tr>
      <w:tr w:rsidR="007A5591" w:rsidRPr="007A5591" w14:paraId="4287DFA0"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19FADFCD"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52" w:type="dxa"/>
            <w:tcBorders>
              <w:top w:val="nil"/>
              <w:left w:val="nil"/>
              <w:bottom w:val="single" w:sz="4" w:space="0" w:color="auto"/>
              <w:right w:val="single" w:sz="4" w:space="0" w:color="auto"/>
            </w:tcBorders>
            <w:shd w:val="clear" w:color="auto" w:fill="auto"/>
            <w:vAlign w:val="bottom"/>
            <w:hideMark/>
          </w:tcPr>
          <w:p w14:paraId="48687159"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69D12DCF"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18D74D2C" w14:textId="77777777" w:rsidR="007A5591" w:rsidRPr="007A5591" w:rsidRDefault="007A5591" w:rsidP="00C236CE">
            <w:pPr>
              <w:jc w:val="center"/>
              <w:rPr>
                <w:sz w:val="20"/>
                <w:szCs w:val="20"/>
              </w:rPr>
            </w:pPr>
            <w:r w:rsidRPr="007A5591">
              <w:rPr>
                <w:sz w:val="20"/>
                <w:szCs w:val="20"/>
              </w:rPr>
              <w:t>13</w:t>
            </w:r>
          </w:p>
        </w:tc>
        <w:tc>
          <w:tcPr>
            <w:tcW w:w="1271" w:type="dxa"/>
            <w:tcBorders>
              <w:top w:val="nil"/>
              <w:left w:val="nil"/>
              <w:bottom w:val="single" w:sz="4" w:space="0" w:color="auto"/>
              <w:right w:val="single" w:sz="4" w:space="0" w:color="auto"/>
            </w:tcBorders>
            <w:shd w:val="clear" w:color="auto" w:fill="auto"/>
            <w:vAlign w:val="bottom"/>
            <w:hideMark/>
          </w:tcPr>
          <w:p w14:paraId="16B844D6" w14:textId="77777777" w:rsidR="007A5591" w:rsidRPr="007A5591" w:rsidRDefault="007A5591" w:rsidP="00C236CE">
            <w:pPr>
              <w:jc w:val="center"/>
              <w:rPr>
                <w:sz w:val="20"/>
                <w:szCs w:val="20"/>
              </w:rPr>
            </w:pPr>
            <w:r w:rsidRPr="007A5591">
              <w:rPr>
                <w:sz w:val="20"/>
                <w:szCs w:val="20"/>
              </w:rPr>
              <w:t>1500299990</w:t>
            </w:r>
          </w:p>
        </w:tc>
        <w:tc>
          <w:tcPr>
            <w:tcW w:w="704" w:type="dxa"/>
            <w:tcBorders>
              <w:top w:val="nil"/>
              <w:left w:val="nil"/>
              <w:bottom w:val="single" w:sz="4" w:space="0" w:color="auto"/>
              <w:right w:val="single" w:sz="4" w:space="0" w:color="auto"/>
            </w:tcBorders>
            <w:shd w:val="clear" w:color="auto" w:fill="auto"/>
            <w:vAlign w:val="bottom"/>
            <w:hideMark/>
          </w:tcPr>
          <w:p w14:paraId="363593E5" w14:textId="77777777" w:rsidR="007A5591" w:rsidRPr="007A5591" w:rsidRDefault="007A5591" w:rsidP="00C236CE">
            <w:pPr>
              <w:jc w:val="center"/>
              <w:rPr>
                <w:sz w:val="20"/>
                <w:szCs w:val="20"/>
              </w:rPr>
            </w:pPr>
            <w:r w:rsidRPr="007A5591">
              <w:rPr>
                <w:sz w:val="20"/>
                <w:szCs w:val="20"/>
              </w:rPr>
              <w:t>240</w:t>
            </w:r>
          </w:p>
        </w:tc>
        <w:tc>
          <w:tcPr>
            <w:tcW w:w="1554" w:type="dxa"/>
            <w:tcBorders>
              <w:top w:val="nil"/>
              <w:left w:val="nil"/>
              <w:bottom w:val="single" w:sz="4" w:space="0" w:color="auto"/>
              <w:right w:val="single" w:sz="4" w:space="0" w:color="auto"/>
            </w:tcBorders>
            <w:shd w:val="clear" w:color="auto" w:fill="auto"/>
            <w:vAlign w:val="bottom"/>
            <w:hideMark/>
          </w:tcPr>
          <w:p w14:paraId="40777CFA" w14:textId="77777777" w:rsidR="007A5591" w:rsidRPr="007A5591" w:rsidRDefault="007A5591" w:rsidP="00C236CE">
            <w:pPr>
              <w:jc w:val="center"/>
              <w:rPr>
                <w:sz w:val="20"/>
                <w:szCs w:val="20"/>
              </w:rPr>
            </w:pPr>
            <w:r w:rsidRPr="007A5591">
              <w:rPr>
                <w:sz w:val="20"/>
                <w:szCs w:val="20"/>
              </w:rPr>
              <w:t>123,99000</w:t>
            </w:r>
          </w:p>
        </w:tc>
        <w:tc>
          <w:tcPr>
            <w:tcW w:w="1554" w:type="dxa"/>
            <w:tcBorders>
              <w:top w:val="nil"/>
              <w:left w:val="nil"/>
              <w:bottom w:val="single" w:sz="4" w:space="0" w:color="auto"/>
              <w:right w:val="single" w:sz="4" w:space="0" w:color="auto"/>
            </w:tcBorders>
            <w:shd w:val="clear" w:color="auto" w:fill="auto"/>
            <w:vAlign w:val="bottom"/>
            <w:hideMark/>
          </w:tcPr>
          <w:p w14:paraId="430252EB" w14:textId="77777777" w:rsidR="007A5591" w:rsidRPr="007A5591" w:rsidRDefault="007A5591" w:rsidP="00C236CE">
            <w:pPr>
              <w:jc w:val="center"/>
              <w:rPr>
                <w:sz w:val="20"/>
                <w:szCs w:val="20"/>
              </w:rPr>
            </w:pPr>
            <w:r w:rsidRPr="007A5591">
              <w:rPr>
                <w:sz w:val="20"/>
                <w:szCs w:val="20"/>
              </w:rPr>
              <w:t>123,99000</w:t>
            </w:r>
          </w:p>
        </w:tc>
        <w:tc>
          <w:tcPr>
            <w:tcW w:w="1413" w:type="dxa"/>
            <w:tcBorders>
              <w:top w:val="nil"/>
              <w:left w:val="nil"/>
              <w:bottom w:val="single" w:sz="4" w:space="0" w:color="auto"/>
              <w:right w:val="single" w:sz="4" w:space="0" w:color="auto"/>
            </w:tcBorders>
            <w:shd w:val="clear" w:color="auto" w:fill="auto"/>
            <w:vAlign w:val="bottom"/>
            <w:hideMark/>
          </w:tcPr>
          <w:p w14:paraId="4B33E1E1"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noWrap/>
            <w:vAlign w:val="bottom"/>
            <w:hideMark/>
          </w:tcPr>
          <w:p w14:paraId="206D4CC8" w14:textId="77777777" w:rsidR="007A5591" w:rsidRPr="007A5591" w:rsidRDefault="007A5591" w:rsidP="00C236CE">
            <w:pPr>
              <w:jc w:val="center"/>
              <w:rPr>
                <w:sz w:val="20"/>
                <w:szCs w:val="20"/>
              </w:rPr>
            </w:pPr>
            <w:r w:rsidRPr="007A5591">
              <w:rPr>
                <w:sz w:val="20"/>
                <w:szCs w:val="20"/>
              </w:rPr>
              <w:t>123,99000</w:t>
            </w:r>
          </w:p>
        </w:tc>
        <w:tc>
          <w:tcPr>
            <w:tcW w:w="1423" w:type="dxa"/>
            <w:tcBorders>
              <w:top w:val="nil"/>
              <w:left w:val="nil"/>
              <w:bottom w:val="single" w:sz="4" w:space="0" w:color="auto"/>
              <w:right w:val="single" w:sz="4" w:space="0" w:color="auto"/>
            </w:tcBorders>
            <w:shd w:val="clear" w:color="auto" w:fill="auto"/>
            <w:noWrap/>
            <w:vAlign w:val="bottom"/>
            <w:hideMark/>
          </w:tcPr>
          <w:p w14:paraId="1C27588B" w14:textId="77777777" w:rsidR="007A5591" w:rsidRPr="007A5591" w:rsidRDefault="007A5591" w:rsidP="00C236CE">
            <w:pPr>
              <w:jc w:val="center"/>
              <w:rPr>
                <w:sz w:val="20"/>
                <w:szCs w:val="20"/>
              </w:rPr>
            </w:pPr>
            <w:r w:rsidRPr="007A5591">
              <w:rPr>
                <w:sz w:val="20"/>
                <w:szCs w:val="20"/>
              </w:rPr>
              <w:t>123,99000</w:t>
            </w:r>
          </w:p>
        </w:tc>
        <w:tc>
          <w:tcPr>
            <w:tcW w:w="1281" w:type="dxa"/>
            <w:tcBorders>
              <w:top w:val="nil"/>
              <w:left w:val="nil"/>
              <w:bottom w:val="single" w:sz="4" w:space="0" w:color="auto"/>
              <w:right w:val="single" w:sz="4" w:space="0" w:color="auto"/>
            </w:tcBorders>
            <w:shd w:val="clear" w:color="auto" w:fill="auto"/>
            <w:noWrap/>
            <w:vAlign w:val="bottom"/>
            <w:hideMark/>
          </w:tcPr>
          <w:p w14:paraId="2C7C95B4" w14:textId="77777777" w:rsidR="007A5591" w:rsidRPr="007A5591" w:rsidRDefault="007A5591" w:rsidP="00C236CE">
            <w:pPr>
              <w:jc w:val="center"/>
              <w:rPr>
                <w:sz w:val="20"/>
                <w:szCs w:val="20"/>
              </w:rPr>
            </w:pPr>
            <w:r w:rsidRPr="007A5591">
              <w:rPr>
                <w:sz w:val="20"/>
                <w:szCs w:val="20"/>
              </w:rPr>
              <w:t>0,00000</w:t>
            </w:r>
          </w:p>
        </w:tc>
      </w:tr>
      <w:tr w:rsidR="007A5591" w:rsidRPr="007A5591" w14:paraId="0DB9FD2E"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719AD0AB" w14:textId="77777777" w:rsidR="007A5591" w:rsidRPr="007A5591" w:rsidRDefault="007A5591" w:rsidP="00C236CE">
            <w:pPr>
              <w:rPr>
                <w:sz w:val="20"/>
                <w:szCs w:val="20"/>
              </w:rPr>
            </w:pPr>
            <w:r w:rsidRPr="007A5591">
              <w:rPr>
                <w:sz w:val="20"/>
                <w:szCs w:val="20"/>
              </w:rPr>
              <w:t>Муниципальная программа "Улучшение условий по охране труда и технике безопасности на территории сельского поселения Салым"</w:t>
            </w:r>
          </w:p>
        </w:tc>
        <w:tc>
          <w:tcPr>
            <w:tcW w:w="552" w:type="dxa"/>
            <w:tcBorders>
              <w:top w:val="nil"/>
              <w:left w:val="nil"/>
              <w:bottom w:val="single" w:sz="4" w:space="0" w:color="auto"/>
              <w:right w:val="single" w:sz="4" w:space="0" w:color="auto"/>
            </w:tcBorders>
            <w:shd w:val="clear" w:color="auto" w:fill="auto"/>
            <w:vAlign w:val="bottom"/>
            <w:hideMark/>
          </w:tcPr>
          <w:p w14:paraId="5B441E44"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5F49F124"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32B4D522" w14:textId="77777777" w:rsidR="007A5591" w:rsidRPr="007A5591" w:rsidRDefault="007A5591" w:rsidP="00C236CE">
            <w:pPr>
              <w:jc w:val="center"/>
              <w:rPr>
                <w:sz w:val="20"/>
                <w:szCs w:val="20"/>
              </w:rPr>
            </w:pPr>
            <w:r w:rsidRPr="007A5591">
              <w:rPr>
                <w:sz w:val="20"/>
                <w:szCs w:val="20"/>
              </w:rPr>
              <w:t>13</w:t>
            </w:r>
          </w:p>
        </w:tc>
        <w:tc>
          <w:tcPr>
            <w:tcW w:w="1271" w:type="dxa"/>
            <w:tcBorders>
              <w:top w:val="nil"/>
              <w:left w:val="nil"/>
              <w:bottom w:val="single" w:sz="4" w:space="0" w:color="auto"/>
              <w:right w:val="single" w:sz="4" w:space="0" w:color="auto"/>
            </w:tcBorders>
            <w:shd w:val="clear" w:color="auto" w:fill="auto"/>
            <w:vAlign w:val="bottom"/>
            <w:hideMark/>
          </w:tcPr>
          <w:p w14:paraId="5E615822" w14:textId="77777777" w:rsidR="007A5591" w:rsidRPr="007A5591" w:rsidRDefault="007A5591" w:rsidP="00C236CE">
            <w:pPr>
              <w:jc w:val="center"/>
              <w:rPr>
                <w:sz w:val="20"/>
                <w:szCs w:val="20"/>
              </w:rPr>
            </w:pPr>
            <w:r w:rsidRPr="007A5591">
              <w:rPr>
                <w:sz w:val="20"/>
                <w:szCs w:val="20"/>
              </w:rPr>
              <w:t>1400000000</w:t>
            </w:r>
          </w:p>
        </w:tc>
        <w:tc>
          <w:tcPr>
            <w:tcW w:w="704" w:type="dxa"/>
            <w:tcBorders>
              <w:top w:val="nil"/>
              <w:left w:val="nil"/>
              <w:bottom w:val="single" w:sz="4" w:space="0" w:color="auto"/>
              <w:right w:val="single" w:sz="4" w:space="0" w:color="auto"/>
            </w:tcBorders>
            <w:shd w:val="clear" w:color="auto" w:fill="auto"/>
            <w:vAlign w:val="bottom"/>
            <w:hideMark/>
          </w:tcPr>
          <w:p w14:paraId="577F07F0"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3F605821" w14:textId="77777777" w:rsidR="007A5591" w:rsidRPr="007A5591" w:rsidRDefault="007A5591" w:rsidP="00C236CE">
            <w:pPr>
              <w:jc w:val="center"/>
              <w:rPr>
                <w:sz w:val="20"/>
                <w:szCs w:val="20"/>
              </w:rPr>
            </w:pPr>
            <w:r w:rsidRPr="007A5591">
              <w:rPr>
                <w:sz w:val="20"/>
                <w:szCs w:val="20"/>
              </w:rPr>
              <w:t>16,50000</w:t>
            </w:r>
          </w:p>
        </w:tc>
        <w:tc>
          <w:tcPr>
            <w:tcW w:w="1554" w:type="dxa"/>
            <w:tcBorders>
              <w:top w:val="nil"/>
              <w:left w:val="nil"/>
              <w:bottom w:val="single" w:sz="4" w:space="0" w:color="auto"/>
              <w:right w:val="single" w:sz="4" w:space="0" w:color="auto"/>
            </w:tcBorders>
            <w:shd w:val="clear" w:color="auto" w:fill="auto"/>
            <w:vAlign w:val="bottom"/>
            <w:hideMark/>
          </w:tcPr>
          <w:p w14:paraId="6E21D0F0" w14:textId="77777777" w:rsidR="007A5591" w:rsidRPr="007A5591" w:rsidRDefault="007A5591" w:rsidP="00C236CE">
            <w:pPr>
              <w:jc w:val="center"/>
              <w:rPr>
                <w:sz w:val="20"/>
                <w:szCs w:val="20"/>
              </w:rPr>
            </w:pPr>
            <w:r w:rsidRPr="007A5591">
              <w:rPr>
                <w:sz w:val="20"/>
                <w:szCs w:val="20"/>
              </w:rPr>
              <w:t>16,50000</w:t>
            </w:r>
          </w:p>
        </w:tc>
        <w:tc>
          <w:tcPr>
            <w:tcW w:w="1413" w:type="dxa"/>
            <w:tcBorders>
              <w:top w:val="nil"/>
              <w:left w:val="nil"/>
              <w:bottom w:val="single" w:sz="4" w:space="0" w:color="auto"/>
              <w:right w:val="single" w:sz="4" w:space="0" w:color="auto"/>
            </w:tcBorders>
            <w:shd w:val="clear" w:color="auto" w:fill="auto"/>
            <w:vAlign w:val="bottom"/>
            <w:hideMark/>
          </w:tcPr>
          <w:p w14:paraId="2259770F"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noWrap/>
            <w:vAlign w:val="bottom"/>
            <w:hideMark/>
          </w:tcPr>
          <w:p w14:paraId="5D393544" w14:textId="77777777" w:rsidR="007A5591" w:rsidRPr="007A5591" w:rsidRDefault="007A5591" w:rsidP="00C236CE">
            <w:pPr>
              <w:jc w:val="center"/>
              <w:rPr>
                <w:sz w:val="20"/>
                <w:szCs w:val="20"/>
              </w:rPr>
            </w:pPr>
            <w:r w:rsidRPr="007A5591">
              <w:rPr>
                <w:sz w:val="20"/>
                <w:szCs w:val="20"/>
              </w:rPr>
              <w:t>126,50000</w:t>
            </w:r>
          </w:p>
        </w:tc>
        <w:tc>
          <w:tcPr>
            <w:tcW w:w="1423" w:type="dxa"/>
            <w:tcBorders>
              <w:top w:val="nil"/>
              <w:left w:val="nil"/>
              <w:bottom w:val="single" w:sz="4" w:space="0" w:color="auto"/>
              <w:right w:val="single" w:sz="4" w:space="0" w:color="auto"/>
            </w:tcBorders>
            <w:shd w:val="clear" w:color="auto" w:fill="auto"/>
            <w:noWrap/>
            <w:vAlign w:val="bottom"/>
            <w:hideMark/>
          </w:tcPr>
          <w:p w14:paraId="76BD6218" w14:textId="77777777" w:rsidR="007A5591" w:rsidRPr="007A5591" w:rsidRDefault="007A5591" w:rsidP="00C236CE">
            <w:pPr>
              <w:jc w:val="center"/>
              <w:rPr>
                <w:sz w:val="20"/>
                <w:szCs w:val="20"/>
              </w:rPr>
            </w:pPr>
            <w:r w:rsidRPr="007A5591">
              <w:rPr>
                <w:sz w:val="20"/>
                <w:szCs w:val="20"/>
              </w:rPr>
              <w:t>126,50000</w:t>
            </w:r>
          </w:p>
        </w:tc>
        <w:tc>
          <w:tcPr>
            <w:tcW w:w="1281" w:type="dxa"/>
            <w:tcBorders>
              <w:top w:val="nil"/>
              <w:left w:val="nil"/>
              <w:bottom w:val="single" w:sz="4" w:space="0" w:color="auto"/>
              <w:right w:val="single" w:sz="4" w:space="0" w:color="auto"/>
            </w:tcBorders>
            <w:shd w:val="clear" w:color="auto" w:fill="auto"/>
            <w:noWrap/>
            <w:vAlign w:val="bottom"/>
            <w:hideMark/>
          </w:tcPr>
          <w:p w14:paraId="5A691E3D" w14:textId="77777777" w:rsidR="007A5591" w:rsidRPr="007A5591" w:rsidRDefault="007A5591" w:rsidP="00C236CE">
            <w:pPr>
              <w:jc w:val="center"/>
              <w:rPr>
                <w:sz w:val="20"/>
                <w:szCs w:val="20"/>
              </w:rPr>
            </w:pPr>
            <w:r w:rsidRPr="007A5591">
              <w:rPr>
                <w:sz w:val="20"/>
                <w:szCs w:val="20"/>
              </w:rPr>
              <w:t>0,00000</w:t>
            </w:r>
          </w:p>
        </w:tc>
      </w:tr>
      <w:tr w:rsidR="007A5591" w:rsidRPr="007A5591" w14:paraId="47B49003"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33327A38" w14:textId="77777777" w:rsidR="007A5591" w:rsidRPr="007A5591" w:rsidRDefault="007A5591" w:rsidP="00C236CE">
            <w:pPr>
              <w:rPr>
                <w:sz w:val="20"/>
                <w:szCs w:val="20"/>
              </w:rPr>
            </w:pPr>
            <w:r w:rsidRPr="007A5591">
              <w:rPr>
                <w:sz w:val="20"/>
                <w:szCs w:val="20"/>
              </w:rPr>
              <w:t>Основное мероприятие "Мероприятия по улучшению условий по охране труда и технике безопасности"</w:t>
            </w:r>
          </w:p>
        </w:tc>
        <w:tc>
          <w:tcPr>
            <w:tcW w:w="552" w:type="dxa"/>
            <w:tcBorders>
              <w:top w:val="nil"/>
              <w:left w:val="nil"/>
              <w:bottom w:val="single" w:sz="4" w:space="0" w:color="auto"/>
              <w:right w:val="single" w:sz="4" w:space="0" w:color="auto"/>
            </w:tcBorders>
            <w:shd w:val="clear" w:color="auto" w:fill="auto"/>
            <w:vAlign w:val="bottom"/>
            <w:hideMark/>
          </w:tcPr>
          <w:p w14:paraId="32878C23"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1517F3BC"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52EE1EAE" w14:textId="77777777" w:rsidR="007A5591" w:rsidRPr="007A5591" w:rsidRDefault="007A5591" w:rsidP="00C236CE">
            <w:pPr>
              <w:jc w:val="center"/>
              <w:rPr>
                <w:sz w:val="20"/>
                <w:szCs w:val="20"/>
              </w:rPr>
            </w:pPr>
            <w:r w:rsidRPr="007A5591">
              <w:rPr>
                <w:sz w:val="20"/>
                <w:szCs w:val="20"/>
              </w:rPr>
              <w:t>13</w:t>
            </w:r>
          </w:p>
        </w:tc>
        <w:tc>
          <w:tcPr>
            <w:tcW w:w="1271" w:type="dxa"/>
            <w:tcBorders>
              <w:top w:val="nil"/>
              <w:left w:val="nil"/>
              <w:bottom w:val="single" w:sz="4" w:space="0" w:color="auto"/>
              <w:right w:val="single" w:sz="4" w:space="0" w:color="auto"/>
            </w:tcBorders>
            <w:shd w:val="clear" w:color="auto" w:fill="auto"/>
            <w:vAlign w:val="bottom"/>
            <w:hideMark/>
          </w:tcPr>
          <w:p w14:paraId="141BD992" w14:textId="77777777" w:rsidR="007A5591" w:rsidRPr="007A5591" w:rsidRDefault="007A5591" w:rsidP="00C236CE">
            <w:pPr>
              <w:jc w:val="center"/>
              <w:rPr>
                <w:sz w:val="20"/>
                <w:szCs w:val="20"/>
              </w:rPr>
            </w:pPr>
            <w:r w:rsidRPr="007A5591">
              <w:rPr>
                <w:sz w:val="20"/>
                <w:szCs w:val="20"/>
              </w:rPr>
              <w:t>1400100000</w:t>
            </w:r>
          </w:p>
        </w:tc>
        <w:tc>
          <w:tcPr>
            <w:tcW w:w="704" w:type="dxa"/>
            <w:tcBorders>
              <w:top w:val="nil"/>
              <w:left w:val="nil"/>
              <w:bottom w:val="single" w:sz="4" w:space="0" w:color="auto"/>
              <w:right w:val="single" w:sz="4" w:space="0" w:color="auto"/>
            </w:tcBorders>
            <w:shd w:val="clear" w:color="auto" w:fill="auto"/>
            <w:vAlign w:val="bottom"/>
            <w:hideMark/>
          </w:tcPr>
          <w:p w14:paraId="0B768026"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5C1ED791" w14:textId="77777777" w:rsidR="007A5591" w:rsidRPr="007A5591" w:rsidRDefault="007A5591" w:rsidP="00C236CE">
            <w:pPr>
              <w:jc w:val="center"/>
              <w:rPr>
                <w:sz w:val="20"/>
                <w:szCs w:val="20"/>
              </w:rPr>
            </w:pPr>
            <w:r w:rsidRPr="007A5591">
              <w:rPr>
                <w:sz w:val="20"/>
                <w:szCs w:val="20"/>
              </w:rPr>
              <w:t>16,50000</w:t>
            </w:r>
          </w:p>
        </w:tc>
        <w:tc>
          <w:tcPr>
            <w:tcW w:w="1554" w:type="dxa"/>
            <w:tcBorders>
              <w:top w:val="nil"/>
              <w:left w:val="nil"/>
              <w:bottom w:val="single" w:sz="4" w:space="0" w:color="auto"/>
              <w:right w:val="single" w:sz="4" w:space="0" w:color="auto"/>
            </w:tcBorders>
            <w:shd w:val="clear" w:color="auto" w:fill="auto"/>
            <w:vAlign w:val="bottom"/>
            <w:hideMark/>
          </w:tcPr>
          <w:p w14:paraId="2640C47F" w14:textId="77777777" w:rsidR="007A5591" w:rsidRPr="007A5591" w:rsidRDefault="007A5591" w:rsidP="00C236CE">
            <w:pPr>
              <w:jc w:val="center"/>
              <w:rPr>
                <w:sz w:val="20"/>
                <w:szCs w:val="20"/>
              </w:rPr>
            </w:pPr>
            <w:r w:rsidRPr="007A5591">
              <w:rPr>
                <w:sz w:val="20"/>
                <w:szCs w:val="20"/>
              </w:rPr>
              <w:t>16,50000</w:t>
            </w:r>
          </w:p>
        </w:tc>
        <w:tc>
          <w:tcPr>
            <w:tcW w:w="1413" w:type="dxa"/>
            <w:tcBorders>
              <w:top w:val="nil"/>
              <w:left w:val="nil"/>
              <w:bottom w:val="single" w:sz="4" w:space="0" w:color="auto"/>
              <w:right w:val="single" w:sz="4" w:space="0" w:color="auto"/>
            </w:tcBorders>
            <w:shd w:val="clear" w:color="auto" w:fill="auto"/>
            <w:vAlign w:val="bottom"/>
            <w:hideMark/>
          </w:tcPr>
          <w:p w14:paraId="1DBF086B"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noWrap/>
            <w:vAlign w:val="bottom"/>
            <w:hideMark/>
          </w:tcPr>
          <w:p w14:paraId="44B2A0E6" w14:textId="77777777" w:rsidR="007A5591" w:rsidRPr="007A5591" w:rsidRDefault="007A5591" w:rsidP="00C236CE">
            <w:pPr>
              <w:jc w:val="center"/>
              <w:rPr>
                <w:sz w:val="20"/>
                <w:szCs w:val="20"/>
              </w:rPr>
            </w:pPr>
            <w:r w:rsidRPr="007A5591">
              <w:rPr>
                <w:sz w:val="20"/>
                <w:szCs w:val="20"/>
              </w:rPr>
              <w:t>126,50000</w:t>
            </w:r>
          </w:p>
        </w:tc>
        <w:tc>
          <w:tcPr>
            <w:tcW w:w="1423" w:type="dxa"/>
            <w:tcBorders>
              <w:top w:val="nil"/>
              <w:left w:val="nil"/>
              <w:bottom w:val="single" w:sz="4" w:space="0" w:color="auto"/>
              <w:right w:val="single" w:sz="4" w:space="0" w:color="auto"/>
            </w:tcBorders>
            <w:shd w:val="clear" w:color="auto" w:fill="auto"/>
            <w:noWrap/>
            <w:vAlign w:val="bottom"/>
            <w:hideMark/>
          </w:tcPr>
          <w:p w14:paraId="13D381F5" w14:textId="77777777" w:rsidR="007A5591" w:rsidRPr="007A5591" w:rsidRDefault="007A5591" w:rsidP="00C236CE">
            <w:pPr>
              <w:jc w:val="center"/>
              <w:rPr>
                <w:sz w:val="20"/>
                <w:szCs w:val="20"/>
              </w:rPr>
            </w:pPr>
            <w:r w:rsidRPr="007A5591">
              <w:rPr>
                <w:sz w:val="20"/>
                <w:szCs w:val="20"/>
              </w:rPr>
              <w:t>126,50000</w:t>
            </w:r>
          </w:p>
        </w:tc>
        <w:tc>
          <w:tcPr>
            <w:tcW w:w="1281" w:type="dxa"/>
            <w:tcBorders>
              <w:top w:val="nil"/>
              <w:left w:val="nil"/>
              <w:bottom w:val="single" w:sz="4" w:space="0" w:color="auto"/>
              <w:right w:val="single" w:sz="4" w:space="0" w:color="auto"/>
            </w:tcBorders>
            <w:shd w:val="clear" w:color="auto" w:fill="auto"/>
            <w:noWrap/>
            <w:vAlign w:val="bottom"/>
            <w:hideMark/>
          </w:tcPr>
          <w:p w14:paraId="342D44C9" w14:textId="77777777" w:rsidR="007A5591" w:rsidRPr="007A5591" w:rsidRDefault="007A5591" w:rsidP="00C236CE">
            <w:pPr>
              <w:jc w:val="center"/>
              <w:rPr>
                <w:sz w:val="20"/>
                <w:szCs w:val="20"/>
              </w:rPr>
            </w:pPr>
            <w:r w:rsidRPr="007A5591">
              <w:rPr>
                <w:sz w:val="20"/>
                <w:szCs w:val="20"/>
              </w:rPr>
              <w:t>0,00000</w:t>
            </w:r>
          </w:p>
        </w:tc>
      </w:tr>
      <w:tr w:rsidR="007A5591" w:rsidRPr="007A5591" w14:paraId="6BB6F063"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75059762" w14:textId="77777777" w:rsidR="007A5591" w:rsidRPr="007A5591" w:rsidRDefault="007A5591" w:rsidP="00C236CE">
            <w:pPr>
              <w:rPr>
                <w:sz w:val="20"/>
                <w:szCs w:val="20"/>
              </w:rPr>
            </w:pPr>
            <w:r w:rsidRPr="007A5591">
              <w:rPr>
                <w:sz w:val="20"/>
                <w:szCs w:val="20"/>
              </w:rPr>
              <w:t>Реализация мероприятий</w:t>
            </w:r>
          </w:p>
        </w:tc>
        <w:tc>
          <w:tcPr>
            <w:tcW w:w="552" w:type="dxa"/>
            <w:tcBorders>
              <w:top w:val="nil"/>
              <w:left w:val="nil"/>
              <w:bottom w:val="single" w:sz="4" w:space="0" w:color="auto"/>
              <w:right w:val="single" w:sz="4" w:space="0" w:color="auto"/>
            </w:tcBorders>
            <w:shd w:val="clear" w:color="auto" w:fill="auto"/>
            <w:vAlign w:val="bottom"/>
            <w:hideMark/>
          </w:tcPr>
          <w:p w14:paraId="728D71B3"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374FDDD5"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0DFE0D52" w14:textId="77777777" w:rsidR="007A5591" w:rsidRPr="007A5591" w:rsidRDefault="007A5591" w:rsidP="00C236CE">
            <w:pPr>
              <w:jc w:val="center"/>
              <w:rPr>
                <w:sz w:val="20"/>
                <w:szCs w:val="20"/>
              </w:rPr>
            </w:pPr>
            <w:r w:rsidRPr="007A5591">
              <w:rPr>
                <w:sz w:val="20"/>
                <w:szCs w:val="20"/>
              </w:rPr>
              <w:t>13</w:t>
            </w:r>
          </w:p>
        </w:tc>
        <w:tc>
          <w:tcPr>
            <w:tcW w:w="1271" w:type="dxa"/>
            <w:tcBorders>
              <w:top w:val="nil"/>
              <w:left w:val="nil"/>
              <w:bottom w:val="single" w:sz="4" w:space="0" w:color="auto"/>
              <w:right w:val="single" w:sz="4" w:space="0" w:color="auto"/>
            </w:tcBorders>
            <w:shd w:val="clear" w:color="auto" w:fill="auto"/>
            <w:vAlign w:val="bottom"/>
            <w:hideMark/>
          </w:tcPr>
          <w:p w14:paraId="6651CD91" w14:textId="77777777" w:rsidR="007A5591" w:rsidRPr="007A5591" w:rsidRDefault="007A5591" w:rsidP="00C236CE">
            <w:pPr>
              <w:jc w:val="center"/>
              <w:rPr>
                <w:sz w:val="20"/>
                <w:szCs w:val="20"/>
              </w:rPr>
            </w:pPr>
            <w:r w:rsidRPr="007A5591">
              <w:rPr>
                <w:sz w:val="20"/>
                <w:szCs w:val="20"/>
              </w:rPr>
              <w:t>1400199990</w:t>
            </w:r>
          </w:p>
        </w:tc>
        <w:tc>
          <w:tcPr>
            <w:tcW w:w="704" w:type="dxa"/>
            <w:tcBorders>
              <w:top w:val="nil"/>
              <w:left w:val="nil"/>
              <w:bottom w:val="single" w:sz="4" w:space="0" w:color="auto"/>
              <w:right w:val="single" w:sz="4" w:space="0" w:color="auto"/>
            </w:tcBorders>
            <w:shd w:val="clear" w:color="auto" w:fill="auto"/>
            <w:vAlign w:val="bottom"/>
            <w:hideMark/>
          </w:tcPr>
          <w:p w14:paraId="6B481827"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47D38043" w14:textId="77777777" w:rsidR="007A5591" w:rsidRPr="007A5591" w:rsidRDefault="007A5591" w:rsidP="00C236CE">
            <w:pPr>
              <w:jc w:val="center"/>
              <w:rPr>
                <w:sz w:val="20"/>
                <w:szCs w:val="20"/>
              </w:rPr>
            </w:pPr>
            <w:r w:rsidRPr="007A5591">
              <w:rPr>
                <w:sz w:val="20"/>
                <w:szCs w:val="20"/>
              </w:rPr>
              <w:t>16,50000</w:t>
            </w:r>
          </w:p>
        </w:tc>
        <w:tc>
          <w:tcPr>
            <w:tcW w:w="1554" w:type="dxa"/>
            <w:tcBorders>
              <w:top w:val="nil"/>
              <w:left w:val="nil"/>
              <w:bottom w:val="single" w:sz="4" w:space="0" w:color="auto"/>
              <w:right w:val="single" w:sz="4" w:space="0" w:color="auto"/>
            </w:tcBorders>
            <w:shd w:val="clear" w:color="auto" w:fill="auto"/>
            <w:vAlign w:val="bottom"/>
            <w:hideMark/>
          </w:tcPr>
          <w:p w14:paraId="17EC59FE" w14:textId="77777777" w:rsidR="007A5591" w:rsidRPr="007A5591" w:rsidRDefault="007A5591" w:rsidP="00C236CE">
            <w:pPr>
              <w:jc w:val="center"/>
              <w:rPr>
                <w:sz w:val="20"/>
                <w:szCs w:val="20"/>
              </w:rPr>
            </w:pPr>
            <w:r w:rsidRPr="007A5591">
              <w:rPr>
                <w:sz w:val="20"/>
                <w:szCs w:val="20"/>
              </w:rPr>
              <w:t>16,50000</w:t>
            </w:r>
          </w:p>
        </w:tc>
        <w:tc>
          <w:tcPr>
            <w:tcW w:w="1413" w:type="dxa"/>
            <w:tcBorders>
              <w:top w:val="nil"/>
              <w:left w:val="nil"/>
              <w:bottom w:val="single" w:sz="4" w:space="0" w:color="auto"/>
              <w:right w:val="single" w:sz="4" w:space="0" w:color="auto"/>
            </w:tcBorders>
            <w:shd w:val="clear" w:color="auto" w:fill="auto"/>
            <w:vAlign w:val="bottom"/>
            <w:hideMark/>
          </w:tcPr>
          <w:p w14:paraId="61451BF8"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334EE9DD" w14:textId="77777777" w:rsidR="007A5591" w:rsidRPr="007A5591" w:rsidRDefault="007A5591" w:rsidP="00C236CE">
            <w:pPr>
              <w:jc w:val="center"/>
              <w:rPr>
                <w:sz w:val="20"/>
                <w:szCs w:val="20"/>
              </w:rPr>
            </w:pPr>
            <w:r w:rsidRPr="007A5591">
              <w:rPr>
                <w:sz w:val="20"/>
                <w:szCs w:val="20"/>
              </w:rPr>
              <w:t>126,50000</w:t>
            </w:r>
          </w:p>
        </w:tc>
        <w:tc>
          <w:tcPr>
            <w:tcW w:w="1423" w:type="dxa"/>
            <w:tcBorders>
              <w:top w:val="nil"/>
              <w:left w:val="nil"/>
              <w:bottom w:val="single" w:sz="4" w:space="0" w:color="auto"/>
              <w:right w:val="single" w:sz="4" w:space="0" w:color="auto"/>
            </w:tcBorders>
            <w:shd w:val="clear" w:color="auto" w:fill="auto"/>
            <w:vAlign w:val="bottom"/>
            <w:hideMark/>
          </w:tcPr>
          <w:p w14:paraId="756E84EB" w14:textId="77777777" w:rsidR="007A5591" w:rsidRPr="007A5591" w:rsidRDefault="007A5591" w:rsidP="00C236CE">
            <w:pPr>
              <w:jc w:val="center"/>
              <w:rPr>
                <w:sz w:val="20"/>
                <w:szCs w:val="20"/>
              </w:rPr>
            </w:pPr>
            <w:r w:rsidRPr="007A5591">
              <w:rPr>
                <w:sz w:val="20"/>
                <w:szCs w:val="20"/>
              </w:rPr>
              <w:t>126,50000</w:t>
            </w:r>
          </w:p>
        </w:tc>
        <w:tc>
          <w:tcPr>
            <w:tcW w:w="1281" w:type="dxa"/>
            <w:tcBorders>
              <w:top w:val="nil"/>
              <w:left w:val="nil"/>
              <w:bottom w:val="single" w:sz="4" w:space="0" w:color="auto"/>
              <w:right w:val="single" w:sz="4" w:space="0" w:color="auto"/>
            </w:tcBorders>
            <w:shd w:val="clear" w:color="auto" w:fill="auto"/>
            <w:vAlign w:val="bottom"/>
            <w:hideMark/>
          </w:tcPr>
          <w:p w14:paraId="2BEE3012" w14:textId="77777777" w:rsidR="007A5591" w:rsidRPr="007A5591" w:rsidRDefault="007A5591" w:rsidP="00C236CE">
            <w:pPr>
              <w:jc w:val="center"/>
              <w:rPr>
                <w:sz w:val="20"/>
                <w:szCs w:val="20"/>
              </w:rPr>
            </w:pPr>
            <w:r w:rsidRPr="007A5591">
              <w:rPr>
                <w:sz w:val="20"/>
                <w:szCs w:val="20"/>
              </w:rPr>
              <w:t>0,00000</w:t>
            </w:r>
          </w:p>
        </w:tc>
      </w:tr>
      <w:tr w:rsidR="007A5591" w:rsidRPr="007A5591" w14:paraId="314C9097"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6430FB9A"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52" w:type="dxa"/>
            <w:tcBorders>
              <w:top w:val="nil"/>
              <w:left w:val="nil"/>
              <w:bottom w:val="single" w:sz="4" w:space="0" w:color="auto"/>
              <w:right w:val="single" w:sz="4" w:space="0" w:color="auto"/>
            </w:tcBorders>
            <w:shd w:val="clear" w:color="auto" w:fill="auto"/>
            <w:vAlign w:val="bottom"/>
            <w:hideMark/>
          </w:tcPr>
          <w:p w14:paraId="463123AD"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663290CB"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3CE999A2" w14:textId="77777777" w:rsidR="007A5591" w:rsidRPr="007A5591" w:rsidRDefault="007A5591" w:rsidP="00C236CE">
            <w:pPr>
              <w:jc w:val="center"/>
              <w:rPr>
                <w:sz w:val="20"/>
                <w:szCs w:val="20"/>
              </w:rPr>
            </w:pPr>
            <w:r w:rsidRPr="007A5591">
              <w:rPr>
                <w:sz w:val="20"/>
                <w:szCs w:val="20"/>
              </w:rPr>
              <w:t>13</w:t>
            </w:r>
          </w:p>
        </w:tc>
        <w:tc>
          <w:tcPr>
            <w:tcW w:w="1271" w:type="dxa"/>
            <w:tcBorders>
              <w:top w:val="nil"/>
              <w:left w:val="nil"/>
              <w:bottom w:val="single" w:sz="4" w:space="0" w:color="auto"/>
              <w:right w:val="single" w:sz="4" w:space="0" w:color="auto"/>
            </w:tcBorders>
            <w:shd w:val="clear" w:color="auto" w:fill="auto"/>
            <w:vAlign w:val="bottom"/>
            <w:hideMark/>
          </w:tcPr>
          <w:p w14:paraId="68B7A62E" w14:textId="77777777" w:rsidR="007A5591" w:rsidRPr="007A5591" w:rsidRDefault="007A5591" w:rsidP="00C236CE">
            <w:pPr>
              <w:jc w:val="center"/>
              <w:rPr>
                <w:sz w:val="20"/>
                <w:szCs w:val="20"/>
              </w:rPr>
            </w:pPr>
            <w:r w:rsidRPr="007A5591">
              <w:rPr>
                <w:sz w:val="20"/>
                <w:szCs w:val="20"/>
              </w:rPr>
              <w:t>1400199990</w:t>
            </w:r>
          </w:p>
        </w:tc>
        <w:tc>
          <w:tcPr>
            <w:tcW w:w="704" w:type="dxa"/>
            <w:tcBorders>
              <w:top w:val="nil"/>
              <w:left w:val="nil"/>
              <w:bottom w:val="single" w:sz="4" w:space="0" w:color="auto"/>
              <w:right w:val="single" w:sz="4" w:space="0" w:color="auto"/>
            </w:tcBorders>
            <w:shd w:val="clear" w:color="auto" w:fill="auto"/>
            <w:vAlign w:val="bottom"/>
            <w:hideMark/>
          </w:tcPr>
          <w:p w14:paraId="686F13BE" w14:textId="77777777" w:rsidR="007A5591" w:rsidRPr="007A5591" w:rsidRDefault="007A5591" w:rsidP="00C236CE">
            <w:pPr>
              <w:jc w:val="center"/>
              <w:rPr>
                <w:sz w:val="20"/>
                <w:szCs w:val="20"/>
              </w:rPr>
            </w:pPr>
            <w:r w:rsidRPr="007A5591">
              <w:rPr>
                <w:sz w:val="20"/>
                <w:szCs w:val="20"/>
              </w:rPr>
              <w:t>200</w:t>
            </w:r>
          </w:p>
        </w:tc>
        <w:tc>
          <w:tcPr>
            <w:tcW w:w="1554" w:type="dxa"/>
            <w:tcBorders>
              <w:top w:val="nil"/>
              <w:left w:val="nil"/>
              <w:bottom w:val="single" w:sz="4" w:space="0" w:color="auto"/>
              <w:right w:val="single" w:sz="4" w:space="0" w:color="auto"/>
            </w:tcBorders>
            <w:shd w:val="clear" w:color="auto" w:fill="auto"/>
            <w:vAlign w:val="bottom"/>
            <w:hideMark/>
          </w:tcPr>
          <w:p w14:paraId="0855427C" w14:textId="77777777" w:rsidR="007A5591" w:rsidRPr="007A5591" w:rsidRDefault="007A5591" w:rsidP="00C236CE">
            <w:pPr>
              <w:jc w:val="center"/>
              <w:rPr>
                <w:sz w:val="20"/>
                <w:szCs w:val="20"/>
              </w:rPr>
            </w:pPr>
            <w:r w:rsidRPr="007A5591">
              <w:rPr>
                <w:sz w:val="20"/>
                <w:szCs w:val="20"/>
              </w:rPr>
              <w:t>16,50000</w:t>
            </w:r>
          </w:p>
        </w:tc>
        <w:tc>
          <w:tcPr>
            <w:tcW w:w="1554" w:type="dxa"/>
            <w:tcBorders>
              <w:top w:val="nil"/>
              <w:left w:val="nil"/>
              <w:bottom w:val="single" w:sz="4" w:space="0" w:color="auto"/>
              <w:right w:val="single" w:sz="4" w:space="0" w:color="auto"/>
            </w:tcBorders>
            <w:shd w:val="clear" w:color="auto" w:fill="auto"/>
            <w:vAlign w:val="bottom"/>
            <w:hideMark/>
          </w:tcPr>
          <w:p w14:paraId="49E43616" w14:textId="77777777" w:rsidR="007A5591" w:rsidRPr="007A5591" w:rsidRDefault="007A5591" w:rsidP="00C236CE">
            <w:pPr>
              <w:jc w:val="center"/>
              <w:rPr>
                <w:sz w:val="20"/>
                <w:szCs w:val="20"/>
              </w:rPr>
            </w:pPr>
            <w:r w:rsidRPr="007A5591">
              <w:rPr>
                <w:sz w:val="20"/>
                <w:szCs w:val="20"/>
              </w:rPr>
              <w:t>16,50000</w:t>
            </w:r>
          </w:p>
        </w:tc>
        <w:tc>
          <w:tcPr>
            <w:tcW w:w="1413" w:type="dxa"/>
            <w:tcBorders>
              <w:top w:val="nil"/>
              <w:left w:val="nil"/>
              <w:bottom w:val="single" w:sz="4" w:space="0" w:color="auto"/>
              <w:right w:val="single" w:sz="4" w:space="0" w:color="auto"/>
            </w:tcBorders>
            <w:shd w:val="clear" w:color="auto" w:fill="auto"/>
            <w:vAlign w:val="bottom"/>
            <w:hideMark/>
          </w:tcPr>
          <w:p w14:paraId="52FBB5D2"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noWrap/>
            <w:vAlign w:val="bottom"/>
            <w:hideMark/>
          </w:tcPr>
          <w:p w14:paraId="1D7B0C3D" w14:textId="77777777" w:rsidR="007A5591" w:rsidRPr="007A5591" w:rsidRDefault="007A5591" w:rsidP="00C236CE">
            <w:pPr>
              <w:jc w:val="center"/>
              <w:rPr>
                <w:sz w:val="20"/>
                <w:szCs w:val="20"/>
              </w:rPr>
            </w:pPr>
            <w:r w:rsidRPr="007A5591">
              <w:rPr>
                <w:sz w:val="20"/>
                <w:szCs w:val="20"/>
              </w:rPr>
              <w:t>126,50000</w:t>
            </w:r>
          </w:p>
        </w:tc>
        <w:tc>
          <w:tcPr>
            <w:tcW w:w="1423" w:type="dxa"/>
            <w:tcBorders>
              <w:top w:val="nil"/>
              <w:left w:val="nil"/>
              <w:bottom w:val="single" w:sz="4" w:space="0" w:color="auto"/>
              <w:right w:val="single" w:sz="4" w:space="0" w:color="auto"/>
            </w:tcBorders>
            <w:shd w:val="clear" w:color="auto" w:fill="auto"/>
            <w:noWrap/>
            <w:vAlign w:val="bottom"/>
            <w:hideMark/>
          </w:tcPr>
          <w:p w14:paraId="14913690" w14:textId="77777777" w:rsidR="007A5591" w:rsidRPr="007A5591" w:rsidRDefault="007A5591" w:rsidP="00C236CE">
            <w:pPr>
              <w:jc w:val="center"/>
              <w:rPr>
                <w:sz w:val="20"/>
                <w:szCs w:val="20"/>
              </w:rPr>
            </w:pPr>
            <w:r w:rsidRPr="007A5591">
              <w:rPr>
                <w:sz w:val="20"/>
                <w:szCs w:val="20"/>
              </w:rPr>
              <w:t>126,50000</w:t>
            </w:r>
          </w:p>
        </w:tc>
        <w:tc>
          <w:tcPr>
            <w:tcW w:w="1281" w:type="dxa"/>
            <w:tcBorders>
              <w:top w:val="nil"/>
              <w:left w:val="nil"/>
              <w:bottom w:val="single" w:sz="4" w:space="0" w:color="auto"/>
              <w:right w:val="single" w:sz="4" w:space="0" w:color="auto"/>
            </w:tcBorders>
            <w:shd w:val="clear" w:color="auto" w:fill="auto"/>
            <w:noWrap/>
            <w:vAlign w:val="bottom"/>
            <w:hideMark/>
          </w:tcPr>
          <w:p w14:paraId="21E6E0D8" w14:textId="77777777" w:rsidR="007A5591" w:rsidRPr="007A5591" w:rsidRDefault="007A5591" w:rsidP="00C236CE">
            <w:pPr>
              <w:jc w:val="center"/>
              <w:rPr>
                <w:sz w:val="20"/>
                <w:szCs w:val="20"/>
              </w:rPr>
            </w:pPr>
            <w:r w:rsidRPr="007A5591">
              <w:rPr>
                <w:sz w:val="20"/>
                <w:szCs w:val="20"/>
              </w:rPr>
              <w:t>0,00000</w:t>
            </w:r>
          </w:p>
        </w:tc>
      </w:tr>
      <w:tr w:rsidR="007A5591" w:rsidRPr="007A5591" w14:paraId="166CD4FE"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6153CDB1" w14:textId="77777777" w:rsidR="007A5591" w:rsidRPr="007A5591" w:rsidRDefault="007A5591" w:rsidP="00C236CE">
            <w:pPr>
              <w:rPr>
                <w:sz w:val="20"/>
                <w:szCs w:val="20"/>
              </w:rPr>
            </w:pPr>
            <w:r w:rsidRPr="007A5591">
              <w:rPr>
                <w:sz w:val="20"/>
                <w:szCs w:val="20"/>
              </w:rPr>
              <w:t>Прочая закупка товаров, работ и услуг для обеспечения государственных (муниципальных) нужд</w:t>
            </w:r>
          </w:p>
        </w:tc>
        <w:tc>
          <w:tcPr>
            <w:tcW w:w="552" w:type="dxa"/>
            <w:tcBorders>
              <w:top w:val="nil"/>
              <w:left w:val="nil"/>
              <w:bottom w:val="single" w:sz="4" w:space="0" w:color="auto"/>
              <w:right w:val="single" w:sz="4" w:space="0" w:color="auto"/>
            </w:tcBorders>
            <w:shd w:val="clear" w:color="auto" w:fill="auto"/>
            <w:vAlign w:val="bottom"/>
            <w:hideMark/>
          </w:tcPr>
          <w:p w14:paraId="6706DB29"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0D12A843" w14:textId="77777777" w:rsidR="007A5591" w:rsidRPr="007A5591" w:rsidRDefault="007A5591" w:rsidP="00C236CE">
            <w:pPr>
              <w:jc w:val="center"/>
              <w:rPr>
                <w:sz w:val="20"/>
                <w:szCs w:val="20"/>
              </w:rPr>
            </w:pPr>
            <w:r w:rsidRPr="007A5591">
              <w:rPr>
                <w:sz w:val="20"/>
                <w:szCs w:val="20"/>
              </w:rPr>
              <w:t>01</w:t>
            </w:r>
          </w:p>
        </w:tc>
        <w:tc>
          <w:tcPr>
            <w:tcW w:w="643" w:type="dxa"/>
            <w:tcBorders>
              <w:top w:val="nil"/>
              <w:left w:val="nil"/>
              <w:bottom w:val="single" w:sz="4" w:space="0" w:color="auto"/>
              <w:right w:val="single" w:sz="4" w:space="0" w:color="auto"/>
            </w:tcBorders>
            <w:shd w:val="clear" w:color="auto" w:fill="auto"/>
            <w:vAlign w:val="bottom"/>
            <w:hideMark/>
          </w:tcPr>
          <w:p w14:paraId="1FCDC931" w14:textId="77777777" w:rsidR="007A5591" w:rsidRPr="007A5591" w:rsidRDefault="007A5591" w:rsidP="00C236CE">
            <w:pPr>
              <w:jc w:val="center"/>
              <w:rPr>
                <w:sz w:val="20"/>
                <w:szCs w:val="20"/>
              </w:rPr>
            </w:pPr>
            <w:r w:rsidRPr="007A5591">
              <w:rPr>
                <w:sz w:val="20"/>
                <w:szCs w:val="20"/>
              </w:rPr>
              <w:t>13</w:t>
            </w:r>
          </w:p>
        </w:tc>
        <w:tc>
          <w:tcPr>
            <w:tcW w:w="1271" w:type="dxa"/>
            <w:tcBorders>
              <w:top w:val="nil"/>
              <w:left w:val="nil"/>
              <w:bottom w:val="single" w:sz="4" w:space="0" w:color="auto"/>
              <w:right w:val="single" w:sz="4" w:space="0" w:color="auto"/>
            </w:tcBorders>
            <w:shd w:val="clear" w:color="auto" w:fill="auto"/>
            <w:vAlign w:val="bottom"/>
            <w:hideMark/>
          </w:tcPr>
          <w:p w14:paraId="34AC0EC7" w14:textId="77777777" w:rsidR="007A5591" w:rsidRPr="007A5591" w:rsidRDefault="007A5591" w:rsidP="00C236CE">
            <w:pPr>
              <w:jc w:val="center"/>
              <w:rPr>
                <w:sz w:val="20"/>
                <w:szCs w:val="20"/>
              </w:rPr>
            </w:pPr>
            <w:r w:rsidRPr="007A5591">
              <w:rPr>
                <w:sz w:val="20"/>
                <w:szCs w:val="20"/>
              </w:rPr>
              <w:t>1400199990</w:t>
            </w:r>
          </w:p>
        </w:tc>
        <w:tc>
          <w:tcPr>
            <w:tcW w:w="704" w:type="dxa"/>
            <w:tcBorders>
              <w:top w:val="nil"/>
              <w:left w:val="nil"/>
              <w:bottom w:val="single" w:sz="4" w:space="0" w:color="auto"/>
              <w:right w:val="single" w:sz="4" w:space="0" w:color="auto"/>
            </w:tcBorders>
            <w:shd w:val="clear" w:color="auto" w:fill="auto"/>
            <w:vAlign w:val="bottom"/>
            <w:hideMark/>
          </w:tcPr>
          <w:p w14:paraId="47BFC80D" w14:textId="77777777" w:rsidR="007A5591" w:rsidRPr="007A5591" w:rsidRDefault="007A5591" w:rsidP="00C236CE">
            <w:pPr>
              <w:jc w:val="center"/>
              <w:rPr>
                <w:sz w:val="20"/>
                <w:szCs w:val="20"/>
              </w:rPr>
            </w:pPr>
            <w:r w:rsidRPr="007A5591">
              <w:rPr>
                <w:sz w:val="20"/>
                <w:szCs w:val="20"/>
              </w:rPr>
              <w:t>240</w:t>
            </w:r>
          </w:p>
        </w:tc>
        <w:tc>
          <w:tcPr>
            <w:tcW w:w="1554" w:type="dxa"/>
            <w:tcBorders>
              <w:top w:val="nil"/>
              <w:left w:val="nil"/>
              <w:bottom w:val="single" w:sz="4" w:space="0" w:color="auto"/>
              <w:right w:val="single" w:sz="4" w:space="0" w:color="auto"/>
            </w:tcBorders>
            <w:shd w:val="clear" w:color="auto" w:fill="auto"/>
            <w:vAlign w:val="bottom"/>
            <w:hideMark/>
          </w:tcPr>
          <w:p w14:paraId="236A79CF" w14:textId="77777777" w:rsidR="007A5591" w:rsidRPr="007A5591" w:rsidRDefault="007A5591" w:rsidP="00C236CE">
            <w:pPr>
              <w:jc w:val="center"/>
              <w:rPr>
                <w:sz w:val="20"/>
                <w:szCs w:val="20"/>
              </w:rPr>
            </w:pPr>
            <w:r w:rsidRPr="007A5591">
              <w:rPr>
                <w:sz w:val="20"/>
                <w:szCs w:val="20"/>
              </w:rPr>
              <w:t>16,50000</w:t>
            </w:r>
          </w:p>
        </w:tc>
        <w:tc>
          <w:tcPr>
            <w:tcW w:w="1554" w:type="dxa"/>
            <w:tcBorders>
              <w:top w:val="nil"/>
              <w:left w:val="nil"/>
              <w:bottom w:val="single" w:sz="4" w:space="0" w:color="auto"/>
              <w:right w:val="single" w:sz="4" w:space="0" w:color="auto"/>
            </w:tcBorders>
            <w:shd w:val="clear" w:color="auto" w:fill="auto"/>
            <w:vAlign w:val="bottom"/>
            <w:hideMark/>
          </w:tcPr>
          <w:p w14:paraId="46CFC0EE" w14:textId="77777777" w:rsidR="007A5591" w:rsidRPr="007A5591" w:rsidRDefault="007A5591" w:rsidP="00C236CE">
            <w:pPr>
              <w:jc w:val="center"/>
              <w:rPr>
                <w:sz w:val="20"/>
                <w:szCs w:val="20"/>
              </w:rPr>
            </w:pPr>
            <w:r w:rsidRPr="007A5591">
              <w:rPr>
                <w:sz w:val="20"/>
                <w:szCs w:val="20"/>
              </w:rPr>
              <w:t>16,50000</w:t>
            </w:r>
          </w:p>
        </w:tc>
        <w:tc>
          <w:tcPr>
            <w:tcW w:w="1413" w:type="dxa"/>
            <w:tcBorders>
              <w:top w:val="nil"/>
              <w:left w:val="nil"/>
              <w:bottom w:val="single" w:sz="4" w:space="0" w:color="auto"/>
              <w:right w:val="single" w:sz="4" w:space="0" w:color="auto"/>
            </w:tcBorders>
            <w:shd w:val="clear" w:color="auto" w:fill="auto"/>
            <w:vAlign w:val="bottom"/>
            <w:hideMark/>
          </w:tcPr>
          <w:p w14:paraId="2B295649"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noWrap/>
            <w:vAlign w:val="bottom"/>
            <w:hideMark/>
          </w:tcPr>
          <w:p w14:paraId="6BDFF09B" w14:textId="77777777" w:rsidR="007A5591" w:rsidRPr="007A5591" w:rsidRDefault="007A5591" w:rsidP="00C236CE">
            <w:pPr>
              <w:jc w:val="center"/>
              <w:rPr>
                <w:sz w:val="20"/>
                <w:szCs w:val="20"/>
              </w:rPr>
            </w:pPr>
            <w:r w:rsidRPr="007A5591">
              <w:rPr>
                <w:sz w:val="20"/>
                <w:szCs w:val="20"/>
              </w:rPr>
              <w:t>126,50000</w:t>
            </w:r>
          </w:p>
        </w:tc>
        <w:tc>
          <w:tcPr>
            <w:tcW w:w="1423" w:type="dxa"/>
            <w:tcBorders>
              <w:top w:val="nil"/>
              <w:left w:val="nil"/>
              <w:bottom w:val="single" w:sz="4" w:space="0" w:color="auto"/>
              <w:right w:val="single" w:sz="4" w:space="0" w:color="auto"/>
            </w:tcBorders>
            <w:shd w:val="clear" w:color="auto" w:fill="auto"/>
            <w:noWrap/>
            <w:vAlign w:val="bottom"/>
            <w:hideMark/>
          </w:tcPr>
          <w:p w14:paraId="091E4C18" w14:textId="77777777" w:rsidR="007A5591" w:rsidRPr="007A5591" w:rsidRDefault="007A5591" w:rsidP="00C236CE">
            <w:pPr>
              <w:jc w:val="center"/>
              <w:rPr>
                <w:sz w:val="20"/>
                <w:szCs w:val="20"/>
              </w:rPr>
            </w:pPr>
            <w:r w:rsidRPr="007A5591">
              <w:rPr>
                <w:sz w:val="20"/>
                <w:szCs w:val="20"/>
              </w:rPr>
              <w:t>126,50000</w:t>
            </w:r>
          </w:p>
        </w:tc>
        <w:tc>
          <w:tcPr>
            <w:tcW w:w="1281" w:type="dxa"/>
            <w:tcBorders>
              <w:top w:val="nil"/>
              <w:left w:val="nil"/>
              <w:bottom w:val="single" w:sz="4" w:space="0" w:color="auto"/>
              <w:right w:val="single" w:sz="4" w:space="0" w:color="auto"/>
            </w:tcBorders>
            <w:shd w:val="clear" w:color="auto" w:fill="auto"/>
            <w:noWrap/>
            <w:vAlign w:val="bottom"/>
            <w:hideMark/>
          </w:tcPr>
          <w:p w14:paraId="6A59E9D7" w14:textId="77777777" w:rsidR="007A5591" w:rsidRPr="007A5591" w:rsidRDefault="007A5591" w:rsidP="00C236CE">
            <w:pPr>
              <w:jc w:val="center"/>
              <w:rPr>
                <w:sz w:val="20"/>
                <w:szCs w:val="20"/>
              </w:rPr>
            </w:pPr>
            <w:r w:rsidRPr="007A5591">
              <w:rPr>
                <w:sz w:val="20"/>
                <w:szCs w:val="20"/>
              </w:rPr>
              <w:t>0,00000</w:t>
            </w:r>
          </w:p>
        </w:tc>
      </w:tr>
      <w:tr w:rsidR="007A5591" w:rsidRPr="007A5591" w14:paraId="2E025F9A"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6833DFB9" w14:textId="77777777" w:rsidR="007A5591" w:rsidRPr="007A5591" w:rsidRDefault="007A5591" w:rsidP="00C236CE">
            <w:pPr>
              <w:rPr>
                <w:sz w:val="20"/>
                <w:szCs w:val="20"/>
              </w:rPr>
            </w:pPr>
            <w:r w:rsidRPr="007A5591">
              <w:rPr>
                <w:sz w:val="20"/>
                <w:szCs w:val="20"/>
              </w:rPr>
              <w:t>Образование</w:t>
            </w:r>
          </w:p>
        </w:tc>
        <w:tc>
          <w:tcPr>
            <w:tcW w:w="552" w:type="dxa"/>
            <w:tcBorders>
              <w:top w:val="nil"/>
              <w:left w:val="nil"/>
              <w:bottom w:val="single" w:sz="4" w:space="0" w:color="auto"/>
              <w:right w:val="single" w:sz="4" w:space="0" w:color="auto"/>
            </w:tcBorders>
            <w:shd w:val="clear" w:color="auto" w:fill="auto"/>
            <w:vAlign w:val="bottom"/>
            <w:hideMark/>
          </w:tcPr>
          <w:p w14:paraId="291AB90A"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01397FA4" w14:textId="77777777" w:rsidR="007A5591" w:rsidRPr="007A5591" w:rsidRDefault="007A5591" w:rsidP="00C236CE">
            <w:pPr>
              <w:jc w:val="center"/>
              <w:rPr>
                <w:sz w:val="20"/>
                <w:szCs w:val="20"/>
              </w:rPr>
            </w:pPr>
            <w:r w:rsidRPr="007A5591">
              <w:rPr>
                <w:sz w:val="20"/>
                <w:szCs w:val="20"/>
              </w:rPr>
              <w:t>07</w:t>
            </w:r>
          </w:p>
        </w:tc>
        <w:tc>
          <w:tcPr>
            <w:tcW w:w="643" w:type="dxa"/>
            <w:tcBorders>
              <w:top w:val="nil"/>
              <w:left w:val="nil"/>
              <w:bottom w:val="single" w:sz="4" w:space="0" w:color="auto"/>
              <w:right w:val="single" w:sz="4" w:space="0" w:color="auto"/>
            </w:tcBorders>
            <w:shd w:val="clear" w:color="auto" w:fill="auto"/>
            <w:vAlign w:val="bottom"/>
            <w:hideMark/>
          </w:tcPr>
          <w:p w14:paraId="15E2633D" w14:textId="77777777" w:rsidR="007A5591" w:rsidRPr="007A5591" w:rsidRDefault="007A5591" w:rsidP="00C236CE">
            <w:pPr>
              <w:jc w:val="center"/>
              <w:rPr>
                <w:b/>
                <w:bCs/>
                <w:sz w:val="20"/>
                <w:szCs w:val="20"/>
              </w:rPr>
            </w:pPr>
            <w:r w:rsidRPr="007A5591">
              <w:rPr>
                <w:b/>
                <w:bCs/>
                <w:sz w:val="20"/>
                <w:szCs w:val="20"/>
              </w:rPr>
              <w:t> </w:t>
            </w:r>
          </w:p>
        </w:tc>
        <w:tc>
          <w:tcPr>
            <w:tcW w:w="1271" w:type="dxa"/>
            <w:tcBorders>
              <w:top w:val="nil"/>
              <w:left w:val="nil"/>
              <w:bottom w:val="single" w:sz="4" w:space="0" w:color="auto"/>
              <w:right w:val="single" w:sz="4" w:space="0" w:color="auto"/>
            </w:tcBorders>
            <w:shd w:val="clear" w:color="auto" w:fill="auto"/>
            <w:vAlign w:val="bottom"/>
            <w:hideMark/>
          </w:tcPr>
          <w:p w14:paraId="2905D888" w14:textId="77777777" w:rsidR="007A5591" w:rsidRPr="007A5591" w:rsidRDefault="007A5591" w:rsidP="00C236CE">
            <w:pPr>
              <w:jc w:val="center"/>
              <w:rPr>
                <w:b/>
                <w:bCs/>
                <w:sz w:val="20"/>
                <w:szCs w:val="20"/>
              </w:rPr>
            </w:pPr>
            <w:r w:rsidRPr="007A5591">
              <w:rPr>
                <w:b/>
                <w:bCs/>
                <w:sz w:val="20"/>
                <w:szCs w:val="20"/>
              </w:rPr>
              <w:t> </w:t>
            </w:r>
          </w:p>
        </w:tc>
        <w:tc>
          <w:tcPr>
            <w:tcW w:w="704" w:type="dxa"/>
            <w:tcBorders>
              <w:top w:val="nil"/>
              <w:left w:val="nil"/>
              <w:bottom w:val="single" w:sz="4" w:space="0" w:color="auto"/>
              <w:right w:val="single" w:sz="4" w:space="0" w:color="auto"/>
            </w:tcBorders>
            <w:shd w:val="clear" w:color="auto" w:fill="auto"/>
            <w:vAlign w:val="bottom"/>
            <w:hideMark/>
          </w:tcPr>
          <w:p w14:paraId="60508F51" w14:textId="77777777" w:rsidR="007A5591" w:rsidRPr="007A5591" w:rsidRDefault="007A5591" w:rsidP="00C236CE">
            <w:pPr>
              <w:jc w:val="center"/>
              <w:rPr>
                <w:b/>
                <w:bCs/>
                <w:sz w:val="20"/>
                <w:szCs w:val="20"/>
              </w:rPr>
            </w:pPr>
            <w:r w:rsidRPr="007A5591">
              <w:rPr>
                <w:b/>
                <w:bCs/>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0D96F793" w14:textId="77777777" w:rsidR="007A5591" w:rsidRPr="007A5591" w:rsidRDefault="007A5591" w:rsidP="00C236CE">
            <w:pPr>
              <w:jc w:val="center"/>
              <w:rPr>
                <w:sz w:val="20"/>
                <w:szCs w:val="20"/>
              </w:rPr>
            </w:pPr>
            <w:r w:rsidRPr="007A5591">
              <w:rPr>
                <w:sz w:val="20"/>
                <w:szCs w:val="20"/>
              </w:rPr>
              <w:t>0,00000</w:t>
            </w:r>
          </w:p>
        </w:tc>
        <w:tc>
          <w:tcPr>
            <w:tcW w:w="1554" w:type="dxa"/>
            <w:tcBorders>
              <w:top w:val="nil"/>
              <w:left w:val="nil"/>
              <w:bottom w:val="single" w:sz="4" w:space="0" w:color="auto"/>
              <w:right w:val="single" w:sz="4" w:space="0" w:color="auto"/>
            </w:tcBorders>
            <w:shd w:val="clear" w:color="auto" w:fill="auto"/>
            <w:vAlign w:val="bottom"/>
            <w:hideMark/>
          </w:tcPr>
          <w:p w14:paraId="73A475CD" w14:textId="77777777" w:rsidR="007A5591" w:rsidRPr="007A5591" w:rsidRDefault="007A5591" w:rsidP="00C236CE">
            <w:pPr>
              <w:jc w:val="center"/>
              <w:rPr>
                <w:sz w:val="20"/>
                <w:szCs w:val="20"/>
              </w:rPr>
            </w:pPr>
            <w:r w:rsidRPr="007A5591">
              <w:rPr>
                <w:sz w:val="20"/>
                <w:szCs w:val="20"/>
              </w:rPr>
              <w:t>0,00000</w:t>
            </w:r>
          </w:p>
        </w:tc>
        <w:tc>
          <w:tcPr>
            <w:tcW w:w="1413" w:type="dxa"/>
            <w:tcBorders>
              <w:top w:val="nil"/>
              <w:left w:val="nil"/>
              <w:bottom w:val="single" w:sz="4" w:space="0" w:color="auto"/>
              <w:right w:val="single" w:sz="4" w:space="0" w:color="auto"/>
            </w:tcBorders>
            <w:shd w:val="clear" w:color="auto" w:fill="auto"/>
            <w:vAlign w:val="bottom"/>
            <w:hideMark/>
          </w:tcPr>
          <w:p w14:paraId="07482A8B"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noWrap/>
            <w:vAlign w:val="bottom"/>
            <w:hideMark/>
          </w:tcPr>
          <w:p w14:paraId="7694CDB7" w14:textId="77777777" w:rsidR="007A5591" w:rsidRPr="007A5591" w:rsidRDefault="007A5591" w:rsidP="00C236CE">
            <w:pPr>
              <w:jc w:val="center"/>
              <w:rPr>
                <w:sz w:val="20"/>
                <w:szCs w:val="20"/>
              </w:rPr>
            </w:pPr>
            <w:r w:rsidRPr="007A5591">
              <w:rPr>
                <w:sz w:val="20"/>
                <w:szCs w:val="20"/>
              </w:rPr>
              <w:t>50,00000</w:t>
            </w:r>
          </w:p>
        </w:tc>
        <w:tc>
          <w:tcPr>
            <w:tcW w:w="1423" w:type="dxa"/>
            <w:tcBorders>
              <w:top w:val="nil"/>
              <w:left w:val="nil"/>
              <w:bottom w:val="single" w:sz="4" w:space="0" w:color="auto"/>
              <w:right w:val="single" w:sz="4" w:space="0" w:color="auto"/>
            </w:tcBorders>
            <w:shd w:val="clear" w:color="auto" w:fill="auto"/>
            <w:noWrap/>
            <w:vAlign w:val="bottom"/>
            <w:hideMark/>
          </w:tcPr>
          <w:p w14:paraId="45A4E0AA" w14:textId="77777777" w:rsidR="007A5591" w:rsidRPr="007A5591" w:rsidRDefault="007A5591" w:rsidP="00C236CE">
            <w:pPr>
              <w:jc w:val="center"/>
              <w:rPr>
                <w:sz w:val="20"/>
                <w:szCs w:val="20"/>
              </w:rPr>
            </w:pPr>
            <w:r w:rsidRPr="007A5591">
              <w:rPr>
                <w:sz w:val="20"/>
                <w:szCs w:val="20"/>
              </w:rPr>
              <w:t>50,00000</w:t>
            </w:r>
          </w:p>
        </w:tc>
        <w:tc>
          <w:tcPr>
            <w:tcW w:w="1281" w:type="dxa"/>
            <w:tcBorders>
              <w:top w:val="nil"/>
              <w:left w:val="nil"/>
              <w:bottom w:val="single" w:sz="4" w:space="0" w:color="auto"/>
              <w:right w:val="single" w:sz="4" w:space="0" w:color="auto"/>
            </w:tcBorders>
            <w:shd w:val="clear" w:color="auto" w:fill="auto"/>
            <w:noWrap/>
            <w:vAlign w:val="bottom"/>
            <w:hideMark/>
          </w:tcPr>
          <w:p w14:paraId="614BA4E9" w14:textId="77777777" w:rsidR="007A5591" w:rsidRPr="007A5591" w:rsidRDefault="007A5591" w:rsidP="00C236CE">
            <w:pPr>
              <w:jc w:val="center"/>
              <w:rPr>
                <w:sz w:val="20"/>
                <w:szCs w:val="20"/>
              </w:rPr>
            </w:pPr>
            <w:r w:rsidRPr="007A5591">
              <w:rPr>
                <w:sz w:val="20"/>
                <w:szCs w:val="20"/>
              </w:rPr>
              <w:t>0,00000</w:t>
            </w:r>
          </w:p>
        </w:tc>
      </w:tr>
      <w:tr w:rsidR="007A5591" w:rsidRPr="007A5591" w14:paraId="68249334"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2C1A726F" w14:textId="77777777" w:rsidR="007A5591" w:rsidRPr="007A5591" w:rsidRDefault="007A5591" w:rsidP="00C236CE">
            <w:pPr>
              <w:rPr>
                <w:sz w:val="20"/>
                <w:szCs w:val="20"/>
              </w:rPr>
            </w:pPr>
            <w:r w:rsidRPr="007A5591">
              <w:rPr>
                <w:sz w:val="20"/>
                <w:szCs w:val="20"/>
              </w:rPr>
              <w:t>Профессиональная подготовка, переподготовка и повышение квалификации</w:t>
            </w:r>
          </w:p>
        </w:tc>
        <w:tc>
          <w:tcPr>
            <w:tcW w:w="552" w:type="dxa"/>
            <w:tcBorders>
              <w:top w:val="nil"/>
              <w:left w:val="nil"/>
              <w:bottom w:val="single" w:sz="4" w:space="0" w:color="auto"/>
              <w:right w:val="single" w:sz="4" w:space="0" w:color="auto"/>
            </w:tcBorders>
            <w:shd w:val="clear" w:color="auto" w:fill="auto"/>
            <w:vAlign w:val="bottom"/>
            <w:hideMark/>
          </w:tcPr>
          <w:p w14:paraId="0DA4DDD9"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08DF994A" w14:textId="77777777" w:rsidR="007A5591" w:rsidRPr="007A5591" w:rsidRDefault="007A5591" w:rsidP="00C236CE">
            <w:pPr>
              <w:jc w:val="center"/>
              <w:rPr>
                <w:sz w:val="20"/>
                <w:szCs w:val="20"/>
              </w:rPr>
            </w:pPr>
            <w:r w:rsidRPr="007A5591">
              <w:rPr>
                <w:sz w:val="20"/>
                <w:szCs w:val="20"/>
              </w:rPr>
              <w:t>07</w:t>
            </w:r>
          </w:p>
        </w:tc>
        <w:tc>
          <w:tcPr>
            <w:tcW w:w="643" w:type="dxa"/>
            <w:tcBorders>
              <w:top w:val="nil"/>
              <w:left w:val="nil"/>
              <w:bottom w:val="single" w:sz="4" w:space="0" w:color="auto"/>
              <w:right w:val="single" w:sz="4" w:space="0" w:color="auto"/>
            </w:tcBorders>
            <w:shd w:val="clear" w:color="auto" w:fill="auto"/>
            <w:vAlign w:val="bottom"/>
            <w:hideMark/>
          </w:tcPr>
          <w:p w14:paraId="05085BFE" w14:textId="77777777" w:rsidR="007A5591" w:rsidRPr="007A5591" w:rsidRDefault="007A5591" w:rsidP="00C236CE">
            <w:pPr>
              <w:jc w:val="center"/>
              <w:rPr>
                <w:sz w:val="20"/>
                <w:szCs w:val="20"/>
              </w:rPr>
            </w:pPr>
            <w:r w:rsidRPr="007A5591">
              <w:rPr>
                <w:sz w:val="20"/>
                <w:szCs w:val="20"/>
              </w:rPr>
              <w:t>05</w:t>
            </w:r>
          </w:p>
        </w:tc>
        <w:tc>
          <w:tcPr>
            <w:tcW w:w="1271" w:type="dxa"/>
            <w:tcBorders>
              <w:top w:val="nil"/>
              <w:left w:val="nil"/>
              <w:bottom w:val="single" w:sz="4" w:space="0" w:color="auto"/>
              <w:right w:val="single" w:sz="4" w:space="0" w:color="auto"/>
            </w:tcBorders>
            <w:shd w:val="clear" w:color="auto" w:fill="auto"/>
            <w:vAlign w:val="bottom"/>
            <w:hideMark/>
          </w:tcPr>
          <w:p w14:paraId="2CBDC3EA" w14:textId="77777777" w:rsidR="007A5591" w:rsidRPr="007A5591" w:rsidRDefault="007A5591" w:rsidP="00C236CE">
            <w:pPr>
              <w:jc w:val="center"/>
              <w:rPr>
                <w:b/>
                <w:bCs/>
                <w:sz w:val="20"/>
                <w:szCs w:val="20"/>
              </w:rPr>
            </w:pPr>
            <w:r w:rsidRPr="007A5591">
              <w:rPr>
                <w:b/>
                <w:bCs/>
                <w:sz w:val="20"/>
                <w:szCs w:val="20"/>
              </w:rPr>
              <w:t> </w:t>
            </w:r>
          </w:p>
        </w:tc>
        <w:tc>
          <w:tcPr>
            <w:tcW w:w="704" w:type="dxa"/>
            <w:tcBorders>
              <w:top w:val="nil"/>
              <w:left w:val="nil"/>
              <w:bottom w:val="single" w:sz="4" w:space="0" w:color="auto"/>
              <w:right w:val="single" w:sz="4" w:space="0" w:color="auto"/>
            </w:tcBorders>
            <w:shd w:val="clear" w:color="auto" w:fill="auto"/>
            <w:vAlign w:val="bottom"/>
            <w:hideMark/>
          </w:tcPr>
          <w:p w14:paraId="0711BB08" w14:textId="77777777" w:rsidR="007A5591" w:rsidRPr="007A5591" w:rsidRDefault="007A5591" w:rsidP="00C236CE">
            <w:pPr>
              <w:jc w:val="center"/>
              <w:rPr>
                <w:b/>
                <w:bCs/>
                <w:sz w:val="20"/>
                <w:szCs w:val="20"/>
              </w:rPr>
            </w:pPr>
            <w:r w:rsidRPr="007A5591">
              <w:rPr>
                <w:b/>
                <w:bCs/>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4E40DF46" w14:textId="77777777" w:rsidR="007A5591" w:rsidRPr="007A5591" w:rsidRDefault="007A5591" w:rsidP="00C236CE">
            <w:pPr>
              <w:jc w:val="center"/>
              <w:rPr>
                <w:sz w:val="20"/>
                <w:szCs w:val="20"/>
              </w:rPr>
            </w:pPr>
            <w:r w:rsidRPr="007A5591">
              <w:rPr>
                <w:sz w:val="20"/>
                <w:szCs w:val="20"/>
              </w:rPr>
              <w:t>0,00000</w:t>
            </w:r>
          </w:p>
        </w:tc>
        <w:tc>
          <w:tcPr>
            <w:tcW w:w="1554" w:type="dxa"/>
            <w:tcBorders>
              <w:top w:val="nil"/>
              <w:left w:val="nil"/>
              <w:bottom w:val="single" w:sz="4" w:space="0" w:color="auto"/>
              <w:right w:val="single" w:sz="4" w:space="0" w:color="auto"/>
            </w:tcBorders>
            <w:shd w:val="clear" w:color="auto" w:fill="auto"/>
            <w:vAlign w:val="bottom"/>
            <w:hideMark/>
          </w:tcPr>
          <w:p w14:paraId="29C25134" w14:textId="77777777" w:rsidR="007A5591" w:rsidRPr="007A5591" w:rsidRDefault="007A5591" w:rsidP="00C236CE">
            <w:pPr>
              <w:jc w:val="center"/>
              <w:rPr>
                <w:sz w:val="20"/>
                <w:szCs w:val="20"/>
              </w:rPr>
            </w:pPr>
            <w:r w:rsidRPr="007A5591">
              <w:rPr>
                <w:sz w:val="20"/>
                <w:szCs w:val="20"/>
              </w:rPr>
              <w:t>0,00000</w:t>
            </w:r>
          </w:p>
        </w:tc>
        <w:tc>
          <w:tcPr>
            <w:tcW w:w="1413" w:type="dxa"/>
            <w:tcBorders>
              <w:top w:val="nil"/>
              <w:left w:val="nil"/>
              <w:bottom w:val="single" w:sz="4" w:space="0" w:color="auto"/>
              <w:right w:val="single" w:sz="4" w:space="0" w:color="auto"/>
            </w:tcBorders>
            <w:shd w:val="clear" w:color="auto" w:fill="auto"/>
            <w:vAlign w:val="bottom"/>
            <w:hideMark/>
          </w:tcPr>
          <w:p w14:paraId="1EB20A64"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2F455148" w14:textId="77777777" w:rsidR="007A5591" w:rsidRPr="007A5591" w:rsidRDefault="007A5591" w:rsidP="00C236CE">
            <w:pPr>
              <w:jc w:val="center"/>
              <w:rPr>
                <w:sz w:val="20"/>
                <w:szCs w:val="20"/>
              </w:rPr>
            </w:pPr>
            <w:r w:rsidRPr="007A5591">
              <w:rPr>
                <w:sz w:val="20"/>
                <w:szCs w:val="20"/>
              </w:rPr>
              <w:t>50,00000</w:t>
            </w:r>
          </w:p>
        </w:tc>
        <w:tc>
          <w:tcPr>
            <w:tcW w:w="1423" w:type="dxa"/>
            <w:tcBorders>
              <w:top w:val="nil"/>
              <w:left w:val="nil"/>
              <w:bottom w:val="single" w:sz="4" w:space="0" w:color="auto"/>
              <w:right w:val="single" w:sz="4" w:space="0" w:color="auto"/>
            </w:tcBorders>
            <w:shd w:val="clear" w:color="auto" w:fill="auto"/>
            <w:vAlign w:val="bottom"/>
            <w:hideMark/>
          </w:tcPr>
          <w:p w14:paraId="114BFE6B" w14:textId="77777777" w:rsidR="007A5591" w:rsidRPr="007A5591" w:rsidRDefault="007A5591" w:rsidP="00C236CE">
            <w:pPr>
              <w:jc w:val="center"/>
              <w:rPr>
                <w:sz w:val="20"/>
                <w:szCs w:val="20"/>
              </w:rPr>
            </w:pPr>
            <w:r w:rsidRPr="007A5591">
              <w:rPr>
                <w:sz w:val="20"/>
                <w:szCs w:val="20"/>
              </w:rPr>
              <w:t>50,00000</w:t>
            </w:r>
          </w:p>
        </w:tc>
        <w:tc>
          <w:tcPr>
            <w:tcW w:w="1281" w:type="dxa"/>
            <w:tcBorders>
              <w:top w:val="nil"/>
              <w:left w:val="nil"/>
              <w:bottom w:val="single" w:sz="4" w:space="0" w:color="auto"/>
              <w:right w:val="single" w:sz="4" w:space="0" w:color="auto"/>
            </w:tcBorders>
            <w:shd w:val="clear" w:color="auto" w:fill="auto"/>
            <w:vAlign w:val="bottom"/>
            <w:hideMark/>
          </w:tcPr>
          <w:p w14:paraId="2B6BF862" w14:textId="77777777" w:rsidR="007A5591" w:rsidRPr="007A5591" w:rsidRDefault="007A5591" w:rsidP="00C236CE">
            <w:pPr>
              <w:jc w:val="center"/>
              <w:rPr>
                <w:sz w:val="20"/>
                <w:szCs w:val="20"/>
              </w:rPr>
            </w:pPr>
            <w:r w:rsidRPr="007A5591">
              <w:rPr>
                <w:sz w:val="20"/>
                <w:szCs w:val="20"/>
              </w:rPr>
              <w:t>0,00000</w:t>
            </w:r>
          </w:p>
        </w:tc>
      </w:tr>
      <w:tr w:rsidR="007A5591" w:rsidRPr="007A5591" w14:paraId="3D5A4B17"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5E30164B" w14:textId="77777777" w:rsidR="007A5591" w:rsidRPr="007A5591" w:rsidRDefault="007A5591" w:rsidP="00C236CE">
            <w:pPr>
              <w:rPr>
                <w:sz w:val="20"/>
                <w:szCs w:val="20"/>
              </w:rPr>
            </w:pPr>
            <w:r w:rsidRPr="007A5591">
              <w:rPr>
                <w:sz w:val="20"/>
                <w:szCs w:val="20"/>
              </w:rPr>
              <w:t>Муниципальная программа "Обеспечение деятельности органов местного самоуправления сельского поселения Салым"</w:t>
            </w:r>
          </w:p>
        </w:tc>
        <w:tc>
          <w:tcPr>
            <w:tcW w:w="552" w:type="dxa"/>
            <w:tcBorders>
              <w:top w:val="nil"/>
              <w:left w:val="nil"/>
              <w:bottom w:val="single" w:sz="4" w:space="0" w:color="auto"/>
              <w:right w:val="single" w:sz="4" w:space="0" w:color="auto"/>
            </w:tcBorders>
            <w:shd w:val="clear" w:color="auto" w:fill="auto"/>
            <w:vAlign w:val="bottom"/>
            <w:hideMark/>
          </w:tcPr>
          <w:p w14:paraId="75D4245E"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66842448" w14:textId="77777777" w:rsidR="007A5591" w:rsidRPr="007A5591" w:rsidRDefault="007A5591" w:rsidP="00C236CE">
            <w:pPr>
              <w:jc w:val="center"/>
              <w:rPr>
                <w:sz w:val="20"/>
                <w:szCs w:val="20"/>
              </w:rPr>
            </w:pPr>
            <w:r w:rsidRPr="007A5591">
              <w:rPr>
                <w:sz w:val="20"/>
                <w:szCs w:val="20"/>
              </w:rPr>
              <w:t>07</w:t>
            </w:r>
          </w:p>
        </w:tc>
        <w:tc>
          <w:tcPr>
            <w:tcW w:w="643" w:type="dxa"/>
            <w:tcBorders>
              <w:top w:val="nil"/>
              <w:left w:val="nil"/>
              <w:bottom w:val="single" w:sz="4" w:space="0" w:color="auto"/>
              <w:right w:val="single" w:sz="4" w:space="0" w:color="auto"/>
            </w:tcBorders>
            <w:shd w:val="clear" w:color="auto" w:fill="auto"/>
            <w:vAlign w:val="bottom"/>
            <w:hideMark/>
          </w:tcPr>
          <w:p w14:paraId="7670BAFD" w14:textId="77777777" w:rsidR="007A5591" w:rsidRPr="007A5591" w:rsidRDefault="007A5591" w:rsidP="00C236CE">
            <w:pPr>
              <w:jc w:val="center"/>
              <w:rPr>
                <w:sz w:val="20"/>
                <w:szCs w:val="20"/>
              </w:rPr>
            </w:pPr>
            <w:r w:rsidRPr="007A5591">
              <w:rPr>
                <w:sz w:val="20"/>
                <w:szCs w:val="20"/>
              </w:rPr>
              <w:t>05</w:t>
            </w:r>
          </w:p>
        </w:tc>
        <w:tc>
          <w:tcPr>
            <w:tcW w:w="1271" w:type="dxa"/>
            <w:tcBorders>
              <w:top w:val="nil"/>
              <w:left w:val="nil"/>
              <w:bottom w:val="single" w:sz="4" w:space="0" w:color="auto"/>
              <w:right w:val="single" w:sz="4" w:space="0" w:color="auto"/>
            </w:tcBorders>
            <w:shd w:val="clear" w:color="auto" w:fill="auto"/>
            <w:vAlign w:val="bottom"/>
            <w:hideMark/>
          </w:tcPr>
          <w:p w14:paraId="5DC27E22" w14:textId="77777777" w:rsidR="007A5591" w:rsidRPr="007A5591" w:rsidRDefault="007A5591" w:rsidP="00C236CE">
            <w:pPr>
              <w:jc w:val="center"/>
              <w:rPr>
                <w:sz w:val="20"/>
                <w:szCs w:val="20"/>
              </w:rPr>
            </w:pPr>
            <w:r w:rsidRPr="007A5591">
              <w:rPr>
                <w:sz w:val="20"/>
                <w:szCs w:val="20"/>
              </w:rPr>
              <w:t>1500000000</w:t>
            </w:r>
          </w:p>
        </w:tc>
        <w:tc>
          <w:tcPr>
            <w:tcW w:w="704" w:type="dxa"/>
            <w:tcBorders>
              <w:top w:val="nil"/>
              <w:left w:val="nil"/>
              <w:bottom w:val="single" w:sz="4" w:space="0" w:color="auto"/>
              <w:right w:val="single" w:sz="4" w:space="0" w:color="auto"/>
            </w:tcBorders>
            <w:shd w:val="clear" w:color="auto" w:fill="auto"/>
            <w:vAlign w:val="bottom"/>
            <w:hideMark/>
          </w:tcPr>
          <w:p w14:paraId="096DD2DE"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553F536F" w14:textId="77777777" w:rsidR="007A5591" w:rsidRPr="007A5591" w:rsidRDefault="007A5591" w:rsidP="00C236CE">
            <w:pPr>
              <w:jc w:val="center"/>
              <w:rPr>
                <w:sz w:val="20"/>
                <w:szCs w:val="20"/>
              </w:rPr>
            </w:pPr>
            <w:r w:rsidRPr="007A5591">
              <w:rPr>
                <w:sz w:val="20"/>
                <w:szCs w:val="20"/>
              </w:rPr>
              <w:t>0,00000</w:t>
            </w:r>
          </w:p>
        </w:tc>
        <w:tc>
          <w:tcPr>
            <w:tcW w:w="1554" w:type="dxa"/>
            <w:tcBorders>
              <w:top w:val="nil"/>
              <w:left w:val="nil"/>
              <w:bottom w:val="single" w:sz="4" w:space="0" w:color="auto"/>
              <w:right w:val="single" w:sz="4" w:space="0" w:color="auto"/>
            </w:tcBorders>
            <w:shd w:val="clear" w:color="auto" w:fill="auto"/>
            <w:vAlign w:val="bottom"/>
            <w:hideMark/>
          </w:tcPr>
          <w:p w14:paraId="7970996B" w14:textId="77777777" w:rsidR="007A5591" w:rsidRPr="007A5591" w:rsidRDefault="007A5591" w:rsidP="00C236CE">
            <w:pPr>
              <w:jc w:val="center"/>
              <w:rPr>
                <w:sz w:val="20"/>
                <w:szCs w:val="20"/>
              </w:rPr>
            </w:pPr>
            <w:r w:rsidRPr="007A5591">
              <w:rPr>
                <w:sz w:val="20"/>
                <w:szCs w:val="20"/>
              </w:rPr>
              <w:t>0,00000</w:t>
            </w:r>
          </w:p>
        </w:tc>
        <w:tc>
          <w:tcPr>
            <w:tcW w:w="1413" w:type="dxa"/>
            <w:tcBorders>
              <w:top w:val="nil"/>
              <w:left w:val="nil"/>
              <w:bottom w:val="single" w:sz="4" w:space="0" w:color="auto"/>
              <w:right w:val="single" w:sz="4" w:space="0" w:color="auto"/>
            </w:tcBorders>
            <w:shd w:val="clear" w:color="auto" w:fill="auto"/>
            <w:vAlign w:val="bottom"/>
            <w:hideMark/>
          </w:tcPr>
          <w:p w14:paraId="6FBAA4BD"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noWrap/>
            <w:vAlign w:val="bottom"/>
            <w:hideMark/>
          </w:tcPr>
          <w:p w14:paraId="664EE510" w14:textId="77777777" w:rsidR="007A5591" w:rsidRPr="007A5591" w:rsidRDefault="007A5591" w:rsidP="00C236CE">
            <w:pPr>
              <w:jc w:val="center"/>
              <w:rPr>
                <w:sz w:val="20"/>
                <w:szCs w:val="20"/>
              </w:rPr>
            </w:pPr>
            <w:r w:rsidRPr="007A5591">
              <w:rPr>
                <w:sz w:val="20"/>
                <w:szCs w:val="20"/>
              </w:rPr>
              <w:t>50,00000</w:t>
            </w:r>
          </w:p>
        </w:tc>
        <w:tc>
          <w:tcPr>
            <w:tcW w:w="1423" w:type="dxa"/>
            <w:tcBorders>
              <w:top w:val="nil"/>
              <w:left w:val="nil"/>
              <w:bottom w:val="single" w:sz="4" w:space="0" w:color="auto"/>
              <w:right w:val="single" w:sz="4" w:space="0" w:color="auto"/>
            </w:tcBorders>
            <w:shd w:val="clear" w:color="auto" w:fill="auto"/>
            <w:noWrap/>
            <w:vAlign w:val="bottom"/>
            <w:hideMark/>
          </w:tcPr>
          <w:p w14:paraId="7BB68122" w14:textId="77777777" w:rsidR="007A5591" w:rsidRPr="007A5591" w:rsidRDefault="007A5591" w:rsidP="00C236CE">
            <w:pPr>
              <w:jc w:val="center"/>
              <w:rPr>
                <w:sz w:val="20"/>
                <w:szCs w:val="20"/>
              </w:rPr>
            </w:pPr>
            <w:r w:rsidRPr="007A5591">
              <w:rPr>
                <w:sz w:val="20"/>
                <w:szCs w:val="20"/>
              </w:rPr>
              <w:t>50,00000</w:t>
            </w:r>
          </w:p>
        </w:tc>
        <w:tc>
          <w:tcPr>
            <w:tcW w:w="1281" w:type="dxa"/>
            <w:tcBorders>
              <w:top w:val="nil"/>
              <w:left w:val="nil"/>
              <w:bottom w:val="single" w:sz="4" w:space="0" w:color="auto"/>
              <w:right w:val="single" w:sz="4" w:space="0" w:color="auto"/>
            </w:tcBorders>
            <w:shd w:val="clear" w:color="auto" w:fill="auto"/>
            <w:noWrap/>
            <w:vAlign w:val="bottom"/>
            <w:hideMark/>
          </w:tcPr>
          <w:p w14:paraId="2384EBE4" w14:textId="77777777" w:rsidR="007A5591" w:rsidRPr="007A5591" w:rsidRDefault="007A5591" w:rsidP="00C236CE">
            <w:pPr>
              <w:jc w:val="center"/>
              <w:rPr>
                <w:sz w:val="20"/>
                <w:szCs w:val="20"/>
              </w:rPr>
            </w:pPr>
            <w:r w:rsidRPr="007A5591">
              <w:rPr>
                <w:sz w:val="20"/>
                <w:szCs w:val="20"/>
              </w:rPr>
              <w:t>0,00000</w:t>
            </w:r>
          </w:p>
        </w:tc>
      </w:tr>
      <w:tr w:rsidR="007A5591" w:rsidRPr="007A5591" w14:paraId="14B1743C"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4BFF9336" w14:textId="77777777" w:rsidR="007A5591" w:rsidRPr="007A5591" w:rsidRDefault="007A5591" w:rsidP="00C236CE">
            <w:pPr>
              <w:rPr>
                <w:sz w:val="20"/>
                <w:szCs w:val="20"/>
              </w:rPr>
            </w:pPr>
            <w:r w:rsidRPr="007A5591">
              <w:rPr>
                <w:sz w:val="20"/>
                <w:szCs w:val="20"/>
              </w:rPr>
              <w:t xml:space="preserve">Основное мероприятие "Обеспечение деятельности МКУ "АХС" </w:t>
            </w:r>
          </w:p>
        </w:tc>
        <w:tc>
          <w:tcPr>
            <w:tcW w:w="552" w:type="dxa"/>
            <w:tcBorders>
              <w:top w:val="nil"/>
              <w:left w:val="nil"/>
              <w:bottom w:val="single" w:sz="4" w:space="0" w:color="auto"/>
              <w:right w:val="single" w:sz="4" w:space="0" w:color="auto"/>
            </w:tcBorders>
            <w:shd w:val="clear" w:color="auto" w:fill="auto"/>
            <w:vAlign w:val="bottom"/>
            <w:hideMark/>
          </w:tcPr>
          <w:p w14:paraId="26BF6100"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16F9036F" w14:textId="77777777" w:rsidR="007A5591" w:rsidRPr="007A5591" w:rsidRDefault="007A5591" w:rsidP="00C236CE">
            <w:pPr>
              <w:jc w:val="center"/>
              <w:rPr>
                <w:sz w:val="20"/>
                <w:szCs w:val="20"/>
              </w:rPr>
            </w:pPr>
            <w:r w:rsidRPr="007A5591">
              <w:rPr>
                <w:sz w:val="20"/>
                <w:szCs w:val="20"/>
              </w:rPr>
              <w:t>07</w:t>
            </w:r>
          </w:p>
        </w:tc>
        <w:tc>
          <w:tcPr>
            <w:tcW w:w="643" w:type="dxa"/>
            <w:tcBorders>
              <w:top w:val="nil"/>
              <w:left w:val="nil"/>
              <w:bottom w:val="single" w:sz="4" w:space="0" w:color="auto"/>
              <w:right w:val="single" w:sz="4" w:space="0" w:color="auto"/>
            </w:tcBorders>
            <w:shd w:val="clear" w:color="auto" w:fill="auto"/>
            <w:vAlign w:val="bottom"/>
            <w:hideMark/>
          </w:tcPr>
          <w:p w14:paraId="6A058945" w14:textId="77777777" w:rsidR="007A5591" w:rsidRPr="007A5591" w:rsidRDefault="007A5591" w:rsidP="00C236CE">
            <w:pPr>
              <w:jc w:val="center"/>
              <w:rPr>
                <w:sz w:val="20"/>
                <w:szCs w:val="20"/>
              </w:rPr>
            </w:pPr>
            <w:r w:rsidRPr="007A5591">
              <w:rPr>
                <w:sz w:val="20"/>
                <w:szCs w:val="20"/>
              </w:rPr>
              <w:t>05</w:t>
            </w:r>
          </w:p>
        </w:tc>
        <w:tc>
          <w:tcPr>
            <w:tcW w:w="1271" w:type="dxa"/>
            <w:tcBorders>
              <w:top w:val="nil"/>
              <w:left w:val="nil"/>
              <w:bottom w:val="single" w:sz="4" w:space="0" w:color="auto"/>
              <w:right w:val="single" w:sz="4" w:space="0" w:color="auto"/>
            </w:tcBorders>
            <w:shd w:val="clear" w:color="auto" w:fill="auto"/>
            <w:vAlign w:val="bottom"/>
            <w:hideMark/>
          </w:tcPr>
          <w:p w14:paraId="717014FF" w14:textId="77777777" w:rsidR="007A5591" w:rsidRPr="007A5591" w:rsidRDefault="007A5591" w:rsidP="00C236CE">
            <w:pPr>
              <w:jc w:val="center"/>
              <w:rPr>
                <w:sz w:val="20"/>
                <w:szCs w:val="20"/>
              </w:rPr>
            </w:pPr>
            <w:r w:rsidRPr="007A5591">
              <w:rPr>
                <w:sz w:val="20"/>
                <w:szCs w:val="20"/>
              </w:rPr>
              <w:t>1500200000</w:t>
            </w:r>
          </w:p>
        </w:tc>
        <w:tc>
          <w:tcPr>
            <w:tcW w:w="704" w:type="dxa"/>
            <w:tcBorders>
              <w:top w:val="nil"/>
              <w:left w:val="nil"/>
              <w:bottom w:val="single" w:sz="4" w:space="0" w:color="auto"/>
              <w:right w:val="single" w:sz="4" w:space="0" w:color="auto"/>
            </w:tcBorders>
            <w:shd w:val="clear" w:color="auto" w:fill="auto"/>
            <w:vAlign w:val="bottom"/>
            <w:hideMark/>
          </w:tcPr>
          <w:p w14:paraId="73E28148"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538690BB" w14:textId="77777777" w:rsidR="007A5591" w:rsidRPr="007A5591" w:rsidRDefault="007A5591" w:rsidP="00C236CE">
            <w:pPr>
              <w:jc w:val="center"/>
              <w:rPr>
                <w:sz w:val="20"/>
                <w:szCs w:val="20"/>
              </w:rPr>
            </w:pPr>
            <w:r w:rsidRPr="007A5591">
              <w:rPr>
                <w:sz w:val="20"/>
                <w:szCs w:val="20"/>
              </w:rPr>
              <w:t>0,00000</w:t>
            </w:r>
          </w:p>
        </w:tc>
        <w:tc>
          <w:tcPr>
            <w:tcW w:w="1554" w:type="dxa"/>
            <w:tcBorders>
              <w:top w:val="nil"/>
              <w:left w:val="nil"/>
              <w:bottom w:val="single" w:sz="4" w:space="0" w:color="auto"/>
              <w:right w:val="single" w:sz="4" w:space="0" w:color="auto"/>
            </w:tcBorders>
            <w:shd w:val="clear" w:color="auto" w:fill="auto"/>
            <w:vAlign w:val="bottom"/>
            <w:hideMark/>
          </w:tcPr>
          <w:p w14:paraId="6C6B2D39" w14:textId="77777777" w:rsidR="007A5591" w:rsidRPr="007A5591" w:rsidRDefault="007A5591" w:rsidP="00C236CE">
            <w:pPr>
              <w:jc w:val="center"/>
              <w:rPr>
                <w:sz w:val="20"/>
                <w:szCs w:val="20"/>
              </w:rPr>
            </w:pPr>
            <w:r w:rsidRPr="007A5591">
              <w:rPr>
                <w:sz w:val="20"/>
                <w:szCs w:val="20"/>
              </w:rPr>
              <w:t>0,00000</w:t>
            </w:r>
          </w:p>
        </w:tc>
        <w:tc>
          <w:tcPr>
            <w:tcW w:w="1413" w:type="dxa"/>
            <w:tcBorders>
              <w:top w:val="nil"/>
              <w:left w:val="nil"/>
              <w:bottom w:val="single" w:sz="4" w:space="0" w:color="auto"/>
              <w:right w:val="single" w:sz="4" w:space="0" w:color="auto"/>
            </w:tcBorders>
            <w:shd w:val="clear" w:color="auto" w:fill="auto"/>
            <w:vAlign w:val="bottom"/>
            <w:hideMark/>
          </w:tcPr>
          <w:p w14:paraId="66B2D4FF"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75A22D0D" w14:textId="77777777" w:rsidR="007A5591" w:rsidRPr="007A5591" w:rsidRDefault="007A5591" w:rsidP="00C236CE">
            <w:pPr>
              <w:jc w:val="center"/>
              <w:rPr>
                <w:sz w:val="20"/>
                <w:szCs w:val="20"/>
              </w:rPr>
            </w:pPr>
            <w:r w:rsidRPr="007A5591">
              <w:rPr>
                <w:sz w:val="20"/>
                <w:szCs w:val="20"/>
              </w:rPr>
              <w:t>50,00000</w:t>
            </w:r>
          </w:p>
        </w:tc>
        <w:tc>
          <w:tcPr>
            <w:tcW w:w="1423" w:type="dxa"/>
            <w:tcBorders>
              <w:top w:val="nil"/>
              <w:left w:val="nil"/>
              <w:bottom w:val="single" w:sz="4" w:space="0" w:color="auto"/>
              <w:right w:val="single" w:sz="4" w:space="0" w:color="auto"/>
            </w:tcBorders>
            <w:shd w:val="clear" w:color="auto" w:fill="auto"/>
            <w:vAlign w:val="bottom"/>
            <w:hideMark/>
          </w:tcPr>
          <w:p w14:paraId="69A73392" w14:textId="77777777" w:rsidR="007A5591" w:rsidRPr="007A5591" w:rsidRDefault="007A5591" w:rsidP="00C236CE">
            <w:pPr>
              <w:jc w:val="center"/>
              <w:rPr>
                <w:sz w:val="20"/>
                <w:szCs w:val="20"/>
              </w:rPr>
            </w:pPr>
            <w:r w:rsidRPr="007A5591">
              <w:rPr>
                <w:sz w:val="20"/>
                <w:szCs w:val="20"/>
              </w:rPr>
              <w:t>50,00000</w:t>
            </w:r>
          </w:p>
        </w:tc>
        <w:tc>
          <w:tcPr>
            <w:tcW w:w="1281" w:type="dxa"/>
            <w:tcBorders>
              <w:top w:val="nil"/>
              <w:left w:val="nil"/>
              <w:bottom w:val="single" w:sz="4" w:space="0" w:color="auto"/>
              <w:right w:val="single" w:sz="4" w:space="0" w:color="auto"/>
            </w:tcBorders>
            <w:shd w:val="clear" w:color="auto" w:fill="auto"/>
            <w:vAlign w:val="bottom"/>
            <w:hideMark/>
          </w:tcPr>
          <w:p w14:paraId="4E725EF3" w14:textId="77777777" w:rsidR="007A5591" w:rsidRPr="007A5591" w:rsidRDefault="007A5591" w:rsidP="00C236CE">
            <w:pPr>
              <w:jc w:val="center"/>
              <w:rPr>
                <w:sz w:val="20"/>
                <w:szCs w:val="20"/>
              </w:rPr>
            </w:pPr>
            <w:r w:rsidRPr="007A5591">
              <w:rPr>
                <w:sz w:val="20"/>
                <w:szCs w:val="20"/>
              </w:rPr>
              <w:t>0,00000</w:t>
            </w:r>
          </w:p>
        </w:tc>
      </w:tr>
      <w:tr w:rsidR="007A5591" w:rsidRPr="007A5591" w14:paraId="1D2FF40F"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76C4E11C" w14:textId="77777777" w:rsidR="007A5591" w:rsidRPr="007A5591" w:rsidRDefault="007A5591" w:rsidP="00C236CE">
            <w:pPr>
              <w:rPr>
                <w:sz w:val="20"/>
                <w:szCs w:val="20"/>
              </w:rPr>
            </w:pPr>
            <w:r w:rsidRPr="007A5591">
              <w:rPr>
                <w:sz w:val="20"/>
                <w:szCs w:val="20"/>
              </w:rPr>
              <w:t>Реализация мероприятий</w:t>
            </w:r>
          </w:p>
        </w:tc>
        <w:tc>
          <w:tcPr>
            <w:tcW w:w="552" w:type="dxa"/>
            <w:tcBorders>
              <w:top w:val="nil"/>
              <w:left w:val="nil"/>
              <w:bottom w:val="single" w:sz="4" w:space="0" w:color="auto"/>
              <w:right w:val="single" w:sz="4" w:space="0" w:color="auto"/>
            </w:tcBorders>
            <w:shd w:val="clear" w:color="auto" w:fill="auto"/>
            <w:vAlign w:val="bottom"/>
            <w:hideMark/>
          </w:tcPr>
          <w:p w14:paraId="79FCDBAA"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7484098F" w14:textId="77777777" w:rsidR="007A5591" w:rsidRPr="007A5591" w:rsidRDefault="007A5591" w:rsidP="00C236CE">
            <w:pPr>
              <w:jc w:val="center"/>
              <w:rPr>
                <w:sz w:val="20"/>
                <w:szCs w:val="20"/>
              </w:rPr>
            </w:pPr>
            <w:r w:rsidRPr="007A5591">
              <w:rPr>
                <w:sz w:val="20"/>
                <w:szCs w:val="20"/>
              </w:rPr>
              <w:t>07</w:t>
            </w:r>
          </w:p>
        </w:tc>
        <w:tc>
          <w:tcPr>
            <w:tcW w:w="643" w:type="dxa"/>
            <w:tcBorders>
              <w:top w:val="nil"/>
              <w:left w:val="nil"/>
              <w:bottom w:val="single" w:sz="4" w:space="0" w:color="auto"/>
              <w:right w:val="single" w:sz="4" w:space="0" w:color="auto"/>
            </w:tcBorders>
            <w:shd w:val="clear" w:color="auto" w:fill="auto"/>
            <w:vAlign w:val="bottom"/>
            <w:hideMark/>
          </w:tcPr>
          <w:p w14:paraId="086F9615" w14:textId="77777777" w:rsidR="007A5591" w:rsidRPr="007A5591" w:rsidRDefault="007A5591" w:rsidP="00C236CE">
            <w:pPr>
              <w:jc w:val="center"/>
              <w:rPr>
                <w:sz w:val="20"/>
                <w:szCs w:val="20"/>
              </w:rPr>
            </w:pPr>
            <w:r w:rsidRPr="007A5591">
              <w:rPr>
                <w:sz w:val="20"/>
                <w:szCs w:val="20"/>
              </w:rPr>
              <w:t>05</w:t>
            </w:r>
          </w:p>
        </w:tc>
        <w:tc>
          <w:tcPr>
            <w:tcW w:w="1271" w:type="dxa"/>
            <w:tcBorders>
              <w:top w:val="nil"/>
              <w:left w:val="nil"/>
              <w:bottom w:val="single" w:sz="4" w:space="0" w:color="auto"/>
              <w:right w:val="single" w:sz="4" w:space="0" w:color="auto"/>
            </w:tcBorders>
            <w:shd w:val="clear" w:color="auto" w:fill="auto"/>
            <w:vAlign w:val="bottom"/>
            <w:hideMark/>
          </w:tcPr>
          <w:p w14:paraId="3BDD6318" w14:textId="77777777" w:rsidR="007A5591" w:rsidRPr="007A5591" w:rsidRDefault="007A5591" w:rsidP="00C236CE">
            <w:pPr>
              <w:jc w:val="center"/>
              <w:rPr>
                <w:sz w:val="20"/>
                <w:szCs w:val="20"/>
              </w:rPr>
            </w:pPr>
            <w:r w:rsidRPr="007A5591">
              <w:rPr>
                <w:sz w:val="20"/>
                <w:szCs w:val="20"/>
              </w:rPr>
              <w:t>1500299990</w:t>
            </w:r>
          </w:p>
        </w:tc>
        <w:tc>
          <w:tcPr>
            <w:tcW w:w="704" w:type="dxa"/>
            <w:tcBorders>
              <w:top w:val="nil"/>
              <w:left w:val="nil"/>
              <w:bottom w:val="single" w:sz="4" w:space="0" w:color="auto"/>
              <w:right w:val="single" w:sz="4" w:space="0" w:color="auto"/>
            </w:tcBorders>
            <w:shd w:val="clear" w:color="auto" w:fill="auto"/>
            <w:vAlign w:val="bottom"/>
            <w:hideMark/>
          </w:tcPr>
          <w:p w14:paraId="372F63CA" w14:textId="77777777" w:rsidR="007A5591" w:rsidRPr="007A5591" w:rsidRDefault="007A5591" w:rsidP="00C236CE">
            <w:pPr>
              <w:jc w:val="center"/>
              <w:rPr>
                <w:sz w:val="20"/>
                <w:szCs w:val="20"/>
              </w:rPr>
            </w:pPr>
            <w:r w:rsidRPr="007A5591">
              <w:rPr>
                <w:sz w:val="20"/>
                <w:szCs w:val="20"/>
              </w:rPr>
              <w:t> </w:t>
            </w:r>
          </w:p>
        </w:tc>
        <w:tc>
          <w:tcPr>
            <w:tcW w:w="1554" w:type="dxa"/>
            <w:tcBorders>
              <w:top w:val="nil"/>
              <w:left w:val="nil"/>
              <w:bottom w:val="single" w:sz="4" w:space="0" w:color="auto"/>
              <w:right w:val="single" w:sz="4" w:space="0" w:color="auto"/>
            </w:tcBorders>
            <w:shd w:val="clear" w:color="auto" w:fill="auto"/>
            <w:vAlign w:val="bottom"/>
            <w:hideMark/>
          </w:tcPr>
          <w:p w14:paraId="30140E95" w14:textId="77777777" w:rsidR="007A5591" w:rsidRPr="007A5591" w:rsidRDefault="007A5591" w:rsidP="00C236CE">
            <w:pPr>
              <w:jc w:val="center"/>
              <w:rPr>
                <w:sz w:val="20"/>
                <w:szCs w:val="20"/>
              </w:rPr>
            </w:pPr>
            <w:r w:rsidRPr="007A5591">
              <w:rPr>
                <w:sz w:val="20"/>
                <w:szCs w:val="20"/>
              </w:rPr>
              <w:t>0,00000</w:t>
            </w:r>
          </w:p>
        </w:tc>
        <w:tc>
          <w:tcPr>
            <w:tcW w:w="1554" w:type="dxa"/>
            <w:tcBorders>
              <w:top w:val="nil"/>
              <w:left w:val="nil"/>
              <w:bottom w:val="single" w:sz="4" w:space="0" w:color="auto"/>
              <w:right w:val="single" w:sz="4" w:space="0" w:color="auto"/>
            </w:tcBorders>
            <w:shd w:val="clear" w:color="auto" w:fill="auto"/>
            <w:vAlign w:val="bottom"/>
            <w:hideMark/>
          </w:tcPr>
          <w:p w14:paraId="0C802793" w14:textId="77777777" w:rsidR="007A5591" w:rsidRPr="007A5591" w:rsidRDefault="007A5591" w:rsidP="00C236CE">
            <w:pPr>
              <w:jc w:val="center"/>
              <w:rPr>
                <w:sz w:val="20"/>
                <w:szCs w:val="20"/>
              </w:rPr>
            </w:pPr>
            <w:r w:rsidRPr="007A5591">
              <w:rPr>
                <w:sz w:val="20"/>
                <w:szCs w:val="20"/>
              </w:rPr>
              <w:t>0,00000</w:t>
            </w:r>
          </w:p>
        </w:tc>
        <w:tc>
          <w:tcPr>
            <w:tcW w:w="1413" w:type="dxa"/>
            <w:tcBorders>
              <w:top w:val="nil"/>
              <w:left w:val="nil"/>
              <w:bottom w:val="single" w:sz="4" w:space="0" w:color="auto"/>
              <w:right w:val="single" w:sz="4" w:space="0" w:color="auto"/>
            </w:tcBorders>
            <w:shd w:val="clear" w:color="auto" w:fill="auto"/>
            <w:vAlign w:val="bottom"/>
            <w:hideMark/>
          </w:tcPr>
          <w:p w14:paraId="2B7AE3C8"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vAlign w:val="bottom"/>
            <w:hideMark/>
          </w:tcPr>
          <w:p w14:paraId="24813E09" w14:textId="77777777" w:rsidR="007A5591" w:rsidRPr="007A5591" w:rsidRDefault="007A5591" w:rsidP="00C236CE">
            <w:pPr>
              <w:jc w:val="center"/>
              <w:rPr>
                <w:sz w:val="20"/>
                <w:szCs w:val="20"/>
              </w:rPr>
            </w:pPr>
            <w:r w:rsidRPr="007A5591">
              <w:rPr>
                <w:sz w:val="20"/>
                <w:szCs w:val="20"/>
              </w:rPr>
              <w:t>50,00000</w:t>
            </w:r>
          </w:p>
        </w:tc>
        <w:tc>
          <w:tcPr>
            <w:tcW w:w="1423" w:type="dxa"/>
            <w:tcBorders>
              <w:top w:val="nil"/>
              <w:left w:val="nil"/>
              <w:bottom w:val="single" w:sz="4" w:space="0" w:color="auto"/>
              <w:right w:val="single" w:sz="4" w:space="0" w:color="auto"/>
            </w:tcBorders>
            <w:shd w:val="clear" w:color="auto" w:fill="auto"/>
            <w:vAlign w:val="bottom"/>
            <w:hideMark/>
          </w:tcPr>
          <w:p w14:paraId="0D359299" w14:textId="77777777" w:rsidR="007A5591" w:rsidRPr="007A5591" w:rsidRDefault="007A5591" w:rsidP="00C236CE">
            <w:pPr>
              <w:jc w:val="center"/>
              <w:rPr>
                <w:sz w:val="20"/>
                <w:szCs w:val="20"/>
              </w:rPr>
            </w:pPr>
            <w:r w:rsidRPr="007A5591">
              <w:rPr>
                <w:sz w:val="20"/>
                <w:szCs w:val="20"/>
              </w:rPr>
              <w:t>50,00000</w:t>
            </w:r>
          </w:p>
        </w:tc>
        <w:tc>
          <w:tcPr>
            <w:tcW w:w="1281" w:type="dxa"/>
            <w:tcBorders>
              <w:top w:val="nil"/>
              <w:left w:val="nil"/>
              <w:bottom w:val="single" w:sz="4" w:space="0" w:color="auto"/>
              <w:right w:val="single" w:sz="4" w:space="0" w:color="auto"/>
            </w:tcBorders>
            <w:shd w:val="clear" w:color="auto" w:fill="auto"/>
            <w:vAlign w:val="bottom"/>
            <w:hideMark/>
          </w:tcPr>
          <w:p w14:paraId="5B45BB51" w14:textId="77777777" w:rsidR="007A5591" w:rsidRPr="007A5591" w:rsidRDefault="007A5591" w:rsidP="00C236CE">
            <w:pPr>
              <w:jc w:val="center"/>
              <w:rPr>
                <w:sz w:val="20"/>
                <w:szCs w:val="20"/>
              </w:rPr>
            </w:pPr>
            <w:r w:rsidRPr="007A5591">
              <w:rPr>
                <w:sz w:val="20"/>
                <w:szCs w:val="20"/>
              </w:rPr>
              <w:t>0,00000</w:t>
            </w:r>
          </w:p>
        </w:tc>
      </w:tr>
      <w:tr w:rsidR="007A5591" w:rsidRPr="007A5591" w14:paraId="3FBC4F1A" w14:textId="77777777" w:rsidTr="00C236CE">
        <w:trPr>
          <w:trHeight w:val="227"/>
        </w:trPr>
        <w:tc>
          <w:tcPr>
            <w:tcW w:w="3523" w:type="dxa"/>
            <w:tcBorders>
              <w:top w:val="nil"/>
              <w:left w:val="single" w:sz="4" w:space="0" w:color="auto"/>
              <w:bottom w:val="single" w:sz="4" w:space="0" w:color="auto"/>
              <w:right w:val="single" w:sz="4" w:space="0" w:color="auto"/>
            </w:tcBorders>
            <w:shd w:val="clear" w:color="auto" w:fill="auto"/>
            <w:vAlign w:val="bottom"/>
            <w:hideMark/>
          </w:tcPr>
          <w:p w14:paraId="53B2B0ED"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52" w:type="dxa"/>
            <w:tcBorders>
              <w:top w:val="nil"/>
              <w:left w:val="nil"/>
              <w:bottom w:val="single" w:sz="4" w:space="0" w:color="auto"/>
              <w:right w:val="single" w:sz="4" w:space="0" w:color="auto"/>
            </w:tcBorders>
            <w:shd w:val="clear" w:color="auto" w:fill="auto"/>
            <w:vAlign w:val="bottom"/>
            <w:hideMark/>
          </w:tcPr>
          <w:p w14:paraId="093A46E6" w14:textId="77777777" w:rsidR="007A5591" w:rsidRPr="007A5591" w:rsidRDefault="007A5591" w:rsidP="00C236CE">
            <w:pPr>
              <w:jc w:val="center"/>
              <w:rPr>
                <w:sz w:val="20"/>
                <w:szCs w:val="20"/>
              </w:rPr>
            </w:pPr>
            <w:r w:rsidRPr="007A5591">
              <w:rPr>
                <w:sz w:val="20"/>
                <w:szCs w:val="20"/>
              </w:rPr>
              <w:t>650</w:t>
            </w:r>
          </w:p>
        </w:tc>
        <w:tc>
          <w:tcPr>
            <w:tcW w:w="846" w:type="dxa"/>
            <w:tcBorders>
              <w:top w:val="nil"/>
              <w:left w:val="nil"/>
              <w:bottom w:val="single" w:sz="4" w:space="0" w:color="auto"/>
              <w:right w:val="single" w:sz="4" w:space="0" w:color="auto"/>
            </w:tcBorders>
            <w:shd w:val="clear" w:color="auto" w:fill="auto"/>
            <w:vAlign w:val="bottom"/>
            <w:hideMark/>
          </w:tcPr>
          <w:p w14:paraId="1BBE8E05" w14:textId="77777777" w:rsidR="007A5591" w:rsidRPr="007A5591" w:rsidRDefault="007A5591" w:rsidP="00C236CE">
            <w:pPr>
              <w:jc w:val="center"/>
              <w:rPr>
                <w:sz w:val="20"/>
                <w:szCs w:val="20"/>
              </w:rPr>
            </w:pPr>
            <w:r w:rsidRPr="007A5591">
              <w:rPr>
                <w:sz w:val="20"/>
                <w:szCs w:val="20"/>
              </w:rPr>
              <w:t>07</w:t>
            </w:r>
          </w:p>
        </w:tc>
        <w:tc>
          <w:tcPr>
            <w:tcW w:w="643" w:type="dxa"/>
            <w:tcBorders>
              <w:top w:val="nil"/>
              <w:left w:val="nil"/>
              <w:bottom w:val="single" w:sz="4" w:space="0" w:color="auto"/>
              <w:right w:val="single" w:sz="4" w:space="0" w:color="auto"/>
            </w:tcBorders>
            <w:shd w:val="clear" w:color="auto" w:fill="auto"/>
            <w:vAlign w:val="bottom"/>
            <w:hideMark/>
          </w:tcPr>
          <w:p w14:paraId="785B0C96" w14:textId="77777777" w:rsidR="007A5591" w:rsidRPr="007A5591" w:rsidRDefault="007A5591" w:rsidP="00C236CE">
            <w:pPr>
              <w:jc w:val="center"/>
              <w:rPr>
                <w:sz w:val="20"/>
                <w:szCs w:val="20"/>
              </w:rPr>
            </w:pPr>
            <w:r w:rsidRPr="007A5591">
              <w:rPr>
                <w:sz w:val="20"/>
                <w:szCs w:val="20"/>
              </w:rPr>
              <w:t>05</w:t>
            </w:r>
          </w:p>
        </w:tc>
        <w:tc>
          <w:tcPr>
            <w:tcW w:w="1271" w:type="dxa"/>
            <w:tcBorders>
              <w:top w:val="nil"/>
              <w:left w:val="nil"/>
              <w:bottom w:val="single" w:sz="4" w:space="0" w:color="auto"/>
              <w:right w:val="single" w:sz="4" w:space="0" w:color="auto"/>
            </w:tcBorders>
            <w:shd w:val="clear" w:color="auto" w:fill="auto"/>
            <w:vAlign w:val="bottom"/>
            <w:hideMark/>
          </w:tcPr>
          <w:p w14:paraId="57FECE3A" w14:textId="77777777" w:rsidR="007A5591" w:rsidRPr="007A5591" w:rsidRDefault="007A5591" w:rsidP="00C236CE">
            <w:pPr>
              <w:jc w:val="center"/>
              <w:rPr>
                <w:sz w:val="20"/>
                <w:szCs w:val="20"/>
              </w:rPr>
            </w:pPr>
            <w:r w:rsidRPr="007A5591">
              <w:rPr>
                <w:sz w:val="20"/>
                <w:szCs w:val="20"/>
              </w:rPr>
              <w:t>1500299990</w:t>
            </w:r>
          </w:p>
        </w:tc>
        <w:tc>
          <w:tcPr>
            <w:tcW w:w="704" w:type="dxa"/>
            <w:tcBorders>
              <w:top w:val="nil"/>
              <w:left w:val="nil"/>
              <w:bottom w:val="single" w:sz="4" w:space="0" w:color="auto"/>
              <w:right w:val="single" w:sz="4" w:space="0" w:color="auto"/>
            </w:tcBorders>
            <w:shd w:val="clear" w:color="auto" w:fill="auto"/>
            <w:vAlign w:val="bottom"/>
            <w:hideMark/>
          </w:tcPr>
          <w:p w14:paraId="653A6B19" w14:textId="77777777" w:rsidR="007A5591" w:rsidRPr="007A5591" w:rsidRDefault="007A5591" w:rsidP="00C236CE">
            <w:pPr>
              <w:jc w:val="center"/>
              <w:rPr>
                <w:sz w:val="20"/>
                <w:szCs w:val="20"/>
              </w:rPr>
            </w:pPr>
            <w:r w:rsidRPr="007A5591">
              <w:rPr>
                <w:sz w:val="20"/>
                <w:szCs w:val="20"/>
              </w:rPr>
              <w:t>200</w:t>
            </w:r>
          </w:p>
        </w:tc>
        <w:tc>
          <w:tcPr>
            <w:tcW w:w="1554" w:type="dxa"/>
            <w:tcBorders>
              <w:top w:val="nil"/>
              <w:left w:val="nil"/>
              <w:bottom w:val="single" w:sz="4" w:space="0" w:color="auto"/>
              <w:right w:val="single" w:sz="4" w:space="0" w:color="auto"/>
            </w:tcBorders>
            <w:shd w:val="clear" w:color="auto" w:fill="auto"/>
            <w:vAlign w:val="bottom"/>
            <w:hideMark/>
          </w:tcPr>
          <w:p w14:paraId="0D2B8ABB" w14:textId="77777777" w:rsidR="007A5591" w:rsidRPr="007A5591" w:rsidRDefault="007A5591" w:rsidP="00C236CE">
            <w:pPr>
              <w:jc w:val="center"/>
              <w:rPr>
                <w:sz w:val="20"/>
                <w:szCs w:val="20"/>
              </w:rPr>
            </w:pPr>
            <w:r w:rsidRPr="007A5591">
              <w:rPr>
                <w:sz w:val="20"/>
                <w:szCs w:val="20"/>
              </w:rPr>
              <w:t>0,00000</w:t>
            </w:r>
          </w:p>
        </w:tc>
        <w:tc>
          <w:tcPr>
            <w:tcW w:w="1554" w:type="dxa"/>
            <w:tcBorders>
              <w:top w:val="nil"/>
              <w:left w:val="nil"/>
              <w:bottom w:val="single" w:sz="4" w:space="0" w:color="auto"/>
              <w:right w:val="single" w:sz="4" w:space="0" w:color="auto"/>
            </w:tcBorders>
            <w:shd w:val="clear" w:color="auto" w:fill="auto"/>
            <w:vAlign w:val="bottom"/>
            <w:hideMark/>
          </w:tcPr>
          <w:p w14:paraId="5A75E9F2" w14:textId="77777777" w:rsidR="007A5591" w:rsidRPr="007A5591" w:rsidRDefault="007A5591" w:rsidP="00C236CE">
            <w:pPr>
              <w:jc w:val="center"/>
              <w:rPr>
                <w:sz w:val="20"/>
                <w:szCs w:val="20"/>
              </w:rPr>
            </w:pPr>
            <w:r w:rsidRPr="007A5591">
              <w:rPr>
                <w:sz w:val="20"/>
                <w:szCs w:val="20"/>
              </w:rPr>
              <w:t>0,00000</w:t>
            </w:r>
          </w:p>
        </w:tc>
        <w:tc>
          <w:tcPr>
            <w:tcW w:w="1413" w:type="dxa"/>
            <w:tcBorders>
              <w:top w:val="nil"/>
              <w:left w:val="nil"/>
              <w:bottom w:val="single" w:sz="4" w:space="0" w:color="auto"/>
              <w:right w:val="single" w:sz="4" w:space="0" w:color="auto"/>
            </w:tcBorders>
            <w:shd w:val="clear" w:color="auto" w:fill="auto"/>
            <w:vAlign w:val="bottom"/>
            <w:hideMark/>
          </w:tcPr>
          <w:p w14:paraId="789CC3B9" w14:textId="77777777" w:rsidR="007A5591" w:rsidRPr="007A5591" w:rsidRDefault="007A5591" w:rsidP="00C236CE">
            <w:pPr>
              <w:jc w:val="center"/>
              <w:rPr>
                <w:sz w:val="20"/>
                <w:szCs w:val="20"/>
              </w:rPr>
            </w:pPr>
            <w:r w:rsidRPr="007A5591">
              <w:rPr>
                <w:sz w:val="20"/>
                <w:szCs w:val="20"/>
              </w:rPr>
              <w:t>0,00000</w:t>
            </w:r>
          </w:p>
        </w:tc>
        <w:tc>
          <w:tcPr>
            <w:tcW w:w="1447" w:type="dxa"/>
            <w:tcBorders>
              <w:top w:val="nil"/>
              <w:left w:val="nil"/>
              <w:bottom w:val="single" w:sz="4" w:space="0" w:color="auto"/>
              <w:right w:val="single" w:sz="4" w:space="0" w:color="auto"/>
            </w:tcBorders>
            <w:shd w:val="clear" w:color="auto" w:fill="auto"/>
            <w:noWrap/>
            <w:vAlign w:val="bottom"/>
            <w:hideMark/>
          </w:tcPr>
          <w:p w14:paraId="310D961B" w14:textId="77777777" w:rsidR="007A5591" w:rsidRPr="007A5591" w:rsidRDefault="007A5591" w:rsidP="00C236CE">
            <w:pPr>
              <w:jc w:val="center"/>
              <w:rPr>
                <w:sz w:val="20"/>
                <w:szCs w:val="20"/>
              </w:rPr>
            </w:pPr>
            <w:r w:rsidRPr="007A5591">
              <w:rPr>
                <w:sz w:val="20"/>
                <w:szCs w:val="20"/>
              </w:rPr>
              <w:t>50,00000</w:t>
            </w:r>
          </w:p>
        </w:tc>
        <w:tc>
          <w:tcPr>
            <w:tcW w:w="1423" w:type="dxa"/>
            <w:tcBorders>
              <w:top w:val="nil"/>
              <w:left w:val="nil"/>
              <w:bottom w:val="single" w:sz="4" w:space="0" w:color="auto"/>
              <w:right w:val="single" w:sz="4" w:space="0" w:color="auto"/>
            </w:tcBorders>
            <w:shd w:val="clear" w:color="auto" w:fill="auto"/>
            <w:noWrap/>
            <w:vAlign w:val="bottom"/>
            <w:hideMark/>
          </w:tcPr>
          <w:p w14:paraId="7144540F" w14:textId="77777777" w:rsidR="007A5591" w:rsidRPr="007A5591" w:rsidRDefault="007A5591" w:rsidP="00C236CE">
            <w:pPr>
              <w:jc w:val="center"/>
              <w:rPr>
                <w:sz w:val="20"/>
                <w:szCs w:val="20"/>
              </w:rPr>
            </w:pPr>
            <w:r w:rsidRPr="007A5591">
              <w:rPr>
                <w:sz w:val="20"/>
                <w:szCs w:val="20"/>
              </w:rPr>
              <w:t>50,00000</w:t>
            </w:r>
          </w:p>
        </w:tc>
        <w:tc>
          <w:tcPr>
            <w:tcW w:w="1281" w:type="dxa"/>
            <w:tcBorders>
              <w:top w:val="nil"/>
              <w:left w:val="nil"/>
              <w:bottom w:val="single" w:sz="4" w:space="0" w:color="auto"/>
              <w:right w:val="single" w:sz="4" w:space="0" w:color="auto"/>
            </w:tcBorders>
            <w:shd w:val="clear" w:color="auto" w:fill="auto"/>
            <w:noWrap/>
            <w:vAlign w:val="bottom"/>
            <w:hideMark/>
          </w:tcPr>
          <w:p w14:paraId="6559C3E0" w14:textId="77777777" w:rsidR="007A5591" w:rsidRPr="007A5591" w:rsidRDefault="007A5591" w:rsidP="00C236CE">
            <w:pPr>
              <w:jc w:val="center"/>
              <w:rPr>
                <w:sz w:val="20"/>
                <w:szCs w:val="20"/>
              </w:rPr>
            </w:pPr>
            <w:r w:rsidRPr="007A5591">
              <w:rPr>
                <w:sz w:val="20"/>
                <w:szCs w:val="20"/>
              </w:rPr>
              <w:t>0,00000</w:t>
            </w:r>
          </w:p>
        </w:tc>
      </w:tr>
      <w:tr w:rsidR="007A5591" w:rsidRPr="007A5591" w14:paraId="70F8B858"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337369"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DF4A40" w14:textId="77777777" w:rsidR="007A5591" w:rsidRPr="007A5591" w:rsidRDefault="007A5591" w:rsidP="00C236CE">
            <w:pPr>
              <w:jc w:val="center"/>
              <w:rPr>
                <w:sz w:val="20"/>
                <w:szCs w:val="20"/>
              </w:rPr>
            </w:pPr>
            <w:r w:rsidRPr="007A5591">
              <w:rPr>
                <w:sz w:val="20"/>
                <w:szCs w:val="20"/>
              </w:rPr>
              <w:t>650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30618E" w14:textId="77777777" w:rsidR="007A5591" w:rsidRPr="007A5591" w:rsidRDefault="007A5591" w:rsidP="00C236CE">
            <w:pPr>
              <w:jc w:val="center"/>
              <w:rPr>
                <w:sz w:val="20"/>
                <w:szCs w:val="20"/>
              </w:rPr>
            </w:pPr>
            <w:r w:rsidRPr="007A5591">
              <w:rPr>
                <w:sz w:val="20"/>
                <w:szCs w:val="20"/>
              </w:rPr>
              <w:t>07</w:t>
            </w:r>
          </w:p>
        </w:tc>
        <w:tc>
          <w:tcPr>
            <w:tcW w:w="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1B3211" w14:textId="77777777" w:rsidR="007A5591" w:rsidRPr="007A5591" w:rsidRDefault="007A5591" w:rsidP="00C236CE">
            <w:pPr>
              <w:jc w:val="center"/>
              <w:rPr>
                <w:sz w:val="20"/>
                <w:szCs w:val="20"/>
              </w:rPr>
            </w:pPr>
            <w:r w:rsidRPr="007A5591">
              <w:rPr>
                <w:sz w:val="20"/>
                <w:szCs w:val="20"/>
              </w:rPr>
              <w:t>05</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5C99D5" w14:textId="77777777" w:rsidR="007A5591" w:rsidRPr="007A5591" w:rsidRDefault="007A5591" w:rsidP="00C236CE">
            <w:pPr>
              <w:jc w:val="center"/>
              <w:rPr>
                <w:sz w:val="20"/>
                <w:szCs w:val="20"/>
              </w:rPr>
            </w:pPr>
            <w:r w:rsidRPr="007A5591">
              <w:rPr>
                <w:sz w:val="20"/>
                <w:szCs w:val="20"/>
              </w:rPr>
              <w:t>1500299990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864A2F" w14:textId="77777777" w:rsidR="007A5591" w:rsidRPr="007A5591" w:rsidRDefault="007A5591" w:rsidP="00C236CE">
            <w:pPr>
              <w:jc w:val="center"/>
              <w:rPr>
                <w:sz w:val="20"/>
                <w:szCs w:val="20"/>
              </w:rPr>
            </w:pPr>
            <w:r w:rsidRPr="007A5591">
              <w:rPr>
                <w:sz w:val="20"/>
                <w:szCs w:val="20"/>
              </w:rPr>
              <w:t>240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D8C3B2" w14:textId="77777777" w:rsidR="007A5591" w:rsidRPr="007A5591" w:rsidRDefault="007A5591" w:rsidP="00C236CE">
            <w:pPr>
              <w:jc w:val="center"/>
              <w:rPr>
                <w:sz w:val="20"/>
                <w:szCs w:val="20"/>
              </w:rPr>
            </w:pPr>
            <w:r w:rsidRPr="007A5591">
              <w:rPr>
                <w:sz w:val="20"/>
                <w:szCs w:val="20"/>
              </w:rPr>
              <w:t>0,00000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D8363D" w14:textId="77777777" w:rsidR="007A5591" w:rsidRPr="007A5591" w:rsidRDefault="007A5591" w:rsidP="00C236CE">
            <w:pPr>
              <w:jc w:val="center"/>
              <w:rPr>
                <w:sz w:val="20"/>
                <w:szCs w:val="20"/>
              </w:rPr>
            </w:pPr>
            <w:r w:rsidRPr="007A5591">
              <w:rPr>
                <w:sz w:val="20"/>
                <w:szCs w:val="20"/>
              </w:rPr>
              <w:t>0,00000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A5B34D" w14:textId="77777777" w:rsidR="007A5591" w:rsidRPr="007A5591" w:rsidRDefault="007A5591" w:rsidP="00C236CE">
            <w:pPr>
              <w:jc w:val="center"/>
              <w:rPr>
                <w:sz w:val="20"/>
                <w:szCs w:val="20"/>
              </w:rPr>
            </w:pPr>
            <w:r w:rsidRPr="007A5591">
              <w:rPr>
                <w:sz w:val="20"/>
                <w:szCs w:val="20"/>
              </w:rPr>
              <w:t>0,00000</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C7574" w14:textId="77777777" w:rsidR="007A5591" w:rsidRPr="007A5591" w:rsidRDefault="007A5591" w:rsidP="00C236CE">
            <w:pPr>
              <w:jc w:val="center"/>
              <w:rPr>
                <w:sz w:val="20"/>
                <w:szCs w:val="20"/>
              </w:rPr>
            </w:pPr>
            <w:r w:rsidRPr="007A5591">
              <w:rPr>
                <w:sz w:val="20"/>
                <w:szCs w:val="20"/>
              </w:rPr>
              <w:t>50,00000</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2ACF2" w14:textId="77777777" w:rsidR="007A5591" w:rsidRPr="007A5591" w:rsidRDefault="007A5591" w:rsidP="00C236CE">
            <w:pPr>
              <w:jc w:val="center"/>
              <w:rPr>
                <w:sz w:val="20"/>
                <w:szCs w:val="20"/>
              </w:rPr>
            </w:pPr>
            <w:r w:rsidRPr="007A5591">
              <w:rPr>
                <w:sz w:val="20"/>
                <w:szCs w:val="20"/>
              </w:rPr>
              <w:t>50,00000</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19687" w14:textId="77777777" w:rsidR="007A5591" w:rsidRPr="007A5591" w:rsidRDefault="007A5591" w:rsidP="00C236CE">
            <w:pPr>
              <w:jc w:val="center"/>
              <w:rPr>
                <w:sz w:val="20"/>
                <w:szCs w:val="20"/>
              </w:rPr>
            </w:pPr>
            <w:r w:rsidRPr="007A5591">
              <w:rPr>
                <w:sz w:val="20"/>
                <w:szCs w:val="20"/>
              </w:rPr>
              <w:t>0,00000</w:t>
            </w:r>
          </w:p>
        </w:tc>
      </w:tr>
      <w:tr w:rsidR="007A5591" w:rsidRPr="007A5591" w14:paraId="0E3B2000" w14:textId="77777777" w:rsidTr="00C236CE">
        <w:trPr>
          <w:trHeight w:val="284"/>
        </w:trPr>
        <w:tc>
          <w:tcPr>
            <w:tcW w:w="3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4F930" w14:textId="77777777" w:rsidR="007A5591" w:rsidRPr="007A5591" w:rsidRDefault="007A5591" w:rsidP="00C236CE">
            <w:pPr>
              <w:rPr>
                <w:b/>
                <w:bCs/>
                <w:sz w:val="20"/>
                <w:szCs w:val="20"/>
              </w:rPr>
            </w:pPr>
            <w:r w:rsidRPr="007A5591">
              <w:rPr>
                <w:b/>
                <w:bCs/>
                <w:sz w:val="20"/>
                <w:szCs w:val="20"/>
              </w:rPr>
              <w:t>Итого расходов по сельскому поселению</w:t>
            </w:r>
          </w:p>
        </w:tc>
        <w:tc>
          <w:tcPr>
            <w:tcW w:w="552" w:type="dxa"/>
            <w:tcBorders>
              <w:top w:val="single" w:sz="4" w:space="0" w:color="auto"/>
              <w:left w:val="nil"/>
              <w:bottom w:val="single" w:sz="4" w:space="0" w:color="auto"/>
              <w:right w:val="single" w:sz="4" w:space="0" w:color="auto"/>
            </w:tcBorders>
            <w:shd w:val="clear" w:color="auto" w:fill="auto"/>
            <w:noWrap/>
            <w:vAlign w:val="bottom"/>
            <w:hideMark/>
          </w:tcPr>
          <w:p w14:paraId="6F986B98" w14:textId="77777777" w:rsidR="007A5591" w:rsidRPr="007A5591" w:rsidRDefault="007A5591" w:rsidP="00C236CE">
            <w:pPr>
              <w:rPr>
                <w:sz w:val="20"/>
                <w:szCs w:val="20"/>
              </w:rPr>
            </w:pPr>
            <w:r w:rsidRPr="007A5591">
              <w:rPr>
                <w:sz w:val="20"/>
                <w:szCs w:val="20"/>
              </w:rPr>
              <w:t> </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14:paraId="45649929" w14:textId="77777777" w:rsidR="007A5591" w:rsidRPr="007A5591" w:rsidRDefault="007A5591" w:rsidP="00C236CE">
            <w:pPr>
              <w:rPr>
                <w:sz w:val="20"/>
                <w:szCs w:val="20"/>
              </w:rPr>
            </w:pPr>
            <w:r w:rsidRPr="007A5591">
              <w:rPr>
                <w:sz w:val="20"/>
                <w:szCs w:val="20"/>
              </w:rPr>
              <w:t> </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3F5485F2" w14:textId="77777777" w:rsidR="007A5591" w:rsidRPr="007A5591" w:rsidRDefault="007A5591" w:rsidP="00C236CE">
            <w:pPr>
              <w:rPr>
                <w:sz w:val="20"/>
                <w:szCs w:val="20"/>
              </w:rPr>
            </w:pPr>
            <w:r w:rsidRPr="007A5591">
              <w:rPr>
                <w:sz w:val="20"/>
                <w:szCs w:val="20"/>
              </w:rPr>
              <w:t> </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14:paraId="28A37CC4" w14:textId="77777777" w:rsidR="007A5591" w:rsidRPr="007A5591" w:rsidRDefault="007A5591" w:rsidP="00C236CE">
            <w:pPr>
              <w:rPr>
                <w:sz w:val="20"/>
                <w:szCs w:val="20"/>
              </w:rPr>
            </w:pPr>
            <w:r w:rsidRPr="007A5591">
              <w:rPr>
                <w:sz w:val="20"/>
                <w:szCs w:val="20"/>
              </w:rPr>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14:paraId="22F63B9A" w14:textId="77777777" w:rsidR="007A5591" w:rsidRPr="007A5591" w:rsidRDefault="007A5591" w:rsidP="00C236CE">
            <w:pPr>
              <w:rPr>
                <w:sz w:val="20"/>
                <w:szCs w:val="20"/>
              </w:rPr>
            </w:pPr>
            <w:r w:rsidRPr="007A5591">
              <w:rPr>
                <w:sz w:val="20"/>
                <w:szCs w:val="20"/>
              </w:rPr>
              <w:t> </w:t>
            </w:r>
          </w:p>
        </w:tc>
        <w:tc>
          <w:tcPr>
            <w:tcW w:w="1554" w:type="dxa"/>
            <w:tcBorders>
              <w:top w:val="single" w:sz="4" w:space="0" w:color="auto"/>
              <w:left w:val="nil"/>
              <w:bottom w:val="single" w:sz="4" w:space="0" w:color="auto"/>
              <w:right w:val="single" w:sz="4" w:space="0" w:color="auto"/>
            </w:tcBorders>
            <w:shd w:val="clear" w:color="auto" w:fill="auto"/>
            <w:noWrap/>
            <w:vAlign w:val="bottom"/>
            <w:hideMark/>
          </w:tcPr>
          <w:p w14:paraId="5B5958F6" w14:textId="77777777" w:rsidR="007A5591" w:rsidRPr="007A5591" w:rsidRDefault="007A5591" w:rsidP="00C236CE">
            <w:pPr>
              <w:jc w:val="center"/>
              <w:rPr>
                <w:b/>
                <w:bCs/>
                <w:sz w:val="20"/>
                <w:szCs w:val="20"/>
              </w:rPr>
            </w:pPr>
            <w:r w:rsidRPr="007A5591">
              <w:rPr>
                <w:b/>
                <w:bCs/>
                <w:sz w:val="20"/>
                <w:szCs w:val="20"/>
              </w:rPr>
              <w:t>187 886,45284</w:t>
            </w:r>
          </w:p>
        </w:tc>
        <w:tc>
          <w:tcPr>
            <w:tcW w:w="1554" w:type="dxa"/>
            <w:tcBorders>
              <w:top w:val="single" w:sz="4" w:space="0" w:color="auto"/>
              <w:left w:val="nil"/>
              <w:bottom w:val="single" w:sz="4" w:space="0" w:color="auto"/>
              <w:right w:val="single" w:sz="4" w:space="0" w:color="auto"/>
            </w:tcBorders>
            <w:shd w:val="clear" w:color="auto" w:fill="auto"/>
            <w:noWrap/>
            <w:vAlign w:val="bottom"/>
            <w:hideMark/>
          </w:tcPr>
          <w:p w14:paraId="0DB6C34A" w14:textId="77777777" w:rsidR="007A5591" w:rsidRPr="007A5591" w:rsidRDefault="007A5591" w:rsidP="00C236CE">
            <w:pPr>
              <w:jc w:val="center"/>
              <w:rPr>
                <w:b/>
                <w:bCs/>
                <w:sz w:val="20"/>
                <w:szCs w:val="20"/>
              </w:rPr>
            </w:pPr>
            <w:r w:rsidRPr="007A5591">
              <w:rPr>
                <w:b/>
                <w:bCs/>
                <w:sz w:val="20"/>
                <w:szCs w:val="20"/>
              </w:rPr>
              <w:t>186 707,65284</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376EB344" w14:textId="77777777" w:rsidR="007A5591" w:rsidRPr="007A5591" w:rsidRDefault="007A5591" w:rsidP="00C236CE">
            <w:pPr>
              <w:jc w:val="center"/>
              <w:rPr>
                <w:b/>
                <w:bCs/>
                <w:sz w:val="20"/>
                <w:szCs w:val="20"/>
              </w:rPr>
            </w:pPr>
            <w:r w:rsidRPr="007A5591">
              <w:rPr>
                <w:b/>
                <w:bCs/>
                <w:sz w:val="20"/>
                <w:szCs w:val="20"/>
              </w:rPr>
              <w:t>1 178,80000</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14:paraId="2CE01930" w14:textId="77777777" w:rsidR="007A5591" w:rsidRPr="007A5591" w:rsidRDefault="007A5591" w:rsidP="00C236CE">
            <w:pPr>
              <w:jc w:val="center"/>
              <w:rPr>
                <w:b/>
                <w:bCs/>
                <w:sz w:val="20"/>
                <w:szCs w:val="20"/>
              </w:rPr>
            </w:pPr>
            <w:r w:rsidRPr="007A5591">
              <w:rPr>
                <w:b/>
                <w:bCs/>
                <w:sz w:val="20"/>
                <w:szCs w:val="20"/>
              </w:rPr>
              <w:t>149 372,56315</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14:paraId="2C3305FA" w14:textId="77777777" w:rsidR="007A5591" w:rsidRPr="007A5591" w:rsidRDefault="007A5591" w:rsidP="00C236CE">
            <w:pPr>
              <w:jc w:val="center"/>
              <w:rPr>
                <w:b/>
                <w:bCs/>
                <w:sz w:val="20"/>
                <w:szCs w:val="20"/>
              </w:rPr>
            </w:pPr>
            <w:r w:rsidRPr="007A5591">
              <w:rPr>
                <w:b/>
                <w:bCs/>
                <w:sz w:val="20"/>
                <w:szCs w:val="20"/>
              </w:rPr>
              <w:t>148 159,46315</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14:paraId="3C7922DC" w14:textId="77777777" w:rsidR="007A5591" w:rsidRPr="007A5591" w:rsidRDefault="007A5591" w:rsidP="00C236CE">
            <w:pPr>
              <w:jc w:val="center"/>
              <w:rPr>
                <w:b/>
                <w:bCs/>
                <w:sz w:val="20"/>
                <w:szCs w:val="20"/>
              </w:rPr>
            </w:pPr>
            <w:r w:rsidRPr="007A5591">
              <w:rPr>
                <w:b/>
                <w:bCs/>
                <w:sz w:val="20"/>
                <w:szCs w:val="20"/>
              </w:rPr>
              <w:t>1 213,10000</w:t>
            </w:r>
          </w:p>
        </w:tc>
      </w:tr>
    </w:tbl>
    <w:p w14:paraId="0D475DD2" w14:textId="77777777" w:rsidR="007A5591" w:rsidRPr="007A5591" w:rsidRDefault="007A5591" w:rsidP="007A5591">
      <w:pPr>
        <w:tabs>
          <w:tab w:val="left" w:pos="3478"/>
        </w:tabs>
        <w:sectPr w:rsidR="007A5591" w:rsidRPr="007A5591" w:rsidSect="007A5591">
          <w:pgSz w:w="16838" w:h="11906" w:orient="landscape"/>
          <w:pgMar w:top="720" w:right="720" w:bottom="720" w:left="720" w:header="709" w:footer="709" w:gutter="0"/>
          <w:cols w:space="708"/>
          <w:docGrid w:linePitch="360"/>
        </w:sectPr>
      </w:pPr>
    </w:p>
    <w:tbl>
      <w:tblPr>
        <w:tblW w:w="16151" w:type="dxa"/>
        <w:tblInd w:w="-366" w:type="dxa"/>
        <w:tblLayout w:type="fixed"/>
        <w:tblLook w:val="04A0" w:firstRow="1" w:lastRow="0" w:firstColumn="1" w:lastColumn="0" w:noHBand="0" w:noVBand="1"/>
      </w:tblPr>
      <w:tblGrid>
        <w:gridCol w:w="7029"/>
        <w:gridCol w:w="728"/>
        <w:gridCol w:w="1130"/>
        <w:gridCol w:w="1261"/>
        <w:gridCol w:w="996"/>
        <w:gridCol w:w="1595"/>
        <w:gridCol w:w="1812"/>
        <w:gridCol w:w="1600"/>
      </w:tblGrid>
      <w:tr w:rsidR="007A5591" w:rsidRPr="007A5591" w14:paraId="07713E94" w14:textId="77777777" w:rsidTr="00C236CE">
        <w:trPr>
          <w:trHeight w:val="227"/>
        </w:trPr>
        <w:tc>
          <w:tcPr>
            <w:tcW w:w="16151" w:type="dxa"/>
            <w:gridSpan w:val="8"/>
            <w:tcBorders>
              <w:top w:val="nil"/>
              <w:left w:val="nil"/>
              <w:bottom w:val="nil"/>
              <w:right w:val="nil"/>
            </w:tcBorders>
            <w:shd w:val="clear" w:color="auto" w:fill="auto"/>
            <w:noWrap/>
            <w:vAlign w:val="bottom"/>
            <w:hideMark/>
          </w:tcPr>
          <w:p w14:paraId="05E6EF26" w14:textId="77777777" w:rsidR="007A5591" w:rsidRPr="007A5591" w:rsidRDefault="007A5591" w:rsidP="00C236CE">
            <w:pPr>
              <w:jc w:val="right"/>
              <w:rPr>
                <w:sz w:val="20"/>
                <w:szCs w:val="20"/>
              </w:rPr>
            </w:pPr>
            <w:r w:rsidRPr="007A5591">
              <w:rPr>
                <w:sz w:val="20"/>
                <w:szCs w:val="20"/>
              </w:rPr>
              <w:t>Приложение 7</w:t>
            </w:r>
          </w:p>
        </w:tc>
      </w:tr>
      <w:tr w:rsidR="007A5591" w:rsidRPr="007A5591" w14:paraId="5919A438" w14:textId="77777777" w:rsidTr="00C236CE">
        <w:trPr>
          <w:trHeight w:val="227"/>
        </w:trPr>
        <w:tc>
          <w:tcPr>
            <w:tcW w:w="16151" w:type="dxa"/>
            <w:gridSpan w:val="8"/>
            <w:tcBorders>
              <w:top w:val="nil"/>
              <w:left w:val="nil"/>
              <w:bottom w:val="nil"/>
              <w:right w:val="nil"/>
            </w:tcBorders>
            <w:shd w:val="clear" w:color="auto" w:fill="auto"/>
            <w:noWrap/>
            <w:vAlign w:val="bottom"/>
            <w:hideMark/>
          </w:tcPr>
          <w:p w14:paraId="1E7A68F8" w14:textId="77777777" w:rsidR="007A5591" w:rsidRPr="007A5591" w:rsidRDefault="007A5591" w:rsidP="00C236CE">
            <w:pPr>
              <w:jc w:val="right"/>
              <w:rPr>
                <w:sz w:val="20"/>
                <w:szCs w:val="20"/>
              </w:rPr>
            </w:pPr>
            <w:r w:rsidRPr="007A5591">
              <w:rPr>
                <w:sz w:val="20"/>
                <w:szCs w:val="20"/>
              </w:rPr>
              <w:t>к решению Совета депутатов сельского поселения Салым</w:t>
            </w:r>
          </w:p>
        </w:tc>
      </w:tr>
      <w:tr w:rsidR="007A5591" w:rsidRPr="007A5591" w14:paraId="5B2EE479" w14:textId="77777777" w:rsidTr="00C236CE">
        <w:trPr>
          <w:trHeight w:val="227"/>
        </w:trPr>
        <w:tc>
          <w:tcPr>
            <w:tcW w:w="16151" w:type="dxa"/>
            <w:gridSpan w:val="8"/>
            <w:tcBorders>
              <w:top w:val="nil"/>
              <w:left w:val="nil"/>
              <w:bottom w:val="nil"/>
              <w:right w:val="nil"/>
            </w:tcBorders>
            <w:shd w:val="clear" w:color="auto" w:fill="auto"/>
            <w:hideMark/>
          </w:tcPr>
          <w:p w14:paraId="47BDE60A" w14:textId="77777777" w:rsidR="007A5591" w:rsidRPr="007A5591" w:rsidRDefault="007A5591" w:rsidP="00C236CE">
            <w:pPr>
              <w:jc w:val="right"/>
              <w:rPr>
                <w:sz w:val="20"/>
                <w:szCs w:val="20"/>
                <w:lang w:val="en-US"/>
              </w:rPr>
            </w:pPr>
            <w:r w:rsidRPr="007A5591">
              <w:rPr>
                <w:sz w:val="20"/>
                <w:szCs w:val="20"/>
              </w:rPr>
              <w:t>от 13.12.2024 №</w:t>
            </w:r>
            <w:r w:rsidRPr="007A5591">
              <w:rPr>
                <w:sz w:val="20"/>
                <w:szCs w:val="20"/>
                <w:lang w:val="en-US"/>
              </w:rPr>
              <w:t>93</w:t>
            </w:r>
          </w:p>
        </w:tc>
      </w:tr>
      <w:tr w:rsidR="007A5591" w:rsidRPr="007A5591" w14:paraId="65EF4A09" w14:textId="77777777" w:rsidTr="00C236CE">
        <w:trPr>
          <w:trHeight w:val="227"/>
        </w:trPr>
        <w:tc>
          <w:tcPr>
            <w:tcW w:w="7029" w:type="dxa"/>
            <w:tcBorders>
              <w:top w:val="nil"/>
              <w:left w:val="nil"/>
              <w:bottom w:val="nil"/>
              <w:right w:val="nil"/>
            </w:tcBorders>
            <w:shd w:val="clear" w:color="auto" w:fill="auto"/>
            <w:hideMark/>
          </w:tcPr>
          <w:p w14:paraId="30FFE3CE" w14:textId="77777777" w:rsidR="007A5591" w:rsidRPr="007A5591" w:rsidRDefault="007A5591" w:rsidP="00C236CE">
            <w:pPr>
              <w:jc w:val="right"/>
              <w:rPr>
                <w:sz w:val="20"/>
                <w:szCs w:val="20"/>
              </w:rPr>
            </w:pPr>
          </w:p>
        </w:tc>
        <w:tc>
          <w:tcPr>
            <w:tcW w:w="728" w:type="dxa"/>
            <w:tcBorders>
              <w:top w:val="nil"/>
              <w:left w:val="nil"/>
              <w:bottom w:val="nil"/>
              <w:right w:val="nil"/>
            </w:tcBorders>
            <w:shd w:val="clear" w:color="auto" w:fill="auto"/>
            <w:hideMark/>
          </w:tcPr>
          <w:p w14:paraId="63D31440" w14:textId="77777777" w:rsidR="007A5591" w:rsidRPr="007A5591" w:rsidRDefault="007A5591" w:rsidP="00C236CE">
            <w:pPr>
              <w:jc w:val="center"/>
              <w:rPr>
                <w:sz w:val="20"/>
                <w:szCs w:val="20"/>
              </w:rPr>
            </w:pPr>
          </w:p>
        </w:tc>
        <w:tc>
          <w:tcPr>
            <w:tcW w:w="1130" w:type="dxa"/>
            <w:tcBorders>
              <w:top w:val="nil"/>
              <w:left w:val="nil"/>
              <w:bottom w:val="nil"/>
              <w:right w:val="nil"/>
            </w:tcBorders>
            <w:shd w:val="clear" w:color="auto" w:fill="auto"/>
            <w:hideMark/>
          </w:tcPr>
          <w:p w14:paraId="33BCC0DB" w14:textId="77777777" w:rsidR="007A5591" w:rsidRPr="007A5591" w:rsidRDefault="007A5591" w:rsidP="00C236CE">
            <w:pPr>
              <w:jc w:val="center"/>
              <w:rPr>
                <w:sz w:val="20"/>
                <w:szCs w:val="20"/>
              </w:rPr>
            </w:pPr>
          </w:p>
        </w:tc>
        <w:tc>
          <w:tcPr>
            <w:tcW w:w="1261" w:type="dxa"/>
            <w:tcBorders>
              <w:top w:val="nil"/>
              <w:left w:val="nil"/>
              <w:bottom w:val="nil"/>
              <w:right w:val="nil"/>
            </w:tcBorders>
            <w:shd w:val="clear" w:color="auto" w:fill="auto"/>
            <w:hideMark/>
          </w:tcPr>
          <w:p w14:paraId="6B3F50B9" w14:textId="77777777" w:rsidR="007A5591" w:rsidRPr="007A5591" w:rsidRDefault="007A5591" w:rsidP="00C236CE">
            <w:pPr>
              <w:jc w:val="center"/>
              <w:rPr>
                <w:sz w:val="20"/>
                <w:szCs w:val="20"/>
              </w:rPr>
            </w:pPr>
          </w:p>
        </w:tc>
        <w:tc>
          <w:tcPr>
            <w:tcW w:w="996" w:type="dxa"/>
            <w:tcBorders>
              <w:top w:val="nil"/>
              <w:left w:val="nil"/>
              <w:bottom w:val="nil"/>
              <w:right w:val="nil"/>
            </w:tcBorders>
            <w:shd w:val="clear" w:color="auto" w:fill="auto"/>
            <w:hideMark/>
          </w:tcPr>
          <w:p w14:paraId="7708A7C3" w14:textId="77777777" w:rsidR="007A5591" w:rsidRPr="007A5591" w:rsidRDefault="007A5591" w:rsidP="00C236CE">
            <w:pPr>
              <w:jc w:val="center"/>
              <w:rPr>
                <w:sz w:val="20"/>
                <w:szCs w:val="20"/>
              </w:rPr>
            </w:pPr>
          </w:p>
        </w:tc>
        <w:tc>
          <w:tcPr>
            <w:tcW w:w="1595" w:type="dxa"/>
            <w:tcBorders>
              <w:top w:val="nil"/>
              <w:left w:val="nil"/>
              <w:bottom w:val="nil"/>
              <w:right w:val="nil"/>
            </w:tcBorders>
            <w:shd w:val="clear" w:color="auto" w:fill="auto"/>
            <w:hideMark/>
          </w:tcPr>
          <w:p w14:paraId="2218ED09" w14:textId="77777777" w:rsidR="007A5591" w:rsidRPr="007A5591" w:rsidRDefault="007A5591" w:rsidP="00C236CE">
            <w:pPr>
              <w:jc w:val="center"/>
              <w:rPr>
                <w:sz w:val="20"/>
                <w:szCs w:val="20"/>
              </w:rPr>
            </w:pPr>
          </w:p>
        </w:tc>
        <w:tc>
          <w:tcPr>
            <w:tcW w:w="1812" w:type="dxa"/>
            <w:tcBorders>
              <w:top w:val="nil"/>
              <w:left w:val="nil"/>
              <w:bottom w:val="nil"/>
              <w:right w:val="nil"/>
            </w:tcBorders>
            <w:shd w:val="clear" w:color="auto" w:fill="auto"/>
            <w:hideMark/>
          </w:tcPr>
          <w:p w14:paraId="314A3C3A" w14:textId="77777777" w:rsidR="007A5591" w:rsidRPr="007A5591" w:rsidRDefault="007A5591" w:rsidP="00C236CE">
            <w:pPr>
              <w:jc w:val="center"/>
              <w:rPr>
                <w:sz w:val="20"/>
                <w:szCs w:val="20"/>
              </w:rPr>
            </w:pPr>
          </w:p>
        </w:tc>
        <w:tc>
          <w:tcPr>
            <w:tcW w:w="1600" w:type="dxa"/>
            <w:tcBorders>
              <w:top w:val="nil"/>
              <w:left w:val="nil"/>
              <w:bottom w:val="nil"/>
              <w:right w:val="nil"/>
            </w:tcBorders>
            <w:shd w:val="clear" w:color="auto" w:fill="auto"/>
            <w:hideMark/>
          </w:tcPr>
          <w:p w14:paraId="07F53B44" w14:textId="77777777" w:rsidR="007A5591" w:rsidRPr="007A5591" w:rsidRDefault="007A5591" w:rsidP="00C236CE">
            <w:pPr>
              <w:jc w:val="center"/>
              <w:rPr>
                <w:sz w:val="20"/>
                <w:szCs w:val="20"/>
              </w:rPr>
            </w:pPr>
          </w:p>
        </w:tc>
      </w:tr>
      <w:tr w:rsidR="007A5591" w:rsidRPr="007A5591" w14:paraId="76E95B54" w14:textId="77777777" w:rsidTr="00C236CE">
        <w:trPr>
          <w:trHeight w:val="227"/>
        </w:trPr>
        <w:tc>
          <w:tcPr>
            <w:tcW w:w="16151" w:type="dxa"/>
            <w:gridSpan w:val="8"/>
            <w:tcBorders>
              <w:top w:val="nil"/>
              <w:left w:val="nil"/>
              <w:bottom w:val="nil"/>
              <w:right w:val="nil"/>
            </w:tcBorders>
            <w:shd w:val="clear" w:color="auto" w:fill="auto"/>
            <w:vAlign w:val="center"/>
            <w:hideMark/>
          </w:tcPr>
          <w:p w14:paraId="27F82D2A" w14:textId="77777777" w:rsidR="007A5591" w:rsidRPr="007A5591" w:rsidRDefault="007A5591" w:rsidP="00C236CE">
            <w:pPr>
              <w:jc w:val="center"/>
              <w:rPr>
                <w:b/>
                <w:bCs/>
                <w:sz w:val="20"/>
                <w:szCs w:val="20"/>
              </w:rPr>
            </w:pPr>
            <w:r w:rsidRPr="007A5591">
              <w:rPr>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Салым на 2025 год</w:t>
            </w:r>
          </w:p>
        </w:tc>
      </w:tr>
      <w:tr w:rsidR="007A5591" w:rsidRPr="007A5591" w14:paraId="02A43C4C" w14:textId="77777777" w:rsidTr="00C236CE">
        <w:trPr>
          <w:trHeight w:val="227"/>
        </w:trPr>
        <w:tc>
          <w:tcPr>
            <w:tcW w:w="7029" w:type="dxa"/>
            <w:tcBorders>
              <w:top w:val="nil"/>
              <w:left w:val="nil"/>
              <w:bottom w:val="nil"/>
              <w:right w:val="nil"/>
            </w:tcBorders>
            <w:shd w:val="clear" w:color="auto" w:fill="auto"/>
            <w:noWrap/>
            <w:vAlign w:val="bottom"/>
            <w:hideMark/>
          </w:tcPr>
          <w:p w14:paraId="716192C2" w14:textId="77777777" w:rsidR="007A5591" w:rsidRPr="007A5591" w:rsidRDefault="007A5591" w:rsidP="00C236CE">
            <w:pPr>
              <w:jc w:val="center"/>
              <w:rPr>
                <w:b/>
                <w:bCs/>
                <w:sz w:val="20"/>
                <w:szCs w:val="20"/>
              </w:rPr>
            </w:pPr>
          </w:p>
        </w:tc>
        <w:tc>
          <w:tcPr>
            <w:tcW w:w="728" w:type="dxa"/>
            <w:tcBorders>
              <w:top w:val="nil"/>
              <w:left w:val="nil"/>
              <w:bottom w:val="nil"/>
              <w:right w:val="nil"/>
            </w:tcBorders>
            <w:shd w:val="clear" w:color="auto" w:fill="auto"/>
            <w:noWrap/>
            <w:vAlign w:val="bottom"/>
            <w:hideMark/>
          </w:tcPr>
          <w:p w14:paraId="47481663" w14:textId="77777777" w:rsidR="007A5591" w:rsidRPr="007A5591" w:rsidRDefault="007A5591" w:rsidP="00C236CE">
            <w:pPr>
              <w:rPr>
                <w:sz w:val="20"/>
                <w:szCs w:val="20"/>
              </w:rPr>
            </w:pPr>
          </w:p>
        </w:tc>
        <w:tc>
          <w:tcPr>
            <w:tcW w:w="1130" w:type="dxa"/>
            <w:tcBorders>
              <w:top w:val="nil"/>
              <w:left w:val="nil"/>
              <w:bottom w:val="nil"/>
              <w:right w:val="nil"/>
            </w:tcBorders>
            <w:shd w:val="clear" w:color="auto" w:fill="auto"/>
            <w:noWrap/>
            <w:vAlign w:val="bottom"/>
            <w:hideMark/>
          </w:tcPr>
          <w:p w14:paraId="338F9BD2" w14:textId="77777777" w:rsidR="007A5591" w:rsidRPr="007A5591" w:rsidRDefault="007A5591" w:rsidP="00C236CE">
            <w:pPr>
              <w:rPr>
                <w:sz w:val="20"/>
                <w:szCs w:val="20"/>
              </w:rPr>
            </w:pPr>
          </w:p>
        </w:tc>
        <w:tc>
          <w:tcPr>
            <w:tcW w:w="1261" w:type="dxa"/>
            <w:tcBorders>
              <w:top w:val="nil"/>
              <w:left w:val="nil"/>
              <w:bottom w:val="nil"/>
              <w:right w:val="nil"/>
            </w:tcBorders>
            <w:shd w:val="clear" w:color="auto" w:fill="auto"/>
            <w:noWrap/>
            <w:vAlign w:val="bottom"/>
            <w:hideMark/>
          </w:tcPr>
          <w:p w14:paraId="2759A88C" w14:textId="77777777" w:rsidR="007A5591" w:rsidRPr="007A5591" w:rsidRDefault="007A5591" w:rsidP="00C236CE">
            <w:pPr>
              <w:rPr>
                <w:sz w:val="20"/>
                <w:szCs w:val="20"/>
              </w:rPr>
            </w:pPr>
          </w:p>
        </w:tc>
        <w:tc>
          <w:tcPr>
            <w:tcW w:w="996" w:type="dxa"/>
            <w:tcBorders>
              <w:top w:val="nil"/>
              <w:left w:val="nil"/>
              <w:bottom w:val="nil"/>
              <w:right w:val="nil"/>
            </w:tcBorders>
            <w:shd w:val="clear" w:color="auto" w:fill="auto"/>
            <w:noWrap/>
            <w:vAlign w:val="bottom"/>
            <w:hideMark/>
          </w:tcPr>
          <w:p w14:paraId="35A3D3DC" w14:textId="77777777" w:rsidR="007A5591" w:rsidRPr="007A5591" w:rsidRDefault="007A5591" w:rsidP="00C236CE">
            <w:pPr>
              <w:rPr>
                <w:sz w:val="20"/>
                <w:szCs w:val="20"/>
              </w:rPr>
            </w:pPr>
          </w:p>
        </w:tc>
        <w:tc>
          <w:tcPr>
            <w:tcW w:w="1595" w:type="dxa"/>
            <w:tcBorders>
              <w:top w:val="nil"/>
              <w:left w:val="nil"/>
              <w:bottom w:val="nil"/>
              <w:right w:val="nil"/>
            </w:tcBorders>
            <w:shd w:val="clear" w:color="auto" w:fill="auto"/>
            <w:noWrap/>
            <w:vAlign w:val="bottom"/>
            <w:hideMark/>
          </w:tcPr>
          <w:p w14:paraId="69035FF5" w14:textId="77777777" w:rsidR="007A5591" w:rsidRPr="007A5591" w:rsidRDefault="007A5591" w:rsidP="00C236CE">
            <w:pPr>
              <w:rPr>
                <w:sz w:val="20"/>
                <w:szCs w:val="20"/>
              </w:rPr>
            </w:pPr>
          </w:p>
        </w:tc>
        <w:tc>
          <w:tcPr>
            <w:tcW w:w="1812" w:type="dxa"/>
            <w:tcBorders>
              <w:top w:val="nil"/>
              <w:left w:val="nil"/>
              <w:bottom w:val="nil"/>
              <w:right w:val="nil"/>
            </w:tcBorders>
            <w:shd w:val="clear" w:color="auto" w:fill="auto"/>
            <w:noWrap/>
            <w:vAlign w:val="bottom"/>
            <w:hideMark/>
          </w:tcPr>
          <w:p w14:paraId="41852D52" w14:textId="77777777" w:rsidR="007A5591" w:rsidRPr="007A5591" w:rsidRDefault="007A5591" w:rsidP="00C236CE">
            <w:pPr>
              <w:rPr>
                <w:sz w:val="20"/>
                <w:szCs w:val="20"/>
              </w:rPr>
            </w:pPr>
          </w:p>
        </w:tc>
        <w:tc>
          <w:tcPr>
            <w:tcW w:w="1600" w:type="dxa"/>
            <w:tcBorders>
              <w:top w:val="nil"/>
              <w:left w:val="nil"/>
              <w:bottom w:val="nil"/>
              <w:right w:val="nil"/>
            </w:tcBorders>
            <w:shd w:val="clear" w:color="auto" w:fill="auto"/>
            <w:noWrap/>
            <w:vAlign w:val="bottom"/>
            <w:hideMark/>
          </w:tcPr>
          <w:p w14:paraId="2D286B2C" w14:textId="77777777" w:rsidR="007A5591" w:rsidRPr="007A5591" w:rsidRDefault="007A5591" w:rsidP="00C236CE">
            <w:pPr>
              <w:jc w:val="right"/>
              <w:rPr>
                <w:b/>
                <w:sz w:val="20"/>
                <w:szCs w:val="20"/>
              </w:rPr>
            </w:pPr>
            <w:proofErr w:type="spellStart"/>
            <w:r w:rsidRPr="007A5591">
              <w:rPr>
                <w:b/>
                <w:sz w:val="20"/>
                <w:szCs w:val="20"/>
              </w:rPr>
              <w:t>тыс.руб</w:t>
            </w:r>
            <w:proofErr w:type="spellEnd"/>
            <w:r w:rsidRPr="007A5591">
              <w:rPr>
                <w:b/>
                <w:sz w:val="20"/>
                <w:szCs w:val="20"/>
              </w:rPr>
              <w:t>.</w:t>
            </w:r>
          </w:p>
        </w:tc>
      </w:tr>
      <w:tr w:rsidR="007A5591" w:rsidRPr="007A5591" w14:paraId="16F71D12" w14:textId="77777777" w:rsidTr="00C236CE">
        <w:trPr>
          <w:trHeight w:val="227"/>
        </w:trPr>
        <w:tc>
          <w:tcPr>
            <w:tcW w:w="7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A9E3C2" w14:textId="77777777" w:rsidR="007A5591" w:rsidRPr="007A5591" w:rsidRDefault="007A5591" w:rsidP="00C236CE">
            <w:pPr>
              <w:jc w:val="center"/>
              <w:rPr>
                <w:sz w:val="20"/>
                <w:szCs w:val="20"/>
              </w:rPr>
            </w:pPr>
            <w:r w:rsidRPr="007A5591">
              <w:rPr>
                <w:sz w:val="20"/>
                <w:szCs w:val="20"/>
              </w:rPr>
              <w:t xml:space="preserve">Наименование </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937381" w14:textId="77777777" w:rsidR="007A5591" w:rsidRPr="007A5591" w:rsidRDefault="007A5591" w:rsidP="00C236CE">
            <w:pPr>
              <w:jc w:val="center"/>
              <w:rPr>
                <w:sz w:val="20"/>
                <w:szCs w:val="20"/>
              </w:rPr>
            </w:pPr>
            <w:r w:rsidRPr="007A5591">
              <w:rPr>
                <w:sz w:val="20"/>
                <w:szCs w:val="20"/>
              </w:rPr>
              <w:t>Раздел</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C2E72B" w14:textId="77777777" w:rsidR="007A5591" w:rsidRPr="007A5591" w:rsidRDefault="007A5591" w:rsidP="00C236CE">
            <w:pPr>
              <w:jc w:val="center"/>
              <w:rPr>
                <w:sz w:val="20"/>
                <w:szCs w:val="20"/>
              </w:rPr>
            </w:pPr>
            <w:r w:rsidRPr="007A5591">
              <w:rPr>
                <w:sz w:val="20"/>
                <w:szCs w:val="20"/>
              </w:rPr>
              <w:t>Подраздел</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2B2527" w14:textId="77777777" w:rsidR="007A5591" w:rsidRPr="007A5591" w:rsidRDefault="007A5591" w:rsidP="00C236CE">
            <w:pPr>
              <w:jc w:val="center"/>
              <w:rPr>
                <w:sz w:val="20"/>
                <w:szCs w:val="20"/>
              </w:rPr>
            </w:pPr>
            <w:r w:rsidRPr="007A5591">
              <w:rPr>
                <w:sz w:val="20"/>
                <w:szCs w:val="20"/>
              </w:rPr>
              <w:t>Целевая статья раздела</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3D1C6A" w14:textId="77777777" w:rsidR="007A5591" w:rsidRPr="007A5591" w:rsidRDefault="007A5591" w:rsidP="00C236CE">
            <w:pPr>
              <w:jc w:val="center"/>
              <w:rPr>
                <w:sz w:val="20"/>
                <w:szCs w:val="20"/>
              </w:rPr>
            </w:pPr>
            <w:r w:rsidRPr="007A5591">
              <w:rPr>
                <w:sz w:val="20"/>
                <w:szCs w:val="20"/>
              </w:rPr>
              <w:t>Вид расхода</w:t>
            </w:r>
          </w:p>
        </w:tc>
        <w:tc>
          <w:tcPr>
            <w:tcW w:w="5007" w:type="dxa"/>
            <w:gridSpan w:val="3"/>
            <w:tcBorders>
              <w:top w:val="single" w:sz="4" w:space="0" w:color="auto"/>
              <w:left w:val="nil"/>
              <w:bottom w:val="single" w:sz="4" w:space="0" w:color="auto"/>
              <w:right w:val="single" w:sz="4" w:space="0" w:color="auto"/>
            </w:tcBorders>
            <w:shd w:val="clear" w:color="auto" w:fill="auto"/>
            <w:noWrap/>
            <w:vAlign w:val="bottom"/>
            <w:hideMark/>
          </w:tcPr>
          <w:p w14:paraId="4977E0C7" w14:textId="77777777" w:rsidR="007A5591" w:rsidRPr="007A5591" w:rsidRDefault="007A5591" w:rsidP="00C236CE">
            <w:pPr>
              <w:jc w:val="center"/>
              <w:rPr>
                <w:sz w:val="20"/>
                <w:szCs w:val="20"/>
              </w:rPr>
            </w:pPr>
            <w:r w:rsidRPr="007A5591">
              <w:rPr>
                <w:sz w:val="20"/>
                <w:szCs w:val="20"/>
              </w:rPr>
              <w:t>2025</w:t>
            </w:r>
          </w:p>
        </w:tc>
      </w:tr>
      <w:tr w:rsidR="007A5591" w:rsidRPr="007A5591" w14:paraId="6CF3F4B8" w14:textId="77777777" w:rsidTr="00C236CE">
        <w:trPr>
          <w:trHeight w:val="450"/>
        </w:trPr>
        <w:tc>
          <w:tcPr>
            <w:tcW w:w="70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22E8CC" w14:textId="77777777" w:rsidR="007A5591" w:rsidRPr="007A5591" w:rsidRDefault="007A5591" w:rsidP="00C236CE">
            <w:pPr>
              <w:rPr>
                <w:sz w:val="20"/>
                <w:szCs w:val="20"/>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49A8DC" w14:textId="77777777" w:rsidR="007A5591" w:rsidRPr="007A5591" w:rsidRDefault="007A5591" w:rsidP="00C236CE">
            <w:pPr>
              <w:rPr>
                <w:sz w:val="20"/>
                <w:szCs w:val="20"/>
              </w:rPr>
            </w:pPr>
          </w:p>
        </w:tc>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DFD617" w14:textId="77777777" w:rsidR="007A5591" w:rsidRPr="007A5591" w:rsidRDefault="007A5591" w:rsidP="00C236CE">
            <w:pPr>
              <w:rPr>
                <w:sz w:val="20"/>
                <w:szCs w:val="20"/>
              </w:rPr>
            </w:pPr>
          </w:p>
        </w:tc>
        <w:tc>
          <w:tcPr>
            <w:tcW w:w="12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2505D9" w14:textId="77777777" w:rsidR="007A5591" w:rsidRPr="007A5591" w:rsidRDefault="007A5591" w:rsidP="00C236CE">
            <w:pPr>
              <w:rPr>
                <w:sz w:val="20"/>
                <w:szCs w:val="20"/>
              </w:rPr>
            </w:pPr>
          </w:p>
        </w:tc>
        <w:tc>
          <w:tcPr>
            <w:tcW w:w="9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5E3956" w14:textId="77777777" w:rsidR="007A5591" w:rsidRPr="007A5591" w:rsidRDefault="007A5591" w:rsidP="00C236CE">
            <w:pPr>
              <w:rPr>
                <w:sz w:val="20"/>
                <w:szCs w:val="20"/>
              </w:rPr>
            </w:pPr>
          </w:p>
        </w:tc>
        <w:tc>
          <w:tcPr>
            <w:tcW w:w="1595" w:type="dxa"/>
            <w:vMerge w:val="restart"/>
            <w:tcBorders>
              <w:top w:val="nil"/>
              <w:left w:val="single" w:sz="4" w:space="0" w:color="auto"/>
              <w:bottom w:val="single" w:sz="4" w:space="0" w:color="auto"/>
              <w:right w:val="single" w:sz="4" w:space="0" w:color="auto"/>
            </w:tcBorders>
            <w:shd w:val="clear" w:color="auto" w:fill="auto"/>
            <w:vAlign w:val="center"/>
            <w:hideMark/>
          </w:tcPr>
          <w:p w14:paraId="31CA7A79" w14:textId="77777777" w:rsidR="007A5591" w:rsidRPr="007A5591" w:rsidRDefault="007A5591" w:rsidP="00C236CE">
            <w:pPr>
              <w:jc w:val="center"/>
              <w:rPr>
                <w:sz w:val="20"/>
                <w:szCs w:val="20"/>
              </w:rPr>
            </w:pPr>
            <w:r w:rsidRPr="007A5591">
              <w:rPr>
                <w:sz w:val="20"/>
                <w:szCs w:val="20"/>
              </w:rPr>
              <w:t>Сумма на 2025 год</w:t>
            </w:r>
          </w:p>
        </w:tc>
        <w:tc>
          <w:tcPr>
            <w:tcW w:w="1812" w:type="dxa"/>
            <w:vMerge w:val="restart"/>
            <w:tcBorders>
              <w:top w:val="nil"/>
              <w:left w:val="single" w:sz="4" w:space="0" w:color="auto"/>
              <w:bottom w:val="single" w:sz="4" w:space="0" w:color="auto"/>
              <w:right w:val="single" w:sz="4" w:space="0" w:color="auto"/>
            </w:tcBorders>
            <w:shd w:val="clear" w:color="auto" w:fill="auto"/>
            <w:vAlign w:val="center"/>
            <w:hideMark/>
          </w:tcPr>
          <w:p w14:paraId="3FC952D1" w14:textId="77777777" w:rsidR="007A5591" w:rsidRPr="007A5591" w:rsidRDefault="007A5591" w:rsidP="00C236CE">
            <w:pPr>
              <w:jc w:val="center"/>
              <w:rPr>
                <w:sz w:val="20"/>
                <w:szCs w:val="20"/>
              </w:rPr>
            </w:pPr>
            <w:r w:rsidRPr="007A5591">
              <w:rPr>
                <w:sz w:val="20"/>
                <w:szCs w:val="20"/>
              </w:rPr>
              <w:t>Расходы осуществляемые по вопросам местного значения</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297AF41E" w14:textId="77777777" w:rsidR="007A5591" w:rsidRPr="007A5591" w:rsidRDefault="007A5591" w:rsidP="00C236CE">
            <w:pPr>
              <w:jc w:val="center"/>
              <w:rPr>
                <w:sz w:val="20"/>
                <w:szCs w:val="20"/>
              </w:rPr>
            </w:pPr>
            <w:r w:rsidRPr="007A5591">
              <w:rPr>
                <w:sz w:val="20"/>
                <w:szCs w:val="20"/>
              </w:rPr>
              <w:t>Расходы осуществляемые за счет субвенций</w:t>
            </w:r>
          </w:p>
        </w:tc>
      </w:tr>
      <w:tr w:rsidR="007A5591" w:rsidRPr="007A5591" w14:paraId="7AA794E7" w14:textId="77777777" w:rsidTr="00C236CE">
        <w:trPr>
          <w:trHeight w:val="450"/>
        </w:trPr>
        <w:tc>
          <w:tcPr>
            <w:tcW w:w="70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001E2B" w14:textId="77777777" w:rsidR="007A5591" w:rsidRPr="007A5591" w:rsidRDefault="007A5591" w:rsidP="00C236CE">
            <w:pPr>
              <w:rPr>
                <w:sz w:val="20"/>
                <w:szCs w:val="20"/>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92440B" w14:textId="77777777" w:rsidR="007A5591" w:rsidRPr="007A5591" w:rsidRDefault="007A5591" w:rsidP="00C236CE">
            <w:pPr>
              <w:rPr>
                <w:sz w:val="20"/>
                <w:szCs w:val="20"/>
              </w:rPr>
            </w:pPr>
          </w:p>
        </w:tc>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492D77" w14:textId="77777777" w:rsidR="007A5591" w:rsidRPr="007A5591" w:rsidRDefault="007A5591" w:rsidP="00C236CE">
            <w:pPr>
              <w:rPr>
                <w:sz w:val="20"/>
                <w:szCs w:val="20"/>
              </w:rPr>
            </w:pPr>
          </w:p>
        </w:tc>
        <w:tc>
          <w:tcPr>
            <w:tcW w:w="12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621569" w14:textId="77777777" w:rsidR="007A5591" w:rsidRPr="007A5591" w:rsidRDefault="007A5591" w:rsidP="00C236CE">
            <w:pPr>
              <w:rPr>
                <w:sz w:val="20"/>
                <w:szCs w:val="20"/>
              </w:rPr>
            </w:pPr>
          </w:p>
        </w:tc>
        <w:tc>
          <w:tcPr>
            <w:tcW w:w="9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DC1530" w14:textId="77777777" w:rsidR="007A5591" w:rsidRPr="007A5591" w:rsidRDefault="007A5591" w:rsidP="00C236CE">
            <w:pPr>
              <w:rPr>
                <w:sz w:val="20"/>
                <w:szCs w:val="20"/>
              </w:rPr>
            </w:pPr>
          </w:p>
        </w:tc>
        <w:tc>
          <w:tcPr>
            <w:tcW w:w="1595" w:type="dxa"/>
            <w:vMerge/>
            <w:tcBorders>
              <w:top w:val="nil"/>
              <w:left w:val="single" w:sz="4" w:space="0" w:color="auto"/>
              <w:bottom w:val="single" w:sz="4" w:space="0" w:color="auto"/>
              <w:right w:val="single" w:sz="4" w:space="0" w:color="auto"/>
            </w:tcBorders>
            <w:shd w:val="clear" w:color="auto" w:fill="auto"/>
            <w:vAlign w:val="center"/>
            <w:hideMark/>
          </w:tcPr>
          <w:p w14:paraId="0C25CD8C" w14:textId="77777777" w:rsidR="007A5591" w:rsidRPr="007A5591" w:rsidRDefault="007A5591" w:rsidP="00C236CE">
            <w:pPr>
              <w:rPr>
                <w:sz w:val="20"/>
                <w:szCs w:val="20"/>
              </w:rPr>
            </w:pPr>
          </w:p>
        </w:tc>
        <w:tc>
          <w:tcPr>
            <w:tcW w:w="1812" w:type="dxa"/>
            <w:vMerge/>
            <w:tcBorders>
              <w:top w:val="nil"/>
              <w:left w:val="single" w:sz="4" w:space="0" w:color="auto"/>
              <w:bottom w:val="single" w:sz="4" w:space="0" w:color="auto"/>
              <w:right w:val="single" w:sz="4" w:space="0" w:color="auto"/>
            </w:tcBorders>
            <w:shd w:val="clear" w:color="auto" w:fill="auto"/>
            <w:vAlign w:val="center"/>
            <w:hideMark/>
          </w:tcPr>
          <w:p w14:paraId="214B381F" w14:textId="77777777" w:rsidR="007A5591" w:rsidRPr="007A5591" w:rsidRDefault="007A5591" w:rsidP="00C236CE">
            <w:pPr>
              <w:rPr>
                <w:sz w:val="20"/>
                <w:szCs w:val="20"/>
              </w:rPr>
            </w:pPr>
          </w:p>
        </w:tc>
        <w:tc>
          <w:tcPr>
            <w:tcW w:w="1600" w:type="dxa"/>
            <w:vMerge/>
            <w:tcBorders>
              <w:top w:val="nil"/>
              <w:left w:val="single" w:sz="4" w:space="0" w:color="auto"/>
              <w:bottom w:val="single" w:sz="4" w:space="0" w:color="auto"/>
              <w:right w:val="single" w:sz="4" w:space="0" w:color="auto"/>
            </w:tcBorders>
            <w:shd w:val="clear" w:color="auto" w:fill="auto"/>
            <w:vAlign w:val="center"/>
            <w:hideMark/>
          </w:tcPr>
          <w:p w14:paraId="5DB4C2F2" w14:textId="77777777" w:rsidR="007A5591" w:rsidRPr="007A5591" w:rsidRDefault="007A5591" w:rsidP="00C236CE">
            <w:pPr>
              <w:rPr>
                <w:sz w:val="20"/>
                <w:szCs w:val="20"/>
              </w:rPr>
            </w:pPr>
          </w:p>
        </w:tc>
      </w:tr>
      <w:tr w:rsidR="007A5591" w:rsidRPr="007A5591" w14:paraId="214531AA" w14:textId="77777777" w:rsidTr="00C236CE">
        <w:trPr>
          <w:trHeight w:val="450"/>
        </w:trPr>
        <w:tc>
          <w:tcPr>
            <w:tcW w:w="70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085DB4" w14:textId="77777777" w:rsidR="007A5591" w:rsidRPr="007A5591" w:rsidRDefault="007A5591" w:rsidP="00C236CE">
            <w:pPr>
              <w:rPr>
                <w:sz w:val="20"/>
                <w:szCs w:val="20"/>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FF788F" w14:textId="77777777" w:rsidR="007A5591" w:rsidRPr="007A5591" w:rsidRDefault="007A5591" w:rsidP="00C236CE">
            <w:pPr>
              <w:rPr>
                <w:sz w:val="20"/>
                <w:szCs w:val="20"/>
              </w:rPr>
            </w:pPr>
          </w:p>
        </w:tc>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C112AA" w14:textId="77777777" w:rsidR="007A5591" w:rsidRPr="007A5591" w:rsidRDefault="007A5591" w:rsidP="00C236CE">
            <w:pPr>
              <w:rPr>
                <w:sz w:val="20"/>
                <w:szCs w:val="20"/>
              </w:rPr>
            </w:pPr>
          </w:p>
        </w:tc>
        <w:tc>
          <w:tcPr>
            <w:tcW w:w="12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F5E265" w14:textId="77777777" w:rsidR="007A5591" w:rsidRPr="007A5591" w:rsidRDefault="007A5591" w:rsidP="00C236CE">
            <w:pPr>
              <w:rPr>
                <w:sz w:val="20"/>
                <w:szCs w:val="20"/>
              </w:rPr>
            </w:pPr>
          </w:p>
        </w:tc>
        <w:tc>
          <w:tcPr>
            <w:tcW w:w="9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FAFFFA" w14:textId="77777777" w:rsidR="007A5591" w:rsidRPr="007A5591" w:rsidRDefault="007A5591" w:rsidP="00C236CE">
            <w:pPr>
              <w:rPr>
                <w:sz w:val="20"/>
                <w:szCs w:val="20"/>
              </w:rPr>
            </w:pPr>
          </w:p>
        </w:tc>
        <w:tc>
          <w:tcPr>
            <w:tcW w:w="1595" w:type="dxa"/>
            <w:vMerge/>
            <w:tcBorders>
              <w:top w:val="nil"/>
              <w:left w:val="single" w:sz="4" w:space="0" w:color="auto"/>
              <w:bottom w:val="single" w:sz="4" w:space="0" w:color="auto"/>
              <w:right w:val="single" w:sz="4" w:space="0" w:color="auto"/>
            </w:tcBorders>
            <w:shd w:val="clear" w:color="auto" w:fill="auto"/>
            <w:vAlign w:val="center"/>
            <w:hideMark/>
          </w:tcPr>
          <w:p w14:paraId="0C3AF802" w14:textId="77777777" w:rsidR="007A5591" w:rsidRPr="007A5591" w:rsidRDefault="007A5591" w:rsidP="00C236CE">
            <w:pPr>
              <w:rPr>
                <w:sz w:val="20"/>
                <w:szCs w:val="20"/>
              </w:rPr>
            </w:pPr>
          </w:p>
        </w:tc>
        <w:tc>
          <w:tcPr>
            <w:tcW w:w="1812" w:type="dxa"/>
            <w:vMerge/>
            <w:tcBorders>
              <w:top w:val="nil"/>
              <w:left w:val="single" w:sz="4" w:space="0" w:color="auto"/>
              <w:bottom w:val="single" w:sz="4" w:space="0" w:color="auto"/>
              <w:right w:val="single" w:sz="4" w:space="0" w:color="auto"/>
            </w:tcBorders>
            <w:shd w:val="clear" w:color="auto" w:fill="auto"/>
            <w:vAlign w:val="center"/>
            <w:hideMark/>
          </w:tcPr>
          <w:p w14:paraId="4D492491" w14:textId="77777777" w:rsidR="007A5591" w:rsidRPr="007A5591" w:rsidRDefault="007A5591" w:rsidP="00C236CE">
            <w:pPr>
              <w:rPr>
                <w:sz w:val="20"/>
                <w:szCs w:val="20"/>
              </w:rPr>
            </w:pPr>
          </w:p>
        </w:tc>
        <w:tc>
          <w:tcPr>
            <w:tcW w:w="1600" w:type="dxa"/>
            <w:vMerge/>
            <w:tcBorders>
              <w:top w:val="nil"/>
              <w:left w:val="single" w:sz="4" w:space="0" w:color="auto"/>
              <w:bottom w:val="single" w:sz="4" w:space="0" w:color="auto"/>
              <w:right w:val="single" w:sz="4" w:space="0" w:color="auto"/>
            </w:tcBorders>
            <w:shd w:val="clear" w:color="auto" w:fill="auto"/>
            <w:vAlign w:val="center"/>
            <w:hideMark/>
          </w:tcPr>
          <w:p w14:paraId="0A0C9F3A" w14:textId="77777777" w:rsidR="007A5591" w:rsidRPr="007A5591" w:rsidRDefault="007A5591" w:rsidP="00C236CE">
            <w:pPr>
              <w:rPr>
                <w:sz w:val="20"/>
                <w:szCs w:val="20"/>
              </w:rPr>
            </w:pPr>
          </w:p>
        </w:tc>
      </w:tr>
      <w:tr w:rsidR="007A5591" w:rsidRPr="007A5591" w14:paraId="7096E86A" w14:textId="77777777" w:rsidTr="00C236CE">
        <w:trPr>
          <w:trHeight w:val="450"/>
        </w:trPr>
        <w:tc>
          <w:tcPr>
            <w:tcW w:w="70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8F0612" w14:textId="77777777" w:rsidR="007A5591" w:rsidRPr="007A5591" w:rsidRDefault="007A5591" w:rsidP="00C236CE">
            <w:pPr>
              <w:rPr>
                <w:sz w:val="20"/>
                <w:szCs w:val="20"/>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E8CD08" w14:textId="77777777" w:rsidR="007A5591" w:rsidRPr="007A5591" w:rsidRDefault="007A5591" w:rsidP="00C236CE">
            <w:pPr>
              <w:rPr>
                <w:sz w:val="20"/>
                <w:szCs w:val="20"/>
              </w:rPr>
            </w:pPr>
          </w:p>
        </w:tc>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0EACB5" w14:textId="77777777" w:rsidR="007A5591" w:rsidRPr="007A5591" w:rsidRDefault="007A5591" w:rsidP="00C236CE">
            <w:pPr>
              <w:rPr>
                <w:sz w:val="20"/>
                <w:szCs w:val="20"/>
              </w:rPr>
            </w:pPr>
          </w:p>
        </w:tc>
        <w:tc>
          <w:tcPr>
            <w:tcW w:w="12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047ECE" w14:textId="77777777" w:rsidR="007A5591" w:rsidRPr="007A5591" w:rsidRDefault="007A5591" w:rsidP="00C236CE">
            <w:pPr>
              <w:rPr>
                <w:sz w:val="20"/>
                <w:szCs w:val="20"/>
              </w:rPr>
            </w:pPr>
          </w:p>
        </w:tc>
        <w:tc>
          <w:tcPr>
            <w:tcW w:w="9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81A9FD" w14:textId="77777777" w:rsidR="007A5591" w:rsidRPr="007A5591" w:rsidRDefault="007A5591" w:rsidP="00C236CE">
            <w:pPr>
              <w:rPr>
                <w:sz w:val="20"/>
                <w:szCs w:val="20"/>
              </w:rPr>
            </w:pPr>
          </w:p>
        </w:tc>
        <w:tc>
          <w:tcPr>
            <w:tcW w:w="1595" w:type="dxa"/>
            <w:vMerge/>
            <w:tcBorders>
              <w:top w:val="nil"/>
              <w:left w:val="single" w:sz="4" w:space="0" w:color="auto"/>
              <w:bottom w:val="single" w:sz="4" w:space="0" w:color="auto"/>
              <w:right w:val="single" w:sz="4" w:space="0" w:color="auto"/>
            </w:tcBorders>
            <w:shd w:val="clear" w:color="auto" w:fill="auto"/>
            <w:vAlign w:val="center"/>
            <w:hideMark/>
          </w:tcPr>
          <w:p w14:paraId="1F62F9D9" w14:textId="77777777" w:rsidR="007A5591" w:rsidRPr="007A5591" w:rsidRDefault="007A5591" w:rsidP="00C236CE">
            <w:pPr>
              <w:rPr>
                <w:sz w:val="20"/>
                <w:szCs w:val="20"/>
              </w:rPr>
            </w:pPr>
          </w:p>
        </w:tc>
        <w:tc>
          <w:tcPr>
            <w:tcW w:w="1812" w:type="dxa"/>
            <w:vMerge/>
            <w:tcBorders>
              <w:top w:val="nil"/>
              <w:left w:val="single" w:sz="4" w:space="0" w:color="auto"/>
              <w:bottom w:val="single" w:sz="4" w:space="0" w:color="auto"/>
              <w:right w:val="single" w:sz="4" w:space="0" w:color="auto"/>
            </w:tcBorders>
            <w:shd w:val="clear" w:color="auto" w:fill="auto"/>
            <w:vAlign w:val="center"/>
            <w:hideMark/>
          </w:tcPr>
          <w:p w14:paraId="3317B062" w14:textId="77777777" w:rsidR="007A5591" w:rsidRPr="007A5591" w:rsidRDefault="007A5591" w:rsidP="00C236CE">
            <w:pPr>
              <w:rPr>
                <w:sz w:val="20"/>
                <w:szCs w:val="20"/>
              </w:rPr>
            </w:pPr>
          </w:p>
        </w:tc>
        <w:tc>
          <w:tcPr>
            <w:tcW w:w="1600" w:type="dxa"/>
            <w:vMerge/>
            <w:tcBorders>
              <w:top w:val="nil"/>
              <w:left w:val="single" w:sz="4" w:space="0" w:color="auto"/>
              <w:bottom w:val="single" w:sz="4" w:space="0" w:color="auto"/>
              <w:right w:val="single" w:sz="4" w:space="0" w:color="auto"/>
            </w:tcBorders>
            <w:shd w:val="clear" w:color="auto" w:fill="auto"/>
            <w:vAlign w:val="center"/>
            <w:hideMark/>
          </w:tcPr>
          <w:p w14:paraId="2ED65C12" w14:textId="77777777" w:rsidR="007A5591" w:rsidRPr="007A5591" w:rsidRDefault="007A5591" w:rsidP="00C236CE">
            <w:pPr>
              <w:rPr>
                <w:sz w:val="20"/>
                <w:szCs w:val="20"/>
              </w:rPr>
            </w:pPr>
          </w:p>
        </w:tc>
      </w:tr>
      <w:tr w:rsidR="007A5591" w:rsidRPr="007A5591" w14:paraId="08A966E5"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hideMark/>
          </w:tcPr>
          <w:p w14:paraId="685F2E74" w14:textId="77777777" w:rsidR="007A5591" w:rsidRPr="007A5591" w:rsidRDefault="007A5591" w:rsidP="00C236CE">
            <w:pPr>
              <w:jc w:val="center"/>
              <w:rPr>
                <w:sz w:val="20"/>
                <w:szCs w:val="20"/>
              </w:rPr>
            </w:pPr>
            <w:r w:rsidRPr="007A5591">
              <w:rPr>
                <w:sz w:val="20"/>
                <w:szCs w:val="20"/>
              </w:rPr>
              <w:t>1</w:t>
            </w:r>
          </w:p>
        </w:tc>
        <w:tc>
          <w:tcPr>
            <w:tcW w:w="728" w:type="dxa"/>
            <w:tcBorders>
              <w:top w:val="nil"/>
              <w:left w:val="nil"/>
              <w:bottom w:val="single" w:sz="4" w:space="0" w:color="auto"/>
              <w:right w:val="single" w:sz="4" w:space="0" w:color="auto"/>
            </w:tcBorders>
            <w:shd w:val="clear" w:color="auto" w:fill="auto"/>
            <w:hideMark/>
          </w:tcPr>
          <w:p w14:paraId="26861366" w14:textId="77777777" w:rsidR="007A5591" w:rsidRPr="007A5591" w:rsidRDefault="007A5591" w:rsidP="00C236CE">
            <w:pPr>
              <w:jc w:val="center"/>
              <w:rPr>
                <w:sz w:val="20"/>
                <w:szCs w:val="20"/>
              </w:rPr>
            </w:pPr>
            <w:r w:rsidRPr="007A5591">
              <w:rPr>
                <w:sz w:val="20"/>
                <w:szCs w:val="20"/>
              </w:rPr>
              <w:t>2</w:t>
            </w:r>
          </w:p>
        </w:tc>
        <w:tc>
          <w:tcPr>
            <w:tcW w:w="1130" w:type="dxa"/>
            <w:tcBorders>
              <w:top w:val="nil"/>
              <w:left w:val="nil"/>
              <w:bottom w:val="single" w:sz="4" w:space="0" w:color="auto"/>
              <w:right w:val="single" w:sz="4" w:space="0" w:color="auto"/>
            </w:tcBorders>
            <w:shd w:val="clear" w:color="auto" w:fill="auto"/>
            <w:hideMark/>
          </w:tcPr>
          <w:p w14:paraId="00A3022E" w14:textId="77777777" w:rsidR="007A5591" w:rsidRPr="007A5591" w:rsidRDefault="007A5591" w:rsidP="00C236CE">
            <w:pPr>
              <w:jc w:val="center"/>
              <w:rPr>
                <w:sz w:val="20"/>
                <w:szCs w:val="20"/>
              </w:rPr>
            </w:pPr>
            <w:r w:rsidRPr="007A5591">
              <w:rPr>
                <w:sz w:val="20"/>
                <w:szCs w:val="20"/>
              </w:rPr>
              <w:t>3</w:t>
            </w:r>
          </w:p>
        </w:tc>
        <w:tc>
          <w:tcPr>
            <w:tcW w:w="1261" w:type="dxa"/>
            <w:tcBorders>
              <w:top w:val="nil"/>
              <w:left w:val="nil"/>
              <w:bottom w:val="single" w:sz="4" w:space="0" w:color="auto"/>
              <w:right w:val="single" w:sz="4" w:space="0" w:color="auto"/>
            </w:tcBorders>
            <w:shd w:val="clear" w:color="auto" w:fill="auto"/>
            <w:hideMark/>
          </w:tcPr>
          <w:p w14:paraId="08975530" w14:textId="77777777" w:rsidR="007A5591" w:rsidRPr="007A5591" w:rsidRDefault="007A5591" w:rsidP="00C236CE">
            <w:pPr>
              <w:jc w:val="center"/>
              <w:rPr>
                <w:sz w:val="20"/>
                <w:szCs w:val="20"/>
              </w:rPr>
            </w:pPr>
            <w:r w:rsidRPr="007A5591">
              <w:rPr>
                <w:sz w:val="20"/>
                <w:szCs w:val="20"/>
              </w:rPr>
              <w:t>4</w:t>
            </w:r>
          </w:p>
        </w:tc>
        <w:tc>
          <w:tcPr>
            <w:tcW w:w="996" w:type="dxa"/>
            <w:tcBorders>
              <w:top w:val="nil"/>
              <w:left w:val="nil"/>
              <w:bottom w:val="single" w:sz="4" w:space="0" w:color="auto"/>
              <w:right w:val="single" w:sz="4" w:space="0" w:color="auto"/>
            </w:tcBorders>
            <w:shd w:val="clear" w:color="auto" w:fill="auto"/>
            <w:hideMark/>
          </w:tcPr>
          <w:p w14:paraId="30ABC7F0" w14:textId="77777777" w:rsidR="007A5591" w:rsidRPr="007A5591" w:rsidRDefault="007A5591" w:rsidP="00C236CE">
            <w:pPr>
              <w:jc w:val="center"/>
              <w:rPr>
                <w:sz w:val="20"/>
                <w:szCs w:val="20"/>
              </w:rPr>
            </w:pPr>
            <w:r w:rsidRPr="007A5591">
              <w:rPr>
                <w:sz w:val="20"/>
                <w:szCs w:val="20"/>
              </w:rPr>
              <w:t>5</w:t>
            </w:r>
          </w:p>
        </w:tc>
        <w:tc>
          <w:tcPr>
            <w:tcW w:w="1595" w:type="dxa"/>
            <w:tcBorders>
              <w:top w:val="nil"/>
              <w:left w:val="nil"/>
              <w:bottom w:val="single" w:sz="4" w:space="0" w:color="auto"/>
              <w:right w:val="single" w:sz="4" w:space="0" w:color="auto"/>
            </w:tcBorders>
            <w:shd w:val="clear" w:color="auto" w:fill="auto"/>
            <w:noWrap/>
            <w:vAlign w:val="center"/>
            <w:hideMark/>
          </w:tcPr>
          <w:p w14:paraId="49221BB0" w14:textId="77777777" w:rsidR="007A5591" w:rsidRPr="007A5591" w:rsidRDefault="007A5591" w:rsidP="00C236CE">
            <w:pPr>
              <w:jc w:val="center"/>
              <w:rPr>
                <w:sz w:val="20"/>
                <w:szCs w:val="20"/>
              </w:rPr>
            </w:pPr>
            <w:r w:rsidRPr="007A5591">
              <w:rPr>
                <w:sz w:val="20"/>
                <w:szCs w:val="20"/>
              </w:rPr>
              <w:t>6</w:t>
            </w:r>
          </w:p>
        </w:tc>
        <w:tc>
          <w:tcPr>
            <w:tcW w:w="1812" w:type="dxa"/>
            <w:tcBorders>
              <w:top w:val="nil"/>
              <w:left w:val="nil"/>
              <w:bottom w:val="single" w:sz="4" w:space="0" w:color="auto"/>
              <w:right w:val="single" w:sz="4" w:space="0" w:color="auto"/>
            </w:tcBorders>
            <w:shd w:val="clear" w:color="auto" w:fill="auto"/>
            <w:noWrap/>
            <w:vAlign w:val="center"/>
            <w:hideMark/>
          </w:tcPr>
          <w:p w14:paraId="3C8D1ACC" w14:textId="77777777" w:rsidR="007A5591" w:rsidRPr="007A5591" w:rsidRDefault="007A5591" w:rsidP="00C236CE">
            <w:pPr>
              <w:jc w:val="center"/>
              <w:rPr>
                <w:sz w:val="20"/>
                <w:szCs w:val="20"/>
              </w:rPr>
            </w:pPr>
            <w:r w:rsidRPr="007A5591">
              <w:rPr>
                <w:sz w:val="20"/>
                <w:szCs w:val="20"/>
              </w:rPr>
              <w:t>7</w:t>
            </w:r>
          </w:p>
        </w:tc>
        <w:tc>
          <w:tcPr>
            <w:tcW w:w="1600" w:type="dxa"/>
            <w:tcBorders>
              <w:top w:val="nil"/>
              <w:left w:val="nil"/>
              <w:bottom w:val="single" w:sz="4" w:space="0" w:color="auto"/>
              <w:right w:val="single" w:sz="4" w:space="0" w:color="auto"/>
            </w:tcBorders>
            <w:shd w:val="clear" w:color="auto" w:fill="auto"/>
            <w:noWrap/>
            <w:vAlign w:val="center"/>
            <w:hideMark/>
          </w:tcPr>
          <w:p w14:paraId="0C49DCD4" w14:textId="77777777" w:rsidR="007A5591" w:rsidRPr="007A5591" w:rsidRDefault="007A5591" w:rsidP="00C236CE">
            <w:pPr>
              <w:jc w:val="center"/>
              <w:rPr>
                <w:sz w:val="20"/>
                <w:szCs w:val="20"/>
              </w:rPr>
            </w:pPr>
            <w:r w:rsidRPr="007A5591">
              <w:rPr>
                <w:sz w:val="20"/>
                <w:szCs w:val="20"/>
              </w:rPr>
              <w:t>8</w:t>
            </w:r>
          </w:p>
        </w:tc>
      </w:tr>
      <w:tr w:rsidR="007A5591" w:rsidRPr="007A5591" w14:paraId="3C839CC8"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65DD034E" w14:textId="77777777" w:rsidR="007A5591" w:rsidRPr="007A5591" w:rsidRDefault="007A5591" w:rsidP="00C236CE">
            <w:pPr>
              <w:rPr>
                <w:sz w:val="20"/>
                <w:szCs w:val="20"/>
              </w:rPr>
            </w:pPr>
            <w:r w:rsidRPr="007A5591">
              <w:rPr>
                <w:sz w:val="20"/>
                <w:szCs w:val="20"/>
              </w:rPr>
              <w:t>Общегосударственные вопросы</w:t>
            </w:r>
          </w:p>
        </w:tc>
        <w:tc>
          <w:tcPr>
            <w:tcW w:w="728" w:type="dxa"/>
            <w:tcBorders>
              <w:top w:val="nil"/>
              <w:left w:val="nil"/>
              <w:bottom w:val="single" w:sz="4" w:space="0" w:color="auto"/>
              <w:right w:val="single" w:sz="4" w:space="0" w:color="auto"/>
            </w:tcBorders>
            <w:shd w:val="clear" w:color="auto" w:fill="auto"/>
            <w:vAlign w:val="bottom"/>
            <w:hideMark/>
          </w:tcPr>
          <w:p w14:paraId="6AD4B64D"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7D62A88C" w14:textId="77777777" w:rsidR="007A5591" w:rsidRPr="007A5591" w:rsidRDefault="007A5591" w:rsidP="00C236CE">
            <w:pPr>
              <w:jc w:val="center"/>
              <w:rPr>
                <w:sz w:val="20"/>
                <w:szCs w:val="20"/>
              </w:rPr>
            </w:pPr>
            <w:r w:rsidRPr="007A5591">
              <w:rPr>
                <w:sz w:val="20"/>
                <w:szCs w:val="20"/>
              </w:rPr>
              <w:t> </w:t>
            </w:r>
          </w:p>
        </w:tc>
        <w:tc>
          <w:tcPr>
            <w:tcW w:w="1261" w:type="dxa"/>
            <w:tcBorders>
              <w:top w:val="nil"/>
              <w:left w:val="nil"/>
              <w:bottom w:val="single" w:sz="4" w:space="0" w:color="auto"/>
              <w:right w:val="single" w:sz="4" w:space="0" w:color="auto"/>
            </w:tcBorders>
            <w:shd w:val="clear" w:color="auto" w:fill="auto"/>
            <w:vAlign w:val="bottom"/>
            <w:hideMark/>
          </w:tcPr>
          <w:p w14:paraId="4CE8F75F" w14:textId="77777777" w:rsidR="007A5591" w:rsidRPr="007A5591" w:rsidRDefault="007A5591" w:rsidP="00C236CE">
            <w:pPr>
              <w:jc w:val="center"/>
              <w:rPr>
                <w:sz w:val="20"/>
                <w:szCs w:val="20"/>
              </w:rPr>
            </w:pPr>
            <w:r w:rsidRPr="007A5591">
              <w:rPr>
                <w:sz w:val="20"/>
                <w:szCs w:val="20"/>
              </w:rPr>
              <w:t> </w:t>
            </w:r>
          </w:p>
        </w:tc>
        <w:tc>
          <w:tcPr>
            <w:tcW w:w="996" w:type="dxa"/>
            <w:tcBorders>
              <w:top w:val="nil"/>
              <w:left w:val="nil"/>
              <w:bottom w:val="single" w:sz="4" w:space="0" w:color="auto"/>
              <w:right w:val="single" w:sz="4" w:space="0" w:color="auto"/>
            </w:tcBorders>
            <w:shd w:val="clear" w:color="auto" w:fill="auto"/>
            <w:vAlign w:val="bottom"/>
            <w:hideMark/>
          </w:tcPr>
          <w:p w14:paraId="2066E2BD"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26151D5E" w14:textId="77777777" w:rsidR="007A5591" w:rsidRPr="007A5591" w:rsidRDefault="007A5591" w:rsidP="00C236CE">
            <w:pPr>
              <w:jc w:val="center"/>
              <w:rPr>
                <w:sz w:val="20"/>
                <w:szCs w:val="20"/>
              </w:rPr>
            </w:pPr>
            <w:r w:rsidRPr="007A5591">
              <w:rPr>
                <w:sz w:val="20"/>
                <w:szCs w:val="20"/>
              </w:rPr>
              <w:t>46 291,77649</w:t>
            </w:r>
          </w:p>
        </w:tc>
        <w:tc>
          <w:tcPr>
            <w:tcW w:w="1812" w:type="dxa"/>
            <w:tcBorders>
              <w:top w:val="nil"/>
              <w:left w:val="nil"/>
              <w:bottom w:val="single" w:sz="4" w:space="0" w:color="auto"/>
              <w:right w:val="single" w:sz="4" w:space="0" w:color="auto"/>
            </w:tcBorders>
            <w:shd w:val="clear" w:color="auto" w:fill="auto"/>
            <w:vAlign w:val="bottom"/>
            <w:hideMark/>
          </w:tcPr>
          <w:p w14:paraId="1314552D" w14:textId="77777777" w:rsidR="007A5591" w:rsidRPr="007A5591" w:rsidRDefault="007A5591" w:rsidP="00C236CE">
            <w:pPr>
              <w:jc w:val="center"/>
              <w:rPr>
                <w:sz w:val="20"/>
                <w:szCs w:val="20"/>
              </w:rPr>
            </w:pPr>
            <w:r w:rsidRPr="007A5591">
              <w:rPr>
                <w:sz w:val="20"/>
                <w:szCs w:val="20"/>
              </w:rPr>
              <w:t>46 291,77649</w:t>
            </w:r>
          </w:p>
        </w:tc>
        <w:tc>
          <w:tcPr>
            <w:tcW w:w="1600" w:type="dxa"/>
            <w:tcBorders>
              <w:top w:val="nil"/>
              <w:left w:val="nil"/>
              <w:bottom w:val="single" w:sz="4" w:space="0" w:color="auto"/>
              <w:right w:val="single" w:sz="4" w:space="0" w:color="auto"/>
            </w:tcBorders>
            <w:shd w:val="clear" w:color="auto" w:fill="auto"/>
            <w:vAlign w:val="bottom"/>
            <w:hideMark/>
          </w:tcPr>
          <w:p w14:paraId="0E145167" w14:textId="77777777" w:rsidR="007A5591" w:rsidRPr="007A5591" w:rsidRDefault="007A5591" w:rsidP="00C236CE">
            <w:pPr>
              <w:jc w:val="center"/>
              <w:rPr>
                <w:sz w:val="20"/>
                <w:szCs w:val="20"/>
              </w:rPr>
            </w:pPr>
            <w:r w:rsidRPr="007A5591">
              <w:rPr>
                <w:sz w:val="20"/>
                <w:szCs w:val="20"/>
              </w:rPr>
              <w:t>0,00000</w:t>
            </w:r>
          </w:p>
        </w:tc>
      </w:tr>
      <w:tr w:rsidR="007A5591" w:rsidRPr="007A5591" w14:paraId="070FF157"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20227F9F" w14:textId="77777777" w:rsidR="007A5591" w:rsidRPr="007A5591" w:rsidRDefault="007A5591" w:rsidP="00C236CE">
            <w:pPr>
              <w:rPr>
                <w:sz w:val="20"/>
                <w:szCs w:val="20"/>
              </w:rPr>
            </w:pPr>
            <w:r w:rsidRPr="007A5591">
              <w:rPr>
                <w:sz w:val="20"/>
                <w:szCs w:val="20"/>
              </w:rPr>
              <w:t xml:space="preserve">Функционирование высшего должностного лица субъекта Российской Федерации и муниципального образования </w:t>
            </w:r>
          </w:p>
        </w:tc>
        <w:tc>
          <w:tcPr>
            <w:tcW w:w="728" w:type="dxa"/>
            <w:tcBorders>
              <w:top w:val="nil"/>
              <w:left w:val="nil"/>
              <w:bottom w:val="single" w:sz="4" w:space="0" w:color="auto"/>
              <w:right w:val="single" w:sz="4" w:space="0" w:color="auto"/>
            </w:tcBorders>
            <w:shd w:val="clear" w:color="auto" w:fill="auto"/>
            <w:vAlign w:val="bottom"/>
            <w:hideMark/>
          </w:tcPr>
          <w:p w14:paraId="6686BDDE"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5A2ED5F3" w14:textId="77777777" w:rsidR="007A5591" w:rsidRPr="007A5591" w:rsidRDefault="007A5591" w:rsidP="00C236CE">
            <w:pPr>
              <w:jc w:val="center"/>
              <w:rPr>
                <w:sz w:val="20"/>
                <w:szCs w:val="20"/>
              </w:rPr>
            </w:pPr>
            <w:r w:rsidRPr="007A5591">
              <w:rPr>
                <w:sz w:val="20"/>
                <w:szCs w:val="20"/>
              </w:rPr>
              <w:t>02</w:t>
            </w:r>
          </w:p>
        </w:tc>
        <w:tc>
          <w:tcPr>
            <w:tcW w:w="1261" w:type="dxa"/>
            <w:tcBorders>
              <w:top w:val="nil"/>
              <w:left w:val="nil"/>
              <w:bottom w:val="single" w:sz="4" w:space="0" w:color="auto"/>
              <w:right w:val="single" w:sz="4" w:space="0" w:color="auto"/>
            </w:tcBorders>
            <w:shd w:val="clear" w:color="auto" w:fill="auto"/>
            <w:vAlign w:val="bottom"/>
            <w:hideMark/>
          </w:tcPr>
          <w:p w14:paraId="51D29F1F" w14:textId="77777777" w:rsidR="007A5591" w:rsidRPr="007A5591" w:rsidRDefault="007A5591" w:rsidP="00C236CE">
            <w:pPr>
              <w:jc w:val="center"/>
              <w:rPr>
                <w:sz w:val="20"/>
                <w:szCs w:val="20"/>
              </w:rPr>
            </w:pPr>
            <w:r w:rsidRPr="007A5591">
              <w:rPr>
                <w:sz w:val="20"/>
                <w:szCs w:val="20"/>
              </w:rPr>
              <w:t> </w:t>
            </w:r>
          </w:p>
        </w:tc>
        <w:tc>
          <w:tcPr>
            <w:tcW w:w="996" w:type="dxa"/>
            <w:tcBorders>
              <w:top w:val="nil"/>
              <w:left w:val="nil"/>
              <w:bottom w:val="single" w:sz="4" w:space="0" w:color="auto"/>
              <w:right w:val="single" w:sz="4" w:space="0" w:color="auto"/>
            </w:tcBorders>
            <w:shd w:val="clear" w:color="auto" w:fill="auto"/>
            <w:vAlign w:val="bottom"/>
            <w:hideMark/>
          </w:tcPr>
          <w:p w14:paraId="182F4BEB"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6980402C" w14:textId="77777777" w:rsidR="007A5591" w:rsidRPr="007A5591" w:rsidRDefault="007A5591" w:rsidP="00C236CE">
            <w:pPr>
              <w:jc w:val="center"/>
              <w:rPr>
                <w:sz w:val="20"/>
                <w:szCs w:val="20"/>
              </w:rPr>
            </w:pPr>
            <w:r w:rsidRPr="007A5591">
              <w:rPr>
                <w:sz w:val="20"/>
                <w:szCs w:val="20"/>
              </w:rPr>
              <w:t>3 133,65500</w:t>
            </w:r>
          </w:p>
        </w:tc>
        <w:tc>
          <w:tcPr>
            <w:tcW w:w="1812" w:type="dxa"/>
            <w:tcBorders>
              <w:top w:val="nil"/>
              <w:left w:val="nil"/>
              <w:bottom w:val="single" w:sz="4" w:space="0" w:color="auto"/>
              <w:right w:val="single" w:sz="4" w:space="0" w:color="auto"/>
            </w:tcBorders>
            <w:shd w:val="clear" w:color="auto" w:fill="auto"/>
            <w:vAlign w:val="bottom"/>
            <w:hideMark/>
          </w:tcPr>
          <w:p w14:paraId="782AD4F6" w14:textId="77777777" w:rsidR="007A5591" w:rsidRPr="007A5591" w:rsidRDefault="007A5591" w:rsidP="00C236CE">
            <w:pPr>
              <w:jc w:val="center"/>
              <w:rPr>
                <w:sz w:val="20"/>
                <w:szCs w:val="20"/>
              </w:rPr>
            </w:pPr>
            <w:r w:rsidRPr="007A5591">
              <w:rPr>
                <w:sz w:val="20"/>
                <w:szCs w:val="20"/>
              </w:rPr>
              <w:t>3 133,65500</w:t>
            </w:r>
          </w:p>
        </w:tc>
        <w:tc>
          <w:tcPr>
            <w:tcW w:w="1600" w:type="dxa"/>
            <w:tcBorders>
              <w:top w:val="nil"/>
              <w:left w:val="nil"/>
              <w:bottom w:val="single" w:sz="4" w:space="0" w:color="auto"/>
              <w:right w:val="single" w:sz="4" w:space="0" w:color="auto"/>
            </w:tcBorders>
            <w:shd w:val="clear" w:color="auto" w:fill="auto"/>
            <w:vAlign w:val="bottom"/>
            <w:hideMark/>
          </w:tcPr>
          <w:p w14:paraId="1E38E0AC" w14:textId="77777777" w:rsidR="007A5591" w:rsidRPr="007A5591" w:rsidRDefault="007A5591" w:rsidP="00C236CE">
            <w:pPr>
              <w:jc w:val="center"/>
              <w:rPr>
                <w:sz w:val="20"/>
                <w:szCs w:val="20"/>
              </w:rPr>
            </w:pPr>
            <w:r w:rsidRPr="007A5591">
              <w:rPr>
                <w:sz w:val="20"/>
                <w:szCs w:val="20"/>
              </w:rPr>
              <w:t>0,00000</w:t>
            </w:r>
          </w:p>
        </w:tc>
      </w:tr>
      <w:tr w:rsidR="007A5591" w:rsidRPr="007A5591" w14:paraId="5A39061F"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09AA5BB1" w14:textId="77777777" w:rsidR="007A5591" w:rsidRPr="007A5591" w:rsidRDefault="007A5591" w:rsidP="00C236CE">
            <w:pPr>
              <w:rPr>
                <w:sz w:val="20"/>
                <w:szCs w:val="20"/>
              </w:rPr>
            </w:pPr>
            <w:r w:rsidRPr="007A5591">
              <w:rPr>
                <w:sz w:val="20"/>
                <w:szCs w:val="20"/>
              </w:rPr>
              <w:t>Муниципальная программа "Совершенствование муниципального управления в сельском поселении Салым"</w:t>
            </w:r>
          </w:p>
        </w:tc>
        <w:tc>
          <w:tcPr>
            <w:tcW w:w="728" w:type="dxa"/>
            <w:tcBorders>
              <w:top w:val="nil"/>
              <w:left w:val="nil"/>
              <w:bottom w:val="single" w:sz="4" w:space="0" w:color="auto"/>
              <w:right w:val="single" w:sz="4" w:space="0" w:color="auto"/>
            </w:tcBorders>
            <w:shd w:val="clear" w:color="auto" w:fill="auto"/>
            <w:vAlign w:val="bottom"/>
            <w:hideMark/>
          </w:tcPr>
          <w:p w14:paraId="678C5AE8"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0E886CAC" w14:textId="77777777" w:rsidR="007A5591" w:rsidRPr="007A5591" w:rsidRDefault="007A5591" w:rsidP="00C236CE">
            <w:pPr>
              <w:jc w:val="center"/>
              <w:rPr>
                <w:sz w:val="20"/>
                <w:szCs w:val="20"/>
              </w:rPr>
            </w:pPr>
            <w:r w:rsidRPr="007A5591">
              <w:rPr>
                <w:sz w:val="20"/>
                <w:szCs w:val="20"/>
              </w:rPr>
              <w:t>02</w:t>
            </w:r>
          </w:p>
        </w:tc>
        <w:tc>
          <w:tcPr>
            <w:tcW w:w="1261" w:type="dxa"/>
            <w:tcBorders>
              <w:top w:val="nil"/>
              <w:left w:val="nil"/>
              <w:bottom w:val="single" w:sz="4" w:space="0" w:color="auto"/>
              <w:right w:val="single" w:sz="4" w:space="0" w:color="auto"/>
            </w:tcBorders>
            <w:shd w:val="clear" w:color="auto" w:fill="auto"/>
            <w:vAlign w:val="bottom"/>
            <w:hideMark/>
          </w:tcPr>
          <w:p w14:paraId="22BDB5AA" w14:textId="77777777" w:rsidR="007A5591" w:rsidRPr="007A5591" w:rsidRDefault="007A5591" w:rsidP="00C236CE">
            <w:pPr>
              <w:jc w:val="center"/>
              <w:rPr>
                <w:sz w:val="20"/>
                <w:szCs w:val="20"/>
              </w:rPr>
            </w:pPr>
            <w:r w:rsidRPr="007A5591">
              <w:rPr>
                <w:sz w:val="20"/>
                <w:szCs w:val="20"/>
              </w:rPr>
              <w:t>0600000000</w:t>
            </w:r>
          </w:p>
        </w:tc>
        <w:tc>
          <w:tcPr>
            <w:tcW w:w="996" w:type="dxa"/>
            <w:tcBorders>
              <w:top w:val="nil"/>
              <w:left w:val="nil"/>
              <w:bottom w:val="single" w:sz="4" w:space="0" w:color="auto"/>
              <w:right w:val="single" w:sz="4" w:space="0" w:color="auto"/>
            </w:tcBorders>
            <w:shd w:val="clear" w:color="auto" w:fill="auto"/>
            <w:vAlign w:val="bottom"/>
            <w:hideMark/>
          </w:tcPr>
          <w:p w14:paraId="62EEF08E"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038F6177" w14:textId="77777777" w:rsidR="007A5591" w:rsidRPr="007A5591" w:rsidRDefault="007A5591" w:rsidP="00C236CE">
            <w:pPr>
              <w:jc w:val="center"/>
              <w:rPr>
                <w:sz w:val="20"/>
                <w:szCs w:val="20"/>
              </w:rPr>
            </w:pPr>
            <w:r w:rsidRPr="007A5591">
              <w:rPr>
                <w:sz w:val="20"/>
                <w:szCs w:val="20"/>
              </w:rPr>
              <w:t>3 133,65500</w:t>
            </w:r>
          </w:p>
        </w:tc>
        <w:tc>
          <w:tcPr>
            <w:tcW w:w="1812" w:type="dxa"/>
            <w:tcBorders>
              <w:top w:val="nil"/>
              <w:left w:val="nil"/>
              <w:bottom w:val="single" w:sz="4" w:space="0" w:color="auto"/>
              <w:right w:val="single" w:sz="4" w:space="0" w:color="auto"/>
            </w:tcBorders>
            <w:shd w:val="clear" w:color="auto" w:fill="auto"/>
            <w:vAlign w:val="bottom"/>
            <w:hideMark/>
          </w:tcPr>
          <w:p w14:paraId="2E9AB898" w14:textId="77777777" w:rsidR="007A5591" w:rsidRPr="007A5591" w:rsidRDefault="007A5591" w:rsidP="00C236CE">
            <w:pPr>
              <w:jc w:val="center"/>
              <w:rPr>
                <w:sz w:val="20"/>
                <w:szCs w:val="20"/>
              </w:rPr>
            </w:pPr>
            <w:r w:rsidRPr="007A5591">
              <w:rPr>
                <w:sz w:val="20"/>
                <w:szCs w:val="20"/>
              </w:rPr>
              <w:t>3 133,65500</w:t>
            </w:r>
          </w:p>
        </w:tc>
        <w:tc>
          <w:tcPr>
            <w:tcW w:w="1600" w:type="dxa"/>
            <w:tcBorders>
              <w:top w:val="nil"/>
              <w:left w:val="nil"/>
              <w:bottom w:val="single" w:sz="4" w:space="0" w:color="auto"/>
              <w:right w:val="single" w:sz="4" w:space="0" w:color="auto"/>
            </w:tcBorders>
            <w:shd w:val="clear" w:color="auto" w:fill="auto"/>
            <w:vAlign w:val="bottom"/>
            <w:hideMark/>
          </w:tcPr>
          <w:p w14:paraId="00A87910" w14:textId="77777777" w:rsidR="007A5591" w:rsidRPr="007A5591" w:rsidRDefault="007A5591" w:rsidP="00C236CE">
            <w:pPr>
              <w:jc w:val="center"/>
              <w:rPr>
                <w:sz w:val="20"/>
                <w:szCs w:val="20"/>
              </w:rPr>
            </w:pPr>
            <w:r w:rsidRPr="007A5591">
              <w:rPr>
                <w:sz w:val="20"/>
                <w:szCs w:val="20"/>
              </w:rPr>
              <w:t>0,00000</w:t>
            </w:r>
          </w:p>
        </w:tc>
      </w:tr>
      <w:tr w:rsidR="007A5591" w:rsidRPr="007A5591" w14:paraId="7132F21D"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58ACACA7" w14:textId="77777777" w:rsidR="007A5591" w:rsidRPr="007A5591" w:rsidRDefault="007A5591" w:rsidP="00C236CE">
            <w:pPr>
              <w:rPr>
                <w:sz w:val="20"/>
                <w:szCs w:val="20"/>
              </w:rPr>
            </w:pPr>
            <w:r w:rsidRPr="007A5591">
              <w:rPr>
                <w:sz w:val="20"/>
                <w:szCs w:val="20"/>
              </w:rPr>
              <w:t>Основное мероприятие "Обеспечение выполнения полномочий и функций администрации сельского поселения Салым"</w:t>
            </w:r>
          </w:p>
        </w:tc>
        <w:tc>
          <w:tcPr>
            <w:tcW w:w="728" w:type="dxa"/>
            <w:tcBorders>
              <w:top w:val="nil"/>
              <w:left w:val="nil"/>
              <w:bottom w:val="single" w:sz="4" w:space="0" w:color="auto"/>
              <w:right w:val="single" w:sz="4" w:space="0" w:color="auto"/>
            </w:tcBorders>
            <w:shd w:val="clear" w:color="auto" w:fill="auto"/>
            <w:vAlign w:val="bottom"/>
            <w:hideMark/>
          </w:tcPr>
          <w:p w14:paraId="73685C5B"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05ABF929" w14:textId="77777777" w:rsidR="007A5591" w:rsidRPr="007A5591" w:rsidRDefault="007A5591" w:rsidP="00C236CE">
            <w:pPr>
              <w:jc w:val="center"/>
              <w:rPr>
                <w:sz w:val="20"/>
                <w:szCs w:val="20"/>
              </w:rPr>
            </w:pPr>
            <w:r w:rsidRPr="007A5591">
              <w:rPr>
                <w:sz w:val="20"/>
                <w:szCs w:val="20"/>
              </w:rPr>
              <w:t>02</w:t>
            </w:r>
          </w:p>
        </w:tc>
        <w:tc>
          <w:tcPr>
            <w:tcW w:w="1261" w:type="dxa"/>
            <w:tcBorders>
              <w:top w:val="nil"/>
              <w:left w:val="nil"/>
              <w:bottom w:val="single" w:sz="4" w:space="0" w:color="auto"/>
              <w:right w:val="single" w:sz="4" w:space="0" w:color="auto"/>
            </w:tcBorders>
            <w:shd w:val="clear" w:color="auto" w:fill="auto"/>
            <w:vAlign w:val="bottom"/>
            <w:hideMark/>
          </w:tcPr>
          <w:p w14:paraId="3182552A" w14:textId="77777777" w:rsidR="007A5591" w:rsidRPr="007A5591" w:rsidRDefault="007A5591" w:rsidP="00C236CE">
            <w:pPr>
              <w:jc w:val="center"/>
              <w:rPr>
                <w:sz w:val="20"/>
                <w:szCs w:val="20"/>
              </w:rPr>
            </w:pPr>
            <w:r w:rsidRPr="007A5591">
              <w:rPr>
                <w:sz w:val="20"/>
                <w:szCs w:val="20"/>
              </w:rPr>
              <w:t>0600100000</w:t>
            </w:r>
          </w:p>
        </w:tc>
        <w:tc>
          <w:tcPr>
            <w:tcW w:w="996" w:type="dxa"/>
            <w:tcBorders>
              <w:top w:val="nil"/>
              <w:left w:val="nil"/>
              <w:bottom w:val="single" w:sz="4" w:space="0" w:color="auto"/>
              <w:right w:val="single" w:sz="4" w:space="0" w:color="auto"/>
            </w:tcBorders>
            <w:shd w:val="clear" w:color="auto" w:fill="auto"/>
            <w:vAlign w:val="bottom"/>
            <w:hideMark/>
          </w:tcPr>
          <w:p w14:paraId="7009F9BB"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49BE7418" w14:textId="77777777" w:rsidR="007A5591" w:rsidRPr="007A5591" w:rsidRDefault="007A5591" w:rsidP="00C236CE">
            <w:pPr>
              <w:jc w:val="center"/>
              <w:rPr>
                <w:sz w:val="20"/>
                <w:szCs w:val="20"/>
              </w:rPr>
            </w:pPr>
            <w:r w:rsidRPr="007A5591">
              <w:rPr>
                <w:sz w:val="20"/>
                <w:szCs w:val="20"/>
              </w:rPr>
              <w:t>3 133,65500</w:t>
            </w:r>
          </w:p>
        </w:tc>
        <w:tc>
          <w:tcPr>
            <w:tcW w:w="1812" w:type="dxa"/>
            <w:tcBorders>
              <w:top w:val="nil"/>
              <w:left w:val="nil"/>
              <w:bottom w:val="single" w:sz="4" w:space="0" w:color="auto"/>
              <w:right w:val="single" w:sz="4" w:space="0" w:color="auto"/>
            </w:tcBorders>
            <w:shd w:val="clear" w:color="auto" w:fill="auto"/>
            <w:vAlign w:val="bottom"/>
            <w:hideMark/>
          </w:tcPr>
          <w:p w14:paraId="2A788B9F" w14:textId="77777777" w:rsidR="007A5591" w:rsidRPr="007A5591" w:rsidRDefault="007A5591" w:rsidP="00C236CE">
            <w:pPr>
              <w:jc w:val="center"/>
              <w:rPr>
                <w:sz w:val="20"/>
                <w:szCs w:val="20"/>
              </w:rPr>
            </w:pPr>
            <w:r w:rsidRPr="007A5591">
              <w:rPr>
                <w:sz w:val="20"/>
                <w:szCs w:val="20"/>
              </w:rPr>
              <w:t>3 133,65500</w:t>
            </w:r>
          </w:p>
        </w:tc>
        <w:tc>
          <w:tcPr>
            <w:tcW w:w="1600" w:type="dxa"/>
            <w:tcBorders>
              <w:top w:val="nil"/>
              <w:left w:val="nil"/>
              <w:bottom w:val="single" w:sz="4" w:space="0" w:color="auto"/>
              <w:right w:val="single" w:sz="4" w:space="0" w:color="auto"/>
            </w:tcBorders>
            <w:shd w:val="clear" w:color="auto" w:fill="auto"/>
            <w:vAlign w:val="bottom"/>
            <w:hideMark/>
          </w:tcPr>
          <w:p w14:paraId="6D911080" w14:textId="77777777" w:rsidR="007A5591" w:rsidRPr="007A5591" w:rsidRDefault="007A5591" w:rsidP="00C236CE">
            <w:pPr>
              <w:jc w:val="center"/>
              <w:rPr>
                <w:sz w:val="20"/>
                <w:szCs w:val="20"/>
              </w:rPr>
            </w:pPr>
            <w:r w:rsidRPr="007A5591">
              <w:rPr>
                <w:sz w:val="20"/>
                <w:szCs w:val="20"/>
              </w:rPr>
              <w:t>0,00000</w:t>
            </w:r>
          </w:p>
        </w:tc>
      </w:tr>
      <w:tr w:rsidR="007A5591" w:rsidRPr="007A5591" w14:paraId="11733F2F"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4A7F26DD" w14:textId="77777777" w:rsidR="007A5591" w:rsidRPr="007A5591" w:rsidRDefault="007A5591" w:rsidP="00C236CE">
            <w:pPr>
              <w:rPr>
                <w:sz w:val="20"/>
                <w:szCs w:val="20"/>
              </w:rPr>
            </w:pPr>
            <w:r w:rsidRPr="007A5591">
              <w:rPr>
                <w:sz w:val="20"/>
                <w:szCs w:val="20"/>
              </w:rPr>
              <w:t>Глава муниципального самоуправления (местное самоуправление)</w:t>
            </w:r>
          </w:p>
        </w:tc>
        <w:tc>
          <w:tcPr>
            <w:tcW w:w="728" w:type="dxa"/>
            <w:tcBorders>
              <w:top w:val="nil"/>
              <w:left w:val="nil"/>
              <w:bottom w:val="single" w:sz="4" w:space="0" w:color="auto"/>
              <w:right w:val="single" w:sz="4" w:space="0" w:color="auto"/>
            </w:tcBorders>
            <w:shd w:val="clear" w:color="auto" w:fill="auto"/>
            <w:vAlign w:val="bottom"/>
            <w:hideMark/>
          </w:tcPr>
          <w:p w14:paraId="0B02CE85"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05B97CD1" w14:textId="77777777" w:rsidR="007A5591" w:rsidRPr="007A5591" w:rsidRDefault="007A5591" w:rsidP="00C236CE">
            <w:pPr>
              <w:jc w:val="center"/>
              <w:rPr>
                <w:sz w:val="20"/>
                <w:szCs w:val="20"/>
              </w:rPr>
            </w:pPr>
            <w:r w:rsidRPr="007A5591">
              <w:rPr>
                <w:sz w:val="20"/>
                <w:szCs w:val="20"/>
              </w:rPr>
              <w:t>02</w:t>
            </w:r>
          </w:p>
        </w:tc>
        <w:tc>
          <w:tcPr>
            <w:tcW w:w="1261" w:type="dxa"/>
            <w:tcBorders>
              <w:top w:val="nil"/>
              <w:left w:val="nil"/>
              <w:bottom w:val="single" w:sz="4" w:space="0" w:color="auto"/>
              <w:right w:val="single" w:sz="4" w:space="0" w:color="auto"/>
            </w:tcBorders>
            <w:shd w:val="clear" w:color="auto" w:fill="auto"/>
            <w:vAlign w:val="bottom"/>
            <w:hideMark/>
          </w:tcPr>
          <w:p w14:paraId="37F60FC1" w14:textId="77777777" w:rsidR="007A5591" w:rsidRPr="007A5591" w:rsidRDefault="007A5591" w:rsidP="00C236CE">
            <w:pPr>
              <w:jc w:val="center"/>
              <w:rPr>
                <w:sz w:val="20"/>
                <w:szCs w:val="20"/>
              </w:rPr>
            </w:pPr>
            <w:r w:rsidRPr="007A5591">
              <w:rPr>
                <w:sz w:val="20"/>
                <w:szCs w:val="20"/>
              </w:rPr>
              <w:t>0600102030</w:t>
            </w:r>
          </w:p>
        </w:tc>
        <w:tc>
          <w:tcPr>
            <w:tcW w:w="996" w:type="dxa"/>
            <w:tcBorders>
              <w:top w:val="nil"/>
              <w:left w:val="nil"/>
              <w:bottom w:val="single" w:sz="4" w:space="0" w:color="auto"/>
              <w:right w:val="single" w:sz="4" w:space="0" w:color="auto"/>
            </w:tcBorders>
            <w:shd w:val="clear" w:color="auto" w:fill="auto"/>
            <w:vAlign w:val="bottom"/>
            <w:hideMark/>
          </w:tcPr>
          <w:p w14:paraId="75C730EF"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75AD2826" w14:textId="77777777" w:rsidR="007A5591" w:rsidRPr="007A5591" w:rsidRDefault="007A5591" w:rsidP="00C236CE">
            <w:pPr>
              <w:jc w:val="center"/>
              <w:rPr>
                <w:sz w:val="20"/>
                <w:szCs w:val="20"/>
              </w:rPr>
            </w:pPr>
            <w:r w:rsidRPr="007A5591">
              <w:rPr>
                <w:sz w:val="20"/>
                <w:szCs w:val="20"/>
              </w:rPr>
              <w:t>3 133,65500</w:t>
            </w:r>
          </w:p>
        </w:tc>
        <w:tc>
          <w:tcPr>
            <w:tcW w:w="1812" w:type="dxa"/>
            <w:tcBorders>
              <w:top w:val="nil"/>
              <w:left w:val="nil"/>
              <w:bottom w:val="single" w:sz="4" w:space="0" w:color="auto"/>
              <w:right w:val="single" w:sz="4" w:space="0" w:color="auto"/>
            </w:tcBorders>
            <w:shd w:val="clear" w:color="auto" w:fill="auto"/>
            <w:vAlign w:val="bottom"/>
            <w:hideMark/>
          </w:tcPr>
          <w:p w14:paraId="0EEA263B" w14:textId="77777777" w:rsidR="007A5591" w:rsidRPr="007A5591" w:rsidRDefault="007A5591" w:rsidP="00C236CE">
            <w:pPr>
              <w:jc w:val="center"/>
              <w:rPr>
                <w:sz w:val="20"/>
                <w:szCs w:val="20"/>
              </w:rPr>
            </w:pPr>
            <w:r w:rsidRPr="007A5591">
              <w:rPr>
                <w:sz w:val="20"/>
                <w:szCs w:val="20"/>
              </w:rPr>
              <w:t>3 133,65500</w:t>
            </w:r>
          </w:p>
        </w:tc>
        <w:tc>
          <w:tcPr>
            <w:tcW w:w="1600" w:type="dxa"/>
            <w:tcBorders>
              <w:top w:val="nil"/>
              <w:left w:val="nil"/>
              <w:bottom w:val="single" w:sz="4" w:space="0" w:color="auto"/>
              <w:right w:val="single" w:sz="4" w:space="0" w:color="auto"/>
            </w:tcBorders>
            <w:shd w:val="clear" w:color="auto" w:fill="auto"/>
            <w:vAlign w:val="bottom"/>
            <w:hideMark/>
          </w:tcPr>
          <w:p w14:paraId="47C9529D" w14:textId="77777777" w:rsidR="007A5591" w:rsidRPr="007A5591" w:rsidRDefault="007A5591" w:rsidP="00C236CE">
            <w:pPr>
              <w:jc w:val="center"/>
              <w:rPr>
                <w:sz w:val="20"/>
                <w:szCs w:val="20"/>
              </w:rPr>
            </w:pPr>
            <w:r w:rsidRPr="007A5591">
              <w:rPr>
                <w:sz w:val="20"/>
                <w:szCs w:val="20"/>
              </w:rPr>
              <w:t>0,00000</w:t>
            </w:r>
          </w:p>
        </w:tc>
      </w:tr>
      <w:tr w:rsidR="007A5591" w:rsidRPr="007A5591" w14:paraId="775E679F"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0D4BA201"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dxa"/>
            <w:tcBorders>
              <w:top w:val="nil"/>
              <w:left w:val="nil"/>
              <w:bottom w:val="single" w:sz="4" w:space="0" w:color="auto"/>
              <w:right w:val="single" w:sz="4" w:space="0" w:color="auto"/>
            </w:tcBorders>
            <w:shd w:val="clear" w:color="auto" w:fill="auto"/>
            <w:vAlign w:val="bottom"/>
            <w:hideMark/>
          </w:tcPr>
          <w:p w14:paraId="2992AF1F"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7B54F8EC" w14:textId="77777777" w:rsidR="007A5591" w:rsidRPr="007A5591" w:rsidRDefault="007A5591" w:rsidP="00C236CE">
            <w:pPr>
              <w:jc w:val="center"/>
              <w:rPr>
                <w:sz w:val="20"/>
                <w:szCs w:val="20"/>
              </w:rPr>
            </w:pPr>
            <w:r w:rsidRPr="007A5591">
              <w:rPr>
                <w:sz w:val="20"/>
                <w:szCs w:val="20"/>
              </w:rPr>
              <w:t>02</w:t>
            </w:r>
          </w:p>
        </w:tc>
        <w:tc>
          <w:tcPr>
            <w:tcW w:w="1261" w:type="dxa"/>
            <w:tcBorders>
              <w:top w:val="nil"/>
              <w:left w:val="nil"/>
              <w:bottom w:val="single" w:sz="4" w:space="0" w:color="auto"/>
              <w:right w:val="single" w:sz="4" w:space="0" w:color="auto"/>
            </w:tcBorders>
            <w:shd w:val="clear" w:color="auto" w:fill="auto"/>
            <w:vAlign w:val="bottom"/>
            <w:hideMark/>
          </w:tcPr>
          <w:p w14:paraId="05DE6C93" w14:textId="77777777" w:rsidR="007A5591" w:rsidRPr="007A5591" w:rsidRDefault="007A5591" w:rsidP="00C236CE">
            <w:pPr>
              <w:jc w:val="center"/>
              <w:rPr>
                <w:sz w:val="20"/>
                <w:szCs w:val="20"/>
              </w:rPr>
            </w:pPr>
            <w:r w:rsidRPr="007A5591">
              <w:rPr>
                <w:sz w:val="20"/>
                <w:szCs w:val="20"/>
              </w:rPr>
              <w:t>0600102030</w:t>
            </w:r>
          </w:p>
        </w:tc>
        <w:tc>
          <w:tcPr>
            <w:tcW w:w="996" w:type="dxa"/>
            <w:tcBorders>
              <w:top w:val="nil"/>
              <w:left w:val="nil"/>
              <w:bottom w:val="single" w:sz="4" w:space="0" w:color="auto"/>
              <w:right w:val="single" w:sz="4" w:space="0" w:color="auto"/>
            </w:tcBorders>
            <w:shd w:val="clear" w:color="auto" w:fill="auto"/>
            <w:vAlign w:val="bottom"/>
            <w:hideMark/>
          </w:tcPr>
          <w:p w14:paraId="40F7FA2D" w14:textId="77777777" w:rsidR="007A5591" w:rsidRPr="007A5591" w:rsidRDefault="007A5591" w:rsidP="00C236CE">
            <w:pPr>
              <w:jc w:val="center"/>
              <w:rPr>
                <w:sz w:val="20"/>
                <w:szCs w:val="20"/>
              </w:rPr>
            </w:pPr>
            <w:r w:rsidRPr="007A5591">
              <w:rPr>
                <w:sz w:val="20"/>
                <w:szCs w:val="20"/>
              </w:rPr>
              <w:t>100</w:t>
            </w:r>
          </w:p>
        </w:tc>
        <w:tc>
          <w:tcPr>
            <w:tcW w:w="1595" w:type="dxa"/>
            <w:tcBorders>
              <w:top w:val="nil"/>
              <w:left w:val="nil"/>
              <w:bottom w:val="single" w:sz="4" w:space="0" w:color="auto"/>
              <w:right w:val="single" w:sz="4" w:space="0" w:color="auto"/>
            </w:tcBorders>
            <w:shd w:val="clear" w:color="auto" w:fill="auto"/>
            <w:vAlign w:val="bottom"/>
            <w:hideMark/>
          </w:tcPr>
          <w:p w14:paraId="044561B9" w14:textId="77777777" w:rsidR="007A5591" w:rsidRPr="007A5591" w:rsidRDefault="007A5591" w:rsidP="00C236CE">
            <w:pPr>
              <w:jc w:val="center"/>
              <w:rPr>
                <w:sz w:val="20"/>
                <w:szCs w:val="20"/>
              </w:rPr>
            </w:pPr>
            <w:r w:rsidRPr="007A5591">
              <w:rPr>
                <w:sz w:val="20"/>
                <w:szCs w:val="20"/>
              </w:rPr>
              <w:t>3 133,65500</w:t>
            </w:r>
          </w:p>
        </w:tc>
        <w:tc>
          <w:tcPr>
            <w:tcW w:w="1812" w:type="dxa"/>
            <w:tcBorders>
              <w:top w:val="nil"/>
              <w:left w:val="nil"/>
              <w:bottom w:val="single" w:sz="4" w:space="0" w:color="auto"/>
              <w:right w:val="single" w:sz="4" w:space="0" w:color="auto"/>
            </w:tcBorders>
            <w:shd w:val="clear" w:color="auto" w:fill="auto"/>
            <w:vAlign w:val="bottom"/>
            <w:hideMark/>
          </w:tcPr>
          <w:p w14:paraId="74C2B3B8" w14:textId="77777777" w:rsidR="007A5591" w:rsidRPr="007A5591" w:rsidRDefault="007A5591" w:rsidP="00C236CE">
            <w:pPr>
              <w:jc w:val="center"/>
              <w:rPr>
                <w:sz w:val="20"/>
                <w:szCs w:val="20"/>
              </w:rPr>
            </w:pPr>
            <w:r w:rsidRPr="007A5591">
              <w:rPr>
                <w:sz w:val="20"/>
                <w:szCs w:val="20"/>
              </w:rPr>
              <w:t>3 133,65500</w:t>
            </w:r>
          </w:p>
        </w:tc>
        <w:tc>
          <w:tcPr>
            <w:tcW w:w="1600" w:type="dxa"/>
            <w:tcBorders>
              <w:top w:val="nil"/>
              <w:left w:val="nil"/>
              <w:bottom w:val="single" w:sz="4" w:space="0" w:color="auto"/>
              <w:right w:val="single" w:sz="4" w:space="0" w:color="auto"/>
            </w:tcBorders>
            <w:shd w:val="clear" w:color="auto" w:fill="auto"/>
            <w:vAlign w:val="bottom"/>
            <w:hideMark/>
          </w:tcPr>
          <w:p w14:paraId="6C759EEA" w14:textId="77777777" w:rsidR="007A5591" w:rsidRPr="007A5591" w:rsidRDefault="007A5591" w:rsidP="00C236CE">
            <w:pPr>
              <w:jc w:val="center"/>
              <w:rPr>
                <w:sz w:val="20"/>
                <w:szCs w:val="20"/>
              </w:rPr>
            </w:pPr>
            <w:r w:rsidRPr="007A5591">
              <w:rPr>
                <w:sz w:val="20"/>
                <w:szCs w:val="20"/>
              </w:rPr>
              <w:t>0,00000</w:t>
            </w:r>
          </w:p>
        </w:tc>
      </w:tr>
      <w:tr w:rsidR="007A5591" w:rsidRPr="007A5591" w14:paraId="4C47F848"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7BBA3F43"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vAlign w:val="bottom"/>
            <w:hideMark/>
          </w:tcPr>
          <w:p w14:paraId="3319DAF6"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01F1DF52" w14:textId="77777777" w:rsidR="007A5591" w:rsidRPr="007A5591" w:rsidRDefault="007A5591" w:rsidP="00C236CE">
            <w:pPr>
              <w:jc w:val="center"/>
              <w:rPr>
                <w:sz w:val="20"/>
                <w:szCs w:val="20"/>
              </w:rPr>
            </w:pPr>
            <w:r w:rsidRPr="007A5591">
              <w:rPr>
                <w:sz w:val="20"/>
                <w:szCs w:val="20"/>
              </w:rPr>
              <w:t>02</w:t>
            </w:r>
          </w:p>
        </w:tc>
        <w:tc>
          <w:tcPr>
            <w:tcW w:w="1261" w:type="dxa"/>
            <w:tcBorders>
              <w:top w:val="nil"/>
              <w:left w:val="nil"/>
              <w:bottom w:val="single" w:sz="4" w:space="0" w:color="auto"/>
              <w:right w:val="single" w:sz="4" w:space="0" w:color="auto"/>
            </w:tcBorders>
            <w:shd w:val="clear" w:color="auto" w:fill="auto"/>
            <w:vAlign w:val="bottom"/>
            <w:hideMark/>
          </w:tcPr>
          <w:p w14:paraId="3710F8FF" w14:textId="77777777" w:rsidR="007A5591" w:rsidRPr="007A5591" w:rsidRDefault="007A5591" w:rsidP="00C236CE">
            <w:pPr>
              <w:jc w:val="center"/>
              <w:rPr>
                <w:sz w:val="20"/>
                <w:szCs w:val="20"/>
              </w:rPr>
            </w:pPr>
            <w:r w:rsidRPr="007A5591">
              <w:rPr>
                <w:sz w:val="20"/>
                <w:szCs w:val="20"/>
              </w:rPr>
              <w:t>0600102030</w:t>
            </w:r>
          </w:p>
        </w:tc>
        <w:tc>
          <w:tcPr>
            <w:tcW w:w="996" w:type="dxa"/>
            <w:tcBorders>
              <w:top w:val="nil"/>
              <w:left w:val="nil"/>
              <w:bottom w:val="single" w:sz="4" w:space="0" w:color="auto"/>
              <w:right w:val="single" w:sz="4" w:space="0" w:color="auto"/>
            </w:tcBorders>
            <w:shd w:val="clear" w:color="auto" w:fill="auto"/>
            <w:vAlign w:val="bottom"/>
            <w:hideMark/>
          </w:tcPr>
          <w:p w14:paraId="212D2EED" w14:textId="77777777" w:rsidR="007A5591" w:rsidRPr="007A5591" w:rsidRDefault="007A5591" w:rsidP="00C236CE">
            <w:pPr>
              <w:jc w:val="center"/>
              <w:rPr>
                <w:sz w:val="20"/>
                <w:szCs w:val="20"/>
              </w:rPr>
            </w:pPr>
            <w:r w:rsidRPr="007A5591">
              <w:rPr>
                <w:sz w:val="20"/>
                <w:szCs w:val="20"/>
              </w:rPr>
              <w:t>120</w:t>
            </w:r>
          </w:p>
        </w:tc>
        <w:tc>
          <w:tcPr>
            <w:tcW w:w="1595" w:type="dxa"/>
            <w:tcBorders>
              <w:top w:val="nil"/>
              <w:left w:val="nil"/>
              <w:bottom w:val="single" w:sz="4" w:space="0" w:color="auto"/>
              <w:right w:val="single" w:sz="4" w:space="0" w:color="auto"/>
            </w:tcBorders>
            <w:shd w:val="clear" w:color="auto" w:fill="auto"/>
            <w:vAlign w:val="bottom"/>
            <w:hideMark/>
          </w:tcPr>
          <w:p w14:paraId="5D6DEDDF" w14:textId="77777777" w:rsidR="007A5591" w:rsidRPr="007A5591" w:rsidRDefault="007A5591" w:rsidP="00C236CE">
            <w:pPr>
              <w:jc w:val="center"/>
              <w:rPr>
                <w:sz w:val="20"/>
                <w:szCs w:val="20"/>
              </w:rPr>
            </w:pPr>
            <w:r w:rsidRPr="007A5591">
              <w:rPr>
                <w:sz w:val="20"/>
                <w:szCs w:val="20"/>
              </w:rPr>
              <w:t>3 133,65500</w:t>
            </w:r>
          </w:p>
        </w:tc>
        <w:tc>
          <w:tcPr>
            <w:tcW w:w="1812" w:type="dxa"/>
            <w:tcBorders>
              <w:top w:val="nil"/>
              <w:left w:val="nil"/>
              <w:bottom w:val="single" w:sz="4" w:space="0" w:color="auto"/>
              <w:right w:val="single" w:sz="4" w:space="0" w:color="auto"/>
            </w:tcBorders>
            <w:shd w:val="clear" w:color="auto" w:fill="auto"/>
            <w:vAlign w:val="bottom"/>
            <w:hideMark/>
          </w:tcPr>
          <w:p w14:paraId="5D4B718E" w14:textId="77777777" w:rsidR="007A5591" w:rsidRPr="007A5591" w:rsidRDefault="007A5591" w:rsidP="00C236CE">
            <w:pPr>
              <w:jc w:val="center"/>
              <w:rPr>
                <w:sz w:val="20"/>
                <w:szCs w:val="20"/>
              </w:rPr>
            </w:pPr>
            <w:r w:rsidRPr="007A5591">
              <w:rPr>
                <w:sz w:val="20"/>
                <w:szCs w:val="20"/>
              </w:rPr>
              <w:t>3 133,65500</w:t>
            </w:r>
          </w:p>
        </w:tc>
        <w:tc>
          <w:tcPr>
            <w:tcW w:w="1600" w:type="dxa"/>
            <w:tcBorders>
              <w:top w:val="nil"/>
              <w:left w:val="nil"/>
              <w:bottom w:val="single" w:sz="4" w:space="0" w:color="auto"/>
              <w:right w:val="single" w:sz="4" w:space="0" w:color="auto"/>
            </w:tcBorders>
            <w:shd w:val="clear" w:color="auto" w:fill="auto"/>
            <w:vAlign w:val="bottom"/>
            <w:hideMark/>
          </w:tcPr>
          <w:p w14:paraId="325043DB" w14:textId="77777777" w:rsidR="007A5591" w:rsidRPr="007A5591" w:rsidRDefault="007A5591" w:rsidP="00C236CE">
            <w:pPr>
              <w:jc w:val="center"/>
              <w:rPr>
                <w:sz w:val="20"/>
                <w:szCs w:val="20"/>
              </w:rPr>
            </w:pPr>
            <w:r w:rsidRPr="007A5591">
              <w:rPr>
                <w:sz w:val="20"/>
                <w:szCs w:val="20"/>
              </w:rPr>
              <w:t>0,00000</w:t>
            </w:r>
          </w:p>
        </w:tc>
      </w:tr>
      <w:tr w:rsidR="007A5591" w:rsidRPr="007A5591" w14:paraId="0FF39A27"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000CC631" w14:textId="77777777" w:rsidR="007A5591" w:rsidRPr="007A5591" w:rsidRDefault="007A5591" w:rsidP="00C236CE">
            <w:pPr>
              <w:rPr>
                <w:sz w:val="20"/>
                <w:szCs w:val="20"/>
              </w:rPr>
            </w:pPr>
            <w:r w:rsidRPr="007A559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8" w:type="dxa"/>
            <w:tcBorders>
              <w:top w:val="nil"/>
              <w:left w:val="nil"/>
              <w:bottom w:val="single" w:sz="4" w:space="0" w:color="auto"/>
              <w:right w:val="single" w:sz="4" w:space="0" w:color="auto"/>
            </w:tcBorders>
            <w:shd w:val="clear" w:color="auto" w:fill="auto"/>
            <w:vAlign w:val="bottom"/>
            <w:hideMark/>
          </w:tcPr>
          <w:p w14:paraId="051BE5B9"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1A48AC39" w14:textId="77777777" w:rsidR="007A5591" w:rsidRPr="007A5591" w:rsidRDefault="007A5591" w:rsidP="00C236CE">
            <w:pPr>
              <w:jc w:val="center"/>
              <w:rPr>
                <w:sz w:val="20"/>
                <w:szCs w:val="20"/>
              </w:rPr>
            </w:pPr>
            <w:r w:rsidRPr="007A5591">
              <w:rPr>
                <w:sz w:val="20"/>
                <w:szCs w:val="20"/>
              </w:rPr>
              <w:t>04</w:t>
            </w:r>
          </w:p>
        </w:tc>
        <w:tc>
          <w:tcPr>
            <w:tcW w:w="1261" w:type="dxa"/>
            <w:tcBorders>
              <w:top w:val="nil"/>
              <w:left w:val="nil"/>
              <w:bottom w:val="single" w:sz="4" w:space="0" w:color="auto"/>
              <w:right w:val="single" w:sz="4" w:space="0" w:color="auto"/>
            </w:tcBorders>
            <w:shd w:val="clear" w:color="auto" w:fill="auto"/>
            <w:vAlign w:val="bottom"/>
            <w:hideMark/>
          </w:tcPr>
          <w:p w14:paraId="7103C8CF" w14:textId="77777777" w:rsidR="007A5591" w:rsidRPr="007A5591" w:rsidRDefault="007A5591" w:rsidP="00C236CE">
            <w:pPr>
              <w:jc w:val="center"/>
              <w:rPr>
                <w:sz w:val="20"/>
                <w:szCs w:val="20"/>
              </w:rPr>
            </w:pPr>
            <w:r w:rsidRPr="007A5591">
              <w:rPr>
                <w:sz w:val="20"/>
                <w:szCs w:val="20"/>
              </w:rPr>
              <w:t> </w:t>
            </w:r>
          </w:p>
        </w:tc>
        <w:tc>
          <w:tcPr>
            <w:tcW w:w="996" w:type="dxa"/>
            <w:tcBorders>
              <w:top w:val="nil"/>
              <w:left w:val="nil"/>
              <w:bottom w:val="single" w:sz="4" w:space="0" w:color="auto"/>
              <w:right w:val="single" w:sz="4" w:space="0" w:color="auto"/>
            </w:tcBorders>
            <w:shd w:val="clear" w:color="auto" w:fill="auto"/>
            <w:vAlign w:val="bottom"/>
            <w:hideMark/>
          </w:tcPr>
          <w:p w14:paraId="393BAD7F"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417BB1FC" w14:textId="77777777" w:rsidR="007A5591" w:rsidRPr="007A5591" w:rsidRDefault="007A5591" w:rsidP="00C236CE">
            <w:pPr>
              <w:jc w:val="center"/>
              <w:rPr>
                <w:sz w:val="20"/>
                <w:szCs w:val="20"/>
              </w:rPr>
            </w:pPr>
            <w:r w:rsidRPr="007A5591">
              <w:rPr>
                <w:sz w:val="20"/>
                <w:szCs w:val="20"/>
              </w:rPr>
              <w:t>23 360,90000</w:t>
            </w:r>
          </w:p>
        </w:tc>
        <w:tc>
          <w:tcPr>
            <w:tcW w:w="1812" w:type="dxa"/>
            <w:tcBorders>
              <w:top w:val="nil"/>
              <w:left w:val="nil"/>
              <w:bottom w:val="single" w:sz="4" w:space="0" w:color="auto"/>
              <w:right w:val="single" w:sz="4" w:space="0" w:color="auto"/>
            </w:tcBorders>
            <w:shd w:val="clear" w:color="auto" w:fill="auto"/>
            <w:vAlign w:val="bottom"/>
            <w:hideMark/>
          </w:tcPr>
          <w:p w14:paraId="4167EA03" w14:textId="77777777" w:rsidR="007A5591" w:rsidRPr="007A5591" w:rsidRDefault="007A5591" w:rsidP="00C236CE">
            <w:pPr>
              <w:jc w:val="center"/>
              <w:rPr>
                <w:sz w:val="20"/>
                <w:szCs w:val="20"/>
              </w:rPr>
            </w:pPr>
            <w:r w:rsidRPr="007A5591">
              <w:rPr>
                <w:sz w:val="20"/>
                <w:szCs w:val="20"/>
              </w:rPr>
              <w:t>23 360,90000</w:t>
            </w:r>
          </w:p>
        </w:tc>
        <w:tc>
          <w:tcPr>
            <w:tcW w:w="1600" w:type="dxa"/>
            <w:tcBorders>
              <w:top w:val="nil"/>
              <w:left w:val="nil"/>
              <w:bottom w:val="single" w:sz="4" w:space="0" w:color="auto"/>
              <w:right w:val="single" w:sz="4" w:space="0" w:color="auto"/>
            </w:tcBorders>
            <w:shd w:val="clear" w:color="auto" w:fill="auto"/>
            <w:vAlign w:val="bottom"/>
            <w:hideMark/>
          </w:tcPr>
          <w:p w14:paraId="4A894A48" w14:textId="77777777" w:rsidR="007A5591" w:rsidRPr="007A5591" w:rsidRDefault="007A5591" w:rsidP="00C236CE">
            <w:pPr>
              <w:jc w:val="center"/>
              <w:rPr>
                <w:sz w:val="20"/>
                <w:szCs w:val="20"/>
              </w:rPr>
            </w:pPr>
            <w:r w:rsidRPr="007A5591">
              <w:rPr>
                <w:sz w:val="20"/>
                <w:szCs w:val="20"/>
              </w:rPr>
              <w:t>0,00000</w:t>
            </w:r>
          </w:p>
        </w:tc>
      </w:tr>
      <w:tr w:rsidR="007A5591" w:rsidRPr="007A5591" w14:paraId="0E2748FC"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0F6D9686" w14:textId="77777777" w:rsidR="007A5591" w:rsidRPr="007A5591" w:rsidRDefault="007A5591" w:rsidP="00C236CE">
            <w:pPr>
              <w:rPr>
                <w:sz w:val="20"/>
                <w:szCs w:val="20"/>
              </w:rPr>
            </w:pPr>
            <w:r w:rsidRPr="007A5591">
              <w:rPr>
                <w:sz w:val="20"/>
                <w:szCs w:val="20"/>
              </w:rPr>
              <w:t>Муниципальная программа "Совершенствование муниципального управления в сельском поселении Салым"</w:t>
            </w:r>
          </w:p>
        </w:tc>
        <w:tc>
          <w:tcPr>
            <w:tcW w:w="728" w:type="dxa"/>
            <w:tcBorders>
              <w:top w:val="nil"/>
              <w:left w:val="nil"/>
              <w:bottom w:val="single" w:sz="4" w:space="0" w:color="auto"/>
              <w:right w:val="single" w:sz="4" w:space="0" w:color="auto"/>
            </w:tcBorders>
            <w:shd w:val="clear" w:color="auto" w:fill="auto"/>
            <w:vAlign w:val="bottom"/>
            <w:hideMark/>
          </w:tcPr>
          <w:p w14:paraId="7A3449AD"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42FB5820" w14:textId="77777777" w:rsidR="007A5591" w:rsidRPr="007A5591" w:rsidRDefault="007A5591" w:rsidP="00C236CE">
            <w:pPr>
              <w:jc w:val="center"/>
              <w:rPr>
                <w:sz w:val="20"/>
                <w:szCs w:val="20"/>
              </w:rPr>
            </w:pPr>
            <w:r w:rsidRPr="007A5591">
              <w:rPr>
                <w:sz w:val="20"/>
                <w:szCs w:val="20"/>
              </w:rPr>
              <w:t>04</w:t>
            </w:r>
          </w:p>
        </w:tc>
        <w:tc>
          <w:tcPr>
            <w:tcW w:w="1261" w:type="dxa"/>
            <w:tcBorders>
              <w:top w:val="nil"/>
              <w:left w:val="nil"/>
              <w:bottom w:val="single" w:sz="4" w:space="0" w:color="auto"/>
              <w:right w:val="single" w:sz="4" w:space="0" w:color="auto"/>
            </w:tcBorders>
            <w:shd w:val="clear" w:color="auto" w:fill="auto"/>
            <w:vAlign w:val="bottom"/>
            <w:hideMark/>
          </w:tcPr>
          <w:p w14:paraId="3F709B37" w14:textId="77777777" w:rsidR="007A5591" w:rsidRPr="007A5591" w:rsidRDefault="007A5591" w:rsidP="00C236CE">
            <w:pPr>
              <w:jc w:val="center"/>
              <w:rPr>
                <w:sz w:val="20"/>
                <w:szCs w:val="20"/>
              </w:rPr>
            </w:pPr>
            <w:r w:rsidRPr="007A5591">
              <w:rPr>
                <w:sz w:val="20"/>
                <w:szCs w:val="20"/>
              </w:rPr>
              <w:t>0600000000</w:t>
            </w:r>
          </w:p>
        </w:tc>
        <w:tc>
          <w:tcPr>
            <w:tcW w:w="996" w:type="dxa"/>
            <w:tcBorders>
              <w:top w:val="nil"/>
              <w:left w:val="nil"/>
              <w:bottom w:val="single" w:sz="4" w:space="0" w:color="auto"/>
              <w:right w:val="single" w:sz="4" w:space="0" w:color="auto"/>
            </w:tcBorders>
            <w:shd w:val="clear" w:color="auto" w:fill="auto"/>
            <w:vAlign w:val="bottom"/>
            <w:hideMark/>
          </w:tcPr>
          <w:p w14:paraId="5DFF73C8"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2C09A197" w14:textId="77777777" w:rsidR="007A5591" w:rsidRPr="007A5591" w:rsidRDefault="007A5591" w:rsidP="00C236CE">
            <w:pPr>
              <w:jc w:val="center"/>
              <w:rPr>
                <w:sz w:val="20"/>
                <w:szCs w:val="20"/>
              </w:rPr>
            </w:pPr>
            <w:r w:rsidRPr="007A5591">
              <w:rPr>
                <w:sz w:val="20"/>
                <w:szCs w:val="20"/>
              </w:rPr>
              <w:t>23 360,90000</w:t>
            </w:r>
          </w:p>
        </w:tc>
        <w:tc>
          <w:tcPr>
            <w:tcW w:w="1812" w:type="dxa"/>
            <w:tcBorders>
              <w:top w:val="nil"/>
              <w:left w:val="nil"/>
              <w:bottom w:val="single" w:sz="4" w:space="0" w:color="auto"/>
              <w:right w:val="single" w:sz="4" w:space="0" w:color="auto"/>
            </w:tcBorders>
            <w:shd w:val="clear" w:color="auto" w:fill="auto"/>
            <w:vAlign w:val="bottom"/>
            <w:hideMark/>
          </w:tcPr>
          <w:p w14:paraId="0888E0D8" w14:textId="77777777" w:rsidR="007A5591" w:rsidRPr="007A5591" w:rsidRDefault="007A5591" w:rsidP="00C236CE">
            <w:pPr>
              <w:jc w:val="center"/>
              <w:rPr>
                <w:sz w:val="20"/>
                <w:szCs w:val="20"/>
              </w:rPr>
            </w:pPr>
            <w:r w:rsidRPr="007A5591">
              <w:rPr>
                <w:sz w:val="20"/>
                <w:szCs w:val="20"/>
              </w:rPr>
              <w:t>23 360,90000</w:t>
            </w:r>
          </w:p>
        </w:tc>
        <w:tc>
          <w:tcPr>
            <w:tcW w:w="1600" w:type="dxa"/>
            <w:tcBorders>
              <w:top w:val="nil"/>
              <w:left w:val="nil"/>
              <w:bottom w:val="single" w:sz="4" w:space="0" w:color="auto"/>
              <w:right w:val="single" w:sz="4" w:space="0" w:color="auto"/>
            </w:tcBorders>
            <w:shd w:val="clear" w:color="auto" w:fill="auto"/>
            <w:vAlign w:val="bottom"/>
            <w:hideMark/>
          </w:tcPr>
          <w:p w14:paraId="062680C9" w14:textId="77777777" w:rsidR="007A5591" w:rsidRPr="007A5591" w:rsidRDefault="007A5591" w:rsidP="00C236CE">
            <w:pPr>
              <w:jc w:val="center"/>
              <w:rPr>
                <w:sz w:val="20"/>
                <w:szCs w:val="20"/>
              </w:rPr>
            </w:pPr>
            <w:r w:rsidRPr="007A5591">
              <w:rPr>
                <w:sz w:val="20"/>
                <w:szCs w:val="20"/>
              </w:rPr>
              <w:t>0,00000</w:t>
            </w:r>
          </w:p>
        </w:tc>
      </w:tr>
      <w:tr w:rsidR="007A5591" w:rsidRPr="007A5591" w14:paraId="57F79FD9"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1427943C" w14:textId="77777777" w:rsidR="007A5591" w:rsidRPr="007A5591" w:rsidRDefault="007A5591" w:rsidP="00C236CE">
            <w:pPr>
              <w:rPr>
                <w:sz w:val="20"/>
                <w:szCs w:val="20"/>
              </w:rPr>
            </w:pPr>
            <w:r w:rsidRPr="007A5591">
              <w:rPr>
                <w:sz w:val="20"/>
                <w:szCs w:val="20"/>
              </w:rPr>
              <w:t>Основное мероприятие "Обеспечение выполнения полномочий и функций администрации сельского поселения Салым"</w:t>
            </w:r>
          </w:p>
        </w:tc>
        <w:tc>
          <w:tcPr>
            <w:tcW w:w="728" w:type="dxa"/>
            <w:tcBorders>
              <w:top w:val="nil"/>
              <w:left w:val="nil"/>
              <w:bottom w:val="single" w:sz="4" w:space="0" w:color="auto"/>
              <w:right w:val="single" w:sz="4" w:space="0" w:color="auto"/>
            </w:tcBorders>
            <w:shd w:val="clear" w:color="auto" w:fill="auto"/>
            <w:vAlign w:val="bottom"/>
            <w:hideMark/>
          </w:tcPr>
          <w:p w14:paraId="4D6E8D79"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25364655" w14:textId="77777777" w:rsidR="007A5591" w:rsidRPr="007A5591" w:rsidRDefault="007A5591" w:rsidP="00C236CE">
            <w:pPr>
              <w:jc w:val="center"/>
              <w:rPr>
                <w:sz w:val="20"/>
                <w:szCs w:val="20"/>
              </w:rPr>
            </w:pPr>
            <w:r w:rsidRPr="007A5591">
              <w:rPr>
                <w:sz w:val="20"/>
                <w:szCs w:val="20"/>
              </w:rPr>
              <w:t>04</w:t>
            </w:r>
          </w:p>
        </w:tc>
        <w:tc>
          <w:tcPr>
            <w:tcW w:w="1261" w:type="dxa"/>
            <w:tcBorders>
              <w:top w:val="nil"/>
              <w:left w:val="nil"/>
              <w:bottom w:val="single" w:sz="4" w:space="0" w:color="auto"/>
              <w:right w:val="single" w:sz="4" w:space="0" w:color="auto"/>
            </w:tcBorders>
            <w:shd w:val="clear" w:color="auto" w:fill="auto"/>
            <w:vAlign w:val="bottom"/>
            <w:hideMark/>
          </w:tcPr>
          <w:p w14:paraId="2E34E985" w14:textId="77777777" w:rsidR="007A5591" w:rsidRPr="007A5591" w:rsidRDefault="007A5591" w:rsidP="00C236CE">
            <w:pPr>
              <w:jc w:val="center"/>
              <w:rPr>
                <w:sz w:val="20"/>
                <w:szCs w:val="20"/>
              </w:rPr>
            </w:pPr>
            <w:r w:rsidRPr="007A5591">
              <w:rPr>
                <w:sz w:val="20"/>
                <w:szCs w:val="20"/>
              </w:rPr>
              <w:t>0600100000</w:t>
            </w:r>
          </w:p>
        </w:tc>
        <w:tc>
          <w:tcPr>
            <w:tcW w:w="996" w:type="dxa"/>
            <w:tcBorders>
              <w:top w:val="nil"/>
              <w:left w:val="nil"/>
              <w:bottom w:val="single" w:sz="4" w:space="0" w:color="auto"/>
              <w:right w:val="single" w:sz="4" w:space="0" w:color="auto"/>
            </w:tcBorders>
            <w:shd w:val="clear" w:color="auto" w:fill="auto"/>
            <w:vAlign w:val="bottom"/>
            <w:hideMark/>
          </w:tcPr>
          <w:p w14:paraId="3EEF6776"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0160F309" w14:textId="77777777" w:rsidR="007A5591" w:rsidRPr="007A5591" w:rsidRDefault="007A5591" w:rsidP="00C236CE">
            <w:pPr>
              <w:jc w:val="center"/>
              <w:rPr>
                <w:sz w:val="20"/>
                <w:szCs w:val="20"/>
              </w:rPr>
            </w:pPr>
            <w:r w:rsidRPr="007A5591">
              <w:rPr>
                <w:sz w:val="20"/>
                <w:szCs w:val="20"/>
              </w:rPr>
              <w:t>23 360,90000</w:t>
            </w:r>
          </w:p>
        </w:tc>
        <w:tc>
          <w:tcPr>
            <w:tcW w:w="1812" w:type="dxa"/>
            <w:tcBorders>
              <w:top w:val="nil"/>
              <w:left w:val="nil"/>
              <w:bottom w:val="single" w:sz="4" w:space="0" w:color="auto"/>
              <w:right w:val="single" w:sz="4" w:space="0" w:color="auto"/>
            </w:tcBorders>
            <w:shd w:val="clear" w:color="auto" w:fill="auto"/>
            <w:vAlign w:val="bottom"/>
            <w:hideMark/>
          </w:tcPr>
          <w:p w14:paraId="7F585996" w14:textId="77777777" w:rsidR="007A5591" w:rsidRPr="007A5591" w:rsidRDefault="007A5591" w:rsidP="00C236CE">
            <w:pPr>
              <w:jc w:val="center"/>
              <w:rPr>
                <w:sz w:val="20"/>
                <w:szCs w:val="20"/>
              </w:rPr>
            </w:pPr>
            <w:r w:rsidRPr="007A5591">
              <w:rPr>
                <w:sz w:val="20"/>
                <w:szCs w:val="20"/>
              </w:rPr>
              <w:t>23 360,90000</w:t>
            </w:r>
          </w:p>
        </w:tc>
        <w:tc>
          <w:tcPr>
            <w:tcW w:w="1600" w:type="dxa"/>
            <w:tcBorders>
              <w:top w:val="nil"/>
              <w:left w:val="nil"/>
              <w:bottom w:val="single" w:sz="4" w:space="0" w:color="auto"/>
              <w:right w:val="single" w:sz="4" w:space="0" w:color="auto"/>
            </w:tcBorders>
            <w:shd w:val="clear" w:color="auto" w:fill="auto"/>
            <w:vAlign w:val="bottom"/>
            <w:hideMark/>
          </w:tcPr>
          <w:p w14:paraId="7B71CDF8" w14:textId="77777777" w:rsidR="007A5591" w:rsidRPr="007A5591" w:rsidRDefault="007A5591" w:rsidP="00C236CE">
            <w:pPr>
              <w:jc w:val="center"/>
              <w:rPr>
                <w:sz w:val="20"/>
                <w:szCs w:val="20"/>
              </w:rPr>
            </w:pPr>
            <w:r w:rsidRPr="007A5591">
              <w:rPr>
                <w:sz w:val="20"/>
                <w:szCs w:val="20"/>
              </w:rPr>
              <w:t>0,00000</w:t>
            </w:r>
          </w:p>
        </w:tc>
      </w:tr>
      <w:tr w:rsidR="007A5591" w:rsidRPr="007A5591" w14:paraId="3B2058B7"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51BC324E" w14:textId="77777777" w:rsidR="007A5591" w:rsidRPr="007A5591" w:rsidRDefault="007A5591" w:rsidP="00C236CE">
            <w:pPr>
              <w:rPr>
                <w:sz w:val="20"/>
                <w:szCs w:val="20"/>
              </w:rPr>
            </w:pPr>
            <w:r w:rsidRPr="007A5591">
              <w:rPr>
                <w:sz w:val="20"/>
                <w:szCs w:val="20"/>
              </w:rPr>
              <w:t>Расходы на обеспечение функций органов местного самоуправления (местное самоуправление)</w:t>
            </w:r>
          </w:p>
        </w:tc>
        <w:tc>
          <w:tcPr>
            <w:tcW w:w="728" w:type="dxa"/>
            <w:tcBorders>
              <w:top w:val="nil"/>
              <w:left w:val="nil"/>
              <w:bottom w:val="single" w:sz="4" w:space="0" w:color="auto"/>
              <w:right w:val="single" w:sz="4" w:space="0" w:color="auto"/>
            </w:tcBorders>
            <w:shd w:val="clear" w:color="auto" w:fill="auto"/>
            <w:vAlign w:val="bottom"/>
            <w:hideMark/>
          </w:tcPr>
          <w:p w14:paraId="3BE2B872"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03CACCA7" w14:textId="77777777" w:rsidR="007A5591" w:rsidRPr="007A5591" w:rsidRDefault="007A5591" w:rsidP="00C236CE">
            <w:pPr>
              <w:jc w:val="center"/>
              <w:rPr>
                <w:sz w:val="20"/>
                <w:szCs w:val="20"/>
              </w:rPr>
            </w:pPr>
            <w:r w:rsidRPr="007A5591">
              <w:rPr>
                <w:sz w:val="20"/>
                <w:szCs w:val="20"/>
              </w:rPr>
              <w:t>04</w:t>
            </w:r>
          </w:p>
        </w:tc>
        <w:tc>
          <w:tcPr>
            <w:tcW w:w="1261" w:type="dxa"/>
            <w:tcBorders>
              <w:top w:val="nil"/>
              <w:left w:val="nil"/>
              <w:bottom w:val="single" w:sz="4" w:space="0" w:color="auto"/>
              <w:right w:val="single" w:sz="4" w:space="0" w:color="auto"/>
            </w:tcBorders>
            <w:shd w:val="clear" w:color="auto" w:fill="auto"/>
            <w:vAlign w:val="bottom"/>
            <w:hideMark/>
          </w:tcPr>
          <w:p w14:paraId="1619D0FA" w14:textId="77777777" w:rsidR="007A5591" w:rsidRPr="007A5591" w:rsidRDefault="007A5591" w:rsidP="00C236CE">
            <w:pPr>
              <w:jc w:val="center"/>
              <w:rPr>
                <w:sz w:val="20"/>
                <w:szCs w:val="20"/>
              </w:rPr>
            </w:pPr>
            <w:r w:rsidRPr="007A5591">
              <w:rPr>
                <w:sz w:val="20"/>
                <w:szCs w:val="20"/>
              </w:rPr>
              <w:t>0600102040</w:t>
            </w:r>
          </w:p>
        </w:tc>
        <w:tc>
          <w:tcPr>
            <w:tcW w:w="996" w:type="dxa"/>
            <w:tcBorders>
              <w:top w:val="nil"/>
              <w:left w:val="nil"/>
              <w:bottom w:val="single" w:sz="4" w:space="0" w:color="auto"/>
              <w:right w:val="single" w:sz="4" w:space="0" w:color="auto"/>
            </w:tcBorders>
            <w:shd w:val="clear" w:color="auto" w:fill="auto"/>
            <w:vAlign w:val="bottom"/>
            <w:hideMark/>
          </w:tcPr>
          <w:p w14:paraId="7772C409"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08D77679" w14:textId="77777777" w:rsidR="007A5591" w:rsidRPr="007A5591" w:rsidRDefault="007A5591" w:rsidP="00C236CE">
            <w:pPr>
              <w:jc w:val="center"/>
              <w:rPr>
                <w:sz w:val="20"/>
                <w:szCs w:val="20"/>
              </w:rPr>
            </w:pPr>
            <w:r w:rsidRPr="007A5591">
              <w:rPr>
                <w:sz w:val="20"/>
                <w:szCs w:val="20"/>
              </w:rPr>
              <w:t>23 003,22500</w:t>
            </w:r>
          </w:p>
        </w:tc>
        <w:tc>
          <w:tcPr>
            <w:tcW w:w="1812" w:type="dxa"/>
            <w:tcBorders>
              <w:top w:val="nil"/>
              <w:left w:val="nil"/>
              <w:bottom w:val="single" w:sz="4" w:space="0" w:color="auto"/>
              <w:right w:val="single" w:sz="4" w:space="0" w:color="auto"/>
            </w:tcBorders>
            <w:shd w:val="clear" w:color="auto" w:fill="auto"/>
            <w:vAlign w:val="bottom"/>
            <w:hideMark/>
          </w:tcPr>
          <w:p w14:paraId="4CE8B455" w14:textId="77777777" w:rsidR="007A5591" w:rsidRPr="007A5591" w:rsidRDefault="007A5591" w:rsidP="00C236CE">
            <w:pPr>
              <w:jc w:val="center"/>
              <w:rPr>
                <w:sz w:val="20"/>
                <w:szCs w:val="20"/>
              </w:rPr>
            </w:pPr>
            <w:r w:rsidRPr="007A5591">
              <w:rPr>
                <w:sz w:val="20"/>
                <w:szCs w:val="20"/>
              </w:rPr>
              <w:t>23 003,22500</w:t>
            </w:r>
          </w:p>
        </w:tc>
        <w:tc>
          <w:tcPr>
            <w:tcW w:w="1600" w:type="dxa"/>
            <w:tcBorders>
              <w:top w:val="nil"/>
              <w:left w:val="nil"/>
              <w:bottom w:val="single" w:sz="4" w:space="0" w:color="auto"/>
              <w:right w:val="single" w:sz="4" w:space="0" w:color="auto"/>
            </w:tcBorders>
            <w:shd w:val="clear" w:color="auto" w:fill="auto"/>
            <w:vAlign w:val="bottom"/>
            <w:hideMark/>
          </w:tcPr>
          <w:p w14:paraId="165AF972" w14:textId="77777777" w:rsidR="007A5591" w:rsidRPr="007A5591" w:rsidRDefault="007A5591" w:rsidP="00C236CE">
            <w:pPr>
              <w:jc w:val="center"/>
              <w:rPr>
                <w:sz w:val="20"/>
                <w:szCs w:val="20"/>
              </w:rPr>
            </w:pPr>
            <w:r w:rsidRPr="007A5591">
              <w:rPr>
                <w:sz w:val="20"/>
                <w:szCs w:val="20"/>
              </w:rPr>
              <w:t>0,00000</w:t>
            </w:r>
          </w:p>
        </w:tc>
      </w:tr>
      <w:tr w:rsidR="007A5591" w:rsidRPr="007A5591" w14:paraId="3568B693"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62F83733"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dxa"/>
            <w:tcBorders>
              <w:top w:val="nil"/>
              <w:left w:val="nil"/>
              <w:bottom w:val="single" w:sz="4" w:space="0" w:color="auto"/>
              <w:right w:val="single" w:sz="4" w:space="0" w:color="auto"/>
            </w:tcBorders>
            <w:shd w:val="clear" w:color="auto" w:fill="auto"/>
            <w:vAlign w:val="bottom"/>
            <w:hideMark/>
          </w:tcPr>
          <w:p w14:paraId="676A8DBF"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7DCCB9A4" w14:textId="77777777" w:rsidR="007A5591" w:rsidRPr="007A5591" w:rsidRDefault="007A5591" w:rsidP="00C236CE">
            <w:pPr>
              <w:jc w:val="center"/>
              <w:rPr>
                <w:sz w:val="20"/>
                <w:szCs w:val="20"/>
              </w:rPr>
            </w:pPr>
            <w:r w:rsidRPr="007A5591">
              <w:rPr>
                <w:sz w:val="20"/>
                <w:szCs w:val="20"/>
              </w:rPr>
              <w:t>04</w:t>
            </w:r>
          </w:p>
        </w:tc>
        <w:tc>
          <w:tcPr>
            <w:tcW w:w="1261" w:type="dxa"/>
            <w:tcBorders>
              <w:top w:val="nil"/>
              <w:left w:val="nil"/>
              <w:bottom w:val="single" w:sz="4" w:space="0" w:color="auto"/>
              <w:right w:val="single" w:sz="4" w:space="0" w:color="auto"/>
            </w:tcBorders>
            <w:shd w:val="clear" w:color="auto" w:fill="auto"/>
            <w:vAlign w:val="bottom"/>
            <w:hideMark/>
          </w:tcPr>
          <w:p w14:paraId="31FABFF1" w14:textId="77777777" w:rsidR="007A5591" w:rsidRPr="007A5591" w:rsidRDefault="007A5591" w:rsidP="00C236CE">
            <w:pPr>
              <w:jc w:val="center"/>
              <w:rPr>
                <w:sz w:val="20"/>
                <w:szCs w:val="20"/>
              </w:rPr>
            </w:pPr>
            <w:r w:rsidRPr="007A5591">
              <w:rPr>
                <w:sz w:val="20"/>
                <w:szCs w:val="20"/>
              </w:rPr>
              <w:t>0600102040</w:t>
            </w:r>
          </w:p>
        </w:tc>
        <w:tc>
          <w:tcPr>
            <w:tcW w:w="996" w:type="dxa"/>
            <w:tcBorders>
              <w:top w:val="nil"/>
              <w:left w:val="nil"/>
              <w:bottom w:val="single" w:sz="4" w:space="0" w:color="auto"/>
              <w:right w:val="single" w:sz="4" w:space="0" w:color="auto"/>
            </w:tcBorders>
            <w:shd w:val="clear" w:color="auto" w:fill="auto"/>
            <w:vAlign w:val="bottom"/>
            <w:hideMark/>
          </w:tcPr>
          <w:p w14:paraId="7BA241A9" w14:textId="77777777" w:rsidR="007A5591" w:rsidRPr="007A5591" w:rsidRDefault="007A5591" w:rsidP="00C236CE">
            <w:pPr>
              <w:jc w:val="center"/>
              <w:rPr>
                <w:sz w:val="20"/>
                <w:szCs w:val="20"/>
              </w:rPr>
            </w:pPr>
            <w:r w:rsidRPr="007A5591">
              <w:rPr>
                <w:sz w:val="20"/>
                <w:szCs w:val="20"/>
              </w:rPr>
              <w:t>100</w:t>
            </w:r>
          </w:p>
        </w:tc>
        <w:tc>
          <w:tcPr>
            <w:tcW w:w="1595" w:type="dxa"/>
            <w:tcBorders>
              <w:top w:val="nil"/>
              <w:left w:val="nil"/>
              <w:bottom w:val="single" w:sz="4" w:space="0" w:color="auto"/>
              <w:right w:val="single" w:sz="4" w:space="0" w:color="auto"/>
            </w:tcBorders>
            <w:shd w:val="clear" w:color="auto" w:fill="auto"/>
            <w:vAlign w:val="bottom"/>
            <w:hideMark/>
          </w:tcPr>
          <w:p w14:paraId="1ABDEAAE" w14:textId="77777777" w:rsidR="007A5591" w:rsidRPr="007A5591" w:rsidRDefault="007A5591" w:rsidP="00C236CE">
            <w:pPr>
              <w:jc w:val="center"/>
              <w:rPr>
                <w:sz w:val="20"/>
                <w:szCs w:val="20"/>
              </w:rPr>
            </w:pPr>
            <w:r w:rsidRPr="007A5591">
              <w:rPr>
                <w:sz w:val="20"/>
                <w:szCs w:val="20"/>
              </w:rPr>
              <w:t>22 945,56200</w:t>
            </w:r>
          </w:p>
        </w:tc>
        <w:tc>
          <w:tcPr>
            <w:tcW w:w="1812" w:type="dxa"/>
            <w:tcBorders>
              <w:top w:val="nil"/>
              <w:left w:val="nil"/>
              <w:bottom w:val="single" w:sz="4" w:space="0" w:color="auto"/>
              <w:right w:val="single" w:sz="4" w:space="0" w:color="auto"/>
            </w:tcBorders>
            <w:shd w:val="clear" w:color="auto" w:fill="auto"/>
            <w:vAlign w:val="bottom"/>
            <w:hideMark/>
          </w:tcPr>
          <w:p w14:paraId="02E0D97A" w14:textId="77777777" w:rsidR="007A5591" w:rsidRPr="007A5591" w:rsidRDefault="007A5591" w:rsidP="00C236CE">
            <w:pPr>
              <w:jc w:val="center"/>
              <w:rPr>
                <w:sz w:val="20"/>
                <w:szCs w:val="20"/>
              </w:rPr>
            </w:pPr>
            <w:r w:rsidRPr="007A5591">
              <w:rPr>
                <w:sz w:val="20"/>
                <w:szCs w:val="20"/>
              </w:rPr>
              <w:t>22 945,56200</w:t>
            </w:r>
          </w:p>
        </w:tc>
        <w:tc>
          <w:tcPr>
            <w:tcW w:w="1600" w:type="dxa"/>
            <w:tcBorders>
              <w:top w:val="nil"/>
              <w:left w:val="nil"/>
              <w:bottom w:val="single" w:sz="4" w:space="0" w:color="auto"/>
              <w:right w:val="single" w:sz="4" w:space="0" w:color="auto"/>
            </w:tcBorders>
            <w:shd w:val="clear" w:color="auto" w:fill="auto"/>
            <w:vAlign w:val="bottom"/>
            <w:hideMark/>
          </w:tcPr>
          <w:p w14:paraId="0703BCA5" w14:textId="77777777" w:rsidR="007A5591" w:rsidRPr="007A5591" w:rsidRDefault="007A5591" w:rsidP="00C236CE">
            <w:pPr>
              <w:jc w:val="center"/>
              <w:rPr>
                <w:sz w:val="20"/>
                <w:szCs w:val="20"/>
              </w:rPr>
            </w:pPr>
            <w:r w:rsidRPr="007A5591">
              <w:rPr>
                <w:sz w:val="20"/>
                <w:szCs w:val="20"/>
              </w:rPr>
              <w:t>0,00000</w:t>
            </w:r>
          </w:p>
        </w:tc>
      </w:tr>
      <w:tr w:rsidR="007A5591" w:rsidRPr="007A5591" w14:paraId="20C72239"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0D30EB74"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vAlign w:val="bottom"/>
            <w:hideMark/>
          </w:tcPr>
          <w:p w14:paraId="28C58554"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3C98A63B" w14:textId="77777777" w:rsidR="007A5591" w:rsidRPr="007A5591" w:rsidRDefault="007A5591" w:rsidP="00C236CE">
            <w:pPr>
              <w:jc w:val="center"/>
              <w:rPr>
                <w:sz w:val="20"/>
                <w:szCs w:val="20"/>
              </w:rPr>
            </w:pPr>
            <w:r w:rsidRPr="007A5591">
              <w:rPr>
                <w:sz w:val="20"/>
                <w:szCs w:val="20"/>
              </w:rPr>
              <w:t>04</w:t>
            </w:r>
          </w:p>
        </w:tc>
        <w:tc>
          <w:tcPr>
            <w:tcW w:w="1261" w:type="dxa"/>
            <w:tcBorders>
              <w:top w:val="nil"/>
              <w:left w:val="nil"/>
              <w:bottom w:val="single" w:sz="4" w:space="0" w:color="auto"/>
              <w:right w:val="single" w:sz="4" w:space="0" w:color="auto"/>
            </w:tcBorders>
            <w:shd w:val="clear" w:color="auto" w:fill="auto"/>
            <w:vAlign w:val="bottom"/>
            <w:hideMark/>
          </w:tcPr>
          <w:p w14:paraId="472E008C" w14:textId="77777777" w:rsidR="007A5591" w:rsidRPr="007A5591" w:rsidRDefault="007A5591" w:rsidP="00C236CE">
            <w:pPr>
              <w:jc w:val="center"/>
              <w:rPr>
                <w:sz w:val="20"/>
                <w:szCs w:val="20"/>
              </w:rPr>
            </w:pPr>
            <w:r w:rsidRPr="007A5591">
              <w:rPr>
                <w:sz w:val="20"/>
                <w:szCs w:val="20"/>
              </w:rPr>
              <w:t>0600102040</w:t>
            </w:r>
          </w:p>
        </w:tc>
        <w:tc>
          <w:tcPr>
            <w:tcW w:w="996" w:type="dxa"/>
            <w:tcBorders>
              <w:top w:val="nil"/>
              <w:left w:val="nil"/>
              <w:bottom w:val="single" w:sz="4" w:space="0" w:color="auto"/>
              <w:right w:val="single" w:sz="4" w:space="0" w:color="auto"/>
            </w:tcBorders>
            <w:shd w:val="clear" w:color="auto" w:fill="auto"/>
            <w:vAlign w:val="bottom"/>
            <w:hideMark/>
          </w:tcPr>
          <w:p w14:paraId="4AD7CFE7" w14:textId="77777777" w:rsidR="007A5591" w:rsidRPr="007A5591" w:rsidRDefault="007A5591" w:rsidP="00C236CE">
            <w:pPr>
              <w:jc w:val="center"/>
              <w:rPr>
                <w:sz w:val="20"/>
                <w:szCs w:val="20"/>
              </w:rPr>
            </w:pPr>
            <w:r w:rsidRPr="007A5591">
              <w:rPr>
                <w:sz w:val="20"/>
                <w:szCs w:val="20"/>
              </w:rPr>
              <w:t>120</w:t>
            </w:r>
          </w:p>
        </w:tc>
        <w:tc>
          <w:tcPr>
            <w:tcW w:w="1595" w:type="dxa"/>
            <w:tcBorders>
              <w:top w:val="nil"/>
              <w:left w:val="nil"/>
              <w:bottom w:val="single" w:sz="4" w:space="0" w:color="auto"/>
              <w:right w:val="single" w:sz="4" w:space="0" w:color="auto"/>
            </w:tcBorders>
            <w:shd w:val="clear" w:color="auto" w:fill="auto"/>
            <w:vAlign w:val="bottom"/>
            <w:hideMark/>
          </w:tcPr>
          <w:p w14:paraId="544FB0FA" w14:textId="77777777" w:rsidR="007A5591" w:rsidRPr="007A5591" w:rsidRDefault="007A5591" w:rsidP="00C236CE">
            <w:pPr>
              <w:jc w:val="center"/>
              <w:rPr>
                <w:sz w:val="20"/>
                <w:szCs w:val="20"/>
              </w:rPr>
            </w:pPr>
            <w:r w:rsidRPr="007A5591">
              <w:rPr>
                <w:sz w:val="20"/>
                <w:szCs w:val="20"/>
              </w:rPr>
              <w:t>22 945,56200</w:t>
            </w:r>
          </w:p>
        </w:tc>
        <w:tc>
          <w:tcPr>
            <w:tcW w:w="1812" w:type="dxa"/>
            <w:tcBorders>
              <w:top w:val="nil"/>
              <w:left w:val="nil"/>
              <w:bottom w:val="single" w:sz="4" w:space="0" w:color="auto"/>
              <w:right w:val="single" w:sz="4" w:space="0" w:color="auto"/>
            </w:tcBorders>
            <w:shd w:val="clear" w:color="auto" w:fill="auto"/>
            <w:vAlign w:val="bottom"/>
            <w:hideMark/>
          </w:tcPr>
          <w:p w14:paraId="10453B6B" w14:textId="77777777" w:rsidR="007A5591" w:rsidRPr="007A5591" w:rsidRDefault="007A5591" w:rsidP="00C236CE">
            <w:pPr>
              <w:jc w:val="center"/>
              <w:rPr>
                <w:sz w:val="20"/>
                <w:szCs w:val="20"/>
              </w:rPr>
            </w:pPr>
            <w:r w:rsidRPr="007A5591">
              <w:rPr>
                <w:sz w:val="20"/>
                <w:szCs w:val="20"/>
              </w:rPr>
              <w:t>22 945,56200</w:t>
            </w:r>
          </w:p>
        </w:tc>
        <w:tc>
          <w:tcPr>
            <w:tcW w:w="1600" w:type="dxa"/>
            <w:tcBorders>
              <w:top w:val="nil"/>
              <w:left w:val="nil"/>
              <w:bottom w:val="single" w:sz="4" w:space="0" w:color="auto"/>
              <w:right w:val="single" w:sz="4" w:space="0" w:color="auto"/>
            </w:tcBorders>
            <w:shd w:val="clear" w:color="auto" w:fill="auto"/>
            <w:vAlign w:val="bottom"/>
            <w:hideMark/>
          </w:tcPr>
          <w:p w14:paraId="4B052E1E" w14:textId="77777777" w:rsidR="007A5591" w:rsidRPr="007A5591" w:rsidRDefault="007A5591" w:rsidP="00C236CE">
            <w:pPr>
              <w:jc w:val="center"/>
              <w:rPr>
                <w:sz w:val="20"/>
                <w:szCs w:val="20"/>
              </w:rPr>
            </w:pPr>
            <w:r w:rsidRPr="007A5591">
              <w:rPr>
                <w:sz w:val="20"/>
                <w:szCs w:val="20"/>
              </w:rPr>
              <w:t>0,00000</w:t>
            </w:r>
          </w:p>
        </w:tc>
      </w:tr>
      <w:tr w:rsidR="007A5591" w:rsidRPr="007A5591" w14:paraId="7E71D474"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127898B6"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728" w:type="dxa"/>
            <w:tcBorders>
              <w:top w:val="nil"/>
              <w:left w:val="nil"/>
              <w:bottom w:val="single" w:sz="4" w:space="0" w:color="auto"/>
              <w:right w:val="single" w:sz="4" w:space="0" w:color="auto"/>
            </w:tcBorders>
            <w:shd w:val="clear" w:color="auto" w:fill="auto"/>
            <w:vAlign w:val="bottom"/>
            <w:hideMark/>
          </w:tcPr>
          <w:p w14:paraId="378733D7"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58DCA202" w14:textId="77777777" w:rsidR="007A5591" w:rsidRPr="007A5591" w:rsidRDefault="007A5591" w:rsidP="00C236CE">
            <w:pPr>
              <w:jc w:val="center"/>
              <w:rPr>
                <w:sz w:val="20"/>
                <w:szCs w:val="20"/>
              </w:rPr>
            </w:pPr>
            <w:r w:rsidRPr="007A5591">
              <w:rPr>
                <w:sz w:val="20"/>
                <w:szCs w:val="20"/>
              </w:rPr>
              <w:t>04</w:t>
            </w:r>
          </w:p>
        </w:tc>
        <w:tc>
          <w:tcPr>
            <w:tcW w:w="1261" w:type="dxa"/>
            <w:tcBorders>
              <w:top w:val="nil"/>
              <w:left w:val="nil"/>
              <w:bottom w:val="single" w:sz="4" w:space="0" w:color="auto"/>
              <w:right w:val="single" w:sz="4" w:space="0" w:color="auto"/>
            </w:tcBorders>
            <w:shd w:val="clear" w:color="auto" w:fill="auto"/>
            <w:vAlign w:val="bottom"/>
            <w:hideMark/>
          </w:tcPr>
          <w:p w14:paraId="23401DF1" w14:textId="77777777" w:rsidR="007A5591" w:rsidRPr="007A5591" w:rsidRDefault="007A5591" w:rsidP="00C236CE">
            <w:pPr>
              <w:jc w:val="center"/>
              <w:rPr>
                <w:sz w:val="20"/>
                <w:szCs w:val="20"/>
              </w:rPr>
            </w:pPr>
            <w:r w:rsidRPr="007A5591">
              <w:rPr>
                <w:sz w:val="20"/>
                <w:szCs w:val="20"/>
              </w:rPr>
              <w:t>0600102040</w:t>
            </w:r>
          </w:p>
        </w:tc>
        <w:tc>
          <w:tcPr>
            <w:tcW w:w="996" w:type="dxa"/>
            <w:tcBorders>
              <w:top w:val="nil"/>
              <w:left w:val="nil"/>
              <w:bottom w:val="single" w:sz="4" w:space="0" w:color="auto"/>
              <w:right w:val="single" w:sz="4" w:space="0" w:color="auto"/>
            </w:tcBorders>
            <w:shd w:val="clear" w:color="auto" w:fill="auto"/>
            <w:vAlign w:val="bottom"/>
            <w:hideMark/>
          </w:tcPr>
          <w:p w14:paraId="6DC959A6" w14:textId="77777777" w:rsidR="007A5591" w:rsidRPr="007A5591" w:rsidRDefault="007A5591" w:rsidP="00C236CE">
            <w:pPr>
              <w:jc w:val="center"/>
              <w:rPr>
                <w:sz w:val="20"/>
                <w:szCs w:val="20"/>
              </w:rPr>
            </w:pPr>
            <w:r w:rsidRPr="007A5591">
              <w:rPr>
                <w:sz w:val="20"/>
                <w:szCs w:val="20"/>
              </w:rPr>
              <w:t>200</w:t>
            </w:r>
          </w:p>
        </w:tc>
        <w:tc>
          <w:tcPr>
            <w:tcW w:w="1595" w:type="dxa"/>
            <w:tcBorders>
              <w:top w:val="nil"/>
              <w:left w:val="nil"/>
              <w:bottom w:val="single" w:sz="4" w:space="0" w:color="auto"/>
              <w:right w:val="single" w:sz="4" w:space="0" w:color="auto"/>
            </w:tcBorders>
            <w:shd w:val="clear" w:color="auto" w:fill="auto"/>
            <w:vAlign w:val="bottom"/>
            <w:hideMark/>
          </w:tcPr>
          <w:p w14:paraId="608130DC" w14:textId="77777777" w:rsidR="007A5591" w:rsidRPr="007A5591" w:rsidRDefault="007A5591" w:rsidP="00C236CE">
            <w:pPr>
              <w:jc w:val="center"/>
              <w:rPr>
                <w:sz w:val="20"/>
                <w:szCs w:val="20"/>
              </w:rPr>
            </w:pPr>
            <w:r w:rsidRPr="007A5591">
              <w:rPr>
                <w:sz w:val="20"/>
                <w:szCs w:val="20"/>
              </w:rPr>
              <w:t>57,66300</w:t>
            </w:r>
          </w:p>
        </w:tc>
        <w:tc>
          <w:tcPr>
            <w:tcW w:w="1812" w:type="dxa"/>
            <w:tcBorders>
              <w:top w:val="nil"/>
              <w:left w:val="nil"/>
              <w:bottom w:val="single" w:sz="4" w:space="0" w:color="auto"/>
              <w:right w:val="single" w:sz="4" w:space="0" w:color="auto"/>
            </w:tcBorders>
            <w:shd w:val="clear" w:color="auto" w:fill="auto"/>
            <w:vAlign w:val="bottom"/>
            <w:hideMark/>
          </w:tcPr>
          <w:p w14:paraId="573C55FE" w14:textId="77777777" w:rsidR="007A5591" w:rsidRPr="007A5591" w:rsidRDefault="007A5591" w:rsidP="00C236CE">
            <w:pPr>
              <w:jc w:val="center"/>
              <w:rPr>
                <w:sz w:val="20"/>
                <w:szCs w:val="20"/>
              </w:rPr>
            </w:pPr>
            <w:r w:rsidRPr="007A5591">
              <w:rPr>
                <w:sz w:val="20"/>
                <w:szCs w:val="20"/>
              </w:rPr>
              <w:t>57,66300</w:t>
            </w:r>
          </w:p>
        </w:tc>
        <w:tc>
          <w:tcPr>
            <w:tcW w:w="1600" w:type="dxa"/>
            <w:tcBorders>
              <w:top w:val="nil"/>
              <w:left w:val="nil"/>
              <w:bottom w:val="single" w:sz="4" w:space="0" w:color="auto"/>
              <w:right w:val="single" w:sz="4" w:space="0" w:color="auto"/>
            </w:tcBorders>
            <w:shd w:val="clear" w:color="auto" w:fill="auto"/>
            <w:vAlign w:val="bottom"/>
            <w:hideMark/>
          </w:tcPr>
          <w:p w14:paraId="40BBC498" w14:textId="77777777" w:rsidR="007A5591" w:rsidRPr="007A5591" w:rsidRDefault="007A5591" w:rsidP="00C236CE">
            <w:pPr>
              <w:jc w:val="center"/>
              <w:rPr>
                <w:sz w:val="20"/>
                <w:szCs w:val="20"/>
              </w:rPr>
            </w:pPr>
            <w:r w:rsidRPr="007A5591">
              <w:rPr>
                <w:sz w:val="20"/>
                <w:szCs w:val="20"/>
              </w:rPr>
              <w:t>0,00000</w:t>
            </w:r>
          </w:p>
        </w:tc>
      </w:tr>
      <w:tr w:rsidR="007A5591" w:rsidRPr="007A5591" w14:paraId="0D76157A"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6FF07327"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single" w:sz="4" w:space="0" w:color="auto"/>
              <w:right w:val="single" w:sz="4" w:space="0" w:color="auto"/>
            </w:tcBorders>
            <w:shd w:val="clear" w:color="auto" w:fill="auto"/>
            <w:vAlign w:val="bottom"/>
            <w:hideMark/>
          </w:tcPr>
          <w:p w14:paraId="767E99AC"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71DA5B16" w14:textId="77777777" w:rsidR="007A5591" w:rsidRPr="007A5591" w:rsidRDefault="007A5591" w:rsidP="00C236CE">
            <w:pPr>
              <w:jc w:val="center"/>
              <w:rPr>
                <w:sz w:val="20"/>
                <w:szCs w:val="20"/>
              </w:rPr>
            </w:pPr>
            <w:r w:rsidRPr="007A5591">
              <w:rPr>
                <w:sz w:val="20"/>
                <w:szCs w:val="20"/>
              </w:rPr>
              <w:t>04</w:t>
            </w:r>
          </w:p>
        </w:tc>
        <w:tc>
          <w:tcPr>
            <w:tcW w:w="1261" w:type="dxa"/>
            <w:tcBorders>
              <w:top w:val="nil"/>
              <w:left w:val="nil"/>
              <w:bottom w:val="single" w:sz="4" w:space="0" w:color="auto"/>
              <w:right w:val="single" w:sz="4" w:space="0" w:color="auto"/>
            </w:tcBorders>
            <w:shd w:val="clear" w:color="auto" w:fill="auto"/>
            <w:vAlign w:val="bottom"/>
            <w:hideMark/>
          </w:tcPr>
          <w:p w14:paraId="60E541B8" w14:textId="77777777" w:rsidR="007A5591" w:rsidRPr="007A5591" w:rsidRDefault="007A5591" w:rsidP="00C236CE">
            <w:pPr>
              <w:jc w:val="center"/>
              <w:rPr>
                <w:sz w:val="20"/>
                <w:szCs w:val="20"/>
              </w:rPr>
            </w:pPr>
            <w:r w:rsidRPr="007A5591">
              <w:rPr>
                <w:sz w:val="20"/>
                <w:szCs w:val="20"/>
              </w:rPr>
              <w:t>0600102040</w:t>
            </w:r>
          </w:p>
        </w:tc>
        <w:tc>
          <w:tcPr>
            <w:tcW w:w="996" w:type="dxa"/>
            <w:tcBorders>
              <w:top w:val="nil"/>
              <w:left w:val="nil"/>
              <w:bottom w:val="single" w:sz="4" w:space="0" w:color="auto"/>
              <w:right w:val="single" w:sz="4" w:space="0" w:color="auto"/>
            </w:tcBorders>
            <w:shd w:val="clear" w:color="auto" w:fill="auto"/>
            <w:vAlign w:val="bottom"/>
            <w:hideMark/>
          </w:tcPr>
          <w:p w14:paraId="56170AE1" w14:textId="77777777" w:rsidR="007A5591" w:rsidRPr="007A5591" w:rsidRDefault="007A5591" w:rsidP="00C236CE">
            <w:pPr>
              <w:jc w:val="center"/>
              <w:rPr>
                <w:sz w:val="20"/>
                <w:szCs w:val="20"/>
              </w:rPr>
            </w:pPr>
            <w:r w:rsidRPr="007A5591">
              <w:rPr>
                <w:sz w:val="20"/>
                <w:szCs w:val="20"/>
              </w:rPr>
              <w:t>240</w:t>
            </w:r>
          </w:p>
        </w:tc>
        <w:tc>
          <w:tcPr>
            <w:tcW w:w="1595" w:type="dxa"/>
            <w:tcBorders>
              <w:top w:val="nil"/>
              <w:left w:val="nil"/>
              <w:bottom w:val="single" w:sz="4" w:space="0" w:color="auto"/>
              <w:right w:val="single" w:sz="4" w:space="0" w:color="auto"/>
            </w:tcBorders>
            <w:shd w:val="clear" w:color="auto" w:fill="auto"/>
            <w:vAlign w:val="bottom"/>
            <w:hideMark/>
          </w:tcPr>
          <w:p w14:paraId="4D094E2D" w14:textId="77777777" w:rsidR="007A5591" w:rsidRPr="007A5591" w:rsidRDefault="007A5591" w:rsidP="00C236CE">
            <w:pPr>
              <w:jc w:val="center"/>
              <w:rPr>
                <w:sz w:val="20"/>
                <w:szCs w:val="20"/>
              </w:rPr>
            </w:pPr>
            <w:r w:rsidRPr="007A5591">
              <w:rPr>
                <w:sz w:val="20"/>
                <w:szCs w:val="20"/>
              </w:rPr>
              <w:t>57,66300</w:t>
            </w:r>
          </w:p>
        </w:tc>
        <w:tc>
          <w:tcPr>
            <w:tcW w:w="1812" w:type="dxa"/>
            <w:tcBorders>
              <w:top w:val="nil"/>
              <w:left w:val="nil"/>
              <w:bottom w:val="single" w:sz="4" w:space="0" w:color="auto"/>
              <w:right w:val="single" w:sz="4" w:space="0" w:color="auto"/>
            </w:tcBorders>
            <w:shd w:val="clear" w:color="auto" w:fill="auto"/>
            <w:vAlign w:val="bottom"/>
            <w:hideMark/>
          </w:tcPr>
          <w:p w14:paraId="7908F886" w14:textId="77777777" w:rsidR="007A5591" w:rsidRPr="007A5591" w:rsidRDefault="007A5591" w:rsidP="00C236CE">
            <w:pPr>
              <w:jc w:val="center"/>
              <w:rPr>
                <w:sz w:val="20"/>
                <w:szCs w:val="20"/>
              </w:rPr>
            </w:pPr>
            <w:r w:rsidRPr="007A5591">
              <w:rPr>
                <w:sz w:val="20"/>
                <w:szCs w:val="20"/>
              </w:rPr>
              <w:t>57,66300</w:t>
            </w:r>
          </w:p>
        </w:tc>
        <w:tc>
          <w:tcPr>
            <w:tcW w:w="1600" w:type="dxa"/>
            <w:tcBorders>
              <w:top w:val="nil"/>
              <w:left w:val="nil"/>
              <w:bottom w:val="single" w:sz="4" w:space="0" w:color="auto"/>
              <w:right w:val="single" w:sz="4" w:space="0" w:color="auto"/>
            </w:tcBorders>
            <w:shd w:val="clear" w:color="auto" w:fill="auto"/>
            <w:vAlign w:val="bottom"/>
            <w:hideMark/>
          </w:tcPr>
          <w:p w14:paraId="68332743" w14:textId="77777777" w:rsidR="007A5591" w:rsidRPr="007A5591" w:rsidRDefault="007A5591" w:rsidP="00C236CE">
            <w:pPr>
              <w:jc w:val="center"/>
              <w:rPr>
                <w:sz w:val="20"/>
                <w:szCs w:val="20"/>
              </w:rPr>
            </w:pPr>
            <w:r w:rsidRPr="007A5591">
              <w:rPr>
                <w:sz w:val="20"/>
                <w:szCs w:val="20"/>
              </w:rPr>
              <w:t>0,00000</w:t>
            </w:r>
          </w:p>
        </w:tc>
      </w:tr>
      <w:tr w:rsidR="007A5591" w:rsidRPr="007A5591" w14:paraId="65602625" w14:textId="77777777" w:rsidTr="00C236CE">
        <w:trPr>
          <w:trHeight w:val="227"/>
        </w:trPr>
        <w:tc>
          <w:tcPr>
            <w:tcW w:w="70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229E86" w14:textId="77777777" w:rsidR="007A5591" w:rsidRPr="007A5591" w:rsidRDefault="007A5591" w:rsidP="00C236CE">
            <w:pPr>
              <w:rPr>
                <w:sz w:val="20"/>
                <w:szCs w:val="20"/>
              </w:rPr>
            </w:pPr>
            <w:r w:rsidRPr="007A5591">
              <w:rPr>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7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282CCE" w14:textId="77777777" w:rsidR="007A5591" w:rsidRPr="007A5591" w:rsidRDefault="007A5591" w:rsidP="00C236CE">
            <w:pPr>
              <w:jc w:val="center"/>
              <w:rPr>
                <w:sz w:val="20"/>
                <w:szCs w:val="20"/>
              </w:rPr>
            </w:pPr>
            <w:r w:rsidRPr="007A5591">
              <w:rPr>
                <w:sz w:val="20"/>
                <w:szCs w:val="20"/>
              </w:rPr>
              <w:t>01</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4BC889" w14:textId="77777777" w:rsidR="007A5591" w:rsidRPr="007A5591" w:rsidRDefault="007A5591" w:rsidP="00C236CE">
            <w:pPr>
              <w:jc w:val="center"/>
              <w:rPr>
                <w:sz w:val="20"/>
                <w:szCs w:val="20"/>
              </w:rPr>
            </w:pPr>
            <w:r w:rsidRPr="007A5591">
              <w:rPr>
                <w:sz w:val="20"/>
                <w:szCs w:val="20"/>
              </w:rPr>
              <w:t>04</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58E040" w14:textId="77777777" w:rsidR="007A5591" w:rsidRPr="007A5591" w:rsidRDefault="007A5591" w:rsidP="00C236CE">
            <w:pPr>
              <w:jc w:val="center"/>
              <w:rPr>
                <w:sz w:val="20"/>
                <w:szCs w:val="20"/>
              </w:rPr>
            </w:pPr>
            <w:r w:rsidRPr="007A5591">
              <w:rPr>
                <w:sz w:val="20"/>
                <w:szCs w:val="20"/>
              </w:rPr>
              <w:t>0600189005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9FBEBB" w14:textId="77777777" w:rsidR="007A5591" w:rsidRPr="007A5591" w:rsidRDefault="007A5591" w:rsidP="00C236CE">
            <w:pPr>
              <w:jc w:val="center"/>
              <w:rPr>
                <w:sz w:val="20"/>
                <w:szCs w:val="20"/>
              </w:rPr>
            </w:pPr>
            <w:r w:rsidRPr="007A5591">
              <w:rPr>
                <w:sz w:val="20"/>
                <w:szCs w:val="20"/>
              </w:rPr>
              <w:t> </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64F0B6" w14:textId="77777777" w:rsidR="007A5591" w:rsidRPr="007A5591" w:rsidRDefault="007A5591" w:rsidP="00C236CE">
            <w:pPr>
              <w:jc w:val="center"/>
              <w:rPr>
                <w:sz w:val="20"/>
                <w:szCs w:val="20"/>
              </w:rPr>
            </w:pPr>
            <w:r w:rsidRPr="007A5591">
              <w:rPr>
                <w:sz w:val="20"/>
                <w:szCs w:val="20"/>
              </w:rPr>
              <w:t>357,67500</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735BB7" w14:textId="77777777" w:rsidR="007A5591" w:rsidRPr="007A5591" w:rsidRDefault="007A5591" w:rsidP="00C236CE">
            <w:pPr>
              <w:jc w:val="center"/>
              <w:rPr>
                <w:sz w:val="20"/>
                <w:szCs w:val="20"/>
              </w:rPr>
            </w:pPr>
            <w:r w:rsidRPr="007A5591">
              <w:rPr>
                <w:sz w:val="20"/>
                <w:szCs w:val="20"/>
              </w:rPr>
              <w:t>357,67500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92875F" w14:textId="77777777" w:rsidR="007A5591" w:rsidRPr="007A5591" w:rsidRDefault="007A5591" w:rsidP="00C236CE">
            <w:pPr>
              <w:jc w:val="center"/>
              <w:rPr>
                <w:sz w:val="20"/>
                <w:szCs w:val="20"/>
              </w:rPr>
            </w:pPr>
            <w:r w:rsidRPr="007A5591">
              <w:rPr>
                <w:sz w:val="20"/>
                <w:szCs w:val="20"/>
              </w:rPr>
              <w:t>0,00000</w:t>
            </w:r>
          </w:p>
        </w:tc>
      </w:tr>
      <w:tr w:rsidR="007A5591" w:rsidRPr="007A5591" w14:paraId="6888499C" w14:textId="77777777" w:rsidTr="00C236CE">
        <w:trPr>
          <w:trHeight w:val="227"/>
        </w:trPr>
        <w:tc>
          <w:tcPr>
            <w:tcW w:w="70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A44317"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1CAEA78B" w14:textId="77777777" w:rsidR="007A5591" w:rsidRPr="007A5591" w:rsidRDefault="007A5591" w:rsidP="00C236CE">
            <w:pPr>
              <w:jc w:val="center"/>
              <w:rPr>
                <w:sz w:val="20"/>
                <w:szCs w:val="20"/>
              </w:rPr>
            </w:pPr>
            <w:r w:rsidRPr="007A5591">
              <w:rPr>
                <w:sz w:val="20"/>
                <w:szCs w:val="20"/>
              </w:rPr>
              <w:t>01</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14:paraId="735E3F55" w14:textId="77777777" w:rsidR="007A5591" w:rsidRPr="007A5591" w:rsidRDefault="007A5591" w:rsidP="00C236CE">
            <w:pPr>
              <w:jc w:val="center"/>
              <w:rPr>
                <w:sz w:val="20"/>
                <w:szCs w:val="20"/>
              </w:rPr>
            </w:pPr>
            <w:r w:rsidRPr="007A5591">
              <w:rPr>
                <w:sz w:val="20"/>
                <w:szCs w:val="20"/>
              </w:rPr>
              <w:t>04</w:t>
            </w:r>
          </w:p>
        </w:tc>
        <w:tc>
          <w:tcPr>
            <w:tcW w:w="1261" w:type="dxa"/>
            <w:tcBorders>
              <w:top w:val="single" w:sz="4" w:space="0" w:color="auto"/>
              <w:left w:val="nil"/>
              <w:bottom w:val="single" w:sz="4" w:space="0" w:color="auto"/>
              <w:right w:val="single" w:sz="4" w:space="0" w:color="auto"/>
            </w:tcBorders>
            <w:shd w:val="clear" w:color="auto" w:fill="auto"/>
            <w:vAlign w:val="bottom"/>
            <w:hideMark/>
          </w:tcPr>
          <w:p w14:paraId="01B096CB" w14:textId="77777777" w:rsidR="007A5591" w:rsidRPr="007A5591" w:rsidRDefault="007A5591" w:rsidP="00C236CE">
            <w:pPr>
              <w:jc w:val="center"/>
              <w:rPr>
                <w:sz w:val="20"/>
                <w:szCs w:val="20"/>
              </w:rPr>
            </w:pPr>
            <w:r w:rsidRPr="007A5591">
              <w:rPr>
                <w:sz w:val="20"/>
                <w:szCs w:val="20"/>
              </w:rPr>
              <w:t>0600189005</w:t>
            </w:r>
          </w:p>
        </w:tc>
        <w:tc>
          <w:tcPr>
            <w:tcW w:w="996" w:type="dxa"/>
            <w:tcBorders>
              <w:top w:val="single" w:sz="4" w:space="0" w:color="auto"/>
              <w:left w:val="nil"/>
              <w:bottom w:val="single" w:sz="4" w:space="0" w:color="auto"/>
              <w:right w:val="single" w:sz="4" w:space="0" w:color="auto"/>
            </w:tcBorders>
            <w:shd w:val="clear" w:color="auto" w:fill="auto"/>
            <w:vAlign w:val="bottom"/>
            <w:hideMark/>
          </w:tcPr>
          <w:p w14:paraId="6E95A769" w14:textId="77777777" w:rsidR="007A5591" w:rsidRPr="007A5591" w:rsidRDefault="007A5591" w:rsidP="00C236CE">
            <w:pPr>
              <w:jc w:val="center"/>
              <w:rPr>
                <w:sz w:val="20"/>
                <w:szCs w:val="20"/>
              </w:rPr>
            </w:pPr>
            <w:r w:rsidRPr="007A5591">
              <w:rPr>
                <w:sz w:val="20"/>
                <w:szCs w:val="20"/>
              </w:rPr>
              <w:t>100</w:t>
            </w:r>
          </w:p>
        </w:tc>
        <w:tc>
          <w:tcPr>
            <w:tcW w:w="1595" w:type="dxa"/>
            <w:tcBorders>
              <w:top w:val="single" w:sz="4" w:space="0" w:color="auto"/>
              <w:left w:val="nil"/>
              <w:bottom w:val="single" w:sz="4" w:space="0" w:color="auto"/>
              <w:right w:val="single" w:sz="4" w:space="0" w:color="auto"/>
            </w:tcBorders>
            <w:shd w:val="clear" w:color="auto" w:fill="auto"/>
            <w:vAlign w:val="bottom"/>
            <w:hideMark/>
          </w:tcPr>
          <w:p w14:paraId="7E4453CA" w14:textId="77777777" w:rsidR="007A5591" w:rsidRPr="007A5591" w:rsidRDefault="007A5591" w:rsidP="00C236CE">
            <w:pPr>
              <w:jc w:val="center"/>
              <w:rPr>
                <w:sz w:val="20"/>
                <w:szCs w:val="20"/>
              </w:rPr>
            </w:pPr>
            <w:r w:rsidRPr="007A5591">
              <w:rPr>
                <w:sz w:val="20"/>
                <w:szCs w:val="20"/>
              </w:rPr>
              <w:t>357,67500</w:t>
            </w:r>
          </w:p>
        </w:tc>
        <w:tc>
          <w:tcPr>
            <w:tcW w:w="1812" w:type="dxa"/>
            <w:tcBorders>
              <w:top w:val="single" w:sz="4" w:space="0" w:color="auto"/>
              <w:left w:val="nil"/>
              <w:bottom w:val="single" w:sz="4" w:space="0" w:color="auto"/>
              <w:right w:val="single" w:sz="4" w:space="0" w:color="auto"/>
            </w:tcBorders>
            <w:shd w:val="clear" w:color="auto" w:fill="auto"/>
            <w:vAlign w:val="bottom"/>
            <w:hideMark/>
          </w:tcPr>
          <w:p w14:paraId="1E4F6BD7" w14:textId="77777777" w:rsidR="007A5591" w:rsidRPr="007A5591" w:rsidRDefault="007A5591" w:rsidP="00C236CE">
            <w:pPr>
              <w:jc w:val="center"/>
              <w:rPr>
                <w:sz w:val="20"/>
                <w:szCs w:val="20"/>
              </w:rPr>
            </w:pPr>
            <w:r w:rsidRPr="007A5591">
              <w:rPr>
                <w:sz w:val="20"/>
                <w:szCs w:val="20"/>
              </w:rPr>
              <w:t>357,67500</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67E8C988" w14:textId="77777777" w:rsidR="007A5591" w:rsidRPr="007A5591" w:rsidRDefault="007A5591" w:rsidP="00C236CE">
            <w:pPr>
              <w:jc w:val="center"/>
              <w:rPr>
                <w:sz w:val="20"/>
                <w:szCs w:val="20"/>
              </w:rPr>
            </w:pPr>
            <w:r w:rsidRPr="007A5591">
              <w:rPr>
                <w:sz w:val="20"/>
                <w:szCs w:val="20"/>
              </w:rPr>
              <w:t>0,00000</w:t>
            </w:r>
          </w:p>
        </w:tc>
      </w:tr>
      <w:tr w:rsidR="007A5591" w:rsidRPr="007A5591" w14:paraId="0CF53926"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4F7CD264"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vAlign w:val="bottom"/>
            <w:hideMark/>
          </w:tcPr>
          <w:p w14:paraId="02A035AD"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5737DE2D" w14:textId="77777777" w:rsidR="007A5591" w:rsidRPr="007A5591" w:rsidRDefault="007A5591" w:rsidP="00C236CE">
            <w:pPr>
              <w:jc w:val="center"/>
              <w:rPr>
                <w:sz w:val="20"/>
                <w:szCs w:val="20"/>
              </w:rPr>
            </w:pPr>
            <w:r w:rsidRPr="007A5591">
              <w:rPr>
                <w:sz w:val="20"/>
                <w:szCs w:val="20"/>
              </w:rPr>
              <w:t>04</w:t>
            </w:r>
          </w:p>
        </w:tc>
        <w:tc>
          <w:tcPr>
            <w:tcW w:w="1261" w:type="dxa"/>
            <w:tcBorders>
              <w:top w:val="nil"/>
              <w:left w:val="nil"/>
              <w:bottom w:val="single" w:sz="4" w:space="0" w:color="auto"/>
              <w:right w:val="single" w:sz="4" w:space="0" w:color="auto"/>
            </w:tcBorders>
            <w:shd w:val="clear" w:color="auto" w:fill="auto"/>
            <w:vAlign w:val="bottom"/>
            <w:hideMark/>
          </w:tcPr>
          <w:p w14:paraId="15534443" w14:textId="77777777" w:rsidR="007A5591" w:rsidRPr="007A5591" w:rsidRDefault="007A5591" w:rsidP="00C236CE">
            <w:pPr>
              <w:jc w:val="center"/>
              <w:rPr>
                <w:sz w:val="20"/>
                <w:szCs w:val="20"/>
              </w:rPr>
            </w:pPr>
            <w:r w:rsidRPr="007A5591">
              <w:rPr>
                <w:sz w:val="20"/>
                <w:szCs w:val="20"/>
              </w:rPr>
              <w:t>0600189005</w:t>
            </w:r>
          </w:p>
        </w:tc>
        <w:tc>
          <w:tcPr>
            <w:tcW w:w="996" w:type="dxa"/>
            <w:tcBorders>
              <w:top w:val="nil"/>
              <w:left w:val="nil"/>
              <w:bottom w:val="single" w:sz="4" w:space="0" w:color="auto"/>
              <w:right w:val="single" w:sz="4" w:space="0" w:color="auto"/>
            </w:tcBorders>
            <w:shd w:val="clear" w:color="auto" w:fill="auto"/>
            <w:vAlign w:val="bottom"/>
            <w:hideMark/>
          </w:tcPr>
          <w:p w14:paraId="366E75A3" w14:textId="77777777" w:rsidR="007A5591" w:rsidRPr="007A5591" w:rsidRDefault="007A5591" w:rsidP="00C236CE">
            <w:pPr>
              <w:jc w:val="center"/>
              <w:rPr>
                <w:sz w:val="20"/>
                <w:szCs w:val="20"/>
              </w:rPr>
            </w:pPr>
            <w:r w:rsidRPr="007A5591">
              <w:rPr>
                <w:sz w:val="20"/>
                <w:szCs w:val="20"/>
              </w:rPr>
              <w:t>120</w:t>
            </w:r>
          </w:p>
        </w:tc>
        <w:tc>
          <w:tcPr>
            <w:tcW w:w="1595" w:type="dxa"/>
            <w:tcBorders>
              <w:top w:val="nil"/>
              <w:left w:val="nil"/>
              <w:bottom w:val="single" w:sz="4" w:space="0" w:color="auto"/>
              <w:right w:val="single" w:sz="4" w:space="0" w:color="auto"/>
            </w:tcBorders>
            <w:shd w:val="clear" w:color="auto" w:fill="auto"/>
            <w:vAlign w:val="bottom"/>
            <w:hideMark/>
          </w:tcPr>
          <w:p w14:paraId="46A3CA00" w14:textId="77777777" w:rsidR="007A5591" w:rsidRPr="007A5591" w:rsidRDefault="007A5591" w:rsidP="00C236CE">
            <w:pPr>
              <w:jc w:val="center"/>
              <w:rPr>
                <w:sz w:val="20"/>
                <w:szCs w:val="20"/>
              </w:rPr>
            </w:pPr>
            <w:r w:rsidRPr="007A5591">
              <w:rPr>
                <w:sz w:val="20"/>
                <w:szCs w:val="20"/>
              </w:rPr>
              <w:t>357,67500</w:t>
            </w:r>
          </w:p>
        </w:tc>
        <w:tc>
          <w:tcPr>
            <w:tcW w:w="1812" w:type="dxa"/>
            <w:tcBorders>
              <w:top w:val="nil"/>
              <w:left w:val="nil"/>
              <w:bottom w:val="single" w:sz="4" w:space="0" w:color="auto"/>
              <w:right w:val="single" w:sz="4" w:space="0" w:color="auto"/>
            </w:tcBorders>
            <w:shd w:val="clear" w:color="auto" w:fill="auto"/>
            <w:vAlign w:val="bottom"/>
            <w:hideMark/>
          </w:tcPr>
          <w:p w14:paraId="14894F66" w14:textId="77777777" w:rsidR="007A5591" w:rsidRPr="007A5591" w:rsidRDefault="007A5591" w:rsidP="00C236CE">
            <w:pPr>
              <w:jc w:val="center"/>
              <w:rPr>
                <w:sz w:val="20"/>
                <w:szCs w:val="20"/>
              </w:rPr>
            </w:pPr>
            <w:r w:rsidRPr="007A5591">
              <w:rPr>
                <w:sz w:val="20"/>
                <w:szCs w:val="20"/>
              </w:rPr>
              <w:t>357,67500</w:t>
            </w:r>
          </w:p>
        </w:tc>
        <w:tc>
          <w:tcPr>
            <w:tcW w:w="1600" w:type="dxa"/>
            <w:tcBorders>
              <w:top w:val="nil"/>
              <w:left w:val="nil"/>
              <w:bottom w:val="single" w:sz="4" w:space="0" w:color="auto"/>
              <w:right w:val="single" w:sz="4" w:space="0" w:color="auto"/>
            </w:tcBorders>
            <w:shd w:val="clear" w:color="auto" w:fill="auto"/>
            <w:vAlign w:val="bottom"/>
            <w:hideMark/>
          </w:tcPr>
          <w:p w14:paraId="72B7B705" w14:textId="77777777" w:rsidR="007A5591" w:rsidRPr="007A5591" w:rsidRDefault="007A5591" w:rsidP="00C236CE">
            <w:pPr>
              <w:jc w:val="center"/>
              <w:rPr>
                <w:sz w:val="20"/>
                <w:szCs w:val="20"/>
              </w:rPr>
            </w:pPr>
            <w:r w:rsidRPr="007A5591">
              <w:rPr>
                <w:sz w:val="20"/>
                <w:szCs w:val="20"/>
              </w:rPr>
              <w:t>0,00000</w:t>
            </w:r>
          </w:p>
        </w:tc>
      </w:tr>
      <w:tr w:rsidR="007A5591" w:rsidRPr="007A5591" w14:paraId="7F8734BB"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369E23DF" w14:textId="77777777" w:rsidR="007A5591" w:rsidRPr="007A5591" w:rsidRDefault="007A5591" w:rsidP="00C236CE">
            <w:pPr>
              <w:rPr>
                <w:sz w:val="20"/>
                <w:szCs w:val="20"/>
              </w:rPr>
            </w:pPr>
            <w:r w:rsidRPr="007A5591">
              <w:rPr>
                <w:sz w:val="20"/>
                <w:szCs w:val="20"/>
              </w:rPr>
              <w:t>Резервные фонды</w:t>
            </w:r>
          </w:p>
        </w:tc>
        <w:tc>
          <w:tcPr>
            <w:tcW w:w="728" w:type="dxa"/>
            <w:tcBorders>
              <w:top w:val="nil"/>
              <w:left w:val="nil"/>
              <w:bottom w:val="single" w:sz="4" w:space="0" w:color="auto"/>
              <w:right w:val="single" w:sz="4" w:space="0" w:color="auto"/>
            </w:tcBorders>
            <w:shd w:val="clear" w:color="auto" w:fill="auto"/>
            <w:vAlign w:val="bottom"/>
            <w:hideMark/>
          </w:tcPr>
          <w:p w14:paraId="6BD2FD46"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184B496A" w14:textId="77777777" w:rsidR="007A5591" w:rsidRPr="007A5591" w:rsidRDefault="007A5591" w:rsidP="00C236CE">
            <w:pPr>
              <w:jc w:val="center"/>
              <w:rPr>
                <w:sz w:val="20"/>
                <w:szCs w:val="20"/>
              </w:rPr>
            </w:pPr>
            <w:r w:rsidRPr="007A5591">
              <w:rPr>
                <w:sz w:val="20"/>
                <w:szCs w:val="20"/>
              </w:rPr>
              <w:t>11</w:t>
            </w:r>
          </w:p>
        </w:tc>
        <w:tc>
          <w:tcPr>
            <w:tcW w:w="1261" w:type="dxa"/>
            <w:tcBorders>
              <w:top w:val="nil"/>
              <w:left w:val="nil"/>
              <w:bottom w:val="single" w:sz="4" w:space="0" w:color="auto"/>
              <w:right w:val="single" w:sz="4" w:space="0" w:color="auto"/>
            </w:tcBorders>
            <w:shd w:val="clear" w:color="auto" w:fill="auto"/>
            <w:vAlign w:val="bottom"/>
            <w:hideMark/>
          </w:tcPr>
          <w:p w14:paraId="1B4C190A" w14:textId="77777777" w:rsidR="007A5591" w:rsidRPr="007A5591" w:rsidRDefault="007A5591" w:rsidP="00C236CE">
            <w:pPr>
              <w:jc w:val="center"/>
              <w:rPr>
                <w:sz w:val="20"/>
                <w:szCs w:val="20"/>
              </w:rPr>
            </w:pPr>
            <w:r w:rsidRPr="007A5591">
              <w:rPr>
                <w:sz w:val="20"/>
                <w:szCs w:val="20"/>
              </w:rPr>
              <w:t> </w:t>
            </w:r>
          </w:p>
        </w:tc>
        <w:tc>
          <w:tcPr>
            <w:tcW w:w="996" w:type="dxa"/>
            <w:tcBorders>
              <w:top w:val="nil"/>
              <w:left w:val="nil"/>
              <w:bottom w:val="single" w:sz="4" w:space="0" w:color="auto"/>
              <w:right w:val="single" w:sz="4" w:space="0" w:color="auto"/>
            </w:tcBorders>
            <w:shd w:val="clear" w:color="auto" w:fill="auto"/>
            <w:vAlign w:val="bottom"/>
            <w:hideMark/>
          </w:tcPr>
          <w:p w14:paraId="51694A95"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4F5F0793" w14:textId="77777777" w:rsidR="007A5591" w:rsidRPr="007A5591" w:rsidRDefault="007A5591" w:rsidP="00C236CE">
            <w:pPr>
              <w:jc w:val="center"/>
              <w:rPr>
                <w:sz w:val="20"/>
                <w:szCs w:val="20"/>
              </w:rPr>
            </w:pPr>
            <w:r w:rsidRPr="007A5591">
              <w:rPr>
                <w:sz w:val="20"/>
                <w:szCs w:val="20"/>
              </w:rPr>
              <w:t>200,00000</w:t>
            </w:r>
          </w:p>
        </w:tc>
        <w:tc>
          <w:tcPr>
            <w:tcW w:w="1812" w:type="dxa"/>
            <w:tcBorders>
              <w:top w:val="nil"/>
              <w:left w:val="nil"/>
              <w:bottom w:val="single" w:sz="4" w:space="0" w:color="auto"/>
              <w:right w:val="single" w:sz="4" w:space="0" w:color="auto"/>
            </w:tcBorders>
            <w:shd w:val="clear" w:color="auto" w:fill="auto"/>
            <w:vAlign w:val="bottom"/>
            <w:hideMark/>
          </w:tcPr>
          <w:p w14:paraId="0BB27D41" w14:textId="77777777" w:rsidR="007A5591" w:rsidRPr="007A5591" w:rsidRDefault="007A5591" w:rsidP="00C236CE">
            <w:pPr>
              <w:jc w:val="center"/>
              <w:rPr>
                <w:sz w:val="20"/>
                <w:szCs w:val="20"/>
              </w:rPr>
            </w:pPr>
            <w:r w:rsidRPr="007A5591">
              <w:rPr>
                <w:sz w:val="20"/>
                <w:szCs w:val="20"/>
              </w:rPr>
              <w:t>200,00000</w:t>
            </w:r>
          </w:p>
        </w:tc>
        <w:tc>
          <w:tcPr>
            <w:tcW w:w="1600" w:type="dxa"/>
            <w:tcBorders>
              <w:top w:val="nil"/>
              <w:left w:val="nil"/>
              <w:bottom w:val="single" w:sz="4" w:space="0" w:color="auto"/>
              <w:right w:val="single" w:sz="4" w:space="0" w:color="auto"/>
            </w:tcBorders>
            <w:shd w:val="clear" w:color="auto" w:fill="auto"/>
            <w:vAlign w:val="bottom"/>
            <w:hideMark/>
          </w:tcPr>
          <w:p w14:paraId="597BDAD6" w14:textId="77777777" w:rsidR="007A5591" w:rsidRPr="007A5591" w:rsidRDefault="007A5591" w:rsidP="00C236CE">
            <w:pPr>
              <w:jc w:val="center"/>
              <w:rPr>
                <w:sz w:val="20"/>
                <w:szCs w:val="20"/>
              </w:rPr>
            </w:pPr>
            <w:r w:rsidRPr="007A5591">
              <w:rPr>
                <w:sz w:val="20"/>
                <w:szCs w:val="20"/>
              </w:rPr>
              <w:t>0,00000</w:t>
            </w:r>
          </w:p>
        </w:tc>
      </w:tr>
      <w:tr w:rsidR="007A5591" w:rsidRPr="007A5591" w14:paraId="18DD7C88"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00FEE6D8" w14:textId="77777777" w:rsidR="007A5591" w:rsidRPr="007A5591" w:rsidRDefault="007A5591" w:rsidP="00C236CE">
            <w:pPr>
              <w:rPr>
                <w:sz w:val="20"/>
                <w:szCs w:val="20"/>
              </w:rPr>
            </w:pPr>
            <w:r w:rsidRPr="007A5591">
              <w:rPr>
                <w:sz w:val="20"/>
                <w:szCs w:val="20"/>
              </w:rPr>
              <w:t xml:space="preserve">Непрограммные расходы </w:t>
            </w:r>
          </w:p>
        </w:tc>
        <w:tc>
          <w:tcPr>
            <w:tcW w:w="728" w:type="dxa"/>
            <w:tcBorders>
              <w:top w:val="nil"/>
              <w:left w:val="nil"/>
              <w:bottom w:val="single" w:sz="4" w:space="0" w:color="auto"/>
              <w:right w:val="single" w:sz="4" w:space="0" w:color="auto"/>
            </w:tcBorders>
            <w:shd w:val="clear" w:color="auto" w:fill="auto"/>
            <w:vAlign w:val="bottom"/>
            <w:hideMark/>
          </w:tcPr>
          <w:p w14:paraId="4DEA9827"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3BDBE60A" w14:textId="77777777" w:rsidR="007A5591" w:rsidRPr="007A5591" w:rsidRDefault="007A5591" w:rsidP="00C236CE">
            <w:pPr>
              <w:jc w:val="center"/>
              <w:rPr>
                <w:sz w:val="20"/>
                <w:szCs w:val="20"/>
              </w:rPr>
            </w:pPr>
            <w:r w:rsidRPr="007A5591">
              <w:rPr>
                <w:sz w:val="20"/>
                <w:szCs w:val="20"/>
              </w:rPr>
              <w:t>11</w:t>
            </w:r>
          </w:p>
        </w:tc>
        <w:tc>
          <w:tcPr>
            <w:tcW w:w="1261" w:type="dxa"/>
            <w:tcBorders>
              <w:top w:val="nil"/>
              <w:left w:val="nil"/>
              <w:bottom w:val="single" w:sz="4" w:space="0" w:color="auto"/>
              <w:right w:val="single" w:sz="4" w:space="0" w:color="auto"/>
            </w:tcBorders>
            <w:shd w:val="clear" w:color="auto" w:fill="auto"/>
            <w:vAlign w:val="bottom"/>
            <w:hideMark/>
          </w:tcPr>
          <w:p w14:paraId="7E14D2B7" w14:textId="77777777" w:rsidR="007A5591" w:rsidRPr="007A5591" w:rsidRDefault="007A5591" w:rsidP="00C236CE">
            <w:pPr>
              <w:jc w:val="center"/>
              <w:rPr>
                <w:sz w:val="20"/>
                <w:szCs w:val="20"/>
              </w:rPr>
            </w:pPr>
            <w:r w:rsidRPr="007A5591">
              <w:rPr>
                <w:sz w:val="20"/>
                <w:szCs w:val="20"/>
              </w:rPr>
              <w:t>5000000000</w:t>
            </w:r>
          </w:p>
        </w:tc>
        <w:tc>
          <w:tcPr>
            <w:tcW w:w="996" w:type="dxa"/>
            <w:tcBorders>
              <w:top w:val="nil"/>
              <w:left w:val="nil"/>
              <w:bottom w:val="single" w:sz="4" w:space="0" w:color="auto"/>
              <w:right w:val="single" w:sz="4" w:space="0" w:color="auto"/>
            </w:tcBorders>
            <w:shd w:val="clear" w:color="auto" w:fill="auto"/>
            <w:vAlign w:val="bottom"/>
            <w:hideMark/>
          </w:tcPr>
          <w:p w14:paraId="7FE4A273"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01390C3E" w14:textId="77777777" w:rsidR="007A5591" w:rsidRPr="007A5591" w:rsidRDefault="007A5591" w:rsidP="00C236CE">
            <w:pPr>
              <w:jc w:val="center"/>
              <w:rPr>
                <w:sz w:val="20"/>
                <w:szCs w:val="20"/>
              </w:rPr>
            </w:pPr>
            <w:r w:rsidRPr="007A5591">
              <w:rPr>
                <w:sz w:val="20"/>
                <w:szCs w:val="20"/>
              </w:rPr>
              <w:t>200,00000</w:t>
            </w:r>
          </w:p>
        </w:tc>
        <w:tc>
          <w:tcPr>
            <w:tcW w:w="1812" w:type="dxa"/>
            <w:tcBorders>
              <w:top w:val="nil"/>
              <w:left w:val="nil"/>
              <w:bottom w:val="single" w:sz="4" w:space="0" w:color="auto"/>
              <w:right w:val="single" w:sz="4" w:space="0" w:color="auto"/>
            </w:tcBorders>
            <w:shd w:val="clear" w:color="auto" w:fill="auto"/>
            <w:vAlign w:val="bottom"/>
            <w:hideMark/>
          </w:tcPr>
          <w:p w14:paraId="049760BF" w14:textId="77777777" w:rsidR="007A5591" w:rsidRPr="007A5591" w:rsidRDefault="007A5591" w:rsidP="00C236CE">
            <w:pPr>
              <w:jc w:val="center"/>
              <w:rPr>
                <w:sz w:val="20"/>
                <w:szCs w:val="20"/>
              </w:rPr>
            </w:pPr>
            <w:r w:rsidRPr="007A5591">
              <w:rPr>
                <w:sz w:val="20"/>
                <w:szCs w:val="20"/>
              </w:rPr>
              <w:t>200,00000</w:t>
            </w:r>
          </w:p>
        </w:tc>
        <w:tc>
          <w:tcPr>
            <w:tcW w:w="1600" w:type="dxa"/>
            <w:tcBorders>
              <w:top w:val="nil"/>
              <w:left w:val="nil"/>
              <w:bottom w:val="single" w:sz="4" w:space="0" w:color="auto"/>
              <w:right w:val="single" w:sz="4" w:space="0" w:color="auto"/>
            </w:tcBorders>
            <w:shd w:val="clear" w:color="auto" w:fill="auto"/>
            <w:vAlign w:val="bottom"/>
            <w:hideMark/>
          </w:tcPr>
          <w:p w14:paraId="3E673809" w14:textId="77777777" w:rsidR="007A5591" w:rsidRPr="007A5591" w:rsidRDefault="007A5591" w:rsidP="00C236CE">
            <w:pPr>
              <w:jc w:val="center"/>
              <w:rPr>
                <w:sz w:val="20"/>
                <w:szCs w:val="20"/>
              </w:rPr>
            </w:pPr>
            <w:r w:rsidRPr="007A5591">
              <w:rPr>
                <w:sz w:val="20"/>
                <w:szCs w:val="20"/>
              </w:rPr>
              <w:t>0,00000</w:t>
            </w:r>
          </w:p>
        </w:tc>
      </w:tr>
      <w:tr w:rsidR="007A5591" w:rsidRPr="007A5591" w14:paraId="1E5D7822"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03FF3E08" w14:textId="77777777" w:rsidR="007A5591" w:rsidRPr="007A5591" w:rsidRDefault="007A5591" w:rsidP="00C236CE">
            <w:pPr>
              <w:rPr>
                <w:sz w:val="20"/>
                <w:szCs w:val="20"/>
              </w:rPr>
            </w:pPr>
            <w:r w:rsidRPr="007A5591">
              <w:rPr>
                <w:sz w:val="20"/>
                <w:szCs w:val="20"/>
              </w:rPr>
              <w:t>Резервный фонд</w:t>
            </w:r>
          </w:p>
        </w:tc>
        <w:tc>
          <w:tcPr>
            <w:tcW w:w="728" w:type="dxa"/>
            <w:tcBorders>
              <w:top w:val="nil"/>
              <w:left w:val="nil"/>
              <w:bottom w:val="single" w:sz="4" w:space="0" w:color="auto"/>
              <w:right w:val="single" w:sz="4" w:space="0" w:color="auto"/>
            </w:tcBorders>
            <w:shd w:val="clear" w:color="auto" w:fill="auto"/>
            <w:vAlign w:val="bottom"/>
            <w:hideMark/>
          </w:tcPr>
          <w:p w14:paraId="71FB7D77"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58091FC9" w14:textId="77777777" w:rsidR="007A5591" w:rsidRPr="007A5591" w:rsidRDefault="007A5591" w:rsidP="00C236CE">
            <w:pPr>
              <w:jc w:val="center"/>
              <w:rPr>
                <w:sz w:val="20"/>
                <w:szCs w:val="20"/>
              </w:rPr>
            </w:pPr>
            <w:r w:rsidRPr="007A5591">
              <w:rPr>
                <w:sz w:val="20"/>
                <w:szCs w:val="20"/>
              </w:rPr>
              <w:t>11</w:t>
            </w:r>
          </w:p>
        </w:tc>
        <w:tc>
          <w:tcPr>
            <w:tcW w:w="1261" w:type="dxa"/>
            <w:tcBorders>
              <w:top w:val="nil"/>
              <w:left w:val="nil"/>
              <w:bottom w:val="single" w:sz="4" w:space="0" w:color="auto"/>
              <w:right w:val="single" w:sz="4" w:space="0" w:color="auto"/>
            </w:tcBorders>
            <w:shd w:val="clear" w:color="auto" w:fill="auto"/>
            <w:vAlign w:val="bottom"/>
            <w:hideMark/>
          </w:tcPr>
          <w:p w14:paraId="71154F0A" w14:textId="77777777" w:rsidR="007A5591" w:rsidRPr="007A5591" w:rsidRDefault="007A5591" w:rsidP="00C236CE">
            <w:pPr>
              <w:jc w:val="center"/>
              <w:rPr>
                <w:sz w:val="20"/>
                <w:szCs w:val="20"/>
              </w:rPr>
            </w:pPr>
            <w:r w:rsidRPr="007A5591">
              <w:rPr>
                <w:sz w:val="20"/>
                <w:szCs w:val="20"/>
              </w:rPr>
              <w:t>5000020940</w:t>
            </w:r>
          </w:p>
        </w:tc>
        <w:tc>
          <w:tcPr>
            <w:tcW w:w="996" w:type="dxa"/>
            <w:tcBorders>
              <w:top w:val="nil"/>
              <w:left w:val="nil"/>
              <w:bottom w:val="single" w:sz="4" w:space="0" w:color="auto"/>
              <w:right w:val="single" w:sz="4" w:space="0" w:color="auto"/>
            </w:tcBorders>
            <w:shd w:val="clear" w:color="auto" w:fill="auto"/>
            <w:vAlign w:val="bottom"/>
            <w:hideMark/>
          </w:tcPr>
          <w:p w14:paraId="5986177C"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083FDCC6" w14:textId="77777777" w:rsidR="007A5591" w:rsidRPr="007A5591" w:rsidRDefault="007A5591" w:rsidP="00C236CE">
            <w:pPr>
              <w:jc w:val="center"/>
              <w:rPr>
                <w:sz w:val="20"/>
                <w:szCs w:val="20"/>
              </w:rPr>
            </w:pPr>
            <w:r w:rsidRPr="007A5591">
              <w:rPr>
                <w:sz w:val="20"/>
                <w:szCs w:val="20"/>
              </w:rPr>
              <w:t>200,00000</w:t>
            </w:r>
          </w:p>
        </w:tc>
        <w:tc>
          <w:tcPr>
            <w:tcW w:w="1812" w:type="dxa"/>
            <w:tcBorders>
              <w:top w:val="nil"/>
              <w:left w:val="nil"/>
              <w:bottom w:val="single" w:sz="4" w:space="0" w:color="auto"/>
              <w:right w:val="single" w:sz="4" w:space="0" w:color="auto"/>
            </w:tcBorders>
            <w:shd w:val="clear" w:color="auto" w:fill="auto"/>
            <w:vAlign w:val="bottom"/>
            <w:hideMark/>
          </w:tcPr>
          <w:p w14:paraId="15053A8D" w14:textId="77777777" w:rsidR="007A5591" w:rsidRPr="007A5591" w:rsidRDefault="007A5591" w:rsidP="00C236CE">
            <w:pPr>
              <w:jc w:val="center"/>
              <w:rPr>
                <w:sz w:val="20"/>
                <w:szCs w:val="20"/>
              </w:rPr>
            </w:pPr>
            <w:r w:rsidRPr="007A5591">
              <w:rPr>
                <w:sz w:val="20"/>
                <w:szCs w:val="20"/>
              </w:rPr>
              <w:t>200,00000</w:t>
            </w:r>
          </w:p>
        </w:tc>
        <w:tc>
          <w:tcPr>
            <w:tcW w:w="1600" w:type="dxa"/>
            <w:tcBorders>
              <w:top w:val="nil"/>
              <w:left w:val="nil"/>
              <w:bottom w:val="single" w:sz="4" w:space="0" w:color="auto"/>
              <w:right w:val="single" w:sz="4" w:space="0" w:color="auto"/>
            </w:tcBorders>
            <w:shd w:val="clear" w:color="auto" w:fill="auto"/>
            <w:vAlign w:val="bottom"/>
            <w:hideMark/>
          </w:tcPr>
          <w:p w14:paraId="04A3E38E" w14:textId="77777777" w:rsidR="007A5591" w:rsidRPr="007A5591" w:rsidRDefault="007A5591" w:rsidP="00C236CE">
            <w:pPr>
              <w:jc w:val="center"/>
              <w:rPr>
                <w:sz w:val="20"/>
                <w:szCs w:val="20"/>
              </w:rPr>
            </w:pPr>
            <w:r w:rsidRPr="007A5591">
              <w:rPr>
                <w:sz w:val="20"/>
                <w:szCs w:val="20"/>
              </w:rPr>
              <w:t>0,00000</w:t>
            </w:r>
          </w:p>
        </w:tc>
      </w:tr>
      <w:tr w:rsidR="007A5591" w:rsidRPr="007A5591" w14:paraId="2B56755A"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02D67703" w14:textId="77777777" w:rsidR="007A5591" w:rsidRPr="007A5591" w:rsidRDefault="007A5591" w:rsidP="00C236CE">
            <w:pPr>
              <w:rPr>
                <w:sz w:val="20"/>
                <w:szCs w:val="20"/>
              </w:rPr>
            </w:pPr>
            <w:r w:rsidRPr="007A5591">
              <w:rPr>
                <w:sz w:val="20"/>
                <w:szCs w:val="20"/>
              </w:rPr>
              <w:t>Иные бюджетные ассигнования</w:t>
            </w:r>
          </w:p>
        </w:tc>
        <w:tc>
          <w:tcPr>
            <w:tcW w:w="728" w:type="dxa"/>
            <w:tcBorders>
              <w:top w:val="nil"/>
              <w:left w:val="nil"/>
              <w:bottom w:val="single" w:sz="4" w:space="0" w:color="auto"/>
              <w:right w:val="single" w:sz="4" w:space="0" w:color="auto"/>
            </w:tcBorders>
            <w:shd w:val="clear" w:color="auto" w:fill="auto"/>
            <w:vAlign w:val="bottom"/>
            <w:hideMark/>
          </w:tcPr>
          <w:p w14:paraId="78A06C94"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3D725657" w14:textId="77777777" w:rsidR="007A5591" w:rsidRPr="007A5591" w:rsidRDefault="007A5591" w:rsidP="00C236CE">
            <w:pPr>
              <w:jc w:val="center"/>
              <w:rPr>
                <w:sz w:val="20"/>
                <w:szCs w:val="20"/>
              </w:rPr>
            </w:pPr>
            <w:r w:rsidRPr="007A5591">
              <w:rPr>
                <w:sz w:val="20"/>
                <w:szCs w:val="20"/>
              </w:rPr>
              <w:t>11</w:t>
            </w:r>
          </w:p>
        </w:tc>
        <w:tc>
          <w:tcPr>
            <w:tcW w:w="1261" w:type="dxa"/>
            <w:tcBorders>
              <w:top w:val="nil"/>
              <w:left w:val="nil"/>
              <w:bottom w:val="single" w:sz="4" w:space="0" w:color="auto"/>
              <w:right w:val="single" w:sz="4" w:space="0" w:color="auto"/>
            </w:tcBorders>
            <w:shd w:val="clear" w:color="auto" w:fill="auto"/>
            <w:vAlign w:val="bottom"/>
            <w:hideMark/>
          </w:tcPr>
          <w:p w14:paraId="666719A6" w14:textId="77777777" w:rsidR="007A5591" w:rsidRPr="007A5591" w:rsidRDefault="007A5591" w:rsidP="00C236CE">
            <w:pPr>
              <w:jc w:val="center"/>
              <w:rPr>
                <w:sz w:val="20"/>
                <w:szCs w:val="20"/>
              </w:rPr>
            </w:pPr>
            <w:r w:rsidRPr="007A5591">
              <w:rPr>
                <w:sz w:val="20"/>
                <w:szCs w:val="20"/>
              </w:rPr>
              <w:t>5000020940</w:t>
            </w:r>
          </w:p>
        </w:tc>
        <w:tc>
          <w:tcPr>
            <w:tcW w:w="996" w:type="dxa"/>
            <w:tcBorders>
              <w:top w:val="nil"/>
              <w:left w:val="nil"/>
              <w:bottom w:val="single" w:sz="4" w:space="0" w:color="auto"/>
              <w:right w:val="single" w:sz="4" w:space="0" w:color="auto"/>
            </w:tcBorders>
            <w:shd w:val="clear" w:color="auto" w:fill="auto"/>
            <w:vAlign w:val="bottom"/>
            <w:hideMark/>
          </w:tcPr>
          <w:p w14:paraId="1C4FF18A" w14:textId="77777777" w:rsidR="007A5591" w:rsidRPr="007A5591" w:rsidRDefault="007A5591" w:rsidP="00C236CE">
            <w:pPr>
              <w:jc w:val="center"/>
              <w:rPr>
                <w:sz w:val="20"/>
                <w:szCs w:val="20"/>
              </w:rPr>
            </w:pPr>
            <w:r w:rsidRPr="007A5591">
              <w:rPr>
                <w:sz w:val="20"/>
                <w:szCs w:val="20"/>
              </w:rPr>
              <w:t>800</w:t>
            </w:r>
          </w:p>
        </w:tc>
        <w:tc>
          <w:tcPr>
            <w:tcW w:w="1595" w:type="dxa"/>
            <w:tcBorders>
              <w:top w:val="nil"/>
              <w:left w:val="nil"/>
              <w:bottom w:val="single" w:sz="4" w:space="0" w:color="auto"/>
              <w:right w:val="single" w:sz="4" w:space="0" w:color="auto"/>
            </w:tcBorders>
            <w:shd w:val="clear" w:color="auto" w:fill="auto"/>
            <w:vAlign w:val="bottom"/>
            <w:hideMark/>
          </w:tcPr>
          <w:p w14:paraId="41F1F4C1" w14:textId="77777777" w:rsidR="007A5591" w:rsidRPr="007A5591" w:rsidRDefault="007A5591" w:rsidP="00C236CE">
            <w:pPr>
              <w:jc w:val="center"/>
              <w:rPr>
                <w:sz w:val="20"/>
                <w:szCs w:val="20"/>
              </w:rPr>
            </w:pPr>
            <w:r w:rsidRPr="007A5591">
              <w:rPr>
                <w:sz w:val="20"/>
                <w:szCs w:val="20"/>
              </w:rPr>
              <w:t>200,00000</w:t>
            </w:r>
          </w:p>
        </w:tc>
        <w:tc>
          <w:tcPr>
            <w:tcW w:w="1812" w:type="dxa"/>
            <w:tcBorders>
              <w:top w:val="nil"/>
              <w:left w:val="nil"/>
              <w:bottom w:val="single" w:sz="4" w:space="0" w:color="auto"/>
              <w:right w:val="single" w:sz="4" w:space="0" w:color="auto"/>
            </w:tcBorders>
            <w:shd w:val="clear" w:color="auto" w:fill="auto"/>
            <w:vAlign w:val="bottom"/>
            <w:hideMark/>
          </w:tcPr>
          <w:p w14:paraId="7A475DBC" w14:textId="77777777" w:rsidR="007A5591" w:rsidRPr="007A5591" w:rsidRDefault="007A5591" w:rsidP="00C236CE">
            <w:pPr>
              <w:jc w:val="center"/>
              <w:rPr>
                <w:sz w:val="20"/>
                <w:szCs w:val="20"/>
              </w:rPr>
            </w:pPr>
            <w:r w:rsidRPr="007A5591">
              <w:rPr>
                <w:sz w:val="20"/>
                <w:szCs w:val="20"/>
              </w:rPr>
              <w:t>200,00000</w:t>
            </w:r>
          </w:p>
        </w:tc>
        <w:tc>
          <w:tcPr>
            <w:tcW w:w="1600" w:type="dxa"/>
            <w:tcBorders>
              <w:top w:val="nil"/>
              <w:left w:val="nil"/>
              <w:bottom w:val="single" w:sz="4" w:space="0" w:color="auto"/>
              <w:right w:val="single" w:sz="4" w:space="0" w:color="auto"/>
            </w:tcBorders>
            <w:shd w:val="clear" w:color="auto" w:fill="auto"/>
            <w:vAlign w:val="bottom"/>
            <w:hideMark/>
          </w:tcPr>
          <w:p w14:paraId="1EE3FC65" w14:textId="77777777" w:rsidR="007A5591" w:rsidRPr="007A5591" w:rsidRDefault="007A5591" w:rsidP="00C236CE">
            <w:pPr>
              <w:jc w:val="center"/>
              <w:rPr>
                <w:sz w:val="20"/>
                <w:szCs w:val="20"/>
              </w:rPr>
            </w:pPr>
            <w:r w:rsidRPr="007A5591">
              <w:rPr>
                <w:sz w:val="20"/>
                <w:szCs w:val="20"/>
              </w:rPr>
              <w:t>0,00000</w:t>
            </w:r>
          </w:p>
        </w:tc>
      </w:tr>
      <w:tr w:rsidR="007A5591" w:rsidRPr="007A5591" w14:paraId="56C48F23"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2EE0BC30" w14:textId="77777777" w:rsidR="007A5591" w:rsidRPr="007A5591" w:rsidRDefault="007A5591" w:rsidP="00C236CE">
            <w:pPr>
              <w:rPr>
                <w:sz w:val="20"/>
                <w:szCs w:val="20"/>
              </w:rPr>
            </w:pPr>
            <w:r w:rsidRPr="007A5591">
              <w:rPr>
                <w:sz w:val="20"/>
                <w:szCs w:val="20"/>
              </w:rPr>
              <w:t>Резервные средства</w:t>
            </w:r>
          </w:p>
        </w:tc>
        <w:tc>
          <w:tcPr>
            <w:tcW w:w="728" w:type="dxa"/>
            <w:tcBorders>
              <w:top w:val="nil"/>
              <w:left w:val="nil"/>
              <w:bottom w:val="single" w:sz="4" w:space="0" w:color="auto"/>
              <w:right w:val="single" w:sz="4" w:space="0" w:color="auto"/>
            </w:tcBorders>
            <w:shd w:val="clear" w:color="auto" w:fill="auto"/>
            <w:vAlign w:val="bottom"/>
            <w:hideMark/>
          </w:tcPr>
          <w:p w14:paraId="7EA043A4"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654FF259" w14:textId="77777777" w:rsidR="007A5591" w:rsidRPr="007A5591" w:rsidRDefault="007A5591" w:rsidP="00C236CE">
            <w:pPr>
              <w:jc w:val="center"/>
              <w:rPr>
                <w:sz w:val="20"/>
                <w:szCs w:val="20"/>
              </w:rPr>
            </w:pPr>
            <w:r w:rsidRPr="007A5591">
              <w:rPr>
                <w:sz w:val="20"/>
                <w:szCs w:val="20"/>
              </w:rPr>
              <w:t>11</w:t>
            </w:r>
          </w:p>
        </w:tc>
        <w:tc>
          <w:tcPr>
            <w:tcW w:w="1261" w:type="dxa"/>
            <w:tcBorders>
              <w:top w:val="nil"/>
              <w:left w:val="nil"/>
              <w:bottom w:val="single" w:sz="4" w:space="0" w:color="auto"/>
              <w:right w:val="single" w:sz="4" w:space="0" w:color="auto"/>
            </w:tcBorders>
            <w:shd w:val="clear" w:color="auto" w:fill="auto"/>
            <w:vAlign w:val="bottom"/>
            <w:hideMark/>
          </w:tcPr>
          <w:p w14:paraId="47111F44" w14:textId="77777777" w:rsidR="007A5591" w:rsidRPr="007A5591" w:rsidRDefault="007A5591" w:rsidP="00C236CE">
            <w:pPr>
              <w:jc w:val="center"/>
              <w:rPr>
                <w:sz w:val="20"/>
                <w:szCs w:val="20"/>
              </w:rPr>
            </w:pPr>
            <w:r w:rsidRPr="007A5591">
              <w:rPr>
                <w:sz w:val="20"/>
                <w:szCs w:val="20"/>
              </w:rPr>
              <w:t>5000020940</w:t>
            </w:r>
          </w:p>
        </w:tc>
        <w:tc>
          <w:tcPr>
            <w:tcW w:w="996" w:type="dxa"/>
            <w:tcBorders>
              <w:top w:val="nil"/>
              <w:left w:val="nil"/>
              <w:bottom w:val="single" w:sz="4" w:space="0" w:color="auto"/>
              <w:right w:val="single" w:sz="4" w:space="0" w:color="auto"/>
            </w:tcBorders>
            <w:shd w:val="clear" w:color="auto" w:fill="auto"/>
            <w:vAlign w:val="bottom"/>
            <w:hideMark/>
          </w:tcPr>
          <w:p w14:paraId="76E952DC" w14:textId="77777777" w:rsidR="007A5591" w:rsidRPr="007A5591" w:rsidRDefault="007A5591" w:rsidP="00C236CE">
            <w:pPr>
              <w:jc w:val="center"/>
              <w:rPr>
                <w:sz w:val="20"/>
                <w:szCs w:val="20"/>
              </w:rPr>
            </w:pPr>
            <w:r w:rsidRPr="007A5591">
              <w:rPr>
                <w:sz w:val="20"/>
                <w:szCs w:val="20"/>
              </w:rPr>
              <w:t>870</w:t>
            </w:r>
          </w:p>
        </w:tc>
        <w:tc>
          <w:tcPr>
            <w:tcW w:w="1595" w:type="dxa"/>
            <w:tcBorders>
              <w:top w:val="nil"/>
              <w:left w:val="nil"/>
              <w:bottom w:val="single" w:sz="4" w:space="0" w:color="auto"/>
              <w:right w:val="single" w:sz="4" w:space="0" w:color="auto"/>
            </w:tcBorders>
            <w:shd w:val="clear" w:color="auto" w:fill="auto"/>
            <w:vAlign w:val="bottom"/>
            <w:hideMark/>
          </w:tcPr>
          <w:p w14:paraId="701CB5FC" w14:textId="77777777" w:rsidR="007A5591" w:rsidRPr="007A5591" w:rsidRDefault="007A5591" w:rsidP="00C236CE">
            <w:pPr>
              <w:jc w:val="center"/>
              <w:rPr>
                <w:sz w:val="20"/>
                <w:szCs w:val="20"/>
              </w:rPr>
            </w:pPr>
            <w:r w:rsidRPr="007A5591">
              <w:rPr>
                <w:sz w:val="20"/>
                <w:szCs w:val="20"/>
              </w:rPr>
              <w:t>200,00000</w:t>
            </w:r>
          </w:p>
        </w:tc>
        <w:tc>
          <w:tcPr>
            <w:tcW w:w="1812" w:type="dxa"/>
            <w:tcBorders>
              <w:top w:val="nil"/>
              <w:left w:val="nil"/>
              <w:bottom w:val="single" w:sz="4" w:space="0" w:color="auto"/>
              <w:right w:val="single" w:sz="4" w:space="0" w:color="auto"/>
            </w:tcBorders>
            <w:shd w:val="clear" w:color="auto" w:fill="auto"/>
            <w:vAlign w:val="bottom"/>
            <w:hideMark/>
          </w:tcPr>
          <w:p w14:paraId="187E6C53" w14:textId="77777777" w:rsidR="007A5591" w:rsidRPr="007A5591" w:rsidRDefault="007A5591" w:rsidP="00C236CE">
            <w:pPr>
              <w:jc w:val="center"/>
              <w:rPr>
                <w:sz w:val="20"/>
                <w:szCs w:val="20"/>
              </w:rPr>
            </w:pPr>
            <w:r w:rsidRPr="007A5591">
              <w:rPr>
                <w:sz w:val="20"/>
                <w:szCs w:val="20"/>
              </w:rPr>
              <w:t>200,00000</w:t>
            </w:r>
          </w:p>
        </w:tc>
        <w:tc>
          <w:tcPr>
            <w:tcW w:w="1600" w:type="dxa"/>
            <w:tcBorders>
              <w:top w:val="nil"/>
              <w:left w:val="nil"/>
              <w:bottom w:val="single" w:sz="4" w:space="0" w:color="auto"/>
              <w:right w:val="single" w:sz="4" w:space="0" w:color="auto"/>
            </w:tcBorders>
            <w:shd w:val="clear" w:color="auto" w:fill="auto"/>
            <w:vAlign w:val="bottom"/>
            <w:hideMark/>
          </w:tcPr>
          <w:p w14:paraId="450E75A8" w14:textId="77777777" w:rsidR="007A5591" w:rsidRPr="007A5591" w:rsidRDefault="007A5591" w:rsidP="00C236CE">
            <w:pPr>
              <w:jc w:val="center"/>
              <w:rPr>
                <w:sz w:val="20"/>
                <w:szCs w:val="20"/>
              </w:rPr>
            </w:pPr>
            <w:r w:rsidRPr="007A5591">
              <w:rPr>
                <w:sz w:val="20"/>
                <w:szCs w:val="20"/>
              </w:rPr>
              <w:t>0,00000</w:t>
            </w:r>
          </w:p>
        </w:tc>
      </w:tr>
      <w:tr w:rsidR="007A5591" w:rsidRPr="007A5591" w14:paraId="146B6276"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4DB41B23" w14:textId="77777777" w:rsidR="007A5591" w:rsidRPr="007A5591" w:rsidRDefault="007A5591" w:rsidP="00C236CE">
            <w:pPr>
              <w:rPr>
                <w:sz w:val="20"/>
                <w:szCs w:val="20"/>
              </w:rPr>
            </w:pPr>
            <w:r w:rsidRPr="007A5591">
              <w:rPr>
                <w:sz w:val="20"/>
                <w:szCs w:val="20"/>
              </w:rPr>
              <w:t xml:space="preserve">Другие </w:t>
            </w:r>
            <w:r w:rsidR="0090042A">
              <w:rPr>
                <w:sz w:val="20"/>
                <w:szCs w:val="20"/>
              </w:rPr>
              <w:t>общегосударственные</w:t>
            </w:r>
            <w:r w:rsidRPr="007A5591">
              <w:rPr>
                <w:sz w:val="20"/>
                <w:szCs w:val="20"/>
              </w:rPr>
              <w:t xml:space="preserve"> вопросы</w:t>
            </w:r>
          </w:p>
        </w:tc>
        <w:tc>
          <w:tcPr>
            <w:tcW w:w="728" w:type="dxa"/>
            <w:tcBorders>
              <w:top w:val="nil"/>
              <w:left w:val="nil"/>
              <w:bottom w:val="single" w:sz="4" w:space="0" w:color="auto"/>
              <w:right w:val="single" w:sz="4" w:space="0" w:color="auto"/>
            </w:tcBorders>
            <w:shd w:val="clear" w:color="auto" w:fill="auto"/>
            <w:vAlign w:val="bottom"/>
            <w:hideMark/>
          </w:tcPr>
          <w:p w14:paraId="1181FD5C"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42E17EA0"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5FC38F8C" w14:textId="77777777" w:rsidR="007A5591" w:rsidRPr="007A5591" w:rsidRDefault="007A5591" w:rsidP="00C236CE">
            <w:pPr>
              <w:jc w:val="center"/>
              <w:rPr>
                <w:sz w:val="20"/>
                <w:szCs w:val="20"/>
              </w:rPr>
            </w:pPr>
            <w:r w:rsidRPr="007A5591">
              <w:rPr>
                <w:sz w:val="20"/>
                <w:szCs w:val="20"/>
              </w:rPr>
              <w:t> </w:t>
            </w:r>
          </w:p>
        </w:tc>
        <w:tc>
          <w:tcPr>
            <w:tcW w:w="996" w:type="dxa"/>
            <w:tcBorders>
              <w:top w:val="nil"/>
              <w:left w:val="nil"/>
              <w:bottom w:val="single" w:sz="4" w:space="0" w:color="auto"/>
              <w:right w:val="single" w:sz="4" w:space="0" w:color="auto"/>
            </w:tcBorders>
            <w:shd w:val="clear" w:color="auto" w:fill="auto"/>
            <w:vAlign w:val="bottom"/>
            <w:hideMark/>
          </w:tcPr>
          <w:p w14:paraId="6C66DC60"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41214C01" w14:textId="77777777" w:rsidR="007A5591" w:rsidRPr="007A5591" w:rsidRDefault="007A5591" w:rsidP="00C236CE">
            <w:pPr>
              <w:jc w:val="center"/>
              <w:rPr>
                <w:sz w:val="20"/>
                <w:szCs w:val="20"/>
              </w:rPr>
            </w:pPr>
            <w:r w:rsidRPr="007A5591">
              <w:rPr>
                <w:sz w:val="20"/>
                <w:szCs w:val="20"/>
              </w:rPr>
              <w:t>19 597,22149</w:t>
            </w:r>
          </w:p>
        </w:tc>
        <w:tc>
          <w:tcPr>
            <w:tcW w:w="1812" w:type="dxa"/>
            <w:tcBorders>
              <w:top w:val="nil"/>
              <w:left w:val="nil"/>
              <w:bottom w:val="single" w:sz="4" w:space="0" w:color="auto"/>
              <w:right w:val="single" w:sz="4" w:space="0" w:color="auto"/>
            </w:tcBorders>
            <w:shd w:val="clear" w:color="auto" w:fill="auto"/>
            <w:vAlign w:val="bottom"/>
            <w:hideMark/>
          </w:tcPr>
          <w:p w14:paraId="356DA964" w14:textId="77777777" w:rsidR="007A5591" w:rsidRPr="007A5591" w:rsidRDefault="007A5591" w:rsidP="00C236CE">
            <w:pPr>
              <w:jc w:val="center"/>
              <w:rPr>
                <w:sz w:val="20"/>
                <w:szCs w:val="20"/>
              </w:rPr>
            </w:pPr>
            <w:r w:rsidRPr="007A5591">
              <w:rPr>
                <w:sz w:val="20"/>
                <w:szCs w:val="20"/>
              </w:rPr>
              <w:t>19 597,22149</w:t>
            </w:r>
          </w:p>
        </w:tc>
        <w:tc>
          <w:tcPr>
            <w:tcW w:w="1600" w:type="dxa"/>
            <w:tcBorders>
              <w:top w:val="nil"/>
              <w:left w:val="nil"/>
              <w:bottom w:val="single" w:sz="4" w:space="0" w:color="auto"/>
              <w:right w:val="single" w:sz="4" w:space="0" w:color="auto"/>
            </w:tcBorders>
            <w:shd w:val="clear" w:color="auto" w:fill="auto"/>
            <w:vAlign w:val="bottom"/>
            <w:hideMark/>
          </w:tcPr>
          <w:p w14:paraId="4B0831CD" w14:textId="77777777" w:rsidR="007A5591" w:rsidRPr="007A5591" w:rsidRDefault="007A5591" w:rsidP="00C236CE">
            <w:pPr>
              <w:jc w:val="center"/>
              <w:rPr>
                <w:sz w:val="20"/>
                <w:szCs w:val="20"/>
              </w:rPr>
            </w:pPr>
            <w:r w:rsidRPr="007A5591">
              <w:rPr>
                <w:sz w:val="20"/>
                <w:szCs w:val="20"/>
              </w:rPr>
              <w:t>0,00000</w:t>
            </w:r>
          </w:p>
        </w:tc>
      </w:tr>
      <w:tr w:rsidR="007A5591" w:rsidRPr="007A5591" w14:paraId="35F95999"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76AD0C4D" w14:textId="77777777" w:rsidR="007A5591" w:rsidRPr="007A5591" w:rsidRDefault="007A5591" w:rsidP="00C236CE">
            <w:pPr>
              <w:rPr>
                <w:sz w:val="20"/>
                <w:szCs w:val="20"/>
              </w:rPr>
            </w:pPr>
            <w:r w:rsidRPr="007A5591">
              <w:rPr>
                <w:sz w:val="20"/>
                <w:szCs w:val="20"/>
              </w:rPr>
              <w:t>Муниципальная программа "Управление муниципальным имуществом в сельском поселении Салым"</w:t>
            </w:r>
          </w:p>
        </w:tc>
        <w:tc>
          <w:tcPr>
            <w:tcW w:w="728" w:type="dxa"/>
            <w:tcBorders>
              <w:top w:val="nil"/>
              <w:left w:val="nil"/>
              <w:bottom w:val="single" w:sz="4" w:space="0" w:color="auto"/>
              <w:right w:val="single" w:sz="4" w:space="0" w:color="auto"/>
            </w:tcBorders>
            <w:shd w:val="clear" w:color="auto" w:fill="auto"/>
            <w:vAlign w:val="bottom"/>
            <w:hideMark/>
          </w:tcPr>
          <w:p w14:paraId="67BDD218"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7831C0C0"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27BC8461" w14:textId="77777777" w:rsidR="007A5591" w:rsidRPr="007A5591" w:rsidRDefault="007A5591" w:rsidP="00C236CE">
            <w:pPr>
              <w:jc w:val="center"/>
              <w:rPr>
                <w:sz w:val="20"/>
                <w:szCs w:val="20"/>
              </w:rPr>
            </w:pPr>
            <w:r w:rsidRPr="007A5591">
              <w:rPr>
                <w:sz w:val="20"/>
                <w:szCs w:val="20"/>
              </w:rPr>
              <w:t>0800000000</w:t>
            </w:r>
          </w:p>
        </w:tc>
        <w:tc>
          <w:tcPr>
            <w:tcW w:w="996" w:type="dxa"/>
            <w:tcBorders>
              <w:top w:val="nil"/>
              <w:left w:val="nil"/>
              <w:bottom w:val="single" w:sz="4" w:space="0" w:color="auto"/>
              <w:right w:val="single" w:sz="4" w:space="0" w:color="auto"/>
            </w:tcBorders>
            <w:shd w:val="clear" w:color="auto" w:fill="auto"/>
            <w:vAlign w:val="bottom"/>
            <w:hideMark/>
          </w:tcPr>
          <w:p w14:paraId="062F562F"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6109ED7D" w14:textId="77777777" w:rsidR="007A5591" w:rsidRPr="007A5591" w:rsidRDefault="007A5591" w:rsidP="00C236CE">
            <w:pPr>
              <w:jc w:val="center"/>
              <w:rPr>
                <w:sz w:val="20"/>
                <w:szCs w:val="20"/>
              </w:rPr>
            </w:pPr>
            <w:r w:rsidRPr="007A5591">
              <w:rPr>
                <w:sz w:val="20"/>
                <w:szCs w:val="20"/>
              </w:rPr>
              <w:t>358,00000</w:t>
            </w:r>
          </w:p>
        </w:tc>
        <w:tc>
          <w:tcPr>
            <w:tcW w:w="1812" w:type="dxa"/>
            <w:tcBorders>
              <w:top w:val="nil"/>
              <w:left w:val="nil"/>
              <w:bottom w:val="single" w:sz="4" w:space="0" w:color="auto"/>
              <w:right w:val="single" w:sz="4" w:space="0" w:color="auto"/>
            </w:tcBorders>
            <w:shd w:val="clear" w:color="auto" w:fill="auto"/>
            <w:vAlign w:val="bottom"/>
            <w:hideMark/>
          </w:tcPr>
          <w:p w14:paraId="54E8B8E3" w14:textId="77777777" w:rsidR="007A5591" w:rsidRPr="007A5591" w:rsidRDefault="007A5591" w:rsidP="00C236CE">
            <w:pPr>
              <w:jc w:val="center"/>
              <w:rPr>
                <w:sz w:val="20"/>
                <w:szCs w:val="20"/>
              </w:rPr>
            </w:pPr>
            <w:r w:rsidRPr="007A5591">
              <w:rPr>
                <w:sz w:val="20"/>
                <w:szCs w:val="20"/>
              </w:rPr>
              <w:t>358,00000</w:t>
            </w:r>
          </w:p>
        </w:tc>
        <w:tc>
          <w:tcPr>
            <w:tcW w:w="1600" w:type="dxa"/>
            <w:tcBorders>
              <w:top w:val="nil"/>
              <w:left w:val="nil"/>
              <w:bottom w:val="single" w:sz="4" w:space="0" w:color="auto"/>
              <w:right w:val="single" w:sz="4" w:space="0" w:color="auto"/>
            </w:tcBorders>
            <w:shd w:val="clear" w:color="auto" w:fill="auto"/>
            <w:vAlign w:val="bottom"/>
            <w:hideMark/>
          </w:tcPr>
          <w:p w14:paraId="7F09CC8E" w14:textId="77777777" w:rsidR="007A5591" w:rsidRPr="007A5591" w:rsidRDefault="007A5591" w:rsidP="00C236CE">
            <w:pPr>
              <w:jc w:val="center"/>
              <w:rPr>
                <w:sz w:val="20"/>
                <w:szCs w:val="20"/>
              </w:rPr>
            </w:pPr>
            <w:r w:rsidRPr="007A5591">
              <w:rPr>
                <w:sz w:val="20"/>
                <w:szCs w:val="20"/>
              </w:rPr>
              <w:t>0,00000</w:t>
            </w:r>
          </w:p>
        </w:tc>
      </w:tr>
      <w:tr w:rsidR="007A5591" w:rsidRPr="007A5591" w14:paraId="42EA4373"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39EF1FB8" w14:textId="77777777" w:rsidR="007A5591" w:rsidRPr="007A5591" w:rsidRDefault="007A5591" w:rsidP="00C236CE">
            <w:pPr>
              <w:rPr>
                <w:sz w:val="20"/>
                <w:szCs w:val="20"/>
              </w:rPr>
            </w:pPr>
            <w:r w:rsidRPr="007A5591">
              <w:rPr>
                <w:sz w:val="20"/>
                <w:szCs w:val="20"/>
              </w:rPr>
              <w:t>Основное мероприятие "Техническая инвентаризация, паспортизация, постановка на государственный кадастровый учет и государственная регистрация прав на недвижимое имущество, в т.ч. на бесхозяйное имущество"</w:t>
            </w:r>
          </w:p>
        </w:tc>
        <w:tc>
          <w:tcPr>
            <w:tcW w:w="728" w:type="dxa"/>
            <w:tcBorders>
              <w:top w:val="nil"/>
              <w:left w:val="nil"/>
              <w:bottom w:val="single" w:sz="4" w:space="0" w:color="auto"/>
              <w:right w:val="single" w:sz="4" w:space="0" w:color="auto"/>
            </w:tcBorders>
            <w:shd w:val="clear" w:color="auto" w:fill="auto"/>
            <w:vAlign w:val="bottom"/>
            <w:hideMark/>
          </w:tcPr>
          <w:p w14:paraId="25A0A738"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1F3BCCDD"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542EF2A1" w14:textId="77777777" w:rsidR="007A5591" w:rsidRPr="007A5591" w:rsidRDefault="007A5591" w:rsidP="00C236CE">
            <w:pPr>
              <w:jc w:val="center"/>
              <w:rPr>
                <w:sz w:val="20"/>
                <w:szCs w:val="20"/>
              </w:rPr>
            </w:pPr>
            <w:r w:rsidRPr="007A5591">
              <w:rPr>
                <w:sz w:val="20"/>
                <w:szCs w:val="20"/>
              </w:rPr>
              <w:t>0800100000</w:t>
            </w:r>
          </w:p>
        </w:tc>
        <w:tc>
          <w:tcPr>
            <w:tcW w:w="996" w:type="dxa"/>
            <w:tcBorders>
              <w:top w:val="nil"/>
              <w:left w:val="nil"/>
              <w:bottom w:val="single" w:sz="4" w:space="0" w:color="auto"/>
              <w:right w:val="single" w:sz="4" w:space="0" w:color="auto"/>
            </w:tcBorders>
            <w:shd w:val="clear" w:color="auto" w:fill="auto"/>
            <w:vAlign w:val="bottom"/>
            <w:hideMark/>
          </w:tcPr>
          <w:p w14:paraId="281EFB1B"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479414DF" w14:textId="77777777" w:rsidR="007A5591" w:rsidRPr="007A5591" w:rsidRDefault="007A5591" w:rsidP="00C236CE">
            <w:pPr>
              <w:jc w:val="center"/>
              <w:rPr>
                <w:sz w:val="20"/>
                <w:szCs w:val="20"/>
              </w:rPr>
            </w:pPr>
            <w:r w:rsidRPr="007A5591">
              <w:rPr>
                <w:sz w:val="20"/>
                <w:szCs w:val="20"/>
              </w:rPr>
              <w:t>246,00000</w:t>
            </w:r>
          </w:p>
        </w:tc>
        <w:tc>
          <w:tcPr>
            <w:tcW w:w="1812" w:type="dxa"/>
            <w:tcBorders>
              <w:top w:val="nil"/>
              <w:left w:val="nil"/>
              <w:bottom w:val="single" w:sz="4" w:space="0" w:color="auto"/>
              <w:right w:val="single" w:sz="4" w:space="0" w:color="auto"/>
            </w:tcBorders>
            <w:shd w:val="clear" w:color="auto" w:fill="auto"/>
            <w:vAlign w:val="bottom"/>
            <w:hideMark/>
          </w:tcPr>
          <w:p w14:paraId="16F19597" w14:textId="77777777" w:rsidR="007A5591" w:rsidRPr="007A5591" w:rsidRDefault="007A5591" w:rsidP="00C236CE">
            <w:pPr>
              <w:jc w:val="center"/>
              <w:rPr>
                <w:sz w:val="20"/>
                <w:szCs w:val="20"/>
              </w:rPr>
            </w:pPr>
            <w:r w:rsidRPr="007A5591">
              <w:rPr>
                <w:sz w:val="20"/>
                <w:szCs w:val="20"/>
              </w:rPr>
              <w:t>246,00000</w:t>
            </w:r>
          </w:p>
        </w:tc>
        <w:tc>
          <w:tcPr>
            <w:tcW w:w="1600" w:type="dxa"/>
            <w:tcBorders>
              <w:top w:val="nil"/>
              <w:left w:val="nil"/>
              <w:bottom w:val="single" w:sz="4" w:space="0" w:color="auto"/>
              <w:right w:val="single" w:sz="4" w:space="0" w:color="auto"/>
            </w:tcBorders>
            <w:shd w:val="clear" w:color="auto" w:fill="auto"/>
            <w:vAlign w:val="bottom"/>
            <w:hideMark/>
          </w:tcPr>
          <w:p w14:paraId="4D048EE2" w14:textId="77777777" w:rsidR="007A5591" w:rsidRPr="007A5591" w:rsidRDefault="007A5591" w:rsidP="00C236CE">
            <w:pPr>
              <w:jc w:val="center"/>
              <w:rPr>
                <w:sz w:val="20"/>
                <w:szCs w:val="20"/>
              </w:rPr>
            </w:pPr>
            <w:r w:rsidRPr="007A5591">
              <w:rPr>
                <w:sz w:val="20"/>
                <w:szCs w:val="20"/>
              </w:rPr>
              <w:t>0,00000</w:t>
            </w:r>
          </w:p>
        </w:tc>
      </w:tr>
      <w:tr w:rsidR="007A5591" w:rsidRPr="007A5591" w14:paraId="36E253F2"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302A7A54" w14:textId="77777777" w:rsidR="007A5591" w:rsidRPr="007A5591" w:rsidRDefault="007A5591" w:rsidP="00C236CE">
            <w:pPr>
              <w:rPr>
                <w:sz w:val="20"/>
                <w:szCs w:val="20"/>
              </w:rPr>
            </w:pPr>
            <w:r w:rsidRPr="007A5591">
              <w:rPr>
                <w:sz w:val="20"/>
                <w:szCs w:val="20"/>
              </w:rPr>
              <w:t>Реализация мероприятий</w:t>
            </w:r>
          </w:p>
        </w:tc>
        <w:tc>
          <w:tcPr>
            <w:tcW w:w="728" w:type="dxa"/>
            <w:tcBorders>
              <w:top w:val="nil"/>
              <w:left w:val="nil"/>
              <w:bottom w:val="single" w:sz="4" w:space="0" w:color="auto"/>
              <w:right w:val="single" w:sz="4" w:space="0" w:color="auto"/>
            </w:tcBorders>
            <w:shd w:val="clear" w:color="auto" w:fill="auto"/>
            <w:vAlign w:val="bottom"/>
            <w:hideMark/>
          </w:tcPr>
          <w:p w14:paraId="68A3C367"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6D8C2CEB"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35A41FCB" w14:textId="77777777" w:rsidR="007A5591" w:rsidRPr="007A5591" w:rsidRDefault="007A5591" w:rsidP="00C236CE">
            <w:pPr>
              <w:jc w:val="center"/>
              <w:rPr>
                <w:sz w:val="20"/>
                <w:szCs w:val="20"/>
              </w:rPr>
            </w:pPr>
            <w:r w:rsidRPr="007A5591">
              <w:rPr>
                <w:sz w:val="20"/>
                <w:szCs w:val="20"/>
              </w:rPr>
              <w:t>0800199990</w:t>
            </w:r>
          </w:p>
        </w:tc>
        <w:tc>
          <w:tcPr>
            <w:tcW w:w="996" w:type="dxa"/>
            <w:tcBorders>
              <w:top w:val="nil"/>
              <w:left w:val="nil"/>
              <w:bottom w:val="single" w:sz="4" w:space="0" w:color="auto"/>
              <w:right w:val="single" w:sz="4" w:space="0" w:color="auto"/>
            </w:tcBorders>
            <w:shd w:val="clear" w:color="auto" w:fill="auto"/>
            <w:vAlign w:val="bottom"/>
            <w:hideMark/>
          </w:tcPr>
          <w:p w14:paraId="7464824A"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4EE73F07" w14:textId="77777777" w:rsidR="007A5591" w:rsidRPr="007A5591" w:rsidRDefault="007A5591" w:rsidP="00C236CE">
            <w:pPr>
              <w:jc w:val="center"/>
              <w:rPr>
                <w:sz w:val="20"/>
                <w:szCs w:val="20"/>
              </w:rPr>
            </w:pPr>
            <w:r w:rsidRPr="007A5591">
              <w:rPr>
                <w:sz w:val="20"/>
                <w:szCs w:val="20"/>
              </w:rPr>
              <w:t>246,00000</w:t>
            </w:r>
          </w:p>
        </w:tc>
        <w:tc>
          <w:tcPr>
            <w:tcW w:w="1812" w:type="dxa"/>
            <w:tcBorders>
              <w:top w:val="nil"/>
              <w:left w:val="nil"/>
              <w:bottom w:val="single" w:sz="4" w:space="0" w:color="auto"/>
              <w:right w:val="single" w:sz="4" w:space="0" w:color="auto"/>
            </w:tcBorders>
            <w:shd w:val="clear" w:color="auto" w:fill="auto"/>
            <w:vAlign w:val="bottom"/>
            <w:hideMark/>
          </w:tcPr>
          <w:p w14:paraId="1869C9FC" w14:textId="77777777" w:rsidR="007A5591" w:rsidRPr="007A5591" w:rsidRDefault="007A5591" w:rsidP="00C236CE">
            <w:pPr>
              <w:jc w:val="center"/>
              <w:rPr>
                <w:sz w:val="20"/>
                <w:szCs w:val="20"/>
              </w:rPr>
            </w:pPr>
            <w:r w:rsidRPr="007A5591">
              <w:rPr>
                <w:sz w:val="20"/>
                <w:szCs w:val="20"/>
              </w:rPr>
              <w:t>246,00000</w:t>
            </w:r>
          </w:p>
        </w:tc>
        <w:tc>
          <w:tcPr>
            <w:tcW w:w="1600" w:type="dxa"/>
            <w:tcBorders>
              <w:top w:val="nil"/>
              <w:left w:val="nil"/>
              <w:bottom w:val="single" w:sz="4" w:space="0" w:color="auto"/>
              <w:right w:val="single" w:sz="4" w:space="0" w:color="auto"/>
            </w:tcBorders>
            <w:shd w:val="clear" w:color="auto" w:fill="auto"/>
            <w:vAlign w:val="bottom"/>
            <w:hideMark/>
          </w:tcPr>
          <w:p w14:paraId="2D76853E" w14:textId="77777777" w:rsidR="007A5591" w:rsidRPr="007A5591" w:rsidRDefault="007A5591" w:rsidP="00C236CE">
            <w:pPr>
              <w:jc w:val="center"/>
              <w:rPr>
                <w:sz w:val="20"/>
                <w:szCs w:val="20"/>
              </w:rPr>
            </w:pPr>
            <w:r w:rsidRPr="007A5591">
              <w:rPr>
                <w:sz w:val="20"/>
                <w:szCs w:val="20"/>
              </w:rPr>
              <w:t>0,00000</w:t>
            </w:r>
          </w:p>
        </w:tc>
      </w:tr>
      <w:tr w:rsidR="007A5591" w:rsidRPr="007A5591" w14:paraId="3D319F0E"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23BB3C23"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728" w:type="dxa"/>
            <w:tcBorders>
              <w:top w:val="nil"/>
              <w:left w:val="nil"/>
              <w:bottom w:val="single" w:sz="4" w:space="0" w:color="auto"/>
              <w:right w:val="single" w:sz="4" w:space="0" w:color="auto"/>
            </w:tcBorders>
            <w:shd w:val="clear" w:color="auto" w:fill="auto"/>
            <w:vAlign w:val="bottom"/>
            <w:hideMark/>
          </w:tcPr>
          <w:p w14:paraId="60FEE0A8"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2CFD73FC"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1257540E" w14:textId="77777777" w:rsidR="007A5591" w:rsidRPr="007A5591" w:rsidRDefault="007A5591" w:rsidP="00C236CE">
            <w:pPr>
              <w:jc w:val="center"/>
              <w:rPr>
                <w:sz w:val="20"/>
                <w:szCs w:val="20"/>
              </w:rPr>
            </w:pPr>
            <w:r w:rsidRPr="007A5591">
              <w:rPr>
                <w:sz w:val="20"/>
                <w:szCs w:val="20"/>
              </w:rPr>
              <w:t>0800199990</w:t>
            </w:r>
          </w:p>
        </w:tc>
        <w:tc>
          <w:tcPr>
            <w:tcW w:w="996" w:type="dxa"/>
            <w:tcBorders>
              <w:top w:val="nil"/>
              <w:left w:val="nil"/>
              <w:bottom w:val="single" w:sz="4" w:space="0" w:color="auto"/>
              <w:right w:val="single" w:sz="4" w:space="0" w:color="auto"/>
            </w:tcBorders>
            <w:shd w:val="clear" w:color="auto" w:fill="auto"/>
            <w:vAlign w:val="bottom"/>
            <w:hideMark/>
          </w:tcPr>
          <w:p w14:paraId="3B4057D5" w14:textId="77777777" w:rsidR="007A5591" w:rsidRPr="007A5591" w:rsidRDefault="007A5591" w:rsidP="00C236CE">
            <w:pPr>
              <w:jc w:val="center"/>
              <w:rPr>
                <w:sz w:val="20"/>
                <w:szCs w:val="20"/>
              </w:rPr>
            </w:pPr>
            <w:r w:rsidRPr="007A5591">
              <w:rPr>
                <w:sz w:val="20"/>
                <w:szCs w:val="20"/>
              </w:rPr>
              <w:t>200</w:t>
            </w:r>
          </w:p>
        </w:tc>
        <w:tc>
          <w:tcPr>
            <w:tcW w:w="1595" w:type="dxa"/>
            <w:tcBorders>
              <w:top w:val="nil"/>
              <w:left w:val="nil"/>
              <w:bottom w:val="single" w:sz="4" w:space="0" w:color="auto"/>
              <w:right w:val="single" w:sz="4" w:space="0" w:color="auto"/>
            </w:tcBorders>
            <w:shd w:val="clear" w:color="auto" w:fill="auto"/>
            <w:vAlign w:val="bottom"/>
            <w:hideMark/>
          </w:tcPr>
          <w:p w14:paraId="2E764971" w14:textId="77777777" w:rsidR="007A5591" w:rsidRPr="007A5591" w:rsidRDefault="007A5591" w:rsidP="00C236CE">
            <w:pPr>
              <w:jc w:val="center"/>
              <w:rPr>
                <w:sz w:val="20"/>
                <w:szCs w:val="20"/>
              </w:rPr>
            </w:pPr>
            <w:r w:rsidRPr="007A5591">
              <w:rPr>
                <w:sz w:val="20"/>
                <w:szCs w:val="20"/>
              </w:rPr>
              <w:t>246,00000</w:t>
            </w:r>
          </w:p>
        </w:tc>
        <w:tc>
          <w:tcPr>
            <w:tcW w:w="1812" w:type="dxa"/>
            <w:tcBorders>
              <w:top w:val="nil"/>
              <w:left w:val="nil"/>
              <w:bottom w:val="single" w:sz="4" w:space="0" w:color="auto"/>
              <w:right w:val="single" w:sz="4" w:space="0" w:color="auto"/>
            </w:tcBorders>
            <w:shd w:val="clear" w:color="auto" w:fill="auto"/>
            <w:vAlign w:val="bottom"/>
            <w:hideMark/>
          </w:tcPr>
          <w:p w14:paraId="0AEC3D56" w14:textId="77777777" w:rsidR="007A5591" w:rsidRPr="007A5591" w:rsidRDefault="007A5591" w:rsidP="00C236CE">
            <w:pPr>
              <w:jc w:val="center"/>
              <w:rPr>
                <w:sz w:val="20"/>
                <w:szCs w:val="20"/>
              </w:rPr>
            </w:pPr>
            <w:r w:rsidRPr="007A5591">
              <w:rPr>
                <w:sz w:val="20"/>
                <w:szCs w:val="20"/>
              </w:rPr>
              <w:t>246,00000</w:t>
            </w:r>
          </w:p>
        </w:tc>
        <w:tc>
          <w:tcPr>
            <w:tcW w:w="1600" w:type="dxa"/>
            <w:tcBorders>
              <w:top w:val="nil"/>
              <w:left w:val="nil"/>
              <w:bottom w:val="single" w:sz="4" w:space="0" w:color="auto"/>
              <w:right w:val="single" w:sz="4" w:space="0" w:color="auto"/>
            </w:tcBorders>
            <w:shd w:val="clear" w:color="auto" w:fill="auto"/>
            <w:vAlign w:val="bottom"/>
            <w:hideMark/>
          </w:tcPr>
          <w:p w14:paraId="23F9B215" w14:textId="77777777" w:rsidR="007A5591" w:rsidRPr="007A5591" w:rsidRDefault="007A5591" w:rsidP="00C236CE">
            <w:pPr>
              <w:jc w:val="center"/>
              <w:rPr>
                <w:sz w:val="20"/>
                <w:szCs w:val="20"/>
              </w:rPr>
            </w:pPr>
            <w:r w:rsidRPr="007A5591">
              <w:rPr>
                <w:sz w:val="20"/>
                <w:szCs w:val="20"/>
              </w:rPr>
              <w:t>0,00000</w:t>
            </w:r>
          </w:p>
        </w:tc>
      </w:tr>
      <w:tr w:rsidR="007A5591" w:rsidRPr="007A5591" w14:paraId="76339117"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33AFA43E"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single" w:sz="4" w:space="0" w:color="auto"/>
              <w:right w:val="single" w:sz="4" w:space="0" w:color="auto"/>
            </w:tcBorders>
            <w:shd w:val="clear" w:color="auto" w:fill="auto"/>
            <w:vAlign w:val="bottom"/>
            <w:hideMark/>
          </w:tcPr>
          <w:p w14:paraId="743CB54A"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5803BEC2"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22BA0174" w14:textId="77777777" w:rsidR="007A5591" w:rsidRPr="007A5591" w:rsidRDefault="007A5591" w:rsidP="00C236CE">
            <w:pPr>
              <w:jc w:val="center"/>
              <w:rPr>
                <w:sz w:val="20"/>
                <w:szCs w:val="20"/>
              </w:rPr>
            </w:pPr>
            <w:r w:rsidRPr="007A5591">
              <w:rPr>
                <w:sz w:val="20"/>
                <w:szCs w:val="20"/>
              </w:rPr>
              <w:t>0800199990</w:t>
            </w:r>
          </w:p>
        </w:tc>
        <w:tc>
          <w:tcPr>
            <w:tcW w:w="996" w:type="dxa"/>
            <w:tcBorders>
              <w:top w:val="nil"/>
              <w:left w:val="nil"/>
              <w:bottom w:val="single" w:sz="4" w:space="0" w:color="auto"/>
              <w:right w:val="single" w:sz="4" w:space="0" w:color="auto"/>
            </w:tcBorders>
            <w:shd w:val="clear" w:color="auto" w:fill="auto"/>
            <w:vAlign w:val="bottom"/>
            <w:hideMark/>
          </w:tcPr>
          <w:p w14:paraId="54D684F9" w14:textId="77777777" w:rsidR="007A5591" w:rsidRPr="007A5591" w:rsidRDefault="007A5591" w:rsidP="00C236CE">
            <w:pPr>
              <w:jc w:val="center"/>
              <w:rPr>
                <w:sz w:val="20"/>
                <w:szCs w:val="20"/>
              </w:rPr>
            </w:pPr>
            <w:r w:rsidRPr="007A5591">
              <w:rPr>
                <w:sz w:val="20"/>
                <w:szCs w:val="20"/>
              </w:rPr>
              <w:t>240</w:t>
            </w:r>
          </w:p>
        </w:tc>
        <w:tc>
          <w:tcPr>
            <w:tcW w:w="1595" w:type="dxa"/>
            <w:tcBorders>
              <w:top w:val="nil"/>
              <w:left w:val="nil"/>
              <w:bottom w:val="single" w:sz="4" w:space="0" w:color="auto"/>
              <w:right w:val="single" w:sz="4" w:space="0" w:color="auto"/>
            </w:tcBorders>
            <w:shd w:val="clear" w:color="auto" w:fill="auto"/>
            <w:vAlign w:val="bottom"/>
            <w:hideMark/>
          </w:tcPr>
          <w:p w14:paraId="44B82963" w14:textId="77777777" w:rsidR="007A5591" w:rsidRPr="007A5591" w:rsidRDefault="007A5591" w:rsidP="00C236CE">
            <w:pPr>
              <w:jc w:val="center"/>
              <w:rPr>
                <w:sz w:val="20"/>
                <w:szCs w:val="20"/>
              </w:rPr>
            </w:pPr>
            <w:r w:rsidRPr="007A5591">
              <w:rPr>
                <w:sz w:val="20"/>
                <w:szCs w:val="20"/>
              </w:rPr>
              <w:t>246,00000</w:t>
            </w:r>
          </w:p>
        </w:tc>
        <w:tc>
          <w:tcPr>
            <w:tcW w:w="1812" w:type="dxa"/>
            <w:tcBorders>
              <w:top w:val="nil"/>
              <w:left w:val="nil"/>
              <w:bottom w:val="single" w:sz="4" w:space="0" w:color="auto"/>
              <w:right w:val="single" w:sz="4" w:space="0" w:color="auto"/>
            </w:tcBorders>
            <w:shd w:val="clear" w:color="auto" w:fill="auto"/>
            <w:vAlign w:val="bottom"/>
            <w:hideMark/>
          </w:tcPr>
          <w:p w14:paraId="68188824" w14:textId="77777777" w:rsidR="007A5591" w:rsidRPr="007A5591" w:rsidRDefault="007A5591" w:rsidP="00C236CE">
            <w:pPr>
              <w:jc w:val="center"/>
              <w:rPr>
                <w:sz w:val="20"/>
                <w:szCs w:val="20"/>
              </w:rPr>
            </w:pPr>
            <w:r w:rsidRPr="007A5591">
              <w:rPr>
                <w:sz w:val="20"/>
                <w:szCs w:val="20"/>
              </w:rPr>
              <w:t>246,00000</w:t>
            </w:r>
          </w:p>
        </w:tc>
        <w:tc>
          <w:tcPr>
            <w:tcW w:w="1600" w:type="dxa"/>
            <w:tcBorders>
              <w:top w:val="nil"/>
              <w:left w:val="nil"/>
              <w:bottom w:val="single" w:sz="4" w:space="0" w:color="auto"/>
              <w:right w:val="single" w:sz="4" w:space="0" w:color="auto"/>
            </w:tcBorders>
            <w:shd w:val="clear" w:color="auto" w:fill="auto"/>
            <w:vAlign w:val="bottom"/>
            <w:hideMark/>
          </w:tcPr>
          <w:p w14:paraId="102BAA5E" w14:textId="77777777" w:rsidR="007A5591" w:rsidRPr="007A5591" w:rsidRDefault="007A5591" w:rsidP="00C236CE">
            <w:pPr>
              <w:jc w:val="center"/>
              <w:rPr>
                <w:sz w:val="20"/>
                <w:szCs w:val="20"/>
              </w:rPr>
            </w:pPr>
            <w:r w:rsidRPr="007A5591">
              <w:rPr>
                <w:sz w:val="20"/>
                <w:szCs w:val="20"/>
              </w:rPr>
              <w:t>0,00000</w:t>
            </w:r>
          </w:p>
        </w:tc>
      </w:tr>
      <w:tr w:rsidR="007A5591" w:rsidRPr="007A5591" w14:paraId="77872ACF"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3352215B" w14:textId="77777777" w:rsidR="007A5591" w:rsidRPr="007A5591" w:rsidRDefault="007A5591" w:rsidP="00C236CE">
            <w:pPr>
              <w:rPr>
                <w:sz w:val="20"/>
                <w:szCs w:val="20"/>
              </w:rPr>
            </w:pPr>
            <w:r w:rsidRPr="007A5591">
              <w:rPr>
                <w:sz w:val="20"/>
                <w:szCs w:val="20"/>
              </w:rPr>
              <w:t>Основное мероприятие "Владение, пользование и распоряжение имуществом, находящимся в муниципальной собственности"</w:t>
            </w:r>
          </w:p>
        </w:tc>
        <w:tc>
          <w:tcPr>
            <w:tcW w:w="728" w:type="dxa"/>
            <w:tcBorders>
              <w:top w:val="nil"/>
              <w:left w:val="nil"/>
              <w:bottom w:val="single" w:sz="4" w:space="0" w:color="auto"/>
              <w:right w:val="single" w:sz="4" w:space="0" w:color="auto"/>
            </w:tcBorders>
            <w:shd w:val="clear" w:color="auto" w:fill="auto"/>
            <w:vAlign w:val="bottom"/>
            <w:hideMark/>
          </w:tcPr>
          <w:p w14:paraId="70D67F97"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6FE9B465"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73BA804C" w14:textId="77777777" w:rsidR="007A5591" w:rsidRPr="007A5591" w:rsidRDefault="007A5591" w:rsidP="00C236CE">
            <w:pPr>
              <w:jc w:val="center"/>
              <w:rPr>
                <w:sz w:val="20"/>
                <w:szCs w:val="20"/>
              </w:rPr>
            </w:pPr>
            <w:r w:rsidRPr="007A5591">
              <w:rPr>
                <w:sz w:val="20"/>
                <w:szCs w:val="20"/>
              </w:rPr>
              <w:t>0800200000</w:t>
            </w:r>
          </w:p>
        </w:tc>
        <w:tc>
          <w:tcPr>
            <w:tcW w:w="996" w:type="dxa"/>
            <w:tcBorders>
              <w:top w:val="nil"/>
              <w:left w:val="nil"/>
              <w:bottom w:val="single" w:sz="4" w:space="0" w:color="auto"/>
              <w:right w:val="single" w:sz="4" w:space="0" w:color="auto"/>
            </w:tcBorders>
            <w:shd w:val="clear" w:color="auto" w:fill="auto"/>
            <w:vAlign w:val="bottom"/>
            <w:hideMark/>
          </w:tcPr>
          <w:p w14:paraId="54D8DC51"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1E89013F" w14:textId="77777777" w:rsidR="007A5591" w:rsidRPr="007A5591" w:rsidRDefault="007A5591" w:rsidP="00C236CE">
            <w:pPr>
              <w:jc w:val="center"/>
              <w:rPr>
                <w:sz w:val="20"/>
                <w:szCs w:val="20"/>
              </w:rPr>
            </w:pPr>
            <w:r w:rsidRPr="007A5591">
              <w:rPr>
                <w:sz w:val="20"/>
                <w:szCs w:val="20"/>
              </w:rPr>
              <w:t>112,00000</w:t>
            </w:r>
          </w:p>
        </w:tc>
        <w:tc>
          <w:tcPr>
            <w:tcW w:w="1812" w:type="dxa"/>
            <w:tcBorders>
              <w:top w:val="nil"/>
              <w:left w:val="nil"/>
              <w:bottom w:val="single" w:sz="4" w:space="0" w:color="auto"/>
              <w:right w:val="single" w:sz="4" w:space="0" w:color="auto"/>
            </w:tcBorders>
            <w:shd w:val="clear" w:color="auto" w:fill="auto"/>
            <w:vAlign w:val="bottom"/>
            <w:hideMark/>
          </w:tcPr>
          <w:p w14:paraId="09017DFF" w14:textId="77777777" w:rsidR="007A5591" w:rsidRPr="007A5591" w:rsidRDefault="007A5591" w:rsidP="00C236CE">
            <w:pPr>
              <w:jc w:val="center"/>
              <w:rPr>
                <w:sz w:val="20"/>
                <w:szCs w:val="20"/>
              </w:rPr>
            </w:pPr>
            <w:r w:rsidRPr="007A5591">
              <w:rPr>
                <w:sz w:val="20"/>
                <w:szCs w:val="20"/>
              </w:rPr>
              <w:t>112,00000</w:t>
            </w:r>
          </w:p>
        </w:tc>
        <w:tc>
          <w:tcPr>
            <w:tcW w:w="1600" w:type="dxa"/>
            <w:tcBorders>
              <w:top w:val="nil"/>
              <w:left w:val="nil"/>
              <w:bottom w:val="single" w:sz="4" w:space="0" w:color="auto"/>
              <w:right w:val="single" w:sz="4" w:space="0" w:color="auto"/>
            </w:tcBorders>
            <w:shd w:val="clear" w:color="auto" w:fill="auto"/>
            <w:vAlign w:val="bottom"/>
            <w:hideMark/>
          </w:tcPr>
          <w:p w14:paraId="194B4448" w14:textId="77777777" w:rsidR="007A5591" w:rsidRPr="007A5591" w:rsidRDefault="007A5591" w:rsidP="00C236CE">
            <w:pPr>
              <w:jc w:val="center"/>
              <w:rPr>
                <w:sz w:val="20"/>
                <w:szCs w:val="20"/>
              </w:rPr>
            </w:pPr>
            <w:r w:rsidRPr="007A5591">
              <w:rPr>
                <w:sz w:val="20"/>
                <w:szCs w:val="20"/>
              </w:rPr>
              <w:t>0,00000</w:t>
            </w:r>
          </w:p>
        </w:tc>
      </w:tr>
      <w:tr w:rsidR="007A5591" w:rsidRPr="007A5591" w14:paraId="4910AE24"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1782514B" w14:textId="77777777" w:rsidR="007A5591" w:rsidRPr="007A5591" w:rsidRDefault="007A5591" w:rsidP="00C236CE">
            <w:pPr>
              <w:rPr>
                <w:sz w:val="20"/>
                <w:szCs w:val="20"/>
              </w:rPr>
            </w:pPr>
            <w:r w:rsidRPr="007A5591">
              <w:rPr>
                <w:sz w:val="20"/>
                <w:szCs w:val="20"/>
              </w:rPr>
              <w:t>Реализация мероприятий</w:t>
            </w:r>
          </w:p>
        </w:tc>
        <w:tc>
          <w:tcPr>
            <w:tcW w:w="728" w:type="dxa"/>
            <w:tcBorders>
              <w:top w:val="nil"/>
              <w:left w:val="nil"/>
              <w:bottom w:val="single" w:sz="4" w:space="0" w:color="auto"/>
              <w:right w:val="single" w:sz="4" w:space="0" w:color="auto"/>
            </w:tcBorders>
            <w:shd w:val="clear" w:color="auto" w:fill="auto"/>
            <w:vAlign w:val="bottom"/>
            <w:hideMark/>
          </w:tcPr>
          <w:p w14:paraId="7D757B17"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1F00212F"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6305DD6A" w14:textId="77777777" w:rsidR="007A5591" w:rsidRPr="007A5591" w:rsidRDefault="007A5591" w:rsidP="00C236CE">
            <w:pPr>
              <w:jc w:val="center"/>
              <w:rPr>
                <w:sz w:val="20"/>
                <w:szCs w:val="20"/>
              </w:rPr>
            </w:pPr>
            <w:r w:rsidRPr="007A5591">
              <w:rPr>
                <w:sz w:val="20"/>
                <w:szCs w:val="20"/>
              </w:rPr>
              <w:t>0800299990</w:t>
            </w:r>
          </w:p>
        </w:tc>
        <w:tc>
          <w:tcPr>
            <w:tcW w:w="996" w:type="dxa"/>
            <w:tcBorders>
              <w:top w:val="nil"/>
              <w:left w:val="nil"/>
              <w:bottom w:val="single" w:sz="4" w:space="0" w:color="auto"/>
              <w:right w:val="single" w:sz="4" w:space="0" w:color="auto"/>
            </w:tcBorders>
            <w:shd w:val="clear" w:color="auto" w:fill="auto"/>
            <w:vAlign w:val="bottom"/>
            <w:hideMark/>
          </w:tcPr>
          <w:p w14:paraId="730C2770"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3451DE29" w14:textId="77777777" w:rsidR="007A5591" w:rsidRPr="007A5591" w:rsidRDefault="007A5591" w:rsidP="00C236CE">
            <w:pPr>
              <w:jc w:val="center"/>
              <w:rPr>
                <w:sz w:val="20"/>
                <w:szCs w:val="20"/>
              </w:rPr>
            </w:pPr>
            <w:r w:rsidRPr="007A5591">
              <w:rPr>
                <w:sz w:val="20"/>
                <w:szCs w:val="20"/>
              </w:rPr>
              <w:t>112,00000</w:t>
            </w:r>
          </w:p>
        </w:tc>
        <w:tc>
          <w:tcPr>
            <w:tcW w:w="1812" w:type="dxa"/>
            <w:tcBorders>
              <w:top w:val="nil"/>
              <w:left w:val="nil"/>
              <w:bottom w:val="single" w:sz="4" w:space="0" w:color="auto"/>
              <w:right w:val="single" w:sz="4" w:space="0" w:color="auto"/>
            </w:tcBorders>
            <w:shd w:val="clear" w:color="auto" w:fill="auto"/>
            <w:vAlign w:val="bottom"/>
            <w:hideMark/>
          </w:tcPr>
          <w:p w14:paraId="43C4A914" w14:textId="77777777" w:rsidR="007A5591" w:rsidRPr="007A5591" w:rsidRDefault="007A5591" w:rsidP="00C236CE">
            <w:pPr>
              <w:jc w:val="center"/>
              <w:rPr>
                <w:sz w:val="20"/>
                <w:szCs w:val="20"/>
              </w:rPr>
            </w:pPr>
            <w:r w:rsidRPr="007A5591">
              <w:rPr>
                <w:sz w:val="20"/>
                <w:szCs w:val="20"/>
              </w:rPr>
              <w:t>112,00000</w:t>
            </w:r>
          </w:p>
        </w:tc>
        <w:tc>
          <w:tcPr>
            <w:tcW w:w="1600" w:type="dxa"/>
            <w:tcBorders>
              <w:top w:val="nil"/>
              <w:left w:val="nil"/>
              <w:bottom w:val="single" w:sz="4" w:space="0" w:color="auto"/>
              <w:right w:val="single" w:sz="4" w:space="0" w:color="auto"/>
            </w:tcBorders>
            <w:shd w:val="clear" w:color="auto" w:fill="auto"/>
            <w:vAlign w:val="bottom"/>
            <w:hideMark/>
          </w:tcPr>
          <w:p w14:paraId="6A974A77" w14:textId="77777777" w:rsidR="007A5591" w:rsidRPr="007A5591" w:rsidRDefault="007A5591" w:rsidP="00C236CE">
            <w:pPr>
              <w:jc w:val="center"/>
              <w:rPr>
                <w:sz w:val="20"/>
                <w:szCs w:val="20"/>
              </w:rPr>
            </w:pPr>
            <w:r w:rsidRPr="007A5591">
              <w:rPr>
                <w:sz w:val="20"/>
                <w:szCs w:val="20"/>
              </w:rPr>
              <w:t>0,00000</w:t>
            </w:r>
          </w:p>
        </w:tc>
      </w:tr>
      <w:tr w:rsidR="007A5591" w:rsidRPr="007A5591" w14:paraId="15BFC2ED"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1FF57F09"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728" w:type="dxa"/>
            <w:tcBorders>
              <w:top w:val="nil"/>
              <w:left w:val="nil"/>
              <w:bottom w:val="single" w:sz="4" w:space="0" w:color="auto"/>
              <w:right w:val="single" w:sz="4" w:space="0" w:color="auto"/>
            </w:tcBorders>
            <w:shd w:val="clear" w:color="auto" w:fill="auto"/>
            <w:vAlign w:val="bottom"/>
            <w:hideMark/>
          </w:tcPr>
          <w:p w14:paraId="28173B96"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1E55AFA1"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583F6790" w14:textId="77777777" w:rsidR="007A5591" w:rsidRPr="007A5591" w:rsidRDefault="007A5591" w:rsidP="00C236CE">
            <w:pPr>
              <w:jc w:val="center"/>
              <w:rPr>
                <w:sz w:val="20"/>
                <w:szCs w:val="20"/>
              </w:rPr>
            </w:pPr>
            <w:r w:rsidRPr="007A5591">
              <w:rPr>
                <w:sz w:val="20"/>
                <w:szCs w:val="20"/>
              </w:rPr>
              <w:t>0800299990</w:t>
            </w:r>
          </w:p>
        </w:tc>
        <w:tc>
          <w:tcPr>
            <w:tcW w:w="996" w:type="dxa"/>
            <w:tcBorders>
              <w:top w:val="nil"/>
              <w:left w:val="nil"/>
              <w:bottom w:val="single" w:sz="4" w:space="0" w:color="auto"/>
              <w:right w:val="single" w:sz="4" w:space="0" w:color="auto"/>
            </w:tcBorders>
            <w:shd w:val="clear" w:color="auto" w:fill="auto"/>
            <w:vAlign w:val="bottom"/>
            <w:hideMark/>
          </w:tcPr>
          <w:p w14:paraId="1374E25F" w14:textId="77777777" w:rsidR="007A5591" w:rsidRPr="007A5591" w:rsidRDefault="007A5591" w:rsidP="00C236CE">
            <w:pPr>
              <w:jc w:val="center"/>
              <w:rPr>
                <w:sz w:val="20"/>
                <w:szCs w:val="20"/>
              </w:rPr>
            </w:pPr>
            <w:r w:rsidRPr="007A5591">
              <w:rPr>
                <w:sz w:val="20"/>
                <w:szCs w:val="20"/>
              </w:rPr>
              <w:t>200</w:t>
            </w:r>
          </w:p>
        </w:tc>
        <w:tc>
          <w:tcPr>
            <w:tcW w:w="1595" w:type="dxa"/>
            <w:tcBorders>
              <w:top w:val="nil"/>
              <w:left w:val="nil"/>
              <w:bottom w:val="single" w:sz="4" w:space="0" w:color="auto"/>
              <w:right w:val="single" w:sz="4" w:space="0" w:color="auto"/>
            </w:tcBorders>
            <w:shd w:val="clear" w:color="auto" w:fill="auto"/>
            <w:vAlign w:val="bottom"/>
            <w:hideMark/>
          </w:tcPr>
          <w:p w14:paraId="061D0EF0" w14:textId="77777777" w:rsidR="007A5591" w:rsidRPr="007A5591" w:rsidRDefault="007A5591" w:rsidP="00C236CE">
            <w:pPr>
              <w:jc w:val="center"/>
              <w:rPr>
                <w:sz w:val="20"/>
                <w:szCs w:val="20"/>
              </w:rPr>
            </w:pPr>
            <w:r w:rsidRPr="007A5591">
              <w:rPr>
                <w:sz w:val="20"/>
                <w:szCs w:val="20"/>
              </w:rPr>
              <w:t>112,00000</w:t>
            </w:r>
          </w:p>
        </w:tc>
        <w:tc>
          <w:tcPr>
            <w:tcW w:w="1812" w:type="dxa"/>
            <w:tcBorders>
              <w:top w:val="nil"/>
              <w:left w:val="nil"/>
              <w:bottom w:val="single" w:sz="4" w:space="0" w:color="auto"/>
              <w:right w:val="single" w:sz="4" w:space="0" w:color="auto"/>
            </w:tcBorders>
            <w:shd w:val="clear" w:color="auto" w:fill="auto"/>
            <w:vAlign w:val="bottom"/>
            <w:hideMark/>
          </w:tcPr>
          <w:p w14:paraId="23D2B80C" w14:textId="77777777" w:rsidR="007A5591" w:rsidRPr="007A5591" w:rsidRDefault="007A5591" w:rsidP="00C236CE">
            <w:pPr>
              <w:jc w:val="center"/>
              <w:rPr>
                <w:sz w:val="20"/>
                <w:szCs w:val="20"/>
              </w:rPr>
            </w:pPr>
            <w:r w:rsidRPr="007A5591">
              <w:rPr>
                <w:sz w:val="20"/>
                <w:szCs w:val="20"/>
              </w:rPr>
              <w:t>112,00000</w:t>
            </w:r>
          </w:p>
        </w:tc>
        <w:tc>
          <w:tcPr>
            <w:tcW w:w="1600" w:type="dxa"/>
            <w:tcBorders>
              <w:top w:val="nil"/>
              <w:left w:val="nil"/>
              <w:bottom w:val="single" w:sz="4" w:space="0" w:color="auto"/>
              <w:right w:val="single" w:sz="4" w:space="0" w:color="auto"/>
            </w:tcBorders>
            <w:shd w:val="clear" w:color="auto" w:fill="auto"/>
            <w:vAlign w:val="bottom"/>
            <w:hideMark/>
          </w:tcPr>
          <w:p w14:paraId="65EB7A4D" w14:textId="77777777" w:rsidR="007A5591" w:rsidRPr="007A5591" w:rsidRDefault="007A5591" w:rsidP="00C236CE">
            <w:pPr>
              <w:jc w:val="center"/>
              <w:rPr>
                <w:sz w:val="20"/>
                <w:szCs w:val="20"/>
              </w:rPr>
            </w:pPr>
            <w:r w:rsidRPr="007A5591">
              <w:rPr>
                <w:sz w:val="20"/>
                <w:szCs w:val="20"/>
              </w:rPr>
              <w:t>0,00000</w:t>
            </w:r>
          </w:p>
        </w:tc>
      </w:tr>
      <w:tr w:rsidR="007A5591" w:rsidRPr="007A5591" w14:paraId="1FDE6270"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78A5C799"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single" w:sz="4" w:space="0" w:color="auto"/>
              <w:right w:val="single" w:sz="4" w:space="0" w:color="auto"/>
            </w:tcBorders>
            <w:shd w:val="clear" w:color="auto" w:fill="auto"/>
            <w:vAlign w:val="bottom"/>
            <w:hideMark/>
          </w:tcPr>
          <w:p w14:paraId="0AE7400E"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64911C25"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2DF1A716" w14:textId="77777777" w:rsidR="007A5591" w:rsidRPr="007A5591" w:rsidRDefault="007A5591" w:rsidP="00C236CE">
            <w:pPr>
              <w:jc w:val="center"/>
              <w:rPr>
                <w:sz w:val="20"/>
                <w:szCs w:val="20"/>
              </w:rPr>
            </w:pPr>
            <w:r w:rsidRPr="007A5591">
              <w:rPr>
                <w:sz w:val="20"/>
                <w:szCs w:val="20"/>
              </w:rPr>
              <w:t>0800299990</w:t>
            </w:r>
          </w:p>
        </w:tc>
        <w:tc>
          <w:tcPr>
            <w:tcW w:w="996" w:type="dxa"/>
            <w:tcBorders>
              <w:top w:val="nil"/>
              <w:left w:val="nil"/>
              <w:bottom w:val="single" w:sz="4" w:space="0" w:color="auto"/>
              <w:right w:val="single" w:sz="4" w:space="0" w:color="auto"/>
            </w:tcBorders>
            <w:shd w:val="clear" w:color="auto" w:fill="auto"/>
            <w:vAlign w:val="bottom"/>
            <w:hideMark/>
          </w:tcPr>
          <w:p w14:paraId="2AA3C332" w14:textId="77777777" w:rsidR="007A5591" w:rsidRPr="007A5591" w:rsidRDefault="007A5591" w:rsidP="00C236CE">
            <w:pPr>
              <w:jc w:val="center"/>
              <w:rPr>
                <w:sz w:val="20"/>
                <w:szCs w:val="20"/>
              </w:rPr>
            </w:pPr>
            <w:r w:rsidRPr="007A5591">
              <w:rPr>
                <w:sz w:val="20"/>
                <w:szCs w:val="20"/>
              </w:rPr>
              <w:t>240</w:t>
            </w:r>
          </w:p>
        </w:tc>
        <w:tc>
          <w:tcPr>
            <w:tcW w:w="1595" w:type="dxa"/>
            <w:tcBorders>
              <w:top w:val="nil"/>
              <w:left w:val="nil"/>
              <w:bottom w:val="single" w:sz="4" w:space="0" w:color="auto"/>
              <w:right w:val="single" w:sz="4" w:space="0" w:color="auto"/>
            </w:tcBorders>
            <w:shd w:val="clear" w:color="auto" w:fill="auto"/>
            <w:vAlign w:val="bottom"/>
            <w:hideMark/>
          </w:tcPr>
          <w:p w14:paraId="67842496" w14:textId="77777777" w:rsidR="007A5591" w:rsidRPr="007A5591" w:rsidRDefault="007A5591" w:rsidP="00C236CE">
            <w:pPr>
              <w:jc w:val="center"/>
              <w:rPr>
                <w:sz w:val="20"/>
                <w:szCs w:val="20"/>
              </w:rPr>
            </w:pPr>
            <w:r w:rsidRPr="007A5591">
              <w:rPr>
                <w:sz w:val="20"/>
                <w:szCs w:val="20"/>
              </w:rPr>
              <w:t>112,00000</w:t>
            </w:r>
          </w:p>
        </w:tc>
        <w:tc>
          <w:tcPr>
            <w:tcW w:w="1812" w:type="dxa"/>
            <w:tcBorders>
              <w:top w:val="nil"/>
              <w:left w:val="nil"/>
              <w:bottom w:val="single" w:sz="4" w:space="0" w:color="auto"/>
              <w:right w:val="single" w:sz="4" w:space="0" w:color="auto"/>
            </w:tcBorders>
            <w:shd w:val="clear" w:color="auto" w:fill="auto"/>
            <w:vAlign w:val="bottom"/>
            <w:hideMark/>
          </w:tcPr>
          <w:p w14:paraId="537C7D03" w14:textId="77777777" w:rsidR="007A5591" w:rsidRPr="007A5591" w:rsidRDefault="007A5591" w:rsidP="00C236CE">
            <w:pPr>
              <w:jc w:val="center"/>
              <w:rPr>
                <w:sz w:val="20"/>
                <w:szCs w:val="20"/>
              </w:rPr>
            </w:pPr>
            <w:r w:rsidRPr="007A5591">
              <w:rPr>
                <w:sz w:val="20"/>
                <w:szCs w:val="20"/>
              </w:rPr>
              <w:t>112,00000</w:t>
            </w:r>
          </w:p>
        </w:tc>
        <w:tc>
          <w:tcPr>
            <w:tcW w:w="1600" w:type="dxa"/>
            <w:tcBorders>
              <w:top w:val="nil"/>
              <w:left w:val="nil"/>
              <w:bottom w:val="single" w:sz="4" w:space="0" w:color="auto"/>
              <w:right w:val="single" w:sz="4" w:space="0" w:color="auto"/>
            </w:tcBorders>
            <w:shd w:val="clear" w:color="auto" w:fill="auto"/>
            <w:vAlign w:val="bottom"/>
            <w:hideMark/>
          </w:tcPr>
          <w:p w14:paraId="69D4B2DB" w14:textId="77777777" w:rsidR="007A5591" w:rsidRPr="007A5591" w:rsidRDefault="007A5591" w:rsidP="00C236CE">
            <w:pPr>
              <w:jc w:val="center"/>
              <w:rPr>
                <w:sz w:val="20"/>
                <w:szCs w:val="20"/>
              </w:rPr>
            </w:pPr>
            <w:r w:rsidRPr="007A5591">
              <w:rPr>
                <w:sz w:val="20"/>
                <w:szCs w:val="20"/>
              </w:rPr>
              <w:t>0,00000</w:t>
            </w:r>
          </w:p>
        </w:tc>
      </w:tr>
      <w:tr w:rsidR="007A5591" w:rsidRPr="007A5591" w14:paraId="0DA99235"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3173253A" w14:textId="77777777" w:rsidR="007A5591" w:rsidRPr="007A5591" w:rsidRDefault="007A5591" w:rsidP="00C236CE">
            <w:pPr>
              <w:rPr>
                <w:sz w:val="20"/>
                <w:szCs w:val="20"/>
              </w:rPr>
            </w:pPr>
            <w:r w:rsidRPr="007A5591">
              <w:rPr>
                <w:sz w:val="20"/>
                <w:szCs w:val="20"/>
              </w:rPr>
              <w:t>Муниципальная программа "Обеспечение деятельности органов местного самоуправления сельского поселения Салым"</w:t>
            </w:r>
          </w:p>
        </w:tc>
        <w:tc>
          <w:tcPr>
            <w:tcW w:w="728" w:type="dxa"/>
            <w:tcBorders>
              <w:top w:val="nil"/>
              <w:left w:val="nil"/>
              <w:bottom w:val="single" w:sz="4" w:space="0" w:color="auto"/>
              <w:right w:val="single" w:sz="4" w:space="0" w:color="auto"/>
            </w:tcBorders>
            <w:shd w:val="clear" w:color="auto" w:fill="auto"/>
            <w:vAlign w:val="bottom"/>
            <w:hideMark/>
          </w:tcPr>
          <w:p w14:paraId="2967E0F0"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112D19E0"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0A46732E" w14:textId="77777777" w:rsidR="007A5591" w:rsidRPr="007A5591" w:rsidRDefault="007A5591" w:rsidP="00C236CE">
            <w:pPr>
              <w:jc w:val="center"/>
              <w:rPr>
                <w:sz w:val="20"/>
                <w:szCs w:val="20"/>
              </w:rPr>
            </w:pPr>
            <w:r w:rsidRPr="007A5591">
              <w:rPr>
                <w:sz w:val="20"/>
                <w:szCs w:val="20"/>
              </w:rPr>
              <w:t>1500000000</w:t>
            </w:r>
          </w:p>
        </w:tc>
        <w:tc>
          <w:tcPr>
            <w:tcW w:w="996" w:type="dxa"/>
            <w:tcBorders>
              <w:top w:val="nil"/>
              <w:left w:val="nil"/>
              <w:bottom w:val="single" w:sz="4" w:space="0" w:color="auto"/>
              <w:right w:val="single" w:sz="4" w:space="0" w:color="auto"/>
            </w:tcBorders>
            <w:shd w:val="clear" w:color="auto" w:fill="auto"/>
            <w:vAlign w:val="bottom"/>
            <w:hideMark/>
          </w:tcPr>
          <w:p w14:paraId="4BBD6628"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3C04DA15" w14:textId="77777777" w:rsidR="007A5591" w:rsidRPr="007A5591" w:rsidRDefault="007A5591" w:rsidP="00C236CE">
            <w:pPr>
              <w:jc w:val="center"/>
              <w:rPr>
                <w:sz w:val="20"/>
                <w:szCs w:val="20"/>
              </w:rPr>
            </w:pPr>
            <w:r w:rsidRPr="007A5591">
              <w:rPr>
                <w:sz w:val="20"/>
                <w:szCs w:val="20"/>
              </w:rPr>
              <w:t>19 146,22149</w:t>
            </w:r>
          </w:p>
        </w:tc>
        <w:tc>
          <w:tcPr>
            <w:tcW w:w="1812" w:type="dxa"/>
            <w:tcBorders>
              <w:top w:val="nil"/>
              <w:left w:val="nil"/>
              <w:bottom w:val="single" w:sz="4" w:space="0" w:color="auto"/>
              <w:right w:val="single" w:sz="4" w:space="0" w:color="auto"/>
            </w:tcBorders>
            <w:shd w:val="clear" w:color="auto" w:fill="auto"/>
            <w:vAlign w:val="bottom"/>
            <w:hideMark/>
          </w:tcPr>
          <w:p w14:paraId="212F3165" w14:textId="77777777" w:rsidR="007A5591" w:rsidRPr="007A5591" w:rsidRDefault="007A5591" w:rsidP="00C236CE">
            <w:pPr>
              <w:jc w:val="center"/>
              <w:rPr>
                <w:sz w:val="20"/>
                <w:szCs w:val="20"/>
              </w:rPr>
            </w:pPr>
            <w:r w:rsidRPr="007A5591">
              <w:rPr>
                <w:sz w:val="20"/>
                <w:szCs w:val="20"/>
              </w:rPr>
              <w:t>19 146,22149</w:t>
            </w:r>
          </w:p>
        </w:tc>
        <w:tc>
          <w:tcPr>
            <w:tcW w:w="1600" w:type="dxa"/>
            <w:tcBorders>
              <w:top w:val="nil"/>
              <w:left w:val="nil"/>
              <w:bottom w:val="single" w:sz="4" w:space="0" w:color="auto"/>
              <w:right w:val="single" w:sz="4" w:space="0" w:color="auto"/>
            </w:tcBorders>
            <w:shd w:val="clear" w:color="auto" w:fill="auto"/>
            <w:vAlign w:val="bottom"/>
            <w:hideMark/>
          </w:tcPr>
          <w:p w14:paraId="2A86BA66" w14:textId="77777777" w:rsidR="007A5591" w:rsidRPr="007A5591" w:rsidRDefault="007A5591" w:rsidP="00C236CE">
            <w:pPr>
              <w:jc w:val="center"/>
              <w:rPr>
                <w:sz w:val="20"/>
                <w:szCs w:val="20"/>
              </w:rPr>
            </w:pPr>
            <w:r w:rsidRPr="007A5591">
              <w:rPr>
                <w:sz w:val="20"/>
                <w:szCs w:val="20"/>
              </w:rPr>
              <w:t>0,00000</w:t>
            </w:r>
          </w:p>
        </w:tc>
      </w:tr>
      <w:tr w:rsidR="007A5591" w:rsidRPr="007A5591" w14:paraId="3173D061"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3D5AA2BE" w14:textId="77777777" w:rsidR="007A5591" w:rsidRPr="007A5591" w:rsidRDefault="007A5591" w:rsidP="00C236CE">
            <w:pPr>
              <w:rPr>
                <w:sz w:val="20"/>
                <w:szCs w:val="20"/>
              </w:rPr>
            </w:pPr>
            <w:r w:rsidRPr="007A5591">
              <w:rPr>
                <w:sz w:val="20"/>
                <w:szCs w:val="20"/>
              </w:rPr>
              <w:t>Основное мероприятие "Обеспечение МУ "Администрация сельского поселения Салым"</w:t>
            </w:r>
          </w:p>
        </w:tc>
        <w:tc>
          <w:tcPr>
            <w:tcW w:w="728" w:type="dxa"/>
            <w:tcBorders>
              <w:top w:val="nil"/>
              <w:left w:val="nil"/>
              <w:bottom w:val="single" w:sz="4" w:space="0" w:color="auto"/>
              <w:right w:val="single" w:sz="4" w:space="0" w:color="auto"/>
            </w:tcBorders>
            <w:shd w:val="clear" w:color="auto" w:fill="auto"/>
            <w:vAlign w:val="bottom"/>
            <w:hideMark/>
          </w:tcPr>
          <w:p w14:paraId="5922224C"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0D8A9E32"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19E39CD0" w14:textId="77777777" w:rsidR="007A5591" w:rsidRPr="007A5591" w:rsidRDefault="007A5591" w:rsidP="00C236CE">
            <w:pPr>
              <w:jc w:val="center"/>
              <w:rPr>
                <w:sz w:val="20"/>
                <w:szCs w:val="20"/>
              </w:rPr>
            </w:pPr>
            <w:r w:rsidRPr="007A5591">
              <w:rPr>
                <w:sz w:val="20"/>
                <w:szCs w:val="20"/>
              </w:rPr>
              <w:t>1500100000</w:t>
            </w:r>
          </w:p>
        </w:tc>
        <w:tc>
          <w:tcPr>
            <w:tcW w:w="996" w:type="dxa"/>
            <w:tcBorders>
              <w:top w:val="nil"/>
              <w:left w:val="nil"/>
              <w:bottom w:val="single" w:sz="4" w:space="0" w:color="auto"/>
              <w:right w:val="single" w:sz="4" w:space="0" w:color="auto"/>
            </w:tcBorders>
            <w:shd w:val="clear" w:color="auto" w:fill="auto"/>
            <w:vAlign w:val="bottom"/>
            <w:hideMark/>
          </w:tcPr>
          <w:p w14:paraId="4C039753"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40D13B18" w14:textId="77777777" w:rsidR="007A5591" w:rsidRPr="007A5591" w:rsidRDefault="007A5591" w:rsidP="00C236CE">
            <w:pPr>
              <w:jc w:val="center"/>
              <w:rPr>
                <w:sz w:val="20"/>
                <w:szCs w:val="20"/>
              </w:rPr>
            </w:pPr>
            <w:r w:rsidRPr="007A5591">
              <w:rPr>
                <w:sz w:val="20"/>
                <w:szCs w:val="20"/>
              </w:rPr>
              <w:t>3 071,00358</w:t>
            </w:r>
          </w:p>
        </w:tc>
        <w:tc>
          <w:tcPr>
            <w:tcW w:w="1812" w:type="dxa"/>
            <w:tcBorders>
              <w:top w:val="nil"/>
              <w:left w:val="nil"/>
              <w:bottom w:val="single" w:sz="4" w:space="0" w:color="auto"/>
              <w:right w:val="single" w:sz="4" w:space="0" w:color="auto"/>
            </w:tcBorders>
            <w:shd w:val="clear" w:color="auto" w:fill="auto"/>
            <w:vAlign w:val="bottom"/>
            <w:hideMark/>
          </w:tcPr>
          <w:p w14:paraId="35D4EFCC" w14:textId="77777777" w:rsidR="007A5591" w:rsidRPr="007A5591" w:rsidRDefault="007A5591" w:rsidP="00C236CE">
            <w:pPr>
              <w:jc w:val="center"/>
              <w:rPr>
                <w:sz w:val="20"/>
                <w:szCs w:val="20"/>
              </w:rPr>
            </w:pPr>
            <w:r w:rsidRPr="007A5591">
              <w:rPr>
                <w:sz w:val="20"/>
                <w:szCs w:val="20"/>
              </w:rPr>
              <w:t>3 071,00358</w:t>
            </w:r>
          </w:p>
        </w:tc>
        <w:tc>
          <w:tcPr>
            <w:tcW w:w="1600" w:type="dxa"/>
            <w:tcBorders>
              <w:top w:val="nil"/>
              <w:left w:val="nil"/>
              <w:bottom w:val="single" w:sz="4" w:space="0" w:color="auto"/>
              <w:right w:val="single" w:sz="4" w:space="0" w:color="auto"/>
            </w:tcBorders>
            <w:shd w:val="clear" w:color="auto" w:fill="auto"/>
            <w:vAlign w:val="bottom"/>
            <w:hideMark/>
          </w:tcPr>
          <w:p w14:paraId="4500240D" w14:textId="77777777" w:rsidR="007A5591" w:rsidRPr="007A5591" w:rsidRDefault="007A5591" w:rsidP="00C236CE">
            <w:pPr>
              <w:jc w:val="center"/>
              <w:rPr>
                <w:sz w:val="20"/>
                <w:szCs w:val="20"/>
              </w:rPr>
            </w:pPr>
            <w:r w:rsidRPr="007A5591">
              <w:rPr>
                <w:sz w:val="20"/>
                <w:szCs w:val="20"/>
              </w:rPr>
              <w:t>0,00000</w:t>
            </w:r>
          </w:p>
        </w:tc>
      </w:tr>
      <w:tr w:rsidR="007A5591" w:rsidRPr="007A5591" w14:paraId="01C3F44E"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430DE1EB" w14:textId="77777777" w:rsidR="007A5591" w:rsidRPr="007A5591" w:rsidRDefault="007A5591" w:rsidP="00C236CE">
            <w:pPr>
              <w:rPr>
                <w:sz w:val="20"/>
                <w:szCs w:val="20"/>
              </w:rPr>
            </w:pPr>
            <w:r w:rsidRPr="007A5591">
              <w:rPr>
                <w:sz w:val="20"/>
                <w:szCs w:val="20"/>
              </w:rPr>
              <w:t>Реализация мероприятий</w:t>
            </w:r>
          </w:p>
        </w:tc>
        <w:tc>
          <w:tcPr>
            <w:tcW w:w="728" w:type="dxa"/>
            <w:tcBorders>
              <w:top w:val="nil"/>
              <w:left w:val="nil"/>
              <w:bottom w:val="single" w:sz="4" w:space="0" w:color="auto"/>
              <w:right w:val="single" w:sz="4" w:space="0" w:color="auto"/>
            </w:tcBorders>
            <w:shd w:val="clear" w:color="auto" w:fill="auto"/>
            <w:vAlign w:val="bottom"/>
            <w:hideMark/>
          </w:tcPr>
          <w:p w14:paraId="06A0D58F"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632D729D"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6192DC8E" w14:textId="77777777" w:rsidR="007A5591" w:rsidRPr="007A5591" w:rsidRDefault="007A5591" w:rsidP="00C236CE">
            <w:pPr>
              <w:jc w:val="center"/>
              <w:rPr>
                <w:sz w:val="20"/>
                <w:szCs w:val="20"/>
              </w:rPr>
            </w:pPr>
            <w:r w:rsidRPr="007A5591">
              <w:rPr>
                <w:sz w:val="20"/>
                <w:szCs w:val="20"/>
              </w:rPr>
              <w:t>1500199990</w:t>
            </w:r>
          </w:p>
        </w:tc>
        <w:tc>
          <w:tcPr>
            <w:tcW w:w="996" w:type="dxa"/>
            <w:tcBorders>
              <w:top w:val="nil"/>
              <w:left w:val="nil"/>
              <w:bottom w:val="single" w:sz="4" w:space="0" w:color="auto"/>
              <w:right w:val="single" w:sz="4" w:space="0" w:color="auto"/>
            </w:tcBorders>
            <w:shd w:val="clear" w:color="auto" w:fill="auto"/>
            <w:vAlign w:val="bottom"/>
            <w:hideMark/>
          </w:tcPr>
          <w:p w14:paraId="5A242686"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37E6D4F2" w14:textId="77777777" w:rsidR="007A5591" w:rsidRPr="007A5591" w:rsidRDefault="007A5591" w:rsidP="00C236CE">
            <w:pPr>
              <w:jc w:val="center"/>
              <w:rPr>
                <w:sz w:val="20"/>
                <w:szCs w:val="20"/>
              </w:rPr>
            </w:pPr>
            <w:r w:rsidRPr="007A5591">
              <w:rPr>
                <w:sz w:val="20"/>
                <w:szCs w:val="20"/>
              </w:rPr>
              <w:t>3 071,00358</w:t>
            </w:r>
          </w:p>
        </w:tc>
        <w:tc>
          <w:tcPr>
            <w:tcW w:w="1812" w:type="dxa"/>
            <w:tcBorders>
              <w:top w:val="nil"/>
              <w:left w:val="nil"/>
              <w:bottom w:val="single" w:sz="4" w:space="0" w:color="auto"/>
              <w:right w:val="single" w:sz="4" w:space="0" w:color="auto"/>
            </w:tcBorders>
            <w:shd w:val="clear" w:color="auto" w:fill="auto"/>
            <w:vAlign w:val="bottom"/>
            <w:hideMark/>
          </w:tcPr>
          <w:p w14:paraId="2D8421D4" w14:textId="77777777" w:rsidR="007A5591" w:rsidRPr="007A5591" w:rsidRDefault="007A5591" w:rsidP="00C236CE">
            <w:pPr>
              <w:jc w:val="center"/>
              <w:rPr>
                <w:sz w:val="20"/>
                <w:szCs w:val="20"/>
              </w:rPr>
            </w:pPr>
            <w:r w:rsidRPr="007A5591">
              <w:rPr>
                <w:sz w:val="20"/>
                <w:szCs w:val="20"/>
              </w:rPr>
              <w:t>3 071,00358</w:t>
            </w:r>
          </w:p>
        </w:tc>
        <w:tc>
          <w:tcPr>
            <w:tcW w:w="1600" w:type="dxa"/>
            <w:tcBorders>
              <w:top w:val="nil"/>
              <w:left w:val="nil"/>
              <w:bottom w:val="single" w:sz="4" w:space="0" w:color="auto"/>
              <w:right w:val="single" w:sz="4" w:space="0" w:color="auto"/>
            </w:tcBorders>
            <w:shd w:val="clear" w:color="auto" w:fill="auto"/>
            <w:vAlign w:val="bottom"/>
            <w:hideMark/>
          </w:tcPr>
          <w:p w14:paraId="41129AA8" w14:textId="77777777" w:rsidR="007A5591" w:rsidRPr="007A5591" w:rsidRDefault="007A5591" w:rsidP="00C236CE">
            <w:pPr>
              <w:jc w:val="center"/>
              <w:rPr>
                <w:sz w:val="20"/>
                <w:szCs w:val="20"/>
              </w:rPr>
            </w:pPr>
            <w:r w:rsidRPr="007A5591">
              <w:rPr>
                <w:sz w:val="20"/>
                <w:szCs w:val="20"/>
              </w:rPr>
              <w:t>0,00000</w:t>
            </w:r>
          </w:p>
        </w:tc>
      </w:tr>
      <w:tr w:rsidR="007A5591" w:rsidRPr="007A5591" w14:paraId="74EAF7FA"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557FFC92"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728" w:type="dxa"/>
            <w:tcBorders>
              <w:top w:val="nil"/>
              <w:left w:val="nil"/>
              <w:bottom w:val="single" w:sz="4" w:space="0" w:color="auto"/>
              <w:right w:val="single" w:sz="4" w:space="0" w:color="auto"/>
            </w:tcBorders>
            <w:shd w:val="clear" w:color="auto" w:fill="auto"/>
            <w:vAlign w:val="bottom"/>
            <w:hideMark/>
          </w:tcPr>
          <w:p w14:paraId="2A095BA3"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440D4A97"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4CF35C8B" w14:textId="77777777" w:rsidR="007A5591" w:rsidRPr="007A5591" w:rsidRDefault="007A5591" w:rsidP="00C236CE">
            <w:pPr>
              <w:jc w:val="center"/>
              <w:rPr>
                <w:sz w:val="20"/>
                <w:szCs w:val="20"/>
              </w:rPr>
            </w:pPr>
            <w:r w:rsidRPr="007A5591">
              <w:rPr>
                <w:sz w:val="20"/>
                <w:szCs w:val="20"/>
              </w:rPr>
              <w:t>1500199990</w:t>
            </w:r>
          </w:p>
        </w:tc>
        <w:tc>
          <w:tcPr>
            <w:tcW w:w="996" w:type="dxa"/>
            <w:tcBorders>
              <w:top w:val="nil"/>
              <w:left w:val="nil"/>
              <w:bottom w:val="single" w:sz="4" w:space="0" w:color="auto"/>
              <w:right w:val="single" w:sz="4" w:space="0" w:color="auto"/>
            </w:tcBorders>
            <w:shd w:val="clear" w:color="auto" w:fill="auto"/>
            <w:vAlign w:val="bottom"/>
            <w:hideMark/>
          </w:tcPr>
          <w:p w14:paraId="2F322A99" w14:textId="77777777" w:rsidR="007A5591" w:rsidRPr="007A5591" w:rsidRDefault="007A5591" w:rsidP="00C236CE">
            <w:pPr>
              <w:jc w:val="center"/>
              <w:rPr>
                <w:sz w:val="20"/>
                <w:szCs w:val="20"/>
              </w:rPr>
            </w:pPr>
            <w:r w:rsidRPr="007A5591">
              <w:rPr>
                <w:sz w:val="20"/>
                <w:szCs w:val="20"/>
              </w:rPr>
              <w:t>200</w:t>
            </w:r>
          </w:p>
        </w:tc>
        <w:tc>
          <w:tcPr>
            <w:tcW w:w="1595" w:type="dxa"/>
            <w:tcBorders>
              <w:top w:val="nil"/>
              <w:left w:val="nil"/>
              <w:bottom w:val="single" w:sz="4" w:space="0" w:color="auto"/>
              <w:right w:val="single" w:sz="4" w:space="0" w:color="auto"/>
            </w:tcBorders>
            <w:shd w:val="clear" w:color="auto" w:fill="auto"/>
            <w:vAlign w:val="bottom"/>
            <w:hideMark/>
          </w:tcPr>
          <w:p w14:paraId="3298EADA" w14:textId="77777777" w:rsidR="007A5591" w:rsidRPr="007A5591" w:rsidRDefault="007A5591" w:rsidP="00C236CE">
            <w:pPr>
              <w:jc w:val="center"/>
              <w:rPr>
                <w:sz w:val="20"/>
                <w:szCs w:val="20"/>
              </w:rPr>
            </w:pPr>
            <w:r w:rsidRPr="007A5591">
              <w:rPr>
                <w:sz w:val="20"/>
                <w:szCs w:val="20"/>
              </w:rPr>
              <w:t>2 918,36458</w:t>
            </w:r>
          </w:p>
        </w:tc>
        <w:tc>
          <w:tcPr>
            <w:tcW w:w="1812" w:type="dxa"/>
            <w:tcBorders>
              <w:top w:val="nil"/>
              <w:left w:val="nil"/>
              <w:bottom w:val="single" w:sz="4" w:space="0" w:color="auto"/>
              <w:right w:val="single" w:sz="4" w:space="0" w:color="auto"/>
            </w:tcBorders>
            <w:shd w:val="clear" w:color="auto" w:fill="auto"/>
            <w:vAlign w:val="bottom"/>
            <w:hideMark/>
          </w:tcPr>
          <w:p w14:paraId="2F767AAC" w14:textId="77777777" w:rsidR="007A5591" w:rsidRPr="007A5591" w:rsidRDefault="007A5591" w:rsidP="00C236CE">
            <w:pPr>
              <w:jc w:val="center"/>
              <w:rPr>
                <w:sz w:val="20"/>
                <w:szCs w:val="20"/>
              </w:rPr>
            </w:pPr>
            <w:r w:rsidRPr="007A5591">
              <w:rPr>
                <w:sz w:val="20"/>
                <w:szCs w:val="20"/>
              </w:rPr>
              <w:t>2 918,36458</w:t>
            </w:r>
          </w:p>
        </w:tc>
        <w:tc>
          <w:tcPr>
            <w:tcW w:w="1600" w:type="dxa"/>
            <w:tcBorders>
              <w:top w:val="nil"/>
              <w:left w:val="nil"/>
              <w:bottom w:val="single" w:sz="4" w:space="0" w:color="auto"/>
              <w:right w:val="single" w:sz="4" w:space="0" w:color="auto"/>
            </w:tcBorders>
            <w:shd w:val="clear" w:color="auto" w:fill="auto"/>
            <w:vAlign w:val="bottom"/>
            <w:hideMark/>
          </w:tcPr>
          <w:p w14:paraId="6F4CEB47" w14:textId="77777777" w:rsidR="007A5591" w:rsidRPr="007A5591" w:rsidRDefault="007A5591" w:rsidP="00C236CE">
            <w:pPr>
              <w:jc w:val="center"/>
              <w:rPr>
                <w:sz w:val="20"/>
                <w:szCs w:val="20"/>
              </w:rPr>
            </w:pPr>
            <w:r w:rsidRPr="007A5591">
              <w:rPr>
                <w:sz w:val="20"/>
                <w:szCs w:val="20"/>
              </w:rPr>
              <w:t>0,00000</w:t>
            </w:r>
          </w:p>
        </w:tc>
      </w:tr>
      <w:tr w:rsidR="007A5591" w:rsidRPr="007A5591" w14:paraId="24C93662"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75383551"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single" w:sz="4" w:space="0" w:color="auto"/>
              <w:right w:val="single" w:sz="4" w:space="0" w:color="auto"/>
            </w:tcBorders>
            <w:shd w:val="clear" w:color="auto" w:fill="auto"/>
            <w:vAlign w:val="bottom"/>
            <w:hideMark/>
          </w:tcPr>
          <w:p w14:paraId="08625C3D"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407954B8"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09B3F867" w14:textId="77777777" w:rsidR="007A5591" w:rsidRPr="007A5591" w:rsidRDefault="007A5591" w:rsidP="00C236CE">
            <w:pPr>
              <w:jc w:val="center"/>
              <w:rPr>
                <w:sz w:val="20"/>
                <w:szCs w:val="20"/>
              </w:rPr>
            </w:pPr>
            <w:r w:rsidRPr="007A5591">
              <w:rPr>
                <w:sz w:val="20"/>
                <w:szCs w:val="20"/>
              </w:rPr>
              <w:t>1500199990</w:t>
            </w:r>
          </w:p>
        </w:tc>
        <w:tc>
          <w:tcPr>
            <w:tcW w:w="996" w:type="dxa"/>
            <w:tcBorders>
              <w:top w:val="nil"/>
              <w:left w:val="nil"/>
              <w:bottom w:val="single" w:sz="4" w:space="0" w:color="auto"/>
              <w:right w:val="single" w:sz="4" w:space="0" w:color="auto"/>
            </w:tcBorders>
            <w:shd w:val="clear" w:color="auto" w:fill="auto"/>
            <w:vAlign w:val="bottom"/>
            <w:hideMark/>
          </w:tcPr>
          <w:p w14:paraId="584D4DED" w14:textId="77777777" w:rsidR="007A5591" w:rsidRPr="007A5591" w:rsidRDefault="007A5591" w:rsidP="00C236CE">
            <w:pPr>
              <w:jc w:val="center"/>
              <w:rPr>
                <w:sz w:val="20"/>
                <w:szCs w:val="20"/>
              </w:rPr>
            </w:pPr>
            <w:r w:rsidRPr="007A5591">
              <w:rPr>
                <w:sz w:val="20"/>
                <w:szCs w:val="20"/>
              </w:rPr>
              <w:t>240</w:t>
            </w:r>
          </w:p>
        </w:tc>
        <w:tc>
          <w:tcPr>
            <w:tcW w:w="1595" w:type="dxa"/>
            <w:tcBorders>
              <w:top w:val="nil"/>
              <w:left w:val="nil"/>
              <w:bottom w:val="single" w:sz="4" w:space="0" w:color="auto"/>
              <w:right w:val="single" w:sz="4" w:space="0" w:color="auto"/>
            </w:tcBorders>
            <w:shd w:val="clear" w:color="auto" w:fill="auto"/>
            <w:vAlign w:val="bottom"/>
            <w:hideMark/>
          </w:tcPr>
          <w:p w14:paraId="28B35404" w14:textId="77777777" w:rsidR="007A5591" w:rsidRPr="007A5591" w:rsidRDefault="007A5591" w:rsidP="00C236CE">
            <w:pPr>
              <w:jc w:val="center"/>
              <w:rPr>
                <w:sz w:val="20"/>
                <w:szCs w:val="20"/>
              </w:rPr>
            </w:pPr>
            <w:r w:rsidRPr="007A5591">
              <w:rPr>
                <w:sz w:val="20"/>
                <w:szCs w:val="20"/>
              </w:rPr>
              <w:t>2 918,36458</w:t>
            </w:r>
          </w:p>
        </w:tc>
        <w:tc>
          <w:tcPr>
            <w:tcW w:w="1812" w:type="dxa"/>
            <w:tcBorders>
              <w:top w:val="nil"/>
              <w:left w:val="nil"/>
              <w:bottom w:val="single" w:sz="4" w:space="0" w:color="auto"/>
              <w:right w:val="single" w:sz="4" w:space="0" w:color="auto"/>
            </w:tcBorders>
            <w:shd w:val="clear" w:color="auto" w:fill="auto"/>
            <w:vAlign w:val="bottom"/>
            <w:hideMark/>
          </w:tcPr>
          <w:p w14:paraId="02AAEBE8" w14:textId="77777777" w:rsidR="007A5591" w:rsidRPr="007A5591" w:rsidRDefault="007A5591" w:rsidP="00C236CE">
            <w:pPr>
              <w:jc w:val="center"/>
              <w:rPr>
                <w:sz w:val="20"/>
                <w:szCs w:val="20"/>
              </w:rPr>
            </w:pPr>
            <w:r w:rsidRPr="007A5591">
              <w:rPr>
                <w:sz w:val="20"/>
                <w:szCs w:val="20"/>
              </w:rPr>
              <w:t>2 918,36458</w:t>
            </w:r>
          </w:p>
        </w:tc>
        <w:tc>
          <w:tcPr>
            <w:tcW w:w="1600" w:type="dxa"/>
            <w:tcBorders>
              <w:top w:val="nil"/>
              <w:left w:val="nil"/>
              <w:bottom w:val="single" w:sz="4" w:space="0" w:color="auto"/>
              <w:right w:val="single" w:sz="4" w:space="0" w:color="auto"/>
            </w:tcBorders>
            <w:shd w:val="clear" w:color="auto" w:fill="auto"/>
            <w:vAlign w:val="bottom"/>
            <w:hideMark/>
          </w:tcPr>
          <w:p w14:paraId="7228DD93" w14:textId="77777777" w:rsidR="007A5591" w:rsidRPr="007A5591" w:rsidRDefault="007A5591" w:rsidP="00C236CE">
            <w:pPr>
              <w:jc w:val="center"/>
              <w:rPr>
                <w:sz w:val="20"/>
                <w:szCs w:val="20"/>
              </w:rPr>
            </w:pPr>
            <w:r w:rsidRPr="007A5591">
              <w:rPr>
                <w:sz w:val="20"/>
                <w:szCs w:val="20"/>
              </w:rPr>
              <w:t>0,00000</w:t>
            </w:r>
          </w:p>
        </w:tc>
      </w:tr>
      <w:tr w:rsidR="007A5591" w:rsidRPr="007A5591" w14:paraId="4E620E1A"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5638203F" w14:textId="77777777" w:rsidR="007A5591" w:rsidRPr="007A5591" w:rsidRDefault="007A5591" w:rsidP="00C236CE">
            <w:pPr>
              <w:rPr>
                <w:sz w:val="20"/>
                <w:szCs w:val="20"/>
              </w:rPr>
            </w:pPr>
            <w:r w:rsidRPr="007A5591">
              <w:rPr>
                <w:sz w:val="20"/>
                <w:szCs w:val="20"/>
              </w:rPr>
              <w:t>Социальное обеспечение и иные выплаты населению</w:t>
            </w:r>
          </w:p>
        </w:tc>
        <w:tc>
          <w:tcPr>
            <w:tcW w:w="728" w:type="dxa"/>
            <w:tcBorders>
              <w:top w:val="nil"/>
              <w:left w:val="nil"/>
              <w:bottom w:val="single" w:sz="4" w:space="0" w:color="auto"/>
              <w:right w:val="single" w:sz="4" w:space="0" w:color="auto"/>
            </w:tcBorders>
            <w:shd w:val="clear" w:color="auto" w:fill="auto"/>
            <w:vAlign w:val="bottom"/>
            <w:hideMark/>
          </w:tcPr>
          <w:p w14:paraId="4239F823"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44F13C18"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759B3557" w14:textId="77777777" w:rsidR="007A5591" w:rsidRPr="007A5591" w:rsidRDefault="007A5591" w:rsidP="00C236CE">
            <w:pPr>
              <w:jc w:val="center"/>
              <w:rPr>
                <w:sz w:val="20"/>
                <w:szCs w:val="20"/>
              </w:rPr>
            </w:pPr>
            <w:r w:rsidRPr="007A5591">
              <w:rPr>
                <w:sz w:val="20"/>
                <w:szCs w:val="20"/>
              </w:rPr>
              <w:t>1500199990</w:t>
            </w:r>
          </w:p>
        </w:tc>
        <w:tc>
          <w:tcPr>
            <w:tcW w:w="996" w:type="dxa"/>
            <w:tcBorders>
              <w:top w:val="nil"/>
              <w:left w:val="nil"/>
              <w:bottom w:val="single" w:sz="4" w:space="0" w:color="auto"/>
              <w:right w:val="single" w:sz="4" w:space="0" w:color="auto"/>
            </w:tcBorders>
            <w:shd w:val="clear" w:color="auto" w:fill="auto"/>
            <w:vAlign w:val="bottom"/>
            <w:hideMark/>
          </w:tcPr>
          <w:p w14:paraId="5E5A3587" w14:textId="77777777" w:rsidR="007A5591" w:rsidRPr="007A5591" w:rsidRDefault="007A5591" w:rsidP="00C236CE">
            <w:pPr>
              <w:jc w:val="center"/>
              <w:rPr>
                <w:sz w:val="20"/>
                <w:szCs w:val="20"/>
              </w:rPr>
            </w:pPr>
            <w:r w:rsidRPr="007A5591">
              <w:rPr>
                <w:sz w:val="20"/>
                <w:szCs w:val="20"/>
              </w:rPr>
              <w:t>300</w:t>
            </w:r>
          </w:p>
        </w:tc>
        <w:tc>
          <w:tcPr>
            <w:tcW w:w="1595" w:type="dxa"/>
            <w:tcBorders>
              <w:top w:val="nil"/>
              <w:left w:val="nil"/>
              <w:bottom w:val="single" w:sz="4" w:space="0" w:color="auto"/>
              <w:right w:val="single" w:sz="4" w:space="0" w:color="auto"/>
            </w:tcBorders>
            <w:shd w:val="clear" w:color="auto" w:fill="auto"/>
            <w:vAlign w:val="bottom"/>
            <w:hideMark/>
          </w:tcPr>
          <w:p w14:paraId="45C45DAD" w14:textId="77777777" w:rsidR="007A5591" w:rsidRPr="007A5591" w:rsidRDefault="007A5591" w:rsidP="00C236CE">
            <w:pPr>
              <w:jc w:val="center"/>
              <w:rPr>
                <w:sz w:val="20"/>
                <w:szCs w:val="20"/>
              </w:rPr>
            </w:pPr>
            <w:r w:rsidRPr="007A5591">
              <w:rPr>
                <w:sz w:val="20"/>
                <w:szCs w:val="20"/>
              </w:rPr>
              <w:t>35,00000</w:t>
            </w:r>
          </w:p>
        </w:tc>
        <w:tc>
          <w:tcPr>
            <w:tcW w:w="1812" w:type="dxa"/>
            <w:tcBorders>
              <w:top w:val="nil"/>
              <w:left w:val="nil"/>
              <w:bottom w:val="single" w:sz="4" w:space="0" w:color="auto"/>
              <w:right w:val="single" w:sz="4" w:space="0" w:color="auto"/>
            </w:tcBorders>
            <w:shd w:val="clear" w:color="auto" w:fill="auto"/>
            <w:vAlign w:val="bottom"/>
            <w:hideMark/>
          </w:tcPr>
          <w:p w14:paraId="194A8354" w14:textId="77777777" w:rsidR="007A5591" w:rsidRPr="007A5591" w:rsidRDefault="007A5591" w:rsidP="00C236CE">
            <w:pPr>
              <w:jc w:val="center"/>
              <w:rPr>
                <w:sz w:val="20"/>
                <w:szCs w:val="20"/>
              </w:rPr>
            </w:pPr>
            <w:r w:rsidRPr="007A5591">
              <w:rPr>
                <w:sz w:val="20"/>
                <w:szCs w:val="20"/>
              </w:rPr>
              <w:t>35,00000</w:t>
            </w:r>
          </w:p>
        </w:tc>
        <w:tc>
          <w:tcPr>
            <w:tcW w:w="1600" w:type="dxa"/>
            <w:tcBorders>
              <w:top w:val="nil"/>
              <w:left w:val="nil"/>
              <w:bottom w:val="single" w:sz="4" w:space="0" w:color="auto"/>
              <w:right w:val="single" w:sz="4" w:space="0" w:color="auto"/>
            </w:tcBorders>
            <w:shd w:val="clear" w:color="auto" w:fill="auto"/>
            <w:vAlign w:val="bottom"/>
            <w:hideMark/>
          </w:tcPr>
          <w:p w14:paraId="5A9CD9F2" w14:textId="77777777" w:rsidR="007A5591" w:rsidRPr="007A5591" w:rsidRDefault="007A5591" w:rsidP="00C236CE">
            <w:pPr>
              <w:jc w:val="center"/>
              <w:rPr>
                <w:sz w:val="20"/>
                <w:szCs w:val="20"/>
              </w:rPr>
            </w:pPr>
            <w:r w:rsidRPr="007A5591">
              <w:rPr>
                <w:sz w:val="20"/>
                <w:szCs w:val="20"/>
              </w:rPr>
              <w:t>0,00000</w:t>
            </w:r>
          </w:p>
        </w:tc>
      </w:tr>
      <w:tr w:rsidR="007A5591" w:rsidRPr="007A5591" w14:paraId="3481FE71"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22C3D895" w14:textId="77777777" w:rsidR="007A5591" w:rsidRPr="007A5591" w:rsidRDefault="007A5591" w:rsidP="00C236CE">
            <w:pPr>
              <w:rPr>
                <w:sz w:val="20"/>
                <w:szCs w:val="20"/>
              </w:rPr>
            </w:pPr>
            <w:r w:rsidRPr="007A5591">
              <w:rPr>
                <w:sz w:val="20"/>
                <w:szCs w:val="20"/>
              </w:rPr>
              <w:t>Иные выплаты населению</w:t>
            </w:r>
          </w:p>
        </w:tc>
        <w:tc>
          <w:tcPr>
            <w:tcW w:w="728" w:type="dxa"/>
            <w:tcBorders>
              <w:top w:val="nil"/>
              <w:left w:val="nil"/>
              <w:bottom w:val="single" w:sz="4" w:space="0" w:color="auto"/>
              <w:right w:val="single" w:sz="4" w:space="0" w:color="auto"/>
            </w:tcBorders>
            <w:shd w:val="clear" w:color="auto" w:fill="auto"/>
            <w:vAlign w:val="bottom"/>
            <w:hideMark/>
          </w:tcPr>
          <w:p w14:paraId="4E589D80"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389F1B61"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4AEA36F3" w14:textId="77777777" w:rsidR="007A5591" w:rsidRPr="007A5591" w:rsidRDefault="007A5591" w:rsidP="00C236CE">
            <w:pPr>
              <w:jc w:val="center"/>
              <w:rPr>
                <w:sz w:val="20"/>
                <w:szCs w:val="20"/>
              </w:rPr>
            </w:pPr>
            <w:r w:rsidRPr="007A5591">
              <w:rPr>
                <w:sz w:val="20"/>
                <w:szCs w:val="20"/>
              </w:rPr>
              <w:t>1500199990</w:t>
            </w:r>
          </w:p>
        </w:tc>
        <w:tc>
          <w:tcPr>
            <w:tcW w:w="996" w:type="dxa"/>
            <w:tcBorders>
              <w:top w:val="nil"/>
              <w:left w:val="nil"/>
              <w:bottom w:val="single" w:sz="4" w:space="0" w:color="auto"/>
              <w:right w:val="single" w:sz="4" w:space="0" w:color="auto"/>
            </w:tcBorders>
            <w:shd w:val="clear" w:color="auto" w:fill="auto"/>
            <w:vAlign w:val="bottom"/>
            <w:hideMark/>
          </w:tcPr>
          <w:p w14:paraId="164AD289" w14:textId="77777777" w:rsidR="007A5591" w:rsidRPr="007A5591" w:rsidRDefault="007A5591" w:rsidP="00C236CE">
            <w:pPr>
              <w:jc w:val="center"/>
              <w:rPr>
                <w:sz w:val="20"/>
                <w:szCs w:val="20"/>
              </w:rPr>
            </w:pPr>
            <w:r w:rsidRPr="007A5591">
              <w:rPr>
                <w:sz w:val="20"/>
                <w:szCs w:val="20"/>
              </w:rPr>
              <w:t>360</w:t>
            </w:r>
          </w:p>
        </w:tc>
        <w:tc>
          <w:tcPr>
            <w:tcW w:w="1595" w:type="dxa"/>
            <w:tcBorders>
              <w:top w:val="nil"/>
              <w:left w:val="nil"/>
              <w:bottom w:val="single" w:sz="4" w:space="0" w:color="auto"/>
              <w:right w:val="single" w:sz="4" w:space="0" w:color="auto"/>
            </w:tcBorders>
            <w:shd w:val="clear" w:color="auto" w:fill="auto"/>
            <w:vAlign w:val="bottom"/>
            <w:hideMark/>
          </w:tcPr>
          <w:p w14:paraId="4F7B8578" w14:textId="77777777" w:rsidR="007A5591" w:rsidRPr="007A5591" w:rsidRDefault="007A5591" w:rsidP="00C236CE">
            <w:pPr>
              <w:jc w:val="center"/>
              <w:rPr>
                <w:sz w:val="20"/>
                <w:szCs w:val="20"/>
              </w:rPr>
            </w:pPr>
            <w:r w:rsidRPr="007A5591">
              <w:rPr>
                <w:sz w:val="20"/>
                <w:szCs w:val="20"/>
              </w:rPr>
              <w:t>35,00000</w:t>
            </w:r>
          </w:p>
        </w:tc>
        <w:tc>
          <w:tcPr>
            <w:tcW w:w="1812" w:type="dxa"/>
            <w:tcBorders>
              <w:top w:val="nil"/>
              <w:left w:val="nil"/>
              <w:bottom w:val="single" w:sz="4" w:space="0" w:color="auto"/>
              <w:right w:val="single" w:sz="4" w:space="0" w:color="auto"/>
            </w:tcBorders>
            <w:shd w:val="clear" w:color="auto" w:fill="auto"/>
            <w:vAlign w:val="bottom"/>
            <w:hideMark/>
          </w:tcPr>
          <w:p w14:paraId="50BC332B" w14:textId="77777777" w:rsidR="007A5591" w:rsidRPr="007A5591" w:rsidRDefault="007A5591" w:rsidP="00C236CE">
            <w:pPr>
              <w:jc w:val="center"/>
              <w:rPr>
                <w:sz w:val="20"/>
                <w:szCs w:val="20"/>
              </w:rPr>
            </w:pPr>
            <w:r w:rsidRPr="007A5591">
              <w:rPr>
                <w:sz w:val="20"/>
                <w:szCs w:val="20"/>
              </w:rPr>
              <w:t>35,00000</w:t>
            </w:r>
          </w:p>
        </w:tc>
        <w:tc>
          <w:tcPr>
            <w:tcW w:w="1600" w:type="dxa"/>
            <w:tcBorders>
              <w:top w:val="nil"/>
              <w:left w:val="nil"/>
              <w:bottom w:val="single" w:sz="4" w:space="0" w:color="auto"/>
              <w:right w:val="single" w:sz="4" w:space="0" w:color="auto"/>
            </w:tcBorders>
            <w:shd w:val="clear" w:color="auto" w:fill="auto"/>
            <w:vAlign w:val="bottom"/>
            <w:hideMark/>
          </w:tcPr>
          <w:p w14:paraId="5F03EC02" w14:textId="77777777" w:rsidR="007A5591" w:rsidRPr="007A5591" w:rsidRDefault="007A5591" w:rsidP="00C236CE">
            <w:pPr>
              <w:jc w:val="center"/>
              <w:rPr>
                <w:sz w:val="20"/>
                <w:szCs w:val="20"/>
              </w:rPr>
            </w:pPr>
            <w:r w:rsidRPr="007A5591">
              <w:rPr>
                <w:sz w:val="20"/>
                <w:szCs w:val="20"/>
              </w:rPr>
              <w:t>0,00000</w:t>
            </w:r>
          </w:p>
        </w:tc>
      </w:tr>
      <w:tr w:rsidR="007A5591" w:rsidRPr="007A5591" w14:paraId="7887CE5A"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7A0AF63C" w14:textId="77777777" w:rsidR="007A5591" w:rsidRPr="007A5591" w:rsidRDefault="007A5591" w:rsidP="00C236CE">
            <w:pPr>
              <w:rPr>
                <w:sz w:val="20"/>
                <w:szCs w:val="20"/>
              </w:rPr>
            </w:pPr>
            <w:r w:rsidRPr="007A5591">
              <w:rPr>
                <w:sz w:val="20"/>
                <w:szCs w:val="20"/>
              </w:rPr>
              <w:t>Иные бюджетные ассигнования</w:t>
            </w:r>
          </w:p>
        </w:tc>
        <w:tc>
          <w:tcPr>
            <w:tcW w:w="728" w:type="dxa"/>
            <w:tcBorders>
              <w:top w:val="nil"/>
              <w:left w:val="nil"/>
              <w:bottom w:val="single" w:sz="4" w:space="0" w:color="auto"/>
              <w:right w:val="single" w:sz="4" w:space="0" w:color="auto"/>
            </w:tcBorders>
            <w:shd w:val="clear" w:color="auto" w:fill="auto"/>
            <w:vAlign w:val="bottom"/>
            <w:hideMark/>
          </w:tcPr>
          <w:p w14:paraId="11955D0D"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2A1F7BF0"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14E27337" w14:textId="77777777" w:rsidR="007A5591" w:rsidRPr="007A5591" w:rsidRDefault="007A5591" w:rsidP="00C236CE">
            <w:pPr>
              <w:jc w:val="center"/>
              <w:rPr>
                <w:sz w:val="20"/>
                <w:szCs w:val="20"/>
              </w:rPr>
            </w:pPr>
            <w:r w:rsidRPr="007A5591">
              <w:rPr>
                <w:sz w:val="20"/>
                <w:szCs w:val="20"/>
              </w:rPr>
              <w:t>1500199990</w:t>
            </w:r>
          </w:p>
        </w:tc>
        <w:tc>
          <w:tcPr>
            <w:tcW w:w="996" w:type="dxa"/>
            <w:tcBorders>
              <w:top w:val="nil"/>
              <w:left w:val="nil"/>
              <w:bottom w:val="single" w:sz="4" w:space="0" w:color="auto"/>
              <w:right w:val="single" w:sz="4" w:space="0" w:color="auto"/>
            </w:tcBorders>
            <w:shd w:val="clear" w:color="auto" w:fill="auto"/>
            <w:vAlign w:val="bottom"/>
            <w:hideMark/>
          </w:tcPr>
          <w:p w14:paraId="4E6AD454" w14:textId="77777777" w:rsidR="007A5591" w:rsidRPr="007A5591" w:rsidRDefault="007A5591" w:rsidP="00C236CE">
            <w:pPr>
              <w:jc w:val="center"/>
              <w:rPr>
                <w:sz w:val="20"/>
                <w:szCs w:val="20"/>
              </w:rPr>
            </w:pPr>
            <w:r w:rsidRPr="007A5591">
              <w:rPr>
                <w:sz w:val="20"/>
                <w:szCs w:val="20"/>
              </w:rPr>
              <w:t>800</w:t>
            </w:r>
          </w:p>
        </w:tc>
        <w:tc>
          <w:tcPr>
            <w:tcW w:w="1595" w:type="dxa"/>
            <w:tcBorders>
              <w:top w:val="nil"/>
              <w:left w:val="nil"/>
              <w:bottom w:val="single" w:sz="4" w:space="0" w:color="auto"/>
              <w:right w:val="single" w:sz="4" w:space="0" w:color="auto"/>
            </w:tcBorders>
            <w:shd w:val="clear" w:color="auto" w:fill="auto"/>
            <w:vAlign w:val="bottom"/>
            <w:hideMark/>
          </w:tcPr>
          <w:p w14:paraId="73608210" w14:textId="77777777" w:rsidR="007A5591" w:rsidRPr="007A5591" w:rsidRDefault="007A5591" w:rsidP="00C236CE">
            <w:pPr>
              <w:jc w:val="center"/>
              <w:rPr>
                <w:sz w:val="20"/>
                <w:szCs w:val="20"/>
              </w:rPr>
            </w:pPr>
            <w:r w:rsidRPr="007A5591">
              <w:rPr>
                <w:sz w:val="20"/>
                <w:szCs w:val="20"/>
              </w:rPr>
              <w:t>117,63900</w:t>
            </w:r>
          </w:p>
        </w:tc>
        <w:tc>
          <w:tcPr>
            <w:tcW w:w="1812" w:type="dxa"/>
            <w:tcBorders>
              <w:top w:val="nil"/>
              <w:left w:val="nil"/>
              <w:bottom w:val="single" w:sz="4" w:space="0" w:color="auto"/>
              <w:right w:val="single" w:sz="4" w:space="0" w:color="auto"/>
            </w:tcBorders>
            <w:shd w:val="clear" w:color="auto" w:fill="auto"/>
            <w:vAlign w:val="bottom"/>
            <w:hideMark/>
          </w:tcPr>
          <w:p w14:paraId="586AA110" w14:textId="77777777" w:rsidR="007A5591" w:rsidRPr="007A5591" w:rsidRDefault="007A5591" w:rsidP="00C236CE">
            <w:pPr>
              <w:jc w:val="center"/>
              <w:rPr>
                <w:sz w:val="20"/>
                <w:szCs w:val="20"/>
              </w:rPr>
            </w:pPr>
            <w:r w:rsidRPr="007A5591">
              <w:rPr>
                <w:sz w:val="20"/>
                <w:szCs w:val="20"/>
              </w:rPr>
              <w:t>117,63900</w:t>
            </w:r>
          </w:p>
        </w:tc>
        <w:tc>
          <w:tcPr>
            <w:tcW w:w="1600" w:type="dxa"/>
            <w:tcBorders>
              <w:top w:val="nil"/>
              <w:left w:val="nil"/>
              <w:bottom w:val="single" w:sz="4" w:space="0" w:color="auto"/>
              <w:right w:val="single" w:sz="4" w:space="0" w:color="auto"/>
            </w:tcBorders>
            <w:shd w:val="clear" w:color="auto" w:fill="auto"/>
            <w:vAlign w:val="bottom"/>
            <w:hideMark/>
          </w:tcPr>
          <w:p w14:paraId="0DB1C965" w14:textId="77777777" w:rsidR="007A5591" w:rsidRPr="007A5591" w:rsidRDefault="007A5591" w:rsidP="00C236CE">
            <w:pPr>
              <w:jc w:val="center"/>
              <w:rPr>
                <w:sz w:val="20"/>
                <w:szCs w:val="20"/>
              </w:rPr>
            </w:pPr>
            <w:r w:rsidRPr="007A5591">
              <w:rPr>
                <w:sz w:val="20"/>
                <w:szCs w:val="20"/>
              </w:rPr>
              <w:t>0,00000</w:t>
            </w:r>
          </w:p>
        </w:tc>
      </w:tr>
      <w:tr w:rsidR="007A5591" w:rsidRPr="007A5591" w14:paraId="78B97E1C"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0D044869" w14:textId="77777777" w:rsidR="007A5591" w:rsidRPr="007A5591" w:rsidRDefault="007A5591" w:rsidP="00C236CE">
            <w:pPr>
              <w:rPr>
                <w:sz w:val="20"/>
                <w:szCs w:val="20"/>
              </w:rPr>
            </w:pPr>
            <w:r w:rsidRPr="007A5591">
              <w:rPr>
                <w:sz w:val="20"/>
                <w:szCs w:val="20"/>
              </w:rPr>
              <w:t>Уплата налогов, сборов и иных платежей</w:t>
            </w:r>
          </w:p>
        </w:tc>
        <w:tc>
          <w:tcPr>
            <w:tcW w:w="728" w:type="dxa"/>
            <w:tcBorders>
              <w:top w:val="nil"/>
              <w:left w:val="nil"/>
              <w:bottom w:val="single" w:sz="4" w:space="0" w:color="auto"/>
              <w:right w:val="single" w:sz="4" w:space="0" w:color="auto"/>
            </w:tcBorders>
            <w:shd w:val="clear" w:color="auto" w:fill="auto"/>
            <w:vAlign w:val="bottom"/>
            <w:hideMark/>
          </w:tcPr>
          <w:p w14:paraId="785AA567"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488868A3"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342317BF" w14:textId="77777777" w:rsidR="007A5591" w:rsidRPr="007A5591" w:rsidRDefault="007A5591" w:rsidP="00C236CE">
            <w:pPr>
              <w:jc w:val="center"/>
              <w:rPr>
                <w:sz w:val="20"/>
                <w:szCs w:val="20"/>
              </w:rPr>
            </w:pPr>
            <w:r w:rsidRPr="007A5591">
              <w:rPr>
                <w:sz w:val="20"/>
                <w:szCs w:val="20"/>
              </w:rPr>
              <w:t>1500199990</w:t>
            </w:r>
          </w:p>
        </w:tc>
        <w:tc>
          <w:tcPr>
            <w:tcW w:w="996" w:type="dxa"/>
            <w:tcBorders>
              <w:top w:val="nil"/>
              <w:left w:val="nil"/>
              <w:bottom w:val="single" w:sz="4" w:space="0" w:color="auto"/>
              <w:right w:val="single" w:sz="4" w:space="0" w:color="auto"/>
            </w:tcBorders>
            <w:shd w:val="clear" w:color="auto" w:fill="auto"/>
            <w:vAlign w:val="bottom"/>
            <w:hideMark/>
          </w:tcPr>
          <w:p w14:paraId="4152CEC2" w14:textId="77777777" w:rsidR="007A5591" w:rsidRPr="007A5591" w:rsidRDefault="007A5591" w:rsidP="00C236CE">
            <w:pPr>
              <w:jc w:val="center"/>
              <w:rPr>
                <w:sz w:val="20"/>
                <w:szCs w:val="20"/>
              </w:rPr>
            </w:pPr>
            <w:r w:rsidRPr="007A5591">
              <w:rPr>
                <w:sz w:val="20"/>
                <w:szCs w:val="20"/>
              </w:rPr>
              <w:t>850</w:t>
            </w:r>
          </w:p>
        </w:tc>
        <w:tc>
          <w:tcPr>
            <w:tcW w:w="1595" w:type="dxa"/>
            <w:tcBorders>
              <w:top w:val="nil"/>
              <w:left w:val="nil"/>
              <w:bottom w:val="single" w:sz="4" w:space="0" w:color="auto"/>
              <w:right w:val="single" w:sz="4" w:space="0" w:color="auto"/>
            </w:tcBorders>
            <w:shd w:val="clear" w:color="auto" w:fill="auto"/>
            <w:vAlign w:val="bottom"/>
            <w:hideMark/>
          </w:tcPr>
          <w:p w14:paraId="20D2B02F" w14:textId="77777777" w:rsidR="007A5591" w:rsidRPr="007A5591" w:rsidRDefault="007A5591" w:rsidP="00C236CE">
            <w:pPr>
              <w:jc w:val="center"/>
              <w:rPr>
                <w:sz w:val="20"/>
                <w:szCs w:val="20"/>
              </w:rPr>
            </w:pPr>
            <w:r w:rsidRPr="007A5591">
              <w:rPr>
                <w:sz w:val="20"/>
                <w:szCs w:val="20"/>
              </w:rPr>
              <w:t>117,63900</w:t>
            </w:r>
          </w:p>
        </w:tc>
        <w:tc>
          <w:tcPr>
            <w:tcW w:w="1812" w:type="dxa"/>
            <w:tcBorders>
              <w:top w:val="nil"/>
              <w:left w:val="nil"/>
              <w:bottom w:val="single" w:sz="4" w:space="0" w:color="auto"/>
              <w:right w:val="single" w:sz="4" w:space="0" w:color="auto"/>
            </w:tcBorders>
            <w:shd w:val="clear" w:color="auto" w:fill="auto"/>
            <w:vAlign w:val="bottom"/>
            <w:hideMark/>
          </w:tcPr>
          <w:p w14:paraId="4DBDCE65" w14:textId="77777777" w:rsidR="007A5591" w:rsidRPr="007A5591" w:rsidRDefault="007A5591" w:rsidP="00C236CE">
            <w:pPr>
              <w:jc w:val="center"/>
              <w:rPr>
                <w:sz w:val="20"/>
                <w:szCs w:val="20"/>
              </w:rPr>
            </w:pPr>
            <w:r w:rsidRPr="007A5591">
              <w:rPr>
                <w:sz w:val="20"/>
                <w:szCs w:val="20"/>
              </w:rPr>
              <w:t>117,63900</w:t>
            </w:r>
          </w:p>
        </w:tc>
        <w:tc>
          <w:tcPr>
            <w:tcW w:w="1600" w:type="dxa"/>
            <w:tcBorders>
              <w:top w:val="nil"/>
              <w:left w:val="nil"/>
              <w:bottom w:val="single" w:sz="4" w:space="0" w:color="auto"/>
              <w:right w:val="single" w:sz="4" w:space="0" w:color="auto"/>
            </w:tcBorders>
            <w:shd w:val="clear" w:color="auto" w:fill="auto"/>
            <w:vAlign w:val="bottom"/>
            <w:hideMark/>
          </w:tcPr>
          <w:p w14:paraId="05A3D1EF" w14:textId="77777777" w:rsidR="007A5591" w:rsidRPr="007A5591" w:rsidRDefault="007A5591" w:rsidP="00C236CE">
            <w:pPr>
              <w:jc w:val="center"/>
              <w:rPr>
                <w:sz w:val="20"/>
                <w:szCs w:val="20"/>
              </w:rPr>
            </w:pPr>
            <w:r w:rsidRPr="007A5591">
              <w:rPr>
                <w:sz w:val="20"/>
                <w:szCs w:val="20"/>
              </w:rPr>
              <w:t>0,00000</w:t>
            </w:r>
          </w:p>
        </w:tc>
      </w:tr>
      <w:tr w:rsidR="007A5591" w:rsidRPr="007A5591" w14:paraId="72F561A5" w14:textId="77777777" w:rsidTr="00C236CE">
        <w:trPr>
          <w:trHeight w:val="227"/>
        </w:trPr>
        <w:tc>
          <w:tcPr>
            <w:tcW w:w="70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27F287" w14:textId="77777777" w:rsidR="007A5591" w:rsidRPr="007A5591" w:rsidRDefault="007A5591" w:rsidP="00C236CE">
            <w:pPr>
              <w:rPr>
                <w:sz w:val="20"/>
                <w:szCs w:val="20"/>
              </w:rPr>
            </w:pPr>
            <w:r w:rsidRPr="007A5591">
              <w:rPr>
                <w:sz w:val="20"/>
                <w:szCs w:val="20"/>
              </w:rPr>
              <w:t xml:space="preserve">Основное мероприятие "Обеспечение деятельности МКУ "АХС" </w:t>
            </w:r>
          </w:p>
        </w:tc>
        <w:tc>
          <w:tcPr>
            <w:tcW w:w="7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9016B6" w14:textId="77777777" w:rsidR="007A5591" w:rsidRPr="007A5591" w:rsidRDefault="007A5591" w:rsidP="00C236CE">
            <w:pPr>
              <w:jc w:val="center"/>
              <w:rPr>
                <w:sz w:val="20"/>
                <w:szCs w:val="20"/>
              </w:rPr>
            </w:pPr>
            <w:r w:rsidRPr="007A5591">
              <w:rPr>
                <w:sz w:val="20"/>
                <w:szCs w:val="20"/>
              </w:rPr>
              <w:t>01</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C40CB9" w14:textId="77777777" w:rsidR="007A5591" w:rsidRPr="007A5591" w:rsidRDefault="007A5591" w:rsidP="00C236CE">
            <w:pPr>
              <w:jc w:val="center"/>
              <w:rPr>
                <w:sz w:val="20"/>
                <w:szCs w:val="20"/>
              </w:rPr>
            </w:pPr>
            <w:r w:rsidRPr="007A5591">
              <w:rPr>
                <w:sz w:val="20"/>
                <w:szCs w:val="20"/>
              </w:rPr>
              <w:t>13</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28EF6C" w14:textId="77777777" w:rsidR="007A5591" w:rsidRPr="007A5591" w:rsidRDefault="007A5591" w:rsidP="00C236CE">
            <w:pPr>
              <w:jc w:val="center"/>
              <w:rPr>
                <w:sz w:val="20"/>
                <w:szCs w:val="20"/>
              </w:rPr>
            </w:pPr>
            <w:r w:rsidRPr="007A5591">
              <w:rPr>
                <w:sz w:val="20"/>
                <w:szCs w:val="20"/>
              </w:rPr>
              <w:t>1500200000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75D063" w14:textId="77777777" w:rsidR="007A5591" w:rsidRPr="007A5591" w:rsidRDefault="007A5591" w:rsidP="00C236CE">
            <w:pPr>
              <w:jc w:val="center"/>
              <w:rPr>
                <w:sz w:val="20"/>
                <w:szCs w:val="20"/>
              </w:rPr>
            </w:pPr>
            <w:r w:rsidRPr="007A5591">
              <w:rPr>
                <w:sz w:val="20"/>
                <w:szCs w:val="20"/>
              </w:rPr>
              <w:t> </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C82AC0" w14:textId="77777777" w:rsidR="007A5591" w:rsidRPr="007A5591" w:rsidRDefault="007A5591" w:rsidP="00C236CE">
            <w:pPr>
              <w:jc w:val="center"/>
              <w:rPr>
                <w:sz w:val="20"/>
                <w:szCs w:val="20"/>
              </w:rPr>
            </w:pPr>
            <w:r w:rsidRPr="007A5591">
              <w:rPr>
                <w:sz w:val="20"/>
                <w:szCs w:val="20"/>
              </w:rPr>
              <w:t>16 075,21791</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1CD7D9" w14:textId="77777777" w:rsidR="007A5591" w:rsidRPr="007A5591" w:rsidRDefault="007A5591" w:rsidP="00C236CE">
            <w:pPr>
              <w:jc w:val="center"/>
              <w:rPr>
                <w:sz w:val="20"/>
                <w:szCs w:val="20"/>
              </w:rPr>
            </w:pPr>
            <w:r w:rsidRPr="007A5591">
              <w:rPr>
                <w:sz w:val="20"/>
                <w:szCs w:val="20"/>
              </w:rPr>
              <w:t>16 075,21791</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18058" w14:textId="77777777" w:rsidR="007A5591" w:rsidRPr="007A5591" w:rsidRDefault="007A5591" w:rsidP="00C236CE">
            <w:pPr>
              <w:jc w:val="center"/>
              <w:rPr>
                <w:sz w:val="20"/>
                <w:szCs w:val="20"/>
              </w:rPr>
            </w:pPr>
            <w:r w:rsidRPr="007A5591">
              <w:rPr>
                <w:sz w:val="20"/>
                <w:szCs w:val="20"/>
              </w:rPr>
              <w:t>0,00000</w:t>
            </w:r>
          </w:p>
        </w:tc>
      </w:tr>
      <w:tr w:rsidR="007A5591" w:rsidRPr="007A5591" w14:paraId="79E5C1C6" w14:textId="77777777" w:rsidTr="00C236CE">
        <w:trPr>
          <w:trHeight w:val="227"/>
        </w:trPr>
        <w:tc>
          <w:tcPr>
            <w:tcW w:w="70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AFE130" w14:textId="77777777" w:rsidR="007A5591" w:rsidRPr="007A5591" w:rsidRDefault="007A5591" w:rsidP="00C236CE">
            <w:pPr>
              <w:rPr>
                <w:sz w:val="20"/>
                <w:szCs w:val="20"/>
              </w:rPr>
            </w:pPr>
            <w:r w:rsidRPr="007A5591">
              <w:rPr>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585EDE28" w14:textId="77777777" w:rsidR="007A5591" w:rsidRPr="007A5591" w:rsidRDefault="007A5591" w:rsidP="00C236CE">
            <w:pPr>
              <w:jc w:val="center"/>
              <w:rPr>
                <w:sz w:val="20"/>
                <w:szCs w:val="20"/>
              </w:rPr>
            </w:pPr>
            <w:r w:rsidRPr="007A5591">
              <w:rPr>
                <w:sz w:val="20"/>
                <w:szCs w:val="20"/>
              </w:rPr>
              <w:t>01</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14:paraId="4A7D77B4" w14:textId="77777777" w:rsidR="007A5591" w:rsidRPr="007A5591" w:rsidRDefault="007A5591" w:rsidP="00C236CE">
            <w:pPr>
              <w:jc w:val="center"/>
              <w:rPr>
                <w:sz w:val="20"/>
                <w:szCs w:val="20"/>
              </w:rPr>
            </w:pPr>
            <w:r w:rsidRPr="007A5591">
              <w:rPr>
                <w:sz w:val="20"/>
                <w:szCs w:val="20"/>
              </w:rPr>
              <w:t>13</w:t>
            </w:r>
          </w:p>
        </w:tc>
        <w:tc>
          <w:tcPr>
            <w:tcW w:w="1261" w:type="dxa"/>
            <w:tcBorders>
              <w:top w:val="single" w:sz="4" w:space="0" w:color="auto"/>
              <w:left w:val="nil"/>
              <w:bottom w:val="single" w:sz="4" w:space="0" w:color="auto"/>
              <w:right w:val="single" w:sz="4" w:space="0" w:color="auto"/>
            </w:tcBorders>
            <w:shd w:val="clear" w:color="auto" w:fill="auto"/>
            <w:vAlign w:val="bottom"/>
            <w:hideMark/>
          </w:tcPr>
          <w:p w14:paraId="4A65FFB1" w14:textId="77777777" w:rsidR="007A5591" w:rsidRPr="007A5591" w:rsidRDefault="007A5591" w:rsidP="00C236CE">
            <w:pPr>
              <w:jc w:val="center"/>
              <w:rPr>
                <w:sz w:val="20"/>
                <w:szCs w:val="20"/>
              </w:rPr>
            </w:pPr>
            <w:r w:rsidRPr="007A5591">
              <w:rPr>
                <w:sz w:val="20"/>
                <w:szCs w:val="20"/>
              </w:rPr>
              <w:t>1500289005</w:t>
            </w:r>
          </w:p>
        </w:tc>
        <w:tc>
          <w:tcPr>
            <w:tcW w:w="996" w:type="dxa"/>
            <w:tcBorders>
              <w:top w:val="single" w:sz="4" w:space="0" w:color="auto"/>
              <w:left w:val="nil"/>
              <w:bottom w:val="single" w:sz="4" w:space="0" w:color="auto"/>
              <w:right w:val="single" w:sz="4" w:space="0" w:color="auto"/>
            </w:tcBorders>
            <w:shd w:val="clear" w:color="auto" w:fill="auto"/>
            <w:vAlign w:val="bottom"/>
            <w:hideMark/>
          </w:tcPr>
          <w:p w14:paraId="460F1832" w14:textId="77777777" w:rsidR="007A5591" w:rsidRPr="007A5591" w:rsidRDefault="007A5591" w:rsidP="00C236CE">
            <w:pPr>
              <w:jc w:val="center"/>
              <w:rPr>
                <w:sz w:val="20"/>
                <w:szCs w:val="20"/>
              </w:rPr>
            </w:pPr>
            <w:r w:rsidRPr="007A5591">
              <w:rPr>
                <w:sz w:val="20"/>
                <w:szCs w:val="20"/>
              </w:rPr>
              <w:t> </w:t>
            </w:r>
          </w:p>
        </w:tc>
        <w:tc>
          <w:tcPr>
            <w:tcW w:w="1595" w:type="dxa"/>
            <w:tcBorders>
              <w:top w:val="single" w:sz="4" w:space="0" w:color="auto"/>
              <w:left w:val="nil"/>
              <w:bottom w:val="single" w:sz="4" w:space="0" w:color="auto"/>
              <w:right w:val="single" w:sz="4" w:space="0" w:color="auto"/>
            </w:tcBorders>
            <w:shd w:val="clear" w:color="auto" w:fill="auto"/>
            <w:vAlign w:val="bottom"/>
            <w:hideMark/>
          </w:tcPr>
          <w:p w14:paraId="4C200969" w14:textId="77777777" w:rsidR="007A5591" w:rsidRPr="007A5591" w:rsidRDefault="007A5591" w:rsidP="00C236CE">
            <w:pPr>
              <w:jc w:val="center"/>
              <w:rPr>
                <w:sz w:val="20"/>
                <w:szCs w:val="20"/>
              </w:rPr>
            </w:pPr>
            <w:r w:rsidRPr="007A5591">
              <w:rPr>
                <w:sz w:val="20"/>
                <w:szCs w:val="20"/>
              </w:rPr>
              <w:t>290,92500</w:t>
            </w:r>
          </w:p>
        </w:tc>
        <w:tc>
          <w:tcPr>
            <w:tcW w:w="1812" w:type="dxa"/>
            <w:tcBorders>
              <w:top w:val="single" w:sz="4" w:space="0" w:color="auto"/>
              <w:left w:val="nil"/>
              <w:bottom w:val="single" w:sz="4" w:space="0" w:color="auto"/>
              <w:right w:val="single" w:sz="4" w:space="0" w:color="auto"/>
            </w:tcBorders>
            <w:shd w:val="clear" w:color="auto" w:fill="auto"/>
            <w:vAlign w:val="bottom"/>
            <w:hideMark/>
          </w:tcPr>
          <w:p w14:paraId="0415D36B" w14:textId="77777777" w:rsidR="007A5591" w:rsidRPr="007A5591" w:rsidRDefault="007A5591" w:rsidP="00C236CE">
            <w:pPr>
              <w:jc w:val="center"/>
              <w:rPr>
                <w:sz w:val="20"/>
                <w:szCs w:val="20"/>
              </w:rPr>
            </w:pPr>
            <w:r w:rsidRPr="007A5591">
              <w:rPr>
                <w:sz w:val="20"/>
                <w:szCs w:val="20"/>
              </w:rPr>
              <w:t>290,92500</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545C7448" w14:textId="77777777" w:rsidR="007A5591" w:rsidRPr="007A5591" w:rsidRDefault="007A5591" w:rsidP="00C236CE">
            <w:pPr>
              <w:jc w:val="center"/>
              <w:rPr>
                <w:sz w:val="20"/>
                <w:szCs w:val="20"/>
              </w:rPr>
            </w:pPr>
            <w:r w:rsidRPr="007A5591">
              <w:rPr>
                <w:sz w:val="20"/>
                <w:szCs w:val="20"/>
              </w:rPr>
              <w:t>0,00000</w:t>
            </w:r>
          </w:p>
        </w:tc>
      </w:tr>
      <w:tr w:rsidR="007A5591" w:rsidRPr="007A5591" w14:paraId="3368348C"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7E47BE0A"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dxa"/>
            <w:tcBorders>
              <w:top w:val="nil"/>
              <w:left w:val="nil"/>
              <w:bottom w:val="single" w:sz="4" w:space="0" w:color="auto"/>
              <w:right w:val="single" w:sz="4" w:space="0" w:color="auto"/>
            </w:tcBorders>
            <w:shd w:val="clear" w:color="auto" w:fill="auto"/>
            <w:vAlign w:val="bottom"/>
            <w:hideMark/>
          </w:tcPr>
          <w:p w14:paraId="2152823E"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755B3AB2"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47E7A504" w14:textId="77777777" w:rsidR="007A5591" w:rsidRPr="007A5591" w:rsidRDefault="007A5591" w:rsidP="00C236CE">
            <w:pPr>
              <w:jc w:val="center"/>
              <w:rPr>
                <w:sz w:val="20"/>
                <w:szCs w:val="20"/>
              </w:rPr>
            </w:pPr>
            <w:r w:rsidRPr="007A5591">
              <w:rPr>
                <w:sz w:val="20"/>
                <w:szCs w:val="20"/>
              </w:rPr>
              <w:t>1500289005</w:t>
            </w:r>
          </w:p>
        </w:tc>
        <w:tc>
          <w:tcPr>
            <w:tcW w:w="996" w:type="dxa"/>
            <w:tcBorders>
              <w:top w:val="nil"/>
              <w:left w:val="nil"/>
              <w:bottom w:val="single" w:sz="4" w:space="0" w:color="auto"/>
              <w:right w:val="single" w:sz="4" w:space="0" w:color="auto"/>
            </w:tcBorders>
            <w:shd w:val="clear" w:color="auto" w:fill="auto"/>
            <w:vAlign w:val="bottom"/>
            <w:hideMark/>
          </w:tcPr>
          <w:p w14:paraId="1CB26917" w14:textId="77777777" w:rsidR="007A5591" w:rsidRPr="007A5591" w:rsidRDefault="007A5591" w:rsidP="00C236CE">
            <w:pPr>
              <w:jc w:val="center"/>
              <w:rPr>
                <w:sz w:val="20"/>
                <w:szCs w:val="20"/>
              </w:rPr>
            </w:pPr>
            <w:r w:rsidRPr="007A5591">
              <w:rPr>
                <w:sz w:val="20"/>
                <w:szCs w:val="20"/>
              </w:rPr>
              <w:t>100</w:t>
            </w:r>
          </w:p>
        </w:tc>
        <w:tc>
          <w:tcPr>
            <w:tcW w:w="1595" w:type="dxa"/>
            <w:tcBorders>
              <w:top w:val="nil"/>
              <w:left w:val="nil"/>
              <w:bottom w:val="single" w:sz="4" w:space="0" w:color="auto"/>
              <w:right w:val="single" w:sz="4" w:space="0" w:color="auto"/>
            </w:tcBorders>
            <w:shd w:val="clear" w:color="auto" w:fill="auto"/>
            <w:vAlign w:val="bottom"/>
            <w:hideMark/>
          </w:tcPr>
          <w:p w14:paraId="03765AA5" w14:textId="77777777" w:rsidR="007A5591" w:rsidRPr="007A5591" w:rsidRDefault="007A5591" w:rsidP="00C236CE">
            <w:pPr>
              <w:jc w:val="center"/>
              <w:rPr>
                <w:sz w:val="20"/>
                <w:szCs w:val="20"/>
              </w:rPr>
            </w:pPr>
            <w:r w:rsidRPr="007A5591">
              <w:rPr>
                <w:sz w:val="20"/>
                <w:szCs w:val="20"/>
              </w:rPr>
              <w:t>290,92500</w:t>
            </w:r>
          </w:p>
        </w:tc>
        <w:tc>
          <w:tcPr>
            <w:tcW w:w="1812" w:type="dxa"/>
            <w:tcBorders>
              <w:top w:val="nil"/>
              <w:left w:val="nil"/>
              <w:bottom w:val="single" w:sz="4" w:space="0" w:color="auto"/>
              <w:right w:val="single" w:sz="4" w:space="0" w:color="auto"/>
            </w:tcBorders>
            <w:shd w:val="clear" w:color="auto" w:fill="auto"/>
            <w:vAlign w:val="bottom"/>
            <w:hideMark/>
          </w:tcPr>
          <w:p w14:paraId="6E8023C3" w14:textId="77777777" w:rsidR="007A5591" w:rsidRPr="007A5591" w:rsidRDefault="007A5591" w:rsidP="00C236CE">
            <w:pPr>
              <w:jc w:val="center"/>
              <w:rPr>
                <w:sz w:val="20"/>
                <w:szCs w:val="20"/>
              </w:rPr>
            </w:pPr>
            <w:r w:rsidRPr="007A5591">
              <w:rPr>
                <w:sz w:val="20"/>
                <w:szCs w:val="20"/>
              </w:rPr>
              <w:t>290,92500</w:t>
            </w:r>
          </w:p>
        </w:tc>
        <w:tc>
          <w:tcPr>
            <w:tcW w:w="1600" w:type="dxa"/>
            <w:tcBorders>
              <w:top w:val="nil"/>
              <w:left w:val="nil"/>
              <w:bottom w:val="single" w:sz="4" w:space="0" w:color="auto"/>
              <w:right w:val="single" w:sz="4" w:space="0" w:color="auto"/>
            </w:tcBorders>
            <w:shd w:val="clear" w:color="auto" w:fill="auto"/>
            <w:vAlign w:val="bottom"/>
            <w:hideMark/>
          </w:tcPr>
          <w:p w14:paraId="44E8D60B" w14:textId="77777777" w:rsidR="007A5591" w:rsidRPr="007A5591" w:rsidRDefault="007A5591" w:rsidP="00C236CE">
            <w:pPr>
              <w:jc w:val="center"/>
              <w:rPr>
                <w:sz w:val="20"/>
                <w:szCs w:val="20"/>
              </w:rPr>
            </w:pPr>
            <w:r w:rsidRPr="007A5591">
              <w:rPr>
                <w:sz w:val="20"/>
                <w:szCs w:val="20"/>
              </w:rPr>
              <w:t>0,00000</w:t>
            </w:r>
          </w:p>
        </w:tc>
      </w:tr>
      <w:tr w:rsidR="007A5591" w:rsidRPr="007A5591" w14:paraId="7CF68B37"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3FB49C73" w14:textId="77777777" w:rsidR="007A5591" w:rsidRPr="007A5591" w:rsidRDefault="007A5591" w:rsidP="00C236CE">
            <w:pPr>
              <w:rPr>
                <w:sz w:val="20"/>
                <w:szCs w:val="20"/>
              </w:rPr>
            </w:pPr>
            <w:r w:rsidRPr="007A5591">
              <w:rPr>
                <w:sz w:val="20"/>
                <w:szCs w:val="20"/>
              </w:rPr>
              <w:t>Расходы на выплаты персоналу казенных учреждений</w:t>
            </w:r>
          </w:p>
        </w:tc>
        <w:tc>
          <w:tcPr>
            <w:tcW w:w="728" w:type="dxa"/>
            <w:tcBorders>
              <w:top w:val="nil"/>
              <w:left w:val="nil"/>
              <w:bottom w:val="single" w:sz="4" w:space="0" w:color="auto"/>
              <w:right w:val="single" w:sz="4" w:space="0" w:color="auto"/>
            </w:tcBorders>
            <w:shd w:val="clear" w:color="auto" w:fill="auto"/>
            <w:vAlign w:val="bottom"/>
            <w:hideMark/>
          </w:tcPr>
          <w:p w14:paraId="0EE2CD75"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2DF0C7A3"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092792A8" w14:textId="77777777" w:rsidR="007A5591" w:rsidRPr="007A5591" w:rsidRDefault="007A5591" w:rsidP="00C236CE">
            <w:pPr>
              <w:jc w:val="center"/>
              <w:rPr>
                <w:sz w:val="20"/>
                <w:szCs w:val="20"/>
              </w:rPr>
            </w:pPr>
            <w:r w:rsidRPr="007A5591">
              <w:rPr>
                <w:sz w:val="20"/>
                <w:szCs w:val="20"/>
              </w:rPr>
              <w:t>1500289005</w:t>
            </w:r>
          </w:p>
        </w:tc>
        <w:tc>
          <w:tcPr>
            <w:tcW w:w="996" w:type="dxa"/>
            <w:tcBorders>
              <w:top w:val="nil"/>
              <w:left w:val="nil"/>
              <w:bottom w:val="single" w:sz="4" w:space="0" w:color="auto"/>
              <w:right w:val="single" w:sz="4" w:space="0" w:color="auto"/>
            </w:tcBorders>
            <w:shd w:val="clear" w:color="auto" w:fill="auto"/>
            <w:vAlign w:val="bottom"/>
            <w:hideMark/>
          </w:tcPr>
          <w:p w14:paraId="4E31F3B9" w14:textId="77777777" w:rsidR="007A5591" w:rsidRPr="007A5591" w:rsidRDefault="007A5591" w:rsidP="00C236CE">
            <w:pPr>
              <w:jc w:val="center"/>
              <w:rPr>
                <w:sz w:val="20"/>
                <w:szCs w:val="20"/>
              </w:rPr>
            </w:pPr>
            <w:r w:rsidRPr="007A5591">
              <w:rPr>
                <w:sz w:val="20"/>
                <w:szCs w:val="20"/>
              </w:rPr>
              <w:t>110</w:t>
            </w:r>
          </w:p>
        </w:tc>
        <w:tc>
          <w:tcPr>
            <w:tcW w:w="1595" w:type="dxa"/>
            <w:tcBorders>
              <w:top w:val="nil"/>
              <w:left w:val="nil"/>
              <w:bottom w:val="single" w:sz="4" w:space="0" w:color="auto"/>
              <w:right w:val="single" w:sz="4" w:space="0" w:color="auto"/>
            </w:tcBorders>
            <w:shd w:val="clear" w:color="auto" w:fill="auto"/>
            <w:vAlign w:val="bottom"/>
            <w:hideMark/>
          </w:tcPr>
          <w:p w14:paraId="6D5FDEFD" w14:textId="77777777" w:rsidR="007A5591" w:rsidRPr="007A5591" w:rsidRDefault="007A5591" w:rsidP="00C236CE">
            <w:pPr>
              <w:jc w:val="center"/>
              <w:rPr>
                <w:sz w:val="20"/>
                <w:szCs w:val="20"/>
              </w:rPr>
            </w:pPr>
            <w:r w:rsidRPr="007A5591">
              <w:rPr>
                <w:sz w:val="20"/>
                <w:szCs w:val="20"/>
              </w:rPr>
              <w:t>290,92500</w:t>
            </w:r>
          </w:p>
        </w:tc>
        <w:tc>
          <w:tcPr>
            <w:tcW w:w="1812" w:type="dxa"/>
            <w:tcBorders>
              <w:top w:val="nil"/>
              <w:left w:val="nil"/>
              <w:bottom w:val="single" w:sz="4" w:space="0" w:color="auto"/>
              <w:right w:val="single" w:sz="4" w:space="0" w:color="auto"/>
            </w:tcBorders>
            <w:shd w:val="clear" w:color="auto" w:fill="auto"/>
            <w:vAlign w:val="bottom"/>
            <w:hideMark/>
          </w:tcPr>
          <w:p w14:paraId="11FA8780" w14:textId="77777777" w:rsidR="007A5591" w:rsidRPr="007A5591" w:rsidRDefault="007A5591" w:rsidP="00C236CE">
            <w:pPr>
              <w:jc w:val="center"/>
              <w:rPr>
                <w:sz w:val="20"/>
                <w:szCs w:val="20"/>
              </w:rPr>
            </w:pPr>
            <w:r w:rsidRPr="007A5591">
              <w:rPr>
                <w:sz w:val="20"/>
                <w:szCs w:val="20"/>
              </w:rPr>
              <w:t>290,92500</w:t>
            </w:r>
          </w:p>
        </w:tc>
        <w:tc>
          <w:tcPr>
            <w:tcW w:w="1600" w:type="dxa"/>
            <w:tcBorders>
              <w:top w:val="nil"/>
              <w:left w:val="nil"/>
              <w:bottom w:val="single" w:sz="4" w:space="0" w:color="auto"/>
              <w:right w:val="single" w:sz="4" w:space="0" w:color="auto"/>
            </w:tcBorders>
            <w:shd w:val="clear" w:color="auto" w:fill="auto"/>
            <w:vAlign w:val="bottom"/>
            <w:hideMark/>
          </w:tcPr>
          <w:p w14:paraId="532CE914" w14:textId="77777777" w:rsidR="007A5591" w:rsidRPr="007A5591" w:rsidRDefault="007A5591" w:rsidP="00C236CE">
            <w:pPr>
              <w:jc w:val="center"/>
              <w:rPr>
                <w:sz w:val="20"/>
                <w:szCs w:val="20"/>
              </w:rPr>
            </w:pPr>
            <w:r w:rsidRPr="007A5591">
              <w:rPr>
                <w:sz w:val="20"/>
                <w:szCs w:val="20"/>
              </w:rPr>
              <w:t>0,00000</w:t>
            </w:r>
          </w:p>
        </w:tc>
      </w:tr>
      <w:tr w:rsidR="007A5591" w:rsidRPr="007A5591" w14:paraId="5E1363FA"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1947ACDA" w14:textId="77777777" w:rsidR="007A5591" w:rsidRPr="007A5591" w:rsidRDefault="007A5591" w:rsidP="00C236CE">
            <w:pPr>
              <w:rPr>
                <w:sz w:val="20"/>
                <w:szCs w:val="20"/>
              </w:rPr>
            </w:pPr>
            <w:r w:rsidRPr="007A5591">
              <w:rPr>
                <w:sz w:val="20"/>
                <w:szCs w:val="20"/>
              </w:rPr>
              <w:t>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Ханты-Мансийском автономном округе – Югре</w:t>
            </w:r>
          </w:p>
        </w:tc>
        <w:tc>
          <w:tcPr>
            <w:tcW w:w="728" w:type="dxa"/>
            <w:tcBorders>
              <w:top w:val="nil"/>
              <w:left w:val="nil"/>
              <w:bottom w:val="single" w:sz="4" w:space="0" w:color="auto"/>
              <w:right w:val="single" w:sz="4" w:space="0" w:color="auto"/>
            </w:tcBorders>
            <w:shd w:val="clear" w:color="auto" w:fill="auto"/>
            <w:vAlign w:val="bottom"/>
            <w:hideMark/>
          </w:tcPr>
          <w:p w14:paraId="6DBEE203"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4EF17D7B"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2167C335" w14:textId="77777777" w:rsidR="007A5591" w:rsidRPr="00B5422A" w:rsidRDefault="007A5591" w:rsidP="00C236CE">
            <w:pPr>
              <w:jc w:val="center"/>
              <w:rPr>
                <w:sz w:val="20"/>
                <w:szCs w:val="20"/>
                <w:highlight w:val="yellow"/>
              </w:rPr>
            </w:pPr>
            <w:r w:rsidRPr="00B5422A">
              <w:rPr>
                <w:sz w:val="20"/>
                <w:szCs w:val="20"/>
                <w:highlight w:val="yellow"/>
              </w:rPr>
              <w:t>15002890</w:t>
            </w:r>
            <w:r w:rsidR="00B5422A" w:rsidRPr="00B5422A">
              <w:rPr>
                <w:sz w:val="20"/>
                <w:szCs w:val="20"/>
                <w:highlight w:val="yellow"/>
              </w:rPr>
              <w:t>04</w:t>
            </w:r>
          </w:p>
        </w:tc>
        <w:tc>
          <w:tcPr>
            <w:tcW w:w="996" w:type="dxa"/>
            <w:tcBorders>
              <w:top w:val="nil"/>
              <w:left w:val="nil"/>
              <w:bottom w:val="single" w:sz="4" w:space="0" w:color="auto"/>
              <w:right w:val="single" w:sz="4" w:space="0" w:color="auto"/>
            </w:tcBorders>
            <w:shd w:val="clear" w:color="auto" w:fill="auto"/>
            <w:vAlign w:val="bottom"/>
            <w:hideMark/>
          </w:tcPr>
          <w:p w14:paraId="24B894D5"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58327B48" w14:textId="77777777" w:rsidR="007A5591" w:rsidRPr="007A5591" w:rsidRDefault="007A5591" w:rsidP="00C236CE">
            <w:pPr>
              <w:jc w:val="center"/>
              <w:rPr>
                <w:sz w:val="20"/>
                <w:szCs w:val="20"/>
              </w:rPr>
            </w:pPr>
            <w:r w:rsidRPr="007A5591">
              <w:rPr>
                <w:sz w:val="20"/>
                <w:szCs w:val="20"/>
              </w:rPr>
              <w:t>1 537,10000</w:t>
            </w:r>
          </w:p>
        </w:tc>
        <w:tc>
          <w:tcPr>
            <w:tcW w:w="1812" w:type="dxa"/>
            <w:tcBorders>
              <w:top w:val="nil"/>
              <w:left w:val="nil"/>
              <w:bottom w:val="single" w:sz="4" w:space="0" w:color="auto"/>
              <w:right w:val="single" w:sz="4" w:space="0" w:color="auto"/>
            </w:tcBorders>
            <w:shd w:val="clear" w:color="auto" w:fill="auto"/>
            <w:vAlign w:val="bottom"/>
            <w:hideMark/>
          </w:tcPr>
          <w:p w14:paraId="23B05312" w14:textId="77777777" w:rsidR="007A5591" w:rsidRPr="007A5591" w:rsidRDefault="007A5591" w:rsidP="00C236CE">
            <w:pPr>
              <w:jc w:val="center"/>
              <w:rPr>
                <w:sz w:val="20"/>
                <w:szCs w:val="20"/>
              </w:rPr>
            </w:pPr>
            <w:r w:rsidRPr="007A5591">
              <w:rPr>
                <w:sz w:val="20"/>
                <w:szCs w:val="20"/>
              </w:rPr>
              <w:t>1 537,10000</w:t>
            </w:r>
          </w:p>
        </w:tc>
        <w:tc>
          <w:tcPr>
            <w:tcW w:w="1600" w:type="dxa"/>
            <w:tcBorders>
              <w:top w:val="nil"/>
              <w:left w:val="nil"/>
              <w:bottom w:val="single" w:sz="4" w:space="0" w:color="auto"/>
              <w:right w:val="single" w:sz="4" w:space="0" w:color="auto"/>
            </w:tcBorders>
            <w:shd w:val="clear" w:color="auto" w:fill="auto"/>
            <w:vAlign w:val="bottom"/>
            <w:hideMark/>
          </w:tcPr>
          <w:p w14:paraId="3E6FB22E" w14:textId="77777777" w:rsidR="007A5591" w:rsidRPr="007A5591" w:rsidRDefault="007A5591" w:rsidP="00C236CE">
            <w:pPr>
              <w:jc w:val="center"/>
              <w:rPr>
                <w:sz w:val="20"/>
                <w:szCs w:val="20"/>
              </w:rPr>
            </w:pPr>
            <w:r w:rsidRPr="007A5591">
              <w:rPr>
                <w:sz w:val="20"/>
                <w:szCs w:val="20"/>
              </w:rPr>
              <w:t>0,00000</w:t>
            </w:r>
          </w:p>
        </w:tc>
      </w:tr>
      <w:tr w:rsidR="007A5591" w:rsidRPr="007A5591" w14:paraId="5803668C"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28EF62C9"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dxa"/>
            <w:tcBorders>
              <w:top w:val="nil"/>
              <w:left w:val="nil"/>
              <w:bottom w:val="single" w:sz="4" w:space="0" w:color="auto"/>
              <w:right w:val="single" w:sz="4" w:space="0" w:color="auto"/>
            </w:tcBorders>
            <w:shd w:val="clear" w:color="auto" w:fill="auto"/>
            <w:vAlign w:val="bottom"/>
            <w:hideMark/>
          </w:tcPr>
          <w:p w14:paraId="02AD8141"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554451FC"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390A134E" w14:textId="77777777" w:rsidR="007A5591" w:rsidRPr="00B5422A" w:rsidRDefault="007A5591" w:rsidP="00C236CE">
            <w:pPr>
              <w:jc w:val="center"/>
              <w:rPr>
                <w:sz w:val="20"/>
                <w:szCs w:val="20"/>
                <w:highlight w:val="yellow"/>
              </w:rPr>
            </w:pPr>
            <w:r w:rsidRPr="00B5422A">
              <w:rPr>
                <w:sz w:val="20"/>
                <w:szCs w:val="20"/>
                <w:highlight w:val="yellow"/>
              </w:rPr>
              <w:t>15002890</w:t>
            </w:r>
            <w:r w:rsidR="00B5422A" w:rsidRPr="00B5422A">
              <w:rPr>
                <w:sz w:val="20"/>
                <w:szCs w:val="20"/>
                <w:highlight w:val="yellow"/>
              </w:rPr>
              <w:t>04</w:t>
            </w:r>
          </w:p>
        </w:tc>
        <w:tc>
          <w:tcPr>
            <w:tcW w:w="996" w:type="dxa"/>
            <w:tcBorders>
              <w:top w:val="nil"/>
              <w:left w:val="nil"/>
              <w:bottom w:val="single" w:sz="4" w:space="0" w:color="auto"/>
              <w:right w:val="single" w:sz="4" w:space="0" w:color="auto"/>
            </w:tcBorders>
            <w:shd w:val="clear" w:color="auto" w:fill="auto"/>
            <w:vAlign w:val="bottom"/>
            <w:hideMark/>
          </w:tcPr>
          <w:p w14:paraId="52937140" w14:textId="77777777" w:rsidR="007A5591" w:rsidRPr="007A5591" w:rsidRDefault="007A5591" w:rsidP="00C236CE">
            <w:pPr>
              <w:jc w:val="center"/>
              <w:rPr>
                <w:sz w:val="20"/>
                <w:szCs w:val="20"/>
              </w:rPr>
            </w:pPr>
            <w:r w:rsidRPr="007A5591">
              <w:rPr>
                <w:sz w:val="20"/>
                <w:szCs w:val="20"/>
              </w:rPr>
              <w:t>100</w:t>
            </w:r>
          </w:p>
        </w:tc>
        <w:tc>
          <w:tcPr>
            <w:tcW w:w="1595" w:type="dxa"/>
            <w:tcBorders>
              <w:top w:val="nil"/>
              <w:left w:val="nil"/>
              <w:bottom w:val="single" w:sz="4" w:space="0" w:color="auto"/>
              <w:right w:val="single" w:sz="4" w:space="0" w:color="auto"/>
            </w:tcBorders>
            <w:shd w:val="clear" w:color="auto" w:fill="auto"/>
            <w:vAlign w:val="bottom"/>
            <w:hideMark/>
          </w:tcPr>
          <w:p w14:paraId="7D6C7CE3" w14:textId="77777777" w:rsidR="007A5591" w:rsidRPr="007A5591" w:rsidRDefault="007A5591" w:rsidP="00C236CE">
            <w:pPr>
              <w:jc w:val="center"/>
              <w:rPr>
                <w:sz w:val="20"/>
                <w:szCs w:val="20"/>
              </w:rPr>
            </w:pPr>
            <w:r w:rsidRPr="007A5591">
              <w:rPr>
                <w:sz w:val="20"/>
                <w:szCs w:val="20"/>
              </w:rPr>
              <w:t>1 537,10000</w:t>
            </w:r>
          </w:p>
        </w:tc>
        <w:tc>
          <w:tcPr>
            <w:tcW w:w="1812" w:type="dxa"/>
            <w:tcBorders>
              <w:top w:val="nil"/>
              <w:left w:val="nil"/>
              <w:bottom w:val="single" w:sz="4" w:space="0" w:color="auto"/>
              <w:right w:val="single" w:sz="4" w:space="0" w:color="auto"/>
            </w:tcBorders>
            <w:shd w:val="clear" w:color="auto" w:fill="auto"/>
            <w:vAlign w:val="bottom"/>
            <w:hideMark/>
          </w:tcPr>
          <w:p w14:paraId="46000C19" w14:textId="77777777" w:rsidR="007A5591" w:rsidRPr="007A5591" w:rsidRDefault="007A5591" w:rsidP="00C236CE">
            <w:pPr>
              <w:jc w:val="center"/>
              <w:rPr>
                <w:sz w:val="20"/>
                <w:szCs w:val="20"/>
              </w:rPr>
            </w:pPr>
            <w:r w:rsidRPr="007A5591">
              <w:rPr>
                <w:sz w:val="20"/>
                <w:szCs w:val="20"/>
              </w:rPr>
              <w:t>1 537,10000</w:t>
            </w:r>
          </w:p>
        </w:tc>
        <w:tc>
          <w:tcPr>
            <w:tcW w:w="1600" w:type="dxa"/>
            <w:tcBorders>
              <w:top w:val="nil"/>
              <w:left w:val="nil"/>
              <w:bottom w:val="single" w:sz="4" w:space="0" w:color="auto"/>
              <w:right w:val="single" w:sz="4" w:space="0" w:color="auto"/>
            </w:tcBorders>
            <w:shd w:val="clear" w:color="auto" w:fill="auto"/>
            <w:vAlign w:val="bottom"/>
            <w:hideMark/>
          </w:tcPr>
          <w:p w14:paraId="0ADCE9D6" w14:textId="77777777" w:rsidR="007A5591" w:rsidRPr="007A5591" w:rsidRDefault="007A5591" w:rsidP="00C236CE">
            <w:pPr>
              <w:jc w:val="center"/>
              <w:rPr>
                <w:sz w:val="20"/>
                <w:szCs w:val="20"/>
              </w:rPr>
            </w:pPr>
            <w:r w:rsidRPr="007A5591">
              <w:rPr>
                <w:sz w:val="20"/>
                <w:szCs w:val="20"/>
              </w:rPr>
              <w:t>0,00000</w:t>
            </w:r>
          </w:p>
        </w:tc>
      </w:tr>
      <w:tr w:rsidR="007A5591" w:rsidRPr="007A5591" w14:paraId="04304EBA"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1581DE5B" w14:textId="77777777" w:rsidR="007A5591" w:rsidRPr="007A5591" w:rsidRDefault="007A5591" w:rsidP="00C236CE">
            <w:pPr>
              <w:rPr>
                <w:sz w:val="20"/>
                <w:szCs w:val="20"/>
              </w:rPr>
            </w:pPr>
            <w:r w:rsidRPr="007A5591">
              <w:rPr>
                <w:sz w:val="20"/>
                <w:szCs w:val="20"/>
              </w:rPr>
              <w:t>Расходы на выплаты персоналу казенных учреждений</w:t>
            </w:r>
          </w:p>
        </w:tc>
        <w:tc>
          <w:tcPr>
            <w:tcW w:w="728" w:type="dxa"/>
            <w:tcBorders>
              <w:top w:val="nil"/>
              <w:left w:val="nil"/>
              <w:bottom w:val="single" w:sz="4" w:space="0" w:color="auto"/>
              <w:right w:val="single" w:sz="4" w:space="0" w:color="auto"/>
            </w:tcBorders>
            <w:shd w:val="clear" w:color="auto" w:fill="auto"/>
            <w:vAlign w:val="bottom"/>
            <w:hideMark/>
          </w:tcPr>
          <w:p w14:paraId="323C0634"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43C6B4C2"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39115556" w14:textId="77777777" w:rsidR="007A5591" w:rsidRPr="00B5422A" w:rsidRDefault="007A5591" w:rsidP="00C236CE">
            <w:pPr>
              <w:jc w:val="center"/>
              <w:rPr>
                <w:sz w:val="20"/>
                <w:szCs w:val="20"/>
                <w:highlight w:val="yellow"/>
              </w:rPr>
            </w:pPr>
            <w:r w:rsidRPr="00B5422A">
              <w:rPr>
                <w:sz w:val="20"/>
                <w:szCs w:val="20"/>
                <w:highlight w:val="yellow"/>
              </w:rPr>
              <w:t>15002890</w:t>
            </w:r>
            <w:r w:rsidR="00B5422A" w:rsidRPr="00B5422A">
              <w:rPr>
                <w:sz w:val="20"/>
                <w:szCs w:val="20"/>
                <w:highlight w:val="yellow"/>
              </w:rPr>
              <w:t>04</w:t>
            </w:r>
          </w:p>
        </w:tc>
        <w:tc>
          <w:tcPr>
            <w:tcW w:w="996" w:type="dxa"/>
            <w:tcBorders>
              <w:top w:val="nil"/>
              <w:left w:val="nil"/>
              <w:bottom w:val="single" w:sz="4" w:space="0" w:color="auto"/>
              <w:right w:val="single" w:sz="4" w:space="0" w:color="auto"/>
            </w:tcBorders>
            <w:shd w:val="clear" w:color="auto" w:fill="auto"/>
            <w:vAlign w:val="bottom"/>
            <w:hideMark/>
          </w:tcPr>
          <w:p w14:paraId="69039C6E" w14:textId="77777777" w:rsidR="007A5591" w:rsidRPr="007A5591" w:rsidRDefault="007A5591" w:rsidP="00C236CE">
            <w:pPr>
              <w:jc w:val="center"/>
              <w:rPr>
                <w:sz w:val="20"/>
                <w:szCs w:val="20"/>
              </w:rPr>
            </w:pPr>
            <w:r w:rsidRPr="007A5591">
              <w:rPr>
                <w:sz w:val="20"/>
                <w:szCs w:val="20"/>
              </w:rPr>
              <w:t>110</w:t>
            </w:r>
          </w:p>
        </w:tc>
        <w:tc>
          <w:tcPr>
            <w:tcW w:w="1595" w:type="dxa"/>
            <w:tcBorders>
              <w:top w:val="nil"/>
              <w:left w:val="nil"/>
              <w:bottom w:val="single" w:sz="4" w:space="0" w:color="auto"/>
              <w:right w:val="single" w:sz="4" w:space="0" w:color="auto"/>
            </w:tcBorders>
            <w:shd w:val="clear" w:color="auto" w:fill="auto"/>
            <w:vAlign w:val="bottom"/>
            <w:hideMark/>
          </w:tcPr>
          <w:p w14:paraId="4A952025" w14:textId="77777777" w:rsidR="007A5591" w:rsidRPr="007A5591" w:rsidRDefault="007A5591" w:rsidP="00C236CE">
            <w:pPr>
              <w:jc w:val="center"/>
              <w:rPr>
                <w:sz w:val="20"/>
                <w:szCs w:val="20"/>
              </w:rPr>
            </w:pPr>
            <w:r w:rsidRPr="007A5591">
              <w:rPr>
                <w:sz w:val="20"/>
                <w:szCs w:val="20"/>
              </w:rPr>
              <w:t>1 537,10000</w:t>
            </w:r>
          </w:p>
        </w:tc>
        <w:tc>
          <w:tcPr>
            <w:tcW w:w="1812" w:type="dxa"/>
            <w:tcBorders>
              <w:top w:val="nil"/>
              <w:left w:val="nil"/>
              <w:bottom w:val="single" w:sz="4" w:space="0" w:color="auto"/>
              <w:right w:val="single" w:sz="4" w:space="0" w:color="auto"/>
            </w:tcBorders>
            <w:shd w:val="clear" w:color="auto" w:fill="auto"/>
            <w:vAlign w:val="bottom"/>
            <w:hideMark/>
          </w:tcPr>
          <w:p w14:paraId="55FF12C4" w14:textId="77777777" w:rsidR="007A5591" w:rsidRPr="007A5591" w:rsidRDefault="007A5591" w:rsidP="00C236CE">
            <w:pPr>
              <w:jc w:val="center"/>
              <w:rPr>
                <w:sz w:val="20"/>
                <w:szCs w:val="20"/>
              </w:rPr>
            </w:pPr>
            <w:r w:rsidRPr="007A5591">
              <w:rPr>
                <w:sz w:val="20"/>
                <w:szCs w:val="20"/>
              </w:rPr>
              <w:t>1 537,10000</w:t>
            </w:r>
          </w:p>
        </w:tc>
        <w:tc>
          <w:tcPr>
            <w:tcW w:w="1600" w:type="dxa"/>
            <w:tcBorders>
              <w:top w:val="nil"/>
              <w:left w:val="nil"/>
              <w:bottom w:val="single" w:sz="4" w:space="0" w:color="auto"/>
              <w:right w:val="single" w:sz="4" w:space="0" w:color="auto"/>
            </w:tcBorders>
            <w:shd w:val="clear" w:color="auto" w:fill="auto"/>
            <w:vAlign w:val="bottom"/>
            <w:hideMark/>
          </w:tcPr>
          <w:p w14:paraId="357FD58D" w14:textId="77777777" w:rsidR="007A5591" w:rsidRPr="007A5591" w:rsidRDefault="007A5591" w:rsidP="00C236CE">
            <w:pPr>
              <w:jc w:val="center"/>
              <w:rPr>
                <w:sz w:val="20"/>
                <w:szCs w:val="20"/>
              </w:rPr>
            </w:pPr>
            <w:r w:rsidRPr="007A5591">
              <w:rPr>
                <w:sz w:val="20"/>
                <w:szCs w:val="20"/>
              </w:rPr>
              <w:t>0,00000</w:t>
            </w:r>
          </w:p>
        </w:tc>
      </w:tr>
      <w:tr w:rsidR="007A5591" w:rsidRPr="007A5591" w14:paraId="12409BDE"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4C48FA81" w14:textId="77777777" w:rsidR="007A5591" w:rsidRPr="007A5591" w:rsidRDefault="007A5591" w:rsidP="00C236CE">
            <w:pPr>
              <w:rPr>
                <w:sz w:val="20"/>
                <w:szCs w:val="20"/>
              </w:rPr>
            </w:pPr>
            <w:r w:rsidRPr="007A5591">
              <w:rPr>
                <w:sz w:val="20"/>
                <w:szCs w:val="20"/>
              </w:rPr>
              <w:t>Реализация мероприятий</w:t>
            </w:r>
          </w:p>
        </w:tc>
        <w:tc>
          <w:tcPr>
            <w:tcW w:w="728" w:type="dxa"/>
            <w:tcBorders>
              <w:top w:val="nil"/>
              <w:left w:val="nil"/>
              <w:bottom w:val="single" w:sz="4" w:space="0" w:color="auto"/>
              <w:right w:val="single" w:sz="4" w:space="0" w:color="auto"/>
            </w:tcBorders>
            <w:shd w:val="clear" w:color="auto" w:fill="auto"/>
            <w:vAlign w:val="bottom"/>
            <w:hideMark/>
          </w:tcPr>
          <w:p w14:paraId="26BF04E6"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092BC3D3"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6F042814" w14:textId="77777777" w:rsidR="007A5591" w:rsidRPr="007A5591" w:rsidRDefault="007A5591" w:rsidP="00C236CE">
            <w:pPr>
              <w:jc w:val="center"/>
              <w:rPr>
                <w:sz w:val="20"/>
                <w:szCs w:val="20"/>
              </w:rPr>
            </w:pPr>
            <w:r w:rsidRPr="007A5591">
              <w:rPr>
                <w:sz w:val="20"/>
                <w:szCs w:val="20"/>
              </w:rPr>
              <w:t>1500299990</w:t>
            </w:r>
          </w:p>
        </w:tc>
        <w:tc>
          <w:tcPr>
            <w:tcW w:w="996" w:type="dxa"/>
            <w:tcBorders>
              <w:top w:val="nil"/>
              <w:left w:val="nil"/>
              <w:bottom w:val="single" w:sz="4" w:space="0" w:color="auto"/>
              <w:right w:val="single" w:sz="4" w:space="0" w:color="auto"/>
            </w:tcBorders>
            <w:shd w:val="clear" w:color="auto" w:fill="auto"/>
            <w:vAlign w:val="bottom"/>
            <w:hideMark/>
          </w:tcPr>
          <w:p w14:paraId="0D826A79"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5F3B6A50" w14:textId="77777777" w:rsidR="007A5591" w:rsidRPr="007A5591" w:rsidRDefault="007A5591" w:rsidP="00C236CE">
            <w:pPr>
              <w:jc w:val="center"/>
              <w:rPr>
                <w:sz w:val="20"/>
                <w:szCs w:val="20"/>
              </w:rPr>
            </w:pPr>
            <w:r w:rsidRPr="007A5591">
              <w:rPr>
                <w:sz w:val="20"/>
                <w:szCs w:val="20"/>
              </w:rPr>
              <w:t>14 247,19291</w:t>
            </w:r>
          </w:p>
        </w:tc>
        <w:tc>
          <w:tcPr>
            <w:tcW w:w="1812" w:type="dxa"/>
            <w:tcBorders>
              <w:top w:val="nil"/>
              <w:left w:val="nil"/>
              <w:bottom w:val="single" w:sz="4" w:space="0" w:color="auto"/>
              <w:right w:val="single" w:sz="4" w:space="0" w:color="auto"/>
            </w:tcBorders>
            <w:shd w:val="clear" w:color="auto" w:fill="auto"/>
            <w:vAlign w:val="bottom"/>
            <w:hideMark/>
          </w:tcPr>
          <w:p w14:paraId="056A6E69" w14:textId="77777777" w:rsidR="007A5591" w:rsidRPr="007A5591" w:rsidRDefault="007A5591" w:rsidP="00C236CE">
            <w:pPr>
              <w:jc w:val="center"/>
              <w:rPr>
                <w:sz w:val="20"/>
                <w:szCs w:val="20"/>
              </w:rPr>
            </w:pPr>
            <w:r w:rsidRPr="007A5591">
              <w:rPr>
                <w:sz w:val="20"/>
                <w:szCs w:val="20"/>
              </w:rPr>
              <w:t>14 247,19291</w:t>
            </w:r>
          </w:p>
        </w:tc>
        <w:tc>
          <w:tcPr>
            <w:tcW w:w="1600" w:type="dxa"/>
            <w:tcBorders>
              <w:top w:val="nil"/>
              <w:left w:val="nil"/>
              <w:bottom w:val="single" w:sz="4" w:space="0" w:color="auto"/>
              <w:right w:val="single" w:sz="4" w:space="0" w:color="auto"/>
            </w:tcBorders>
            <w:shd w:val="clear" w:color="auto" w:fill="auto"/>
            <w:vAlign w:val="bottom"/>
            <w:hideMark/>
          </w:tcPr>
          <w:p w14:paraId="5F1A6279" w14:textId="77777777" w:rsidR="007A5591" w:rsidRPr="007A5591" w:rsidRDefault="007A5591" w:rsidP="00C236CE">
            <w:pPr>
              <w:jc w:val="center"/>
              <w:rPr>
                <w:sz w:val="20"/>
                <w:szCs w:val="20"/>
              </w:rPr>
            </w:pPr>
            <w:r w:rsidRPr="007A5591">
              <w:rPr>
                <w:sz w:val="20"/>
                <w:szCs w:val="20"/>
              </w:rPr>
              <w:t>0,00000</w:t>
            </w:r>
          </w:p>
        </w:tc>
      </w:tr>
      <w:tr w:rsidR="007A5591" w:rsidRPr="007A5591" w14:paraId="464E8EB3"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53A85A4E"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dxa"/>
            <w:tcBorders>
              <w:top w:val="nil"/>
              <w:left w:val="nil"/>
              <w:bottom w:val="single" w:sz="4" w:space="0" w:color="auto"/>
              <w:right w:val="single" w:sz="4" w:space="0" w:color="auto"/>
            </w:tcBorders>
            <w:shd w:val="clear" w:color="auto" w:fill="auto"/>
            <w:vAlign w:val="bottom"/>
            <w:hideMark/>
          </w:tcPr>
          <w:p w14:paraId="7C9D4730"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38C0E902"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5BB7D335" w14:textId="77777777" w:rsidR="007A5591" w:rsidRPr="007A5591" w:rsidRDefault="007A5591" w:rsidP="00C236CE">
            <w:pPr>
              <w:jc w:val="center"/>
              <w:rPr>
                <w:sz w:val="20"/>
                <w:szCs w:val="20"/>
              </w:rPr>
            </w:pPr>
            <w:r w:rsidRPr="007A5591">
              <w:rPr>
                <w:sz w:val="20"/>
                <w:szCs w:val="20"/>
              </w:rPr>
              <w:t>1500299990</w:t>
            </w:r>
          </w:p>
        </w:tc>
        <w:tc>
          <w:tcPr>
            <w:tcW w:w="996" w:type="dxa"/>
            <w:tcBorders>
              <w:top w:val="nil"/>
              <w:left w:val="nil"/>
              <w:bottom w:val="single" w:sz="4" w:space="0" w:color="auto"/>
              <w:right w:val="single" w:sz="4" w:space="0" w:color="auto"/>
            </w:tcBorders>
            <w:shd w:val="clear" w:color="auto" w:fill="auto"/>
            <w:vAlign w:val="bottom"/>
            <w:hideMark/>
          </w:tcPr>
          <w:p w14:paraId="362E7E28" w14:textId="77777777" w:rsidR="007A5591" w:rsidRPr="007A5591" w:rsidRDefault="007A5591" w:rsidP="00C236CE">
            <w:pPr>
              <w:jc w:val="center"/>
              <w:rPr>
                <w:sz w:val="20"/>
                <w:szCs w:val="20"/>
              </w:rPr>
            </w:pPr>
            <w:r w:rsidRPr="007A5591">
              <w:rPr>
                <w:sz w:val="20"/>
                <w:szCs w:val="20"/>
              </w:rPr>
              <w:t>100</w:t>
            </w:r>
          </w:p>
        </w:tc>
        <w:tc>
          <w:tcPr>
            <w:tcW w:w="1595" w:type="dxa"/>
            <w:tcBorders>
              <w:top w:val="nil"/>
              <w:left w:val="nil"/>
              <w:bottom w:val="single" w:sz="4" w:space="0" w:color="auto"/>
              <w:right w:val="single" w:sz="4" w:space="0" w:color="auto"/>
            </w:tcBorders>
            <w:shd w:val="clear" w:color="auto" w:fill="auto"/>
            <w:vAlign w:val="bottom"/>
            <w:hideMark/>
          </w:tcPr>
          <w:p w14:paraId="30AA9F92" w14:textId="77777777" w:rsidR="007A5591" w:rsidRPr="007A5591" w:rsidRDefault="007A5591" w:rsidP="00C236CE">
            <w:pPr>
              <w:jc w:val="center"/>
              <w:rPr>
                <w:sz w:val="20"/>
                <w:szCs w:val="20"/>
              </w:rPr>
            </w:pPr>
            <w:r w:rsidRPr="007A5591">
              <w:rPr>
                <w:sz w:val="20"/>
                <w:szCs w:val="20"/>
              </w:rPr>
              <w:t>14 123,20291</w:t>
            </w:r>
          </w:p>
        </w:tc>
        <w:tc>
          <w:tcPr>
            <w:tcW w:w="1812" w:type="dxa"/>
            <w:tcBorders>
              <w:top w:val="nil"/>
              <w:left w:val="nil"/>
              <w:bottom w:val="single" w:sz="4" w:space="0" w:color="auto"/>
              <w:right w:val="single" w:sz="4" w:space="0" w:color="auto"/>
            </w:tcBorders>
            <w:shd w:val="clear" w:color="auto" w:fill="auto"/>
            <w:vAlign w:val="bottom"/>
            <w:hideMark/>
          </w:tcPr>
          <w:p w14:paraId="1CB8721E" w14:textId="77777777" w:rsidR="007A5591" w:rsidRPr="007A5591" w:rsidRDefault="007A5591" w:rsidP="00C236CE">
            <w:pPr>
              <w:jc w:val="center"/>
              <w:rPr>
                <w:sz w:val="20"/>
                <w:szCs w:val="20"/>
              </w:rPr>
            </w:pPr>
            <w:r w:rsidRPr="007A5591">
              <w:rPr>
                <w:sz w:val="20"/>
                <w:szCs w:val="20"/>
              </w:rPr>
              <w:t>14 123,20291</w:t>
            </w:r>
          </w:p>
        </w:tc>
        <w:tc>
          <w:tcPr>
            <w:tcW w:w="1600" w:type="dxa"/>
            <w:tcBorders>
              <w:top w:val="nil"/>
              <w:left w:val="nil"/>
              <w:bottom w:val="single" w:sz="4" w:space="0" w:color="auto"/>
              <w:right w:val="single" w:sz="4" w:space="0" w:color="auto"/>
            </w:tcBorders>
            <w:shd w:val="clear" w:color="auto" w:fill="auto"/>
            <w:vAlign w:val="bottom"/>
            <w:hideMark/>
          </w:tcPr>
          <w:p w14:paraId="6AFEA6B6" w14:textId="77777777" w:rsidR="007A5591" w:rsidRPr="007A5591" w:rsidRDefault="007A5591" w:rsidP="00C236CE">
            <w:pPr>
              <w:jc w:val="center"/>
              <w:rPr>
                <w:sz w:val="20"/>
                <w:szCs w:val="20"/>
              </w:rPr>
            </w:pPr>
            <w:r w:rsidRPr="007A5591">
              <w:rPr>
                <w:sz w:val="20"/>
                <w:szCs w:val="20"/>
              </w:rPr>
              <w:t>0,00000</w:t>
            </w:r>
          </w:p>
        </w:tc>
      </w:tr>
      <w:tr w:rsidR="007A5591" w:rsidRPr="007A5591" w14:paraId="7E4F4083"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4EC54929" w14:textId="77777777" w:rsidR="007A5591" w:rsidRPr="007A5591" w:rsidRDefault="007A5591" w:rsidP="00C236CE">
            <w:pPr>
              <w:rPr>
                <w:sz w:val="20"/>
                <w:szCs w:val="20"/>
              </w:rPr>
            </w:pPr>
            <w:r w:rsidRPr="007A5591">
              <w:rPr>
                <w:sz w:val="20"/>
                <w:szCs w:val="20"/>
              </w:rPr>
              <w:t>Расходы на выплаты персоналу казенных учреждений</w:t>
            </w:r>
          </w:p>
        </w:tc>
        <w:tc>
          <w:tcPr>
            <w:tcW w:w="728" w:type="dxa"/>
            <w:tcBorders>
              <w:top w:val="nil"/>
              <w:left w:val="nil"/>
              <w:bottom w:val="single" w:sz="4" w:space="0" w:color="auto"/>
              <w:right w:val="single" w:sz="4" w:space="0" w:color="auto"/>
            </w:tcBorders>
            <w:shd w:val="clear" w:color="auto" w:fill="auto"/>
            <w:vAlign w:val="bottom"/>
            <w:hideMark/>
          </w:tcPr>
          <w:p w14:paraId="01948576"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39D0B1FF"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16494AF9" w14:textId="77777777" w:rsidR="007A5591" w:rsidRPr="007A5591" w:rsidRDefault="007A5591" w:rsidP="00C236CE">
            <w:pPr>
              <w:jc w:val="center"/>
              <w:rPr>
                <w:sz w:val="20"/>
                <w:szCs w:val="20"/>
              </w:rPr>
            </w:pPr>
            <w:r w:rsidRPr="007A5591">
              <w:rPr>
                <w:sz w:val="20"/>
                <w:szCs w:val="20"/>
              </w:rPr>
              <w:t>1500299990</w:t>
            </w:r>
          </w:p>
        </w:tc>
        <w:tc>
          <w:tcPr>
            <w:tcW w:w="996" w:type="dxa"/>
            <w:tcBorders>
              <w:top w:val="nil"/>
              <w:left w:val="nil"/>
              <w:bottom w:val="single" w:sz="4" w:space="0" w:color="auto"/>
              <w:right w:val="single" w:sz="4" w:space="0" w:color="auto"/>
            </w:tcBorders>
            <w:shd w:val="clear" w:color="auto" w:fill="auto"/>
            <w:vAlign w:val="bottom"/>
            <w:hideMark/>
          </w:tcPr>
          <w:p w14:paraId="14CDEE67" w14:textId="77777777" w:rsidR="007A5591" w:rsidRPr="007A5591" w:rsidRDefault="007A5591" w:rsidP="00C236CE">
            <w:pPr>
              <w:jc w:val="center"/>
              <w:rPr>
                <w:sz w:val="20"/>
                <w:szCs w:val="20"/>
              </w:rPr>
            </w:pPr>
            <w:r w:rsidRPr="007A5591">
              <w:rPr>
                <w:sz w:val="20"/>
                <w:szCs w:val="20"/>
              </w:rPr>
              <w:t>110</w:t>
            </w:r>
          </w:p>
        </w:tc>
        <w:tc>
          <w:tcPr>
            <w:tcW w:w="1595" w:type="dxa"/>
            <w:tcBorders>
              <w:top w:val="nil"/>
              <w:left w:val="nil"/>
              <w:bottom w:val="single" w:sz="4" w:space="0" w:color="auto"/>
              <w:right w:val="single" w:sz="4" w:space="0" w:color="auto"/>
            </w:tcBorders>
            <w:shd w:val="clear" w:color="auto" w:fill="auto"/>
            <w:vAlign w:val="bottom"/>
            <w:hideMark/>
          </w:tcPr>
          <w:p w14:paraId="3B3FA4E2" w14:textId="77777777" w:rsidR="007A5591" w:rsidRPr="007A5591" w:rsidRDefault="007A5591" w:rsidP="00C236CE">
            <w:pPr>
              <w:jc w:val="center"/>
              <w:rPr>
                <w:sz w:val="20"/>
                <w:szCs w:val="20"/>
              </w:rPr>
            </w:pPr>
            <w:r w:rsidRPr="007A5591">
              <w:rPr>
                <w:sz w:val="20"/>
                <w:szCs w:val="20"/>
              </w:rPr>
              <w:t>14 123,20291</w:t>
            </w:r>
          </w:p>
        </w:tc>
        <w:tc>
          <w:tcPr>
            <w:tcW w:w="1812" w:type="dxa"/>
            <w:tcBorders>
              <w:top w:val="nil"/>
              <w:left w:val="nil"/>
              <w:bottom w:val="single" w:sz="4" w:space="0" w:color="auto"/>
              <w:right w:val="single" w:sz="4" w:space="0" w:color="auto"/>
            </w:tcBorders>
            <w:shd w:val="clear" w:color="auto" w:fill="auto"/>
            <w:vAlign w:val="bottom"/>
            <w:hideMark/>
          </w:tcPr>
          <w:p w14:paraId="13A5462D" w14:textId="77777777" w:rsidR="007A5591" w:rsidRPr="007A5591" w:rsidRDefault="007A5591" w:rsidP="00C236CE">
            <w:pPr>
              <w:jc w:val="center"/>
              <w:rPr>
                <w:sz w:val="20"/>
                <w:szCs w:val="20"/>
              </w:rPr>
            </w:pPr>
            <w:r w:rsidRPr="007A5591">
              <w:rPr>
                <w:sz w:val="20"/>
                <w:szCs w:val="20"/>
              </w:rPr>
              <w:t>14 123,20291</w:t>
            </w:r>
          </w:p>
        </w:tc>
        <w:tc>
          <w:tcPr>
            <w:tcW w:w="1600" w:type="dxa"/>
            <w:tcBorders>
              <w:top w:val="nil"/>
              <w:left w:val="nil"/>
              <w:bottom w:val="single" w:sz="4" w:space="0" w:color="auto"/>
              <w:right w:val="single" w:sz="4" w:space="0" w:color="auto"/>
            </w:tcBorders>
            <w:shd w:val="clear" w:color="auto" w:fill="auto"/>
            <w:vAlign w:val="bottom"/>
            <w:hideMark/>
          </w:tcPr>
          <w:p w14:paraId="4681D82E" w14:textId="77777777" w:rsidR="007A5591" w:rsidRPr="007A5591" w:rsidRDefault="007A5591" w:rsidP="00C236CE">
            <w:pPr>
              <w:jc w:val="center"/>
              <w:rPr>
                <w:sz w:val="20"/>
                <w:szCs w:val="20"/>
              </w:rPr>
            </w:pPr>
            <w:r w:rsidRPr="007A5591">
              <w:rPr>
                <w:sz w:val="20"/>
                <w:szCs w:val="20"/>
              </w:rPr>
              <w:t>0,00000</w:t>
            </w:r>
          </w:p>
        </w:tc>
      </w:tr>
      <w:tr w:rsidR="007A5591" w:rsidRPr="007A5591" w14:paraId="7CE06F0B"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416ADFB2"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728" w:type="dxa"/>
            <w:tcBorders>
              <w:top w:val="nil"/>
              <w:left w:val="nil"/>
              <w:bottom w:val="single" w:sz="4" w:space="0" w:color="auto"/>
              <w:right w:val="single" w:sz="4" w:space="0" w:color="auto"/>
            </w:tcBorders>
            <w:shd w:val="clear" w:color="auto" w:fill="auto"/>
            <w:vAlign w:val="bottom"/>
            <w:hideMark/>
          </w:tcPr>
          <w:p w14:paraId="3C147E1D"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7936FF31"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4DE8E0C7" w14:textId="77777777" w:rsidR="007A5591" w:rsidRPr="007A5591" w:rsidRDefault="007A5591" w:rsidP="00C236CE">
            <w:pPr>
              <w:jc w:val="center"/>
              <w:rPr>
                <w:sz w:val="20"/>
                <w:szCs w:val="20"/>
              </w:rPr>
            </w:pPr>
            <w:r w:rsidRPr="007A5591">
              <w:rPr>
                <w:sz w:val="20"/>
                <w:szCs w:val="20"/>
              </w:rPr>
              <w:t>1500299990</w:t>
            </w:r>
          </w:p>
        </w:tc>
        <w:tc>
          <w:tcPr>
            <w:tcW w:w="996" w:type="dxa"/>
            <w:tcBorders>
              <w:top w:val="nil"/>
              <w:left w:val="nil"/>
              <w:bottom w:val="single" w:sz="4" w:space="0" w:color="auto"/>
              <w:right w:val="single" w:sz="4" w:space="0" w:color="auto"/>
            </w:tcBorders>
            <w:shd w:val="clear" w:color="auto" w:fill="auto"/>
            <w:vAlign w:val="bottom"/>
            <w:hideMark/>
          </w:tcPr>
          <w:p w14:paraId="7A04145F" w14:textId="77777777" w:rsidR="007A5591" w:rsidRPr="007A5591" w:rsidRDefault="007A5591" w:rsidP="00C236CE">
            <w:pPr>
              <w:jc w:val="center"/>
              <w:rPr>
                <w:sz w:val="20"/>
                <w:szCs w:val="20"/>
              </w:rPr>
            </w:pPr>
            <w:r w:rsidRPr="007A5591">
              <w:rPr>
                <w:sz w:val="20"/>
                <w:szCs w:val="20"/>
              </w:rPr>
              <w:t>200</w:t>
            </w:r>
          </w:p>
        </w:tc>
        <w:tc>
          <w:tcPr>
            <w:tcW w:w="1595" w:type="dxa"/>
            <w:tcBorders>
              <w:top w:val="nil"/>
              <w:left w:val="nil"/>
              <w:bottom w:val="single" w:sz="4" w:space="0" w:color="auto"/>
              <w:right w:val="single" w:sz="4" w:space="0" w:color="auto"/>
            </w:tcBorders>
            <w:shd w:val="clear" w:color="auto" w:fill="auto"/>
            <w:vAlign w:val="bottom"/>
            <w:hideMark/>
          </w:tcPr>
          <w:p w14:paraId="098E77CD" w14:textId="77777777" w:rsidR="007A5591" w:rsidRPr="007A5591" w:rsidRDefault="007A5591" w:rsidP="00C236CE">
            <w:pPr>
              <w:jc w:val="center"/>
              <w:rPr>
                <w:sz w:val="20"/>
                <w:szCs w:val="20"/>
              </w:rPr>
            </w:pPr>
            <w:r w:rsidRPr="007A5591">
              <w:rPr>
                <w:sz w:val="20"/>
                <w:szCs w:val="20"/>
              </w:rPr>
              <w:t>123,99000</w:t>
            </w:r>
          </w:p>
        </w:tc>
        <w:tc>
          <w:tcPr>
            <w:tcW w:w="1812" w:type="dxa"/>
            <w:tcBorders>
              <w:top w:val="nil"/>
              <w:left w:val="nil"/>
              <w:bottom w:val="single" w:sz="4" w:space="0" w:color="auto"/>
              <w:right w:val="single" w:sz="4" w:space="0" w:color="auto"/>
            </w:tcBorders>
            <w:shd w:val="clear" w:color="auto" w:fill="auto"/>
            <w:vAlign w:val="bottom"/>
            <w:hideMark/>
          </w:tcPr>
          <w:p w14:paraId="3996AD8B" w14:textId="77777777" w:rsidR="007A5591" w:rsidRPr="007A5591" w:rsidRDefault="007A5591" w:rsidP="00C236CE">
            <w:pPr>
              <w:jc w:val="center"/>
              <w:rPr>
                <w:sz w:val="20"/>
                <w:szCs w:val="20"/>
              </w:rPr>
            </w:pPr>
            <w:r w:rsidRPr="007A5591">
              <w:rPr>
                <w:sz w:val="20"/>
                <w:szCs w:val="20"/>
              </w:rPr>
              <w:t>123,99000</w:t>
            </w:r>
          </w:p>
        </w:tc>
        <w:tc>
          <w:tcPr>
            <w:tcW w:w="1600" w:type="dxa"/>
            <w:tcBorders>
              <w:top w:val="nil"/>
              <w:left w:val="nil"/>
              <w:bottom w:val="single" w:sz="4" w:space="0" w:color="auto"/>
              <w:right w:val="single" w:sz="4" w:space="0" w:color="auto"/>
            </w:tcBorders>
            <w:shd w:val="clear" w:color="auto" w:fill="auto"/>
            <w:vAlign w:val="bottom"/>
            <w:hideMark/>
          </w:tcPr>
          <w:p w14:paraId="648C7E91" w14:textId="77777777" w:rsidR="007A5591" w:rsidRPr="007A5591" w:rsidRDefault="007A5591" w:rsidP="00C236CE">
            <w:pPr>
              <w:jc w:val="center"/>
              <w:rPr>
                <w:sz w:val="20"/>
                <w:szCs w:val="20"/>
              </w:rPr>
            </w:pPr>
            <w:r w:rsidRPr="007A5591">
              <w:rPr>
                <w:sz w:val="20"/>
                <w:szCs w:val="20"/>
              </w:rPr>
              <w:t>0,00000</w:t>
            </w:r>
          </w:p>
        </w:tc>
      </w:tr>
      <w:tr w:rsidR="007A5591" w:rsidRPr="007A5591" w14:paraId="6955C164"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4910E830"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single" w:sz="4" w:space="0" w:color="auto"/>
              <w:right w:val="single" w:sz="4" w:space="0" w:color="auto"/>
            </w:tcBorders>
            <w:shd w:val="clear" w:color="auto" w:fill="auto"/>
            <w:vAlign w:val="bottom"/>
            <w:hideMark/>
          </w:tcPr>
          <w:p w14:paraId="28A8688F"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5FBFF7BC"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628FD391" w14:textId="77777777" w:rsidR="007A5591" w:rsidRPr="007A5591" w:rsidRDefault="007A5591" w:rsidP="00C236CE">
            <w:pPr>
              <w:jc w:val="center"/>
              <w:rPr>
                <w:sz w:val="20"/>
                <w:szCs w:val="20"/>
              </w:rPr>
            </w:pPr>
            <w:r w:rsidRPr="007A5591">
              <w:rPr>
                <w:sz w:val="20"/>
                <w:szCs w:val="20"/>
              </w:rPr>
              <w:t>1500299990</w:t>
            </w:r>
          </w:p>
        </w:tc>
        <w:tc>
          <w:tcPr>
            <w:tcW w:w="996" w:type="dxa"/>
            <w:tcBorders>
              <w:top w:val="nil"/>
              <w:left w:val="nil"/>
              <w:bottom w:val="single" w:sz="4" w:space="0" w:color="auto"/>
              <w:right w:val="single" w:sz="4" w:space="0" w:color="auto"/>
            </w:tcBorders>
            <w:shd w:val="clear" w:color="auto" w:fill="auto"/>
            <w:vAlign w:val="bottom"/>
            <w:hideMark/>
          </w:tcPr>
          <w:p w14:paraId="42B44D93" w14:textId="77777777" w:rsidR="007A5591" w:rsidRPr="007A5591" w:rsidRDefault="007A5591" w:rsidP="00C236CE">
            <w:pPr>
              <w:jc w:val="center"/>
              <w:rPr>
                <w:sz w:val="20"/>
                <w:szCs w:val="20"/>
              </w:rPr>
            </w:pPr>
            <w:r w:rsidRPr="007A5591">
              <w:rPr>
                <w:sz w:val="20"/>
                <w:szCs w:val="20"/>
              </w:rPr>
              <w:t>240</w:t>
            </w:r>
          </w:p>
        </w:tc>
        <w:tc>
          <w:tcPr>
            <w:tcW w:w="1595" w:type="dxa"/>
            <w:tcBorders>
              <w:top w:val="nil"/>
              <w:left w:val="nil"/>
              <w:bottom w:val="single" w:sz="4" w:space="0" w:color="auto"/>
              <w:right w:val="single" w:sz="4" w:space="0" w:color="auto"/>
            </w:tcBorders>
            <w:shd w:val="clear" w:color="auto" w:fill="auto"/>
            <w:vAlign w:val="bottom"/>
            <w:hideMark/>
          </w:tcPr>
          <w:p w14:paraId="1A10C976" w14:textId="77777777" w:rsidR="007A5591" w:rsidRPr="007A5591" w:rsidRDefault="007A5591" w:rsidP="00C236CE">
            <w:pPr>
              <w:jc w:val="center"/>
              <w:rPr>
                <w:sz w:val="20"/>
                <w:szCs w:val="20"/>
              </w:rPr>
            </w:pPr>
            <w:r w:rsidRPr="007A5591">
              <w:rPr>
                <w:sz w:val="20"/>
                <w:szCs w:val="20"/>
              </w:rPr>
              <w:t>123,99000</w:t>
            </w:r>
          </w:p>
        </w:tc>
        <w:tc>
          <w:tcPr>
            <w:tcW w:w="1812" w:type="dxa"/>
            <w:tcBorders>
              <w:top w:val="nil"/>
              <w:left w:val="nil"/>
              <w:bottom w:val="single" w:sz="4" w:space="0" w:color="auto"/>
              <w:right w:val="single" w:sz="4" w:space="0" w:color="auto"/>
            </w:tcBorders>
            <w:shd w:val="clear" w:color="auto" w:fill="auto"/>
            <w:vAlign w:val="bottom"/>
            <w:hideMark/>
          </w:tcPr>
          <w:p w14:paraId="110D6B2B" w14:textId="77777777" w:rsidR="007A5591" w:rsidRPr="007A5591" w:rsidRDefault="007A5591" w:rsidP="00C236CE">
            <w:pPr>
              <w:jc w:val="center"/>
              <w:rPr>
                <w:sz w:val="20"/>
                <w:szCs w:val="20"/>
              </w:rPr>
            </w:pPr>
            <w:r w:rsidRPr="007A5591">
              <w:rPr>
                <w:sz w:val="20"/>
                <w:szCs w:val="20"/>
              </w:rPr>
              <w:t>123,99000</w:t>
            </w:r>
          </w:p>
        </w:tc>
        <w:tc>
          <w:tcPr>
            <w:tcW w:w="1600" w:type="dxa"/>
            <w:tcBorders>
              <w:top w:val="nil"/>
              <w:left w:val="nil"/>
              <w:bottom w:val="single" w:sz="4" w:space="0" w:color="auto"/>
              <w:right w:val="single" w:sz="4" w:space="0" w:color="auto"/>
            </w:tcBorders>
            <w:shd w:val="clear" w:color="auto" w:fill="auto"/>
            <w:vAlign w:val="bottom"/>
            <w:hideMark/>
          </w:tcPr>
          <w:p w14:paraId="4AD5060B" w14:textId="77777777" w:rsidR="007A5591" w:rsidRPr="007A5591" w:rsidRDefault="007A5591" w:rsidP="00C236CE">
            <w:pPr>
              <w:jc w:val="center"/>
              <w:rPr>
                <w:sz w:val="20"/>
                <w:szCs w:val="20"/>
              </w:rPr>
            </w:pPr>
            <w:r w:rsidRPr="007A5591">
              <w:rPr>
                <w:sz w:val="20"/>
                <w:szCs w:val="20"/>
              </w:rPr>
              <w:t>0,00000</w:t>
            </w:r>
          </w:p>
        </w:tc>
      </w:tr>
      <w:tr w:rsidR="007A5591" w:rsidRPr="007A5591" w14:paraId="4438454F"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19E8FAAA" w14:textId="77777777" w:rsidR="007A5591" w:rsidRPr="007A5591" w:rsidRDefault="007A5591" w:rsidP="00C236CE">
            <w:pPr>
              <w:rPr>
                <w:sz w:val="20"/>
                <w:szCs w:val="20"/>
              </w:rPr>
            </w:pPr>
            <w:r w:rsidRPr="007A5591">
              <w:rPr>
                <w:sz w:val="20"/>
                <w:szCs w:val="20"/>
              </w:rPr>
              <w:t>Муниципальная программа "Улучшение условий по охране труда и технике безопасности на территории сельского поселения Салым"</w:t>
            </w:r>
          </w:p>
        </w:tc>
        <w:tc>
          <w:tcPr>
            <w:tcW w:w="728" w:type="dxa"/>
            <w:tcBorders>
              <w:top w:val="nil"/>
              <w:left w:val="nil"/>
              <w:bottom w:val="single" w:sz="4" w:space="0" w:color="auto"/>
              <w:right w:val="single" w:sz="4" w:space="0" w:color="auto"/>
            </w:tcBorders>
            <w:shd w:val="clear" w:color="auto" w:fill="auto"/>
            <w:vAlign w:val="bottom"/>
            <w:hideMark/>
          </w:tcPr>
          <w:p w14:paraId="19E4FD5D"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00D895B5"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0FF3E7B8" w14:textId="77777777" w:rsidR="007A5591" w:rsidRPr="007A5591" w:rsidRDefault="007A5591" w:rsidP="00C236CE">
            <w:pPr>
              <w:jc w:val="center"/>
              <w:rPr>
                <w:sz w:val="20"/>
                <w:szCs w:val="20"/>
              </w:rPr>
            </w:pPr>
            <w:r w:rsidRPr="007A5591">
              <w:rPr>
                <w:sz w:val="20"/>
                <w:szCs w:val="20"/>
              </w:rPr>
              <w:t>1400000000</w:t>
            </w:r>
          </w:p>
        </w:tc>
        <w:tc>
          <w:tcPr>
            <w:tcW w:w="996" w:type="dxa"/>
            <w:tcBorders>
              <w:top w:val="nil"/>
              <w:left w:val="nil"/>
              <w:bottom w:val="single" w:sz="4" w:space="0" w:color="auto"/>
              <w:right w:val="single" w:sz="4" w:space="0" w:color="auto"/>
            </w:tcBorders>
            <w:shd w:val="clear" w:color="auto" w:fill="auto"/>
            <w:vAlign w:val="bottom"/>
            <w:hideMark/>
          </w:tcPr>
          <w:p w14:paraId="1B0D42B5"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66C4D5F5" w14:textId="77777777" w:rsidR="007A5591" w:rsidRPr="007A5591" w:rsidRDefault="007A5591" w:rsidP="00C236CE">
            <w:pPr>
              <w:jc w:val="center"/>
              <w:rPr>
                <w:sz w:val="20"/>
                <w:szCs w:val="20"/>
              </w:rPr>
            </w:pPr>
            <w:r w:rsidRPr="007A5591">
              <w:rPr>
                <w:sz w:val="20"/>
                <w:szCs w:val="20"/>
              </w:rPr>
              <w:t>16,50000</w:t>
            </w:r>
          </w:p>
        </w:tc>
        <w:tc>
          <w:tcPr>
            <w:tcW w:w="1812" w:type="dxa"/>
            <w:tcBorders>
              <w:top w:val="nil"/>
              <w:left w:val="nil"/>
              <w:bottom w:val="single" w:sz="4" w:space="0" w:color="auto"/>
              <w:right w:val="single" w:sz="4" w:space="0" w:color="auto"/>
            </w:tcBorders>
            <w:shd w:val="clear" w:color="auto" w:fill="auto"/>
            <w:vAlign w:val="bottom"/>
            <w:hideMark/>
          </w:tcPr>
          <w:p w14:paraId="2851030A" w14:textId="77777777" w:rsidR="007A5591" w:rsidRPr="007A5591" w:rsidRDefault="007A5591" w:rsidP="00C236CE">
            <w:pPr>
              <w:jc w:val="center"/>
              <w:rPr>
                <w:sz w:val="20"/>
                <w:szCs w:val="20"/>
              </w:rPr>
            </w:pPr>
            <w:r w:rsidRPr="007A5591">
              <w:rPr>
                <w:sz w:val="20"/>
                <w:szCs w:val="20"/>
              </w:rPr>
              <w:t>16,50000</w:t>
            </w:r>
          </w:p>
        </w:tc>
        <w:tc>
          <w:tcPr>
            <w:tcW w:w="1600" w:type="dxa"/>
            <w:tcBorders>
              <w:top w:val="nil"/>
              <w:left w:val="nil"/>
              <w:bottom w:val="single" w:sz="4" w:space="0" w:color="auto"/>
              <w:right w:val="single" w:sz="4" w:space="0" w:color="auto"/>
            </w:tcBorders>
            <w:shd w:val="clear" w:color="auto" w:fill="auto"/>
            <w:vAlign w:val="bottom"/>
            <w:hideMark/>
          </w:tcPr>
          <w:p w14:paraId="46EE6F7F" w14:textId="77777777" w:rsidR="007A5591" w:rsidRPr="007A5591" w:rsidRDefault="007A5591" w:rsidP="00C236CE">
            <w:pPr>
              <w:jc w:val="center"/>
              <w:rPr>
                <w:sz w:val="20"/>
                <w:szCs w:val="20"/>
              </w:rPr>
            </w:pPr>
            <w:r w:rsidRPr="007A5591">
              <w:rPr>
                <w:sz w:val="20"/>
                <w:szCs w:val="20"/>
              </w:rPr>
              <w:t>0,00000</w:t>
            </w:r>
          </w:p>
        </w:tc>
      </w:tr>
      <w:tr w:rsidR="007A5591" w:rsidRPr="007A5591" w14:paraId="00B52C48"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3DC7D04D" w14:textId="77777777" w:rsidR="007A5591" w:rsidRPr="007A5591" w:rsidRDefault="007A5591" w:rsidP="00C236CE">
            <w:pPr>
              <w:rPr>
                <w:sz w:val="20"/>
                <w:szCs w:val="20"/>
              </w:rPr>
            </w:pPr>
            <w:r w:rsidRPr="007A5591">
              <w:rPr>
                <w:sz w:val="20"/>
                <w:szCs w:val="20"/>
              </w:rPr>
              <w:t>Основное мероприятие "Мероприятия по улучшению условий по охране труда и технике безопасности"</w:t>
            </w:r>
          </w:p>
        </w:tc>
        <w:tc>
          <w:tcPr>
            <w:tcW w:w="728" w:type="dxa"/>
            <w:tcBorders>
              <w:top w:val="nil"/>
              <w:left w:val="nil"/>
              <w:bottom w:val="single" w:sz="4" w:space="0" w:color="auto"/>
              <w:right w:val="single" w:sz="4" w:space="0" w:color="auto"/>
            </w:tcBorders>
            <w:shd w:val="clear" w:color="auto" w:fill="auto"/>
            <w:vAlign w:val="bottom"/>
            <w:hideMark/>
          </w:tcPr>
          <w:p w14:paraId="358EE354"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45B3E0B0"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20BF8B3E" w14:textId="77777777" w:rsidR="007A5591" w:rsidRPr="007A5591" w:rsidRDefault="007A5591" w:rsidP="00C236CE">
            <w:pPr>
              <w:jc w:val="center"/>
              <w:rPr>
                <w:sz w:val="20"/>
                <w:szCs w:val="20"/>
              </w:rPr>
            </w:pPr>
            <w:r w:rsidRPr="007A5591">
              <w:rPr>
                <w:sz w:val="20"/>
                <w:szCs w:val="20"/>
              </w:rPr>
              <w:t>1400100000</w:t>
            </w:r>
          </w:p>
        </w:tc>
        <w:tc>
          <w:tcPr>
            <w:tcW w:w="996" w:type="dxa"/>
            <w:tcBorders>
              <w:top w:val="nil"/>
              <w:left w:val="nil"/>
              <w:bottom w:val="single" w:sz="4" w:space="0" w:color="auto"/>
              <w:right w:val="single" w:sz="4" w:space="0" w:color="auto"/>
            </w:tcBorders>
            <w:shd w:val="clear" w:color="auto" w:fill="auto"/>
            <w:vAlign w:val="bottom"/>
            <w:hideMark/>
          </w:tcPr>
          <w:p w14:paraId="6F4D920D"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0DE8F656" w14:textId="77777777" w:rsidR="007A5591" w:rsidRPr="007A5591" w:rsidRDefault="007A5591" w:rsidP="00C236CE">
            <w:pPr>
              <w:jc w:val="center"/>
              <w:rPr>
                <w:sz w:val="20"/>
                <w:szCs w:val="20"/>
              </w:rPr>
            </w:pPr>
            <w:r w:rsidRPr="007A5591">
              <w:rPr>
                <w:sz w:val="20"/>
                <w:szCs w:val="20"/>
              </w:rPr>
              <w:t>16,50000</w:t>
            </w:r>
          </w:p>
        </w:tc>
        <w:tc>
          <w:tcPr>
            <w:tcW w:w="1812" w:type="dxa"/>
            <w:tcBorders>
              <w:top w:val="nil"/>
              <w:left w:val="nil"/>
              <w:bottom w:val="single" w:sz="4" w:space="0" w:color="auto"/>
              <w:right w:val="single" w:sz="4" w:space="0" w:color="auto"/>
            </w:tcBorders>
            <w:shd w:val="clear" w:color="auto" w:fill="auto"/>
            <w:vAlign w:val="bottom"/>
            <w:hideMark/>
          </w:tcPr>
          <w:p w14:paraId="3D3EED3A" w14:textId="77777777" w:rsidR="007A5591" w:rsidRPr="007A5591" w:rsidRDefault="007A5591" w:rsidP="00C236CE">
            <w:pPr>
              <w:jc w:val="center"/>
              <w:rPr>
                <w:sz w:val="20"/>
                <w:szCs w:val="20"/>
              </w:rPr>
            </w:pPr>
            <w:r w:rsidRPr="007A5591">
              <w:rPr>
                <w:sz w:val="20"/>
                <w:szCs w:val="20"/>
              </w:rPr>
              <w:t>16,50000</w:t>
            </w:r>
          </w:p>
        </w:tc>
        <w:tc>
          <w:tcPr>
            <w:tcW w:w="1600" w:type="dxa"/>
            <w:tcBorders>
              <w:top w:val="nil"/>
              <w:left w:val="nil"/>
              <w:bottom w:val="single" w:sz="4" w:space="0" w:color="auto"/>
              <w:right w:val="single" w:sz="4" w:space="0" w:color="auto"/>
            </w:tcBorders>
            <w:shd w:val="clear" w:color="auto" w:fill="auto"/>
            <w:vAlign w:val="bottom"/>
            <w:hideMark/>
          </w:tcPr>
          <w:p w14:paraId="321F9573" w14:textId="77777777" w:rsidR="007A5591" w:rsidRPr="007A5591" w:rsidRDefault="007A5591" w:rsidP="00C236CE">
            <w:pPr>
              <w:jc w:val="center"/>
              <w:rPr>
                <w:sz w:val="20"/>
                <w:szCs w:val="20"/>
              </w:rPr>
            </w:pPr>
            <w:r w:rsidRPr="007A5591">
              <w:rPr>
                <w:sz w:val="20"/>
                <w:szCs w:val="20"/>
              </w:rPr>
              <w:t>0,00000</w:t>
            </w:r>
          </w:p>
        </w:tc>
      </w:tr>
      <w:tr w:rsidR="007A5591" w:rsidRPr="007A5591" w14:paraId="5A88BE20"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41706EEB" w14:textId="77777777" w:rsidR="007A5591" w:rsidRPr="007A5591" w:rsidRDefault="007A5591" w:rsidP="00C236CE">
            <w:pPr>
              <w:rPr>
                <w:sz w:val="20"/>
                <w:szCs w:val="20"/>
              </w:rPr>
            </w:pPr>
            <w:r w:rsidRPr="007A5591">
              <w:rPr>
                <w:sz w:val="20"/>
                <w:szCs w:val="20"/>
              </w:rPr>
              <w:t>Реализация мероприятий</w:t>
            </w:r>
          </w:p>
        </w:tc>
        <w:tc>
          <w:tcPr>
            <w:tcW w:w="728" w:type="dxa"/>
            <w:tcBorders>
              <w:top w:val="nil"/>
              <w:left w:val="nil"/>
              <w:bottom w:val="single" w:sz="4" w:space="0" w:color="auto"/>
              <w:right w:val="single" w:sz="4" w:space="0" w:color="auto"/>
            </w:tcBorders>
            <w:shd w:val="clear" w:color="auto" w:fill="auto"/>
            <w:vAlign w:val="bottom"/>
            <w:hideMark/>
          </w:tcPr>
          <w:p w14:paraId="115C0005"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11798C2C"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7F032AFA" w14:textId="77777777" w:rsidR="007A5591" w:rsidRPr="007A5591" w:rsidRDefault="007A5591" w:rsidP="00C236CE">
            <w:pPr>
              <w:jc w:val="center"/>
              <w:rPr>
                <w:sz w:val="20"/>
                <w:szCs w:val="20"/>
              </w:rPr>
            </w:pPr>
            <w:r w:rsidRPr="007A5591">
              <w:rPr>
                <w:sz w:val="20"/>
                <w:szCs w:val="20"/>
              </w:rPr>
              <w:t>1400199990</w:t>
            </w:r>
          </w:p>
        </w:tc>
        <w:tc>
          <w:tcPr>
            <w:tcW w:w="996" w:type="dxa"/>
            <w:tcBorders>
              <w:top w:val="nil"/>
              <w:left w:val="nil"/>
              <w:bottom w:val="single" w:sz="4" w:space="0" w:color="auto"/>
              <w:right w:val="single" w:sz="4" w:space="0" w:color="auto"/>
            </w:tcBorders>
            <w:shd w:val="clear" w:color="auto" w:fill="auto"/>
            <w:vAlign w:val="bottom"/>
            <w:hideMark/>
          </w:tcPr>
          <w:p w14:paraId="3794C576"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61681775" w14:textId="77777777" w:rsidR="007A5591" w:rsidRPr="007A5591" w:rsidRDefault="007A5591" w:rsidP="00C236CE">
            <w:pPr>
              <w:jc w:val="center"/>
              <w:rPr>
                <w:sz w:val="20"/>
                <w:szCs w:val="20"/>
              </w:rPr>
            </w:pPr>
            <w:r w:rsidRPr="007A5591">
              <w:rPr>
                <w:sz w:val="20"/>
                <w:szCs w:val="20"/>
              </w:rPr>
              <w:t>16,50000</w:t>
            </w:r>
          </w:p>
        </w:tc>
        <w:tc>
          <w:tcPr>
            <w:tcW w:w="1812" w:type="dxa"/>
            <w:tcBorders>
              <w:top w:val="nil"/>
              <w:left w:val="nil"/>
              <w:bottom w:val="single" w:sz="4" w:space="0" w:color="auto"/>
              <w:right w:val="single" w:sz="4" w:space="0" w:color="auto"/>
            </w:tcBorders>
            <w:shd w:val="clear" w:color="auto" w:fill="auto"/>
            <w:vAlign w:val="bottom"/>
            <w:hideMark/>
          </w:tcPr>
          <w:p w14:paraId="7158CA4E" w14:textId="77777777" w:rsidR="007A5591" w:rsidRPr="007A5591" w:rsidRDefault="007A5591" w:rsidP="00C236CE">
            <w:pPr>
              <w:jc w:val="center"/>
              <w:rPr>
                <w:sz w:val="20"/>
                <w:szCs w:val="20"/>
              </w:rPr>
            </w:pPr>
            <w:r w:rsidRPr="007A5591">
              <w:rPr>
                <w:sz w:val="20"/>
                <w:szCs w:val="20"/>
              </w:rPr>
              <w:t>16,50000</w:t>
            </w:r>
          </w:p>
        </w:tc>
        <w:tc>
          <w:tcPr>
            <w:tcW w:w="1600" w:type="dxa"/>
            <w:tcBorders>
              <w:top w:val="nil"/>
              <w:left w:val="nil"/>
              <w:bottom w:val="single" w:sz="4" w:space="0" w:color="auto"/>
              <w:right w:val="single" w:sz="4" w:space="0" w:color="auto"/>
            </w:tcBorders>
            <w:shd w:val="clear" w:color="auto" w:fill="auto"/>
            <w:vAlign w:val="bottom"/>
            <w:hideMark/>
          </w:tcPr>
          <w:p w14:paraId="7655F444" w14:textId="77777777" w:rsidR="007A5591" w:rsidRPr="007A5591" w:rsidRDefault="007A5591" w:rsidP="00C236CE">
            <w:pPr>
              <w:jc w:val="center"/>
              <w:rPr>
                <w:sz w:val="20"/>
                <w:szCs w:val="20"/>
              </w:rPr>
            </w:pPr>
            <w:r w:rsidRPr="007A5591">
              <w:rPr>
                <w:sz w:val="20"/>
                <w:szCs w:val="20"/>
              </w:rPr>
              <w:t>0,00000</w:t>
            </w:r>
          </w:p>
        </w:tc>
      </w:tr>
      <w:tr w:rsidR="007A5591" w:rsidRPr="007A5591" w14:paraId="20AA1F3B"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4AF2C158"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728" w:type="dxa"/>
            <w:tcBorders>
              <w:top w:val="nil"/>
              <w:left w:val="nil"/>
              <w:bottom w:val="single" w:sz="4" w:space="0" w:color="auto"/>
              <w:right w:val="single" w:sz="4" w:space="0" w:color="auto"/>
            </w:tcBorders>
            <w:shd w:val="clear" w:color="auto" w:fill="auto"/>
            <w:vAlign w:val="bottom"/>
            <w:hideMark/>
          </w:tcPr>
          <w:p w14:paraId="5DF02023"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600DD061"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0D000823" w14:textId="77777777" w:rsidR="007A5591" w:rsidRPr="007A5591" w:rsidRDefault="007A5591" w:rsidP="00C236CE">
            <w:pPr>
              <w:jc w:val="center"/>
              <w:rPr>
                <w:sz w:val="20"/>
                <w:szCs w:val="20"/>
              </w:rPr>
            </w:pPr>
            <w:r w:rsidRPr="007A5591">
              <w:rPr>
                <w:sz w:val="20"/>
                <w:szCs w:val="20"/>
              </w:rPr>
              <w:t>1400199990</w:t>
            </w:r>
          </w:p>
        </w:tc>
        <w:tc>
          <w:tcPr>
            <w:tcW w:w="996" w:type="dxa"/>
            <w:tcBorders>
              <w:top w:val="nil"/>
              <w:left w:val="nil"/>
              <w:bottom w:val="single" w:sz="4" w:space="0" w:color="auto"/>
              <w:right w:val="single" w:sz="4" w:space="0" w:color="auto"/>
            </w:tcBorders>
            <w:shd w:val="clear" w:color="auto" w:fill="auto"/>
            <w:vAlign w:val="bottom"/>
            <w:hideMark/>
          </w:tcPr>
          <w:p w14:paraId="5544D399" w14:textId="77777777" w:rsidR="007A5591" w:rsidRPr="007A5591" w:rsidRDefault="007A5591" w:rsidP="00C236CE">
            <w:pPr>
              <w:jc w:val="center"/>
              <w:rPr>
                <w:sz w:val="20"/>
                <w:szCs w:val="20"/>
              </w:rPr>
            </w:pPr>
            <w:r w:rsidRPr="007A5591">
              <w:rPr>
                <w:sz w:val="20"/>
                <w:szCs w:val="20"/>
              </w:rPr>
              <w:t>200</w:t>
            </w:r>
          </w:p>
        </w:tc>
        <w:tc>
          <w:tcPr>
            <w:tcW w:w="1595" w:type="dxa"/>
            <w:tcBorders>
              <w:top w:val="nil"/>
              <w:left w:val="nil"/>
              <w:bottom w:val="single" w:sz="4" w:space="0" w:color="auto"/>
              <w:right w:val="single" w:sz="4" w:space="0" w:color="auto"/>
            </w:tcBorders>
            <w:shd w:val="clear" w:color="auto" w:fill="auto"/>
            <w:vAlign w:val="bottom"/>
            <w:hideMark/>
          </w:tcPr>
          <w:p w14:paraId="4C7666DA" w14:textId="77777777" w:rsidR="007A5591" w:rsidRPr="007A5591" w:rsidRDefault="007A5591" w:rsidP="00C236CE">
            <w:pPr>
              <w:jc w:val="center"/>
              <w:rPr>
                <w:sz w:val="20"/>
                <w:szCs w:val="20"/>
              </w:rPr>
            </w:pPr>
            <w:r w:rsidRPr="007A5591">
              <w:rPr>
                <w:sz w:val="20"/>
                <w:szCs w:val="20"/>
              </w:rPr>
              <w:t>16,50000</w:t>
            </w:r>
          </w:p>
        </w:tc>
        <w:tc>
          <w:tcPr>
            <w:tcW w:w="1812" w:type="dxa"/>
            <w:tcBorders>
              <w:top w:val="nil"/>
              <w:left w:val="nil"/>
              <w:bottom w:val="single" w:sz="4" w:space="0" w:color="auto"/>
              <w:right w:val="single" w:sz="4" w:space="0" w:color="auto"/>
            </w:tcBorders>
            <w:shd w:val="clear" w:color="auto" w:fill="auto"/>
            <w:vAlign w:val="bottom"/>
            <w:hideMark/>
          </w:tcPr>
          <w:p w14:paraId="7554A3F7" w14:textId="77777777" w:rsidR="007A5591" w:rsidRPr="007A5591" w:rsidRDefault="007A5591" w:rsidP="00C236CE">
            <w:pPr>
              <w:jc w:val="center"/>
              <w:rPr>
                <w:sz w:val="20"/>
                <w:szCs w:val="20"/>
              </w:rPr>
            </w:pPr>
            <w:r w:rsidRPr="007A5591">
              <w:rPr>
                <w:sz w:val="20"/>
                <w:szCs w:val="20"/>
              </w:rPr>
              <w:t>16,50000</w:t>
            </w:r>
          </w:p>
        </w:tc>
        <w:tc>
          <w:tcPr>
            <w:tcW w:w="1600" w:type="dxa"/>
            <w:tcBorders>
              <w:top w:val="nil"/>
              <w:left w:val="nil"/>
              <w:bottom w:val="single" w:sz="4" w:space="0" w:color="auto"/>
              <w:right w:val="single" w:sz="4" w:space="0" w:color="auto"/>
            </w:tcBorders>
            <w:shd w:val="clear" w:color="auto" w:fill="auto"/>
            <w:vAlign w:val="bottom"/>
            <w:hideMark/>
          </w:tcPr>
          <w:p w14:paraId="4B2334B7" w14:textId="77777777" w:rsidR="007A5591" w:rsidRPr="007A5591" w:rsidRDefault="007A5591" w:rsidP="00C236CE">
            <w:pPr>
              <w:jc w:val="center"/>
              <w:rPr>
                <w:sz w:val="20"/>
                <w:szCs w:val="20"/>
              </w:rPr>
            </w:pPr>
            <w:r w:rsidRPr="007A5591">
              <w:rPr>
                <w:sz w:val="20"/>
                <w:szCs w:val="20"/>
              </w:rPr>
              <w:t>0,00000</w:t>
            </w:r>
          </w:p>
        </w:tc>
      </w:tr>
      <w:tr w:rsidR="007A5591" w:rsidRPr="007A5591" w14:paraId="4049786E"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397CF09A"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single" w:sz="4" w:space="0" w:color="auto"/>
              <w:right w:val="single" w:sz="4" w:space="0" w:color="auto"/>
            </w:tcBorders>
            <w:shd w:val="clear" w:color="auto" w:fill="auto"/>
            <w:vAlign w:val="bottom"/>
            <w:hideMark/>
          </w:tcPr>
          <w:p w14:paraId="09271971"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3C07C131"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108B5709" w14:textId="77777777" w:rsidR="007A5591" w:rsidRPr="007A5591" w:rsidRDefault="007A5591" w:rsidP="00C236CE">
            <w:pPr>
              <w:jc w:val="center"/>
              <w:rPr>
                <w:sz w:val="20"/>
                <w:szCs w:val="20"/>
              </w:rPr>
            </w:pPr>
            <w:r w:rsidRPr="007A5591">
              <w:rPr>
                <w:sz w:val="20"/>
                <w:szCs w:val="20"/>
              </w:rPr>
              <w:t>1400199990</w:t>
            </w:r>
          </w:p>
        </w:tc>
        <w:tc>
          <w:tcPr>
            <w:tcW w:w="996" w:type="dxa"/>
            <w:tcBorders>
              <w:top w:val="nil"/>
              <w:left w:val="nil"/>
              <w:bottom w:val="single" w:sz="4" w:space="0" w:color="auto"/>
              <w:right w:val="single" w:sz="4" w:space="0" w:color="auto"/>
            </w:tcBorders>
            <w:shd w:val="clear" w:color="auto" w:fill="auto"/>
            <w:vAlign w:val="bottom"/>
            <w:hideMark/>
          </w:tcPr>
          <w:p w14:paraId="4C96ACC4" w14:textId="77777777" w:rsidR="007A5591" w:rsidRPr="007A5591" w:rsidRDefault="007A5591" w:rsidP="00C236CE">
            <w:pPr>
              <w:jc w:val="center"/>
              <w:rPr>
                <w:sz w:val="20"/>
                <w:szCs w:val="20"/>
              </w:rPr>
            </w:pPr>
            <w:r w:rsidRPr="007A5591">
              <w:rPr>
                <w:sz w:val="20"/>
                <w:szCs w:val="20"/>
              </w:rPr>
              <w:t>240</w:t>
            </w:r>
          </w:p>
        </w:tc>
        <w:tc>
          <w:tcPr>
            <w:tcW w:w="1595" w:type="dxa"/>
            <w:tcBorders>
              <w:top w:val="nil"/>
              <w:left w:val="nil"/>
              <w:bottom w:val="single" w:sz="4" w:space="0" w:color="auto"/>
              <w:right w:val="single" w:sz="4" w:space="0" w:color="auto"/>
            </w:tcBorders>
            <w:shd w:val="clear" w:color="auto" w:fill="auto"/>
            <w:vAlign w:val="bottom"/>
            <w:hideMark/>
          </w:tcPr>
          <w:p w14:paraId="4B6EB365" w14:textId="77777777" w:rsidR="007A5591" w:rsidRPr="007A5591" w:rsidRDefault="007A5591" w:rsidP="00C236CE">
            <w:pPr>
              <w:jc w:val="center"/>
              <w:rPr>
                <w:sz w:val="20"/>
                <w:szCs w:val="20"/>
              </w:rPr>
            </w:pPr>
            <w:r w:rsidRPr="007A5591">
              <w:rPr>
                <w:sz w:val="20"/>
                <w:szCs w:val="20"/>
              </w:rPr>
              <w:t>16,50000</w:t>
            </w:r>
          </w:p>
        </w:tc>
        <w:tc>
          <w:tcPr>
            <w:tcW w:w="1812" w:type="dxa"/>
            <w:tcBorders>
              <w:top w:val="nil"/>
              <w:left w:val="nil"/>
              <w:bottom w:val="single" w:sz="4" w:space="0" w:color="auto"/>
              <w:right w:val="single" w:sz="4" w:space="0" w:color="auto"/>
            </w:tcBorders>
            <w:shd w:val="clear" w:color="auto" w:fill="auto"/>
            <w:vAlign w:val="bottom"/>
            <w:hideMark/>
          </w:tcPr>
          <w:p w14:paraId="70E4FB83" w14:textId="77777777" w:rsidR="007A5591" w:rsidRPr="007A5591" w:rsidRDefault="007A5591" w:rsidP="00C236CE">
            <w:pPr>
              <w:jc w:val="center"/>
              <w:rPr>
                <w:sz w:val="20"/>
                <w:szCs w:val="20"/>
              </w:rPr>
            </w:pPr>
            <w:r w:rsidRPr="007A5591">
              <w:rPr>
                <w:sz w:val="20"/>
                <w:szCs w:val="20"/>
              </w:rPr>
              <w:t>16,50000</w:t>
            </w:r>
          </w:p>
        </w:tc>
        <w:tc>
          <w:tcPr>
            <w:tcW w:w="1600" w:type="dxa"/>
            <w:tcBorders>
              <w:top w:val="nil"/>
              <w:left w:val="nil"/>
              <w:bottom w:val="single" w:sz="4" w:space="0" w:color="auto"/>
              <w:right w:val="single" w:sz="4" w:space="0" w:color="auto"/>
            </w:tcBorders>
            <w:shd w:val="clear" w:color="auto" w:fill="auto"/>
            <w:vAlign w:val="bottom"/>
            <w:hideMark/>
          </w:tcPr>
          <w:p w14:paraId="1B91B7EB" w14:textId="77777777" w:rsidR="007A5591" w:rsidRPr="007A5591" w:rsidRDefault="007A5591" w:rsidP="00C236CE">
            <w:pPr>
              <w:jc w:val="center"/>
              <w:rPr>
                <w:sz w:val="20"/>
                <w:szCs w:val="20"/>
              </w:rPr>
            </w:pPr>
            <w:r w:rsidRPr="007A5591">
              <w:rPr>
                <w:sz w:val="20"/>
                <w:szCs w:val="20"/>
              </w:rPr>
              <w:t>0,00000</w:t>
            </w:r>
          </w:p>
        </w:tc>
      </w:tr>
      <w:tr w:rsidR="007A5591" w:rsidRPr="007A5591" w14:paraId="776EFD88"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5D9DE76E" w14:textId="77777777" w:rsidR="007A5591" w:rsidRPr="007A5591" w:rsidRDefault="007A5591" w:rsidP="00C236CE">
            <w:pPr>
              <w:rPr>
                <w:sz w:val="20"/>
                <w:szCs w:val="20"/>
              </w:rPr>
            </w:pPr>
            <w:r w:rsidRPr="007A5591">
              <w:rPr>
                <w:sz w:val="20"/>
                <w:szCs w:val="20"/>
              </w:rPr>
              <w:t xml:space="preserve">Непрограммные расходы </w:t>
            </w:r>
          </w:p>
        </w:tc>
        <w:tc>
          <w:tcPr>
            <w:tcW w:w="728" w:type="dxa"/>
            <w:tcBorders>
              <w:top w:val="nil"/>
              <w:left w:val="nil"/>
              <w:bottom w:val="single" w:sz="4" w:space="0" w:color="auto"/>
              <w:right w:val="single" w:sz="4" w:space="0" w:color="auto"/>
            </w:tcBorders>
            <w:shd w:val="clear" w:color="auto" w:fill="auto"/>
            <w:vAlign w:val="bottom"/>
            <w:hideMark/>
          </w:tcPr>
          <w:p w14:paraId="0DC44E24"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3EF67320"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0FAB675F" w14:textId="77777777" w:rsidR="007A5591" w:rsidRPr="007A5591" w:rsidRDefault="007A5591" w:rsidP="00C236CE">
            <w:pPr>
              <w:jc w:val="center"/>
              <w:rPr>
                <w:sz w:val="20"/>
                <w:szCs w:val="20"/>
              </w:rPr>
            </w:pPr>
            <w:r w:rsidRPr="007A5591">
              <w:rPr>
                <w:sz w:val="20"/>
                <w:szCs w:val="20"/>
              </w:rPr>
              <w:t>5000000000</w:t>
            </w:r>
          </w:p>
        </w:tc>
        <w:tc>
          <w:tcPr>
            <w:tcW w:w="996" w:type="dxa"/>
            <w:tcBorders>
              <w:top w:val="nil"/>
              <w:left w:val="nil"/>
              <w:bottom w:val="single" w:sz="4" w:space="0" w:color="auto"/>
              <w:right w:val="single" w:sz="4" w:space="0" w:color="auto"/>
            </w:tcBorders>
            <w:shd w:val="clear" w:color="auto" w:fill="auto"/>
            <w:vAlign w:val="bottom"/>
            <w:hideMark/>
          </w:tcPr>
          <w:p w14:paraId="3DA96BB2"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279570BF" w14:textId="77777777" w:rsidR="007A5591" w:rsidRPr="007A5591" w:rsidRDefault="007A5591" w:rsidP="00C236CE">
            <w:pPr>
              <w:jc w:val="center"/>
              <w:rPr>
                <w:sz w:val="20"/>
                <w:szCs w:val="20"/>
              </w:rPr>
            </w:pPr>
            <w:r w:rsidRPr="007A5591">
              <w:rPr>
                <w:sz w:val="20"/>
                <w:szCs w:val="20"/>
              </w:rPr>
              <w:t>76,50000</w:t>
            </w:r>
          </w:p>
        </w:tc>
        <w:tc>
          <w:tcPr>
            <w:tcW w:w="1812" w:type="dxa"/>
            <w:tcBorders>
              <w:top w:val="nil"/>
              <w:left w:val="nil"/>
              <w:bottom w:val="single" w:sz="4" w:space="0" w:color="auto"/>
              <w:right w:val="single" w:sz="4" w:space="0" w:color="auto"/>
            </w:tcBorders>
            <w:shd w:val="clear" w:color="auto" w:fill="auto"/>
            <w:vAlign w:val="bottom"/>
            <w:hideMark/>
          </w:tcPr>
          <w:p w14:paraId="2B130423" w14:textId="77777777" w:rsidR="007A5591" w:rsidRPr="007A5591" w:rsidRDefault="007A5591" w:rsidP="00C236CE">
            <w:pPr>
              <w:jc w:val="center"/>
              <w:rPr>
                <w:sz w:val="20"/>
                <w:szCs w:val="20"/>
              </w:rPr>
            </w:pPr>
            <w:r w:rsidRPr="007A5591">
              <w:rPr>
                <w:sz w:val="20"/>
                <w:szCs w:val="20"/>
              </w:rPr>
              <w:t>76,50000</w:t>
            </w:r>
          </w:p>
        </w:tc>
        <w:tc>
          <w:tcPr>
            <w:tcW w:w="1600" w:type="dxa"/>
            <w:tcBorders>
              <w:top w:val="nil"/>
              <w:left w:val="nil"/>
              <w:bottom w:val="single" w:sz="4" w:space="0" w:color="auto"/>
              <w:right w:val="single" w:sz="4" w:space="0" w:color="auto"/>
            </w:tcBorders>
            <w:shd w:val="clear" w:color="auto" w:fill="auto"/>
            <w:vAlign w:val="bottom"/>
            <w:hideMark/>
          </w:tcPr>
          <w:p w14:paraId="139287C3" w14:textId="77777777" w:rsidR="007A5591" w:rsidRPr="007A5591" w:rsidRDefault="007A5591" w:rsidP="00C236CE">
            <w:pPr>
              <w:jc w:val="center"/>
              <w:rPr>
                <w:sz w:val="20"/>
                <w:szCs w:val="20"/>
              </w:rPr>
            </w:pPr>
            <w:r w:rsidRPr="007A5591">
              <w:rPr>
                <w:sz w:val="20"/>
                <w:szCs w:val="20"/>
              </w:rPr>
              <w:t>0,00000</w:t>
            </w:r>
          </w:p>
        </w:tc>
      </w:tr>
      <w:tr w:rsidR="007A5591" w:rsidRPr="007A5591" w14:paraId="708573B7"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7801455C" w14:textId="77777777" w:rsidR="007A5591" w:rsidRPr="007A5591" w:rsidRDefault="007A5591" w:rsidP="00C236CE">
            <w:pPr>
              <w:rPr>
                <w:sz w:val="20"/>
                <w:szCs w:val="20"/>
              </w:rPr>
            </w:pPr>
            <w:r w:rsidRPr="007A5591">
              <w:rPr>
                <w:sz w:val="20"/>
                <w:szCs w:val="20"/>
              </w:rPr>
              <w:t>Иные выплаты населению</w:t>
            </w:r>
          </w:p>
        </w:tc>
        <w:tc>
          <w:tcPr>
            <w:tcW w:w="728" w:type="dxa"/>
            <w:tcBorders>
              <w:top w:val="nil"/>
              <w:left w:val="nil"/>
              <w:bottom w:val="single" w:sz="4" w:space="0" w:color="auto"/>
              <w:right w:val="single" w:sz="4" w:space="0" w:color="auto"/>
            </w:tcBorders>
            <w:shd w:val="clear" w:color="auto" w:fill="auto"/>
            <w:vAlign w:val="bottom"/>
            <w:hideMark/>
          </w:tcPr>
          <w:p w14:paraId="63CEDD78"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121338F6"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067CEC38" w14:textId="77777777" w:rsidR="007A5591" w:rsidRPr="007A5591" w:rsidRDefault="007A5591" w:rsidP="00C236CE">
            <w:pPr>
              <w:jc w:val="center"/>
              <w:rPr>
                <w:sz w:val="20"/>
                <w:szCs w:val="20"/>
              </w:rPr>
            </w:pPr>
            <w:r w:rsidRPr="007A5591">
              <w:rPr>
                <w:sz w:val="20"/>
                <w:szCs w:val="20"/>
              </w:rPr>
              <w:t>5000009200</w:t>
            </w:r>
          </w:p>
        </w:tc>
        <w:tc>
          <w:tcPr>
            <w:tcW w:w="996" w:type="dxa"/>
            <w:tcBorders>
              <w:top w:val="nil"/>
              <w:left w:val="nil"/>
              <w:bottom w:val="single" w:sz="4" w:space="0" w:color="auto"/>
              <w:right w:val="single" w:sz="4" w:space="0" w:color="auto"/>
            </w:tcBorders>
            <w:shd w:val="clear" w:color="auto" w:fill="auto"/>
            <w:vAlign w:val="bottom"/>
            <w:hideMark/>
          </w:tcPr>
          <w:p w14:paraId="017ED253"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7957738B" w14:textId="77777777" w:rsidR="007A5591" w:rsidRPr="007A5591" w:rsidRDefault="007A5591" w:rsidP="00C236CE">
            <w:pPr>
              <w:jc w:val="center"/>
              <w:rPr>
                <w:sz w:val="20"/>
                <w:szCs w:val="20"/>
              </w:rPr>
            </w:pPr>
            <w:r w:rsidRPr="007A5591">
              <w:rPr>
                <w:sz w:val="20"/>
                <w:szCs w:val="20"/>
              </w:rPr>
              <w:t>60,00000</w:t>
            </w:r>
          </w:p>
        </w:tc>
        <w:tc>
          <w:tcPr>
            <w:tcW w:w="1812" w:type="dxa"/>
            <w:tcBorders>
              <w:top w:val="nil"/>
              <w:left w:val="nil"/>
              <w:bottom w:val="single" w:sz="4" w:space="0" w:color="auto"/>
              <w:right w:val="single" w:sz="4" w:space="0" w:color="auto"/>
            </w:tcBorders>
            <w:shd w:val="clear" w:color="auto" w:fill="auto"/>
            <w:vAlign w:val="bottom"/>
            <w:hideMark/>
          </w:tcPr>
          <w:p w14:paraId="2AF8A0F2" w14:textId="77777777" w:rsidR="007A5591" w:rsidRPr="007A5591" w:rsidRDefault="007A5591" w:rsidP="00C236CE">
            <w:pPr>
              <w:jc w:val="center"/>
              <w:rPr>
                <w:sz w:val="20"/>
                <w:szCs w:val="20"/>
              </w:rPr>
            </w:pPr>
            <w:r w:rsidRPr="007A5591">
              <w:rPr>
                <w:sz w:val="20"/>
                <w:szCs w:val="20"/>
              </w:rPr>
              <w:t>60,00000</w:t>
            </w:r>
          </w:p>
        </w:tc>
        <w:tc>
          <w:tcPr>
            <w:tcW w:w="1600" w:type="dxa"/>
            <w:tcBorders>
              <w:top w:val="nil"/>
              <w:left w:val="nil"/>
              <w:bottom w:val="single" w:sz="4" w:space="0" w:color="auto"/>
              <w:right w:val="single" w:sz="4" w:space="0" w:color="auto"/>
            </w:tcBorders>
            <w:shd w:val="clear" w:color="auto" w:fill="auto"/>
            <w:vAlign w:val="bottom"/>
            <w:hideMark/>
          </w:tcPr>
          <w:p w14:paraId="1F433643" w14:textId="77777777" w:rsidR="007A5591" w:rsidRPr="007A5591" w:rsidRDefault="007A5591" w:rsidP="00C236CE">
            <w:pPr>
              <w:jc w:val="center"/>
              <w:rPr>
                <w:sz w:val="20"/>
                <w:szCs w:val="20"/>
              </w:rPr>
            </w:pPr>
            <w:r w:rsidRPr="007A5591">
              <w:rPr>
                <w:sz w:val="20"/>
                <w:szCs w:val="20"/>
              </w:rPr>
              <w:t>0,00000</w:t>
            </w:r>
          </w:p>
        </w:tc>
      </w:tr>
      <w:tr w:rsidR="007A5591" w:rsidRPr="007A5591" w14:paraId="1F6EBA62"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4AB52958"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728" w:type="dxa"/>
            <w:tcBorders>
              <w:top w:val="nil"/>
              <w:left w:val="nil"/>
              <w:bottom w:val="single" w:sz="4" w:space="0" w:color="auto"/>
              <w:right w:val="single" w:sz="4" w:space="0" w:color="auto"/>
            </w:tcBorders>
            <w:shd w:val="clear" w:color="auto" w:fill="auto"/>
            <w:vAlign w:val="bottom"/>
            <w:hideMark/>
          </w:tcPr>
          <w:p w14:paraId="22FFE42C"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4DE11F3C"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507823ED" w14:textId="77777777" w:rsidR="007A5591" w:rsidRPr="007A5591" w:rsidRDefault="007A5591" w:rsidP="00C236CE">
            <w:pPr>
              <w:jc w:val="center"/>
              <w:rPr>
                <w:sz w:val="20"/>
                <w:szCs w:val="20"/>
              </w:rPr>
            </w:pPr>
            <w:r w:rsidRPr="007A5591">
              <w:rPr>
                <w:sz w:val="20"/>
                <w:szCs w:val="20"/>
              </w:rPr>
              <w:t>5000009200</w:t>
            </w:r>
          </w:p>
        </w:tc>
        <w:tc>
          <w:tcPr>
            <w:tcW w:w="996" w:type="dxa"/>
            <w:tcBorders>
              <w:top w:val="nil"/>
              <w:left w:val="nil"/>
              <w:bottom w:val="single" w:sz="4" w:space="0" w:color="auto"/>
              <w:right w:val="single" w:sz="4" w:space="0" w:color="auto"/>
            </w:tcBorders>
            <w:shd w:val="clear" w:color="auto" w:fill="auto"/>
            <w:vAlign w:val="bottom"/>
            <w:hideMark/>
          </w:tcPr>
          <w:p w14:paraId="2C0720DA" w14:textId="77777777" w:rsidR="007A5591" w:rsidRPr="007A5591" w:rsidRDefault="007A5591" w:rsidP="00C236CE">
            <w:pPr>
              <w:jc w:val="center"/>
              <w:rPr>
                <w:sz w:val="20"/>
                <w:szCs w:val="20"/>
              </w:rPr>
            </w:pPr>
            <w:r w:rsidRPr="007A5591">
              <w:rPr>
                <w:sz w:val="20"/>
                <w:szCs w:val="20"/>
              </w:rPr>
              <w:t>200</w:t>
            </w:r>
          </w:p>
        </w:tc>
        <w:tc>
          <w:tcPr>
            <w:tcW w:w="1595" w:type="dxa"/>
            <w:tcBorders>
              <w:top w:val="nil"/>
              <w:left w:val="nil"/>
              <w:bottom w:val="single" w:sz="4" w:space="0" w:color="auto"/>
              <w:right w:val="single" w:sz="4" w:space="0" w:color="auto"/>
            </w:tcBorders>
            <w:shd w:val="clear" w:color="auto" w:fill="auto"/>
            <w:vAlign w:val="bottom"/>
            <w:hideMark/>
          </w:tcPr>
          <w:p w14:paraId="2884184C" w14:textId="77777777" w:rsidR="007A5591" w:rsidRPr="007A5591" w:rsidRDefault="007A5591" w:rsidP="00C236CE">
            <w:pPr>
              <w:jc w:val="center"/>
              <w:rPr>
                <w:sz w:val="20"/>
                <w:szCs w:val="20"/>
              </w:rPr>
            </w:pPr>
            <w:r w:rsidRPr="007A5591">
              <w:rPr>
                <w:sz w:val="20"/>
                <w:szCs w:val="20"/>
              </w:rPr>
              <w:t>60,00000</w:t>
            </w:r>
          </w:p>
        </w:tc>
        <w:tc>
          <w:tcPr>
            <w:tcW w:w="1812" w:type="dxa"/>
            <w:tcBorders>
              <w:top w:val="nil"/>
              <w:left w:val="nil"/>
              <w:bottom w:val="single" w:sz="4" w:space="0" w:color="auto"/>
              <w:right w:val="single" w:sz="4" w:space="0" w:color="auto"/>
            </w:tcBorders>
            <w:shd w:val="clear" w:color="auto" w:fill="auto"/>
            <w:vAlign w:val="bottom"/>
            <w:hideMark/>
          </w:tcPr>
          <w:p w14:paraId="6EA4F1ED" w14:textId="77777777" w:rsidR="007A5591" w:rsidRPr="007A5591" w:rsidRDefault="007A5591" w:rsidP="00C236CE">
            <w:pPr>
              <w:jc w:val="center"/>
              <w:rPr>
                <w:sz w:val="20"/>
                <w:szCs w:val="20"/>
              </w:rPr>
            </w:pPr>
            <w:r w:rsidRPr="007A5591">
              <w:rPr>
                <w:sz w:val="20"/>
                <w:szCs w:val="20"/>
              </w:rPr>
              <w:t>60,00000</w:t>
            </w:r>
          </w:p>
        </w:tc>
        <w:tc>
          <w:tcPr>
            <w:tcW w:w="1600" w:type="dxa"/>
            <w:tcBorders>
              <w:top w:val="nil"/>
              <w:left w:val="nil"/>
              <w:bottom w:val="single" w:sz="4" w:space="0" w:color="auto"/>
              <w:right w:val="single" w:sz="4" w:space="0" w:color="auto"/>
            </w:tcBorders>
            <w:shd w:val="clear" w:color="auto" w:fill="auto"/>
            <w:vAlign w:val="bottom"/>
            <w:hideMark/>
          </w:tcPr>
          <w:p w14:paraId="48E1F487" w14:textId="77777777" w:rsidR="007A5591" w:rsidRPr="007A5591" w:rsidRDefault="007A5591" w:rsidP="00C236CE">
            <w:pPr>
              <w:jc w:val="center"/>
              <w:rPr>
                <w:sz w:val="20"/>
                <w:szCs w:val="20"/>
              </w:rPr>
            </w:pPr>
            <w:r w:rsidRPr="007A5591">
              <w:rPr>
                <w:sz w:val="20"/>
                <w:szCs w:val="20"/>
              </w:rPr>
              <w:t>0,00000</w:t>
            </w:r>
          </w:p>
        </w:tc>
      </w:tr>
      <w:tr w:rsidR="007A5591" w:rsidRPr="007A5591" w14:paraId="7A6E648F"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75F1052F"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single" w:sz="4" w:space="0" w:color="auto"/>
              <w:right w:val="single" w:sz="4" w:space="0" w:color="auto"/>
            </w:tcBorders>
            <w:shd w:val="clear" w:color="auto" w:fill="auto"/>
            <w:vAlign w:val="bottom"/>
            <w:hideMark/>
          </w:tcPr>
          <w:p w14:paraId="3A60D622"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3003AC25"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17EFE076" w14:textId="77777777" w:rsidR="007A5591" w:rsidRPr="007A5591" w:rsidRDefault="007A5591" w:rsidP="00C236CE">
            <w:pPr>
              <w:jc w:val="center"/>
              <w:rPr>
                <w:sz w:val="20"/>
                <w:szCs w:val="20"/>
              </w:rPr>
            </w:pPr>
            <w:r w:rsidRPr="007A5591">
              <w:rPr>
                <w:sz w:val="20"/>
                <w:szCs w:val="20"/>
              </w:rPr>
              <w:t>5000009200</w:t>
            </w:r>
          </w:p>
        </w:tc>
        <w:tc>
          <w:tcPr>
            <w:tcW w:w="996" w:type="dxa"/>
            <w:tcBorders>
              <w:top w:val="nil"/>
              <w:left w:val="nil"/>
              <w:bottom w:val="single" w:sz="4" w:space="0" w:color="auto"/>
              <w:right w:val="single" w:sz="4" w:space="0" w:color="auto"/>
            </w:tcBorders>
            <w:shd w:val="clear" w:color="auto" w:fill="auto"/>
            <w:vAlign w:val="bottom"/>
            <w:hideMark/>
          </w:tcPr>
          <w:p w14:paraId="6882BA40" w14:textId="77777777" w:rsidR="007A5591" w:rsidRPr="007A5591" w:rsidRDefault="007A5591" w:rsidP="00C236CE">
            <w:pPr>
              <w:jc w:val="center"/>
              <w:rPr>
                <w:sz w:val="20"/>
                <w:szCs w:val="20"/>
              </w:rPr>
            </w:pPr>
            <w:r w:rsidRPr="007A5591">
              <w:rPr>
                <w:sz w:val="20"/>
                <w:szCs w:val="20"/>
              </w:rPr>
              <w:t>240</w:t>
            </w:r>
          </w:p>
        </w:tc>
        <w:tc>
          <w:tcPr>
            <w:tcW w:w="1595" w:type="dxa"/>
            <w:tcBorders>
              <w:top w:val="nil"/>
              <w:left w:val="nil"/>
              <w:bottom w:val="single" w:sz="4" w:space="0" w:color="auto"/>
              <w:right w:val="single" w:sz="4" w:space="0" w:color="auto"/>
            </w:tcBorders>
            <w:shd w:val="clear" w:color="auto" w:fill="auto"/>
            <w:vAlign w:val="bottom"/>
            <w:hideMark/>
          </w:tcPr>
          <w:p w14:paraId="7A30099B" w14:textId="77777777" w:rsidR="007A5591" w:rsidRPr="007A5591" w:rsidRDefault="007A5591" w:rsidP="00C236CE">
            <w:pPr>
              <w:jc w:val="center"/>
              <w:rPr>
                <w:sz w:val="20"/>
                <w:szCs w:val="20"/>
              </w:rPr>
            </w:pPr>
            <w:r w:rsidRPr="007A5591">
              <w:rPr>
                <w:sz w:val="20"/>
                <w:szCs w:val="20"/>
              </w:rPr>
              <w:t>60,00000</w:t>
            </w:r>
          </w:p>
        </w:tc>
        <w:tc>
          <w:tcPr>
            <w:tcW w:w="1812" w:type="dxa"/>
            <w:tcBorders>
              <w:top w:val="nil"/>
              <w:left w:val="nil"/>
              <w:bottom w:val="single" w:sz="4" w:space="0" w:color="auto"/>
              <w:right w:val="single" w:sz="4" w:space="0" w:color="auto"/>
            </w:tcBorders>
            <w:shd w:val="clear" w:color="auto" w:fill="auto"/>
            <w:vAlign w:val="bottom"/>
            <w:hideMark/>
          </w:tcPr>
          <w:p w14:paraId="1FED6FC7" w14:textId="77777777" w:rsidR="007A5591" w:rsidRPr="007A5591" w:rsidRDefault="007A5591" w:rsidP="00C236CE">
            <w:pPr>
              <w:jc w:val="center"/>
              <w:rPr>
                <w:sz w:val="20"/>
                <w:szCs w:val="20"/>
              </w:rPr>
            </w:pPr>
            <w:r w:rsidRPr="007A5591">
              <w:rPr>
                <w:sz w:val="20"/>
                <w:szCs w:val="20"/>
              </w:rPr>
              <w:t>60,00000</w:t>
            </w:r>
          </w:p>
        </w:tc>
        <w:tc>
          <w:tcPr>
            <w:tcW w:w="1600" w:type="dxa"/>
            <w:tcBorders>
              <w:top w:val="nil"/>
              <w:left w:val="nil"/>
              <w:bottom w:val="single" w:sz="4" w:space="0" w:color="auto"/>
              <w:right w:val="single" w:sz="4" w:space="0" w:color="auto"/>
            </w:tcBorders>
            <w:shd w:val="clear" w:color="auto" w:fill="auto"/>
            <w:vAlign w:val="bottom"/>
            <w:hideMark/>
          </w:tcPr>
          <w:p w14:paraId="72E5F17E" w14:textId="77777777" w:rsidR="007A5591" w:rsidRPr="007A5591" w:rsidRDefault="007A5591" w:rsidP="00C236CE">
            <w:pPr>
              <w:jc w:val="center"/>
              <w:rPr>
                <w:sz w:val="20"/>
                <w:szCs w:val="20"/>
              </w:rPr>
            </w:pPr>
            <w:r w:rsidRPr="007A5591">
              <w:rPr>
                <w:sz w:val="20"/>
                <w:szCs w:val="20"/>
              </w:rPr>
              <w:t>0,00000</w:t>
            </w:r>
          </w:p>
        </w:tc>
      </w:tr>
      <w:tr w:rsidR="007A5591" w:rsidRPr="007A5591" w14:paraId="7FFC3B9C"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7814B077" w14:textId="77777777" w:rsidR="007A5591" w:rsidRPr="007A5591" w:rsidRDefault="007A5591" w:rsidP="00C236CE">
            <w:pPr>
              <w:rPr>
                <w:sz w:val="20"/>
                <w:szCs w:val="20"/>
              </w:rPr>
            </w:pPr>
            <w:r w:rsidRPr="007A5591">
              <w:rPr>
                <w:sz w:val="20"/>
                <w:szCs w:val="20"/>
              </w:rPr>
              <w:t>Выполнение других обязательств государства</w:t>
            </w:r>
          </w:p>
        </w:tc>
        <w:tc>
          <w:tcPr>
            <w:tcW w:w="728" w:type="dxa"/>
            <w:tcBorders>
              <w:top w:val="nil"/>
              <w:left w:val="nil"/>
              <w:bottom w:val="single" w:sz="4" w:space="0" w:color="auto"/>
              <w:right w:val="single" w:sz="4" w:space="0" w:color="auto"/>
            </w:tcBorders>
            <w:shd w:val="clear" w:color="auto" w:fill="auto"/>
            <w:vAlign w:val="bottom"/>
            <w:hideMark/>
          </w:tcPr>
          <w:p w14:paraId="4CC2C26F"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66AA0A3E"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2457D846" w14:textId="77777777" w:rsidR="007A5591" w:rsidRPr="007A5591" w:rsidRDefault="007A5591" w:rsidP="00C236CE">
            <w:pPr>
              <w:jc w:val="center"/>
              <w:rPr>
                <w:sz w:val="20"/>
                <w:szCs w:val="20"/>
              </w:rPr>
            </w:pPr>
            <w:r w:rsidRPr="007A5591">
              <w:rPr>
                <w:sz w:val="20"/>
                <w:szCs w:val="20"/>
              </w:rPr>
              <w:t>5000009300</w:t>
            </w:r>
          </w:p>
        </w:tc>
        <w:tc>
          <w:tcPr>
            <w:tcW w:w="996" w:type="dxa"/>
            <w:tcBorders>
              <w:top w:val="nil"/>
              <w:left w:val="nil"/>
              <w:bottom w:val="single" w:sz="4" w:space="0" w:color="auto"/>
              <w:right w:val="single" w:sz="4" w:space="0" w:color="auto"/>
            </w:tcBorders>
            <w:shd w:val="clear" w:color="auto" w:fill="auto"/>
            <w:vAlign w:val="bottom"/>
            <w:hideMark/>
          </w:tcPr>
          <w:p w14:paraId="5910B08C"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7051D0C2" w14:textId="77777777" w:rsidR="007A5591" w:rsidRPr="007A5591" w:rsidRDefault="007A5591" w:rsidP="00C236CE">
            <w:pPr>
              <w:jc w:val="center"/>
              <w:rPr>
                <w:sz w:val="20"/>
                <w:szCs w:val="20"/>
              </w:rPr>
            </w:pPr>
            <w:r w:rsidRPr="007A5591">
              <w:rPr>
                <w:sz w:val="20"/>
                <w:szCs w:val="20"/>
              </w:rPr>
              <w:t>16,50000</w:t>
            </w:r>
          </w:p>
        </w:tc>
        <w:tc>
          <w:tcPr>
            <w:tcW w:w="1812" w:type="dxa"/>
            <w:tcBorders>
              <w:top w:val="nil"/>
              <w:left w:val="nil"/>
              <w:bottom w:val="single" w:sz="4" w:space="0" w:color="auto"/>
              <w:right w:val="single" w:sz="4" w:space="0" w:color="auto"/>
            </w:tcBorders>
            <w:shd w:val="clear" w:color="auto" w:fill="auto"/>
            <w:vAlign w:val="bottom"/>
            <w:hideMark/>
          </w:tcPr>
          <w:p w14:paraId="0DC2A3E2" w14:textId="77777777" w:rsidR="007A5591" w:rsidRPr="007A5591" w:rsidRDefault="007A5591" w:rsidP="00C236CE">
            <w:pPr>
              <w:jc w:val="center"/>
              <w:rPr>
                <w:sz w:val="20"/>
                <w:szCs w:val="20"/>
              </w:rPr>
            </w:pPr>
            <w:r w:rsidRPr="007A5591">
              <w:rPr>
                <w:sz w:val="20"/>
                <w:szCs w:val="20"/>
              </w:rPr>
              <w:t>16,50000</w:t>
            </w:r>
          </w:p>
        </w:tc>
        <w:tc>
          <w:tcPr>
            <w:tcW w:w="1600" w:type="dxa"/>
            <w:tcBorders>
              <w:top w:val="nil"/>
              <w:left w:val="nil"/>
              <w:bottom w:val="single" w:sz="4" w:space="0" w:color="auto"/>
              <w:right w:val="single" w:sz="4" w:space="0" w:color="auto"/>
            </w:tcBorders>
            <w:shd w:val="clear" w:color="auto" w:fill="auto"/>
            <w:vAlign w:val="bottom"/>
            <w:hideMark/>
          </w:tcPr>
          <w:p w14:paraId="7F15BCE3" w14:textId="77777777" w:rsidR="007A5591" w:rsidRPr="007A5591" w:rsidRDefault="007A5591" w:rsidP="00C236CE">
            <w:pPr>
              <w:jc w:val="center"/>
              <w:rPr>
                <w:sz w:val="20"/>
                <w:szCs w:val="20"/>
              </w:rPr>
            </w:pPr>
            <w:r w:rsidRPr="007A5591">
              <w:rPr>
                <w:sz w:val="20"/>
                <w:szCs w:val="20"/>
              </w:rPr>
              <w:t>0,00000</w:t>
            </w:r>
          </w:p>
        </w:tc>
      </w:tr>
      <w:tr w:rsidR="007A5591" w:rsidRPr="007A5591" w14:paraId="149CB0FE"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0A87C649" w14:textId="77777777" w:rsidR="007A5591" w:rsidRPr="007A5591" w:rsidRDefault="007A5591" w:rsidP="00C236CE">
            <w:pPr>
              <w:rPr>
                <w:sz w:val="20"/>
                <w:szCs w:val="20"/>
              </w:rPr>
            </w:pPr>
            <w:r w:rsidRPr="007A5591">
              <w:rPr>
                <w:sz w:val="20"/>
                <w:szCs w:val="20"/>
              </w:rPr>
              <w:t>Иные бюджетные ассигнования</w:t>
            </w:r>
          </w:p>
        </w:tc>
        <w:tc>
          <w:tcPr>
            <w:tcW w:w="728" w:type="dxa"/>
            <w:tcBorders>
              <w:top w:val="nil"/>
              <w:left w:val="nil"/>
              <w:bottom w:val="single" w:sz="4" w:space="0" w:color="auto"/>
              <w:right w:val="single" w:sz="4" w:space="0" w:color="auto"/>
            </w:tcBorders>
            <w:shd w:val="clear" w:color="auto" w:fill="auto"/>
            <w:vAlign w:val="bottom"/>
            <w:hideMark/>
          </w:tcPr>
          <w:p w14:paraId="15CEA6AE"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33DD119E"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42F99AE9" w14:textId="77777777" w:rsidR="007A5591" w:rsidRPr="007A5591" w:rsidRDefault="007A5591" w:rsidP="00C236CE">
            <w:pPr>
              <w:jc w:val="center"/>
              <w:rPr>
                <w:sz w:val="20"/>
                <w:szCs w:val="20"/>
              </w:rPr>
            </w:pPr>
            <w:r w:rsidRPr="007A5591">
              <w:rPr>
                <w:sz w:val="20"/>
                <w:szCs w:val="20"/>
              </w:rPr>
              <w:t>5000009300</w:t>
            </w:r>
          </w:p>
        </w:tc>
        <w:tc>
          <w:tcPr>
            <w:tcW w:w="996" w:type="dxa"/>
            <w:tcBorders>
              <w:top w:val="nil"/>
              <w:left w:val="nil"/>
              <w:bottom w:val="single" w:sz="4" w:space="0" w:color="auto"/>
              <w:right w:val="single" w:sz="4" w:space="0" w:color="auto"/>
            </w:tcBorders>
            <w:shd w:val="clear" w:color="auto" w:fill="auto"/>
            <w:vAlign w:val="bottom"/>
            <w:hideMark/>
          </w:tcPr>
          <w:p w14:paraId="7CB8C58A" w14:textId="77777777" w:rsidR="007A5591" w:rsidRPr="007A5591" w:rsidRDefault="007A5591" w:rsidP="00C236CE">
            <w:pPr>
              <w:jc w:val="center"/>
              <w:rPr>
                <w:sz w:val="20"/>
                <w:szCs w:val="20"/>
              </w:rPr>
            </w:pPr>
            <w:r w:rsidRPr="007A5591">
              <w:rPr>
                <w:sz w:val="20"/>
                <w:szCs w:val="20"/>
              </w:rPr>
              <w:t>800</w:t>
            </w:r>
          </w:p>
        </w:tc>
        <w:tc>
          <w:tcPr>
            <w:tcW w:w="1595" w:type="dxa"/>
            <w:tcBorders>
              <w:top w:val="nil"/>
              <w:left w:val="nil"/>
              <w:bottom w:val="single" w:sz="4" w:space="0" w:color="auto"/>
              <w:right w:val="single" w:sz="4" w:space="0" w:color="auto"/>
            </w:tcBorders>
            <w:shd w:val="clear" w:color="auto" w:fill="auto"/>
            <w:vAlign w:val="bottom"/>
            <w:hideMark/>
          </w:tcPr>
          <w:p w14:paraId="577F4AB9" w14:textId="77777777" w:rsidR="007A5591" w:rsidRPr="007A5591" w:rsidRDefault="007A5591" w:rsidP="00C236CE">
            <w:pPr>
              <w:jc w:val="center"/>
              <w:rPr>
                <w:sz w:val="20"/>
                <w:szCs w:val="20"/>
              </w:rPr>
            </w:pPr>
            <w:r w:rsidRPr="007A5591">
              <w:rPr>
                <w:sz w:val="20"/>
                <w:szCs w:val="20"/>
              </w:rPr>
              <w:t>16,50000</w:t>
            </w:r>
          </w:p>
        </w:tc>
        <w:tc>
          <w:tcPr>
            <w:tcW w:w="1812" w:type="dxa"/>
            <w:tcBorders>
              <w:top w:val="nil"/>
              <w:left w:val="nil"/>
              <w:bottom w:val="single" w:sz="4" w:space="0" w:color="auto"/>
              <w:right w:val="single" w:sz="4" w:space="0" w:color="auto"/>
            </w:tcBorders>
            <w:shd w:val="clear" w:color="auto" w:fill="auto"/>
            <w:vAlign w:val="bottom"/>
            <w:hideMark/>
          </w:tcPr>
          <w:p w14:paraId="49628455" w14:textId="77777777" w:rsidR="007A5591" w:rsidRPr="007A5591" w:rsidRDefault="007A5591" w:rsidP="00C236CE">
            <w:pPr>
              <w:jc w:val="center"/>
              <w:rPr>
                <w:sz w:val="20"/>
                <w:szCs w:val="20"/>
              </w:rPr>
            </w:pPr>
            <w:r w:rsidRPr="007A5591">
              <w:rPr>
                <w:sz w:val="20"/>
                <w:szCs w:val="20"/>
              </w:rPr>
              <w:t>16,50000</w:t>
            </w:r>
          </w:p>
        </w:tc>
        <w:tc>
          <w:tcPr>
            <w:tcW w:w="1600" w:type="dxa"/>
            <w:tcBorders>
              <w:top w:val="nil"/>
              <w:left w:val="nil"/>
              <w:bottom w:val="single" w:sz="4" w:space="0" w:color="auto"/>
              <w:right w:val="single" w:sz="4" w:space="0" w:color="auto"/>
            </w:tcBorders>
            <w:shd w:val="clear" w:color="auto" w:fill="auto"/>
            <w:vAlign w:val="bottom"/>
            <w:hideMark/>
          </w:tcPr>
          <w:p w14:paraId="637B84A6" w14:textId="77777777" w:rsidR="007A5591" w:rsidRPr="007A5591" w:rsidRDefault="007A5591" w:rsidP="00C236CE">
            <w:pPr>
              <w:jc w:val="center"/>
              <w:rPr>
                <w:sz w:val="20"/>
                <w:szCs w:val="20"/>
              </w:rPr>
            </w:pPr>
            <w:r w:rsidRPr="007A5591">
              <w:rPr>
                <w:sz w:val="20"/>
                <w:szCs w:val="20"/>
              </w:rPr>
              <w:t>0,00000</w:t>
            </w:r>
          </w:p>
        </w:tc>
      </w:tr>
      <w:tr w:rsidR="007A5591" w:rsidRPr="007A5591" w14:paraId="6CFCAECE"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5A3ECE33" w14:textId="77777777" w:rsidR="007A5591" w:rsidRPr="007A5591" w:rsidRDefault="007A5591" w:rsidP="00C236CE">
            <w:pPr>
              <w:rPr>
                <w:sz w:val="20"/>
                <w:szCs w:val="20"/>
              </w:rPr>
            </w:pPr>
            <w:r w:rsidRPr="007A5591">
              <w:rPr>
                <w:sz w:val="20"/>
                <w:szCs w:val="20"/>
              </w:rPr>
              <w:t>Уплата налогов, сборов и иных платежей</w:t>
            </w:r>
          </w:p>
        </w:tc>
        <w:tc>
          <w:tcPr>
            <w:tcW w:w="728" w:type="dxa"/>
            <w:tcBorders>
              <w:top w:val="nil"/>
              <w:left w:val="nil"/>
              <w:bottom w:val="single" w:sz="4" w:space="0" w:color="auto"/>
              <w:right w:val="single" w:sz="4" w:space="0" w:color="auto"/>
            </w:tcBorders>
            <w:shd w:val="clear" w:color="auto" w:fill="auto"/>
            <w:vAlign w:val="bottom"/>
            <w:hideMark/>
          </w:tcPr>
          <w:p w14:paraId="367950C5" w14:textId="77777777" w:rsidR="007A5591" w:rsidRPr="007A5591" w:rsidRDefault="007A5591" w:rsidP="00C236CE">
            <w:pPr>
              <w:jc w:val="center"/>
              <w:rPr>
                <w:sz w:val="20"/>
                <w:szCs w:val="20"/>
              </w:rPr>
            </w:pPr>
            <w:r w:rsidRPr="007A5591">
              <w:rPr>
                <w:sz w:val="20"/>
                <w:szCs w:val="20"/>
              </w:rPr>
              <w:t>01</w:t>
            </w:r>
          </w:p>
        </w:tc>
        <w:tc>
          <w:tcPr>
            <w:tcW w:w="1130" w:type="dxa"/>
            <w:tcBorders>
              <w:top w:val="nil"/>
              <w:left w:val="nil"/>
              <w:bottom w:val="single" w:sz="4" w:space="0" w:color="auto"/>
              <w:right w:val="single" w:sz="4" w:space="0" w:color="auto"/>
            </w:tcBorders>
            <w:shd w:val="clear" w:color="auto" w:fill="auto"/>
            <w:vAlign w:val="bottom"/>
            <w:hideMark/>
          </w:tcPr>
          <w:p w14:paraId="671C7207" w14:textId="77777777" w:rsidR="007A5591" w:rsidRPr="007A5591" w:rsidRDefault="007A5591" w:rsidP="00C236CE">
            <w:pPr>
              <w:jc w:val="center"/>
              <w:rPr>
                <w:sz w:val="20"/>
                <w:szCs w:val="20"/>
              </w:rPr>
            </w:pPr>
            <w:r w:rsidRPr="007A5591">
              <w:rPr>
                <w:sz w:val="20"/>
                <w:szCs w:val="20"/>
              </w:rPr>
              <w:t>13</w:t>
            </w:r>
          </w:p>
        </w:tc>
        <w:tc>
          <w:tcPr>
            <w:tcW w:w="1261" w:type="dxa"/>
            <w:tcBorders>
              <w:top w:val="nil"/>
              <w:left w:val="nil"/>
              <w:bottom w:val="single" w:sz="4" w:space="0" w:color="auto"/>
              <w:right w:val="single" w:sz="4" w:space="0" w:color="auto"/>
            </w:tcBorders>
            <w:shd w:val="clear" w:color="auto" w:fill="auto"/>
            <w:vAlign w:val="bottom"/>
            <w:hideMark/>
          </w:tcPr>
          <w:p w14:paraId="494F55ED" w14:textId="77777777" w:rsidR="007A5591" w:rsidRPr="007A5591" w:rsidRDefault="007A5591" w:rsidP="00C236CE">
            <w:pPr>
              <w:jc w:val="center"/>
              <w:rPr>
                <w:sz w:val="20"/>
                <w:szCs w:val="20"/>
              </w:rPr>
            </w:pPr>
            <w:r w:rsidRPr="007A5591">
              <w:rPr>
                <w:sz w:val="20"/>
                <w:szCs w:val="20"/>
              </w:rPr>
              <w:t>5000009300</w:t>
            </w:r>
          </w:p>
        </w:tc>
        <w:tc>
          <w:tcPr>
            <w:tcW w:w="996" w:type="dxa"/>
            <w:tcBorders>
              <w:top w:val="nil"/>
              <w:left w:val="nil"/>
              <w:bottom w:val="single" w:sz="4" w:space="0" w:color="auto"/>
              <w:right w:val="single" w:sz="4" w:space="0" w:color="auto"/>
            </w:tcBorders>
            <w:shd w:val="clear" w:color="auto" w:fill="auto"/>
            <w:vAlign w:val="bottom"/>
            <w:hideMark/>
          </w:tcPr>
          <w:p w14:paraId="03A047B5" w14:textId="77777777" w:rsidR="007A5591" w:rsidRPr="007A5591" w:rsidRDefault="007A5591" w:rsidP="00C236CE">
            <w:pPr>
              <w:jc w:val="center"/>
              <w:rPr>
                <w:sz w:val="20"/>
                <w:szCs w:val="20"/>
              </w:rPr>
            </w:pPr>
            <w:r w:rsidRPr="007A5591">
              <w:rPr>
                <w:sz w:val="20"/>
                <w:szCs w:val="20"/>
              </w:rPr>
              <w:t>850</w:t>
            </w:r>
          </w:p>
        </w:tc>
        <w:tc>
          <w:tcPr>
            <w:tcW w:w="1595" w:type="dxa"/>
            <w:tcBorders>
              <w:top w:val="nil"/>
              <w:left w:val="nil"/>
              <w:bottom w:val="single" w:sz="4" w:space="0" w:color="auto"/>
              <w:right w:val="single" w:sz="4" w:space="0" w:color="auto"/>
            </w:tcBorders>
            <w:shd w:val="clear" w:color="auto" w:fill="auto"/>
            <w:vAlign w:val="bottom"/>
            <w:hideMark/>
          </w:tcPr>
          <w:p w14:paraId="36EB9FBB" w14:textId="77777777" w:rsidR="007A5591" w:rsidRPr="007A5591" w:rsidRDefault="007A5591" w:rsidP="00C236CE">
            <w:pPr>
              <w:jc w:val="center"/>
              <w:rPr>
                <w:sz w:val="20"/>
                <w:szCs w:val="20"/>
              </w:rPr>
            </w:pPr>
            <w:r w:rsidRPr="007A5591">
              <w:rPr>
                <w:sz w:val="20"/>
                <w:szCs w:val="20"/>
              </w:rPr>
              <w:t>16,50000</w:t>
            </w:r>
          </w:p>
        </w:tc>
        <w:tc>
          <w:tcPr>
            <w:tcW w:w="1812" w:type="dxa"/>
            <w:tcBorders>
              <w:top w:val="nil"/>
              <w:left w:val="nil"/>
              <w:bottom w:val="single" w:sz="4" w:space="0" w:color="auto"/>
              <w:right w:val="single" w:sz="4" w:space="0" w:color="auto"/>
            </w:tcBorders>
            <w:shd w:val="clear" w:color="auto" w:fill="auto"/>
            <w:vAlign w:val="bottom"/>
            <w:hideMark/>
          </w:tcPr>
          <w:p w14:paraId="085B8C86" w14:textId="77777777" w:rsidR="007A5591" w:rsidRPr="007A5591" w:rsidRDefault="007A5591" w:rsidP="00C236CE">
            <w:pPr>
              <w:jc w:val="center"/>
              <w:rPr>
                <w:sz w:val="20"/>
                <w:szCs w:val="20"/>
              </w:rPr>
            </w:pPr>
            <w:r w:rsidRPr="007A5591">
              <w:rPr>
                <w:sz w:val="20"/>
                <w:szCs w:val="20"/>
              </w:rPr>
              <w:t>16,50000</w:t>
            </w:r>
          </w:p>
        </w:tc>
        <w:tc>
          <w:tcPr>
            <w:tcW w:w="1600" w:type="dxa"/>
            <w:tcBorders>
              <w:top w:val="nil"/>
              <w:left w:val="nil"/>
              <w:bottom w:val="single" w:sz="4" w:space="0" w:color="auto"/>
              <w:right w:val="single" w:sz="4" w:space="0" w:color="auto"/>
            </w:tcBorders>
            <w:shd w:val="clear" w:color="auto" w:fill="auto"/>
            <w:vAlign w:val="bottom"/>
            <w:hideMark/>
          </w:tcPr>
          <w:p w14:paraId="3B2A9E03" w14:textId="77777777" w:rsidR="007A5591" w:rsidRPr="007A5591" w:rsidRDefault="007A5591" w:rsidP="00C236CE">
            <w:pPr>
              <w:jc w:val="center"/>
              <w:rPr>
                <w:sz w:val="20"/>
                <w:szCs w:val="20"/>
              </w:rPr>
            </w:pPr>
            <w:r w:rsidRPr="007A5591">
              <w:rPr>
                <w:sz w:val="20"/>
                <w:szCs w:val="20"/>
              </w:rPr>
              <w:t>0,00000</w:t>
            </w:r>
          </w:p>
        </w:tc>
      </w:tr>
      <w:tr w:rsidR="007A5591" w:rsidRPr="007A5591" w14:paraId="7EB4E7E1" w14:textId="77777777" w:rsidTr="00C236CE">
        <w:trPr>
          <w:trHeight w:val="227"/>
        </w:trPr>
        <w:tc>
          <w:tcPr>
            <w:tcW w:w="70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CB0D3F" w14:textId="77777777" w:rsidR="007A5591" w:rsidRPr="007A5591" w:rsidRDefault="007A5591" w:rsidP="00C236CE">
            <w:pPr>
              <w:rPr>
                <w:sz w:val="20"/>
                <w:szCs w:val="20"/>
              </w:rPr>
            </w:pPr>
            <w:r w:rsidRPr="007A5591">
              <w:rPr>
                <w:sz w:val="20"/>
                <w:szCs w:val="20"/>
              </w:rPr>
              <w:t>Национальная оборона</w:t>
            </w:r>
          </w:p>
        </w:tc>
        <w:tc>
          <w:tcPr>
            <w:tcW w:w="7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C7FFD4" w14:textId="77777777" w:rsidR="007A5591" w:rsidRPr="007A5591" w:rsidRDefault="007A5591" w:rsidP="00C236CE">
            <w:pPr>
              <w:jc w:val="center"/>
              <w:rPr>
                <w:sz w:val="20"/>
                <w:szCs w:val="20"/>
              </w:rPr>
            </w:pPr>
            <w:r w:rsidRPr="007A5591">
              <w:rPr>
                <w:sz w:val="20"/>
                <w:szCs w:val="20"/>
              </w:rPr>
              <w:t>02</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AE4EF7" w14:textId="77777777" w:rsidR="007A5591" w:rsidRPr="007A5591" w:rsidRDefault="007A5591" w:rsidP="00C236CE">
            <w:pPr>
              <w:jc w:val="center"/>
              <w:rPr>
                <w:sz w:val="20"/>
                <w:szCs w:val="20"/>
              </w:rPr>
            </w:pPr>
            <w:r w:rsidRPr="007A5591">
              <w:rPr>
                <w:sz w:val="20"/>
                <w:szCs w:val="20"/>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1849BF" w14:textId="77777777" w:rsidR="007A5591" w:rsidRPr="007A5591" w:rsidRDefault="007A5591" w:rsidP="00C236CE">
            <w:pPr>
              <w:jc w:val="center"/>
              <w:rPr>
                <w:sz w:val="20"/>
                <w:szCs w:val="20"/>
              </w:rPr>
            </w:pPr>
            <w:r w:rsidRPr="007A5591">
              <w:rPr>
                <w:sz w:val="20"/>
                <w:szCs w:val="20"/>
              </w:rPr>
              <w:t> </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2136E" w14:textId="77777777" w:rsidR="007A5591" w:rsidRPr="007A5591" w:rsidRDefault="007A5591" w:rsidP="00C236CE">
            <w:pPr>
              <w:jc w:val="center"/>
              <w:rPr>
                <w:sz w:val="20"/>
                <w:szCs w:val="20"/>
              </w:rPr>
            </w:pPr>
            <w:r w:rsidRPr="007A5591">
              <w:rPr>
                <w:sz w:val="20"/>
                <w:szCs w:val="20"/>
              </w:rPr>
              <w:t> </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40444B" w14:textId="77777777" w:rsidR="007A5591" w:rsidRPr="007A5591" w:rsidRDefault="007A5591" w:rsidP="00C236CE">
            <w:pPr>
              <w:jc w:val="center"/>
              <w:rPr>
                <w:sz w:val="20"/>
                <w:szCs w:val="20"/>
              </w:rPr>
            </w:pPr>
            <w:r w:rsidRPr="007A5591">
              <w:rPr>
                <w:sz w:val="20"/>
                <w:szCs w:val="20"/>
              </w:rPr>
              <w:t>856,60000</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88C937" w14:textId="77777777" w:rsidR="007A5591" w:rsidRPr="007A5591" w:rsidRDefault="007A5591" w:rsidP="00C236CE">
            <w:pPr>
              <w:jc w:val="center"/>
              <w:rPr>
                <w:sz w:val="20"/>
                <w:szCs w:val="20"/>
              </w:rPr>
            </w:pPr>
            <w:r w:rsidRPr="007A5591">
              <w:rPr>
                <w:sz w:val="20"/>
                <w:szCs w:val="20"/>
              </w:rPr>
              <w:t>0,00000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9BFFE5" w14:textId="77777777" w:rsidR="007A5591" w:rsidRPr="007A5591" w:rsidRDefault="007A5591" w:rsidP="00C236CE">
            <w:pPr>
              <w:jc w:val="center"/>
              <w:rPr>
                <w:sz w:val="20"/>
                <w:szCs w:val="20"/>
              </w:rPr>
            </w:pPr>
            <w:r w:rsidRPr="007A5591">
              <w:rPr>
                <w:sz w:val="20"/>
                <w:szCs w:val="20"/>
              </w:rPr>
              <w:t>856,60000</w:t>
            </w:r>
          </w:p>
        </w:tc>
      </w:tr>
      <w:tr w:rsidR="007A5591" w:rsidRPr="007A5591" w14:paraId="286EABAE" w14:textId="77777777" w:rsidTr="00C236CE">
        <w:trPr>
          <w:trHeight w:val="227"/>
        </w:trPr>
        <w:tc>
          <w:tcPr>
            <w:tcW w:w="70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308DF5" w14:textId="77777777" w:rsidR="007A5591" w:rsidRPr="007A5591" w:rsidRDefault="007A5591" w:rsidP="00C236CE">
            <w:pPr>
              <w:rPr>
                <w:sz w:val="20"/>
                <w:szCs w:val="20"/>
              </w:rPr>
            </w:pPr>
            <w:r w:rsidRPr="007A5591">
              <w:rPr>
                <w:sz w:val="20"/>
                <w:szCs w:val="20"/>
              </w:rPr>
              <w:t>Мобилизационная и вневойсковая подготовка</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4AC2ED82" w14:textId="77777777" w:rsidR="007A5591" w:rsidRPr="007A5591" w:rsidRDefault="007A5591" w:rsidP="00C236CE">
            <w:pPr>
              <w:jc w:val="center"/>
              <w:rPr>
                <w:sz w:val="20"/>
                <w:szCs w:val="20"/>
              </w:rPr>
            </w:pPr>
            <w:r w:rsidRPr="007A5591">
              <w:rPr>
                <w:sz w:val="20"/>
                <w:szCs w:val="20"/>
              </w:rPr>
              <w:t>02</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14:paraId="331E77A8" w14:textId="77777777" w:rsidR="007A5591" w:rsidRPr="007A5591" w:rsidRDefault="007A5591" w:rsidP="00C236CE">
            <w:pPr>
              <w:jc w:val="center"/>
              <w:rPr>
                <w:sz w:val="20"/>
                <w:szCs w:val="20"/>
              </w:rPr>
            </w:pPr>
            <w:r w:rsidRPr="007A5591">
              <w:rPr>
                <w:sz w:val="20"/>
                <w:szCs w:val="20"/>
              </w:rPr>
              <w:t>03</w:t>
            </w:r>
          </w:p>
        </w:tc>
        <w:tc>
          <w:tcPr>
            <w:tcW w:w="1261" w:type="dxa"/>
            <w:tcBorders>
              <w:top w:val="single" w:sz="4" w:space="0" w:color="auto"/>
              <w:left w:val="nil"/>
              <w:bottom w:val="single" w:sz="4" w:space="0" w:color="auto"/>
              <w:right w:val="single" w:sz="4" w:space="0" w:color="auto"/>
            </w:tcBorders>
            <w:shd w:val="clear" w:color="auto" w:fill="auto"/>
            <w:vAlign w:val="bottom"/>
            <w:hideMark/>
          </w:tcPr>
          <w:p w14:paraId="32E1434C" w14:textId="77777777" w:rsidR="007A5591" w:rsidRPr="007A5591" w:rsidRDefault="007A5591" w:rsidP="00C236CE">
            <w:pPr>
              <w:jc w:val="center"/>
              <w:rPr>
                <w:sz w:val="20"/>
                <w:szCs w:val="20"/>
              </w:rPr>
            </w:pPr>
            <w:r w:rsidRPr="007A5591">
              <w:rPr>
                <w:sz w:val="20"/>
                <w:szCs w:val="20"/>
              </w:rPr>
              <w:t> </w:t>
            </w:r>
          </w:p>
        </w:tc>
        <w:tc>
          <w:tcPr>
            <w:tcW w:w="996" w:type="dxa"/>
            <w:tcBorders>
              <w:top w:val="single" w:sz="4" w:space="0" w:color="auto"/>
              <w:left w:val="nil"/>
              <w:bottom w:val="single" w:sz="4" w:space="0" w:color="auto"/>
              <w:right w:val="single" w:sz="4" w:space="0" w:color="auto"/>
            </w:tcBorders>
            <w:shd w:val="clear" w:color="auto" w:fill="auto"/>
            <w:vAlign w:val="bottom"/>
            <w:hideMark/>
          </w:tcPr>
          <w:p w14:paraId="06DF773B" w14:textId="77777777" w:rsidR="007A5591" w:rsidRPr="007A5591" w:rsidRDefault="007A5591" w:rsidP="00C236CE">
            <w:pPr>
              <w:jc w:val="center"/>
              <w:rPr>
                <w:sz w:val="20"/>
                <w:szCs w:val="20"/>
              </w:rPr>
            </w:pPr>
            <w:r w:rsidRPr="007A5591">
              <w:rPr>
                <w:sz w:val="20"/>
                <w:szCs w:val="20"/>
              </w:rPr>
              <w:t> </w:t>
            </w:r>
          </w:p>
        </w:tc>
        <w:tc>
          <w:tcPr>
            <w:tcW w:w="1595" w:type="dxa"/>
            <w:tcBorders>
              <w:top w:val="single" w:sz="4" w:space="0" w:color="auto"/>
              <w:left w:val="nil"/>
              <w:bottom w:val="single" w:sz="4" w:space="0" w:color="auto"/>
              <w:right w:val="single" w:sz="4" w:space="0" w:color="auto"/>
            </w:tcBorders>
            <w:shd w:val="clear" w:color="auto" w:fill="auto"/>
            <w:vAlign w:val="bottom"/>
            <w:hideMark/>
          </w:tcPr>
          <w:p w14:paraId="45EDC3E3" w14:textId="77777777" w:rsidR="007A5591" w:rsidRPr="007A5591" w:rsidRDefault="007A5591" w:rsidP="00C236CE">
            <w:pPr>
              <w:jc w:val="center"/>
              <w:rPr>
                <w:sz w:val="20"/>
                <w:szCs w:val="20"/>
              </w:rPr>
            </w:pPr>
            <w:r w:rsidRPr="007A5591">
              <w:rPr>
                <w:sz w:val="20"/>
                <w:szCs w:val="20"/>
              </w:rPr>
              <w:t>856,60000</w:t>
            </w:r>
          </w:p>
        </w:tc>
        <w:tc>
          <w:tcPr>
            <w:tcW w:w="1812" w:type="dxa"/>
            <w:tcBorders>
              <w:top w:val="single" w:sz="4" w:space="0" w:color="auto"/>
              <w:left w:val="nil"/>
              <w:bottom w:val="single" w:sz="4" w:space="0" w:color="auto"/>
              <w:right w:val="single" w:sz="4" w:space="0" w:color="auto"/>
            </w:tcBorders>
            <w:shd w:val="clear" w:color="auto" w:fill="auto"/>
            <w:vAlign w:val="bottom"/>
            <w:hideMark/>
          </w:tcPr>
          <w:p w14:paraId="4D80B0CF" w14:textId="77777777" w:rsidR="007A5591" w:rsidRPr="007A5591" w:rsidRDefault="007A5591" w:rsidP="00C236CE">
            <w:pPr>
              <w:jc w:val="center"/>
              <w:rPr>
                <w:sz w:val="20"/>
                <w:szCs w:val="20"/>
              </w:rPr>
            </w:pPr>
            <w:r w:rsidRPr="007A5591">
              <w:rPr>
                <w:sz w:val="20"/>
                <w:szCs w:val="20"/>
              </w:rPr>
              <w:t>0,00000</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5D0BCAC4" w14:textId="77777777" w:rsidR="007A5591" w:rsidRPr="007A5591" w:rsidRDefault="007A5591" w:rsidP="00C236CE">
            <w:pPr>
              <w:jc w:val="center"/>
              <w:rPr>
                <w:sz w:val="20"/>
                <w:szCs w:val="20"/>
              </w:rPr>
            </w:pPr>
            <w:r w:rsidRPr="007A5591">
              <w:rPr>
                <w:sz w:val="20"/>
                <w:szCs w:val="20"/>
              </w:rPr>
              <w:t>856,60000</w:t>
            </w:r>
          </w:p>
        </w:tc>
      </w:tr>
      <w:tr w:rsidR="007A5591" w:rsidRPr="007A5591" w14:paraId="03C94C7C"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38BCE9F5" w14:textId="77777777" w:rsidR="007A5591" w:rsidRPr="007A5591" w:rsidRDefault="007A5591" w:rsidP="00C236CE">
            <w:pPr>
              <w:rPr>
                <w:sz w:val="20"/>
                <w:szCs w:val="20"/>
              </w:rPr>
            </w:pPr>
            <w:r w:rsidRPr="007A5591">
              <w:rPr>
                <w:sz w:val="20"/>
                <w:szCs w:val="20"/>
              </w:rPr>
              <w:t xml:space="preserve">Непрограммные расходы </w:t>
            </w:r>
          </w:p>
        </w:tc>
        <w:tc>
          <w:tcPr>
            <w:tcW w:w="728" w:type="dxa"/>
            <w:tcBorders>
              <w:top w:val="nil"/>
              <w:left w:val="nil"/>
              <w:bottom w:val="single" w:sz="4" w:space="0" w:color="auto"/>
              <w:right w:val="single" w:sz="4" w:space="0" w:color="auto"/>
            </w:tcBorders>
            <w:shd w:val="clear" w:color="auto" w:fill="auto"/>
            <w:vAlign w:val="bottom"/>
            <w:hideMark/>
          </w:tcPr>
          <w:p w14:paraId="42683B3D" w14:textId="77777777" w:rsidR="007A5591" w:rsidRPr="007A5591" w:rsidRDefault="007A5591" w:rsidP="00C236CE">
            <w:pPr>
              <w:jc w:val="center"/>
              <w:rPr>
                <w:sz w:val="20"/>
                <w:szCs w:val="20"/>
              </w:rPr>
            </w:pPr>
            <w:r w:rsidRPr="007A5591">
              <w:rPr>
                <w:sz w:val="20"/>
                <w:szCs w:val="20"/>
              </w:rPr>
              <w:t>02</w:t>
            </w:r>
          </w:p>
        </w:tc>
        <w:tc>
          <w:tcPr>
            <w:tcW w:w="1130" w:type="dxa"/>
            <w:tcBorders>
              <w:top w:val="nil"/>
              <w:left w:val="nil"/>
              <w:bottom w:val="single" w:sz="4" w:space="0" w:color="auto"/>
              <w:right w:val="single" w:sz="4" w:space="0" w:color="auto"/>
            </w:tcBorders>
            <w:shd w:val="clear" w:color="auto" w:fill="auto"/>
            <w:vAlign w:val="bottom"/>
            <w:hideMark/>
          </w:tcPr>
          <w:p w14:paraId="33B567D5"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515D1398" w14:textId="77777777" w:rsidR="007A5591" w:rsidRPr="007A5591" w:rsidRDefault="007A5591" w:rsidP="00C236CE">
            <w:pPr>
              <w:jc w:val="center"/>
              <w:rPr>
                <w:sz w:val="20"/>
                <w:szCs w:val="20"/>
              </w:rPr>
            </w:pPr>
            <w:r w:rsidRPr="007A5591">
              <w:rPr>
                <w:sz w:val="20"/>
                <w:szCs w:val="20"/>
              </w:rPr>
              <w:t>5000000000</w:t>
            </w:r>
          </w:p>
        </w:tc>
        <w:tc>
          <w:tcPr>
            <w:tcW w:w="996" w:type="dxa"/>
            <w:tcBorders>
              <w:top w:val="nil"/>
              <w:left w:val="nil"/>
              <w:bottom w:val="single" w:sz="4" w:space="0" w:color="auto"/>
              <w:right w:val="single" w:sz="4" w:space="0" w:color="auto"/>
            </w:tcBorders>
            <w:shd w:val="clear" w:color="auto" w:fill="auto"/>
            <w:vAlign w:val="bottom"/>
            <w:hideMark/>
          </w:tcPr>
          <w:p w14:paraId="7AC5976A"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094EBE9D" w14:textId="77777777" w:rsidR="007A5591" w:rsidRPr="007A5591" w:rsidRDefault="007A5591" w:rsidP="00C236CE">
            <w:pPr>
              <w:jc w:val="center"/>
              <w:rPr>
                <w:sz w:val="20"/>
                <w:szCs w:val="20"/>
              </w:rPr>
            </w:pPr>
            <w:r w:rsidRPr="007A5591">
              <w:rPr>
                <w:sz w:val="20"/>
                <w:szCs w:val="20"/>
              </w:rPr>
              <w:t>856,60000</w:t>
            </w:r>
          </w:p>
        </w:tc>
        <w:tc>
          <w:tcPr>
            <w:tcW w:w="1812" w:type="dxa"/>
            <w:tcBorders>
              <w:top w:val="nil"/>
              <w:left w:val="nil"/>
              <w:bottom w:val="single" w:sz="4" w:space="0" w:color="auto"/>
              <w:right w:val="single" w:sz="4" w:space="0" w:color="auto"/>
            </w:tcBorders>
            <w:shd w:val="clear" w:color="auto" w:fill="auto"/>
            <w:vAlign w:val="bottom"/>
            <w:hideMark/>
          </w:tcPr>
          <w:p w14:paraId="2CF33F50" w14:textId="77777777" w:rsidR="007A5591" w:rsidRPr="007A5591" w:rsidRDefault="007A5591" w:rsidP="00C236CE">
            <w:pPr>
              <w:jc w:val="center"/>
              <w:rPr>
                <w:sz w:val="20"/>
                <w:szCs w:val="20"/>
              </w:rPr>
            </w:pPr>
            <w:r w:rsidRPr="007A5591">
              <w:rPr>
                <w:sz w:val="20"/>
                <w:szCs w:val="20"/>
              </w:rPr>
              <w:t>0,00000</w:t>
            </w:r>
          </w:p>
        </w:tc>
        <w:tc>
          <w:tcPr>
            <w:tcW w:w="1600" w:type="dxa"/>
            <w:tcBorders>
              <w:top w:val="nil"/>
              <w:left w:val="nil"/>
              <w:bottom w:val="single" w:sz="4" w:space="0" w:color="auto"/>
              <w:right w:val="single" w:sz="4" w:space="0" w:color="auto"/>
            </w:tcBorders>
            <w:shd w:val="clear" w:color="auto" w:fill="auto"/>
            <w:vAlign w:val="bottom"/>
            <w:hideMark/>
          </w:tcPr>
          <w:p w14:paraId="0AD0B556" w14:textId="77777777" w:rsidR="007A5591" w:rsidRPr="007A5591" w:rsidRDefault="007A5591" w:rsidP="00C236CE">
            <w:pPr>
              <w:jc w:val="center"/>
              <w:rPr>
                <w:sz w:val="20"/>
                <w:szCs w:val="20"/>
              </w:rPr>
            </w:pPr>
            <w:r w:rsidRPr="007A5591">
              <w:rPr>
                <w:sz w:val="20"/>
                <w:szCs w:val="20"/>
              </w:rPr>
              <w:t>856,60000</w:t>
            </w:r>
          </w:p>
        </w:tc>
      </w:tr>
      <w:tr w:rsidR="007A5591" w:rsidRPr="007A5591" w14:paraId="17A19A36"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5C87D2EA" w14:textId="77777777" w:rsidR="007A5591" w:rsidRPr="007A5591" w:rsidRDefault="007A5591" w:rsidP="00C236CE">
            <w:pPr>
              <w:rPr>
                <w:sz w:val="20"/>
                <w:szCs w:val="20"/>
              </w:rPr>
            </w:pPr>
            <w:r w:rsidRPr="007A5591">
              <w:rPr>
                <w:sz w:val="20"/>
                <w:szCs w:val="20"/>
              </w:rPr>
              <w:t xml:space="preserve">Осуществление первичного воинского учета органами местного самоуправления поселений, муниципальных и городских округов </w:t>
            </w:r>
          </w:p>
        </w:tc>
        <w:tc>
          <w:tcPr>
            <w:tcW w:w="728" w:type="dxa"/>
            <w:tcBorders>
              <w:top w:val="nil"/>
              <w:left w:val="nil"/>
              <w:bottom w:val="single" w:sz="4" w:space="0" w:color="auto"/>
              <w:right w:val="single" w:sz="4" w:space="0" w:color="auto"/>
            </w:tcBorders>
            <w:shd w:val="clear" w:color="auto" w:fill="auto"/>
            <w:vAlign w:val="bottom"/>
            <w:hideMark/>
          </w:tcPr>
          <w:p w14:paraId="61B338BE" w14:textId="77777777" w:rsidR="007A5591" w:rsidRPr="007A5591" w:rsidRDefault="007A5591" w:rsidP="00C236CE">
            <w:pPr>
              <w:jc w:val="center"/>
              <w:rPr>
                <w:sz w:val="20"/>
                <w:szCs w:val="20"/>
              </w:rPr>
            </w:pPr>
            <w:r w:rsidRPr="007A5591">
              <w:rPr>
                <w:sz w:val="20"/>
                <w:szCs w:val="20"/>
              </w:rPr>
              <w:t>02</w:t>
            </w:r>
          </w:p>
        </w:tc>
        <w:tc>
          <w:tcPr>
            <w:tcW w:w="1130" w:type="dxa"/>
            <w:tcBorders>
              <w:top w:val="nil"/>
              <w:left w:val="nil"/>
              <w:bottom w:val="single" w:sz="4" w:space="0" w:color="auto"/>
              <w:right w:val="single" w:sz="4" w:space="0" w:color="auto"/>
            </w:tcBorders>
            <w:shd w:val="clear" w:color="auto" w:fill="auto"/>
            <w:vAlign w:val="bottom"/>
            <w:hideMark/>
          </w:tcPr>
          <w:p w14:paraId="3394B3C8"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6AC1C291" w14:textId="77777777" w:rsidR="007A5591" w:rsidRPr="007A5591" w:rsidRDefault="007A5591" w:rsidP="00C236CE">
            <w:pPr>
              <w:jc w:val="center"/>
              <w:rPr>
                <w:sz w:val="20"/>
                <w:szCs w:val="20"/>
              </w:rPr>
            </w:pPr>
            <w:r w:rsidRPr="007A5591">
              <w:rPr>
                <w:sz w:val="20"/>
                <w:szCs w:val="20"/>
              </w:rPr>
              <w:t>5000051180</w:t>
            </w:r>
          </w:p>
        </w:tc>
        <w:tc>
          <w:tcPr>
            <w:tcW w:w="996" w:type="dxa"/>
            <w:tcBorders>
              <w:top w:val="nil"/>
              <w:left w:val="nil"/>
              <w:bottom w:val="single" w:sz="4" w:space="0" w:color="auto"/>
              <w:right w:val="single" w:sz="4" w:space="0" w:color="auto"/>
            </w:tcBorders>
            <w:shd w:val="clear" w:color="auto" w:fill="auto"/>
            <w:vAlign w:val="bottom"/>
            <w:hideMark/>
          </w:tcPr>
          <w:p w14:paraId="26521662"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3631820C" w14:textId="77777777" w:rsidR="007A5591" w:rsidRPr="007A5591" w:rsidRDefault="007A5591" w:rsidP="00C236CE">
            <w:pPr>
              <w:jc w:val="center"/>
              <w:rPr>
                <w:sz w:val="20"/>
                <w:szCs w:val="20"/>
              </w:rPr>
            </w:pPr>
            <w:r w:rsidRPr="007A5591">
              <w:rPr>
                <w:sz w:val="20"/>
                <w:szCs w:val="20"/>
              </w:rPr>
              <w:t>856,60000</w:t>
            </w:r>
          </w:p>
        </w:tc>
        <w:tc>
          <w:tcPr>
            <w:tcW w:w="1812" w:type="dxa"/>
            <w:tcBorders>
              <w:top w:val="nil"/>
              <w:left w:val="nil"/>
              <w:bottom w:val="single" w:sz="4" w:space="0" w:color="auto"/>
              <w:right w:val="single" w:sz="4" w:space="0" w:color="auto"/>
            </w:tcBorders>
            <w:shd w:val="clear" w:color="auto" w:fill="auto"/>
            <w:vAlign w:val="bottom"/>
            <w:hideMark/>
          </w:tcPr>
          <w:p w14:paraId="2456D509" w14:textId="77777777" w:rsidR="007A5591" w:rsidRPr="007A5591" w:rsidRDefault="007A5591" w:rsidP="00C236CE">
            <w:pPr>
              <w:jc w:val="center"/>
              <w:rPr>
                <w:sz w:val="20"/>
                <w:szCs w:val="20"/>
              </w:rPr>
            </w:pPr>
            <w:r w:rsidRPr="007A5591">
              <w:rPr>
                <w:sz w:val="20"/>
                <w:szCs w:val="20"/>
              </w:rPr>
              <w:t>0,00000</w:t>
            </w:r>
          </w:p>
        </w:tc>
        <w:tc>
          <w:tcPr>
            <w:tcW w:w="1600" w:type="dxa"/>
            <w:tcBorders>
              <w:top w:val="nil"/>
              <w:left w:val="nil"/>
              <w:bottom w:val="single" w:sz="4" w:space="0" w:color="auto"/>
              <w:right w:val="single" w:sz="4" w:space="0" w:color="auto"/>
            </w:tcBorders>
            <w:shd w:val="clear" w:color="auto" w:fill="auto"/>
            <w:vAlign w:val="bottom"/>
            <w:hideMark/>
          </w:tcPr>
          <w:p w14:paraId="32378978" w14:textId="77777777" w:rsidR="007A5591" w:rsidRPr="007A5591" w:rsidRDefault="007A5591" w:rsidP="00C236CE">
            <w:pPr>
              <w:jc w:val="center"/>
              <w:rPr>
                <w:sz w:val="20"/>
                <w:szCs w:val="20"/>
              </w:rPr>
            </w:pPr>
            <w:r w:rsidRPr="007A5591">
              <w:rPr>
                <w:sz w:val="20"/>
                <w:szCs w:val="20"/>
              </w:rPr>
              <w:t>856,60000</w:t>
            </w:r>
          </w:p>
        </w:tc>
      </w:tr>
      <w:tr w:rsidR="007A5591" w:rsidRPr="007A5591" w14:paraId="65C62E78"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2DA5C663"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dxa"/>
            <w:tcBorders>
              <w:top w:val="nil"/>
              <w:left w:val="nil"/>
              <w:bottom w:val="single" w:sz="4" w:space="0" w:color="auto"/>
              <w:right w:val="single" w:sz="4" w:space="0" w:color="auto"/>
            </w:tcBorders>
            <w:shd w:val="clear" w:color="auto" w:fill="auto"/>
            <w:vAlign w:val="bottom"/>
            <w:hideMark/>
          </w:tcPr>
          <w:p w14:paraId="4BB8835B" w14:textId="77777777" w:rsidR="007A5591" w:rsidRPr="007A5591" w:rsidRDefault="007A5591" w:rsidP="00C236CE">
            <w:pPr>
              <w:jc w:val="center"/>
              <w:rPr>
                <w:sz w:val="20"/>
                <w:szCs w:val="20"/>
              </w:rPr>
            </w:pPr>
            <w:r w:rsidRPr="007A5591">
              <w:rPr>
                <w:sz w:val="20"/>
                <w:szCs w:val="20"/>
              </w:rPr>
              <w:t>02</w:t>
            </w:r>
          </w:p>
        </w:tc>
        <w:tc>
          <w:tcPr>
            <w:tcW w:w="1130" w:type="dxa"/>
            <w:tcBorders>
              <w:top w:val="nil"/>
              <w:left w:val="nil"/>
              <w:bottom w:val="single" w:sz="4" w:space="0" w:color="auto"/>
              <w:right w:val="single" w:sz="4" w:space="0" w:color="auto"/>
            </w:tcBorders>
            <w:shd w:val="clear" w:color="auto" w:fill="auto"/>
            <w:vAlign w:val="bottom"/>
            <w:hideMark/>
          </w:tcPr>
          <w:p w14:paraId="0094072A"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49E38636" w14:textId="77777777" w:rsidR="007A5591" w:rsidRPr="007A5591" w:rsidRDefault="007A5591" w:rsidP="00C236CE">
            <w:pPr>
              <w:jc w:val="center"/>
              <w:rPr>
                <w:sz w:val="20"/>
                <w:szCs w:val="20"/>
              </w:rPr>
            </w:pPr>
            <w:r w:rsidRPr="007A5591">
              <w:rPr>
                <w:sz w:val="20"/>
                <w:szCs w:val="20"/>
              </w:rPr>
              <w:t>5000051180</w:t>
            </w:r>
          </w:p>
        </w:tc>
        <w:tc>
          <w:tcPr>
            <w:tcW w:w="996" w:type="dxa"/>
            <w:tcBorders>
              <w:top w:val="nil"/>
              <w:left w:val="nil"/>
              <w:bottom w:val="single" w:sz="4" w:space="0" w:color="auto"/>
              <w:right w:val="single" w:sz="4" w:space="0" w:color="auto"/>
            </w:tcBorders>
            <w:shd w:val="clear" w:color="auto" w:fill="auto"/>
            <w:vAlign w:val="bottom"/>
            <w:hideMark/>
          </w:tcPr>
          <w:p w14:paraId="38A0A90D" w14:textId="77777777" w:rsidR="007A5591" w:rsidRPr="007A5591" w:rsidRDefault="007A5591" w:rsidP="00C236CE">
            <w:pPr>
              <w:jc w:val="center"/>
              <w:rPr>
                <w:sz w:val="20"/>
                <w:szCs w:val="20"/>
              </w:rPr>
            </w:pPr>
            <w:r w:rsidRPr="007A5591">
              <w:rPr>
                <w:sz w:val="20"/>
                <w:szCs w:val="20"/>
              </w:rPr>
              <w:t>100</w:t>
            </w:r>
          </w:p>
        </w:tc>
        <w:tc>
          <w:tcPr>
            <w:tcW w:w="1595" w:type="dxa"/>
            <w:tcBorders>
              <w:top w:val="nil"/>
              <w:left w:val="nil"/>
              <w:bottom w:val="single" w:sz="4" w:space="0" w:color="auto"/>
              <w:right w:val="single" w:sz="4" w:space="0" w:color="auto"/>
            </w:tcBorders>
            <w:shd w:val="clear" w:color="auto" w:fill="auto"/>
            <w:vAlign w:val="bottom"/>
            <w:hideMark/>
          </w:tcPr>
          <w:p w14:paraId="06821817" w14:textId="77777777" w:rsidR="007A5591" w:rsidRPr="007A5591" w:rsidRDefault="007A5591" w:rsidP="00C236CE">
            <w:pPr>
              <w:jc w:val="center"/>
              <w:rPr>
                <w:sz w:val="20"/>
                <w:szCs w:val="20"/>
              </w:rPr>
            </w:pPr>
            <w:r w:rsidRPr="007A5591">
              <w:rPr>
                <w:sz w:val="20"/>
                <w:szCs w:val="20"/>
              </w:rPr>
              <w:t>856,60000</w:t>
            </w:r>
          </w:p>
        </w:tc>
        <w:tc>
          <w:tcPr>
            <w:tcW w:w="1812" w:type="dxa"/>
            <w:tcBorders>
              <w:top w:val="nil"/>
              <w:left w:val="nil"/>
              <w:bottom w:val="single" w:sz="4" w:space="0" w:color="auto"/>
              <w:right w:val="single" w:sz="4" w:space="0" w:color="auto"/>
            </w:tcBorders>
            <w:shd w:val="clear" w:color="auto" w:fill="auto"/>
            <w:vAlign w:val="bottom"/>
            <w:hideMark/>
          </w:tcPr>
          <w:p w14:paraId="47E2DEF4" w14:textId="77777777" w:rsidR="007A5591" w:rsidRPr="007A5591" w:rsidRDefault="007A5591" w:rsidP="00C236CE">
            <w:pPr>
              <w:jc w:val="center"/>
              <w:rPr>
                <w:sz w:val="20"/>
                <w:szCs w:val="20"/>
              </w:rPr>
            </w:pPr>
            <w:r w:rsidRPr="007A5591">
              <w:rPr>
                <w:sz w:val="20"/>
                <w:szCs w:val="20"/>
              </w:rPr>
              <w:t>0,00000</w:t>
            </w:r>
          </w:p>
        </w:tc>
        <w:tc>
          <w:tcPr>
            <w:tcW w:w="1600" w:type="dxa"/>
            <w:tcBorders>
              <w:top w:val="nil"/>
              <w:left w:val="nil"/>
              <w:bottom w:val="single" w:sz="4" w:space="0" w:color="auto"/>
              <w:right w:val="single" w:sz="4" w:space="0" w:color="auto"/>
            </w:tcBorders>
            <w:shd w:val="clear" w:color="auto" w:fill="auto"/>
            <w:vAlign w:val="bottom"/>
            <w:hideMark/>
          </w:tcPr>
          <w:p w14:paraId="6590241C" w14:textId="77777777" w:rsidR="007A5591" w:rsidRPr="007A5591" w:rsidRDefault="007A5591" w:rsidP="00C236CE">
            <w:pPr>
              <w:jc w:val="center"/>
              <w:rPr>
                <w:sz w:val="20"/>
                <w:szCs w:val="20"/>
              </w:rPr>
            </w:pPr>
            <w:r w:rsidRPr="007A5591">
              <w:rPr>
                <w:sz w:val="20"/>
                <w:szCs w:val="20"/>
              </w:rPr>
              <w:t>856,60000</w:t>
            </w:r>
          </w:p>
        </w:tc>
      </w:tr>
      <w:tr w:rsidR="007A5591" w:rsidRPr="007A5591" w14:paraId="0F204627"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7EF1ABCC"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vAlign w:val="bottom"/>
            <w:hideMark/>
          </w:tcPr>
          <w:p w14:paraId="1858BB21" w14:textId="77777777" w:rsidR="007A5591" w:rsidRPr="007A5591" w:rsidRDefault="007A5591" w:rsidP="00C236CE">
            <w:pPr>
              <w:jc w:val="center"/>
              <w:rPr>
                <w:sz w:val="20"/>
                <w:szCs w:val="20"/>
              </w:rPr>
            </w:pPr>
            <w:r w:rsidRPr="007A5591">
              <w:rPr>
                <w:sz w:val="20"/>
                <w:szCs w:val="20"/>
              </w:rPr>
              <w:t>02</w:t>
            </w:r>
          </w:p>
        </w:tc>
        <w:tc>
          <w:tcPr>
            <w:tcW w:w="1130" w:type="dxa"/>
            <w:tcBorders>
              <w:top w:val="nil"/>
              <w:left w:val="nil"/>
              <w:bottom w:val="single" w:sz="4" w:space="0" w:color="auto"/>
              <w:right w:val="single" w:sz="4" w:space="0" w:color="auto"/>
            </w:tcBorders>
            <w:shd w:val="clear" w:color="auto" w:fill="auto"/>
            <w:vAlign w:val="bottom"/>
            <w:hideMark/>
          </w:tcPr>
          <w:p w14:paraId="1F0FAAF2"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371DC41B" w14:textId="77777777" w:rsidR="007A5591" w:rsidRPr="007A5591" w:rsidRDefault="007A5591" w:rsidP="00C236CE">
            <w:pPr>
              <w:jc w:val="center"/>
              <w:rPr>
                <w:sz w:val="20"/>
                <w:szCs w:val="20"/>
              </w:rPr>
            </w:pPr>
            <w:r w:rsidRPr="007A5591">
              <w:rPr>
                <w:sz w:val="20"/>
                <w:szCs w:val="20"/>
              </w:rPr>
              <w:t>5000051180</w:t>
            </w:r>
          </w:p>
        </w:tc>
        <w:tc>
          <w:tcPr>
            <w:tcW w:w="996" w:type="dxa"/>
            <w:tcBorders>
              <w:top w:val="nil"/>
              <w:left w:val="nil"/>
              <w:bottom w:val="single" w:sz="4" w:space="0" w:color="auto"/>
              <w:right w:val="single" w:sz="4" w:space="0" w:color="auto"/>
            </w:tcBorders>
            <w:shd w:val="clear" w:color="auto" w:fill="auto"/>
            <w:vAlign w:val="bottom"/>
            <w:hideMark/>
          </w:tcPr>
          <w:p w14:paraId="0BF91083" w14:textId="77777777" w:rsidR="007A5591" w:rsidRPr="007A5591" w:rsidRDefault="007A5591" w:rsidP="00C236CE">
            <w:pPr>
              <w:jc w:val="center"/>
              <w:rPr>
                <w:sz w:val="20"/>
                <w:szCs w:val="20"/>
              </w:rPr>
            </w:pPr>
            <w:r w:rsidRPr="007A5591">
              <w:rPr>
                <w:sz w:val="20"/>
                <w:szCs w:val="20"/>
              </w:rPr>
              <w:t>120</w:t>
            </w:r>
          </w:p>
        </w:tc>
        <w:tc>
          <w:tcPr>
            <w:tcW w:w="1595" w:type="dxa"/>
            <w:tcBorders>
              <w:top w:val="nil"/>
              <w:left w:val="nil"/>
              <w:bottom w:val="single" w:sz="4" w:space="0" w:color="auto"/>
              <w:right w:val="single" w:sz="4" w:space="0" w:color="auto"/>
            </w:tcBorders>
            <w:shd w:val="clear" w:color="auto" w:fill="auto"/>
            <w:vAlign w:val="bottom"/>
            <w:hideMark/>
          </w:tcPr>
          <w:p w14:paraId="6CFB16C0" w14:textId="77777777" w:rsidR="007A5591" w:rsidRPr="007A5591" w:rsidRDefault="007A5591" w:rsidP="00C236CE">
            <w:pPr>
              <w:jc w:val="center"/>
              <w:rPr>
                <w:sz w:val="20"/>
                <w:szCs w:val="20"/>
              </w:rPr>
            </w:pPr>
            <w:r w:rsidRPr="007A5591">
              <w:rPr>
                <w:sz w:val="20"/>
                <w:szCs w:val="20"/>
              </w:rPr>
              <w:t>856,60000</w:t>
            </w:r>
          </w:p>
        </w:tc>
        <w:tc>
          <w:tcPr>
            <w:tcW w:w="1812" w:type="dxa"/>
            <w:tcBorders>
              <w:top w:val="nil"/>
              <w:left w:val="nil"/>
              <w:bottom w:val="single" w:sz="4" w:space="0" w:color="auto"/>
              <w:right w:val="single" w:sz="4" w:space="0" w:color="auto"/>
            </w:tcBorders>
            <w:shd w:val="clear" w:color="auto" w:fill="auto"/>
            <w:vAlign w:val="bottom"/>
            <w:hideMark/>
          </w:tcPr>
          <w:p w14:paraId="77A4C78C" w14:textId="77777777" w:rsidR="007A5591" w:rsidRPr="007A5591" w:rsidRDefault="007A5591" w:rsidP="00C236CE">
            <w:pPr>
              <w:jc w:val="center"/>
              <w:rPr>
                <w:sz w:val="20"/>
                <w:szCs w:val="20"/>
              </w:rPr>
            </w:pPr>
            <w:r w:rsidRPr="007A5591">
              <w:rPr>
                <w:sz w:val="20"/>
                <w:szCs w:val="20"/>
              </w:rPr>
              <w:t>0,00000</w:t>
            </w:r>
          </w:p>
        </w:tc>
        <w:tc>
          <w:tcPr>
            <w:tcW w:w="1600" w:type="dxa"/>
            <w:tcBorders>
              <w:top w:val="nil"/>
              <w:left w:val="nil"/>
              <w:bottom w:val="single" w:sz="4" w:space="0" w:color="auto"/>
              <w:right w:val="single" w:sz="4" w:space="0" w:color="auto"/>
            </w:tcBorders>
            <w:shd w:val="clear" w:color="auto" w:fill="auto"/>
            <w:vAlign w:val="bottom"/>
            <w:hideMark/>
          </w:tcPr>
          <w:p w14:paraId="0788332F" w14:textId="77777777" w:rsidR="007A5591" w:rsidRPr="007A5591" w:rsidRDefault="007A5591" w:rsidP="00C236CE">
            <w:pPr>
              <w:jc w:val="center"/>
              <w:rPr>
                <w:sz w:val="20"/>
                <w:szCs w:val="20"/>
              </w:rPr>
            </w:pPr>
            <w:r w:rsidRPr="007A5591">
              <w:rPr>
                <w:sz w:val="20"/>
                <w:szCs w:val="20"/>
              </w:rPr>
              <w:t>856,60000</w:t>
            </w:r>
          </w:p>
        </w:tc>
      </w:tr>
      <w:tr w:rsidR="007A5591" w:rsidRPr="007A5591" w14:paraId="64D96653"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643002DC" w14:textId="77777777" w:rsidR="007A5591" w:rsidRPr="007A5591" w:rsidRDefault="007A5591" w:rsidP="00C236CE">
            <w:pPr>
              <w:rPr>
                <w:sz w:val="20"/>
                <w:szCs w:val="20"/>
              </w:rPr>
            </w:pPr>
            <w:r w:rsidRPr="007A5591">
              <w:rPr>
                <w:sz w:val="20"/>
                <w:szCs w:val="20"/>
              </w:rPr>
              <w:t>Национальная безопасность и правоохранительная деятельность</w:t>
            </w:r>
          </w:p>
        </w:tc>
        <w:tc>
          <w:tcPr>
            <w:tcW w:w="728" w:type="dxa"/>
            <w:tcBorders>
              <w:top w:val="nil"/>
              <w:left w:val="nil"/>
              <w:bottom w:val="single" w:sz="4" w:space="0" w:color="auto"/>
              <w:right w:val="single" w:sz="4" w:space="0" w:color="auto"/>
            </w:tcBorders>
            <w:shd w:val="clear" w:color="auto" w:fill="auto"/>
            <w:vAlign w:val="bottom"/>
            <w:hideMark/>
          </w:tcPr>
          <w:p w14:paraId="20EA90B5"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61BE40F9" w14:textId="77777777" w:rsidR="007A5591" w:rsidRPr="007A5591" w:rsidRDefault="007A5591" w:rsidP="00C236CE">
            <w:pPr>
              <w:jc w:val="center"/>
              <w:rPr>
                <w:sz w:val="20"/>
                <w:szCs w:val="20"/>
              </w:rPr>
            </w:pPr>
            <w:r w:rsidRPr="007A5591">
              <w:rPr>
                <w:sz w:val="20"/>
                <w:szCs w:val="20"/>
              </w:rPr>
              <w:t> </w:t>
            </w:r>
          </w:p>
        </w:tc>
        <w:tc>
          <w:tcPr>
            <w:tcW w:w="1261" w:type="dxa"/>
            <w:tcBorders>
              <w:top w:val="nil"/>
              <w:left w:val="nil"/>
              <w:bottom w:val="single" w:sz="4" w:space="0" w:color="auto"/>
              <w:right w:val="single" w:sz="4" w:space="0" w:color="auto"/>
            </w:tcBorders>
            <w:shd w:val="clear" w:color="auto" w:fill="auto"/>
            <w:vAlign w:val="bottom"/>
            <w:hideMark/>
          </w:tcPr>
          <w:p w14:paraId="5ACF8CC3" w14:textId="77777777" w:rsidR="007A5591" w:rsidRPr="007A5591" w:rsidRDefault="007A5591" w:rsidP="00C236CE">
            <w:pPr>
              <w:jc w:val="center"/>
              <w:rPr>
                <w:sz w:val="20"/>
                <w:szCs w:val="20"/>
              </w:rPr>
            </w:pPr>
            <w:r w:rsidRPr="007A5591">
              <w:rPr>
                <w:sz w:val="20"/>
                <w:szCs w:val="20"/>
              </w:rPr>
              <w:t> </w:t>
            </w:r>
          </w:p>
        </w:tc>
        <w:tc>
          <w:tcPr>
            <w:tcW w:w="996" w:type="dxa"/>
            <w:tcBorders>
              <w:top w:val="nil"/>
              <w:left w:val="nil"/>
              <w:bottom w:val="single" w:sz="4" w:space="0" w:color="auto"/>
              <w:right w:val="single" w:sz="4" w:space="0" w:color="auto"/>
            </w:tcBorders>
            <w:shd w:val="clear" w:color="auto" w:fill="auto"/>
            <w:vAlign w:val="bottom"/>
            <w:hideMark/>
          </w:tcPr>
          <w:p w14:paraId="6757FBCA"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35636440" w14:textId="77777777" w:rsidR="007A5591" w:rsidRPr="007A5591" w:rsidRDefault="007A5591" w:rsidP="00C236CE">
            <w:pPr>
              <w:jc w:val="center"/>
              <w:rPr>
                <w:sz w:val="20"/>
                <w:szCs w:val="20"/>
              </w:rPr>
            </w:pPr>
            <w:r w:rsidRPr="007A5591">
              <w:rPr>
                <w:sz w:val="20"/>
                <w:szCs w:val="20"/>
              </w:rPr>
              <w:t>2 688,16104</w:t>
            </w:r>
          </w:p>
        </w:tc>
        <w:tc>
          <w:tcPr>
            <w:tcW w:w="1812" w:type="dxa"/>
            <w:tcBorders>
              <w:top w:val="nil"/>
              <w:left w:val="nil"/>
              <w:bottom w:val="single" w:sz="4" w:space="0" w:color="auto"/>
              <w:right w:val="single" w:sz="4" w:space="0" w:color="auto"/>
            </w:tcBorders>
            <w:shd w:val="clear" w:color="auto" w:fill="auto"/>
            <w:vAlign w:val="bottom"/>
            <w:hideMark/>
          </w:tcPr>
          <w:p w14:paraId="4109CC5B" w14:textId="77777777" w:rsidR="007A5591" w:rsidRPr="007A5591" w:rsidRDefault="007A5591" w:rsidP="00C236CE">
            <w:pPr>
              <w:jc w:val="center"/>
              <w:rPr>
                <w:sz w:val="20"/>
                <w:szCs w:val="20"/>
              </w:rPr>
            </w:pPr>
            <w:r w:rsidRPr="007A5591">
              <w:rPr>
                <w:sz w:val="20"/>
                <w:szCs w:val="20"/>
              </w:rPr>
              <w:t>2 454,76104</w:t>
            </w:r>
          </w:p>
        </w:tc>
        <w:tc>
          <w:tcPr>
            <w:tcW w:w="1600" w:type="dxa"/>
            <w:tcBorders>
              <w:top w:val="nil"/>
              <w:left w:val="nil"/>
              <w:bottom w:val="single" w:sz="4" w:space="0" w:color="auto"/>
              <w:right w:val="single" w:sz="4" w:space="0" w:color="auto"/>
            </w:tcBorders>
            <w:shd w:val="clear" w:color="auto" w:fill="auto"/>
            <w:vAlign w:val="bottom"/>
            <w:hideMark/>
          </w:tcPr>
          <w:p w14:paraId="2FF1A87C" w14:textId="77777777" w:rsidR="007A5591" w:rsidRPr="007A5591" w:rsidRDefault="007A5591" w:rsidP="00C236CE">
            <w:pPr>
              <w:jc w:val="center"/>
              <w:rPr>
                <w:sz w:val="20"/>
                <w:szCs w:val="20"/>
              </w:rPr>
            </w:pPr>
            <w:r w:rsidRPr="007A5591">
              <w:rPr>
                <w:sz w:val="20"/>
                <w:szCs w:val="20"/>
              </w:rPr>
              <w:t>233,40000</w:t>
            </w:r>
          </w:p>
        </w:tc>
      </w:tr>
      <w:tr w:rsidR="007A5591" w:rsidRPr="007A5591" w14:paraId="5DE29CB5"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033770B9" w14:textId="77777777" w:rsidR="007A5591" w:rsidRPr="007A5591" w:rsidRDefault="007A5591" w:rsidP="00C236CE">
            <w:pPr>
              <w:rPr>
                <w:sz w:val="20"/>
                <w:szCs w:val="20"/>
              </w:rPr>
            </w:pPr>
            <w:r w:rsidRPr="007A5591">
              <w:rPr>
                <w:sz w:val="20"/>
                <w:szCs w:val="20"/>
              </w:rPr>
              <w:t>Органы юстиции</w:t>
            </w:r>
          </w:p>
        </w:tc>
        <w:tc>
          <w:tcPr>
            <w:tcW w:w="728" w:type="dxa"/>
            <w:tcBorders>
              <w:top w:val="nil"/>
              <w:left w:val="nil"/>
              <w:bottom w:val="single" w:sz="4" w:space="0" w:color="auto"/>
              <w:right w:val="single" w:sz="4" w:space="0" w:color="auto"/>
            </w:tcBorders>
            <w:shd w:val="clear" w:color="auto" w:fill="auto"/>
            <w:vAlign w:val="bottom"/>
            <w:hideMark/>
          </w:tcPr>
          <w:p w14:paraId="00EC1246"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7B85A939" w14:textId="77777777" w:rsidR="007A5591" w:rsidRPr="007A5591" w:rsidRDefault="007A5591" w:rsidP="00C236CE">
            <w:pPr>
              <w:jc w:val="center"/>
              <w:rPr>
                <w:sz w:val="20"/>
                <w:szCs w:val="20"/>
              </w:rPr>
            </w:pPr>
            <w:r w:rsidRPr="007A5591">
              <w:rPr>
                <w:sz w:val="20"/>
                <w:szCs w:val="20"/>
              </w:rPr>
              <w:t>04</w:t>
            </w:r>
          </w:p>
        </w:tc>
        <w:tc>
          <w:tcPr>
            <w:tcW w:w="1261" w:type="dxa"/>
            <w:tcBorders>
              <w:top w:val="nil"/>
              <w:left w:val="nil"/>
              <w:bottom w:val="single" w:sz="4" w:space="0" w:color="auto"/>
              <w:right w:val="single" w:sz="4" w:space="0" w:color="auto"/>
            </w:tcBorders>
            <w:shd w:val="clear" w:color="auto" w:fill="auto"/>
            <w:vAlign w:val="bottom"/>
            <w:hideMark/>
          </w:tcPr>
          <w:p w14:paraId="51B9DD78" w14:textId="77777777" w:rsidR="007A5591" w:rsidRPr="007A5591" w:rsidRDefault="007A5591" w:rsidP="00C236CE">
            <w:pPr>
              <w:jc w:val="center"/>
              <w:rPr>
                <w:sz w:val="20"/>
                <w:szCs w:val="20"/>
              </w:rPr>
            </w:pPr>
            <w:r w:rsidRPr="007A5591">
              <w:rPr>
                <w:sz w:val="20"/>
                <w:szCs w:val="20"/>
              </w:rPr>
              <w:t> </w:t>
            </w:r>
          </w:p>
        </w:tc>
        <w:tc>
          <w:tcPr>
            <w:tcW w:w="996" w:type="dxa"/>
            <w:tcBorders>
              <w:top w:val="nil"/>
              <w:left w:val="nil"/>
              <w:bottom w:val="single" w:sz="4" w:space="0" w:color="auto"/>
              <w:right w:val="single" w:sz="4" w:space="0" w:color="auto"/>
            </w:tcBorders>
            <w:shd w:val="clear" w:color="auto" w:fill="auto"/>
            <w:vAlign w:val="bottom"/>
            <w:hideMark/>
          </w:tcPr>
          <w:p w14:paraId="627235A9"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528171E7" w14:textId="77777777" w:rsidR="007A5591" w:rsidRPr="007A5591" w:rsidRDefault="007A5591" w:rsidP="00C236CE">
            <w:pPr>
              <w:jc w:val="center"/>
              <w:rPr>
                <w:sz w:val="20"/>
                <w:szCs w:val="20"/>
              </w:rPr>
            </w:pPr>
            <w:r w:rsidRPr="007A5591">
              <w:rPr>
                <w:sz w:val="20"/>
                <w:szCs w:val="20"/>
              </w:rPr>
              <w:t>233,40000</w:t>
            </w:r>
          </w:p>
        </w:tc>
        <w:tc>
          <w:tcPr>
            <w:tcW w:w="1812" w:type="dxa"/>
            <w:tcBorders>
              <w:top w:val="nil"/>
              <w:left w:val="nil"/>
              <w:bottom w:val="single" w:sz="4" w:space="0" w:color="auto"/>
              <w:right w:val="single" w:sz="4" w:space="0" w:color="auto"/>
            </w:tcBorders>
            <w:shd w:val="clear" w:color="auto" w:fill="auto"/>
            <w:vAlign w:val="bottom"/>
            <w:hideMark/>
          </w:tcPr>
          <w:p w14:paraId="4AFB9F22" w14:textId="77777777" w:rsidR="007A5591" w:rsidRPr="007A5591" w:rsidRDefault="007A5591" w:rsidP="00C236CE">
            <w:pPr>
              <w:jc w:val="center"/>
              <w:rPr>
                <w:sz w:val="20"/>
                <w:szCs w:val="20"/>
              </w:rPr>
            </w:pPr>
            <w:r w:rsidRPr="007A5591">
              <w:rPr>
                <w:sz w:val="20"/>
                <w:szCs w:val="20"/>
              </w:rPr>
              <w:t>0,00000</w:t>
            </w:r>
          </w:p>
        </w:tc>
        <w:tc>
          <w:tcPr>
            <w:tcW w:w="1600" w:type="dxa"/>
            <w:tcBorders>
              <w:top w:val="nil"/>
              <w:left w:val="nil"/>
              <w:bottom w:val="single" w:sz="4" w:space="0" w:color="auto"/>
              <w:right w:val="single" w:sz="4" w:space="0" w:color="auto"/>
            </w:tcBorders>
            <w:shd w:val="clear" w:color="auto" w:fill="auto"/>
            <w:vAlign w:val="bottom"/>
            <w:hideMark/>
          </w:tcPr>
          <w:p w14:paraId="3214AAA0" w14:textId="77777777" w:rsidR="007A5591" w:rsidRPr="007A5591" w:rsidRDefault="007A5591" w:rsidP="00C236CE">
            <w:pPr>
              <w:jc w:val="center"/>
              <w:rPr>
                <w:sz w:val="20"/>
                <w:szCs w:val="20"/>
              </w:rPr>
            </w:pPr>
            <w:r w:rsidRPr="007A5591">
              <w:rPr>
                <w:sz w:val="20"/>
                <w:szCs w:val="20"/>
              </w:rPr>
              <w:t>233,40000</w:t>
            </w:r>
          </w:p>
        </w:tc>
      </w:tr>
      <w:tr w:rsidR="007A5591" w:rsidRPr="007A5591" w14:paraId="13F4D8D0"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59A2AAC3" w14:textId="77777777" w:rsidR="007A5591" w:rsidRPr="007A5591" w:rsidRDefault="007A5591" w:rsidP="00C236CE">
            <w:pPr>
              <w:rPr>
                <w:sz w:val="20"/>
                <w:szCs w:val="20"/>
              </w:rPr>
            </w:pPr>
            <w:r w:rsidRPr="007A5591">
              <w:rPr>
                <w:sz w:val="20"/>
                <w:szCs w:val="20"/>
              </w:rPr>
              <w:t>Муниципальная программа "Совершенствование муниципального управления в сельском поселении Салым"</w:t>
            </w:r>
          </w:p>
        </w:tc>
        <w:tc>
          <w:tcPr>
            <w:tcW w:w="728" w:type="dxa"/>
            <w:tcBorders>
              <w:top w:val="nil"/>
              <w:left w:val="nil"/>
              <w:bottom w:val="single" w:sz="4" w:space="0" w:color="auto"/>
              <w:right w:val="single" w:sz="4" w:space="0" w:color="auto"/>
            </w:tcBorders>
            <w:shd w:val="clear" w:color="auto" w:fill="auto"/>
            <w:vAlign w:val="bottom"/>
            <w:hideMark/>
          </w:tcPr>
          <w:p w14:paraId="507DE0F7"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082C53AD" w14:textId="77777777" w:rsidR="007A5591" w:rsidRPr="007A5591" w:rsidRDefault="007A5591" w:rsidP="00C236CE">
            <w:pPr>
              <w:jc w:val="center"/>
              <w:rPr>
                <w:sz w:val="20"/>
                <w:szCs w:val="20"/>
              </w:rPr>
            </w:pPr>
            <w:r w:rsidRPr="007A5591">
              <w:rPr>
                <w:sz w:val="20"/>
                <w:szCs w:val="20"/>
              </w:rPr>
              <w:t>04</w:t>
            </w:r>
          </w:p>
        </w:tc>
        <w:tc>
          <w:tcPr>
            <w:tcW w:w="1261" w:type="dxa"/>
            <w:tcBorders>
              <w:top w:val="nil"/>
              <w:left w:val="nil"/>
              <w:bottom w:val="single" w:sz="4" w:space="0" w:color="auto"/>
              <w:right w:val="single" w:sz="4" w:space="0" w:color="auto"/>
            </w:tcBorders>
            <w:shd w:val="clear" w:color="auto" w:fill="auto"/>
            <w:vAlign w:val="bottom"/>
            <w:hideMark/>
          </w:tcPr>
          <w:p w14:paraId="2792D590" w14:textId="77777777" w:rsidR="007A5591" w:rsidRPr="007A5591" w:rsidRDefault="007A5591" w:rsidP="00C236CE">
            <w:pPr>
              <w:jc w:val="center"/>
              <w:rPr>
                <w:sz w:val="20"/>
                <w:szCs w:val="20"/>
              </w:rPr>
            </w:pPr>
            <w:r w:rsidRPr="007A5591">
              <w:rPr>
                <w:sz w:val="20"/>
                <w:szCs w:val="20"/>
              </w:rPr>
              <w:t>0600000000</w:t>
            </w:r>
          </w:p>
        </w:tc>
        <w:tc>
          <w:tcPr>
            <w:tcW w:w="996" w:type="dxa"/>
            <w:tcBorders>
              <w:top w:val="nil"/>
              <w:left w:val="nil"/>
              <w:bottom w:val="single" w:sz="4" w:space="0" w:color="auto"/>
              <w:right w:val="single" w:sz="4" w:space="0" w:color="auto"/>
            </w:tcBorders>
            <w:shd w:val="clear" w:color="auto" w:fill="auto"/>
            <w:vAlign w:val="bottom"/>
            <w:hideMark/>
          </w:tcPr>
          <w:p w14:paraId="4717B441"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736AEB44" w14:textId="77777777" w:rsidR="007A5591" w:rsidRPr="007A5591" w:rsidRDefault="007A5591" w:rsidP="00C236CE">
            <w:pPr>
              <w:jc w:val="center"/>
              <w:rPr>
                <w:sz w:val="20"/>
                <w:szCs w:val="20"/>
              </w:rPr>
            </w:pPr>
            <w:r w:rsidRPr="007A5591">
              <w:rPr>
                <w:sz w:val="20"/>
                <w:szCs w:val="20"/>
              </w:rPr>
              <w:t>233,40000</w:t>
            </w:r>
          </w:p>
        </w:tc>
        <w:tc>
          <w:tcPr>
            <w:tcW w:w="1812" w:type="dxa"/>
            <w:tcBorders>
              <w:top w:val="nil"/>
              <w:left w:val="nil"/>
              <w:bottom w:val="single" w:sz="4" w:space="0" w:color="auto"/>
              <w:right w:val="single" w:sz="4" w:space="0" w:color="auto"/>
            </w:tcBorders>
            <w:shd w:val="clear" w:color="auto" w:fill="auto"/>
            <w:vAlign w:val="bottom"/>
            <w:hideMark/>
          </w:tcPr>
          <w:p w14:paraId="67D07EBF" w14:textId="77777777" w:rsidR="007A5591" w:rsidRPr="007A5591" w:rsidRDefault="007A5591" w:rsidP="00C236CE">
            <w:pPr>
              <w:jc w:val="center"/>
              <w:rPr>
                <w:sz w:val="20"/>
                <w:szCs w:val="20"/>
              </w:rPr>
            </w:pPr>
            <w:r w:rsidRPr="007A5591">
              <w:rPr>
                <w:sz w:val="20"/>
                <w:szCs w:val="20"/>
              </w:rPr>
              <w:t>0,00000</w:t>
            </w:r>
          </w:p>
        </w:tc>
        <w:tc>
          <w:tcPr>
            <w:tcW w:w="1600" w:type="dxa"/>
            <w:tcBorders>
              <w:top w:val="nil"/>
              <w:left w:val="nil"/>
              <w:bottom w:val="single" w:sz="4" w:space="0" w:color="auto"/>
              <w:right w:val="single" w:sz="4" w:space="0" w:color="auto"/>
            </w:tcBorders>
            <w:shd w:val="clear" w:color="auto" w:fill="auto"/>
            <w:vAlign w:val="bottom"/>
            <w:hideMark/>
          </w:tcPr>
          <w:p w14:paraId="449B46B8" w14:textId="77777777" w:rsidR="007A5591" w:rsidRPr="007A5591" w:rsidRDefault="007A5591" w:rsidP="00C236CE">
            <w:pPr>
              <w:jc w:val="center"/>
              <w:rPr>
                <w:sz w:val="20"/>
                <w:szCs w:val="20"/>
              </w:rPr>
            </w:pPr>
            <w:r w:rsidRPr="007A5591">
              <w:rPr>
                <w:sz w:val="20"/>
                <w:szCs w:val="20"/>
              </w:rPr>
              <w:t>233,40000</w:t>
            </w:r>
          </w:p>
        </w:tc>
      </w:tr>
      <w:tr w:rsidR="007A5591" w:rsidRPr="007A5591" w14:paraId="2DD30C3E"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332E607B" w14:textId="77777777" w:rsidR="007A5591" w:rsidRPr="007A5591" w:rsidRDefault="007A5591" w:rsidP="00C236CE">
            <w:pPr>
              <w:rPr>
                <w:sz w:val="20"/>
                <w:szCs w:val="20"/>
              </w:rPr>
            </w:pPr>
            <w:r w:rsidRPr="007A5591">
              <w:rPr>
                <w:sz w:val="20"/>
                <w:szCs w:val="20"/>
              </w:rPr>
              <w:t>Основное мероприятие "Осуществление выполнения переданных государственных полномочий"</w:t>
            </w:r>
          </w:p>
        </w:tc>
        <w:tc>
          <w:tcPr>
            <w:tcW w:w="728" w:type="dxa"/>
            <w:tcBorders>
              <w:top w:val="nil"/>
              <w:left w:val="nil"/>
              <w:bottom w:val="single" w:sz="4" w:space="0" w:color="auto"/>
              <w:right w:val="single" w:sz="4" w:space="0" w:color="auto"/>
            </w:tcBorders>
            <w:shd w:val="clear" w:color="auto" w:fill="auto"/>
            <w:vAlign w:val="bottom"/>
            <w:hideMark/>
          </w:tcPr>
          <w:p w14:paraId="15381C03"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249763F3" w14:textId="77777777" w:rsidR="007A5591" w:rsidRPr="007A5591" w:rsidRDefault="007A5591" w:rsidP="00C236CE">
            <w:pPr>
              <w:jc w:val="center"/>
              <w:rPr>
                <w:sz w:val="20"/>
                <w:szCs w:val="20"/>
              </w:rPr>
            </w:pPr>
            <w:r w:rsidRPr="007A5591">
              <w:rPr>
                <w:sz w:val="20"/>
                <w:szCs w:val="20"/>
              </w:rPr>
              <w:t>04</w:t>
            </w:r>
          </w:p>
        </w:tc>
        <w:tc>
          <w:tcPr>
            <w:tcW w:w="1261" w:type="dxa"/>
            <w:tcBorders>
              <w:top w:val="nil"/>
              <w:left w:val="nil"/>
              <w:bottom w:val="single" w:sz="4" w:space="0" w:color="auto"/>
              <w:right w:val="single" w:sz="4" w:space="0" w:color="auto"/>
            </w:tcBorders>
            <w:shd w:val="clear" w:color="auto" w:fill="auto"/>
            <w:vAlign w:val="bottom"/>
            <w:hideMark/>
          </w:tcPr>
          <w:p w14:paraId="5EE23858" w14:textId="77777777" w:rsidR="007A5591" w:rsidRPr="007A5591" w:rsidRDefault="007A5591" w:rsidP="00C236CE">
            <w:pPr>
              <w:jc w:val="center"/>
              <w:rPr>
                <w:sz w:val="20"/>
                <w:szCs w:val="20"/>
              </w:rPr>
            </w:pPr>
            <w:r w:rsidRPr="007A5591">
              <w:rPr>
                <w:sz w:val="20"/>
                <w:szCs w:val="20"/>
              </w:rPr>
              <w:t>0600400000</w:t>
            </w:r>
          </w:p>
        </w:tc>
        <w:tc>
          <w:tcPr>
            <w:tcW w:w="996" w:type="dxa"/>
            <w:tcBorders>
              <w:top w:val="nil"/>
              <w:left w:val="nil"/>
              <w:bottom w:val="single" w:sz="4" w:space="0" w:color="auto"/>
              <w:right w:val="single" w:sz="4" w:space="0" w:color="auto"/>
            </w:tcBorders>
            <w:shd w:val="clear" w:color="auto" w:fill="auto"/>
            <w:vAlign w:val="bottom"/>
            <w:hideMark/>
          </w:tcPr>
          <w:p w14:paraId="2798645B"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1C4ECF7A" w14:textId="77777777" w:rsidR="007A5591" w:rsidRPr="007A5591" w:rsidRDefault="007A5591" w:rsidP="00C236CE">
            <w:pPr>
              <w:jc w:val="center"/>
              <w:rPr>
                <w:sz w:val="20"/>
                <w:szCs w:val="20"/>
              </w:rPr>
            </w:pPr>
            <w:r w:rsidRPr="007A5591">
              <w:rPr>
                <w:sz w:val="20"/>
                <w:szCs w:val="20"/>
              </w:rPr>
              <w:t>233,40000</w:t>
            </w:r>
          </w:p>
        </w:tc>
        <w:tc>
          <w:tcPr>
            <w:tcW w:w="1812" w:type="dxa"/>
            <w:tcBorders>
              <w:top w:val="nil"/>
              <w:left w:val="nil"/>
              <w:bottom w:val="single" w:sz="4" w:space="0" w:color="auto"/>
              <w:right w:val="single" w:sz="4" w:space="0" w:color="auto"/>
            </w:tcBorders>
            <w:shd w:val="clear" w:color="auto" w:fill="auto"/>
            <w:vAlign w:val="bottom"/>
            <w:hideMark/>
          </w:tcPr>
          <w:p w14:paraId="167A3BB0" w14:textId="77777777" w:rsidR="007A5591" w:rsidRPr="007A5591" w:rsidRDefault="007A5591" w:rsidP="00C236CE">
            <w:pPr>
              <w:jc w:val="center"/>
              <w:rPr>
                <w:sz w:val="20"/>
                <w:szCs w:val="20"/>
              </w:rPr>
            </w:pPr>
            <w:r w:rsidRPr="007A5591">
              <w:rPr>
                <w:sz w:val="20"/>
                <w:szCs w:val="20"/>
              </w:rPr>
              <w:t>0,00000</w:t>
            </w:r>
          </w:p>
        </w:tc>
        <w:tc>
          <w:tcPr>
            <w:tcW w:w="1600" w:type="dxa"/>
            <w:tcBorders>
              <w:top w:val="nil"/>
              <w:left w:val="nil"/>
              <w:bottom w:val="single" w:sz="4" w:space="0" w:color="auto"/>
              <w:right w:val="single" w:sz="4" w:space="0" w:color="auto"/>
            </w:tcBorders>
            <w:shd w:val="clear" w:color="auto" w:fill="auto"/>
            <w:vAlign w:val="bottom"/>
            <w:hideMark/>
          </w:tcPr>
          <w:p w14:paraId="6A508389" w14:textId="77777777" w:rsidR="007A5591" w:rsidRPr="007A5591" w:rsidRDefault="007A5591" w:rsidP="00C236CE">
            <w:pPr>
              <w:jc w:val="center"/>
              <w:rPr>
                <w:sz w:val="20"/>
                <w:szCs w:val="20"/>
              </w:rPr>
            </w:pPr>
            <w:r w:rsidRPr="007A5591">
              <w:rPr>
                <w:sz w:val="20"/>
                <w:szCs w:val="20"/>
              </w:rPr>
              <w:t>233,40000</w:t>
            </w:r>
          </w:p>
        </w:tc>
      </w:tr>
      <w:tr w:rsidR="007A5591" w:rsidRPr="007A5591" w14:paraId="75322337"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14896877" w14:textId="77777777" w:rsidR="007A5591" w:rsidRPr="007A5591" w:rsidRDefault="007A5591" w:rsidP="00C236CE">
            <w:pPr>
              <w:rPr>
                <w:sz w:val="20"/>
                <w:szCs w:val="20"/>
              </w:rPr>
            </w:pPr>
            <w:r w:rsidRPr="007A5591">
              <w:rPr>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728" w:type="dxa"/>
            <w:tcBorders>
              <w:top w:val="nil"/>
              <w:left w:val="nil"/>
              <w:bottom w:val="single" w:sz="4" w:space="0" w:color="auto"/>
              <w:right w:val="single" w:sz="4" w:space="0" w:color="auto"/>
            </w:tcBorders>
            <w:shd w:val="clear" w:color="auto" w:fill="auto"/>
            <w:vAlign w:val="bottom"/>
            <w:hideMark/>
          </w:tcPr>
          <w:p w14:paraId="76794AB5"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26340BC6" w14:textId="77777777" w:rsidR="007A5591" w:rsidRPr="007A5591" w:rsidRDefault="007A5591" w:rsidP="00C236CE">
            <w:pPr>
              <w:jc w:val="center"/>
              <w:rPr>
                <w:sz w:val="20"/>
                <w:szCs w:val="20"/>
              </w:rPr>
            </w:pPr>
            <w:r w:rsidRPr="007A5591">
              <w:rPr>
                <w:sz w:val="20"/>
                <w:szCs w:val="20"/>
              </w:rPr>
              <w:t>04</w:t>
            </w:r>
          </w:p>
        </w:tc>
        <w:tc>
          <w:tcPr>
            <w:tcW w:w="1261" w:type="dxa"/>
            <w:tcBorders>
              <w:top w:val="nil"/>
              <w:left w:val="nil"/>
              <w:bottom w:val="single" w:sz="4" w:space="0" w:color="auto"/>
              <w:right w:val="single" w:sz="4" w:space="0" w:color="auto"/>
            </w:tcBorders>
            <w:shd w:val="clear" w:color="auto" w:fill="auto"/>
            <w:vAlign w:val="bottom"/>
            <w:hideMark/>
          </w:tcPr>
          <w:p w14:paraId="35B474E3" w14:textId="77777777" w:rsidR="007A5591" w:rsidRPr="007A5591" w:rsidRDefault="007A5591" w:rsidP="00C236CE">
            <w:pPr>
              <w:jc w:val="center"/>
              <w:rPr>
                <w:sz w:val="20"/>
                <w:szCs w:val="20"/>
              </w:rPr>
            </w:pPr>
            <w:r w:rsidRPr="007A5591">
              <w:rPr>
                <w:sz w:val="20"/>
                <w:szCs w:val="20"/>
              </w:rPr>
              <w:t>0600459300</w:t>
            </w:r>
          </w:p>
        </w:tc>
        <w:tc>
          <w:tcPr>
            <w:tcW w:w="996" w:type="dxa"/>
            <w:tcBorders>
              <w:top w:val="nil"/>
              <w:left w:val="nil"/>
              <w:bottom w:val="single" w:sz="4" w:space="0" w:color="auto"/>
              <w:right w:val="single" w:sz="4" w:space="0" w:color="auto"/>
            </w:tcBorders>
            <w:shd w:val="clear" w:color="auto" w:fill="auto"/>
            <w:vAlign w:val="bottom"/>
            <w:hideMark/>
          </w:tcPr>
          <w:p w14:paraId="66F4E6A7"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5C418BBA" w14:textId="77777777" w:rsidR="007A5591" w:rsidRPr="007A5591" w:rsidRDefault="007A5591" w:rsidP="00C236CE">
            <w:pPr>
              <w:jc w:val="center"/>
              <w:rPr>
                <w:sz w:val="20"/>
                <w:szCs w:val="20"/>
              </w:rPr>
            </w:pPr>
            <w:r w:rsidRPr="007A5591">
              <w:rPr>
                <w:sz w:val="20"/>
                <w:szCs w:val="20"/>
              </w:rPr>
              <w:t>169,70000</w:t>
            </w:r>
          </w:p>
        </w:tc>
        <w:tc>
          <w:tcPr>
            <w:tcW w:w="1812" w:type="dxa"/>
            <w:tcBorders>
              <w:top w:val="nil"/>
              <w:left w:val="nil"/>
              <w:bottom w:val="single" w:sz="4" w:space="0" w:color="auto"/>
              <w:right w:val="single" w:sz="4" w:space="0" w:color="auto"/>
            </w:tcBorders>
            <w:shd w:val="clear" w:color="auto" w:fill="auto"/>
            <w:vAlign w:val="bottom"/>
            <w:hideMark/>
          </w:tcPr>
          <w:p w14:paraId="599A5076" w14:textId="77777777" w:rsidR="007A5591" w:rsidRPr="007A5591" w:rsidRDefault="007A5591" w:rsidP="00C236CE">
            <w:pPr>
              <w:jc w:val="center"/>
              <w:rPr>
                <w:sz w:val="20"/>
                <w:szCs w:val="20"/>
              </w:rPr>
            </w:pPr>
            <w:r w:rsidRPr="007A5591">
              <w:rPr>
                <w:sz w:val="20"/>
                <w:szCs w:val="20"/>
              </w:rPr>
              <w:t>0,00000</w:t>
            </w:r>
          </w:p>
        </w:tc>
        <w:tc>
          <w:tcPr>
            <w:tcW w:w="1600" w:type="dxa"/>
            <w:tcBorders>
              <w:top w:val="nil"/>
              <w:left w:val="nil"/>
              <w:bottom w:val="single" w:sz="4" w:space="0" w:color="auto"/>
              <w:right w:val="single" w:sz="4" w:space="0" w:color="auto"/>
            </w:tcBorders>
            <w:shd w:val="clear" w:color="auto" w:fill="auto"/>
            <w:vAlign w:val="bottom"/>
            <w:hideMark/>
          </w:tcPr>
          <w:p w14:paraId="100D9C4E" w14:textId="77777777" w:rsidR="007A5591" w:rsidRPr="007A5591" w:rsidRDefault="007A5591" w:rsidP="00C236CE">
            <w:pPr>
              <w:jc w:val="center"/>
              <w:rPr>
                <w:sz w:val="20"/>
                <w:szCs w:val="20"/>
              </w:rPr>
            </w:pPr>
            <w:r w:rsidRPr="007A5591">
              <w:rPr>
                <w:sz w:val="20"/>
                <w:szCs w:val="20"/>
              </w:rPr>
              <w:t>169,70000</w:t>
            </w:r>
          </w:p>
        </w:tc>
      </w:tr>
      <w:tr w:rsidR="007A5591" w:rsidRPr="007A5591" w14:paraId="02322398"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1F7DEEBE"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dxa"/>
            <w:tcBorders>
              <w:top w:val="nil"/>
              <w:left w:val="nil"/>
              <w:bottom w:val="single" w:sz="4" w:space="0" w:color="auto"/>
              <w:right w:val="single" w:sz="4" w:space="0" w:color="auto"/>
            </w:tcBorders>
            <w:shd w:val="clear" w:color="auto" w:fill="auto"/>
            <w:vAlign w:val="bottom"/>
            <w:hideMark/>
          </w:tcPr>
          <w:p w14:paraId="3D3CA8F2"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5B2A0F0C" w14:textId="77777777" w:rsidR="007A5591" w:rsidRPr="007A5591" w:rsidRDefault="007A5591" w:rsidP="00C236CE">
            <w:pPr>
              <w:jc w:val="center"/>
              <w:rPr>
                <w:sz w:val="20"/>
                <w:szCs w:val="20"/>
              </w:rPr>
            </w:pPr>
            <w:r w:rsidRPr="007A5591">
              <w:rPr>
                <w:sz w:val="20"/>
                <w:szCs w:val="20"/>
              </w:rPr>
              <w:t>04</w:t>
            </w:r>
          </w:p>
        </w:tc>
        <w:tc>
          <w:tcPr>
            <w:tcW w:w="1261" w:type="dxa"/>
            <w:tcBorders>
              <w:top w:val="nil"/>
              <w:left w:val="nil"/>
              <w:bottom w:val="single" w:sz="4" w:space="0" w:color="auto"/>
              <w:right w:val="single" w:sz="4" w:space="0" w:color="auto"/>
            </w:tcBorders>
            <w:shd w:val="clear" w:color="auto" w:fill="auto"/>
            <w:vAlign w:val="bottom"/>
            <w:hideMark/>
          </w:tcPr>
          <w:p w14:paraId="779035F8" w14:textId="77777777" w:rsidR="007A5591" w:rsidRPr="007A5591" w:rsidRDefault="007A5591" w:rsidP="00C236CE">
            <w:pPr>
              <w:jc w:val="center"/>
              <w:rPr>
                <w:sz w:val="20"/>
                <w:szCs w:val="20"/>
              </w:rPr>
            </w:pPr>
            <w:r w:rsidRPr="007A5591">
              <w:rPr>
                <w:sz w:val="20"/>
                <w:szCs w:val="20"/>
              </w:rPr>
              <w:t>0600459300</w:t>
            </w:r>
          </w:p>
        </w:tc>
        <w:tc>
          <w:tcPr>
            <w:tcW w:w="996" w:type="dxa"/>
            <w:tcBorders>
              <w:top w:val="nil"/>
              <w:left w:val="nil"/>
              <w:bottom w:val="single" w:sz="4" w:space="0" w:color="auto"/>
              <w:right w:val="single" w:sz="4" w:space="0" w:color="auto"/>
            </w:tcBorders>
            <w:shd w:val="clear" w:color="auto" w:fill="auto"/>
            <w:vAlign w:val="bottom"/>
            <w:hideMark/>
          </w:tcPr>
          <w:p w14:paraId="72735989" w14:textId="77777777" w:rsidR="007A5591" w:rsidRPr="007A5591" w:rsidRDefault="007A5591" w:rsidP="00C236CE">
            <w:pPr>
              <w:jc w:val="center"/>
              <w:rPr>
                <w:sz w:val="20"/>
                <w:szCs w:val="20"/>
              </w:rPr>
            </w:pPr>
            <w:r w:rsidRPr="007A5591">
              <w:rPr>
                <w:sz w:val="20"/>
                <w:szCs w:val="20"/>
              </w:rPr>
              <w:t>100</w:t>
            </w:r>
          </w:p>
        </w:tc>
        <w:tc>
          <w:tcPr>
            <w:tcW w:w="1595" w:type="dxa"/>
            <w:tcBorders>
              <w:top w:val="nil"/>
              <w:left w:val="nil"/>
              <w:bottom w:val="single" w:sz="4" w:space="0" w:color="auto"/>
              <w:right w:val="single" w:sz="4" w:space="0" w:color="auto"/>
            </w:tcBorders>
            <w:shd w:val="clear" w:color="auto" w:fill="auto"/>
            <w:vAlign w:val="bottom"/>
            <w:hideMark/>
          </w:tcPr>
          <w:p w14:paraId="4E3ED315" w14:textId="77777777" w:rsidR="007A5591" w:rsidRPr="007A5591" w:rsidRDefault="007A5591" w:rsidP="00C236CE">
            <w:pPr>
              <w:jc w:val="center"/>
              <w:rPr>
                <w:sz w:val="20"/>
                <w:szCs w:val="20"/>
              </w:rPr>
            </w:pPr>
            <w:r w:rsidRPr="007A5591">
              <w:rPr>
                <w:sz w:val="20"/>
                <w:szCs w:val="20"/>
              </w:rPr>
              <w:t>92,54000</w:t>
            </w:r>
          </w:p>
        </w:tc>
        <w:tc>
          <w:tcPr>
            <w:tcW w:w="1812" w:type="dxa"/>
            <w:tcBorders>
              <w:top w:val="nil"/>
              <w:left w:val="nil"/>
              <w:bottom w:val="single" w:sz="4" w:space="0" w:color="auto"/>
              <w:right w:val="single" w:sz="4" w:space="0" w:color="auto"/>
            </w:tcBorders>
            <w:shd w:val="clear" w:color="auto" w:fill="auto"/>
            <w:vAlign w:val="bottom"/>
            <w:hideMark/>
          </w:tcPr>
          <w:p w14:paraId="5B349F46" w14:textId="77777777" w:rsidR="007A5591" w:rsidRPr="007A5591" w:rsidRDefault="007A5591" w:rsidP="00C236CE">
            <w:pPr>
              <w:jc w:val="center"/>
              <w:rPr>
                <w:sz w:val="20"/>
                <w:szCs w:val="20"/>
              </w:rPr>
            </w:pPr>
            <w:r w:rsidRPr="007A5591">
              <w:rPr>
                <w:sz w:val="20"/>
                <w:szCs w:val="20"/>
              </w:rPr>
              <w:t>0,00000</w:t>
            </w:r>
          </w:p>
        </w:tc>
        <w:tc>
          <w:tcPr>
            <w:tcW w:w="1600" w:type="dxa"/>
            <w:tcBorders>
              <w:top w:val="nil"/>
              <w:left w:val="nil"/>
              <w:bottom w:val="single" w:sz="4" w:space="0" w:color="auto"/>
              <w:right w:val="single" w:sz="4" w:space="0" w:color="auto"/>
            </w:tcBorders>
            <w:shd w:val="clear" w:color="auto" w:fill="auto"/>
            <w:vAlign w:val="bottom"/>
            <w:hideMark/>
          </w:tcPr>
          <w:p w14:paraId="0CCF27AF" w14:textId="77777777" w:rsidR="007A5591" w:rsidRPr="007A5591" w:rsidRDefault="007A5591" w:rsidP="00C236CE">
            <w:pPr>
              <w:jc w:val="center"/>
              <w:rPr>
                <w:sz w:val="20"/>
                <w:szCs w:val="20"/>
              </w:rPr>
            </w:pPr>
            <w:r w:rsidRPr="007A5591">
              <w:rPr>
                <w:sz w:val="20"/>
                <w:szCs w:val="20"/>
              </w:rPr>
              <w:t>92,54000</w:t>
            </w:r>
          </w:p>
        </w:tc>
      </w:tr>
      <w:tr w:rsidR="007A5591" w:rsidRPr="007A5591" w14:paraId="22491B87"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588C287A"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vAlign w:val="bottom"/>
            <w:hideMark/>
          </w:tcPr>
          <w:p w14:paraId="13F9BB40"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6E913215" w14:textId="77777777" w:rsidR="007A5591" w:rsidRPr="007A5591" w:rsidRDefault="007A5591" w:rsidP="00C236CE">
            <w:pPr>
              <w:jc w:val="center"/>
              <w:rPr>
                <w:sz w:val="20"/>
                <w:szCs w:val="20"/>
              </w:rPr>
            </w:pPr>
            <w:r w:rsidRPr="007A5591">
              <w:rPr>
                <w:sz w:val="20"/>
                <w:szCs w:val="20"/>
              </w:rPr>
              <w:t>04</w:t>
            </w:r>
          </w:p>
        </w:tc>
        <w:tc>
          <w:tcPr>
            <w:tcW w:w="1261" w:type="dxa"/>
            <w:tcBorders>
              <w:top w:val="nil"/>
              <w:left w:val="nil"/>
              <w:bottom w:val="single" w:sz="4" w:space="0" w:color="auto"/>
              <w:right w:val="single" w:sz="4" w:space="0" w:color="auto"/>
            </w:tcBorders>
            <w:shd w:val="clear" w:color="auto" w:fill="auto"/>
            <w:vAlign w:val="bottom"/>
            <w:hideMark/>
          </w:tcPr>
          <w:p w14:paraId="533B336F" w14:textId="77777777" w:rsidR="007A5591" w:rsidRPr="007A5591" w:rsidRDefault="007A5591" w:rsidP="00C236CE">
            <w:pPr>
              <w:jc w:val="center"/>
              <w:rPr>
                <w:sz w:val="20"/>
                <w:szCs w:val="20"/>
              </w:rPr>
            </w:pPr>
            <w:r w:rsidRPr="007A5591">
              <w:rPr>
                <w:sz w:val="20"/>
                <w:szCs w:val="20"/>
              </w:rPr>
              <w:t>0600459300</w:t>
            </w:r>
          </w:p>
        </w:tc>
        <w:tc>
          <w:tcPr>
            <w:tcW w:w="996" w:type="dxa"/>
            <w:tcBorders>
              <w:top w:val="nil"/>
              <w:left w:val="nil"/>
              <w:bottom w:val="single" w:sz="4" w:space="0" w:color="auto"/>
              <w:right w:val="single" w:sz="4" w:space="0" w:color="auto"/>
            </w:tcBorders>
            <w:shd w:val="clear" w:color="auto" w:fill="auto"/>
            <w:vAlign w:val="bottom"/>
            <w:hideMark/>
          </w:tcPr>
          <w:p w14:paraId="21310111" w14:textId="77777777" w:rsidR="007A5591" w:rsidRPr="007A5591" w:rsidRDefault="007A5591" w:rsidP="00C236CE">
            <w:pPr>
              <w:jc w:val="center"/>
              <w:rPr>
                <w:sz w:val="20"/>
                <w:szCs w:val="20"/>
              </w:rPr>
            </w:pPr>
            <w:r w:rsidRPr="007A5591">
              <w:rPr>
                <w:sz w:val="20"/>
                <w:szCs w:val="20"/>
              </w:rPr>
              <w:t>120</w:t>
            </w:r>
          </w:p>
        </w:tc>
        <w:tc>
          <w:tcPr>
            <w:tcW w:w="1595" w:type="dxa"/>
            <w:tcBorders>
              <w:top w:val="nil"/>
              <w:left w:val="nil"/>
              <w:bottom w:val="single" w:sz="4" w:space="0" w:color="auto"/>
              <w:right w:val="single" w:sz="4" w:space="0" w:color="auto"/>
            </w:tcBorders>
            <w:shd w:val="clear" w:color="auto" w:fill="auto"/>
            <w:vAlign w:val="bottom"/>
            <w:hideMark/>
          </w:tcPr>
          <w:p w14:paraId="7002B78C" w14:textId="77777777" w:rsidR="007A5591" w:rsidRPr="007A5591" w:rsidRDefault="007A5591" w:rsidP="00C236CE">
            <w:pPr>
              <w:jc w:val="center"/>
              <w:rPr>
                <w:sz w:val="20"/>
                <w:szCs w:val="20"/>
              </w:rPr>
            </w:pPr>
            <w:r w:rsidRPr="007A5591">
              <w:rPr>
                <w:sz w:val="20"/>
                <w:szCs w:val="20"/>
              </w:rPr>
              <w:t>92,54000</w:t>
            </w:r>
          </w:p>
        </w:tc>
        <w:tc>
          <w:tcPr>
            <w:tcW w:w="1812" w:type="dxa"/>
            <w:tcBorders>
              <w:top w:val="nil"/>
              <w:left w:val="nil"/>
              <w:bottom w:val="single" w:sz="4" w:space="0" w:color="auto"/>
              <w:right w:val="single" w:sz="4" w:space="0" w:color="auto"/>
            </w:tcBorders>
            <w:shd w:val="clear" w:color="auto" w:fill="auto"/>
            <w:vAlign w:val="bottom"/>
            <w:hideMark/>
          </w:tcPr>
          <w:p w14:paraId="334875EA" w14:textId="77777777" w:rsidR="007A5591" w:rsidRPr="007A5591" w:rsidRDefault="007A5591" w:rsidP="00C236CE">
            <w:pPr>
              <w:jc w:val="center"/>
              <w:rPr>
                <w:sz w:val="20"/>
                <w:szCs w:val="20"/>
              </w:rPr>
            </w:pPr>
            <w:r w:rsidRPr="007A5591">
              <w:rPr>
                <w:sz w:val="20"/>
                <w:szCs w:val="20"/>
              </w:rPr>
              <w:t>0,00000</w:t>
            </w:r>
          </w:p>
        </w:tc>
        <w:tc>
          <w:tcPr>
            <w:tcW w:w="1600" w:type="dxa"/>
            <w:tcBorders>
              <w:top w:val="nil"/>
              <w:left w:val="nil"/>
              <w:bottom w:val="single" w:sz="4" w:space="0" w:color="auto"/>
              <w:right w:val="single" w:sz="4" w:space="0" w:color="auto"/>
            </w:tcBorders>
            <w:shd w:val="clear" w:color="auto" w:fill="auto"/>
            <w:vAlign w:val="bottom"/>
            <w:hideMark/>
          </w:tcPr>
          <w:p w14:paraId="7DE055D1" w14:textId="77777777" w:rsidR="007A5591" w:rsidRPr="007A5591" w:rsidRDefault="007A5591" w:rsidP="00C236CE">
            <w:pPr>
              <w:jc w:val="center"/>
              <w:rPr>
                <w:sz w:val="20"/>
                <w:szCs w:val="20"/>
              </w:rPr>
            </w:pPr>
            <w:r w:rsidRPr="007A5591">
              <w:rPr>
                <w:sz w:val="20"/>
                <w:szCs w:val="20"/>
              </w:rPr>
              <w:t>92,54000</w:t>
            </w:r>
          </w:p>
        </w:tc>
      </w:tr>
      <w:tr w:rsidR="007A5591" w:rsidRPr="007A5591" w14:paraId="2A3A9A3D"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69B1D365"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728" w:type="dxa"/>
            <w:tcBorders>
              <w:top w:val="nil"/>
              <w:left w:val="nil"/>
              <w:bottom w:val="single" w:sz="4" w:space="0" w:color="auto"/>
              <w:right w:val="single" w:sz="4" w:space="0" w:color="auto"/>
            </w:tcBorders>
            <w:shd w:val="clear" w:color="auto" w:fill="auto"/>
            <w:vAlign w:val="bottom"/>
            <w:hideMark/>
          </w:tcPr>
          <w:p w14:paraId="6607C339"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52D9535F" w14:textId="77777777" w:rsidR="007A5591" w:rsidRPr="007A5591" w:rsidRDefault="007A5591" w:rsidP="00C236CE">
            <w:pPr>
              <w:jc w:val="center"/>
              <w:rPr>
                <w:sz w:val="20"/>
                <w:szCs w:val="20"/>
              </w:rPr>
            </w:pPr>
            <w:r w:rsidRPr="007A5591">
              <w:rPr>
                <w:sz w:val="20"/>
                <w:szCs w:val="20"/>
              </w:rPr>
              <w:t>04</w:t>
            </w:r>
          </w:p>
        </w:tc>
        <w:tc>
          <w:tcPr>
            <w:tcW w:w="1261" w:type="dxa"/>
            <w:tcBorders>
              <w:top w:val="nil"/>
              <w:left w:val="nil"/>
              <w:bottom w:val="single" w:sz="4" w:space="0" w:color="auto"/>
              <w:right w:val="single" w:sz="4" w:space="0" w:color="auto"/>
            </w:tcBorders>
            <w:shd w:val="clear" w:color="auto" w:fill="auto"/>
            <w:vAlign w:val="bottom"/>
            <w:hideMark/>
          </w:tcPr>
          <w:p w14:paraId="76605267" w14:textId="77777777" w:rsidR="007A5591" w:rsidRPr="007A5591" w:rsidRDefault="007A5591" w:rsidP="00C236CE">
            <w:pPr>
              <w:jc w:val="center"/>
              <w:rPr>
                <w:sz w:val="20"/>
                <w:szCs w:val="20"/>
              </w:rPr>
            </w:pPr>
            <w:r w:rsidRPr="007A5591">
              <w:rPr>
                <w:sz w:val="20"/>
                <w:szCs w:val="20"/>
              </w:rPr>
              <w:t>0600459300</w:t>
            </w:r>
          </w:p>
        </w:tc>
        <w:tc>
          <w:tcPr>
            <w:tcW w:w="996" w:type="dxa"/>
            <w:tcBorders>
              <w:top w:val="nil"/>
              <w:left w:val="nil"/>
              <w:bottom w:val="single" w:sz="4" w:space="0" w:color="auto"/>
              <w:right w:val="single" w:sz="4" w:space="0" w:color="auto"/>
            </w:tcBorders>
            <w:shd w:val="clear" w:color="auto" w:fill="auto"/>
            <w:vAlign w:val="bottom"/>
            <w:hideMark/>
          </w:tcPr>
          <w:p w14:paraId="68463306" w14:textId="77777777" w:rsidR="007A5591" w:rsidRPr="007A5591" w:rsidRDefault="007A5591" w:rsidP="00C236CE">
            <w:pPr>
              <w:jc w:val="center"/>
              <w:rPr>
                <w:sz w:val="20"/>
                <w:szCs w:val="20"/>
              </w:rPr>
            </w:pPr>
            <w:r w:rsidRPr="007A5591">
              <w:rPr>
                <w:sz w:val="20"/>
                <w:szCs w:val="20"/>
              </w:rPr>
              <w:t>200</w:t>
            </w:r>
          </w:p>
        </w:tc>
        <w:tc>
          <w:tcPr>
            <w:tcW w:w="1595" w:type="dxa"/>
            <w:tcBorders>
              <w:top w:val="nil"/>
              <w:left w:val="nil"/>
              <w:bottom w:val="single" w:sz="4" w:space="0" w:color="auto"/>
              <w:right w:val="single" w:sz="4" w:space="0" w:color="auto"/>
            </w:tcBorders>
            <w:shd w:val="clear" w:color="auto" w:fill="auto"/>
            <w:vAlign w:val="bottom"/>
            <w:hideMark/>
          </w:tcPr>
          <w:p w14:paraId="682065E3" w14:textId="77777777" w:rsidR="007A5591" w:rsidRPr="007A5591" w:rsidRDefault="007A5591" w:rsidP="00C236CE">
            <w:pPr>
              <w:jc w:val="center"/>
              <w:rPr>
                <w:sz w:val="20"/>
                <w:szCs w:val="20"/>
              </w:rPr>
            </w:pPr>
            <w:r w:rsidRPr="007A5591">
              <w:rPr>
                <w:sz w:val="20"/>
                <w:szCs w:val="20"/>
              </w:rPr>
              <w:t>77,16000</w:t>
            </w:r>
          </w:p>
        </w:tc>
        <w:tc>
          <w:tcPr>
            <w:tcW w:w="1812" w:type="dxa"/>
            <w:tcBorders>
              <w:top w:val="nil"/>
              <w:left w:val="nil"/>
              <w:bottom w:val="single" w:sz="4" w:space="0" w:color="auto"/>
              <w:right w:val="single" w:sz="4" w:space="0" w:color="auto"/>
            </w:tcBorders>
            <w:shd w:val="clear" w:color="auto" w:fill="auto"/>
            <w:vAlign w:val="bottom"/>
            <w:hideMark/>
          </w:tcPr>
          <w:p w14:paraId="3DF1A735" w14:textId="77777777" w:rsidR="007A5591" w:rsidRPr="007A5591" w:rsidRDefault="007A5591" w:rsidP="00C236CE">
            <w:pPr>
              <w:jc w:val="center"/>
              <w:rPr>
                <w:sz w:val="20"/>
                <w:szCs w:val="20"/>
              </w:rPr>
            </w:pPr>
            <w:r w:rsidRPr="007A5591">
              <w:rPr>
                <w:sz w:val="20"/>
                <w:szCs w:val="20"/>
              </w:rPr>
              <w:t>0,00000</w:t>
            </w:r>
          </w:p>
        </w:tc>
        <w:tc>
          <w:tcPr>
            <w:tcW w:w="1600" w:type="dxa"/>
            <w:tcBorders>
              <w:top w:val="nil"/>
              <w:left w:val="nil"/>
              <w:bottom w:val="single" w:sz="4" w:space="0" w:color="auto"/>
              <w:right w:val="single" w:sz="4" w:space="0" w:color="auto"/>
            </w:tcBorders>
            <w:shd w:val="clear" w:color="auto" w:fill="auto"/>
            <w:vAlign w:val="bottom"/>
            <w:hideMark/>
          </w:tcPr>
          <w:p w14:paraId="7AA86BC0" w14:textId="77777777" w:rsidR="007A5591" w:rsidRPr="007A5591" w:rsidRDefault="007A5591" w:rsidP="00C236CE">
            <w:pPr>
              <w:jc w:val="center"/>
              <w:rPr>
                <w:sz w:val="20"/>
                <w:szCs w:val="20"/>
              </w:rPr>
            </w:pPr>
            <w:r w:rsidRPr="007A5591">
              <w:rPr>
                <w:sz w:val="20"/>
                <w:szCs w:val="20"/>
              </w:rPr>
              <w:t>77,16000</w:t>
            </w:r>
          </w:p>
        </w:tc>
      </w:tr>
      <w:tr w:rsidR="007A5591" w:rsidRPr="007A5591" w14:paraId="3BB2D809"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253BE8CF"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single" w:sz="4" w:space="0" w:color="auto"/>
              <w:right w:val="single" w:sz="4" w:space="0" w:color="auto"/>
            </w:tcBorders>
            <w:shd w:val="clear" w:color="auto" w:fill="auto"/>
            <w:vAlign w:val="bottom"/>
            <w:hideMark/>
          </w:tcPr>
          <w:p w14:paraId="065F0E17"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07AC4760" w14:textId="77777777" w:rsidR="007A5591" w:rsidRPr="007A5591" w:rsidRDefault="007A5591" w:rsidP="00C236CE">
            <w:pPr>
              <w:jc w:val="center"/>
              <w:rPr>
                <w:sz w:val="20"/>
                <w:szCs w:val="20"/>
              </w:rPr>
            </w:pPr>
            <w:r w:rsidRPr="007A5591">
              <w:rPr>
                <w:sz w:val="20"/>
                <w:szCs w:val="20"/>
              </w:rPr>
              <w:t>04</w:t>
            </w:r>
          </w:p>
        </w:tc>
        <w:tc>
          <w:tcPr>
            <w:tcW w:w="1261" w:type="dxa"/>
            <w:tcBorders>
              <w:top w:val="nil"/>
              <w:left w:val="nil"/>
              <w:bottom w:val="single" w:sz="4" w:space="0" w:color="auto"/>
              <w:right w:val="single" w:sz="4" w:space="0" w:color="auto"/>
            </w:tcBorders>
            <w:shd w:val="clear" w:color="auto" w:fill="auto"/>
            <w:vAlign w:val="bottom"/>
            <w:hideMark/>
          </w:tcPr>
          <w:p w14:paraId="773AD822" w14:textId="77777777" w:rsidR="007A5591" w:rsidRPr="007A5591" w:rsidRDefault="007A5591" w:rsidP="00C236CE">
            <w:pPr>
              <w:jc w:val="center"/>
              <w:rPr>
                <w:sz w:val="20"/>
                <w:szCs w:val="20"/>
              </w:rPr>
            </w:pPr>
            <w:r w:rsidRPr="007A5591">
              <w:rPr>
                <w:sz w:val="20"/>
                <w:szCs w:val="20"/>
              </w:rPr>
              <w:t>0600459300</w:t>
            </w:r>
          </w:p>
        </w:tc>
        <w:tc>
          <w:tcPr>
            <w:tcW w:w="996" w:type="dxa"/>
            <w:tcBorders>
              <w:top w:val="nil"/>
              <w:left w:val="nil"/>
              <w:bottom w:val="single" w:sz="4" w:space="0" w:color="auto"/>
              <w:right w:val="single" w:sz="4" w:space="0" w:color="auto"/>
            </w:tcBorders>
            <w:shd w:val="clear" w:color="auto" w:fill="auto"/>
            <w:vAlign w:val="bottom"/>
            <w:hideMark/>
          </w:tcPr>
          <w:p w14:paraId="27827B47" w14:textId="77777777" w:rsidR="007A5591" w:rsidRPr="007A5591" w:rsidRDefault="007A5591" w:rsidP="00C236CE">
            <w:pPr>
              <w:jc w:val="center"/>
              <w:rPr>
                <w:sz w:val="20"/>
                <w:szCs w:val="20"/>
              </w:rPr>
            </w:pPr>
            <w:r w:rsidRPr="007A5591">
              <w:rPr>
                <w:sz w:val="20"/>
                <w:szCs w:val="20"/>
              </w:rPr>
              <w:t>240</w:t>
            </w:r>
          </w:p>
        </w:tc>
        <w:tc>
          <w:tcPr>
            <w:tcW w:w="1595" w:type="dxa"/>
            <w:tcBorders>
              <w:top w:val="nil"/>
              <w:left w:val="nil"/>
              <w:bottom w:val="single" w:sz="4" w:space="0" w:color="auto"/>
              <w:right w:val="single" w:sz="4" w:space="0" w:color="auto"/>
            </w:tcBorders>
            <w:shd w:val="clear" w:color="auto" w:fill="auto"/>
            <w:vAlign w:val="bottom"/>
            <w:hideMark/>
          </w:tcPr>
          <w:p w14:paraId="53C00E0F" w14:textId="77777777" w:rsidR="007A5591" w:rsidRPr="007A5591" w:rsidRDefault="007A5591" w:rsidP="00C236CE">
            <w:pPr>
              <w:jc w:val="center"/>
              <w:rPr>
                <w:sz w:val="20"/>
                <w:szCs w:val="20"/>
              </w:rPr>
            </w:pPr>
            <w:r w:rsidRPr="007A5591">
              <w:rPr>
                <w:sz w:val="20"/>
                <w:szCs w:val="20"/>
              </w:rPr>
              <w:t>77,16000</w:t>
            </w:r>
          </w:p>
        </w:tc>
        <w:tc>
          <w:tcPr>
            <w:tcW w:w="1812" w:type="dxa"/>
            <w:tcBorders>
              <w:top w:val="nil"/>
              <w:left w:val="nil"/>
              <w:bottom w:val="single" w:sz="4" w:space="0" w:color="auto"/>
              <w:right w:val="single" w:sz="4" w:space="0" w:color="auto"/>
            </w:tcBorders>
            <w:shd w:val="clear" w:color="auto" w:fill="auto"/>
            <w:vAlign w:val="bottom"/>
            <w:hideMark/>
          </w:tcPr>
          <w:p w14:paraId="09E8494B" w14:textId="77777777" w:rsidR="007A5591" w:rsidRPr="007A5591" w:rsidRDefault="007A5591" w:rsidP="00C236CE">
            <w:pPr>
              <w:jc w:val="center"/>
              <w:rPr>
                <w:sz w:val="20"/>
                <w:szCs w:val="20"/>
              </w:rPr>
            </w:pPr>
            <w:r w:rsidRPr="007A5591">
              <w:rPr>
                <w:sz w:val="20"/>
                <w:szCs w:val="20"/>
              </w:rPr>
              <w:t>0,00000</w:t>
            </w:r>
          </w:p>
        </w:tc>
        <w:tc>
          <w:tcPr>
            <w:tcW w:w="1600" w:type="dxa"/>
            <w:tcBorders>
              <w:top w:val="nil"/>
              <w:left w:val="nil"/>
              <w:bottom w:val="single" w:sz="4" w:space="0" w:color="auto"/>
              <w:right w:val="single" w:sz="4" w:space="0" w:color="auto"/>
            </w:tcBorders>
            <w:shd w:val="clear" w:color="auto" w:fill="auto"/>
            <w:vAlign w:val="bottom"/>
            <w:hideMark/>
          </w:tcPr>
          <w:p w14:paraId="2F506EAE" w14:textId="77777777" w:rsidR="007A5591" w:rsidRPr="007A5591" w:rsidRDefault="007A5591" w:rsidP="00C236CE">
            <w:pPr>
              <w:jc w:val="center"/>
              <w:rPr>
                <w:sz w:val="20"/>
                <w:szCs w:val="20"/>
              </w:rPr>
            </w:pPr>
            <w:r w:rsidRPr="007A5591">
              <w:rPr>
                <w:sz w:val="20"/>
                <w:szCs w:val="20"/>
              </w:rPr>
              <w:t>77,16000</w:t>
            </w:r>
          </w:p>
        </w:tc>
      </w:tr>
      <w:tr w:rsidR="007A5591" w:rsidRPr="007A5591" w14:paraId="64626015"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5716AE68" w14:textId="77777777" w:rsidR="007A5591" w:rsidRPr="007A5591" w:rsidRDefault="007A5591" w:rsidP="00C236CE">
            <w:pPr>
              <w:rPr>
                <w:sz w:val="20"/>
                <w:szCs w:val="20"/>
              </w:rPr>
            </w:pPr>
            <w:r w:rsidRPr="007A5591">
              <w:rPr>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728" w:type="dxa"/>
            <w:tcBorders>
              <w:top w:val="nil"/>
              <w:left w:val="nil"/>
              <w:bottom w:val="single" w:sz="4" w:space="0" w:color="auto"/>
              <w:right w:val="single" w:sz="4" w:space="0" w:color="auto"/>
            </w:tcBorders>
            <w:shd w:val="clear" w:color="auto" w:fill="auto"/>
            <w:vAlign w:val="bottom"/>
            <w:hideMark/>
          </w:tcPr>
          <w:p w14:paraId="1C2D9D28"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1CF2C50D" w14:textId="77777777" w:rsidR="007A5591" w:rsidRPr="007A5591" w:rsidRDefault="007A5591" w:rsidP="00C236CE">
            <w:pPr>
              <w:jc w:val="center"/>
              <w:rPr>
                <w:sz w:val="20"/>
                <w:szCs w:val="20"/>
              </w:rPr>
            </w:pPr>
            <w:r w:rsidRPr="007A5591">
              <w:rPr>
                <w:sz w:val="20"/>
                <w:szCs w:val="20"/>
              </w:rPr>
              <w:t>04</w:t>
            </w:r>
          </w:p>
        </w:tc>
        <w:tc>
          <w:tcPr>
            <w:tcW w:w="1261" w:type="dxa"/>
            <w:tcBorders>
              <w:top w:val="nil"/>
              <w:left w:val="nil"/>
              <w:bottom w:val="single" w:sz="4" w:space="0" w:color="auto"/>
              <w:right w:val="single" w:sz="4" w:space="0" w:color="auto"/>
            </w:tcBorders>
            <w:shd w:val="clear" w:color="auto" w:fill="auto"/>
            <w:vAlign w:val="bottom"/>
            <w:hideMark/>
          </w:tcPr>
          <w:p w14:paraId="287E3C12" w14:textId="77777777" w:rsidR="007A5591" w:rsidRPr="007A5591" w:rsidRDefault="007A5591" w:rsidP="00C236CE">
            <w:pPr>
              <w:jc w:val="center"/>
              <w:rPr>
                <w:sz w:val="20"/>
                <w:szCs w:val="20"/>
              </w:rPr>
            </w:pPr>
            <w:r w:rsidRPr="007A5591">
              <w:rPr>
                <w:sz w:val="20"/>
                <w:szCs w:val="20"/>
              </w:rPr>
              <w:t>06004D9300</w:t>
            </w:r>
          </w:p>
        </w:tc>
        <w:tc>
          <w:tcPr>
            <w:tcW w:w="996" w:type="dxa"/>
            <w:tcBorders>
              <w:top w:val="nil"/>
              <w:left w:val="nil"/>
              <w:bottom w:val="single" w:sz="4" w:space="0" w:color="auto"/>
              <w:right w:val="single" w:sz="4" w:space="0" w:color="auto"/>
            </w:tcBorders>
            <w:shd w:val="clear" w:color="auto" w:fill="auto"/>
            <w:vAlign w:val="bottom"/>
            <w:hideMark/>
          </w:tcPr>
          <w:p w14:paraId="0DD348CC"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7D9C6DCE" w14:textId="77777777" w:rsidR="007A5591" w:rsidRPr="007A5591" w:rsidRDefault="007A5591" w:rsidP="00C236CE">
            <w:pPr>
              <w:jc w:val="center"/>
              <w:rPr>
                <w:sz w:val="20"/>
                <w:szCs w:val="20"/>
              </w:rPr>
            </w:pPr>
            <w:r w:rsidRPr="007A5591">
              <w:rPr>
                <w:sz w:val="20"/>
                <w:szCs w:val="20"/>
              </w:rPr>
              <w:t>63,70000</w:t>
            </w:r>
          </w:p>
        </w:tc>
        <w:tc>
          <w:tcPr>
            <w:tcW w:w="1812" w:type="dxa"/>
            <w:tcBorders>
              <w:top w:val="nil"/>
              <w:left w:val="nil"/>
              <w:bottom w:val="single" w:sz="4" w:space="0" w:color="auto"/>
              <w:right w:val="single" w:sz="4" w:space="0" w:color="auto"/>
            </w:tcBorders>
            <w:shd w:val="clear" w:color="auto" w:fill="auto"/>
            <w:vAlign w:val="bottom"/>
            <w:hideMark/>
          </w:tcPr>
          <w:p w14:paraId="752D84C6" w14:textId="77777777" w:rsidR="007A5591" w:rsidRPr="007A5591" w:rsidRDefault="007A5591" w:rsidP="00C236CE">
            <w:pPr>
              <w:jc w:val="center"/>
              <w:rPr>
                <w:sz w:val="20"/>
                <w:szCs w:val="20"/>
              </w:rPr>
            </w:pPr>
            <w:r w:rsidRPr="007A5591">
              <w:rPr>
                <w:sz w:val="20"/>
                <w:szCs w:val="20"/>
              </w:rPr>
              <w:t>0,00000</w:t>
            </w:r>
          </w:p>
        </w:tc>
        <w:tc>
          <w:tcPr>
            <w:tcW w:w="1600" w:type="dxa"/>
            <w:tcBorders>
              <w:top w:val="nil"/>
              <w:left w:val="nil"/>
              <w:bottom w:val="single" w:sz="4" w:space="0" w:color="auto"/>
              <w:right w:val="single" w:sz="4" w:space="0" w:color="auto"/>
            </w:tcBorders>
            <w:shd w:val="clear" w:color="auto" w:fill="auto"/>
            <w:vAlign w:val="bottom"/>
            <w:hideMark/>
          </w:tcPr>
          <w:p w14:paraId="6E4B9364" w14:textId="77777777" w:rsidR="007A5591" w:rsidRPr="007A5591" w:rsidRDefault="007A5591" w:rsidP="00C236CE">
            <w:pPr>
              <w:jc w:val="center"/>
              <w:rPr>
                <w:sz w:val="20"/>
                <w:szCs w:val="20"/>
              </w:rPr>
            </w:pPr>
            <w:r w:rsidRPr="007A5591">
              <w:rPr>
                <w:sz w:val="20"/>
                <w:szCs w:val="20"/>
              </w:rPr>
              <w:t>63,70000</w:t>
            </w:r>
          </w:p>
        </w:tc>
      </w:tr>
      <w:tr w:rsidR="007A5591" w:rsidRPr="007A5591" w14:paraId="7C442649"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2D0CF01A"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dxa"/>
            <w:tcBorders>
              <w:top w:val="nil"/>
              <w:left w:val="nil"/>
              <w:bottom w:val="single" w:sz="4" w:space="0" w:color="auto"/>
              <w:right w:val="single" w:sz="4" w:space="0" w:color="auto"/>
            </w:tcBorders>
            <w:shd w:val="clear" w:color="auto" w:fill="auto"/>
            <w:vAlign w:val="bottom"/>
            <w:hideMark/>
          </w:tcPr>
          <w:p w14:paraId="6463F38E"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69836DD1" w14:textId="77777777" w:rsidR="007A5591" w:rsidRPr="007A5591" w:rsidRDefault="007A5591" w:rsidP="00C236CE">
            <w:pPr>
              <w:jc w:val="center"/>
              <w:rPr>
                <w:sz w:val="20"/>
                <w:szCs w:val="20"/>
              </w:rPr>
            </w:pPr>
            <w:r w:rsidRPr="007A5591">
              <w:rPr>
                <w:sz w:val="20"/>
                <w:szCs w:val="20"/>
              </w:rPr>
              <w:t>04</w:t>
            </w:r>
          </w:p>
        </w:tc>
        <w:tc>
          <w:tcPr>
            <w:tcW w:w="1261" w:type="dxa"/>
            <w:tcBorders>
              <w:top w:val="nil"/>
              <w:left w:val="nil"/>
              <w:bottom w:val="single" w:sz="4" w:space="0" w:color="auto"/>
              <w:right w:val="single" w:sz="4" w:space="0" w:color="auto"/>
            </w:tcBorders>
            <w:shd w:val="clear" w:color="auto" w:fill="auto"/>
            <w:vAlign w:val="bottom"/>
            <w:hideMark/>
          </w:tcPr>
          <w:p w14:paraId="7218E5F5" w14:textId="77777777" w:rsidR="007A5591" w:rsidRPr="007A5591" w:rsidRDefault="007A5591" w:rsidP="00C236CE">
            <w:pPr>
              <w:jc w:val="center"/>
              <w:rPr>
                <w:sz w:val="20"/>
                <w:szCs w:val="20"/>
              </w:rPr>
            </w:pPr>
            <w:r w:rsidRPr="007A5591">
              <w:rPr>
                <w:sz w:val="20"/>
                <w:szCs w:val="20"/>
              </w:rPr>
              <w:t>06004D9300</w:t>
            </w:r>
          </w:p>
        </w:tc>
        <w:tc>
          <w:tcPr>
            <w:tcW w:w="996" w:type="dxa"/>
            <w:tcBorders>
              <w:top w:val="nil"/>
              <w:left w:val="nil"/>
              <w:bottom w:val="single" w:sz="4" w:space="0" w:color="auto"/>
              <w:right w:val="single" w:sz="4" w:space="0" w:color="auto"/>
            </w:tcBorders>
            <w:shd w:val="clear" w:color="auto" w:fill="auto"/>
            <w:vAlign w:val="bottom"/>
            <w:hideMark/>
          </w:tcPr>
          <w:p w14:paraId="403ACB95" w14:textId="77777777" w:rsidR="007A5591" w:rsidRPr="007A5591" w:rsidRDefault="007A5591" w:rsidP="00C236CE">
            <w:pPr>
              <w:jc w:val="center"/>
              <w:rPr>
                <w:sz w:val="20"/>
                <w:szCs w:val="20"/>
              </w:rPr>
            </w:pPr>
            <w:r w:rsidRPr="007A5591">
              <w:rPr>
                <w:sz w:val="20"/>
                <w:szCs w:val="20"/>
              </w:rPr>
              <w:t>100</w:t>
            </w:r>
          </w:p>
        </w:tc>
        <w:tc>
          <w:tcPr>
            <w:tcW w:w="1595" w:type="dxa"/>
            <w:tcBorders>
              <w:top w:val="nil"/>
              <w:left w:val="nil"/>
              <w:bottom w:val="single" w:sz="4" w:space="0" w:color="auto"/>
              <w:right w:val="single" w:sz="4" w:space="0" w:color="auto"/>
            </w:tcBorders>
            <w:shd w:val="clear" w:color="auto" w:fill="auto"/>
            <w:vAlign w:val="bottom"/>
            <w:hideMark/>
          </w:tcPr>
          <w:p w14:paraId="2AA0FC68" w14:textId="77777777" w:rsidR="007A5591" w:rsidRPr="007A5591" w:rsidRDefault="007A5591" w:rsidP="00C236CE">
            <w:pPr>
              <w:jc w:val="center"/>
              <w:rPr>
                <w:sz w:val="20"/>
                <w:szCs w:val="20"/>
              </w:rPr>
            </w:pPr>
            <w:r w:rsidRPr="007A5591">
              <w:rPr>
                <w:sz w:val="20"/>
                <w:szCs w:val="20"/>
              </w:rPr>
              <w:t>63,70000</w:t>
            </w:r>
          </w:p>
        </w:tc>
        <w:tc>
          <w:tcPr>
            <w:tcW w:w="1812" w:type="dxa"/>
            <w:tcBorders>
              <w:top w:val="nil"/>
              <w:left w:val="nil"/>
              <w:bottom w:val="single" w:sz="4" w:space="0" w:color="auto"/>
              <w:right w:val="single" w:sz="4" w:space="0" w:color="auto"/>
            </w:tcBorders>
            <w:shd w:val="clear" w:color="auto" w:fill="auto"/>
            <w:vAlign w:val="bottom"/>
            <w:hideMark/>
          </w:tcPr>
          <w:p w14:paraId="7CFFDD1F" w14:textId="77777777" w:rsidR="007A5591" w:rsidRPr="007A5591" w:rsidRDefault="007A5591" w:rsidP="00C236CE">
            <w:pPr>
              <w:jc w:val="center"/>
              <w:rPr>
                <w:sz w:val="20"/>
                <w:szCs w:val="20"/>
              </w:rPr>
            </w:pPr>
            <w:r w:rsidRPr="007A5591">
              <w:rPr>
                <w:sz w:val="20"/>
                <w:szCs w:val="20"/>
              </w:rPr>
              <w:t>0,00000</w:t>
            </w:r>
          </w:p>
        </w:tc>
        <w:tc>
          <w:tcPr>
            <w:tcW w:w="1600" w:type="dxa"/>
            <w:tcBorders>
              <w:top w:val="nil"/>
              <w:left w:val="nil"/>
              <w:bottom w:val="single" w:sz="4" w:space="0" w:color="auto"/>
              <w:right w:val="single" w:sz="4" w:space="0" w:color="auto"/>
            </w:tcBorders>
            <w:shd w:val="clear" w:color="auto" w:fill="auto"/>
            <w:vAlign w:val="bottom"/>
            <w:hideMark/>
          </w:tcPr>
          <w:p w14:paraId="7ED2E911" w14:textId="77777777" w:rsidR="007A5591" w:rsidRPr="007A5591" w:rsidRDefault="007A5591" w:rsidP="00C236CE">
            <w:pPr>
              <w:jc w:val="center"/>
              <w:rPr>
                <w:sz w:val="20"/>
                <w:szCs w:val="20"/>
              </w:rPr>
            </w:pPr>
            <w:r w:rsidRPr="007A5591">
              <w:rPr>
                <w:sz w:val="20"/>
                <w:szCs w:val="20"/>
              </w:rPr>
              <w:t>63,70000</w:t>
            </w:r>
          </w:p>
        </w:tc>
      </w:tr>
      <w:tr w:rsidR="007A5591" w:rsidRPr="007A5591" w14:paraId="42016566"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5D7DBB20"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vAlign w:val="bottom"/>
            <w:hideMark/>
          </w:tcPr>
          <w:p w14:paraId="3B809729"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4F33E63F" w14:textId="77777777" w:rsidR="007A5591" w:rsidRPr="007A5591" w:rsidRDefault="007A5591" w:rsidP="00C236CE">
            <w:pPr>
              <w:jc w:val="center"/>
              <w:rPr>
                <w:sz w:val="20"/>
                <w:szCs w:val="20"/>
              </w:rPr>
            </w:pPr>
            <w:r w:rsidRPr="007A5591">
              <w:rPr>
                <w:sz w:val="20"/>
                <w:szCs w:val="20"/>
              </w:rPr>
              <w:t>04</w:t>
            </w:r>
          </w:p>
        </w:tc>
        <w:tc>
          <w:tcPr>
            <w:tcW w:w="1261" w:type="dxa"/>
            <w:tcBorders>
              <w:top w:val="nil"/>
              <w:left w:val="nil"/>
              <w:bottom w:val="single" w:sz="4" w:space="0" w:color="auto"/>
              <w:right w:val="single" w:sz="4" w:space="0" w:color="auto"/>
            </w:tcBorders>
            <w:shd w:val="clear" w:color="auto" w:fill="auto"/>
            <w:vAlign w:val="bottom"/>
            <w:hideMark/>
          </w:tcPr>
          <w:p w14:paraId="1514DD60" w14:textId="77777777" w:rsidR="007A5591" w:rsidRPr="007A5591" w:rsidRDefault="007A5591" w:rsidP="00C236CE">
            <w:pPr>
              <w:jc w:val="center"/>
              <w:rPr>
                <w:sz w:val="20"/>
                <w:szCs w:val="20"/>
              </w:rPr>
            </w:pPr>
            <w:r w:rsidRPr="007A5591">
              <w:rPr>
                <w:sz w:val="20"/>
                <w:szCs w:val="20"/>
              </w:rPr>
              <w:t>06004D9300</w:t>
            </w:r>
          </w:p>
        </w:tc>
        <w:tc>
          <w:tcPr>
            <w:tcW w:w="996" w:type="dxa"/>
            <w:tcBorders>
              <w:top w:val="nil"/>
              <w:left w:val="nil"/>
              <w:bottom w:val="single" w:sz="4" w:space="0" w:color="auto"/>
              <w:right w:val="single" w:sz="4" w:space="0" w:color="auto"/>
            </w:tcBorders>
            <w:shd w:val="clear" w:color="auto" w:fill="auto"/>
            <w:vAlign w:val="bottom"/>
            <w:hideMark/>
          </w:tcPr>
          <w:p w14:paraId="5C7D6139" w14:textId="77777777" w:rsidR="007A5591" w:rsidRPr="007A5591" w:rsidRDefault="007A5591" w:rsidP="00C236CE">
            <w:pPr>
              <w:jc w:val="center"/>
              <w:rPr>
                <w:sz w:val="20"/>
                <w:szCs w:val="20"/>
              </w:rPr>
            </w:pPr>
            <w:r w:rsidRPr="007A5591">
              <w:rPr>
                <w:sz w:val="20"/>
                <w:szCs w:val="20"/>
              </w:rPr>
              <w:t>120</w:t>
            </w:r>
          </w:p>
        </w:tc>
        <w:tc>
          <w:tcPr>
            <w:tcW w:w="1595" w:type="dxa"/>
            <w:tcBorders>
              <w:top w:val="nil"/>
              <w:left w:val="nil"/>
              <w:bottom w:val="single" w:sz="4" w:space="0" w:color="auto"/>
              <w:right w:val="single" w:sz="4" w:space="0" w:color="auto"/>
            </w:tcBorders>
            <w:shd w:val="clear" w:color="auto" w:fill="auto"/>
            <w:vAlign w:val="bottom"/>
            <w:hideMark/>
          </w:tcPr>
          <w:p w14:paraId="5107AE22" w14:textId="77777777" w:rsidR="007A5591" w:rsidRPr="007A5591" w:rsidRDefault="007A5591" w:rsidP="00C236CE">
            <w:pPr>
              <w:jc w:val="center"/>
              <w:rPr>
                <w:sz w:val="20"/>
                <w:szCs w:val="20"/>
              </w:rPr>
            </w:pPr>
            <w:r w:rsidRPr="007A5591">
              <w:rPr>
                <w:sz w:val="20"/>
                <w:szCs w:val="20"/>
              </w:rPr>
              <w:t>63,70000</w:t>
            </w:r>
          </w:p>
        </w:tc>
        <w:tc>
          <w:tcPr>
            <w:tcW w:w="1812" w:type="dxa"/>
            <w:tcBorders>
              <w:top w:val="nil"/>
              <w:left w:val="nil"/>
              <w:bottom w:val="single" w:sz="4" w:space="0" w:color="auto"/>
              <w:right w:val="single" w:sz="4" w:space="0" w:color="auto"/>
            </w:tcBorders>
            <w:shd w:val="clear" w:color="auto" w:fill="auto"/>
            <w:vAlign w:val="bottom"/>
            <w:hideMark/>
          </w:tcPr>
          <w:p w14:paraId="2EB033CE" w14:textId="77777777" w:rsidR="007A5591" w:rsidRPr="007A5591" w:rsidRDefault="007A5591" w:rsidP="00C236CE">
            <w:pPr>
              <w:jc w:val="center"/>
              <w:rPr>
                <w:sz w:val="20"/>
                <w:szCs w:val="20"/>
              </w:rPr>
            </w:pPr>
            <w:r w:rsidRPr="007A5591">
              <w:rPr>
                <w:sz w:val="20"/>
                <w:szCs w:val="20"/>
              </w:rPr>
              <w:t>0,00000</w:t>
            </w:r>
          </w:p>
        </w:tc>
        <w:tc>
          <w:tcPr>
            <w:tcW w:w="1600" w:type="dxa"/>
            <w:tcBorders>
              <w:top w:val="nil"/>
              <w:left w:val="nil"/>
              <w:bottom w:val="single" w:sz="4" w:space="0" w:color="auto"/>
              <w:right w:val="single" w:sz="4" w:space="0" w:color="auto"/>
            </w:tcBorders>
            <w:shd w:val="clear" w:color="auto" w:fill="auto"/>
            <w:vAlign w:val="bottom"/>
            <w:hideMark/>
          </w:tcPr>
          <w:p w14:paraId="38C03D6E" w14:textId="77777777" w:rsidR="007A5591" w:rsidRPr="007A5591" w:rsidRDefault="007A5591" w:rsidP="00C236CE">
            <w:pPr>
              <w:jc w:val="center"/>
              <w:rPr>
                <w:sz w:val="20"/>
                <w:szCs w:val="20"/>
              </w:rPr>
            </w:pPr>
            <w:r w:rsidRPr="007A5591">
              <w:rPr>
                <w:sz w:val="20"/>
                <w:szCs w:val="20"/>
              </w:rPr>
              <w:t>63,70000</w:t>
            </w:r>
          </w:p>
        </w:tc>
      </w:tr>
      <w:tr w:rsidR="007A5591" w:rsidRPr="007A5591" w14:paraId="5E2F0564"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4A9BDBFC" w14:textId="77777777" w:rsidR="007A5591" w:rsidRPr="007A5591" w:rsidRDefault="007A5591" w:rsidP="00C236CE">
            <w:pPr>
              <w:rPr>
                <w:sz w:val="20"/>
                <w:szCs w:val="20"/>
              </w:rPr>
            </w:pPr>
            <w:r w:rsidRPr="007A5591">
              <w:rPr>
                <w:sz w:val="20"/>
                <w:szCs w:val="20"/>
              </w:rPr>
              <w:t>Защита населения и территории от чрезвычайных ситуаций природного и техногенного характера, пожарная безопасность</w:t>
            </w:r>
          </w:p>
        </w:tc>
        <w:tc>
          <w:tcPr>
            <w:tcW w:w="728" w:type="dxa"/>
            <w:tcBorders>
              <w:top w:val="nil"/>
              <w:left w:val="nil"/>
              <w:bottom w:val="single" w:sz="4" w:space="0" w:color="auto"/>
              <w:right w:val="single" w:sz="4" w:space="0" w:color="auto"/>
            </w:tcBorders>
            <w:shd w:val="clear" w:color="auto" w:fill="auto"/>
            <w:vAlign w:val="bottom"/>
            <w:hideMark/>
          </w:tcPr>
          <w:p w14:paraId="58533BE5"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0C2DA8DF" w14:textId="77777777" w:rsidR="007A5591" w:rsidRPr="007A5591" w:rsidRDefault="007A5591" w:rsidP="00C236CE">
            <w:pPr>
              <w:jc w:val="center"/>
              <w:rPr>
                <w:sz w:val="20"/>
                <w:szCs w:val="20"/>
              </w:rPr>
            </w:pPr>
            <w:r w:rsidRPr="007A5591">
              <w:rPr>
                <w:sz w:val="20"/>
                <w:szCs w:val="20"/>
              </w:rPr>
              <w:t>10</w:t>
            </w:r>
          </w:p>
        </w:tc>
        <w:tc>
          <w:tcPr>
            <w:tcW w:w="1261" w:type="dxa"/>
            <w:tcBorders>
              <w:top w:val="nil"/>
              <w:left w:val="nil"/>
              <w:bottom w:val="single" w:sz="4" w:space="0" w:color="auto"/>
              <w:right w:val="single" w:sz="4" w:space="0" w:color="auto"/>
            </w:tcBorders>
            <w:shd w:val="clear" w:color="auto" w:fill="auto"/>
            <w:vAlign w:val="bottom"/>
            <w:hideMark/>
          </w:tcPr>
          <w:p w14:paraId="4EB41CF9" w14:textId="77777777" w:rsidR="007A5591" w:rsidRPr="007A5591" w:rsidRDefault="007A5591" w:rsidP="00C236CE">
            <w:pPr>
              <w:jc w:val="center"/>
              <w:rPr>
                <w:sz w:val="20"/>
                <w:szCs w:val="20"/>
              </w:rPr>
            </w:pPr>
            <w:r w:rsidRPr="007A5591">
              <w:rPr>
                <w:sz w:val="20"/>
                <w:szCs w:val="20"/>
              </w:rPr>
              <w:t> </w:t>
            </w:r>
          </w:p>
        </w:tc>
        <w:tc>
          <w:tcPr>
            <w:tcW w:w="996" w:type="dxa"/>
            <w:tcBorders>
              <w:top w:val="nil"/>
              <w:left w:val="nil"/>
              <w:bottom w:val="single" w:sz="4" w:space="0" w:color="auto"/>
              <w:right w:val="single" w:sz="4" w:space="0" w:color="auto"/>
            </w:tcBorders>
            <w:shd w:val="clear" w:color="auto" w:fill="auto"/>
            <w:vAlign w:val="bottom"/>
            <w:hideMark/>
          </w:tcPr>
          <w:p w14:paraId="6EC84B81"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150585E8" w14:textId="77777777" w:rsidR="007A5591" w:rsidRPr="007A5591" w:rsidRDefault="007A5591" w:rsidP="00C236CE">
            <w:pPr>
              <w:jc w:val="center"/>
              <w:rPr>
                <w:sz w:val="20"/>
                <w:szCs w:val="20"/>
              </w:rPr>
            </w:pPr>
            <w:r w:rsidRPr="007A5591">
              <w:rPr>
                <w:sz w:val="20"/>
                <w:szCs w:val="20"/>
              </w:rPr>
              <w:t>1 384,55650</w:t>
            </w:r>
          </w:p>
        </w:tc>
        <w:tc>
          <w:tcPr>
            <w:tcW w:w="1812" w:type="dxa"/>
            <w:tcBorders>
              <w:top w:val="nil"/>
              <w:left w:val="nil"/>
              <w:bottom w:val="single" w:sz="4" w:space="0" w:color="auto"/>
              <w:right w:val="single" w:sz="4" w:space="0" w:color="auto"/>
            </w:tcBorders>
            <w:shd w:val="clear" w:color="auto" w:fill="auto"/>
            <w:vAlign w:val="bottom"/>
            <w:hideMark/>
          </w:tcPr>
          <w:p w14:paraId="0FEEDA71" w14:textId="77777777" w:rsidR="007A5591" w:rsidRPr="007A5591" w:rsidRDefault="007A5591" w:rsidP="00C236CE">
            <w:pPr>
              <w:jc w:val="center"/>
              <w:rPr>
                <w:sz w:val="20"/>
                <w:szCs w:val="20"/>
              </w:rPr>
            </w:pPr>
            <w:r w:rsidRPr="007A5591">
              <w:rPr>
                <w:sz w:val="20"/>
                <w:szCs w:val="20"/>
              </w:rPr>
              <w:t>1 384,55650</w:t>
            </w:r>
          </w:p>
        </w:tc>
        <w:tc>
          <w:tcPr>
            <w:tcW w:w="1600" w:type="dxa"/>
            <w:tcBorders>
              <w:top w:val="nil"/>
              <w:left w:val="nil"/>
              <w:bottom w:val="single" w:sz="4" w:space="0" w:color="auto"/>
              <w:right w:val="single" w:sz="4" w:space="0" w:color="auto"/>
            </w:tcBorders>
            <w:shd w:val="clear" w:color="auto" w:fill="auto"/>
            <w:vAlign w:val="bottom"/>
            <w:hideMark/>
          </w:tcPr>
          <w:p w14:paraId="593EEDA0" w14:textId="77777777" w:rsidR="007A5591" w:rsidRPr="007A5591" w:rsidRDefault="007A5591" w:rsidP="00C236CE">
            <w:pPr>
              <w:jc w:val="center"/>
              <w:rPr>
                <w:sz w:val="20"/>
                <w:szCs w:val="20"/>
              </w:rPr>
            </w:pPr>
            <w:r w:rsidRPr="007A5591">
              <w:rPr>
                <w:sz w:val="20"/>
                <w:szCs w:val="20"/>
              </w:rPr>
              <w:t>0,00000</w:t>
            </w:r>
          </w:p>
        </w:tc>
      </w:tr>
      <w:tr w:rsidR="007A5591" w:rsidRPr="007A5591" w14:paraId="0C78453B"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center"/>
            <w:hideMark/>
          </w:tcPr>
          <w:p w14:paraId="4CEEA73E" w14:textId="77777777" w:rsidR="007A5591" w:rsidRPr="007A5591" w:rsidRDefault="007A5591" w:rsidP="00C236CE">
            <w:pPr>
              <w:rPr>
                <w:sz w:val="20"/>
                <w:szCs w:val="20"/>
              </w:rPr>
            </w:pPr>
            <w:r w:rsidRPr="007A5591">
              <w:rPr>
                <w:sz w:val="20"/>
                <w:szCs w:val="20"/>
              </w:rPr>
              <w:t>Муниципальная программа "Защита населения и территорий от чрезвычайных ситуаций, обеспечение пожарной безопасности на территории сельского поселения Салым"</w:t>
            </w:r>
          </w:p>
        </w:tc>
        <w:tc>
          <w:tcPr>
            <w:tcW w:w="728" w:type="dxa"/>
            <w:tcBorders>
              <w:top w:val="nil"/>
              <w:left w:val="nil"/>
              <w:bottom w:val="single" w:sz="4" w:space="0" w:color="auto"/>
              <w:right w:val="single" w:sz="4" w:space="0" w:color="auto"/>
            </w:tcBorders>
            <w:shd w:val="clear" w:color="auto" w:fill="auto"/>
            <w:vAlign w:val="bottom"/>
            <w:hideMark/>
          </w:tcPr>
          <w:p w14:paraId="7A92CE29"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6CFBF686" w14:textId="77777777" w:rsidR="007A5591" w:rsidRPr="007A5591" w:rsidRDefault="007A5591" w:rsidP="00C236CE">
            <w:pPr>
              <w:jc w:val="center"/>
              <w:rPr>
                <w:sz w:val="20"/>
                <w:szCs w:val="20"/>
              </w:rPr>
            </w:pPr>
            <w:r w:rsidRPr="007A5591">
              <w:rPr>
                <w:sz w:val="20"/>
                <w:szCs w:val="20"/>
              </w:rPr>
              <w:t>10</w:t>
            </w:r>
          </w:p>
        </w:tc>
        <w:tc>
          <w:tcPr>
            <w:tcW w:w="1261" w:type="dxa"/>
            <w:tcBorders>
              <w:top w:val="nil"/>
              <w:left w:val="nil"/>
              <w:bottom w:val="single" w:sz="4" w:space="0" w:color="auto"/>
              <w:right w:val="single" w:sz="4" w:space="0" w:color="auto"/>
            </w:tcBorders>
            <w:shd w:val="clear" w:color="auto" w:fill="auto"/>
            <w:vAlign w:val="bottom"/>
            <w:hideMark/>
          </w:tcPr>
          <w:p w14:paraId="192D67CC" w14:textId="77777777" w:rsidR="007A5591" w:rsidRPr="007A5591" w:rsidRDefault="007A5591" w:rsidP="00C236CE">
            <w:pPr>
              <w:jc w:val="center"/>
              <w:rPr>
                <w:sz w:val="20"/>
                <w:szCs w:val="20"/>
              </w:rPr>
            </w:pPr>
            <w:r w:rsidRPr="007A5591">
              <w:rPr>
                <w:sz w:val="20"/>
                <w:szCs w:val="20"/>
              </w:rPr>
              <w:t>0900000000</w:t>
            </w:r>
          </w:p>
        </w:tc>
        <w:tc>
          <w:tcPr>
            <w:tcW w:w="996" w:type="dxa"/>
            <w:tcBorders>
              <w:top w:val="nil"/>
              <w:left w:val="nil"/>
              <w:bottom w:val="single" w:sz="4" w:space="0" w:color="auto"/>
              <w:right w:val="single" w:sz="4" w:space="0" w:color="auto"/>
            </w:tcBorders>
            <w:shd w:val="clear" w:color="auto" w:fill="auto"/>
            <w:vAlign w:val="bottom"/>
            <w:hideMark/>
          </w:tcPr>
          <w:p w14:paraId="7DF3ACFC"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08404260" w14:textId="77777777" w:rsidR="007A5591" w:rsidRPr="007A5591" w:rsidRDefault="007A5591" w:rsidP="00C236CE">
            <w:pPr>
              <w:jc w:val="center"/>
              <w:rPr>
                <w:sz w:val="20"/>
                <w:szCs w:val="20"/>
              </w:rPr>
            </w:pPr>
            <w:r w:rsidRPr="007A5591">
              <w:rPr>
                <w:sz w:val="20"/>
                <w:szCs w:val="20"/>
              </w:rPr>
              <w:t>1 384,55650</w:t>
            </w:r>
          </w:p>
        </w:tc>
        <w:tc>
          <w:tcPr>
            <w:tcW w:w="1812" w:type="dxa"/>
            <w:tcBorders>
              <w:top w:val="nil"/>
              <w:left w:val="nil"/>
              <w:bottom w:val="single" w:sz="4" w:space="0" w:color="auto"/>
              <w:right w:val="single" w:sz="4" w:space="0" w:color="auto"/>
            </w:tcBorders>
            <w:shd w:val="clear" w:color="auto" w:fill="auto"/>
            <w:vAlign w:val="bottom"/>
            <w:hideMark/>
          </w:tcPr>
          <w:p w14:paraId="243F160C" w14:textId="77777777" w:rsidR="007A5591" w:rsidRPr="007A5591" w:rsidRDefault="007A5591" w:rsidP="00C236CE">
            <w:pPr>
              <w:jc w:val="center"/>
              <w:rPr>
                <w:sz w:val="20"/>
                <w:szCs w:val="20"/>
              </w:rPr>
            </w:pPr>
            <w:r w:rsidRPr="007A5591">
              <w:rPr>
                <w:sz w:val="20"/>
                <w:szCs w:val="20"/>
              </w:rPr>
              <w:t>1 384,55650</w:t>
            </w:r>
          </w:p>
        </w:tc>
        <w:tc>
          <w:tcPr>
            <w:tcW w:w="1600" w:type="dxa"/>
            <w:tcBorders>
              <w:top w:val="nil"/>
              <w:left w:val="nil"/>
              <w:bottom w:val="single" w:sz="4" w:space="0" w:color="auto"/>
              <w:right w:val="single" w:sz="4" w:space="0" w:color="auto"/>
            </w:tcBorders>
            <w:shd w:val="clear" w:color="auto" w:fill="auto"/>
            <w:vAlign w:val="bottom"/>
            <w:hideMark/>
          </w:tcPr>
          <w:p w14:paraId="233D948A" w14:textId="77777777" w:rsidR="007A5591" w:rsidRPr="007A5591" w:rsidRDefault="007A5591" w:rsidP="00C236CE">
            <w:pPr>
              <w:jc w:val="center"/>
              <w:rPr>
                <w:sz w:val="20"/>
                <w:szCs w:val="20"/>
              </w:rPr>
            </w:pPr>
            <w:r w:rsidRPr="007A5591">
              <w:rPr>
                <w:sz w:val="20"/>
                <w:szCs w:val="20"/>
              </w:rPr>
              <w:t>0,00000</w:t>
            </w:r>
          </w:p>
        </w:tc>
      </w:tr>
      <w:tr w:rsidR="007A5591" w:rsidRPr="007A5591" w14:paraId="413922C7"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7D04ACC4" w14:textId="77777777" w:rsidR="007A5591" w:rsidRPr="007A5591" w:rsidRDefault="007A5591" w:rsidP="00C236CE">
            <w:pPr>
              <w:rPr>
                <w:sz w:val="20"/>
                <w:szCs w:val="20"/>
              </w:rPr>
            </w:pPr>
            <w:r w:rsidRPr="007A5591">
              <w:rPr>
                <w:sz w:val="20"/>
                <w:szCs w:val="20"/>
              </w:rPr>
              <w:t>Основное мероприятие "Мероприятия по развитию гражданской обороны, снижению рисков и смягчению последствий чрезвычайных ситуаций природного и техногенного характера, укреплению пожарной безопасности"</w:t>
            </w:r>
          </w:p>
        </w:tc>
        <w:tc>
          <w:tcPr>
            <w:tcW w:w="728" w:type="dxa"/>
            <w:tcBorders>
              <w:top w:val="nil"/>
              <w:left w:val="nil"/>
              <w:bottom w:val="single" w:sz="4" w:space="0" w:color="auto"/>
              <w:right w:val="single" w:sz="4" w:space="0" w:color="auto"/>
            </w:tcBorders>
            <w:shd w:val="clear" w:color="auto" w:fill="auto"/>
            <w:vAlign w:val="bottom"/>
            <w:hideMark/>
          </w:tcPr>
          <w:p w14:paraId="3764CE38"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31480D4A" w14:textId="77777777" w:rsidR="007A5591" w:rsidRPr="007A5591" w:rsidRDefault="007A5591" w:rsidP="00C236CE">
            <w:pPr>
              <w:jc w:val="center"/>
              <w:rPr>
                <w:sz w:val="20"/>
                <w:szCs w:val="20"/>
              </w:rPr>
            </w:pPr>
            <w:r w:rsidRPr="007A5591">
              <w:rPr>
                <w:sz w:val="20"/>
                <w:szCs w:val="20"/>
              </w:rPr>
              <w:t>10</w:t>
            </w:r>
          </w:p>
        </w:tc>
        <w:tc>
          <w:tcPr>
            <w:tcW w:w="1261" w:type="dxa"/>
            <w:tcBorders>
              <w:top w:val="nil"/>
              <w:left w:val="nil"/>
              <w:bottom w:val="single" w:sz="4" w:space="0" w:color="auto"/>
              <w:right w:val="single" w:sz="4" w:space="0" w:color="auto"/>
            </w:tcBorders>
            <w:shd w:val="clear" w:color="auto" w:fill="auto"/>
            <w:vAlign w:val="bottom"/>
            <w:hideMark/>
          </w:tcPr>
          <w:p w14:paraId="3432ACA5" w14:textId="77777777" w:rsidR="007A5591" w:rsidRPr="007A5591" w:rsidRDefault="007A5591" w:rsidP="00C236CE">
            <w:pPr>
              <w:jc w:val="center"/>
              <w:rPr>
                <w:sz w:val="20"/>
                <w:szCs w:val="20"/>
              </w:rPr>
            </w:pPr>
            <w:r w:rsidRPr="007A5591">
              <w:rPr>
                <w:sz w:val="20"/>
                <w:szCs w:val="20"/>
              </w:rPr>
              <w:t>0900100000</w:t>
            </w:r>
          </w:p>
        </w:tc>
        <w:tc>
          <w:tcPr>
            <w:tcW w:w="996" w:type="dxa"/>
            <w:tcBorders>
              <w:top w:val="nil"/>
              <w:left w:val="nil"/>
              <w:bottom w:val="single" w:sz="4" w:space="0" w:color="auto"/>
              <w:right w:val="single" w:sz="4" w:space="0" w:color="auto"/>
            </w:tcBorders>
            <w:shd w:val="clear" w:color="auto" w:fill="auto"/>
            <w:vAlign w:val="bottom"/>
            <w:hideMark/>
          </w:tcPr>
          <w:p w14:paraId="17160AD7"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43AA85DD" w14:textId="77777777" w:rsidR="007A5591" w:rsidRPr="007A5591" w:rsidRDefault="007A5591" w:rsidP="00C236CE">
            <w:pPr>
              <w:jc w:val="center"/>
              <w:rPr>
                <w:sz w:val="20"/>
                <w:szCs w:val="20"/>
              </w:rPr>
            </w:pPr>
            <w:r w:rsidRPr="007A5591">
              <w:rPr>
                <w:sz w:val="20"/>
                <w:szCs w:val="20"/>
              </w:rPr>
              <w:t>149,00000</w:t>
            </w:r>
          </w:p>
        </w:tc>
        <w:tc>
          <w:tcPr>
            <w:tcW w:w="1812" w:type="dxa"/>
            <w:tcBorders>
              <w:top w:val="nil"/>
              <w:left w:val="nil"/>
              <w:bottom w:val="single" w:sz="4" w:space="0" w:color="auto"/>
              <w:right w:val="single" w:sz="4" w:space="0" w:color="auto"/>
            </w:tcBorders>
            <w:shd w:val="clear" w:color="auto" w:fill="auto"/>
            <w:vAlign w:val="bottom"/>
            <w:hideMark/>
          </w:tcPr>
          <w:p w14:paraId="7FDE4C1E" w14:textId="77777777" w:rsidR="007A5591" w:rsidRPr="007A5591" w:rsidRDefault="007A5591" w:rsidP="00C236CE">
            <w:pPr>
              <w:jc w:val="center"/>
              <w:rPr>
                <w:sz w:val="20"/>
                <w:szCs w:val="20"/>
              </w:rPr>
            </w:pPr>
            <w:r w:rsidRPr="007A5591">
              <w:rPr>
                <w:sz w:val="20"/>
                <w:szCs w:val="20"/>
              </w:rPr>
              <w:t>149,00000</w:t>
            </w:r>
          </w:p>
        </w:tc>
        <w:tc>
          <w:tcPr>
            <w:tcW w:w="1600" w:type="dxa"/>
            <w:tcBorders>
              <w:top w:val="nil"/>
              <w:left w:val="nil"/>
              <w:bottom w:val="single" w:sz="4" w:space="0" w:color="auto"/>
              <w:right w:val="single" w:sz="4" w:space="0" w:color="auto"/>
            </w:tcBorders>
            <w:shd w:val="clear" w:color="auto" w:fill="auto"/>
            <w:vAlign w:val="bottom"/>
            <w:hideMark/>
          </w:tcPr>
          <w:p w14:paraId="0E1B1D21" w14:textId="77777777" w:rsidR="007A5591" w:rsidRPr="007A5591" w:rsidRDefault="007A5591" w:rsidP="00C236CE">
            <w:pPr>
              <w:jc w:val="center"/>
              <w:rPr>
                <w:sz w:val="20"/>
                <w:szCs w:val="20"/>
              </w:rPr>
            </w:pPr>
            <w:r w:rsidRPr="007A5591">
              <w:rPr>
                <w:sz w:val="20"/>
                <w:szCs w:val="20"/>
              </w:rPr>
              <w:t>0,00000</w:t>
            </w:r>
          </w:p>
        </w:tc>
      </w:tr>
      <w:tr w:rsidR="007A5591" w:rsidRPr="007A5591" w14:paraId="66565C60"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47F7F114" w14:textId="77777777" w:rsidR="007A5591" w:rsidRPr="007A5591" w:rsidRDefault="007A5591" w:rsidP="00C236CE">
            <w:pPr>
              <w:rPr>
                <w:sz w:val="20"/>
                <w:szCs w:val="20"/>
              </w:rPr>
            </w:pPr>
            <w:r w:rsidRPr="007A5591">
              <w:rPr>
                <w:sz w:val="20"/>
                <w:szCs w:val="20"/>
              </w:rPr>
              <w:t>Реализация мероприятий</w:t>
            </w:r>
          </w:p>
        </w:tc>
        <w:tc>
          <w:tcPr>
            <w:tcW w:w="728" w:type="dxa"/>
            <w:tcBorders>
              <w:top w:val="nil"/>
              <w:left w:val="nil"/>
              <w:bottom w:val="single" w:sz="4" w:space="0" w:color="auto"/>
              <w:right w:val="single" w:sz="4" w:space="0" w:color="auto"/>
            </w:tcBorders>
            <w:shd w:val="clear" w:color="auto" w:fill="auto"/>
            <w:vAlign w:val="bottom"/>
            <w:hideMark/>
          </w:tcPr>
          <w:p w14:paraId="0DE85C5E"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262C3C4B" w14:textId="77777777" w:rsidR="007A5591" w:rsidRPr="007A5591" w:rsidRDefault="007A5591" w:rsidP="00C236CE">
            <w:pPr>
              <w:jc w:val="center"/>
              <w:rPr>
                <w:sz w:val="20"/>
                <w:szCs w:val="20"/>
              </w:rPr>
            </w:pPr>
            <w:r w:rsidRPr="007A5591">
              <w:rPr>
                <w:sz w:val="20"/>
                <w:szCs w:val="20"/>
              </w:rPr>
              <w:t>10</w:t>
            </w:r>
          </w:p>
        </w:tc>
        <w:tc>
          <w:tcPr>
            <w:tcW w:w="1261" w:type="dxa"/>
            <w:tcBorders>
              <w:top w:val="nil"/>
              <w:left w:val="nil"/>
              <w:bottom w:val="single" w:sz="4" w:space="0" w:color="auto"/>
              <w:right w:val="single" w:sz="4" w:space="0" w:color="auto"/>
            </w:tcBorders>
            <w:shd w:val="clear" w:color="auto" w:fill="auto"/>
            <w:vAlign w:val="bottom"/>
            <w:hideMark/>
          </w:tcPr>
          <w:p w14:paraId="0A11E14A" w14:textId="77777777" w:rsidR="007A5591" w:rsidRPr="007A5591" w:rsidRDefault="007A5591" w:rsidP="00C236CE">
            <w:pPr>
              <w:jc w:val="center"/>
              <w:rPr>
                <w:sz w:val="20"/>
                <w:szCs w:val="20"/>
              </w:rPr>
            </w:pPr>
            <w:r w:rsidRPr="007A5591">
              <w:rPr>
                <w:sz w:val="20"/>
                <w:szCs w:val="20"/>
              </w:rPr>
              <w:t>0900199990</w:t>
            </w:r>
          </w:p>
        </w:tc>
        <w:tc>
          <w:tcPr>
            <w:tcW w:w="996" w:type="dxa"/>
            <w:tcBorders>
              <w:top w:val="nil"/>
              <w:left w:val="nil"/>
              <w:bottom w:val="single" w:sz="4" w:space="0" w:color="auto"/>
              <w:right w:val="single" w:sz="4" w:space="0" w:color="auto"/>
            </w:tcBorders>
            <w:shd w:val="clear" w:color="auto" w:fill="auto"/>
            <w:vAlign w:val="bottom"/>
            <w:hideMark/>
          </w:tcPr>
          <w:p w14:paraId="6AFC97C4"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775729C5" w14:textId="77777777" w:rsidR="007A5591" w:rsidRPr="007A5591" w:rsidRDefault="007A5591" w:rsidP="00C236CE">
            <w:pPr>
              <w:jc w:val="center"/>
              <w:rPr>
                <w:sz w:val="20"/>
                <w:szCs w:val="20"/>
              </w:rPr>
            </w:pPr>
            <w:r w:rsidRPr="007A5591">
              <w:rPr>
                <w:sz w:val="20"/>
                <w:szCs w:val="20"/>
              </w:rPr>
              <w:t>149,00000</w:t>
            </w:r>
          </w:p>
        </w:tc>
        <w:tc>
          <w:tcPr>
            <w:tcW w:w="1812" w:type="dxa"/>
            <w:tcBorders>
              <w:top w:val="nil"/>
              <w:left w:val="nil"/>
              <w:bottom w:val="single" w:sz="4" w:space="0" w:color="auto"/>
              <w:right w:val="single" w:sz="4" w:space="0" w:color="auto"/>
            </w:tcBorders>
            <w:shd w:val="clear" w:color="auto" w:fill="auto"/>
            <w:vAlign w:val="bottom"/>
            <w:hideMark/>
          </w:tcPr>
          <w:p w14:paraId="65EA563D" w14:textId="77777777" w:rsidR="007A5591" w:rsidRPr="007A5591" w:rsidRDefault="007A5591" w:rsidP="00C236CE">
            <w:pPr>
              <w:jc w:val="center"/>
              <w:rPr>
                <w:sz w:val="20"/>
                <w:szCs w:val="20"/>
              </w:rPr>
            </w:pPr>
            <w:r w:rsidRPr="007A5591">
              <w:rPr>
                <w:sz w:val="20"/>
                <w:szCs w:val="20"/>
              </w:rPr>
              <w:t>149,00000</w:t>
            </w:r>
          </w:p>
        </w:tc>
        <w:tc>
          <w:tcPr>
            <w:tcW w:w="1600" w:type="dxa"/>
            <w:tcBorders>
              <w:top w:val="nil"/>
              <w:left w:val="nil"/>
              <w:bottom w:val="single" w:sz="4" w:space="0" w:color="auto"/>
              <w:right w:val="single" w:sz="4" w:space="0" w:color="auto"/>
            </w:tcBorders>
            <w:shd w:val="clear" w:color="auto" w:fill="auto"/>
            <w:vAlign w:val="bottom"/>
            <w:hideMark/>
          </w:tcPr>
          <w:p w14:paraId="69FB3CBF" w14:textId="77777777" w:rsidR="007A5591" w:rsidRPr="007A5591" w:rsidRDefault="007A5591" w:rsidP="00C236CE">
            <w:pPr>
              <w:jc w:val="center"/>
              <w:rPr>
                <w:sz w:val="20"/>
                <w:szCs w:val="20"/>
              </w:rPr>
            </w:pPr>
            <w:r w:rsidRPr="007A5591">
              <w:rPr>
                <w:sz w:val="20"/>
                <w:szCs w:val="20"/>
              </w:rPr>
              <w:t>0,00000</w:t>
            </w:r>
          </w:p>
        </w:tc>
      </w:tr>
      <w:tr w:rsidR="007A5591" w:rsidRPr="007A5591" w14:paraId="76A477E6"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1A22CBC8"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728" w:type="dxa"/>
            <w:tcBorders>
              <w:top w:val="nil"/>
              <w:left w:val="nil"/>
              <w:bottom w:val="single" w:sz="4" w:space="0" w:color="auto"/>
              <w:right w:val="single" w:sz="4" w:space="0" w:color="auto"/>
            </w:tcBorders>
            <w:shd w:val="clear" w:color="auto" w:fill="auto"/>
            <w:vAlign w:val="bottom"/>
            <w:hideMark/>
          </w:tcPr>
          <w:p w14:paraId="43F089A1"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7DDCB462" w14:textId="77777777" w:rsidR="007A5591" w:rsidRPr="007A5591" w:rsidRDefault="007A5591" w:rsidP="00C236CE">
            <w:pPr>
              <w:jc w:val="center"/>
              <w:rPr>
                <w:sz w:val="20"/>
                <w:szCs w:val="20"/>
              </w:rPr>
            </w:pPr>
            <w:r w:rsidRPr="007A5591">
              <w:rPr>
                <w:sz w:val="20"/>
                <w:szCs w:val="20"/>
              </w:rPr>
              <w:t>10</w:t>
            </w:r>
          </w:p>
        </w:tc>
        <w:tc>
          <w:tcPr>
            <w:tcW w:w="1261" w:type="dxa"/>
            <w:tcBorders>
              <w:top w:val="nil"/>
              <w:left w:val="nil"/>
              <w:bottom w:val="single" w:sz="4" w:space="0" w:color="auto"/>
              <w:right w:val="single" w:sz="4" w:space="0" w:color="auto"/>
            </w:tcBorders>
            <w:shd w:val="clear" w:color="auto" w:fill="auto"/>
            <w:vAlign w:val="bottom"/>
            <w:hideMark/>
          </w:tcPr>
          <w:p w14:paraId="17011E12" w14:textId="77777777" w:rsidR="007A5591" w:rsidRPr="007A5591" w:rsidRDefault="007A5591" w:rsidP="00C236CE">
            <w:pPr>
              <w:jc w:val="center"/>
              <w:rPr>
                <w:sz w:val="20"/>
                <w:szCs w:val="20"/>
              </w:rPr>
            </w:pPr>
            <w:r w:rsidRPr="007A5591">
              <w:rPr>
                <w:sz w:val="20"/>
                <w:szCs w:val="20"/>
              </w:rPr>
              <w:t>0900199990</w:t>
            </w:r>
          </w:p>
        </w:tc>
        <w:tc>
          <w:tcPr>
            <w:tcW w:w="996" w:type="dxa"/>
            <w:tcBorders>
              <w:top w:val="nil"/>
              <w:left w:val="nil"/>
              <w:bottom w:val="single" w:sz="4" w:space="0" w:color="auto"/>
              <w:right w:val="single" w:sz="4" w:space="0" w:color="auto"/>
            </w:tcBorders>
            <w:shd w:val="clear" w:color="auto" w:fill="auto"/>
            <w:vAlign w:val="bottom"/>
            <w:hideMark/>
          </w:tcPr>
          <w:p w14:paraId="20EB65CB" w14:textId="77777777" w:rsidR="007A5591" w:rsidRPr="007A5591" w:rsidRDefault="007A5591" w:rsidP="00C236CE">
            <w:pPr>
              <w:jc w:val="center"/>
              <w:rPr>
                <w:sz w:val="20"/>
                <w:szCs w:val="20"/>
              </w:rPr>
            </w:pPr>
            <w:r w:rsidRPr="007A5591">
              <w:rPr>
                <w:sz w:val="20"/>
                <w:szCs w:val="20"/>
              </w:rPr>
              <w:t>200</w:t>
            </w:r>
          </w:p>
        </w:tc>
        <w:tc>
          <w:tcPr>
            <w:tcW w:w="1595" w:type="dxa"/>
            <w:tcBorders>
              <w:top w:val="nil"/>
              <w:left w:val="nil"/>
              <w:bottom w:val="single" w:sz="4" w:space="0" w:color="auto"/>
              <w:right w:val="single" w:sz="4" w:space="0" w:color="auto"/>
            </w:tcBorders>
            <w:shd w:val="clear" w:color="auto" w:fill="auto"/>
            <w:vAlign w:val="bottom"/>
            <w:hideMark/>
          </w:tcPr>
          <w:p w14:paraId="01ACDAA4" w14:textId="77777777" w:rsidR="007A5591" w:rsidRPr="007A5591" w:rsidRDefault="007A5591" w:rsidP="00C236CE">
            <w:pPr>
              <w:jc w:val="center"/>
              <w:rPr>
                <w:sz w:val="20"/>
                <w:szCs w:val="20"/>
              </w:rPr>
            </w:pPr>
            <w:r w:rsidRPr="007A5591">
              <w:rPr>
                <w:sz w:val="20"/>
                <w:szCs w:val="20"/>
              </w:rPr>
              <w:t>149,00000</w:t>
            </w:r>
          </w:p>
        </w:tc>
        <w:tc>
          <w:tcPr>
            <w:tcW w:w="1812" w:type="dxa"/>
            <w:tcBorders>
              <w:top w:val="nil"/>
              <w:left w:val="nil"/>
              <w:bottom w:val="single" w:sz="4" w:space="0" w:color="auto"/>
              <w:right w:val="single" w:sz="4" w:space="0" w:color="auto"/>
            </w:tcBorders>
            <w:shd w:val="clear" w:color="auto" w:fill="auto"/>
            <w:vAlign w:val="bottom"/>
            <w:hideMark/>
          </w:tcPr>
          <w:p w14:paraId="5F4C7A67" w14:textId="77777777" w:rsidR="007A5591" w:rsidRPr="007A5591" w:rsidRDefault="007A5591" w:rsidP="00C236CE">
            <w:pPr>
              <w:jc w:val="center"/>
              <w:rPr>
                <w:sz w:val="20"/>
                <w:szCs w:val="20"/>
              </w:rPr>
            </w:pPr>
            <w:r w:rsidRPr="007A5591">
              <w:rPr>
                <w:sz w:val="20"/>
                <w:szCs w:val="20"/>
              </w:rPr>
              <w:t>149,00000</w:t>
            </w:r>
          </w:p>
        </w:tc>
        <w:tc>
          <w:tcPr>
            <w:tcW w:w="1600" w:type="dxa"/>
            <w:tcBorders>
              <w:top w:val="nil"/>
              <w:left w:val="nil"/>
              <w:bottom w:val="single" w:sz="4" w:space="0" w:color="auto"/>
              <w:right w:val="single" w:sz="4" w:space="0" w:color="auto"/>
            </w:tcBorders>
            <w:shd w:val="clear" w:color="auto" w:fill="auto"/>
            <w:vAlign w:val="bottom"/>
            <w:hideMark/>
          </w:tcPr>
          <w:p w14:paraId="14009D6F" w14:textId="77777777" w:rsidR="007A5591" w:rsidRPr="007A5591" w:rsidRDefault="007A5591" w:rsidP="00C236CE">
            <w:pPr>
              <w:jc w:val="center"/>
              <w:rPr>
                <w:sz w:val="20"/>
                <w:szCs w:val="20"/>
              </w:rPr>
            </w:pPr>
            <w:r w:rsidRPr="007A5591">
              <w:rPr>
                <w:sz w:val="20"/>
                <w:szCs w:val="20"/>
              </w:rPr>
              <w:t>0,00000</w:t>
            </w:r>
          </w:p>
        </w:tc>
      </w:tr>
      <w:tr w:rsidR="007A5591" w:rsidRPr="007A5591" w14:paraId="3DE9ADF4" w14:textId="77777777" w:rsidTr="00C236CE">
        <w:trPr>
          <w:trHeight w:val="227"/>
        </w:trPr>
        <w:tc>
          <w:tcPr>
            <w:tcW w:w="70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98A4D3"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7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F7E647" w14:textId="77777777" w:rsidR="007A5591" w:rsidRPr="007A5591" w:rsidRDefault="007A5591" w:rsidP="00C236CE">
            <w:pPr>
              <w:jc w:val="center"/>
              <w:rPr>
                <w:sz w:val="20"/>
                <w:szCs w:val="20"/>
              </w:rPr>
            </w:pPr>
            <w:r w:rsidRPr="007A5591">
              <w:rPr>
                <w:sz w:val="20"/>
                <w:szCs w:val="20"/>
              </w:rPr>
              <w:t>03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4A1167" w14:textId="77777777" w:rsidR="007A5591" w:rsidRPr="007A5591" w:rsidRDefault="007A5591" w:rsidP="00C236CE">
            <w:pPr>
              <w:jc w:val="center"/>
              <w:rPr>
                <w:sz w:val="20"/>
                <w:szCs w:val="20"/>
              </w:rPr>
            </w:pPr>
            <w:r w:rsidRPr="007A5591">
              <w:rPr>
                <w:sz w:val="20"/>
                <w:szCs w:val="20"/>
              </w:rPr>
              <w:t>10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8A6D91" w14:textId="77777777" w:rsidR="007A5591" w:rsidRPr="007A5591" w:rsidRDefault="007A5591" w:rsidP="00C236CE">
            <w:pPr>
              <w:jc w:val="center"/>
              <w:rPr>
                <w:sz w:val="20"/>
                <w:szCs w:val="20"/>
              </w:rPr>
            </w:pPr>
            <w:r w:rsidRPr="007A5591">
              <w:rPr>
                <w:sz w:val="20"/>
                <w:szCs w:val="20"/>
              </w:rPr>
              <w:t>0900199990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9A22A7" w14:textId="77777777" w:rsidR="007A5591" w:rsidRPr="007A5591" w:rsidRDefault="007A5591" w:rsidP="00C236CE">
            <w:pPr>
              <w:jc w:val="center"/>
              <w:rPr>
                <w:sz w:val="20"/>
                <w:szCs w:val="20"/>
              </w:rPr>
            </w:pPr>
            <w:r w:rsidRPr="007A5591">
              <w:rPr>
                <w:sz w:val="20"/>
                <w:szCs w:val="20"/>
              </w:rPr>
              <w:t>240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302562" w14:textId="77777777" w:rsidR="007A5591" w:rsidRPr="007A5591" w:rsidRDefault="007A5591" w:rsidP="00C236CE">
            <w:pPr>
              <w:jc w:val="center"/>
              <w:rPr>
                <w:sz w:val="20"/>
                <w:szCs w:val="20"/>
              </w:rPr>
            </w:pPr>
            <w:r w:rsidRPr="007A5591">
              <w:rPr>
                <w:sz w:val="20"/>
                <w:szCs w:val="20"/>
              </w:rPr>
              <w:t>149,00000</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16C35F" w14:textId="77777777" w:rsidR="007A5591" w:rsidRPr="007A5591" w:rsidRDefault="007A5591" w:rsidP="00C236CE">
            <w:pPr>
              <w:jc w:val="center"/>
              <w:rPr>
                <w:sz w:val="20"/>
                <w:szCs w:val="20"/>
              </w:rPr>
            </w:pPr>
            <w:r w:rsidRPr="007A5591">
              <w:rPr>
                <w:sz w:val="20"/>
                <w:szCs w:val="20"/>
              </w:rPr>
              <w:t>149,00000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51D1C7" w14:textId="77777777" w:rsidR="007A5591" w:rsidRPr="007A5591" w:rsidRDefault="007A5591" w:rsidP="00C236CE">
            <w:pPr>
              <w:jc w:val="center"/>
              <w:rPr>
                <w:sz w:val="20"/>
                <w:szCs w:val="20"/>
              </w:rPr>
            </w:pPr>
            <w:r w:rsidRPr="007A5591">
              <w:rPr>
                <w:sz w:val="20"/>
                <w:szCs w:val="20"/>
              </w:rPr>
              <w:t>0,00000</w:t>
            </w:r>
          </w:p>
        </w:tc>
      </w:tr>
      <w:tr w:rsidR="007A5591" w:rsidRPr="007A5591" w14:paraId="390F2E48" w14:textId="77777777" w:rsidTr="00C236CE">
        <w:trPr>
          <w:trHeight w:val="227"/>
        </w:trPr>
        <w:tc>
          <w:tcPr>
            <w:tcW w:w="70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C33F0F" w14:textId="77777777" w:rsidR="007A5591" w:rsidRPr="007A5591" w:rsidRDefault="007A5591" w:rsidP="00C236CE">
            <w:pPr>
              <w:rPr>
                <w:sz w:val="20"/>
                <w:szCs w:val="20"/>
              </w:rPr>
            </w:pPr>
            <w:r w:rsidRPr="007A5591">
              <w:rPr>
                <w:sz w:val="20"/>
                <w:szCs w:val="20"/>
              </w:rPr>
              <w:t>Основное мероприятие "Мероприятия по обеспечению безопасности людей на водных объектах"</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0556FEFD" w14:textId="77777777" w:rsidR="007A5591" w:rsidRPr="007A5591" w:rsidRDefault="007A5591" w:rsidP="00C236CE">
            <w:pPr>
              <w:jc w:val="center"/>
              <w:rPr>
                <w:sz w:val="20"/>
                <w:szCs w:val="20"/>
              </w:rPr>
            </w:pPr>
            <w:r w:rsidRPr="007A5591">
              <w:rPr>
                <w:sz w:val="20"/>
                <w:szCs w:val="20"/>
              </w:rPr>
              <w:t>03</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14:paraId="7580EFE5" w14:textId="77777777" w:rsidR="007A5591" w:rsidRPr="007A5591" w:rsidRDefault="007A5591" w:rsidP="00C236CE">
            <w:pPr>
              <w:jc w:val="center"/>
              <w:rPr>
                <w:sz w:val="20"/>
                <w:szCs w:val="20"/>
              </w:rPr>
            </w:pPr>
            <w:r w:rsidRPr="007A5591">
              <w:rPr>
                <w:sz w:val="20"/>
                <w:szCs w:val="20"/>
              </w:rPr>
              <w:t>10</w:t>
            </w:r>
          </w:p>
        </w:tc>
        <w:tc>
          <w:tcPr>
            <w:tcW w:w="1261" w:type="dxa"/>
            <w:tcBorders>
              <w:top w:val="single" w:sz="4" w:space="0" w:color="auto"/>
              <w:left w:val="nil"/>
              <w:bottom w:val="single" w:sz="4" w:space="0" w:color="auto"/>
              <w:right w:val="single" w:sz="4" w:space="0" w:color="auto"/>
            </w:tcBorders>
            <w:shd w:val="clear" w:color="auto" w:fill="auto"/>
            <w:vAlign w:val="bottom"/>
            <w:hideMark/>
          </w:tcPr>
          <w:p w14:paraId="6E802909" w14:textId="77777777" w:rsidR="007A5591" w:rsidRPr="007A5591" w:rsidRDefault="007A5591" w:rsidP="00C236CE">
            <w:pPr>
              <w:jc w:val="center"/>
              <w:rPr>
                <w:sz w:val="20"/>
                <w:szCs w:val="20"/>
              </w:rPr>
            </w:pPr>
            <w:r w:rsidRPr="007A5591">
              <w:rPr>
                <w:sz w:val="20"/>
                <w:szCs w:val="20"/>
              </w:rPr>
              <w:t>0900200000</w:t>
            </w:r>
          </w:p>
        </w:tc>
        <w:tc>
          <w:tcPr>
            <w:tcW w:w="996" w:type="dxa"/>
            <w:tcBorders>
              <w:top w:val="single" w:sz="4" w:space="0" w:color="auto"/>
              <w:left w:val="nil"/>
              <w:bottom w:val="single" w:sz="4" w:space="0" w:color="auto"/>
              <w:right w:val="single" w:sz="4" w:space="0" w:color="auto"/>
            </w:tcBorders>
            <w:shd w:val="clear" w:color="auto" w:fill="auto"/>
            <w:vAlign w:val="bottom"/>
            <w:hideMark/>
          </w:tcPr>
          <w:p w14:paraId="45B3406C" w14:textId="77777777" w:rsidR="007A5591" w:rsidRPr="007A5591" w:rsidRDefault="007A5591" w:rsidP="00C236CE">
            <w:pPr>
              <w:jc w:val="center"/>
              <w:rPr>
                <w:sz w:val="20"/>
                <w:szCs w:val="20"/>
              </w:rPr>
            </w:pPr>
            <w:r w:rsidRPr="007A5591">
              <w:rPr>
                <w:sz w:val="20"/>
                <w:szCs w:val="20"/>
              </w:rPr>
              <w:t> </w:t>
            </w:r>
          </w:p>
        </w:tc>
        <w:tc>
          <w:tcPr>
            <w:tcW w:w="1595" w:type="dxa"/>
            <w:tcBorders>
              <w:top w:val="single" w:sz="4" w:space="0" w:color="auto"/>
              <w:left w:val="nil"/>
              <w:bottom w:val="single" w:sz="4" w:space="0" w:color="auto"/>
              <w:right w:val="single" w:sz="4" w:space="0" w:color="auto"/>
            </w:tcBorders>
            <w:shd w:val="clear" w:color="auto" w:fill="auto"/>
            <w:vAlign w:val="bottom"/>
            <w:hideMark/>
          </w:tcPr>
          <w:p w14:paraId="08BB3658" w14:textId="77777777" w:rsidR="007A5591" w:rsidRPr="007A5591" w:rsidRDefault="007A5591" w:rsidP="00C236CE">
            <w:pPr>
              <w:jc w:val="center"/>
              <w:rPr>
                <w:sz w:val="20"/>
                <w:szCs w:val="20"/>
              </w:rPr>
            </w:pPr>
            <w:r w:rsidRPr="007A5591">
              <w:rPr>
                <w:sz w:val="20"/>
                <w:szCs w:val="20"/>
              </w:rPr>
              <w:t>911,57600</w:t>
            </w:r>
          </w:p>
        </w:tc>
        <w:tc>
          <w:tcPr>
            <w:tcW w:w="1812" w:type="dxa"/>
            <w:tcBorders>
              <w:top w:val="single" w:sz="4" w:space="0" w:color="auto"/>
              <w:left w:val="nil"/>
              <w:bottom w:val="single" w:sz="4" w:space="0" w:color="auto"/>
              <w:right w:val="single" w:sz="4" w:space="0" w:color="auto"/>
            </w:tcBorders>
            <w:shd w:val="clear" w:color="auto" w:fill="auto"/>
            <w:vAlign w:val="bottom"/>
            <w:hideMark/>
          </w:tcPr>
          <w:p w14:paraId="11208FE9" w14:textId="77777777" w:rsidR="007A5591" w:rsidRPr="007A5591" w:rsidRDefault="007A5591" w:rsidP="00C236CE">
            <w:pPr>
              <w:jc w:val="center"/>
              <w:rPr>
                <w:sz w:val="20"/>
                <w:szCs w:val="20"/>
              </w:rPr>
            </w:pPr>
            <w:r w:rsidRPr="007A5591">
              <w:rPr>
                <w:sz w:val="20"/>
                <w:szCs w:val="20"/>
              </w:rPr>
              <w:t>911,57600</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293D8B21" w14:textId="77777777" w:rsidR="007A5591" w:rsidRPr="007A5591" w:rsidRDefault="007A5591" w:rsidP="00C236CE">
            <w:pPr>
              <w:jc w:val="center"/>
              <w:rPr>
                <w:sz w:val="20"/>
                <w:szCs w:val="20"/>
              </w:rPr>
            </w:pPr>
            <w:r w:rsidRPr="007A5591">
              <w:rPr>
                <w:sz w:val="20"/>
                <w:szCs w:val="20"/>
              </w:rPr>
              <w:t>0,00000</w:t>
            </w:r>
          </w:p>
        </w:tc>
      </w:tr>
      <w:tr w:rsidR="007A5591" w:rsidRPr="007A5591" w14:paraId="4B006D0F"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166F49F7" w14:textId="77777777" w:rsidR="007A5591" w:rsidRPr="007A5591" w:rsidRDefault="007A5591" w:rsidP="00C236CE">
            <w:pPr>
              <w:rPr>
                <w:sz w:val="20"/>
                <w:szCs w:val="20"/>
              </w:rPr>
            </w:pPr>
            <w:r w:rsidRPr="007A5591">
              <w:rPr>
                <w:sz w:val="20"/>
                <w:szCs w:val="20"/>
              </w:rPr>
              <w:t>Реализация мероприятий</w:t>
            </w:r>
          </w:p>
        </w:tc>
        <w:tc>
          <w:tcPr>
            <w:tcW w:w="728" w:type="dxa"/>
            <w:tcBorders>
              <w:top w:val="nil"/>
              <w:left w:val="nil"/>
              <w:bottom w:val="single" w:sz="4" w:space="0" w:color="auto"/>
              <w:right w:val="single" w:sz="4" w:space="0" w:color="auto"/>
            </w:tcBorders>
            <w:shd w:val="clear" w:color="auto" w:fill="auto"/>
            <w:vAlign w:val="bottom"/>
            <w:hideMark/>
          </w:tcPr>
          <w:p w14:paraId="467538FC"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1A17F47D" w14:textId="77777777" w:rsidR="007A5591" w:rsidRPr="007A5591" w:rsidRDefault="007A5591" w:rsidP="00C236CE">
            <w:pPr>
              <w:jc w:val="center"/>
              <w:rPr>
                <w:sz w:val="20"/>
                <w:szCs w:val="20"/>
              </w:rPr>
            </w:pPr>
            <w:r w:rsidRPr="007A5591">
              <w:rPr>
                <w:sz w:val="20"/>
                <w:szCs w:val="20"/>
              </w:rPr>
              <w:t>10</w:t>
            </w:r>
          </w:p>
        </w:tc>
        <w:tc>
          <w:tcPr>
            <w:tcW w:w="1261" w:type="dxa"/>
            <w:tcBorders>
              <w:top w:val="nil"/>
              <w:left w:val="nil"/>
              <w:bottom w:val="single" w:sz="4" w:space="0" w:color="auto"/>
              <w:right w:val="single" w:sz="4" w:space="0" w:color="auto"/>
            </w:tcBorders>
            <w:shd w:val="clear" w:color="auto" w:fill="auto"/>
            <w:vAlign w:val="bottom"/>
            <w:hideMark/>
          </w:tcPr>
          <w:p w14:paraId="240B2A31" w14:textId="77777777" w:rsidR="007A5591" w:rsidRPr="007A5591" w:rsidRDefault="007A5591" w:rsidP="00C236CE">
            <w:pPr>
              <w:jc w:val="center"/>
              <w:rPr>
                <w:sz w:val="20"/>
                <w:szCs w:val="20"/>
              </w:rPr>
            </w:pPr>
            <w:r w:rsidRPr="007A5591">
              <w:rPr>
                <w:sz w:val="20"/>
                <w:szCs w:val="20"/>
              </w:rPr>
              <w:t>0900299990</w:t>
            </w:r>
          </w:p>
        </w:tc>
        <w:tc>
          <w:tcPr>
            <w:tcW w:w="996" w:type="dxa"/>
            <w:tcBorders>
              <w:top w:val="nil"/>
              <w:left w:val="nil"/>
              <w:bottom w:val="single" w:sz="4" w:space="0" w:color="auto"/>
              <w:right w:val="single" w:sz="4" w:space="0" w:color="auto"/>
            </w:tcBorders>
            <w:shd w:val="clear" w:color="auto" w:fill="auto"/>
            <w:vAlign w:val="bottom"/>
            <w:hideMark/>
          </w:tcPr>
          <w:p w14:paraId="5B5E57EA"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4D5F9C1A" w14:textId="77777777" w:rsidR="007A5591" w:rsidRPr="007A5591" w:rsidRDefault="007A5591" w:rsidP="00C236CE">
            <w:pPr>
              <w:jc w:val="center"/>
              <w:rPr>
                <w:sz w:val="20"/>
                <w:szCs w:val="20"/>
              </w:rPr>
            </w:pPr>
            <w:r w:rsidRPr="007A5591">
              <w:rPr>
                <w:sz w:val="20"/>
                <w:szCs w:val="20"/>
              </w:rPr>
              <w:t>911,57600</w:t>
            </w:r>
          </w:p>
        </w:tc>
        <w:tc>
          <w:tcPr>
            <w:tcW w:w="1812" w:type="dxa"/>
            <w:tcBorders>
              <w:top w:val="nil"/>
              <w:left w:val="nil"/>
              <w:bottom w:val="single" w:sz="4" w:space="0" w:color="auto"/>
              <w:right w:val="single" w:sz="4" w:space="0" w:color="auto"/>
            </w:tcBorders>
            <w:shd w:val="clear" w:color="auto" w:fill="auto"/>
            <w:vAlign w:val="bottom"/>
            <w:hideMark/>
          </w:tcPr>
          <w:p w14:paraId="67F46118" w14:textId="77777777" w:rsidR="007A5591" w:rsidRPr="007A5591" w:rsidRDefault="007A5591" w:rsidP="00C236CE">
            <w:pPr>
              <w:jc w:val="center"/>
              <w:rPr>
                <w:sz w:val="20"/>
                <w:szCs w:val="20"/>
              </w:rPr>
            </w:pPr>
            <w:r w:rsidRPr="007A5591">
              <w:rPr>
                <w:sz w:val="20"/>
                <w:szCs w:val="20"/>
              </w:rPr>
              <w:t>911,57600</w:t>
            </w:r>
          </w:p>
        </w:tc>
        <w:tc>
          <w:tcPr>
            <w:tcW w:w="1600" w:type="dxa"/>
            <w:tcBorders>
              <w:top w:val="nil"/>
              <w:left w:val="nil"/>
              <w:bottom w:val="single" w:sz="4" w:space="0" w:color="auto"/>
              <w:right w:val="single" w:sz="4" w:space="0" w:color="auto"/>
            </w:tcBorders>
            <w:shd w:val="clear" w:color="auto" w:fill="auto"/>
            <w:vAlign w:val="bottom"/>
            <w:hideMark/>
          </w:tcPr>
          <w:p w14:paraId="253DB2C8" w14:textId="77777777" w:rsidR="007A5591" w:rsidRPr="007A5591" w:rsidRDefault="007A5591" w:rsidP="00C236CE">
            <w:pPr>
              <w:jc w:val="center"/>
              <w:rPr>
                <w:sz w:val="20"/>
                <w:szCs w:val="20"/>
              </w:rPr>
            </w:pPr>
            <w:r w:rsidRPr="007A5591">
              <w:rPr>
                <w:sz w:val="20"/>
                <w:szCs w:val="20"/>
              </w:rPr>
              <w:t>0,00000</w:t>
            </w:r>
          </w:p>
        </w:tc>
      </w:tr>
      <w:tr w:rsidR="007A5591" w:rsidRPr="007A5591" w14:paraId="3C1CFCC1"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6A64C073"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728" w:type="dxa"/>
            <w:tcBorders>
              <w:top w:val="nil"/>
              <w:left w:val="nil"/>
              <w:bottom w:val="single" w:sz="4" w:space="0" w:color="auto"/>
              <w:right w:val="single" w:sz="4" w:space="0" w:color="auto"/>
            </w:tcBorders>
            <w:shd w:val="clear" w:color="auto" w:fill="auto"/>
            <w:vAlign w:val="bottom"/>
            <w:hideMark/>
          </w:tcPr>
          <w:p w14:paraId="3637DA1D"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17B75850" w14:textId="77777777" w:rsidR="007A5591" w:rsidRPr="007A5591" w:rsidRDefault="007A5591" w:rsidP="00C236CE">
            <w:pPr>
              <w:jc w:val="center"/>
              <w:rPr>
                <w:sz w:val="20"/>
                <w:szCs w:val="20"/>
              </w:rPr>
            </w:pPr>
            <w:r w:rsidRPr="007A5591">
              <w:rPr>
                <w:sz w:val="20"/>
                <w:szCs w:val="20"/>
              </w:rPr>
              <w:t>10</w:t>
            </w:r>
          </w:p>
        </w:tc>
        <w:tc>
          <w:tcPr>
            <w:tcW w:w="1261" w:type="dxa"/>
            <w:tcBorders>
              <w:top w:val="nil"/>
              <w:left w:val="nil"/>
              <w:bottom w:val="single" w:sz="4" w:space="0" w:color="auto"/>
              <w:right w:val="single" w:sz="4" w:space="0" w:color="auto"/>
            </w:tcBorders>
            <w:shd w:val="clear" w:color="auto" w:fill="auto"/>
            <w:vAlign w:val="bottom"/>
            <w:hideMark/>
          </w:tcPr>
          <w:p w14:paraId="6FC3BD5E" w14:textId="77777777" w:rsidR="007A5591" w:rsidRPr="007A5591" w:rsidRDefault="007A5591" w:rsidP="00C236CE">
            <w:pPr>
              <w:jc w:val="center"/>
              <w:rPr>
                <w:sz w:val="20"/>
                <w:szCs w:val="20"/>
              </w:rPr>
            </w:pPr>
            <w:r w:rsidRPr="007A5591">
              <w:rPr>
                <w:sz w:val="20"/>
                <w:szCs w:val="20"/>
              </w:rPr>
              <w:t>0900299990</w:t>
            </w:r>
          </w:p>
        </w:tc>
        <w:tc>
          <w:tcPr>
            <w:tcW w:w="996" w:type="dxa"/>
            <w:tcBorders>
              <w:top w:val="nil"/>
              <w:left w:val="nil"/>
              <w:bottom w:val="single" w:sz="4" w:space="0" w:color="auto"/>
              <w:right w:val="single" w:sz="4" w:space="0" w:color="auto"/>
            </w:tcBorders>
            <w:shd w:val="clear" w:color="auto" w:fill="auto"/>
            <w:vAlign w:val="bottom"/>
            <w:hideMark/>
          </w:tcPr>
          <w:p w14:paraId="4344A3DA" w14:textId="77777777" w:rsidR="007A5591" w:rsidRPr="007A5591" w:rsidRDefault="007A5591" w:rsidP="00C236CE">
            <w:pPr>
              <w:jc w:val="center"/>
              <w:rPr>
                <w:sz w:val="20"/>
                <w:szCs w:val="20"/>
              </w:rPr>
            </w:pPr>
            <w:r w:rsidRPr="007A5591">
              <w:rPr>
                <w:sz w:val="20"/>
                <w:szCs w:val="20"/>
              </w:rPr>
              <w:t>200</w:t>
            </w:r>
          </w:p>
        </w:tc>
        <w:tc>
          <w:tcPr>
            <w:tcW w:w="1595" w:type="dxa"/>
            <w:tcBorders>
              <w:top w:val="nil"/>
              <w:left w:val="nil"/>
              <w:bottom w:val="single" w:sz="4" w:space="0" w:color="auto"/>
              <w:right w:val="single" w:sz="4" w:space="0" w:color="auto"/>
            </w:tcBorders>
            <w:shd w:val="clear" w:color="auto" w:fill="auto"/>
            <w:vAlign w:val="bottom"/>
            <w:hideMark/>
          </w:tcPr>
          <w:p w14:paraId="3B4EC0D5" w14:textId="77777777" w:rsidR="007A5591" w:rsidRPr="007A5591" w:rsidRDefault="007A5591" w:rsidP="00C236CE">
            <w:pPr>
              <w:jc w:val="center"/>
              <w:rPr>
                <w:sz w:val="20"/>
                <w:szCs w:val="20"/>
              </w:rPr>
            </w:pPr>
            <w:r w:rsidRPr="007A5591">
              <w:rPr>
                <w:sz w:val="20"/>
                <w:szCs w:val="20"/>
              </w:rPr>
              <w:t>911,57600</w:t>
            </w:r>
          </w:p>
        </w:tc>
        <w:tc>
          <w:tcPr>
            <w:tcW w:w="1812" w:type="dxa"/>
            <w:tcBorders>
              <w:top w:val="nil"/>
              <w:left w:val="nil"/>
              <w:bottom w:val="single" w:sz="4" w:space="0" w:color="auto"/>
              <w:right w:val="single" w:sz="4" w:space="0" w:color="auto"/>
            </w:tcBorders>
            <w:shd w:val="clear" w:color="auto" w:fill="auto"/>
            <w:vAlign w:val="bottom"/>
            <w:hideMark/>
          </w:tcPr>
          <w:p w14:paraId="57486EAA" w14:textId="77777777" w:rsidR="007A5591" w:rsidRPr="007A5591" w:rsidRDefault="007A5591" w:rsidP="00C236CE">
            <w:pPr>
              <w:jc w:val="center"/>
              <w:rPr>
                <w:sz w:val="20"/>
                <w:szCs w:val="20"/>
              </w:rPr>
            </w:pPr>
            <w:r w:rsidRPr="007A5591">
              <w:rPr>
                <w:sz w:val="20"/>
                <w:szCs w:val="20"/>
              </w:rPr>
              <w:t>911,57600</w:t>
            </w:r>
          </w:p>
        </w:tc>
        <w:tc>
          <w:tcPr>
            <w:tcW w:w="1600" w:type="dxa"/>
            <w:tcBorders>
              <w:top w:val="nil"/>
              <w:left w:val="nil"/>
              <w:bottom w:val="single" w:sz="4" w:space="0" w:color="auto"/>
              <w:right w:val="single" w:sz="4" w:space="0" w:color="auto"/>
            </w:tcBorders>
            <w:shd w:val="clear" w:color="auto" w:fill="auto"/>
            <w:vAlign w:val="bottom"/>
            <w:hideMark/>
          </w:tcPr>
          <w:p w14:paraId="10CA4DF2" w14:textId="77777777" w:rsidR="007A5591" w:rsidRPr="007A5591" w:rsidRDefault="007A5591" w:rsidP="00C236CE">
            <w:pPr>
              <w:jc w:val="center"/>
              <w:rPr>
                <w:sz w:val="20"/>
                <w:szCs w:val="20"/>
              </w:rPr>
            </w:pPr>
            <w:r w:rsidRPr="007A5591">
              <w:rPr>
                <w:sz w:val="20"/>
                <w:szCs w:val="20"/>
              </w:rPr>
              <w:t>0,00000</w:t>
            </w:r>
          </w:p>
        </w:tc>
      </w:tr>
      <w:tr w:rsidR="007A5591" w:rsidRPr="007A5591" w14:paraId="36F4BFD1"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3F1948A9"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single" w:sz="4" w:space="0" w:color="auto"/>
              <w:right w:val="single" w:sz="4" w:space="0" w:color="auto"/>
            </w:tcBorders>
            <w:shd w:val="clear" w:color="auto" w:fill="auto"/>
            <w:vAlign w:val="bottom"/>
            <w:hideMark/>
          </w:tcPr>
          <w:p w14:paraId="48055F59"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1127BF03" w14:textId="77777777" w:rsidR="007A5591" w:rsidRPr="007A5591" w:rsidRDefault="007A5591" w:rsidP="00C236CE">
            <w:pPr>
              <w:jc w:val="center"/>
              <w:rPr>
                <w:sz w:val="20"/>
                <w:szCs w:val="20"/>
              </w:rPr>
            </w:pPr>
            <w:r w:rsidRPr="007A5591">
              <w:rPr>
                <w:sz w:val="20"/>
                <w:szCs w:val="20"/>
              </w:rPr>
              <w:t>10</w:t>
            </w:r>
          </w:p>
        </w:tc>
        <w:tc>
          <w:tcPr>
            <w:tcW w:w="1261" w:type="dxa"/>
            <w:tcBorders>
              <w:top w:val="nil"/>
              <w:left w:val="nil"/>
              <w:bottom w:val="single" w:sz="4" w:space="0" w:color="auto"/>
              <w:right w:val="single" w:sz="4" w:space="0" w:color="auto"/>
            </w:tcBorders>
            <w:shd w:val="clear" w:color="auto" w:fill="auto"/>
            <w:vAlign w:val="bottom"/>
            <w:hideMark/>
          </w:tcPr>
          <w:p w14:paraId="3CD79C39" w14:textId="77777777" w:rsidR="007A5591" w:rsidRPr="007A5591" w:rsidRDefault="007A5591" w:rsidP="00C236CE">
            <w:pPr>
              <w:jc w:val="center"/>
              <w:rPr>
                <w:sz w:val="20"/>
                <w:szCs w:val="20"/>
              </w:rPr>
            </w:pPr>
            <w:r w:rsidRPr="007A5591">
              <w:rPr>
                <w:sz w:val="20"/>
                <w:szCs w:val="20"/>
              </w:rPr>
              <w:t>0900299990</w:t>
            </w:r>
          </w:p>
        </w:tc>
        <w:tc>
          <w:tcPr>
            <w:tcW w:w="996" w:type="dxa"/>
            <w:tcBorders>
              <w:top w:val="nil"/>
              <w:left w:val="nil"/>
              <w:bottom w:val="single" w:sz="4" w:space="0" w:color="auto"/>
              <w:right w:val="single" w:sz="4" w:space="0" w:color="auto"/>
            </w:tcBorders>
            <w:shd w:val="clear" w:color="auto" w:fill="auto"/>
            <w:vAlign w:val="bottom"/>
            <w:hideMark/>
          </w:tcPr>
          <w:p w14:paraId="36911125" w14:textId="77777777" w:rsidR="007A5591" w:rsidRPr="007A5591" w:rsidRDefault="007A5591" w:rsidP="00C236CE">
            <w:pPr>
              <w:jc w:val="center"/>
              <w:rPr>
                <w:sz w:val="20"/>
                <w:szCs w:val="20"/>
              </w:rPr>
            </w:pPr>
            <w:r w:rsidRPr="007A5591">
              <w:rPr>
                <w:sz w:val="20"/>
                <w:szCs w:val="20"/>
              </w:rPr>
              <w:t>240</w:t>
            </w:r>
          </w:p>
        </w:tc>
        <w:tc>
          <w:tcPr>
            <w:tcW w:w="1595" w:type="dxa"/>
            <w:tcBorders>
              <w:top w:val="nil"/>
              <w:left w:val="nil"/>
              <w:bottom w:val="single" w:sz="4" w:space="0" w:color="auto"/>
              <w:right w:val="single" w:sz="4" w:space="0" w:color="auto"/>
            </w:tcBorders>
            <w:shd w:val="clear" w:color="auto" w:fill="auto"/>
            <w:vAlign w:val="bottom"/>
            <w:hideMark/>
          </w:tcPr>
          <w:p w14:paraId="764B9B7E" w14:textId="77777777" w:rsidR="007A5591" w:rsidRPr="007A5591" w:rsidRDefault="007A5591" w:rsidP="00C236CE">
            <w:pPr>
              <w:jc w:val="center"/>
              <w:rPr>
                <w:sz w:val="20"/>
                <w:szCs w:val="20"/>
              </w:rPr>
            </w:pPr>
            <w:r w:rsidRPr="007A5591">
              <w:rPr>
                <w:sz w:val="20"/>
                <w:szCs w:val="20"/>
              </w:rPr>
              <w:t>911,57600</w:t>
            </w:r>
          </w:p>
        </w:tc>
        <w:tc>
          <w:tcPr>
            <w:tcW w:w="1812" w:type="dxa"/>
            <w:tcBorders>
              <w:top w:val="nil"/>
              <w:left w:val="nil"/>
              <w:bottom w:val="single" w:sz="4" w:space="0" w:color="auto"/>
              <w:right w:val="single" w:sz="4" w:space="0" w:color="auto"/>
            </w:tcBorders>
            <w:shd w:val="clear" w:color="auto" w:fill="auto"/>
            <w:vAlign w:val="bottom"/>
            <w:hideMark/>
          </w:tcPr>
          <w:p w14:paraId="4D9935EC" w14:textId="77777777" w:rsidR="007A5591" w:rsidRPr="007A5591" w:rsidRDefault="007A5591" w:rsidP="00C236CE">
            <w:pPr>
              <w:jc w:val="center"/>
              <w:rPr>
                <w:sz w:val="20"/>
                <w:szCs w:val="20"/>
              </w:rPr>
            </w:pPr>
            <w:r w:rsidRPr="007A5591">
              <w:rPr>
                <w:sz w:val="20"/>
                <w:szCs w:val="20"/>
              </w:rPr>
              <w:t>911,57600</w:t>
            </w:r>
          </w:p>
        </w:tc>
        <w:tc>
          <w:tcPr>
            <w:tcW w:w="1600" w:type="dxa"/>
            <w:tcBorders>
              <w:top w:val="nil"/>
              <w:left w:val="nil"/>
              <w:bottom w:val="single" w:sz="4" w:space="0" w:color="auto"/>
              <w:right w:val="single" w:sz="4" w:space="0" w:color="auto"/>
            </w:tcBorders>
            <w:shd w:val="clear" w:color="auto" w:fill="auto"/>
            <w:vAlign w:val="bottom"/>
            <w:hideMark/>
          </w:tcPr>
          <w:p w14:paraId="09B67009" w14:textId="77777777" w:rsidR="007A5591" w:rsidRPr="007A5591" w:rsidRDefault="007A5591" w:rsidP="00C236CE">
            <w:pPr>
              <w:jc w:val="center"/>
              <w:rPr>
                <w:sz w:val="20"/>
                <w:szCs w:val="20"/>
              </w:rPr>
            </w:pPr>
            <w:r w:rsidRPr="007A5591">
              <w:rPr>
                <w:sz w:val="20"/>
                <w:szCs w:val="20"/>
              </w:rPr>
              <w:t>0,00000</w:t>
            </w:r>
          </w:p>
        </w:tc>
      </w:tr>
      <w:tr w:rsidR="007A5591" w:rsidRPr="007A5591" w14:paraId="4458A56E"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666F97C1" w14:textId="77777777" w:rsidR="007A5591" w:rsidRPr="007A5591" w:rsidRDefault="007A5591" w:rsidP="00C236CE">
            <w:pPr>
              <w:rPr>
                <w:sz w:val="20"/>
                <w:szCs w:val="20"/>
              </w:rPr>
            </w:pPr>
            <w:r w:rsidRPr="007A5591">
              <w:rPr>
                <w:sz w:val="20"/>
                <w:szCs w:val="20"/>
              </w:rPr>
              <w:t>Основное мероприятие "Мероприятия по укреплению пожарной безопасности"</w:t>
            </w:r>
          </w:p>
        </w:tc>
        <w:tc>
          <w:tcPr>
            <w:tcW w:w="728" w:type="dxa"/>
            <w:tcBorders>
              <w:top w:val="nil"/>
              <w:left w:val="nil"/>
              <w:bottom w:val="single" w:sz="4" w:space="0" w:color="auto"/>
              <w:right w:val="single" w:sz="4" w:space="0" w:color="auto"/>
            </w:tcBorders>
            <w:shd w:val="clear" w:color="auto" w:fill="auto"/>
            <w:vAlign w:val="bottom"/>
            <w:hideMark/>
          </w:tcPr>
          <w:p w14:paraId="621DB75B"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290FFBA5" w14:textId="77777777" w:rsidR="007A5591" w:rsidRPr="007A5591" w:rsidRDefault="007A5591" w:rsidP="00C236CE">
            <w:pPr>
              <w:jc w:val="center"/>
              <w:rPr>
                <w:sz w:val="20"/>
                <w:szCs w:val="20"/>
              </w:rPr>
            </w:pPr>
            <w:r w:rsidRPr="007A5591">
              <w:rPr>
                <w:sz w:val="20"/>
                <w:szCs w:val="20"/>
              </w:rPr>
              <w:t>10</w:t>
            </w:r>
          </w:p>
        </w:tc>
        <w:tc>
          <w:tcPr>
            <w:tcW w:w="1261" w:type="dxa"/>
            <w:tcBorders>
              <w:top w:val="nil"/>
              <w:left w:val="nil"/>
              <w:bottom w:val="single" w:sz="4" w:space="0" w:color="auto"/>
              <w:right w:val="single" w:sz="4" w:space="0" w:color="auto"/>
            </w:tcBorders>
            <w:shd w:val="clear" w:color="auto" w:fill="auto"/>
            <w:vAlign w:val="bottom"/>
            <w:hideMark/>
          </w:tcPr>
          <w:p w14:paraId="6535BDC2" w14:textId="77777777" w:rsidR="007A5591" w:rsidRPr="007A5591" w:rsidRDefault="007A5591" w:rsidP="00C236CE">
            <w:pPr>
              <w:jc w:val="center"/>
              <w:rPr>
                <w:sz w:val="20"/>
                <w:szCs w:val="20"/>
              </w:rPr>
            </w:pPr>
            <w:r w:rsidRPr="007A5591">
              <w:rPr>
                <w:sz w:val="20"/>
                <w:szCs w:val="20"/>
              </w:rPr>
              <w:t>0900300000</w:t>
            </w:r>
          </w:p>
        </w:tc>
        <w:tc>
          <w:tcPr>
            <w:tcW w:w="996" w:type="dxa"/>
            <w:tcBorders>
              <w:top w:val="nil"/>
              <w:left w:val="nil"/>
              <w:bottom w:val="single" w:sz="4" w:space="0" w:color="auto"/>
              <w:right w:val="single" w:sz="4" w:space="0" w:color="auto"/>
            </w:tcBorders>
            <w:shd w:val="clear" w:color="auto" w:fill="auto"/>
            <w:vAlign w:val="bottom"/>
            <w:hideMark/>
          </w:tcPr>
          <w:p w14:paraId="59BDACFE"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5CA26D3B" w14:textId="77777777" w:rsidR="007A5591" w:rsidRPr="007A5591" w:rsidRDefault="007A5591" w:rsidP="00C236CE">
            <w:pPr>
              <w:jc w:val="center"/>
              <w:rPr>
                <w:sz w:val="20"/>
                <w:szCs w:val="20"/>
              </w:rPr>
            </w:pPr>
            <w:r w:rsidRPr="007A5591">
              <w:rPr>
                <w:sz w:val="20"/>
                <w:szCs w:val="20"/>
              </w:rPr>
              <w:t>323,98050</w:t>
            </w:r>
          </w:p>
        </w:tc>
        <w:tc>
          <w:tcPr>
            <w:tcW w:w="1812" w:type="dxa"/>
            <w:tcBorders>
              <w:top w:val="nil"/>
              <w:left w:val="nil"/>
              <w:bottom w:val="single" w:sz="4" w:space="0" w:color="auto"/>
              <w:right w:val="single" w:sz="4" w:space="0" w:color="auto"/>
            </w:tcBorders>
            <w:shd w:val="clear" w:color="auto" w:fill="auto"/>
            <w:vAlign w:val="bottom"/>
            <w:hideMark/>
          </w:tcPr>
          <w:p w14:paraId="5E454BEB" w14:textId="77777777" w:rsidR="007A5591" w:rsidRPr="007A5591" w:rsidRDefault="007A5591" w:rsidP="00C236CE">
            <w:pPr>
              <w:jc w:val="center"/>
              <w:rPr>
                <w:sz w:val="20"/>
                <w:szCs w:val="20"/>
              </w:rPr>
            </w:pPr>
            <w:r w:rsidRPr="007A5591">
              <w:rPr>
                <w:sz w:val="20"/>
                <w:szCs w:val="20"/>
              </w:rPr>
              <w:t>323,98050</w:t>
            </w:r>
          </w:p>
        </w:tc>
        <w:tc>
          <w:tcPr>
            <w:tcW w:w="1600" w:type="dxa"/>
            <w:tcBorders>
              <w:top w:val="nil"/>
              <w:left w:val="nil"/>
              <w:bottom w:val="single" w:sz="4" w:space="0" w:color="auto"/>
              <w:right w:val="single" w:sz="4" w:space="0" w:color="auto"/>
            </w:tcBorders>
            <w:shd w:val="clear" w:color="auto" w:fill="auto"/>
            <w:vAlign w:val="bottom"/>
            <w:hideMark/>
          </w:tcPr>
          <w:p w14:paraId="237E6E42" w14:textId="77777777" w:rsidR="007A5591" w:rsidRPr="007A5591" w:rsidRDefault="007A5591" w:rsidP="00C236CE">
            <w:pPr>
              <w:jc w:val="center"/>
              <w:rPr>
                <w:sz w:val="20"/>
                <w:szCs w:val="20"/>
              </w:rPr>
            </w:pPr>
            <w:r w:rsidRPr="007A5591">
              <w:rPr>
                <w:sz w:val="20"/>
                <w:szCs w:val="20"/>
              </w:rPr>
              <w:t>0,00000</w:t>
            </w:r>
          </w:p>
        </w:tc>
      </w:tr>
      <w:tr w:rsidR="007A5591" w:rsidRPr="007A5591" w14:paraId="64792A97"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17CF436E" w14:textId="77777777" w:rsidR="007A5591" w:rsidRPr="007A5591" w:rsidRDefault="007A5591" w:rsidP="00C236CE">
            <w:pPr>
              <w:rPr>
                <w:sz w:val="20"/>
                <w:szCs w:val="20"/>
              </w:rPr>
            </w:pPr>
            <w:r w:rsidRPr="007A5591">
              <w:rPr>
                <w:sz w:val="20"/>
                <w:szCs w:val="20"/>
              </w:rPr>
              <w:t>Реализация мероприятий</w:t>
            </w:r>
          </w:p>
        </w:tc>
        <w:tc>
          <w:tcPr>
            <w:tcW w:w="728" w:type="dxa"/>
            <w:tcBorders>
              <w:top w:val="nil"/>
              <w:left w:val="nil"/>
              <w:bottom w:val="single" w:sz="4" w:space="0" w:color="auto"/>
              <w:right w:val="single" w:sz="4" w:space="0" w:color="auto"/>
            </w:tcBorders>
            <w:shd w:val="clear" w:color="auto" w:fill="auto"/>
            <w:vAlign w:val="bottom"/>
            <w:hideMark/>
          </w:tcPr>
          <w:p w14:paraId="055A9DF8"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006ADFC1" w14:textId="77777777" w:rsidR="007A5591" w:rsidRPr="007A5591" w:rsidRDefault="007A5591" w:rsidP="00C236CE">
            <w:pPr>
              <w:jc w:val="center"/>
              <w:rPr>
                <w:sz w:val="20"/>
                <w:szCs w:val="20"/>
              </w:rPr>
            </w:pPr>
            <w:r w:rsidRPr="007A5591">
              <w:rPr>
                <w:sz w:val="20"/>
                <w:szCs w:val="20"/>
              </w:rPr>
              <w:t>10</w:t>
            </w:r>
          </w:p>
        </w:tc>
        <w:tc>
          <w:tcPr>
            <w:tcW w:w="1261" w:type="dxa"/>
            <w:tcBorders>
              <w:top w:val="nil"/>
              <w:left w:val="nil"/>
              <w:bottom w:val="single" w:sz="4" w:space="0" w:color="auto"/>
              <w:right w:val="single" w:sz="4" w:space="0" w:color="auto"/>
            </w:tcBorders>
            <w:shd w:val="clear" w:color="auto" w:fill="auto"/>
            <w:vAlign w:val="bottom"/>
            <w:hideMark/>
          </w:tcPr>
          <w:p w14:paraId="1F16AC7B" w14:textId="77777777" w:rsidR="007A5591" w:rsidRPr="007A5591" w:rsidRDefault="007A5591" w:rsidP="00C236CE">
            <w:pPr>
              <w:jc w:val="center"/>
              <w:rPr>
                <w:sz w:val="20"/>
                <w:szCs w:val="20"/>
              </w:rPr>
            </w:pPr>
            <w:r w:rsidRPr="007A5591">
              <w:rPr>
                <w:sz w:val="20"/>
                <w:szCs w:val="20"/>
              </w:rPr>
              <w:t>0900399990</w:t>
            </w:r>
          </w:p>
        </w:tc>
        <w:tc>
          <w:tcPr>
            <w:tcW w:w="996" w:type="dxa"/>
            <w:tcBorders>
              <w:top w:val="nil"/>
              <w:left w:val="nil"/>
              <w:bottom w:val="single" w:sz="4" w:space="0" w:color="auto"/>
              <w:right w:val="single" w:sz="4" w:space="0" w:color="auto"/>
            </w:tcBorders>
            <w:shd w:val="clear" w:color="auto" w:fill="auto"/>
            <w:vAlign w:val="bottom"/>
            <w:hideMark/>
          </w:tcPr>
          <w:p w14:paraId="43E3BB75"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129B5581" w14:textId="77777777" w:rsidR="007A5591" w:rsidRPr="007A5591" w:rsidRDefault="007A5591" w:rsidP="00C236CE">
            <w:pPr>
              <w:jc w:val="center"/>
              <w:rPr>
                <w:sz w:val="20"/>
                <w:szCs w:val="20"/>
              </w:rPr>
            </w:pPr>
            <w:r w:rsidRPr="007A5591">
              <w:rPr>
                <w:sz w:val="20"/>
                <w:szCs w:val="20"/>
              </w:rPr>
              <w:t>323,98050</w:t>
            </w:r>
          </w:p>
        </w:tc>
        <w:tc>
          <w:tcPr>
            <w:tcW w:w="1812" w:type="dxa"/>
            <w:tcBorders>
              <w:top w:val="nil"/>
              <w:left w:val="nil"/>
              <w:bottom w:val="single" w:sz="4" w:space="0" w:color="auto"/>
              <w:right w:val="single" w:sz="4" w:space="0" w:color="auto"/>
            </w:tcBorders>
            <w:shd w:val="clear" w:color="auto" w:fill="auto"/>
            <w:vAlign w:val="bottom"/>
            <w:hideMark/>
          </w:tcPr>
          <w:p w14:paraId="6C2BF780" w14:textId="77777777" w:rsidR="007A5591" w:rsidRPr="007A5591" w:rsidRDefault="007A5591" w:rsidP="00C236CE">
            <w:pPr>
              <w:jc w:val="center"/>
              <w:rPr>
                <w:sz w:val="20"/>
                <w:szCs w:val="20"/>
              </w:rPr>
            </w:pPr>
            <w:r w:rsidRPr="007A5591">
              <w:rPr>
                <w:sz w:val="20"/>
                <w:szCs w:val="20"/>
              </w:rPr>
              <w:t>323,98050</w:t>
            </w:r>
          </w:p>
        </w:tc>
        <w:tc>
          <w:tcPr>
            <w:tcW w:w="1600" w:type="dxa"/>
            <w:tcBorders>
              <w:top w:val="nil"/>
              <w:left w:val="nil"/>
              <w:bottom w:val="single" w:sz="4" w:space="0" w:color="auto"/>
              <w:right w:val="single" w:sz="4" w:space="0" w:color="auto"/>
            </w:tcBorders>
            <w:shd w:val="clear" w:color="auto" w:fill="auto"/>
            <w:vAlign w:val="bottom"/>
            <w:hideMark/>
          </w:tcPr>
          <w:p w14:paraId="6DC2C7D5" w14:textId="77777777" w:rsidR="007A5591" w:rsidRPr="007A5591" w:rsidRDefault="007A5591" w:rsidP="00C236CE">
            <w:pPr>
              <w:jc w:val="center"/>
              <w:rPr>
                <w:sz w:val="20"/>
                <w:szCs w:val="20"/>
              </w:rPr>
            </w:pPr>
            <w:r w:rsidRPr="007A5591">
              <w:rPr>
                <w:sz w:val="20"/>
                <w:szCs w:val="20"/>
              </w:rPr>
              <w:t>0,00000</w:t>
            </w:r>
          </w:p>
        </w:tc>
      </w:tr>
      <w:tr w:rsidR="007A5591" w:rsidRPr="007A5591" w14:paraId="2240D012"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1763D892"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728" w:type="dxa"/>
            <w:tcBorders>
              <w:top w:val="nil"/>
              <w:left w:val="nil"/>
              <w:bottom w:val="single" w:sz="4" w:space="0" w:color="auto"/>
              <w:right w:val="single" w:sz="4" w:space="0" w:color="auto"/>
            </w:tcBorders>
            <w:shd w:val="clear" w:color="auto" w:fill="auto"/>
            <w:vAlign w:val="bottom"/>
            <w:hideMark/>
          </w:tcPr>
          <w:p w14:paraId="6C781A39"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5692FDF5" w14:textId="77777777" w:rsidR="007A5591" w:rsidRPr="007A5591" w:rsidRDefault="007A5591" w:rsidP="00C236CE">
            <w:pPr>
              <w:jc w:val="center"/>
              <w:rPr>
                <w:sz w:val="20"/>
                <w:szCs w:val="20"/>
              </w:rPr>
            </w:pPr>
            <w:r w:rsidRPr="007A5591">
              <w:rPr>
                <w:sz w:val="20"/>
                <w:szCs w:val="20"/>
              </w:rPr>
              <w:t>10</w:t>
            </w:r>
          </w:p>
        </w:tc>
        <w:tc>
          <w:tcPr>
            <w:tcW w:w="1261" w:type="dxa"/>
            <w:tcBorders>
              <w:top w:val="nil"/>
              <w:left w:val="nil"/>
              <w:bottom w:val="single" w:sz="4" w:space="0" w:color="auto"/>
              <w:right w:val="single" w:sz="4" w:space="0" w:color="auto"/>
            </w:tcBorders>
            <w:shd w:val="clear" w:color="auto" w:fill="auto"/>
            <w:vAlign w:val="bottom"/>
            <w:hideMark/>
          </w:tcPr>
          <w:p w14:paraId="60258694" w14:textId="77777777" w:rsidR="007A5591" w:rsidRPr="007A5591" w:rsidRDefault="007A5591" w:rsidP="00C236CE">
            <w:pPr>
              <w:jc w:val="center"/>
              <w:rPr>
                <w:sz w:val="20"/>
                <w:szCs w:val="20"/>
              </w:rPr>
            </w:pPr>
            <w:r w:rsidRPr="007A5591">
              <w:rPr>
                <w:sz w:val="20"/>
                <w:szCs w:val="20"/>
              </w:rPr>
              <w:t>0900399990</w:t>
            </w:r>
          </w:p>
        </w:tc>
        <w:tc>
          <w:tcPr>
            <w:tcW w:w="996" w:type="dxa"/>
            <w:tcBorders>
              <w:top w:val="nil"/>
              <w:left w:val="nil"/>
              <w:bottom w:val="single" w:sz="4" w:space="0" w:color="auto"/>
              <w:right w:val="single" w:sz="4" w:space="0" w:color="auto"/>
            </w:tcBorders>
            <w:shd w:val="clear" w:color="auto" w:fill="auto"/>
            <w:vAlign w:val="bottom"/>
            <w:hideMark/>
          </w:tcPr>
          <w:p w14:paraId="1AA8CF28" w14:textId="77777777" w:rsidR="007A5591" w:rsidRPr="007A5591" w:rsidRDefault="007A5591" w:rsidP="00C236CE">
            <w:pPr>
              <w:jc w:val="center"/>
              <w:rPr>
                <w:sz w:val="20"/>
                <w:szCs w:val="20"/>
              </w:rPr>
            </w:pPr>
            <w:r w:rsidRPr="007A5591">
              <w:rPr>
                <w:sz w:val="20"/>
                <w:szCs w:val="20"/>
              </w:rPr>
              <w:t>200</w:t>
            </w:r>
          </w:p>
        </w:tc>
        <w:tc>
          <w:tcPr>
            <w:tcW w:w="1595" w:type="dxa"/>
            <w:tcBorders>
              <w:top w:val="nil"/>
              <w:left w:val="nil"/>
              <w:bottom w:val="single" w:sz="4" w:space="0" w:color="auto"/>
              <w:right w:val="single" w:sz="4" w:space="0" w:color="auto"/>
            </w:tcBorders>
            <w:shd w:val="clear" w:color="auto" w:fill="auto"/>
            <w:vAlign w:val="bottom"/>
            <w:hideMark/>
          </w:tcPr>
          <w:p w14:paraId="592000E1" w14:textId="77777777" w:rsidR="007A5591" w:rsidRPr="007A5591" w:rsidRDefault="007A5591" w:rsidP="00C236CE">
            <w:pPr>
              <w:jc w:val="center"/>
              <w:rPr>
                <w:sz w:val="20"/>
                <w:szCs w:val="20"/>
              </w:rPr>
            </w:pPr>
            <w:r w:rsidRPr="007A5591">
              <w:rPr>
                <w:sz w:val="20"/>
                <w:szCs w:val="20"/>
              </w:rPr>
              <w:t>323,98050</w:t>
            </w:r>
          </w:p>
        </w:tc>
        <w:tc>
          <w:tcPr>
            <w:tcW w:w="1812" w:type="dxa"/>
            <w:tcBorders>
              <w:top w:val="nil"/>
              <w:left w:val="nil"/>
              <w:bottom w:val="single" w:sz="4" w:space="0" w:color="auto"/>
              <w:right w:val="single" w:sz="4" w:space="0" w:color="auto"/>
            </w:tcBorders>
            <w:shd w:val="clear" w:color="auto" w:fill="auto"/>
            <w:vAlign w:val="bottom"/>
            <w:hideMark/>
          </w:tcPr>
          <w:p w14:paraId="3BCE9F4A" w14:textId="77777777" w:rsidR="007A5591" w:rsidRPr="007A5591" w:rsidRDefault="007A5591" w:rsidP="00C236CE">
            <w:pPr>
              <w:jc w:val="center"/>
              <w:rPr>
                <w:sz w:val="20"/>
                <w:szCs w:val="20"/>
              </w:rPr>
            </w:pPr>
            <w:r w:rsidRPr="007A5591">
              <w:rPr>
                <w:sz w:val="20"/>
                <w:szCs w:val="20"/>
              </w:rPr>
              <w:t>323,98050</w:t>
            </w:r>
          </w:p>
        </w:tc>
        <w:tc>
          <w:tcPr>
            <w:tcW w:w="1600" w:type="dxa"/>
            <w:tcBorders>
              <w:top w:val="nil"/>
              <w:left w:val="nil"/>
              <w:bottom w:val="single" w:sz="4" w:space="0" w:color="auto"/>
              <w:right w:val="single" w:sz="4" w:space="0" w:color="auto"/>
            </w:tcBorders>
            <w:shd w:val="clear" w:color="auto" w:fill="auto"/>
            <w:vAlign w:val="bottom"/>
            <w:hideMark/>
          </w:tcPr>
          <w:p w14:paraId="00C1B4C6" w14:textId="77777777" w:rsidR="007A5591" w:rsidRPr="007A5591" w:rsidRDefault="007A5591" w:rsidP="00C236CE">
            <w:pPr>
              <w:jc w:val="center"/>
              <w:rPr>
                <w:sz w:val="20"/>
                <w:szCs w:val="20"/>
              </w:rPr>
            </w:pPr>
            <w:r w:rsidRPr="007A5591">
              <w:rPr>
                <w:sz w:val="20"/>
                <w:szCs w:val="20"/>
              </w:rPr>
              <w:t>0,00000</w:t>
            </w:r>
          </w:p>
        </w:tc>
      </w:tr>
      <w:tr w:rsidR="007A5591" w:rsidRPr="007A5591" w14:paraId="61EB3ED0"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2B7B089A"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single" w:sz="4" w:space="0" w:color="auto"/>
              <w:right w:val="single" w:sz="4" w:space="0" w:color="auto"/>
            </w:tcBorders>
            <w:shd w:val="clear" w:color="auto" w:fill="auto"/>
            <w:vAlign w:val="bottom"/>
            <w:hideMark/>
          </w:tcPr>
          <w:p w14:paraId="2A05B48E"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37EC7B0C" w14:textId="77777777" w:rsidR="007A5591" w:rsidRPr="007A5591" w:rsidRDefault="007A5591" w:rsidP="00C236CE">
            <w:pPr>
              <w:jc w:val="center"/>
              <w:rPr>
                <w:sz w:val="20"/>
                <w:szCs w:val="20"/>
              </w:rPr>
            </w:pPr>
            <w:r w:rsidRPr="007A5591">
              <w:rPr>
                <w:sz w:val="20"/>
                <w:szCs w:val="20"/>
              </w:rPr>
              <w:t>10</w:t>
            </w:r>
          </w:p>
        </w:tc>
        <w:tc>
          <w:tcPr>
            <w:tcW w:w="1261" w:type="dxa"/>
            <w:tcBorders>
              <w:top w:val="nil"/>
              <w:left w:val="nil"/>
              <w:bottom w:val="single" w:sz="4" w:space="0" w:color="auto"/>
              <w:right w:val="single" w:sz="4" w:space="0" w:color="auto"/>
            </w:tcBorders>
            <w:shd w:val="clear" w:color="auto" w:fill="auto"/>
            <w:vAlign w:val="bottom"/>
            <w:hideMark/>
          </w:tcPr>
          <w:p w14:paraId="06395A2F" w14:textId="77777777" w:rsidR="007A5591" w:rsidRPr="007A5591" w:rsidRDefault="007A5591" w:rsidP="00C236CE">
            <w:pPr>
              <w:jc w:val="center"/>
              <w:rPr>
                <w:sz w:val="20"/>
                <w:szCs w:val="20"/>
              </w:rPr>
            </w:pPr>
            <w:r w:rsidRPr="007A5591">
              <w:rPr>
                <w:sz w:val="20"/>
                <w:szCs w:val="20"/>
              </w:rPr>
              <w:t>0900399990</w:t>
            </w:r>
          </w:p>
        </w:tc>
        <w:tc>
          <w:tcPr>
            <w:tcW w:w="996" w:type="dxa"/>
            <w:tcBorders>
              <w:top w:val="nil"/>
              <w:left w:val="nil"/>
              <w:bottom w:val="single" w:sz="4" w:space="0" w:color="auto"/>
              <w:right w:val="single" w:sz="4" w:space="0" w:color="auto"/>
            </w:tcBorders>
            <w:shd w:val="clear" w:color="auto" w:fill="auto"/>
            <w:vAlign w:val="bottom"/>
            <w:hideMark/>
          </w:tcPr>
          <w:p w14:paraId="61457E8F" w14:textId="77777777" w:rsidR="007A5591" w:rsidRPr="007A5591" w:rsidRDefault="007A5591" w:rsidP="00C236CE">
            <w:pPr>
              <w:jc w:val="center"/>
              <w:rPr>
                <w:sz w:val="20"/>
                <w:szCs w:val="20"/>
              </w:rPr>
            </w:pPr>
            <w:r w:rsidRPr="007A5591">
              <w:rPr>
                <w:sz w:val="20"/>
                <w:szCs w:val="20"/>
              </w:rPr>
              <w:t>240</w:t>
            </w:r>
          </w:p>
        </w:tc>
        <w:tc>
          <w:tcPr>
            <w:tcW w:w="1595" w:type="dxa"/>
            <w:tcBorders>
              <w:top w:val="nil"/>
              <w:left w:val="nil"/>
              <w:bottom w:val="single" w:sz="4" w:space="0" w:color="auto"/>
              <w:right w:val="single" w:sz="4" w:space="0" w:color="auto"/>
            </w:tcBorders>
            <w:shd w:val="clear" w:color="auto" w:fill="auto"/>
            <w:vAlign w:val="bottom"/>
            <w:hideMark/>
          </w:tcPr>
          <w:p w14:paraId="42152AB6" w14:textId="77777777" w:rsidR="007A5591" w:rsidRPr="007A5591" w:rsidRDefault="007A5591" w:rsidP="00C236CE">
            <w:pPr>
              <w:jc w:val="center"/>
              <w:rPr>
                <w:sz w:val="20"/>
                <w:szCs w:val="20"/>
              </w:rPr>
            </w:pPr>
            <w:r w:rsidRPr="007A5591">
              <w:rPr>
                <w:sz w:val="20"/>
                <w:szCs w:val="20"/>
              </w:rPr>
              <w:t>323,98050</w:t>
            </w:r>
          </w:p>
        </w:tc>
        <w:tc>
          <w:tcPr>
            <w:tcW w:w="1812" w:type="dxa"/>
            <w:tcBorders>
              <w:top w:val="nil"/>
              <w:left w:val="nil"/>
              <w:bottom w:val="single" w:sz="4" w:space="0" w:color="auto"/>
              <w:right w:val="single" w:sz="4" w:space="0" w:color="auto"/>
            </w:tcBorders>
            <w:shd w:val="clear" w:color="auto" w:fill="auto"/>
            <w:vAlign w:val="bottom"/>
            <w:hideMark/>
          </w:tcPr>
          <w:p w14:paraId="41145E23" w14:textId="77777777" w:rsidR="007A5591" w:rsidRPr="007A5591" w:rsidRDefault="007A5591" w:rsidP="00C236CE">
            <w:pPr>
              <w:jc w:val="center"/>
              <w:rPr>
                <w:sz w:val="20"/>
                <w:szCs w:val="20"/>
              </w:rPr>
            </w:pPr>
            <w:r w:rsidRPr="007A5591">
              <w:rPr>
                <w:sz w:val="20"/>
                <w:szCs w:val="20"/>
              </w:rPr>
              <w:t>323,98050</w:t>
            </w:r>
          </w:p>
        </w:tc>
        <w:tc>
          <w:tcPr>
            <w:tcW w:w="1600" w:type="dxa"/>
            <w:tcBorders>
              <w:top w:val="nil"/>
              <w:left w:val="nil"/>
              <w:bottom w:val="single" w:sz="4" w:space="0" w:color="auto"/>
              <w:right w:val="single" w:sz="4" w:space="0" w:color="auto"/>
            </w:tcBorders>
            <w:shd w:val="clear" w:color="auto" w:fill="auto"/>
            <w:vAlign w:val="bottom"/>
            <w:hideMark/>
          </w:tcPr>
          <w:p w14:paraId="456C2C45" w14:textId="77777777" w:rsidR="007A5591" w:rsidRPr="007A5591" w:rsidRDefault="007A5591" w:rsidP="00C236CE">
            <w:pPr>
              <w:jc w:val="center"/>
              <w:rPr>
                <w:sz w:val="20"/>
                <w:szCs w:val="20"/>
              </w:rPr>
            </w:pPr>
            <w:r w:rsidRPr="007A5591">
              <w:rPr>
                <w:sz w:val="20"/>
                <w:szCs w:val="20"/>
              </w:rPr>
              <w:t>0,00000</w:t>
            </w:r>
          </w:p>
        </w:tc>
      </w:tr>
      <w:tr w:rsidR="007A5591" w:rsidRPr="007A5591" w14:paraId="6C0D7630"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18D5930C" w14:textId="77777777" w:rsidR="007A5591" w:rsidRPr="007A5591" w:rsidRDefault="007A5591" w:rsidP="00C236CE">
            <w:pPr>
              <w:rPr>
                <w:sz w:val="20"/>
                <w:szCs w:val="20"/>
              </w:rPr>
            </w:pPr>
            <w:r w:rsidRPr="007A5591">
              <w:rPr>
                <w:sz w:val="20"/>
                <w:szCs w:val="20"/>
              </w:rPr>
              <w:t>Другие вопросы в области национальной безопасности и правоохранительной деятельности</w:t>
            </w:r>
          </w:p>
        </w:tc>
        <w:tc>
          <w:tcPr>
            <w:tcW w:w="728" w:type="dxa"/>
            <w:tcBorders>
              <w:top w:val="nil"/>
              <w:left w:val="nil"/>
              <w:bottom w:val="single" w:sz="4" w:space="0" w:color="auto"/>
              <w:right w:val="single" w:sz="4" w:space="0" w:color="auto"/>
            </w:tcBorders>
            <w:shd w:val="clear" w:color="auto" w:fill="auto"/>
            <w:vAlign w:val="bottom"/>
            <w:hideMark/>
          </w:tcPr>
          <w:p w14:paraId="5476F2E6"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72513C97" w14:textId="77777777" w:rsidR="007A5591" w:rsidRPr="007A5591" w:rsidRDefault="007A5591" w:rsidP="00C236CE">
            <w:pPr>
              <w:jc w:val="center"/>
              <w:rPr>
                <w:sz w:val="20"/>
                <w:szCs w:val="20"/>
              </w:rPr>
            </w:pPr>
            <w:r w:rsidRPr="007A5591">
              <w:rPr>
                <w:sz w:val="20"/>
                <w:szCs w:val="20"/>
              </w:rPr>
              <w:t>14</w:t>
            </w:r>
          </w:p>
        </w:tc>
        <w:tc>
          <w:tcPr>
            <w:tcW w:w="1261" w:type="dxa"/>
            <w:tcBorders>
              <w:top w:val="nil"/>
              <w:left w:val="nil"/>
              <w:bottom w:val="single" w:sz="4" w:space="0" w:color="auto"/>
              <w:right w:val="single" w:sz="4" w:space="0" w:color="auto"/>
            </w:tcBorders>
            <w:shd w:val="clear" w:color="auto" w:fill="auto"/>
            <w:vAlign w:val="bottom"/>
            <w:hideMark/>
          </w:tcPr>
          <w:p w14:paraId="318E614C" w14:textId="77777777" w:rsidR="007A5591" w:rsidRPr="007A5591" w:rsidRDefault="007A5591" w:rsidP="00C236CE">
            <w:pPr>
              <w:jc w:val="center"/>
              <w:rPr>
                <w:sz w:val="20"/>
                <w:szCs w:val="20"/>
              </w:rPr>
            </w:pPr>
            <w:r w:rsidRPr="007A5591">
              <w:rPr>
                <w:sz w:val="20"/>
                <w:szCs w:val="20"/>
              </w:rPr>
              <w:t> </w:t>
            </w:r>
          </w:p>
        </w:tc>
        <w:tc>
          <w:tcPr>
            <w:tcW w:w="996" w:type="dxa"/>
            <w:tcBorders>
              <w:top w:val="nil"/>
              <w:left w:val="nil"/>
              <w:bottom w:val="single" w:sz="4" w:space="0" w:color="auto"/>
              <w:right w:val="single" w:sz="4" w:space="0" w:color="auto"/>
            </w:tcBorders>
            <w:shd w:val="clear" w:color="auto" w:fill="auto"/>
            <w:vAlign w:val="bottom"/>
            <w:hideMark/>
          </w:tcPr>
          <w:p w14:paraId="3E375E93"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6D340F8E" w14:textId="77777777" w:rsidR="007A5591" w:rsidRPr="007A5591" w:rsidRDefault="007A5591" w:rsidP="00C236CE">
            <w:pPr>
              <w:jc w:val="center"/>
              <w:rPr>
                <w:sz w:val="20"/>
                <w:szCs w:val="20"/>
              </w:rPr>
            </w:pPr>
            <w:r w:rsidRPr="007A5591">
              <w:rPr>
                <w:sz w:val="20"/>
                <w:szCs w:val="20"/>
              </w:rPr>
              <w:t>1 070,20454</w:t>
            </w:r>
          </w:p>
        </w:tc>
        <w:tc>
          <w:tcPr>
            <w:tcW w:w="1812" w:type="dxa"/>
            <w:tcBorders>
              <w:top w:val="nil"/>
              <w:left w:val="nil"/>
              <w:bottom w:val="single" w:sz="4" w:space="0" w:color="auto"/>
              <w:right w:val="single" w:sz="4" w:space="0" w:color="auto"/>
            </w:tcBorders>
            <w:shd w:val="clear" w:color="auto" w:fill="auto"/>
            <w:vAlign w:val="bottom"/>
            <w:hideMark/>
          </w:tcPr>
          <w:p w14:paraId="0145B8D8" w14:textId="77777777" w:rsidR="007A5591" w:rsidRPr="007A5591" w:rsidRDefault="007A5591" w:rsidP="00C236CE">
            <w:pPr>
              <w:jc w:val="center"/>
              <w:rPr>
                <w:sz w:val="20"/>
                <w:szCs w:val="20"/>
              </w:rPr>
            </w:pPr>
            <w:r w:rsidRPr="007A5591">
              <w:rPr>
                <w:sz w:val="20"/>
                <w:szCs w:val="20"/>
              </w:rPr>
              <w:t>1 070,20454</w:t>
            </w:r>
          </w:p>
        </w:tc>
        <w:tc>
          <w:tcPr>
            <w:tcW w:w="1600" w:type="dxa"/>
            <w:tcBorders>
              <w:top w:val="nil"/>
              <w:left w:val="nil"/>
              <w:bottom w:val="single" w:sz="4" w:space="0" w:color="auto"/>
              <w:right w:val="single" w:sz="4" w:space="0" w:color="auto"/>
            </w:tcBorders>
            <w:shd w:val="clear" w:color="auto" w:fill="auto"/>
            <w:vAlign w:val="bottom"/>
            <w:hideMark/>
          </w:tcPr>
          <w:p w14:paraId="6AD0EC7D" w14:textId="77777777" w:rsidR="007A5591" w:rsidRPr="007A5591" w:rsidRDefault="007A5591" w:rsidP="00C236CE">
            <w:pPr>
              <w:jc w:val="center"/>
              <w:rPr>
                <w:sz w:val="20"/>
                <w:szCs w:val="20"/>
              </w:rPr>
            </w:pPr>
            <w:r w:rsidRPr="007A5591">
              <w:rPr>
                <w:sz w:val="20"/>
                <w:szCs w:val="20"/>
              </w:rPr>
              <w:t>0,00000</w:t>
            </w:r>
          </w:p>
        </w:tc>
      </w:tr>
      <w:tr w:rsidR="007A5591" w:rsidRPr="007A5591" w14:paraId="7C5BDF56"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5B7C01B4" w14:textId="77777777" w:rsidR="007A5591" w:rsidRPr="007A5591" w:rsidRDefault="007A5591" w:rsidP="00C236CE">
            <w:pPr>
              <w:rPr>
                <w:sz w:val="20"/>
                <w:szCs w:val="20"/>
              </w:rPr>
            </w:pPr>
            <w:r w:rsidRPr="007A5591">
              <w:rPr>
                <w:sz w:val="20"/>
                <w:szCs w:val="20"/>
              </w:rPr>
              <w:t>Муниципальная программа "Профилактика правонарушений на территории сельского поселения Салым"</w:t>
            </w:r>
          </w:p>
        </w:tc>
        <w:tc>
          <w:tcPr>
            <w:tcW w:w="728" w:type="dxa"/>
            <w:tcBorders>
              <w:top w:val="nil"/>
              <w:left w:val="nil"/>
              <w:bottom w:val="single" w:sz="4" w:space="0" w:color="auto"/>
              <w:right w:val="single" w:sz="4" w:space="0" w:color="auto"/>
            </w:tcBorders>
            <w:shd w:val="clear" w:color="auto" w:fill="auto"/>
            <w:vAlign w:val="bottom"/>
            <w:hideMark/>
          </w:tcPr>
          <w:p w14:paraId="3F5A3061"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01FED8DA" w14:textId="77777777" w:rsidR="007A5591" w:rsidRPr="007A5591" w:rsidRDefault="007A5591" w:rsidP="00C236CE">
            <w:pPr>
              <w:jc w:val="center"/>
              <w:rPr>
                <w:sz w:val="20"/>
                <w:szCs w:val="20"/>
              </w:rPr>
            </w:pPr>
            <w:r w:rsidRPr="007A5591">
              <w:rPr>
                <w:sz w:val="20"/>
                <w:szCs w:val="20"/>
              </w:rPr>
              <w:t>14</w:t>
            </w:r>
          </w:p>
        </w:tc>
        <w:tc>
          <w:tcPr>
            <w:tcW w:w="1261" w:type="dxa"/>
            <w:tcBorders>
              <w:top w:val="nil"/>
              <w:left w:val="nil"/>
              <w:bottom w:val="single" w:sz="4" w:space="0" w:color="auto"/>
              <w:right w:val="single" w:sz="4" w:space="0" w:color="auto"/>
            </w:tcBorders>
            <w:shd w:val="clear" w:color="auto" w:fill="auto"/>
            <w:vAlign w:val="bottom"/>
            <w:hideMark/>
          </w:tcPr>
          <w:p w14:paraId="28D1CDFB" w14:textId="77777777" w:rsidR="007A5591" w:rsidRPr="007A5591" w:rsidRDefault="007A5591" w:rsidP="00C236CE">
            <w:pPr>
              <w:jc w:val="center"/>
              <w:rPr>
                <w:sz w:val="20"/>
                <w:szCs w:val="20"/>
              </w:rPr>
            </w:pPr>
            <w:r w:rsidRPr="007A5591">
              <w:rPr>
                <w:sz w:val="20"/>
                <w:szCs w:val="20"/>
              </w:rPr>
              <w:t>0300000000</w:t>
            </w:r>
          </w:p>
        </w:tc>
        <w:tc>
          <w:tcPr>
            <w:tcW w:w="996" w:type="dxa"/>
            <w:tcBorders>
              <w:top w:val="nil"/>
              <w:left w:val="nil"/>
              <w:bottom w:val="single" w:sz="4" w:space="0" w:color="auto"/>
              <w:right w:val="single" w:sz="4" w:space="0" w:color="auto"/>
            </w:tcBorders>
            <w:shd w:val="clear" w:color="auto" w:fill="auto"/>
            <w:vAlign w:val="bottom"/>
            <w:hideMark/>
          </w:tcPr>
          <w:p w14:paraId="13D7E52A"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5C7F319B" w14:textId="77777777" w:rsidR="007A5591" w:rsidRPr="007A5591" w:rsidRDefault="007A5591" w:rsidP="00C236CE">
            <w:pPr>
              <w:jc w:val="center"/>
              <w:rPr>
                <w:sz w:val="20"/>
                <w:szCs w:val="20"/>
              </w:rPr>
            </w:pPr>
            <w:r w:rsidRPr="007A5591">
              <w:rPr>
                <w:sz w:val="20"/>
                <w:szCs w:val="20"/>
              </w:rPr>
              <w:t>1 070,20454</w:t>
            </w:r>
          </w:p>
        </w:tc>
        <w:tc>
          <w:tcPr>
            <w:tcW w:w="1812" w:type="dxa"/>
            <w:tcBorders>
              <w:top w:val="nil"/>
              <w:left w:val="nil"/>
              <w:bottom w:val="single" w:sz="4" w:space="0" w:color="auto"/>
              <w:right w:val="single" w:sz="4" w:space="0" w:color="auto"/>
            </w:tcBorders>
            <w:shd w:val="clear" w:color="auto" w:fill="auto"/>
            <w:vAlign w:val="bottom"/>
            <w:hideMark/>
          </w:tcPr>
          <w:p w14:paraId="169EEDBD" w14:textId="77777777" w:rsidR="007A5591" w:rsidRPr="007A5591" w:rsidRDefault="007A5591" w:rsidP="00C236CE">
            <w:pPr>
              <w:jc w:val="center"/>
              <w:rPr>
                <w:sz w:val="20"/>
                <w:szCs w:val="20"/>
              </w:rPr>
            </w:pPr>
            <w:r w:rsidRPr="007A5591">
              <w:rPr>
                <w:sz w:val="20"/>
                <w:szCs w:val="20"/>
              </w:rPr>
              <w:t>1 070,20454</w:t>
            </w:r>
          </w:p>
        </w:tc>
        <w:tc>
          <w:tcPr>
            <w:tcW w:w="1600" w:type="dxa"/>
            <w:tcBorders>
              <w:top w:val="nil"/>
              <w:left w:val="nil"/>
              <w:bottom w:val="single" w:sz="4" w:space="0" w:color="auto"/>
              <w:right w:val="single" w:sz="4" w:space="0" w:color="auto"/>
            </w:tcBorders>
            <w:shd w:val="clear" w:color="auto" w:fill="auto"/>
            <w:vAlign w:val="bottom"/>
            <w:hideMark/>
          </w:tcPr>
          <w:p w14:paraId="6A132ABF" w14:textId="77777777" w:rsidR="007A5591" w:rsidRPr="007A5591" w:rsidRDefault="007A5591" w:rsidP="00C236CE">
            <w:pPr>
              <w:jc w:val="center"/>
              <w:rPr>
                <w:sz w:val="20"/>
                <w:szCs w:val="20"/>
              </w:rPr>
            </w:pPr>
            <w:r w:rsidRPr="007A5591">
              <w:rPr>
                <w:sz w:val="20"/>
                <w:szCs w:val="20"/>
              </w:rPr>
              <w:t>0,00000</w:t>
            </w:r>
          </w:p>
        </w:tc>
      </w:tr>
      <w:tr w:rsidR="007A5591" w:rsidRPr="007A5591" w14:paraId="41493D80"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6B93F368" w14:textId="77777777" w:rsidR="007A5591" w:rsidRPr="007A5591" w:rsidRDefault="007A5591" w:rsidP="00C236CE">
            <w:pPr>
              <w:rPr>
                <w:sz w:val="20"/>
                <w:szCs w:val="20"/>
              </w:rPr>
            </w:pPr>
            <w:r w:rsidRPr="007A5591">
              <w:rPr>
                <w:sz w:val="20"/>
                <w:szCs w:val="20"/>
              </w:rPr>
              <w:t>Основное мероприятие " Создание условий для деятельности народных дружин"</w:t>
            </w:r>
          </w:p>
        </w:tc>
        <w:tc>
          <w:tcPr>
            <w:tcW w:w="728" w:type="dxa"/>
            <w:tcBorders>
              <w:top w:val="nil"/>
              <w:left w:val="nil"/>
              <w:bottom w:val="single" w:sz="4" w:space="0" w:color="auto"/>
              <w:right w:val="single" w:sz="4" w:space="0" w:color="auto"/>
            </w:tcBorders>
            <w:shd w:val="clear" w:color="auto" w:fill="auto"/>
            <w:vAlign w:val="bottom"/>
            <w:hideMark/>
          </w:tcPr>
          <w:p w14:paraId="25EDBEB7"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2CBA358B" w14:textId="77777777" w:rsidR="007A5591" w:rsidRPr="007A5591" w:rsidRDefault="007A5591" w:rsidP="00C236CE">
            <w:pPr>
              <w:jc w:val="center"/>
              <w:rPr>
                <w:sz w:val="20"/>
                <w:szCs w:val="20"/>
              </w:rPr>
            </w:pPr>
            <w:r w:rsidRPr="007A5591">
              <w:rPr>
                <w:sz w:val="20"/>
                <w:szCs w:val="20"/>
              </w:rPr>
              <w:t>14</w:t>
            </w:r>
          </w:p>
        </w:tc>
        <w:tc>
          <w:tcPr>
            <w:tcW w:w="1261" w:type="dxa"/>
            <w:tcBorders>
              <w:top w:val="nil"/>
              <w:left w:val="nil"/>
              <w:bottom w:val="single" w:sz="4" w:space="0" w:color="auto"/>
              <w:right w:val="single" w:sz="4" w:space="0" w:color="auto"/>
            </w:tcBorders>
            <w:shd w:val="clear" w:color="auto" w:fill="auto"/>
            <w:vAlign w:val="bottom"/>
            <w:hideMark/>
          </w:tcPr>
          <w:p w14:paraId="7EA4DEC6" w14:textId="77777777" w:rsidR="007A5591" w:rsidRPr="007A5591" w:rsidRDefault="007A5591" w:rsidP="00C236CE">
            <w:pPr>
              <w:jc w:val="center"/>
              <w:rPr>
                <w:sz w:val="20"/>
                <w:szCs w:val="20"/>
              </w:rPr>
            </w:pPr>
            <w:r w:rsidRPr="007A5591">
              <w:rPr>
                <w:sz w:val="20"/>
                <w:szCs w:val="20"/>
              </w:rPr>
              <w:t>0300100000</w:t>
            </w:r>
          </w:p>
        </w:tc>
        <w:tc>
          <w:tcPr>
            <w:tcW w:w="996" w:type="dxa"/>
            <w:tcBorders>
              <w:top w:val="nil"/>
              <w:left w:val="nil"/>
              <w:bottom w:val="single" w:sz="4" w:space="0" w:color="auto"/>
              <w:right w:val="single" w:sz="4" w:space="0" w:color="auto"/>
            </w:tcBorders>
            <w:shd w:val="clear" w:color="auto" w:fill="auto"/>
            <w:vAlign w:val="bottom"/>
            <w:hideMark/>
          </w:tcPr>
          <w:p w14:paraId="1603447F"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16678BA3" w14:textId="77777777" w:rsidR="007A5591" w:rsidRPr="007A5591" w:rsidRDefault="007A5591" w:rsidP="00C236CE">
            <w:pPr>
              <w:jc w:val="center"/>
              <w:rPr>
                <w:sz w:val="20"/>
                <w:szCs w:val="20"/>
              </w:rPr>
            </w:pPr>
            <w:r w:rsidRPr="007A5591">
              <w:rPr>
                <w:sz w:val="20"/>
                <w:szCs w:val="20"/>
              </w:rPr>
              <w:t>68,20454</w:t>
            </w:r>
          </w:p>
        </w:tc>
        <w:tc>
          <w:tcPr>
            <w:tcW w:w="1812" w:type="dxa"/>
            <w:tcBorders>
              <w:top w:val="nil"/>
              <w:left w:val="nil"/>
              <w:bottom w:val="single" w:sz="4" w:space="0" w:color="auto"/>
              <w:right w:val="single" w:sz="4" w:space="0" w:color="auto"/>
            </w:tcBorders>
            <w:shd w:val="clear" w:color="auto" w:fill="auto"/>
            <w:vAlign w:val="bottom"/>
            <w:hideMark/>
          </w:tcPr>
          <w:p w14:paraId="1D64BB57" w14:textId="77777777" w:rsidR="007A5591" w:rsidRPr="007A5591" w:rsidRDefault="007A5591" w:rsidP="00C236CE">
            <w:pPr>
              <w:jc w:val="center"/>
              <w:rPr>
                <w:sz w:val="20"/>
                <w:szCs w:val="20"/>
              </w:rPr>
            </w:pPr>
            <w:r w:rsidRPr="007A5591">
              <w:rPr>
                <w:sz w:val="20"/>
                <w:szCs w:val="20"/>
              </w:rPr>
              <w:t>68,20454</w:t>
            </w:r>
          </w:p>
        </w:tc>
        <w:tc>
          <w:tcPr>
            <w:tcW w:w="1600" w:type="dxa"/>
            <w:tcBorders>
              <w:top w:val="nil"/>
              <w:left w:val="nil"/>
              <w:bottom w:val="single" w:sz="4" w:space="0" w:color="auto"/>
              <w:right w:val="single" w:sz="4" w:space="0" w:color="auto"/>
            </w:tcBorders>
            <w:shd w:val="clear" w:color="auto" w:fill="auto"/>
            <w:vAlign w:val="bottom"/>
            <w:hideMark/>
          </w:tcPr>
          <w:p w14:paraId="3C73CB40" w14:textId="77777777" w:rsidR="007A5591" w:rsidRPr="007A5591" w:rsidRDefault="007A5591" w:rsidP="00C236CE">
            <w:pPr>
              <w:jc w:val="center"/>
              <w:rPr>
                <w:sz w:val="20"/>
                <w:szCs w:val="20"/>
              </w:rPr>
            </w:pPr>
            <w:r w:rsidRPr="007A5591">
              <w:rPr>
                <w:sz w:val="20"/>
                <w:szCs w:val="20"/>
              </w:rPr>
              <w:t>0,00000</w:t>
            </w:r>
          </w:p>
        </w:tc>
      </w:tr>
      <w:tr w:rsidR="007A5591" w:rsidRPr="007A5591" w14:paraId="57557101"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31C93CE1" w14:textId="77777777" w:rsidR="007A5591" w:rsidRPr="007A5591" w:rsidRDefault="0090042A" w:rsidP="00C236CE">
            <w:pPr>
              <w:rPr>
                <w:sz w:val="20"/>
                <w:szCs w:val="20"/>
              </w:rPr>
            </w:pPr>
            <w:proofErr w:type="spellStart"/>
            <w:r>
              <w:rPr>
                <w:sz w:val="20"/>
                <w:szCs w:val="20"/>
              </w:rPr>
              <w:t>Cоздание</w:t>
            </w:r>
            <w:proofErr w:type="spellEnd"/>
            <w:r>
              <w:rPr>
                <w:sz w:val="20"/>
                <w:szCs w:val="20"/>
              </w:rPr>
              <w:t xml:space="preserve"> условий для деятельности народных дружин за счет средств бюджета муниципального образования</w:t>
            </w:r>
            <w:r w:rsidR="007A5591" w:rsidRPr="007A5591">
              <w:rPr>
                <w:sz w:val="20"/>
                <w:szCs w:val="20"/>
              </w:rPr>
              <w:t>(софинансирование)</w:t>
            </w:r>
          </w:p>
        </w:tc>
        <w:tc>
          <w:tcPr>
            <w:tcW w:w="728" w:type="dxa"/>
            <w:tcBorders>
              <w:top w:val="nil"/>
              <w:left w:val="nil"/>
              <w:bottom w:val="single" w:sz="4" w:space="0" w:color="auto"/>
              <w:right w:val="single" w:sz="4" w:space="0" w:color="auto"/>
            </w:tcBorders>
            <w:shd w:val="clear" w:color="auto" w:fill="auto"/>
            <w:vAlign w:val="bottom"/>
            <w:hideMark/>
          </w:tcPr>
          <w:p w14:paraId="1031545D"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4F7E3858" w14:textId="77777777" w:rsidR="007A5591" w:rsidRPr="007A5591" w:rsidRDefault="007A5591" w:rsidP="00C236CE">
            <w:pPr>
              <w:jc w:val="center"/>
              <w:rPr>
                <w:sz w:val="20"/>
                <w:szCs w:val="20"/>
              </w:rPr>
            </w:pPr>
            <w:r w:rsidRPr="007A5591">
              <w:rPr>
                <w:sz w:val="20"/>
                <w:szCs w:val="20"/>
              </w:rPr>
              <w:t>14</w:t>
            </w:r>
          </w:p>
        </w:tc>
        <w:tc>
          <w:tcPr>
            <w:tcW w:w="1261" w:type="dxa"/>
            <w:tcBorders>
              <w:top w:val="nil"/>
              <w:left w:val="nil"/>
              <w:bottom w:val="single" w:sz="4" w:space="0" w:color="auto"/>
              <w:right w:val="single" w:sz="4" w:space="0" w:color="auto"/>
            </w:tcBorders>
            <w:shd w:val="clear" w:color="auto" w:fill="auto"/>
            <w:vAlign w:val="bottom"/>
            <w:hideMark/>
          </w:tcPr>
          <w:p w14:paraId="38446987" w14:textId="77777777" w:rsidR="007A5591" w:rsidRPr="007A5591" w:rsidRDefault="007A5591" w:rsidP="00C236CE">
            <w:pPr>
              <w:jc w:val="center"/>
              <w:rPr>
                <w:sz w:val="20"/>
                <w:szCs w:val="20"/>
              </w:rPr>
            </w:pPr>
            <w:r w:rsidRPr="007A5591">
              <w:rPr>
                <w:sz w:val="20"/>
                <w:szCs w:val="20"/>
              </w:rPr>
              <w:t>03001S2300</w:t>
            </w:r>
          </w:p>
        </w:tc>
        <w:tc>
          <w:tcPr>
            <w:tcW w:w="996" w:type="dxa"/>
            <w:tcBorders>
              <w:top w:val="nil"/>
              <w:left w:val="nil"/>
              <w:bottom w:val="single" w:sz="4" w:space="0" w:color="auto"/>
              <w:right w:val="single" w:sz="4" w:space="0" w:color="auto"/>
            </w:tcBorders>
            <w:shd w:val="clear" w:color="auto" w:fill="auto"/>
            <w:vAlign w:val="bottom"/>
            <w:hideMark/>
          </w:tcPr>
          <w:p w14:paraId="3391268D"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6280C623" w14:textId="77777777" w:rsidR="007A5591" w:rsidRPr="007A5591" w:rsidRDefault="007A5591" w:rsidP="00C236CE">
            <w:pPr>
              <w:jc w:val="center"/>
              <w:rPr>
                <w:sz w:val="20"/>
                <w:szCs w:val="20"/>
              </w:rPr>
            </w:pPr>
            <w:r w:rsidRPr="007A5591">
              <w:rPr>
                <w:sz w:val="20"/>
                <w:szCs w:val="20"/>
              </w:rPr>
              <w:t>24,10227</w:t>
            </w:r>
          </w:p>
        </w:tc>
        <w:tc>
          <w:tcPr>
            <w:tcW w:w="1812" w:type="dxa"/>
            <w:tcBorders>
              <w:top w:val="nil"/>
              <w:left w:val="nil"/>
              <w:bottom w:val="single" w:sz="4" w:space="0" w:color="auto"/>
              <w:right w:val="single" w:sz="4" w:space="0" w:color="auto"/>
            </w:tcBorders>
            <w:shd w:val="clear" w:color="auto" w:fill="auto"/>
            <w:vAlign w:val="bottom"/>
            <w:hideMark/>
          </w:tcPr>
          <w:p w14:paraId="013E2188" w14:textId="77777777" w:rsidR="007A5591" w:rsidRPr="007A5591" w:rsidRDefault="007A5591" w:rsidP="00C236CE">
            <w:pPr>
              <w:jc w:val="center"/>
              <w:rPr>
                <w:sz w:val="20"/>
                <w:szCs w:val="20"/>
              </w:rPr>
            </w:pPr>
            <w:r w:rsidRPr="007A5591">
              <w:rPr>
                <w:sz w:val="20"/>
                <w:szCs w:val="20"/>
              </w:rPr>
              <w:t>24,10227</w:t>
            </w:r>
          </w:p>
        </w:tc>
        <w:tc>
          <w:tcPr>
            <w:tcW w:w="1600" w:type="dxa"/>
            <w:tcBorders>
              <w:top w:val="nil"/>
              <w:left w:val="nil"/>
              <w:bottom w:val="single" w:sz="4" w:space="0" w:color="auto"/>
              <w:right w:val="single" w:sz="4" w:space="0" w:color="auto"/>
            </w:tcBorders>
            <w:shd w:val="clear" w:color="auto" w:fill="auto"/>
            <w:vAlign w:val="bottom"/>
            <w:hideMark/>
          </w:tcPr>
          <w:p w14:paraId="479918B3" w14:textId="77777777" w:rsidR="007A5591" w:rsidRPr="007A5591" w:rsidRDefault="007A5591" w:rsidP="00C236CE">
            <w:pPr>
              <w:jc w:val="center"/>
              <w:rPr>
                <w:sz w:val="20"/>
                <w:szCs w:val="20"/>
              </w:rPr>
            </w:pPr>
            <w:r w:rsidRPr="007A5591">
              <w:rPr>
                <w:sz w:val="20"/>
                <w:szCs w:val="20"/>
              </w:rPr>
              <w:t>0,00000</w:t>
            </w:r>
          </w:p>
        </w:tc>
      </w:tr>
      <w:tr w:rsidR="007A5591" w:rsidRPr="007A5591" w14:paraId="315B2129"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03DD20D6"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dxa"/>
            <w:tcBorders>
              <w:top w:val="nil"/>
              <w:left w:val="nil"/>
              <w:bottom w:val="single" w:sz="4" w:space="0" w:color="auto"/>
              <w:right w:val="single" w:sz="4" w:space="0" w:color="auto"/>
            </w:tcBorders>
            <w:shd w:val="clear" w:color="auto" w:fill="auto"/>
            <w:vAlign w:val="bottom"/>
            <w:hideMark/>
          </w:tcPr>
          <w:p w14:paraId="554173AE"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4AFFAE0E" w14:textId="77777777" w:rsidR="007A5591" w:rsidRPr="007A5591" w:rsidRDefault="007A5591" w:rsidP="00C236CE">
            <w:pPr>
              <w:jc w:val="center"/>
              <w:rPr>
                <w:sz w:val="20"/>
                <w:szCs w:val="20"/>
              </w:rPr>
            </w:pPr>
            <w:r w:rsidRPr="007A5591">
              <w:rPr>
                <w:sz w:val="20"/>
                <w:szCs w:val="20"/>
              </w:rPr>
              <w:t>14</w:t>
            </w:r>
          </w:p>
        </w:tc>
        <w:tc>
          <w:tcPr>
            <w:tcW w:w="1261" w:type="dxa"/>
            <w:tcBorders>
              <w:top w:val="nil"/>
              <w:left w:val="nil"/>
              <w:bottom w:val="single" w:sz="4" w:space="0" w:color="auto"/>
              <w:right w:val="single" w:sz="4" w:space="0" w:color="auto"/>
            </w:tcBorders>
            <w:shd w:val="clear" w:color="auto" w:fill="auto"/>
            <w:vAlign w:val="bottom"/>
            <w:hideMark/>
          </w:tcPr>
          <w:p w14:paraId="4DC532BD" w14:textId="77777777" w:rsidR="007A5591" w:rsidRPr="007A5591" w:rsidRDefault="007A5591" w:rsidP="00C236CE">
            <w:pPr>
              <w:jc w:val="center"/>
              <w:rPr>
                <w:sz w:val="20"/>
                <w:szCs w:val="20"/>
              </w:rPr>
            </w:pPr>
            <w:r w:rsidRPr="007A5591">
              <w:rPr>
                <w:sz w:val="20"/>
                <w:szCs w:val="20"/>
              </w:rPr>
              <w:t>03001S2300</w:t>
            </w:r>
          </w:p>
        </w:tc>
        <w:tc>
          <w:tcPr>
            <w:tcW w:w="996" w:type="dxa"/>
            <w:tcBorders>
              <w:top w:val="nil"/>
              <w:left w:val="nil"/>
              <w:bottom w:val="single" w:sz="4" w:space="0" w:color="auto"/>
              <w:right w:val="single" w:sz="4" w:space="0" w:color="auto"/>
            </w:tcBorders>
            <w:shd w:val="clear" w:color="auto" w:fill="auto"/>
            <w:vAlign w:val="bottom"/>
            <w:hideMark/>
          </w:tcPr>
          <w:p w14:paraId="21386CD4" w14:textId="77777777" w:rsidR="007A5591" w:rsidRPr="007A5591" w:rsidRDefault="007A5591" w:rsidP="00C236CE">
            <w:pPr>
              <w:jc w:val="center"/>
              <w:rPr>
                <w:sz w:val="20"/>
                <w:szCs w:val="20"/>
              </w:rPr>
            </w:pPr>
            <w:r w:rsidRPr="007A5591">
              <w:rPr>
                <w:sz w:val="20"/>
                <w:szCs w:val="20"/>
              </w:rPr>
              <w:t>100</w:t>
            </w:r>
          </w:p>
        </w:tc>
        <w:tc>
          <w:tcPr>
            <w:tcW w:w="1595" w:type="dxa"/>
            <w:tcBorders>
              <w:top w:val="nil"/>
              <w:left w:val="nil"/>
              <w:bottom w:val="single" w:sz="4" w:space="0" w:color="auto"/>
              <w:right w:val="single" w:sz="4" w:space="0" w:color="auto"/>
            </w:tcBorders>
            <w:shd w:val="clear" w:color="auto" w:fill="auto"/>
            <w:vAlign w:val="bottom"/>
            <w:hideMark/>
          </w:tcPr>
          <w:p w14:paraId="0CB3D7A3" w14:textId="77777777" w:rsidR="007A5591" w:rsidRPr="007A5591" w:rsidRDefault="007A5591" w:rsidP="00C236CE">
            <w:pPr>
              <w:jc w:val="center"/>
              <w:rPr>
                <w:sz w:val="20"/>
                <w:szCs w:val="20"/>
              </w:rPr>
            </w:pPr>
            <w:r w:rsidRPr="007A5591">
              <w:rPr>
                <w:sz w:val="20"/>
                <w:szCs w:val="20"/>
              </w:rPr>
              <w:t>22,37502</w:t>
            </w:r>
          </w:p>
        </w:tc>
        <w:tc>
          <w:tcPr>
            <w:tcW w:w="1812" w:type="dxa"/>
            <w:tcBorders>
              <w:top w:val="nil"/>
              <w:left w:val="nil"/>
              <w:bottom w:val="single" w:sz="4" w:space="0" w:color="auto"/>
              <w:right w:val="single" w:sz="4" w:space="0" w:color="auto"/>
            </w:tcBorders>
            <w:shd w:val="clear" w:color="auto" w:fill="auto"/>
            <w:vAlign w:val="bottom"/>
            <w:hideMark/>
          </w:tcPr>
          <w:p w14:paraId="6A643ACA" w14:textId="77777777" w:rsidR="007A5591" w:rsidRPr="007A5591" w:rsidRDefault="007A5591" w:rsidP="00C236CE">
            <w:pPr>
              <w:jc w:val="center"/>
              <w:rPr>
                <w:sz w:val="20"/>
                <w:szCs w:val="20"/>
              </w:rPr>
            </w:pPr>
            <w:r w:rsidRPr="007A5591">
              <w:rPr>
                <w:sz w:val="20"/>
                <w:szCs w:val="20"/>
              </w:rPr>
              <w:t>22,37502</w:t>
            </w:r>
          </w:p>
        </w:tc>
        <w:tc>
          <w:tcPr>
            <w:tcW w:w="1600" w:type="dxa"/>
            <w:tcBorders>
              <w:top w:val="nil"/>
              <w:left w:val="nil"/>
              <w:bottom w:val="single" w:sz="4" w:space="0" w:color="auto"/>
              <w:right w:val="single" w:sz="4" w:space="0" w:color="auto"/>
            </w:tcBorders>
            <w:shd w:val="clear" w:color="auto" w:fill="auto"/>
            <w:vAlign w:val="bottom"/>
            <w:hideMark/>
          </w:tcPr>
          <w:p w14:paraId="22304887" w14:textId="77777777" w:rsidR="007A5591" w:rsidRPr="007A5591" w:rsidRDefault="007A5591" w:rsidP="00C236CE">
            <w:pPr>
              <w:jc w:val="center"/>
              <w:rPr>
                <w:sz w:val="20"/>
                <w:szCs w:val="20"/>
              </w:rPr>
            </w:pPr>
            <w:r w:rsidRPr="007A5591">
              <w:rPr>
                <w:sz w:val="20"/>
                <w:szCs w:val="20"/>
              </w:rPr>
              <w:t>0,00000</w:t>
            </w:r>
          </w:p>
        </w:tc>
      </w:tr>
      <w:tr w:rsidR="007A5591" w:rsidRPr="007A5591" w14:paraId="395F76DE"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1013EBA1"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vAlign w:val="bottom"/>
            <w:hideMark/>
          </w:tcPr>
          <w:p w14:paraId="674328C6"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168010FE" w14:textId="77777777" w:rsidR="007A5591" w:rsidRPr="007A5591" w:rsidRDefault="007A5591" w:rsidP="00C236CE">
            <w:pPr>
              <w:jc w:val="center"/>
              <w:rPr>
                <w:sz w:val="20"/>
                <w:szCs w:val="20"/>
              </w:rPr>
            </w:pPr>
            <w:r w:rsidRPr="007A5591">
              <w:rPr>
                <w:sz w:val="20"/>
                <w:szCs w:val="20"/>
              </w:rPr>
              <w:t>14</w:t>
            </w:r>
          </w:p>
        </w:tc>
        <w:tc>
          <w:tcPr>
            <w:tcW w:w="1261" w:type="dxa"/>
            <w:tcBorders>
              <w:top w:val="nil"/>
              <w:left w:val="nil"/>
              <w:bottom w:val="single" w:sz="4" w:space="0" w:color="auto"/>
              <w:right w:val="single" w:sz="4" w:space="0" w:color="auto"/>
            </w:tcBorders>
            <w:shd w:val="clear" w:color="auto" w:fill="auto"/>
            <w:vAlign w:val="bottom"/>
            <w:hideMark/>
          </w:tcPr>
          <w:p w14:paraId="4A18AAAD" w14:textId="77777777" w:rsidR="007A5591" w:rsidRPr="007A5591" w:rsidRDefault="007A5591" w:rsidP="00C236CE">
            <w:pPr>
              <w:jc w:val="center"/>
              <w:rPr>
                <w:sz w:val="20"/>
                <w:szCs w:val="20"/>
              </w:rPr>
            </w:pPr>
            <w:r w:rsidRPr="007A5591">
              <w:rPr>
                <w:sz w:val="20"/>
                <w:szCs w:val="20"/>
              </w:rPr>
              <w:t>03001S2300</w:t>
            </w:r>
          </w:p>
        </w:tc>
        <w:tc>
          <w:tcPr>
            <w:tcW w:w="996" w:type="dxa"/>
            <w:tcBorders>
              <w:top w:val="nil"/>
              <w:left w:val="nil"/>
              <w:bottom w:val="single" w:sz="4" w:space="0" w:color="auto"/>
              <w:right w:val="single" w:sz="4" w:space="0" w:color="auto"/>
            </w:tcBorders>
            <w:shd w:val="clear" w:color="auto" w:fill="auto"/>
            <w:vAlign w:val="bottom"/>
            <w:hideMark/>
          </w:tcPr>
          <w:p w14:paraId="2F5896D9" w14:textId="77777777" w:rsidR="007A5591" w:rsidRPr="007A5591" w:rsidRDefault="007A5591" w:rsidP="00C236CE">
            <w:pPr>
              <w:jc w:val="center"/>
              <w:rPr>
                <w:sz w:val="20"/>
                <w:szCs w:val="20"/>
              </w:rPr>
            </w:pPr>
            <w:r w:rsidRPr="007A5591">
              <w:rPr>
                <w:sz w:val="20"/>
                <w:szCs w:val="20"/>
              </w:rPr>
              <w:t>120</w:t>
            </w:r>
          </w:p>
        </w:tc>
        <w:tc>
          <w:tcPr>
            <w:tcW w:w="1595" w:type="dxa"/>
            <w:tcBorders>
              <w:top w:val="nil"/>
              <w:left w:val="nil"/>
              <w:bottom w:val="single" w:sz="4" w:space="0" w:color="auto"/>
              <w:right w:val="single" w:sz="4" w:space="0" w:color="auto"/>
            </w:tcBorders>
            <w:shd w:val="clear" w:color="auto" w:fill="auto"/>
            <w:vAlign w:val="bottom"/>
            <w:hideMark/>
          </w:tcPr>
          <w:p w14:paraId="749FE12A" w14:textId="77777777" w:rsidR="007A5591" w:rsidRPr="007A5591" w:rsidRDefault="007A5591" w:rsidP="00C236CE">
            <w:pPr>
              <w:jc w:val="center"/>
              <w:rPr>
                <w:sz w:val="20"/>
                <w:szCs w:val="20"/>
              </w:rPr>
            </w:pPr>
            <w:r w:rsidRPr="007A5591">
              <w:rPr>
                <w:sz w:val="20"/>
                <w:szCs w:val="20"/>
              </w:rPr>
              <w:t>22,37502</w:t>
            </w:r>
          </w:p>
        </w:tc>
        <w:tc>
          <w:tcPr>
            <w:tcW w:w="1812" w:type="dxa"/>
            <w:tcBorders>
              <w:top w:val="nil"/>
              <w:left w:val="nil"/>
              <w:bottom w:val="single" w:sz="4" w:space="0" w:color="auto"/>
              <w:right w:val="single" w:sz="4" w:space="0" w:color="auto"/>
            </w:tcBorders>
            <w:shd w:val="clear" w:color="auto" w:fill="auto"/>
            <w:vAlign w:val="bottom"/>
            <w:hideMark/>
          </w:tcPr>
          <w:p w14:paraId="348DFC66" w14:textId="77777777" w:rsidR="007A5591" w:rsidRPr="007A5591" w:rsidRDefault="007A5591" w:rsidP="00C236CE">
            <w:pPr>
              <w:jc w:val="center"/>
              <w:rPr>
                <w:sz w:val="20"/>
                <w:szCs w:val="20"/>
              </w:rPr>
            </w:pPr>
            <w:r w:rsidRPr="007A5591">
              <w:rPr>
                <w:sz w:val="20"/>
                <w:szCs w:val="20"/>
              </w:rPr>
              <w:t>22,37502</w:t>
            </w:r>
          </w:p>
        </w:tc>
        <w:tc>
          <w:tcPr>
            <w:tcW w:w="1600" w:type="dxa"/>
            <w:tcBorders>
              <w:top w:val="nil"/>
              <w:left w:val="nil"/>
              <w:bottom w:val="single" w:sz="4" w:space="0" w:color="auto"/>
              <w:right w:val="single" w:sz="4" w:space="0" w:color="auto"/>
            </w:tcBorders>
            <w:shd w:val="clear" w:color="auto" w:fill="auto"/>
            <w:vAlign w:val="bottom"/>
            <w:hideMark/>
          </w:tcPr>
          <w:p w14:paraId="46189D83" w14:textId="77777777" w:rsidR="007A5591" w:rsidRPr="007A5591" w:rsidRDefault="007A5591" w:rsidP="00C236CE">
            <w:pPr>
              <w:jc w:val="center"/>
              <w:rPr>
                <w:sz w:val="20"/>
                <w:szCs w:val="20"/>
              </w:rPr>
            </w:pPr>
            <w:r w:rsidRPr="007A5591">
              <w:rPr>
                <w:sz w:val="20"/>
                <w:szCs w:val="20"/>
              </w:rPr>
              <w:t>0,00000</w:t>
            </w:r>
          </w:p>
        </w:tc>
      </w:tr>
      <w:tr w:rsidR="007A5591" w:rsidRPr="007A5591" w14:paraId="0F35BC57"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1E5FF90B"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728" w:type="dxa"/>
            <w:tcBorders>
              <w:top w:val="nil"/>
              <w:left w:val="nil"/>
              <w:bottom w:val="single" w:sz="4" w:space="0" w:color="auto"/>
              <w:right w:val="single" w:sz="4" w:space="0" w:color="auto"/>
            </w:tcBorders>
            <w:shd w:val="clear" w:color="auto" w:fill="auto"/>
            <w:vAlign w:val="bottom"/>
            <w:hideMark/>
          </w:tcPr>
          <w:p w14:paraId="62E1DF07"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0E360D0D" w14:textId="77777777" w:rsidR="007A5591" w:rsidRPr="007A5591" w:rsidRDefault="007A5591" w:rsidP="00C236CE">
            <w:pPr>
              <w:jc w:val="center"/>
              <w:rPr>
                <w:sz w:val="20"/>
                <w:szCs w:val="20"/>
              </w:rPr>
            </w:pPr>
            <w:r w:rsidRPr="007A5591">
              <w:rPr>
                <w:sz w:val="20"/>
                <w:szCs w:val="20"/>
              </w:rPr>
              <w:t>14</w:t>
            </w:r>
          </w:p>
        </w:tc>
        <w:tc>
          <w:tcPr>
            <w:tcW w:w="1261" w:type="dxa"/>
            <w:tcBorders>
              <w:top w:val="nil"/>
              <w:left w:val="nil"/>
              <w:bottom w:val="single" w:sz="4" w:space="0" w:color="auto"/>
              <w:right w:val="single" w:sz="4" w:space="0" w:color="auto"/>
            </w:tcBorders>
            <w:shd w:val="clear" w:color="auto" w:fill="auto"/>
            <w:vAlign w:val="bottom"/>
            <w:hideMark/>
          </w:tcPr>
          <w:p w14:paraId="4A9F68B7" w14:textId="77777777" w:rsidR="007A5591" w:rsidRPr="007A5591" w:rsidRDefault="007A5591" w:rsidP="00C236CE">
            <w:pPr>
              <w:jc w:val="center"/>
              <w:rPr>
                <w:sz w:val="20"/>
                <w:szCs w:val="20"/>
              </w:rPr>
            </w:pPr>
            <w:r w:rsidRPr="007A5591">
              <w:rPr>
                <w:sz w:val="20"/>
                <w:szCs w:val="20"/>
              </w:rPr>
              <w:t>03001S2300</w:t>
            </w:r>
          </w:p>
        </w:tc>
        <w:tc>
          <w:tcPr>
            <w:tcW w:w="996" w:type="dxa"/>
            <w:tcBorders>
              <w:top w:val="nil"/>
              <w:left w:val="nil"/>
              <w:bottom w:val="single" w:sz="4" w:space="0" w:color="auto"/>
              <w:right w:val="single" w:sz="4" w:space="0" w:color="auto"/>
            </w:tcBorders>
            <w:shd w:val="clear" w:color="auto" w:fill="auto"/>
            <w:vAlign w:val="bottom"/>
            <w:hideMark/>
          </w:tcPr>
          <w:p w14:paraId="608108C6" w14:textId="77777777" w:rsidR="007A5591" w:rsidRPr="007A5591" w:rsidRDefault="007A5591" w:rsidP="00C236CE">
            <w:pPr>
              <w:jc w:val="center"/>
              <w:rPr>
                <w:sz w:val="20"/>
                <w:szCs w:val="20"/>
              </w:rPr>
            </w:pPr>
            <w:r w:rsidRPr="007A5591">
              <w:rPr>
                <w:sz w:val="20"/>
                <w:szCs w:val="20"/>
              </w:rPr>
              <w:t>200</w:t>
            </w:r>
          </w:p>
        </w:tc>
        <w:tc>
          <w:tcPr>
            <w:tcW w:w="1595" w:type="dxa"/>
            <w:tcBorders>
              <w:top w:val="nil"/>
              <w:left w:val="nil"/>
              <w:bottom w:val="single" w:sz="4" w:space="0" w:color="auto"/>
              <w:right w:val="single" w:sz="4" w:space="0" w:color="auto"/>
            </w:tcBorders>
            <w:shd w:val="clear" w:color="auto" w:fill="auto"/>
            <w:vAlign w:val="bottom"/>
            <w:hideMark/>
          </w:tcPr>
          <w:p w14:paraId="513A7B08" w14:textId="77777777" w:rsidR="007A5591" w:rsidRPr="007A5591" w:rsidRDefault="007A5591" w:rsidP="00C236CE">
            <w:pPr>
              <w:jc w:val="center"/>
              <w:rPr>
                <w:sz w:val="20"/>
                <w:szCs w:val="20"/>
              </w:rPr>
            </w:pPr>
            <w:r w:rsidRPr="007A5591">
              <w:rPr>
                <w:sz w:val="20"/>
                <w:szCs w:val="20"/>
              </w:rPr>
              <w:t>1,72725</w:t>
            </w:r>
          </w:p>
        </w:tc>
        <w:tc>
          <w:tcPr>
            <w:tcW w:w="1812" w:type="dxa"/>
            <w:tcBorders>
              <w:top w:val="nil"/>
              <w:left w:val="nil"/>
              <w:bottom w:val="single" w:sz="4" w:space="0" w:color="auto"/>
              <w:right w:val="single" w:sz="4" w:space="0" w:color="auto"/>
            </w:tcBorders>
            <w:shd w:val="clear" w:color="auto" w:fill="auto"/>
            <w:vAlign w:val="bottom"/>
            <w:hideMark/>
          </w:tcPr>
          <w:p w14:paraId="4B8EB959" w14:textId="77777777" w:rsidR="007A5591" w:rsidRPr="007A5591" w:rsidRDefault="007A5591" w:rsidP="00C236CE">
            <w:pPr>
              <w:jc w:val="center"/>
              <w:rPr>
                <w:sz w:val="20"/>
                <w:szCs w:val="20"/>
              </w:rPr>
            </w:pPr>
            <w:r w:rsidRPr="007A5591">
              <w:rPr>
                <w:sz w:val="20"/>
                <w:szCs w:val="20"/>
              </w:rPr>
              <w:t>1,72725</w:t>
            </w:r>
          </w:p>
        </w:tc>
        <w:tc>
          <w:tcPr>
            <w:tcW w:w="1600" w:type="dxa"/>
            <w:tcBorders>
              <w:top w:val="nil"/>
              <w:left w:val="nil"/>
              <w:bottom w:val="single" w:sz="4" w:space="0" w:color="auto"/>
              <w:right w:val="single" w:sz="4" w:space="0" w:color="auto"/>
            </w:tcBorders>
            <w:shd w:val="clear" w:color="auto" w:fill="auto"/>
            <w:vAlign w:val="bottom"/>
            <w:hideMark/>
          </w:tcPr>
          <w:p w14:paraId="3D696433" w14:textId="77777777" w:rsidR="007A5591" w:rsidRPr="007A5591" w:rsidRDefault="007A5591" w:rsidP="00C236CE">
            <w:pPr>
              <w:jc w:val="center"/>
              <w:rPr>
                <w:sz w:val="20"/>
                <w:szCs w:val="20"/>
              </w:rPr>
            </w:pPr>
            <w:r w:rsidRPr="007A5591">
              <w:rPr>
                <w:sz w:val="20"/>
                <w:szCs w:val="20"/>
              </w:rPr>
              <w:t>0,00000</w:t>
            </w:r>
          </w:p>
        </w:tc>
      </w:tr>
      <w:tr w:rsidR="007A5591" w:rsidRPr="007A5591" w14:paraId="206B08CE"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1B8717D8"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single" w:sz="4" w:space="0" w:color="auto"/>
              <w:right w:val="single" w:sz="4" w:space="0" w:color="auto"/>
            </w:tcBorders>
            <w:shd w:val="clear" w:color="auto" w:fill="auto"/>
            <w:vAlign w:val="bottom"/>
            <w:hideMark/>
          </w:tcPr>
          <w:p w14:paraId="28AA82D3"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3069ABD3" w14:textId="77777777" w:rsidR="007A5591" w:rsidRPr="007A5591" w:rsidRDefault="007A5591" w:rsidP="00C236CE">
            <w:pPr>
              <w:jc w:val="center"/>
              <w:rPr>
                <w:sz w:val="20"/>
                <w:szCs w:val="20"/>
              </w:rPr>
            </w:pPr>
            <w:r w:rsidRPr="007A5591">
              <w:rPr>
                <w:sz w:val="20"/>
                <w:szCs w:val="20"/>
              </w:rPr>
              <w:t>14</w:t>
            </w:r>
          </w:p>
        </w:tc>
        <w:tc>
          <w:tcPr>
            <w:tcW w:w="1261" w:type="dxa"/>
            <w:tcBorders>
              <w:top w:val="nil"/>
              <w:left w:val="nil"/>
              <w:bottom w:val="single" w:sz="4" w:space="0" w:color="auto"/>
              <w:right w:val="single" w:sz="4" w:space="0" w:color="auto"/>
            </w:tcBorders>
            <w:shd w:val="clear" w:color="auto" w:fill="auto"/>
            <w:vAlign w:val="bottom"/>
            <w:hideMark/>
          </w:tcPr>
          <w:p w14:paraId="60F188F4" w14:textId="77777777" w:rsidR="007A5591" w:rsidRPr="007A5591" w:rsidRDefault="007A5591" w:rsidP="00C236CE">
            <w:pPr>
              <w:jc w:val="center"/>
              <w:rPr>
                <w:sz w:val="20"/>
                <w:szCs w:val="20"/>
              </w:rPr>
            </w:pPr>
            <w:r w:rsidRPr="007A5591">
              <w:rPr>
                <w:sz w:val="20"/>
                <w:szCs w:val="20"/>
              </w:rPr>
              <w:t>03001S2300</w:t>
            </w:r>
          </w:p>
        </w:tc>
        <w:tc>
          <w:tcPr>
            <w:tcW w:w="996" w:type="dxa"/>
            <w:tcBorders>
              <w:top w:val="nil"/>
              <w:left w:val="nil"/>
              <w:bottom w:val="single" w:sz="4" w:space="0" w:color="auto"/>
              <w:right w:val="single" w:sz="4" w:space="0" w:color="auto"/>
            </w:tcBorders>
            <w:shd w:val="clear" w:color="auto" w:fill="auto"/>
            <w:vAlign w:val="bottom"/>
            <w:hideMark/>
          </w:tcPr>
          <w:p w14:paraId="2D1FE789" w14:textId="77777777" w:rsidR="007A5591" w:rsidRPr="007A5591" w:rsidRDefault="007A5591" w:rsidP="00C236CE">
            <w:pPr>
              <w:jc w:val="center"/>
              <w:rPr>
                <w:sz w:val="20"/>
                <w:szCs w:val="20"/>
              </w:rPr>
            </w:pPr>
            <w:r w:rsidRPr="007A5591">
              <w:rPr>
                <w:sz w:val="20"/>
                <w:szCs w:val="20"/>
              </w:rPr>
              <w:t>240</w:t>
            </w:r>
          </w:p>
        </w:tc>
        <w:tc>
          <w:tcPr>
            <w:tcW w:w="1595" w:type="dxa"/>
            <w:tcBorders>
              <w:top w:val="nil"/>
              <w:left w:val="nil"/>
              <w:bottom w:val="single" w:sz="4" w:space="0" w:color="auto"/>
              <w:right w:val="single" w:sz="4" w:space="0" w:color="auto"/>
            </w:tcBorders>
            <w:shd w:val="clear" w:color="auto" w:fill="auto"/>
            <w:vAlign w:val="bottom"/>
            <w:hideMark/>
          </w:tcPr>
          <w:p w14:paraId="3C024604" w14:textId="77777777" w:rsidR="007A5591" w:rsidRPr="007A5591" w:rsidRDefault="007A5591" w:rsidP="00C236CE">
            <w:pPr>
              <w:jc w:val="center"/>
              <w:rPr>
                <w:sz w:val="20"/>
                <w:szCs w:val="20"/>
              </w:rPr>
            </w:pPr>
            <w:r w:rsidRPr="007A5591">
              <w:rPr>
                <w:sz w:val="20"/>
                <w:szCs w:val="20"/>
              </w:rPr>
              <w:t>1,72725</w:t>
            </w:r>
          </w:p>
        </w:tc>
        <w:tc>
          <w:tcPr>
            <w:tcW w:w="1812" w:type="dxa"/>
            <w:tcBorders>
              <w:top w:val="nil"/>
              <w:left w:val="nil"/>
              <w:bottom w:val="single" w:sz="4" w:space="0" w:color="auto"/>
              <w:right w:val="single" w:sz="4" w:space="0" w:color="auto"/>
            </w:tcBorders>
            <w:shd w:val="clear" w:color="auto" w:fill="auto"/>
            <w:vAlign w:val="bottom"/>
            <w:hideMark/>
          </w:tcPr>
          <w:p w14:paraId="3E44D9BA" w14:textId="77777777" w:rsidR="007A5591" w:rsidRPr="007A5591" w:rsidRDefault="007A5591" w:rsidP="00C236CE">
            <w:pPr>
              <w:jc w:val="center"/>
              <w:rPr>
                <w:sz w:val="20"/>
                <w:szCs w:val="20"/>
              </w:rPr>
            </w:pPr>
            <w:r w:rsidRPr="007A5591">
              <w:rPr>
                <w:sz w:val="20"/>
                <w:szCs w:val="20"/>
              </w:rPr>
              <w:t>1,72725</w:t>
            </w:r>
          </w:p>
        </w:tc>
        <w:tc>
          <w:tcPr>
            <w:tcW w:w="1600" w:type="dxa"/>
            <w:tcBorders>
              <w:top w:val="nil"/>
              <w:left w:val="nil"/>
              <w:bottom w:val="single" w:sz="4" w:space="0" w:color="auto"/>
              <w:right w:val="single" w:sz="4" w:space="0" w:color="auto"/>
            </w:tcBorders>
            <w:shd w:val="clear" w:color="auto" w:fill="auto"/>
            <w:vAlign w:val="bottom"/>
            <w:hideMark/>
          </w:tcPr>
          <w:p w14:paraId="726178FA" w14:textId="77777777" w:rsidR="007A5591" w:rsidRPr="007A5591" w:rsidRDefault="007A5591" w:rsidP="00C236CE">
            <w:pPr>
              <w:jc w:val="center"/>
              <w:rPr>
                <w:sz w:val="20"/>
                <w:szCs w:val="20"/>
              </w:rPr>
            </w:pPr>
            <w:r w:rsidRPr="007A5591">
              <w:rPr>
                <w:sz w:val="20"/>
                <w:szCs w:val="20"/>
              </w:rPr>
              <w:t>0,00000</w:t>
            </w:r>
          </w:p>
        </w:tc>
      </w:tr>
      <w:tr w:rsidR="007A5591" w:rsidRPr="007A5591" w14:paraId="361B4ADA"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453D9596" w14:textId="77777777" w:rsidR="007A5591" w:rsidRPr="007A5591" w:rsidRDefault="007A5591" w:rsidP="00C236CE">
            <w:pPr>
              <w:rPr>
                <w:sz w:val="20"/>
                <w:szCs w:val="20"/>
              </w:rPr>
            </w:pPr>
            <w:r w:rsidRPr="007A5591">
              <w:rPr>
                <w:sz w:val="20"/>
                <w:szCs w:val="20"/>
              </w:rPr>
              <w:t>Создание условий для деятельности народных дружин</w:t>
            </w:r>
          </w:p>
        </w:tc>
        <w:tc>
          <w:tcPr>
            <w:tcW w:w="728" w:type="dxa"/>
            <w:tcBorders>
              <w:top w:val="nil"/>
              <w:left w:val="nil"/>
              <w:bottom w:val="single" w:sz="4" w:space="0" w:color="auto"/>
              <w:right w:val="single" w:sz="4" w:space="0" w:color="auto"/>
            </w:tcBorders>
            <w:shd w:val="clear" w:color="auto" w:fill="auto"/>
            <w:vAlign w:val="bottom"/>
            <w:hideMark/>
          </w:tcPr>
          <w:p w14:paraId="66A071A8"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343535E4" w14:textId="77777777" w:rsidR="007A5591" w:rsidRPr="007A5591" w:rsidRDefault="007A5591" w:rsidP="00C236CE">
            <w:pPr>
              <w:jc w:val="center"/>
              <w:rPr>
                <w:sz w:val="20"/>
                <w:szCs w:val="20"/>
              </w:rPr>
            </w:pPr>
            <w:r w:rsidRPr="007A5591">
              <w:rPr>
                <w:sz w:val="20"/>
                <w:szCs w:val="20"/>
              </w:rPr>
              <w:t>14</w:t>
            </w:r>
          </w:p>
        </w:tc>
        <w:tc>
          <w:tcPr>
            <w:tcW w:w="1261" w:type="dxa"/>
            <w:tcBorders>
              <w:top w:val="nil"/>
              <w:left w:val="nil"/>
              <w:bottom w:val="single" w:sz="4" w:space="0" w:color="auto"/>
              <w:right w:val="single" w:sz="4" w:space="0" w:color="auto"/>
            </w:tcBorders>
            <w:shd w:val="clear" w:color="auto" w:fill="auto"/>
            <w:vAlign w:val="bottom"/>
            <w:hideMark/>
          </w:tcPr>
          <w:p w14:paraId="786128F7" w14:textId="77777777" w:rsidR="007A5591" w:rsidRPr="007A5591" w:rsidRDefault="007A5591" w:rsidP="00C236CE">
            <w:pPr>
              <w:jc w:val="center"/>
              <w:rPr>
                <w:sz w:val="20"/>
                <w:szCs w:val="20"/>
              </w:rPr>
            </w:pPr>
            <w:r w:rsidRPr="007A5591">
              <w:rPr>
                <w:sz w:val="20"/>
                <w:szCs w:val="20"/>
              </w:rPr>
              <w:t>0300182300</w:t>
            </w:r>
          </w:p>
        </w:tc>
        <w:tc>
          <w:tcPr>
            <w:tcW w:w="996" w:type="dxa"/>
            <w:tcBorders>
              <w:top w:val="nil"/>
              <w:left w:val="nil"/>
              <w:bottom w:val="single" w:sz="4" w:space="0" w:color="auto"/>
              <w:right w:val="single" w:sz="4" w:space="0" w:color="auto"/>
            </w:tcBorders>
            <w:shd w:val="clear" w:color="auto" w:fill="auto"/>
            <w:vAlign w:val="bottom"/>
            <w:hideMark/>
          </w:tcPr>
          <w:p w14:paraId="426D9453"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00E01317" w14:textId="77777777" w:rsidR="007A5591" w:rsidRPr="007A5591" w:rsidRDefault="007A5591" w:rsidP="00C236CE">
            <w:pPr>
              <w:jc w:val="center"/>
              <w:rPr>
                <w:sz w:val="20"/>
                <w:szCs w:val="20"/>
              </w:rPr>
            </w:pPr>
            <w:r w:rsidRPr="007A5591">
              <w:rPr>
                <w:sz w:val="20"/>
                <w:szCs w:val="20"/>
              </w:rPr>
              <w:t>24,10227</w:t>
            </w:r>
          </w:p>
        </w:tc>
        <w:tc>
          <w:tcPr>
            <w:tcW w:w="1812" w:type="dxa"/>
            <w:tcBorders>
              <w:top w:val="nil"/>
              <w:left w:val="nil"/>
              <w:bottom w:val="single" w:sz="4" w:space="0" w:color="auto"/>
              <w:right w:val="single" w:sz="4" w:space="0" w:color="auto"/>
            </w:tcBorders>
            <w:shd w:val="clear" w:color="auto" w:fill="auto"/>
            <w:vAlign w:val="bottom"/>
            <w:hideMark/>
          </w:tcPr>
          <w:p w14:paraId="2F491227" w14:textId="77777777" w:rsidR="007A5591" w:rsidRPr="007A5591" w:rsidRDefault="007A5591" w:rsidP="00C236CE">
            <w:pPr>
              <w:jc w:val="center"/>
              <w:rPr>
                <w:sz w:val="20"/>
                <w:szCs w:val="20"/>
              </w:rPr>
            </w:pPr>
            <w:r w:rsidRPr="007A5591">
              <w:rPr>
                <w:sz w:val="20"/>
                <w:szCs w:val="20"/>
              </w:rPr>
              <w:t>24,10227</w:t>
            </w:r>
          </w:p>
        </w:tc>
        <w:tc>
          <w:tcPr>
            <w:tcW w:w="1600" w:type="dxa"/>
            <w:tcBorders>
              <w:top w:val="nil"/>
              <w:left w:val="nil"/>
              <w:bottom w:val="single" w:sz="4" w:space="0" w:color="auto"/>
              <w:right w:val="single" w:sz="4" w:space="0" w:color="auto"/>
            </w:tcBorders>
            <w:shd w:val="clear" w:color="auto" w:fill="auto"/>
            <w:vAlign w:val="bottom"/>
            <w:hideMark/>
          </w:tcPr>
          <w:p w14:paraId="214A2FDF" w14:textId="77777777" w:rsidR="007A5591" w:rsidRPr="007A5591" w:rsidRDefault="007A5591" w:rsidP="00C236CE">
            <w:pPr>
              <w:jc w:val="center"/>
              <w:rPr>
                <w:sz w:val="20"/>
                <w:szCs w:val="20"/>
              </w:rPr>
            </w:pPr>
            <w:r w:rsidRPr="007A5591">
              <w:rPr>
                <w:sz w:val="20"/>
                <w:szCs w:val="20"/>
              </w:rPr>
              <w:t>0,00000</w:t>
            </w:r>
          </w:p>
        </w:tc>
      </w:tr>
      <w:tr w:rsidR="007A5591" w:rsidRPr="007A5591" w14:paraId="61906C19"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50135E4E"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dxa"/>
            <w:tcBorders>
              <w:top w:val="nil"/>
              <w:left w:val="nil"/>
              <w:bottom w:val="single" w:sz="4" w:space="0" w:color="auto"/>
              <w:right w:val="single" w:sz="4" w:space="0" w:color="auto"/>
            </w:tcBorders>
            <w:shd w:val="clear" w:color="auto" w:fill="auto"/>
            <w:vAlign w:val="bottom"/>
            <w:hideMark/>
          </w:tcPr>
          <w:p w14:paraId="1215B50C"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65CF579D" w14:textId="77777777" w:rsidR="007A5591" w:rsidRPr="007A5591" w:rsidRDefault="007A5591" w:rsidP="00C236CE">
            <w:pPr>
              <w:jc w:val="center"/>
              <w:rPr>
                <w:sz w:val="20"/>
                <w:szCs w:val="20"/>
              </w:rPr>
            </w:pPr>
            <w:r w:rsidRPr="007A5591">
              <w:rPr>
                <w:sz w:val="20"/>
                <w:szCs w:val="20"/>
              </w:rPr>
              <w:t>14</w:t>
            </w:r>
          </w:p>
        </w:tc>
        <w:tc>
          <w:tcPr>
            <w:tcW w:w="1261" w:type="dxa"/>
            <w:tcBorders>
              <w:top w:val="nil"/>
              <w:left w:val="nil"/>
              <w:bottom w:val="single" w:sz="4" w:space="0" w:color="auto"/>
              <w:right w:val="single" w:sz="4" w:space="0" w:color="auto"/>
            </w:tcBorders>
            <w:shd w:val="clear" w:color="auto" w:fill="auto"/>
            <w:vAlign w:val="bottom"/>
            <w:hideMark/>
          </w:tcPr>
          <w:p w14:paraId="5E60FC19" w14:textId="77777777" w:rsidR="007A5591" w:rsidRPr="007A5591" w:rsidRDefault="007A5591" w:rsidP="00C236CE">
            <w:pPr>
              <w:jc w:val="center"/>
              <w:rPr>
                <w:sz w:val="20"/>
                <w:szCs w:val="20"/>
              </w:rPr>
            </w:pPr>
            <w:r w:rsidRPr="007A5591">
              <w:rPr>
                <w:sz w:val="20"/>
                <w:szCs w:val="20"/>
              </w:rPr>
              <w:t>0300182300</w:t>
            </w:r>
          </w:p>
        </w:tc>
        <w:tc>
          <w:tcPr>
            <w:tcW w:w="996" w:type="dxa"/>
            <w:tcBorders>
              <w:top w:val="nil"/>
              <w:left w:val="nil"/>
              <w:bottom w:val="single" w:sz="4" w:space="0" w:color="auto"/>
              <w:right w:val="single" w:sz="4" w:space="0" w:color="auto"/>
            </w:tcBorders>
            <w:shd w:val="clear" w:color="auto" w:fill="auto"/>
            <w:vAlign w:val="bottom"/>
            <w:hideMark/>
          </w:tcPr>
          <w:p w14:paraId="49B431A9" w14:textId="77777777" w:rsidR="007A5591" w:rsidRPr="007A5591" w:rsidRDefault="007A5591" w:rsidP="00C236CE">
            <w:pPr>
              <w:jc w:val="center"/>
              <w:rPr>
                <w:sz w:val="20"/>
                <w:szCs w:val="20"/>
              </w:rPr>
            </w:pPr>
            <w:r w:rsidRPr="007A5591">
              <w:rPr>
                <w:sz w:val="20"/>
                <w:szCs w:val="20"/>
              </w:rPr>
              <w:t>100</w:t>
            </w:r>
          </w:p>
        </w:tc>
        <w:tc>
          <w:tcPr>
            <w:tcW w:w="1595" w:type="dxa"/>
            <w:tcBorders>
              <w:top w:val="nil"/>
              <w:left w:val="nil"/>
              <w:bottom w:val="single" w:sz="4" w:space="0" w:color="auto"/>
              <w:right w:val="single" w:sz="4" w:space="0" w:color="auto"/>
            </w:tcBorders>
            <w:shd w:val="clear" w:color="auto" w:fill="auto"/>
            <w:vAlign w:val="bottom"/>
            <w:hideMark/>
          </w:tcPr>
          <w:p w14:paraId="20E1ED6C" w14:textId="77777777" w:rsidR="007A5591" w:rsidRPr="007A5591" w:rsidRDefault="007A5591" w:rsidP="00C236CE">
            <w:pPr>
              <w:jc w:val="center"/>
              <w:rPr>
                <w:sz w:val="20"/>
                <w:szCs w:val="20"/>
              </w:rPr>
            </w:pPr>
            <w:r w:rsidRPr="007A5591">
              <w:rPr>
                <w:sz w:val="20"/>
                <w:szCs w:val="20"/>
              </w:rPr>
              <w:t>22,37502</w:t>
            </w:r>
          </w:p>
        </w:tc>
        <w:tc>
          <w:tcPr>
            <w:tcW w:w="1812" w:type="dxa"/>
            <w:tcBorders>
              <w:top w:val="nil"/>
              <w:left w:val="nil"/>
              <w:bottom w:val="single" w:sz="4" w:space="0" w:color="auto"/>
              <w:right w:val="single" w:sz="4" w:space="0" w:color="auto"/>
            </w:tcBorders>
            <w:shd w:val="clear" w:color="auto" w:fill="auto"/>
            <w:vAlign w:val="bottom"/>
            <w:hideMark/>
          </w:tcPr>
          <w:p w14:paraId="165E1796" w14:textId="77777777" w:rsidR="007A5591" w:rsidRPr="007A5591" w:rsidRDefault="007A5591" w:rsidP="00C236CE">
            <w:pPr>
              <w:jc w:val="center"/>
              <w:rPr>
                <w:sz w:val="20"/>
                <w:szCs w:val="20"/>
              </w:rPr>
            </w:pPr>
            <w:r w:rsidRPr="007A5591">
              <w:rPr>
                <w:sz w:val="20"/>
                <w:szCs w:val="20"/>
              </w:rPr>
              <w:t>22,37502</w:t>
            </w:r>
          </w:p>
        </w:tc>
        <w:tc>
          <w:tcPr>
            <w:tcW w:w="1600" w:type="dxa"/>
            <w:tcBorders>
              <w:top w:val="nil"/>
              <w:left w:val="nil"/>
              <w:bottom w:val="single" w:sz="4" w:space="0" w:color="auto"/>
              <w:right w:val="single" w:sz="4" w:space="0" w:color="auto"/>
            </w:tcBorders>
            <w:shd w:val="clear" w:color="auto" w:fill="auto"/>
            <w:vAlign w:val="bottom"/>
            <w:hideMark/>
          </w:tcPr>
          <w:p w14:paraId="32BB96AE" w14:textId="77777777" w:rsidR="007A5591" w:rsidRPr="007A5591" w:rsidRDefault="007A5591" w:rsidP="00C236CE">
            <w:pPr>
              <w:jc w:val="center"/>
              <w:rPr>
                <w:sz w:val="20"/>
                <w:szCs w:val="20"/>
              </w:rPr>
            </w:pPr>
            <w:r w:rsidRPr="007A5591">
              <w:rPr>
                <w:sz w:val="20"/>
                <w:szCs w:val="20"/>
              </w:rPr>
              <w:t>0,00000</w:t>
            </w:r>
          </w:p>
        </w:tc>
      </w:tr>
      <w:tr w:rsidR="007A5591" w:rsidRPr="007A5591" w14:paraId="4A9B40D5"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7C8FE195"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vAlign w:val="bottom"/>
            <w:hideMark/>
          </w:tcPr>
          <w:p w14:paraId="36CDFD8D"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1784DDC5" w14:textId="77777777" w:rsidR="007A5591" w:rsidRPr="007A5591" w:rsidRDefault="007A5591" w:rsidP="00C236CE">
            <w:pPr>
              <w:jc w:val="center"/>
              <w:rPr>
                <w:sz w:val="20"/>
                <w:szCs w:val="20"/>
              </w:rPr>
            </w:pPr>
            <w:r w:rsidRPr="007A5591">
              <w:rPr>
                <w:sz w:val="20"/>
                <w:szCs w:val="20"/>
              </w:rPr>
              <w:t>14</w:t>
            </w:r>
          </w:p>
        </w:tc>
        <w:tc>
          <w:tcPr>
            <w:tcW w:w="1261" w:type="dxa"/>
            <w:tcBorders>
              <w:top w:val="nil"/>
              <w:left w:val="nil"/>
              <w:bottom w:val="single" w:sz="4" w:space="0" w:color="auto"/>
              <w:right w:val="single" w:sz="4" w:space="0" w:color="auto"/>
            </w:tcBorders>
            <w:shd w:val="clear" w:color="auto" w:fill="auto"/>
            <w:vAlign w:val="bottom"/>
            <w:hideMark/>
          </w:tcPr>
          <w:p w14:paraId="5F3C9659" w14:textId="77777777" w:rsidR="007A5591" w:rsidRPr="007A5591" w:rsidRDefault="007A5591" w:rsidP="00C236CE">
            <w:pPr>
              <w:jc w:val="center"/>
              <w:rPr>
                <w:sz w:val="20"/>
                <w:szCs w:val="20"/>
              </w:rPr>
            </w:pPr>
            <w:r w:rsidRPr="007A5591">
              <w:rPr>
                <w:sz w:val="20"/>
                <w:szCs w:val="20"/>
              </w:rPr>
              <w:t>0300182300</w:t>
            </w:r>
          </w:p>
        </w:tc>
        <w:tc>
          <w:tcPr>
            <w:tcW w:w="996" w:type="dxa"/>
            <w:tcBorders>
              <w:top w:val="nil"/>
              <w:left w:val="nil"/>
              <w:bottom w:val="single" w:sz="4" w:space="0" w:color="auto"/>
              <w:right w:val="single" w:sz="4" w:space="0" w:color="auto"/>
            </w:tcBorders>
            <w:shd w:val="clear" w:color="auto" w:fill="auto"/>
            <w:vAlign w:val="bottom"/>
            <w:hideMark/>
          </w:tcPr>
          <w:p w14:paraId="3260AE9F" w14:textId="77777777" w:rsidR="007A5591" w:rsidRPr="007A5591" w:rsidRDefault="007A5591" w:rsidP="00C236CE">
            <w:pPr>
              <w:jc w:val="center"/>
              <w:rPr>
                <w:sz w:val="20"/>
                <w:szCs w:val="20"/>
              </w:rPr>
            </w:pPr>
            <w:r w:rsidRPr="007A5591">
              <w:rPr>
                <w:sz w:val="20"/>
                <w:szCs w:val="20"/>
              </w:rPr>
              <w:t>120</w:t>
            </w:r>
          </w:p>
        </w:tc>
        <w:tc>
          <w:tcPr>
            <w:tcW w:w="1595" w:type="dxa"/>
            <w:tcBorders>
              <w:top w:val="nil"/>
              <w:left w:val="nil"/>
              <w:bottom w:val="single" w:sz="4" w:space="0" w:color="auto"/>
              <w:right w:val="single" w:sz="4" w:space="0" w:color="auto"/>
            </w:tcBorders>
            <w:shd w:val="clear" w:color="auto" w:fill="auto"/>
            <w:vAlign w:val="bottom"/>
            <w:hideMark/>
          </w:tcPr>
          <w:p w14:paraId="4217DEE1" w14:textId="77777777" w:rsidR="007A5591" w:rsidRPr="007A5591" w:rsidRDefault="007A5591" w:rsidP="00C236CE">
            <w:pPr>
              <w:jc w:val="center"/>
              <w:rPr>
                <w:sz w:val="20"/>
                <w:szCs w:val="20"/>
              </w:rPr>
            </w:pPr>
            <w:r w:rsidRPr="007A5591">
              <w:rPr>
                <w:sz w:val="20"/>
                <w:szCs w:val="20"/>
              </w:rPr>
              <w:t>22,37502</w:t>
            </w:r>
          </w:p>
        </w:tc>
        <w:tc>
          <w:tcPr>
            <w:tcW w:w="1812" w:type="dxa"/>
            <w:tcBorders>
              <w:top w:val="nil"/>
              <w:left w:val="nil"/>
              <w:bottom w:val="single" w:sz="4" w:space="0" w:color="auto"/>
              <w:right w:val="single" w:sz="4" w:space="0" w:color="auto"/>
            </w:tcBorders>
            <w:shd w:val="clear" w:color="auto" w:fill="auto"/>
            <w:vAlign w:val="bottom"/>
            <w:hideMark/>
          </w:tcPr>
          <w:p w14:paraId="28CE44C4" w14:textId="77777777" w:rsidR="007A5591" w:rsidRPr="007A5591" w:rsidRDefault="007A5591" w:rsidP="00C236CE">
            <w:pPr>
              <w:jc w:val="center"/>
              <w:rPr>
                <w:sz w:val="20"/>
                <w:szCs w:val="20"/>
              </w:rPr>
            </w:pPr>
            <w:r w:rsidRPr="007A5591">
              <w:rPr>
                <w:sz w:val="20"/>
                <w:szCs w:val="20"/>
              </w:rPr>
              <w:t>22,37502</w:t>
            </w:r>
          </w:p>
        </w:tc>
        <w:tc>
          <w:tcPr>
            <w:tcW w:w="1600" w:type="dxa"/>
            <w:tcBorders>
              <w:top w:val="nil"/>
              <w:left w:val="nil"/>
              <w:bottom w:val="single" w:sz="4" w:space="0" w:color="auto"/>
              <w:right w:val="single" w:sz="4" w:space="0" w:color="auto"/>
            </w:tcBorders>
            <w:shd w:val="clear" w:color="auto" w:fill="auto"/>
            <w:vAlign w:val="bottom"/>
            <w:hideMark/>
          </w:tcPr>
          <w:p w14:paraId="0C30E3AE" w14:textId="77777777" w:rsidR="007A5591" w:rsidRPr="007A5591" w:rsidRDefault="007A5591" w:rsidP="00C236CE">
            <w:pPr>
              <w:jc w:val="center"/>
              <w:rPr>
                <w:sz w:val="20"/>
                <w:szCs w:val="20"/>
              </w:rPr>
            </w:pPr>
            <w:r w:rsidRPr="007A5591">
              <w:rPr>
                <w:sz w:val="20"/>
                <w:szCs w:val="20"/>
              </w:rPr>
              <w:t>0,00000</w:t>
            </w:r>
          </w:p>
        </w:tc>
      </w:tr>
      <w:tr w:rsidR="007A5591" w:rsidRPr="007A5591" w14:paraId="3371E979"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4113152E"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728" w:type="dxa"/>
            <w:tcBorders>
              <w:top w:val="nil"/>
              <w:left w:val="nil"/>
              <w:bottom w:val="single" w:sz="4" w:space="0" w:color="auto"/>
              <w:right w:val="single" w:sz="4" w:space="0" w:color="auto"/>
            </w:tcBorders>
            <w:shd w:val="clear" w:color="auto" w:fill="auto"/>
            <w:vAlign w:val="bottom"/>
            <w:hideMark/>
          </w:tcPr>
          <w:p w14:paraId="14204B79"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35FC188E" w14:textId="77777777" w:rsidR="007A5591" w:rsidRPr="007A5591" w:rsidRDefault="007A5591" w:rsidP="00C236CE">
            <w:pPr>
              <w:jc w:val="center"/>
              <w:rPr>
                <w:sz w:val="20"/>
                <w:szCs w:val="20"/>
              </w:rPr>
            </w:pPr>
            <w:r w:rsidRPr="007A5591">
              <w:rPr>
                <w:sz w:val="20"/>
                <w:szCs w:val="20"/>
              </w:rPr>
              <w:t>14</w:t>
            </w:r>
          </w:p>
        </w:tc>
        <w:tc>
          <w:tcPr>
            <w:tcW w:w="1261" w:type="dxa"/>
            <w:tcBorders>
              <w:top w:val="nil"/>
              <w:left w:val="nil"/>
              <w:bottom w:val="single" w:sz="4" w:space="0" w:color="auto"/>
              <w:right w:val="single" w:sz="4" w:space="0" w:color="auto"/>
            </w:tcBorders>
            <w:shd w:val="clear" w:color="auto" w:fill="auto"/>
            <w:vAlign w:val="bottom"/>
            <w:hideMark/>
          </w:tcPr>
          <w:p w14:paraId="2346D0E3" w14:textId="77777777" w:rsidR="007A5591" w:rsidRPr="007A5591" w:rsidRDefault="007A5591" w:rsidP="00C236CE">
            <w:pPr>
              <w:jc w:val="center"/>
              <w:rPr>
                <w:sz w:val="20"/>
                <w:szCs w:val="20"/>
              </w:rPr>
            </w:pPr>
            <w:r w:rsidRPr="007A5591">
              <w:rPr>
                <w:sz w:val="20"/>
                <w:szCs w:val="20"/>
              </w:rPr>
              <w:t>0300182300</w:t>
            </w:r>
          </w:p>
        </w:tc>
        <w:tc>
          <w:tcPr>
            <w:tcW w:w="996" w:type="dxa"/>
            <w:tcBorders>
              <w:top w:val="nil"/>
              <w:left w:val="nil"/>
              <w:bottom w:val="single" w:sz="4" w:space="0" w:color="auto"/>
              <w:right w:val="single" w:sz="4" w:space="0" w:color="auto"/>
            </w:tcBorders>
            <w:shd w:val="clear" w:color="auto" w:fill="auto"/>
            <w:vAlign w:val="bottom"/>
            <w:hideMark/>
          </w:tcPr>
          <w:p w14:paraId="6EC84B03" w14:textId="77777777" w:rsidR="007A5591" w:rsidRPr="007A5591" w:rsidRDefault="007A5591" w:rsidP="00C236CE">
            <w:pPr>
              <w:jc w:val="center"/>
              <w:rPr>
                <w:sz w:val="20"/>
                <w:szCs w:val="20"/>
              </w:rPr>
            </w:pPr>
            <w:r w:rsidRPr="007A5591">
              <w:rPr>
                <w:sz w:val="20"/>
                <w:szCs w:val="20"/>
              </w:rPr>
              <w:t>200</w:t>
            </w:r>
          </w:p>
        </w:tc>
        <w:tc>
          <w:tcPr>
            <w:tcW w:w="1595" w:type="dxa"/>
            <w:tcBorders>
              <w:top w:val="nil"/>
              <w:left w:val="nil"/>
              <w:bottom w:val="single" w:sz="4" w:space="0" w:color="auto"/>
              <w:right w:val="single" w:sz="4" w:space="0" w:color="auto"/>
            </w:tcBorders>
            <w:shd w:val="clear" w:color="auto" w:fill="auto"/>
            <w:vAlign w:val="bottom"/>
            <w:hideMark/>
          </w:tcPr>
          <w:p w14:paraId="14F294EC" w14:textId="77777777" w:rsidR="007A5591" w:rsidRPr="007A5591" w:rsidRDefault="007A5591" w:rsidP="00C236CE">
            <w:pPr>
              <w:jc w:val="center"/>
              <w:rPr>
                <w:sz w:val="20"/>
                <w:szCs w:val="20"/>
              </w:rPr>
            </w:pPr>
            <w:r w:rsidRPr="007A5591">
              <w:rPr>
                <w:sz w:val="20"/>
                <w:szCs w:val="20"/>
              </w:rPr>
              <w:t>1,72725</w:t>
            </w:r>
          </w:p>
        </w:tc>
        <w:tc>
          <w:tcPr>
            <w:tcW w:w="1812" w:type="dxa"/>
            <w:tcBorders>
              <w:top w:val="nil"/>
              <w:left w:val="nil"/>
              <w:bottom w:val="single" w:sz="4" w:space="0" w:color="auto"/>
              <w:right w:val="single" w:sz="4" w:space="0" w:color="auto"/>
            </w:tcBorders>
            <w:shd w:val="clear" w:color="auto" w:fill="auto"/>
            <w:vAlign w:val="bottom"/>
            <w:hideMark/>
          </w:tcPr>
          <w:p w14:paraId="3947EBB0" w14:textId="77777777" w:rsidR="007A5591" w:rsidRPr="007A5591" w:rsidRDefault="007A5591" w:rsidP="00C236CE">
            <w:pPr>
              <w:jc w:val="center"/>
              <w:rPr>
                <w:sz w:val="20"/>
                <w:szCs w:val="20"/>
              </w:rPr>
            </w:pPr>
            <w:r w:rsidRPr="007A5591">
              <w:rPr>
                <w:sz w:val="20"/>
                <w:szCs w:val="20"/>
              </w:rPr>
              <w:t>1,72725</w:t>
            </w:r>
          </w:p>
        </w:tc>
        <w:tc>
          <w:tcPr>
            <w:tcW w:w="1600" w:type="dxa"/>
            <w:tcBorders>
              <w:top w:val="nil"/>
              <w:left w:val="nil"/>
              <w:bottom w:val="single" w:sz="4" w:space="0" w:color="auto"/>
              <w:right w:val="single" w:sz="4" w:space="0" w:color="auto"/>
            </w:tcBorders>
            <w:shd w:val="clear" w:color="auto" w:fill="auto"/>
            <w:vAlign w:val="bottom"/>
            <w:hideMark/>
          </w:tcPr>
          <w:p w14:paraId="1729A37E" w14:textId="77777777" w:rsidR="007A5591" w:rsidRPr="007A5591" w:rsidRDefault="007A5591" w:rsidP="00C236CE">
            <w:pPr>
              <w:jc w:val="center"/>
              <w:rPr>
                <w:sz w:val="20"/>
                <w:szCs w:val="20"/>
              </w:rPr>
            </w:pPr>
            <w:r w:rsidRPr="007A5591">
              <w:rPr>
                <w:sz w:val="20"/>
                <w:szCs w:val="20"/>
              </w:rPr>
              <w:t>0,00000</w:t>
            </w:r>
          </w:p>
        </w:tc>
      </w:tr>
      <w:tr w:rsidR="007A5591" w:rsidRPr="007A5591" w14:paraId="23D4FB3B"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3416927C"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single" w:sz="4" w:space="0" w:color="auto"/>
              <w:right w:val="single" w:sz="4" w:space="0" w:color="auto"/>
            </w:tcBorders>
            <w:shd w:val="clear" w:color="auto" w:fill="auto"/>
            <w:vAlign w:val="bottom"/>
            <w:hideMark/>
          </w:tcPr>
          <w:p w14:paraId="60FE7C7B"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1DFA67EE" w14:textId="77777777" w:rsidR="007A5591" w:rsidRPr="007A5591" w:rsidRDefault="007A5591" w:rsidP="00C236CE">
            <w:pPr>
              <w:jc w:val="center"/>
              <w:rPr>
                <w:sz w:val="20"/>
                <w:szCs w:val="20"/>
              </w:rPr>
            </w:pPr>
            <w:r w:rsidRPr="007A5591">
              <w:rPr>
                <w:sz w:val="20"/>
                <w:szCs w:val="20"/>
              </w:rPr>
              <w:t>14</w:t>
            </w:r>
          </w:p>
        </w:tc>
        <w:tc>
          <w:tcPr>
            <w:tcW w:w="1261" w:type="dxa"/>
            <w:tcBorders>
              <w:top w:val="nil"/>
              <w:left w:val="nil"/>
              <w:bottom w:val="single" w:sz="4" w:space="0" w:color="auto"/>
              <w:right w:val="single" w:sz="4" w:space="0" w:color="auto"/>
            </w:tcBorders>
            <w:shd w:val="clear" w:color="auto" w:fill="auto"/>
            <w:vAlign w:val="bottom"/>
            <w:hideMark/>
          </w:tcPr>
          <w:p w14:paraId="2A71E8DC" w14:textId="77777777" w:rsidR="007A5591" w:rsidRPr="007A5591" w:rsidRDefault="007A5591" w:rsidP="00C236CE">
            <w:pPr>
              <w:jc w:val="center"/>
              <w:rPr>
                <w:sz w:val="20"/>
                <w:szCs w:val="20"/>
              </w:rPr>
            </w:pPr>
            <w:r w:rsidRPr="007A5591">
              <w:rPr>
                <w:sz w:val="20"/>
                <w:szCs w:val="20"/>
              </w:rPr>
              <w:t>0300182300</w:t>
            </w:r>
          </w:p>
        </w:tc>
        <w:tc>
          <w:tcPr>
            <w:tcW w:w="996" w:type="dxa"/>
            <w:tcBorders>
              <w:top w:val="nil"/>
              <w:left w:val="nil"/>
              <w:bottom w:val="single" w:sz="4" w:space="0" w:color="auto"/>
              <w:right w:val="single" w:sz="4" w:space="0" w:color="auto"/>
            </w:tcBorders>
            <w:shd w:val="clear" w:color="auto" w:fill="auto"/>
            <w:vAlign w:val="bottom"/>
            <w:hideMark/>
          </w:tcPr>
          <w:p w14:paraId="6EFEF9C4" w14:textId="77777777" w:rsidR="007A5591" w:rsidRPr="007A5591" w:rsidRDefault="007A5591" w:rsidP="00C236CE">
            <w:pPr>
              <w:jc w:val="center"/>
              <w:rPr>
                <w:sz w:val="20"/>
                <w:szCs w:val="20"/>
              </w:rPr>
            </w:pPr>
            <w:r w:rsidRPr="007A5591">
              <w:rPr>
                <w:sz w:val="20"/>
                <w:szCs w:val="20"/>
              </w:rPr>
              <w:t>240</w:t>
            </w:r>
          </w:p>
        </w:tc>
        <w:tc>
          <w:tcPr>
            <w:tcW w:w="1595" w:type="dxa"/>
            <w:tcBorders>
              <w:top w:val="nil"/>
              <w:left w:val="nil"/>
              <w:bottom w:val="single" w:sz="4" w:space="0" w:color="auto"/>
              <w:right w:val="single" w:sz="4" w:space="0" w:color="auto"/>
            </w:tcBorders>
            <w:shd w:val="clear" w:color="auto" w:fill="auto"/>
            <w:vAlign w:val="bottom"/>
            <w:hideMark/>
          </w:tcPr>
          <w:p w14:paraId="46C0B6BC" w14:textId="77777777" w:rsidR="007A5591" w:rsidRPr="007A5591" w:rsidRDefault="007A5591" w:rsidP="00C236CE">
            <w:pPr>
              <w:jc w:val="center"/>
              <w:rPr>
                <w:sz w:val="20"/>
                <w:szCs w:val="20"/>
              </w:rPr>
            </w:pPr>
            <w:r w:rsidRPr="007A5591">
              <w:rPr>
                <w:sz w:val="20"/>
                <w:szCs w:val="20"/>
              </w:rPr>
              <w:t>1,72725</w:t>
            </w:r>
          </w:p>
        </w:tc>
        <w:tc>
          <w:tcPr>
            <w:tcW w:w="1812" w:type="dxa"/>
            <w:tcBorders>
              <w:top w:val="nil"/>
              <w:left w:val="nil"/>
              <w:bottom w:val="single" w:sz="4" w:space="0" w:color="auto"/>
              <w:right w:val="single" w:sz="4" w:space="0" w:color="auto"/>
            </w:tcBorders>
            <w:shd w:val="clear" w:color="auto" w:fill="auto"/>
            <w:vAlign w:val="bottom"/>
            <w:hideMark/>
          </w:tcPr>
          <w:p w14:paraId="6A2F1EBD" w14:textId="77777777" w:rsidR="007A5591" w:rsidRPr="007A5591" w:rsidRDefault="007A5591" w:rsidP="00C236CE">
            <w:pPr>
              <w:jc w:val="center"/>
              <w:rPr>
                <w:sz w:val="20"/>
                <w:szCs w:val="20"/>
              </w:rPr>
            </w:pPr>
            <w:r w:rsidRPr="007A5591">
              <w:rPr>
                <w:sz w:val="20"/>
                <w:szCs w:val="20"/>
              </w:rPr>
              <w:t>1,72725</w:t>
            </w:r>
          </w:p>
        </w:tc>
        <w:tc>
          <w:tcPr>
            <w:tcW w:w="1600" w:type="dxa"/>
            <w:tcBorders>
              <w:top w:val="nil"/>
              <w:left w:val="nil"/>
              <w:bottom w:val="single" w:sz="4" w:space="0" w:color="auto"/>
              <w:right w:val="single" w:sz="4" w:space="0" w:color="auto"/>
            </w:tcBorders>
            <w:shd w:val="clear" w:color="auto" w:fill="auto"/>
            <w:vAlign w:val="bottom"/>
            <w:hideMark/>
          </w:tcPr>
          <w:p w14:paraId="2CBB2DB3" w14:textId="77777777" w:rsidR="007A5591" w:rsidRPr="007A5591" w:rsidRDefault="007A5591" w:rsidP="00C236CE">
            <w:pPr>
              <w:jc w:val="center"/>
              <w:rPr>
                <w:sz w:val="20"/>
                <w:szCs w:val="20"/>
              </w:rPr>
            </w:pPr>
            <w:r w:rsidRPr="007A5591">
              <w:rPr>
                <w:sz w:val="20"/>
                <w:szCs w:val="20"/>
              </w:rPr>
              <w:t>0,00000</w:t>
            </w:r>
          </w:p>
        </w:tc>
      </w:tr>
      <w:tr w:rsidR="007A5591" w:rsidRPr="007A5591" w14:paraId="59C2564E"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3CB6B9AF" w14:textId="77777777" w:rsidR="007A5591" w:rsidRPr="007A5591" w:rsidRDefault="007A5591" w:rsidP="00C236CE">
            <w:pPr>
              <w:rPr>
                <w:sz w:val="20"/>
                <w:szCs w:val="20"/>
              </w:rPr>
            </w:pPr>
            <w:r w:rsidRPr="007A5591">
              <w:rPr>
                <w:sz w:val="20"/>
                <w:szCs w:val="20"/>
              </w:rPr>
              <w:t>Реализация мероприятий</w:t>
            </w:r>
          </w:p>
        </w:tc>
        <w:tc>
          <w:tcPr>
            <w:tcW w:w="728" w:type="dxa"/>
            <w:tcBorders>
              <w:top w:val="nil"/>
              <w:left w:val="nil"/>
              <w:bottom w:val="single" w:sz="4" w:space="0" w:color="auto"/>
              <w:right w:val="single" w:sz="4" w:space="0" w:color="auto"/>
            </w:tcBorders>
            <w:shd w:val="clear" w:color="auto" w:fill="auto"/>
            <w:vAlign w:val="bottom"/>
            <w:hideMark/>
          </w:tcPr>
          <w:p w14:paraId="48FE51B4"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5F914C24" w14:textId="77777777" w:rsidR="007A5591" w:rsidRPr="007A5591" w:rsidRDefault="007A5591" w:rsidP="00C236CE">
            <w:pPr>
              <w:jc w:val="center"/>
              <w:rPr>
                <w:sz w:val="20"/>
                <w:szCs w:val="20"/>
              </w:rPr>
            </w:pPr>
            <w:r w:rsidRPr="007A5591">
              <w:rPr>
                <w:sz w:val="20"/>
                <w:szCs w:val="20"/>
              </w:rPr>
              <w:t>14</w:t>
            </w:r>
          </w:p>
        </w:tc>
        <w:tc>
          <w:tcPr>
            <w:tcW w:w="1261" w:type="dxa"/>
            <w:tcBorders>
              <w:top w:val="nil"/>
              <w:left w:val="nil"/>
              <w:bottom w:val="single" w:sz="4" w:space="0" w:color="auto"/>
              <w:right w:val="single" w:sz="4" w:space="0" w:color="auto"/>
            </w:tcBorders>
            <w:shd w:val="clear" w:color="auto" w:fill="auto"/>
            <w:vAlign w:val="bottom"/>
            <w:hideMark/>
          </w:tcPr>
          <w:p w14:paraId="6422F48A" w14:textId="77777777" w:rsidR="007A5591" w:rsidRPr="007A5591" w:rsidRDefault="007A5591" w:rsidP="00C236CE">
            <w:pPr>
              <w:jc w:val="center"/>
              <w:rPr>
                <w:sz w:val="20"/>
                <w:szCs w:val="20"/>
              </w:rPr>
            </w:pPr>
            <w:r w:rsidRPr="007A5591">
              <w:rPr>
                <w:sz w:val="20"/>
                <w:szCs w:val="20"/>
              </w:rPr>
              <w:t>0300199990</w:t>
            </w:r>
          </w:p>
        </w:tc>
        <w:tc>
          <w:tcPr>
            <w:tcW w:w="996" w:type="dxa"/>
            <w:tcBorders>
              <w:top w:val="nil"/>
              <w:left w:val="nil"/>
              <w:bottom w:val="single" w:sz="4" w:space="0" w:color="auto"/>
              <w:right w:val="single" w:sz="4" w:space="0" w:color="auto"/>
            </w:tcBorders>
            <w:shd w:val="clear" w:color="auto" w:fill="auto"/>
            <w:vAlign w:val="bottom"/>
            <w:hideMark/>
          </w:tcPr>
          <w:p w14:paraId="2C0C4ED1"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6F3864FD" w14:textId="77777777" w:rsidR="007A5591" w:rsidRPr="007A5591" w:rsidRDefault="007A5591" w:rsidP="00C236CE">
            <w:pPr>
              <w:jc w:val="center"/>
              <w:rPr>
                <w:sz w:val="20"/>
                <w:szCs w:val="20"/>
              </w:rPr>
            </w:pPr>
            <w:r w:rsidRPr="007A5591">
              <w:rPr>
                <w:sz w:val="20"/>
                <w:szCs w:val="20"/>
              </w:rPr>
              <w:t>20,00000</w:t>
            </w:r>
          </w:p>
        </w:tc>
        <w:tc>
          <w:tcPr>
            <w:tcW w:w="1812" w:type="dxa"/>
            <w:tcBorders>
              <w:top w:val="nil"/>
              <w:left w:val="nil"/>
              <w:bottom w:val="single" w:sz="4" w:space="0" w:color="auto"/>
              <w:right w:val="single" w:sz="4" w:space="0" w:color="auto"/>
            </w:tcBorders>
            <w:shd w:val="clear" w:color="auto" w:fill="auto"/>
            <w:vAlign w:val="bottom"/>
            <w:hideMark/>
          </w:tcPr>
          <w:p w14:paraId="61873F89" w14:textId="77777777" w:rsidR="007A5591" w:rsidRPr="007A5591" w:rsidRDefault="007A5591" w:rsidP="00C236CE">
            <w:pPr>
              <w:jc w:val="center"/>
              <w:rPr>
                <w:sz w:val="20"/>
                <w:szCs w:val="20"/>
              </w:rPr>
            </w:pPr>
            <w:r w:rsidRPr="007A5591">
              <w:rPr>
                <w:sz w:val="20"/>
                <w:szCs w:val="20"/>
              </w:rPr>
              <w:t>20,00000</w:t>
            </w:r>
          </w:p>
        </w:tc>
        <w:tc>
          <w:tcPr>
            <w:tcW w:w="1600" w:type="dxa"/>
            <w:tcBorders>
              <w:top w:val="nil"/>
              <w:left w:val="nil"/>
              <w:bottom w:val="single" w:sz="4" w:space="0" w:color="auto"/>
              <w:right w:val="single" w:sz="4" w:space="0" w:color="auto"/>
            </w:tcBorders>
            <w:shd w:val="clear" w:color="auto" w:fill="auto"/>
            <w:vAlign w:val="bottom"/>
            <w:hideMark/>
          </w:tcPr>
          <w:p w14:paraId="1C9D4DE7" w14:textId="77777777" w:rsidR="007A5591" w:rsidRPr="007A5591" w:rsidRDefault="007A5591" w:rsidP="00C236CE">
            <w:pPr>
              <w:jc w:val="center"/>
              <w:rPr>
                <w:sz w:val="20"/>
                <w:szCs w:val="20"/>
              </w:rPr>
            </w:pPr>
            <w:r w:rsidRPr="007A5591">
              <w:rPr>
                <w:sz w:val="20"/>
                <w:szCs w:val="20"/>
              </w:rPr>
              <w:t>0,00000</w:t>
            </w:r>
          </w:p>
        </w:tc>
      </w:tr>
      <w:tr w:rsidR="007A5591" w:rsidRPr="007A5591" w14:paraId="2C054E52"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0F75E1CE"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dxa"/>
            <w:tcBorders>
              <w:top w:val="nil"/>
              <w:left w:val="nil"/>
              <w:bottom w:val="single" w:sz="4" w:space="0" w:color="auto"/>
              <w:right w:val="single" w:sz="4" w:space="0" w:color="auto"/>
            </w:tcBorders>
            <w:shd w:val="clear" w:color="auto" w:fill="auto"/>
            <w:vAlign w:val="bottom"/>
            <w:hideMark/>
          </w:tcPr>
          <w:p w14:paraId="38644BCA"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7ABC67CF" w14:textId="77777777" w:rsidR="007A5591" w:rsidRPr="007A5591" w:rsidRDefault="007A5591" w:rsidP="00C236CE">
            <w:pPr>
              <w:jc w:val="center"/>
              <w:rPr>
                <w:sz w:val="20"/>
                <w:szCs w:val="20"/>
              </w:rPr>
            </w:pPr>
            <w:r w:rsidRPr="007A5591">
              <w:rPr>
                <w:sz w:val="20"/>
                <w:szCs w:val="20"/>
              </w:rPr>
              <w:t>14</w:t>
            </w:r>
          </w:p>
        </w:tc>
        <w:tc>
          <w:tcPr>
            <w:tcW w:w="1261" w:type="dxa"/>
            <w:tcBorders>
              <w:top w:val="nil"/>
              <w:left w:val="nil"/>
              <w:bottom w:val="single" w:sz="4" w:space="0" w:color="auto"/>
              <w:right w:val="single" w:sz="4" w:space="0" w:color="auto"/>
            </w:tcBorders>
            <w:shd w:val="clear" w:color="auto" w:fill="auto"/>
            <w:vAlign w:val="bottom"/>
            <w:hideMark/>
          </w:tcPr>
          <w:p w14:paraId="28E771D4" w14:textId="77777777" w:rsidR="007A5591" w:rsidRPr="007A5591" w:rsidRDefault="007A5591" w:rsidP="00C236CE">
            <w:pPr>
              <w:jc w:val="center"/>
              <w:rPr>
                <w:sz w:val="20"/>
                <w:szCs w:val="20"/>
              </w:rPr>
            </w:pPr>
            <w:r w:rsidRPr="007A5591">
              <w:rPr>
                <w:sz w:val="20"/>
                <w:szCs w:val="20"/>
              </w:rPr>
              <w:t>0300199990</w:t>
            </w:r>
          </w:p>
        </w:tc>
        <w:tc>
          <w:tcPr>
            <w:tcW w:w="996" w:type="dxa"/>
            <w:tcBorders>
              <w:top w:val="nil"/>
              <w:left w:val="nil"/>
              <w:bottom w:val="single" w:sz="4" w:space="0" w:color="auto"/>
              <w:right w:val="single" w:sz="4" w:space="0" w:color="auto"/>
            </w:tcBorders>
            <w:shd w:val="clear" w:color="auto" w:fill="auto"/>
            <w:vAlign w:val="bottom"/>
            <w:hideMark/>
          </w:tcPr>
          <w:p w14:paraId="52068EC8" w14:textId="77777777" w:rsidR="007A5591" w:rsidRPr="007A5591" w:rsidRDefault="007A5591" w:rsidP="00C236CE">
            <w:pPr>
              <w:jc w:val="center"/>
              <w:rPr>
                <w:sz w:val="20"/>
                <w:szCs w:val="20"/>
              </w:rPr>
            </w:pPr>
            <w:r w:rsidRPr="007A5591">
              <w:rPr>
                <w:sz w:val="20"/>
                <w:szCs w:val="20"/>
              </w:rPr>
              <w:t>100</w:t>
            </w:r>
          </w:p>
        </w:tc>
        <w:tc>
          <w:tcPr>
            <w:tcW w:w="1595" w:type="dxa"/>
            <w:tcBorders>
              <w:top w:val="nil"/>
              <w:left w:val="nil"/>
              <w:bottom w:val="single" w:sz="4" w:space="0" w:color="auto"/>
              <w:right w:val="single" w:sz="4" w:space="0" w:color="auto"/>
            </w:tcBorders>
            <w:shd w:val="clear" w:color="auto" w:fill="auto"/>
            <w:vAlign w:val="bottom"/>
            <w:hideMark/>
          </w:tcPr>
          <w:p w14:paraId="60A07468" w14:textId="77777777" w:rsidR="007A5591" w:rsidRPr="007A5591" w:rsidRDefault="007A5591" w:rsidP="00C236CE">
            <w:pPr>
              <w:jc w:val="center"/>
              <w:rPr>
                <w:sz w:val="20"/>
                <w:szCs w:val="20"/>
              </w:rPr>
            </w:pPr>
            <w:r w:rsidRPr="007A5591">
              <w:rPr>
                <w:sz w:val="20"/>
                <w:szCs w:val="20"/>
              </w:rPr>
              <w:t>20,00000</w:t>
            </w:r>
          </w:p>
        </w:tc>
        <w:tc>
          <w:tcPr>
            <w:tcW w:w="1812" w:type="dxa"/>
            <w:tcBorders>
              <w:top w:val="nil"/>
              <w:left w:val="nil"/>
              <w:bottom w:val="single" w:sz="4" w:space="0" w:color="auto"/>
              <w:right w:val="single" w:sz="4" w:space="0" w:color="auto"/>
            </w:tcBorders>
            <w:shd w:val="clear" w:color="auto" w:fill="auto"/>
            <w:vAlign w:val="bottom"/>
            <w:hideMark/>
          </w:tcPr>
          <w:p w14:paraId="069EAD40" w14:textId="77777777" w:rsidR="007A5591" w:rsidRPr="007A5591" w:rsidRDefault="007A5591" w:rsidP="00C236CE">
            <w:pPr>
              <w:jc w:val="center"/>
              <w:rPr>
                <w:sz w:val="20"/>
                <w:szCs w:val="20"/>
              </w:rPr>
            </w:pPr>
            <w:r w:rsidRPr="007A5591">
              <w:rPr>
                <w:sz w:val="20"/>
                <w:szCs w:val="20"/>
              </w:rPr>
              <w:t>20,00000</w:t>
            </w:r>
          </w:p>
        </w:tc>
        <w:tc>
          <w:tcPr>
            <w:tcW w:w="1600" w:type="dxa"/>
            <w:tcBorders>
              <w:top w:val="nil"/>
              <w:left w:val="nil"/>
              <w:bottom w:val="single" w:sz="4" w:space="0" w:color="auto"/>
              <w:right w:val="single" w:sz="4" w:space="0" w:color="auto"/>
            </w:tcBorders>
            <w:shd w:val="clear" w:color="auto" w:fill="auto"/>
            <w:vAlign w:val="bottom"/>
            <w:hideMark/>
          </w:tcPr>
          <w:p w14:paraId="10692035" w14:textId="77777777" w:rsidR="007A5591" w:rsidRPr="007A5591" w:rsidRDefault="007A5591" w:rsidP="00C236CE">
            <w:pPr>
              <w:jc w:val="center"/>
              <w:rPr>
                <w:sz w:val="20"/>
                <w:szCs w:val="20"/>
              </w:rPr>
            </w:pPr>
            <w:r w:rsidRPr="007A5591">
              <w:rPr>
                <w:sz w:val="20"/>
                <w:szCs w:val="20"/>
              </w:rPr>
              <w:t>0,00000</w:t>
            </w:r>
          </w:p>
        </w:tc>
      </w:tr>
      <w:tr w:rsidR="007A5591" w:rsidRPr="007A5591" w14:paraId="6547C951"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629A7B0D"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vAlign w:val="bottom"/>
            <w:hideMark/>
          </w:tcPr>
          <w:p w14:paraId="5B6F84B4"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6042C534" w14:textId="77777777" w:rsidR="007A5591" w:rsidRPr="007A5591" w:rsidRDefault="007A5591" w:rsidP="00C236CE">
            <w:pPr>
              <w:jc w:val="center"/>
              <w:rPr>
                <w:sz w:val="20"/>
                <w:szCs w:val="20"/>
              </w:rPr>
            </w:pPr>
            <w:r w:rsidRPr="007A5591">
              <w:rPr>
                <w:sz w:val="20"/>
                <w:szCs w:val="20"/>
              </w:rPr>
              <w:t>14</w:t>
            </w:r>
          </w:p>
        </w:tc>
        <w:tc>
          <w:tcPr>
            <w:tcW w:w="1261" w:type="dxa"/>
            <w:tcBorders>
              <w:top w:val="nil"/>
              <w:left w:val="nil"/>
              <w:bottom w:val="single" w:sz="4" w:space="0" w:color="auto"/>
              <w:right w:val="single" w:sz="4" w:space="0" w:color="auto"/>
            </w:tcBorders>
            <w:shd w:val="clear" w:color="auto" w:fill="auto"/>
            <w:vAlign w:val="bottom"/>
            <w:hideMark/>
          </w:tcPr>
          <w:p w14:paraId="7C945798" w14:textId="77777777" w:rsidR="007A5591" w:rsidRPr="007A5591" w:rsidRDefault="007A5591" w:rsidP="00C236CE">
            <w:pPr>
              <w:jc w:val="center"/>
              <w:rPr>
                <w:sz w:val="20"/>
                <w:szCs w:val="20"/>
              </w:rPr>
            </w:pPr>
            <w:r w:rsidRPr="007A5591">
              <w:rPr>
                <w:sz w:val="20"/>
                <w:szCs w:val="20"/>
              </w:rPr>
              <w:t>0300199990</w:t>
            </w:r>
          </w:p>
        </w:tc>
        <w:tc>
          <w:tcPr>
            <w:tcW w:w="996" w:type="dxa"/>
            <w:tcBorders>
              <w:top w:val="nil"/>
              <w:left w:val="nil"/>
              <w:bottom w:val="single" w:sz="4" w:space="0" w:color="auto"/>
              <w:right w:val="single" w:sz="4" w:space="0" w:color="auto"/>
            </w:tcBorders>
            <w:shd w:val="clear" w:color="auto" w:fill="auto"/>
            <w:vAlign w:val="bottom"/>
            <w:hideMark/>
          </w:tcPr>
          <w:p w14:paraId="61F15E26" w14:textId="77777777" w:rsidR="007A5591" w:rsidRPr="007A5591" w:rsidRDefault="007A5591" w:rsidP="00C236CE">
            <w:pPr>
              <w:jc w:val="center"/>
              <w:rPr>
                <w:sz w:val="20"/>
                <w:szCs w:val="20"/>
              </w:rPr>
            </w:pPr>
            <w:r w:rsidRPr="007A5591">
              <w:rPr>
                <w:sz w:val="20"/>
                <w:szCs w:val="20"/>
              </w:rPr>
              <w:t>120</w:t>
            </w:r>
          </w:p>
        </w:tc>
        <w:tc>
          <w:tcPr>
            <w:tcW w:w="1595" w:type="dxa"/>
            <w:tcBorders>
              <w:top w:val="nil"/>
              <w:left w:val="nil"/>
              <w:bottom w:val="single" w:sz="4" w:space="0" w:color="auto"/>
              <w:right w:val="single" w:sz="4" w:space="0" w:color="auto"/>
            </w:tcBorders>
            <w:shd w:val="clear" w:color="auto" w:fill="auto"/>
            <w:vAlign w:val="bottom"/>
            <w:hideMark/>
          </w:tcPr>
          <w:p w14:paraId="03B5C26F" w14:textId="77777777" w:rsidR="007A5591" w:rsidRPr="007A5591" w:rsidRDefault="007A5591" w:rsidP="00C236CE">
            <w:pPr>
              <w:jc w:val="center"/>
              <w:rPr>
                <w:sz w:val="20"/>
                <w:szCs w:val="20"/>
              </w:rPr>
            </w:pPr>
            <w:r w:rsidRPr="007A5591">
              <w:rPr>
                <w:sz w:val="20"/>
                <w:szCs w:val="20"/>
              </w:rPr>
              <w:t>20,00000</w:t>
            </w:r>
          </w:p>
        </w:tc>
        <w:tc>
          <w:tcPr>
            <w:tcW w:w="1812" w:type="dxa"/>
            <w:tcBorders>
              <w:top w:val="nil"/>
              <w:left w:val="nil"/>
              <w:bottom w:val="single" w:sz="4" w:space="0" w:color="auto"/>
              <w:right w:val="single" w:sz="4" w:space="0" w:color="auto"/>
            </w:tcBorders>
            <w:shd w:val="clear" w:color="auto" w:fill="auto"/>
            <w:vAlign w:val="bottom"/>
            <w:hideMark/>
          </w:tcPr>
          <w:p w14:paraId="6EF0BBA4" w14:textId="77777777" w:rsidR="007A5591" w:rsidRPr="007A5591" w:rsidRDefault="007A5591" w:rsidP="00C236CE">
            <w:pPr>
              <w:jc w:val="center"/>
              <w:rPr>
                <w:sz w:val="20"/>
                <w:szCs w:val="20"/>
              </w:rPr>
            </w:pPr>
            <w:r w:rsidRPr="007A5591">
              <w:rPr>
                <w:sz w:val="20"/>
                <w:szCs w:val="20"/>
              </w:rPr>
              <w:t>20,00000</w:t>
            </w:r>
          </w:p>
        </w:tc>
        <w:tc>
          <w:tcPr>
            <w:tcW w:w="1600" w:type="dxa"/>
            <w:tcBorders>
              <w:top w:val="nil"/>
              <w:left w:val="nil"/>
              <w:bottom w:val="single" w:sz="4" w:space="0" w:color="auto"/>
              <w:right w:val="single" w:sz="4" w:space="0" w:color="auto"/>
            </w:tcBorders>
            <w:shd w:val="clear" w:color="auto" w:fill="auto"/>
            <w:vAlign w:val="bottom"/>
            <w:hideMark/>
          </w:tcPr>
          <w:p w14:paraId="245B7FEF" w14:textId="77777777" w:rsidR="007A5591" w:rsidRPr="007A5591" w:rsidRDefault="007A5591" w:rsidP="00C236CE">
            <w:pPr>
              <w:jc w:val="center"/>
              <w:rPr>
                <w:sz w:val="20"/>
                <w:szCs w:val="20"/>
              </w:rPr>
            </w:pPr>
            <w:r w:rsidRPr="007A5591">
              <w:rPr>
                <w:sz w:val="20"/>
                <w:szCs w:val="20"/>
              </w:rPr>
              <w:t>0,00000</w:t>
            </w:r>
          </w:p>
        </w:tc>
      </w:tr>
      <w:tr w:rsidR="007A5591" w:rsidRPr="007A5591" w14:paraId="144C5D1D" w14:textId="77777777" w:rsidTr="00C236CE">
        <w:trPr>
          <w:trHeight w:val="227"/>
        </w:trPr>
        <w:tc>
          <w:tcPr>
            <w:tcW w:w="70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030BEF" w14:textId="77777777" w:rsidR="007A5591" w:rsidRPr="007A5591" w:rsidRDefault="007A5591" w:rsidP="00C236CE">
            <w:pPr>
              <w:rPr>
                <w:sz w:val="20"/>
                <w:szCs w:val="20"/>
              </w:rPr>
            </w:pPr>
            <w:r w:rsidRPr="007A5591">
              <w:rPr>
                <w:sz w:val="20"/>
                <w:szCs w:val="20"/>
              </w:rPr>
              <w:t>Основное мероприятие "Обеспечение функционирования и развития систем видеонаблюдения в сфере общественного порядка"</w:t>
            </w:r>
          </w:p>
        </w:tc>
        <w:tc>
          <w:tcPr>
            <w:tcW w:w="7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ED8BB2" w14:textId="77777777" w:rsidR="007A5591" w:rsidRPr="007A5591" w:rsidRDefault="007A5591" w:rsidP="00C236CE">
            <w:pPr>
              <w:jc w:val="center"/>
              <w:rPr>
                <w:sz w:val="20"/>
                <w:szCs w:val="20"/>
              </w:rPr>
            </w:pPr>
            <w:r w:rsidRPr="007A5591">
              <w:rPr>
                <w:sz w:val="20"/>
                <w:szCs w:val="20"/>
              </w:rPr>
              <w:t>03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14E429" w14:textId="77777777" w:rsidR="007A5591" w:rsidRPr="007A5591" w:rsidRDefault="007A5591" w:rsidP="00C236CE">
            <w:pPr>
              <w:jc w:val="center"/>
              <w:rPr>
                <w:sz w:val="20"/>
                <w:szCs w:val="20"/>
              </w:rPr>
            </w:pPr>
            <w:r w:rsidRPr="007A5591">
              <w:rPr>
                <w:sz w:val="20"/>
                <w:szCs w:val="20"/>
              </w:rPr>
              <w:t>14</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81D116" w14:textId="77777777" w:rsidR="007A5591" w:rsidRPr="007A5591" w:rsidRDefault="007A5591" w:rsidP="00C236CE">
            <w:pPr>
              <w:jc w:val="center"/>
              <w:rPr>
                <w:sz w:val="20"/>
                <w:szCs w:val="20"/>
              </w:rPr>
            </w:pPr>
            <w:r w:rsidRPr="007A5591">
              <w:rPr>
                <w:sz w:val="20"/>
                <w:szCs w:val="20"/>
              </w:rPr>
              <w:t>0300200000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3F0AD0" w14:textId="77777777" w:rsidR="007A5591" w:rsidRPr="007A5591" w:rsidRDefault="007A5591" w:rsidP="00C236CE">
            <w:pPr>
              <w:jc w:val="center"/>
              <w:rPr>
                <w:sz w:val="20"/>
                <w:szCs w:val="20"/>
              </w:rPr>
            </w:pPr>
            <w:r w:rsidRPr="007A5591">
              <w:rPr>
                <w:sz w:val="20"/>
                <w:szCs w:val="20"/>
              </w:rPr>
              <w:t> </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8EB4E3" w14:textId="77777777" w:rsidR="007A5591" w:rsidRPr="007A5591" w:rsidRDefault="007A5591" w:rsidP="00C236CE">
            <w:pPr>
              <w:jc w:val="center"/>
              <w:rPr>
                <w:sz w:val="20"/>
                <w:szCs w:val="20"/>
              </w:rPr>
            </w:pPr>
            <w:r w:rsidRPr="007A5591">
              <w:rPr>
                <w:sz w:val="20"/>
                <w:szCs w:val="20"/>
              </w:rPr>
              <w:t>1 002,00000</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BE54CF" w14:textId="77777777" w:rsidR="007A5591" w:rsidRPr="007A5591" w:rsidRDefault="007A5591" w:rsidP="00C236CE">
            <w:pPr>
              <w:jc w:val="center"/>
              <w:rPr>
                <w:sz w:val="20"/>
                <w:szCs w:val="20"/>
              </w:rPr>
            </w:pPr>
            <w:r w:rsidRPr="007A5591">
              <w:rPr>
                <w:sz w:val="20"/>
                <w:szCs w:val="20"/>
              </w:rPr>
              <w:t>1 002,00000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C87C10" w14:textId="77777777" w:rsidR="007A5591" w:rsidRPr="007A5591" w:rsidRDefault="007A5591" w:rsidP="00C236CE">
            <w:pPr>
              <w:jc w:val="center"/>
              <w:rPr>
                <w:sz w:val="20"/>
                <w:szCs w:val="20"/>
              </w:rPr>
            </w:pPr>
            <w:r w:rsidRPr="007A5591">
              <w:rPr>
                <w:sz w:val="20"/>
                <w:szCs w:val="20"/>
              </w:rPr>
              <w:t>0,00000</w:t>
            </w:r>
          </w:p>
        </w:tc>
      </w:tr>
      <w:tr w:rsidR="007A5591" w:rsidRPr="007A5591" w14:paraId="33C487FE" w14:textId="77777777" w:rsidTr="00C236CE">
        <w:trPr>
          <w:trHeight w:val="227"/>
        </w:trPr>
        <w:tc>
          <w:tcPr>
            <w:tcW w:w="70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9CD935" w14:textId="77777777" w:rsidR="007A5591" w:rsidRPr="007A5591" w:rsidRDefault="007A5591" w:rsidP="00C236CE">
            <w:pPr>
              <w:rPr>
                <w:sz w:val="20"/>
                <w:szCs w:val="20"/>
              </w:rPr>
            </w:pPr>
            <w:r w:rsidRPr="007A5591">
              <w:rPr>
                <w:sz w:val="20"/>
                <w:szCs w:val="20"/>
              </w:rPr>
              <w:t>Реализация мероприятий</w:t>
            </w:r>
          </w:p>
        </w:tc>
        <w:tc>
          <w:tcPr>
            <w:tcW w:w="7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59E85" w14:textId="77777777" w:rsidR="007A5591" w:rsidRPr="007A5591" w:rsidRDefault="007A5591" w:rsidP="00C236CE">
            <w:pPr>
              <w:jc w:val="center"/>
              <w:rPr>
                <w:sz w:val="20"/>
                <w:szCs w:val="20"/>
              </w:rPr>
            </w:pPr>
            <w:r w:rsidRPr="007A5591">
              <w:rPr>
                <w:sz w:val="20"/>
                <w:szCs w:val="20"/>
              </w:rPr>
              <w:t>03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DF2D1C" w14:textId="77777777" w:rsidR="007A5591" w:rsidRPr="007A5591" w:rsidRDefault="007A5591" w:rsidP="00C236CE">
            <w:pPr>
              <w:jc w:val="center"/>
              <w:rPr>
                <w:sz w:val="20"/>
                <w:szCs w:val="20"/>
              </w:rPr>
            </w:pPr>
            <w:r w:rsidRPr="007A5591">
              <w:rPr>
                <w:sz w:val="20"/>
                <w:szCs w:val="20"/>
              </w:rPr>
              <w:t>14</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D24803" w14:textId="77777777" w:rsidR="007A5591" w:rsidRPr="007A5591" w:rsidRDefault="007A5591" w:rsidP="00C236CE">
            <w:pPr>
              <w:jc w:val="center"/>
              <w:rPr>
                <w:sz w:val="20"/>
                <w:szCs w:val="20"/>
              </w:rPr>
            </w:pPr>
            <w:r w:rsidRPr="007A5591">
              <w:rPr>
                <w:sz w:val="20"/>
                <w:szCs w:val="20"/>
              </w:rPr>
              <w:t>0300299990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2187CF" w14:textId="77777777" w:rsidR="007A5591" w:rsidRPr="007A5591" w:rsidRDefault="007A5591" w:rsidP="00C236CE">
            <w:pPr>
              <w:jc w:val="center"/>
              <w:rPr>
                <w:sz w:val="20"/>
                <w:szCs w:val="20"/>
              </w:rPr>
            </w:pPr>
            <w:r w:rsidRPr="007A5591">
              <w:rPr>
                <w:sz w:val="20"/>
                <w:szCs w:val="20"/>
              </w:rPr>
              <w:t> </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63FF8C" w14:textId="77777777" w:rsidR="007A5591" w:rsidRPr="007A5591" w:rsidRDefault="007A5591" w:rsidP="00C236CE">
            <w:pPr>
              <w:jc w:val="center"/>
              <w:rPr>
                <w:sz w:val="20"/>
                <w:szCs w:val="20"/>
              </w:rPr>
            </w:pPr>
            <w:r w:rsidRPr="007A5591">
              <w:rPr>
                <w:sz w:val="20"/>
                <w:szCs w:val="20"/>
              </w:rPr>
              <w:t>1 002,00000</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4F4E2F" w14:textId="77777777" w:rsidR="007A5591" w:rsidRPr="007A5591" w:rsidRDefault="007A5591" w:rsidP="00C236CE">
            <w:pPr>
              <w:jc w:val="center"/>
              <w:rPr>
                <w:sz w:val="20"/>
                <w:szCs w:val="20"/>
              </w:rPr>
            </w:pPr>
            <w:r w:rsidRPr="007A5591">
              <w:rPr>
                <w:sz w:val="20"/>
                <w:szCs w:val="20"/>
              </w:rPr>
              <w:t>1 002,00000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776759" w14:textId="77777777" w:rsidR="007A5591" w:rsidRPr="007A5591" w:rsidRDefault="007A5591" w:rsidP="00C236CE">
            <w:pPr>
              <w:jc w:val="center"/>
              <w:rPr>
                <w:sz w:val="20"/>
                <w:szCs w:val="20"/>
              </w:rPr>
            </w:pPr>
            <w:r w:rsidRPr="007A5591">
              <w:rPr>
                <w:sz w:val="20"/>
                <w:szCs w:val="20"/>
              </w:rPr>
              <w:t>0,00000</w:t>
            </w:r>
          </w:p>
        </w:tc>
      </w:tr>
      <w:tr w:rsidR="007A5591" w:rsidRPr="007A5591" w14:paraId="33F05FDD" w14:textId="77777777" w:rsidTr="00C236CE">
        <w:trPr>
          <w:trHeight w:val="227"/>
        </w:trPr>
        <w:tc>
          <w:tcPr>
            <w:tcW w:w="70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A1D9C4"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7D2BFA68" w14:textId="77777777" w:rsidR="007A5591" w:rsidRPr="007A5591" w:rsidRDefault="007A5591" w:rsidP="00C236CE">
            <w:pPr>
              <w:jc w:val="center"/>
              <w:rPr>
                <w:sz w:val="20"/>
                <w:szCs w:val="20"/>
              </w:rPr>
            </w:pPr>
            <w:r w:rsidRPr="007A5591">
              <w:rPr>
                <w:sz w:val="20"/>
                <w:szCs w:val="20"/>
              </w:rPr>
              <w:t>03</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14:paraId="1B326F8E" w14:textId="77777777" w:rsidR="007A5591" w:rsidRPr="007A5591" w:rsidRDefault="007A5591" w:rsidP="00C236CE">
            <w:pPr>
              <w:jc w:val="center"/>
              <w:rPr>
                <w:sz w:val="20"/>
                <w:szCs w:val="20"/>
              </w:rPr>
            </w:pPr>
            <w:r w:rsidRPr="007A5591">
              <w:rPr>
                <w:sz w:val="20"/>
                <w:szCs w:val="20"/>
              </w:rPr>
              <w:t>14</w:t>
            </w:r>
          </w:p>
        </w:tc>
        <w:tc>
          <w:tcPr>
            <w:tcW w:w="1261" w:type="dxa"/>
            <w:tcBorders>
              <w:top w:val="single" w:sz="4" w:space="0" w:color="auto"/>
              <w:left w:val="nil"/>
              <w:bottom w:val="single" w:sz="4" w:space="0" w:color="auto"/>
              <w:right w:val="single" w:sz="4" w:space="0" w:color="auto"/>
            </w:tcBorders>
            <w:shd w:val="clear" w:color="auto" w:fill="auto"/>
            <w:vAlign w:val="bottom"/>
            <w:hideMark/>
          </w:tcPr>
          <w:p w14:paraId="78EE5327" w14:textId="77777777" w:rsidR="007A5591" w:rsidRPr="007A5591" w:rsidRDefault="007A5591" w:rsidP="00C236CE">
            <w:pPr>
              <w:jc w:val="center"/>
              <w:rPr>
                <w:sz w:val="20"/>
                <w:szCs w:val="20"/>
              </w:rPr>
            </w:pPr>
            <w:r w:rsidRPr="007A5591">
              <w:rPr>
                <w:sz w:val="20"/>
                <w:szCs w:val="20"/>
              </w:rPr>
              <w:t>0300299990</w:t>
            </w:r>
          </w:p>
        </w:tc>
        <w:tc>
          <w:tcPr>
            <w:tcW w:w="996" w:type="dxa"/>
            <w:tcBorders>
              <w:top w:val="single" w:sz="4" w:space="0" w:color="auto"/>
              <w:left w:val="nil"/>
              <w:bottom w:val="single" w:sz="4" w:space="0" w:color="auto"/>
              <w:right w:val="single" w:sz="4" w:space="0" w:color="auto"/>
            </w:tcBorders>
            <w:shd w:val="clear" w:color="auto" w:fill="auto"/>
            <w:vAlign w:val="bottom"/>
            <w:hideMark/>
          </w:tcPr>
          <w:p w14:paraId="69F904B0" w14:textId="77777777" w:rsidR="007A5591" w:rsidRPr="007A5591" w:rsidRDefault="007A5591" w:rsidP="00C236CE">
            <w:pPr>
              <w:jc w:val="center"/>
              <w:rPr>
                <w:sz w:val="20"/>
                <w:szCs w:val="20"/>
              </w:rPr>
            </w:pPr>
            <w:r w:rsidRPr="007A5591">
              <w:rPr>
                <w:sz w:val="20"/>
                <w:szCs w:val="20"/>
              </w:rPr>
              <w:t>200</w:t>
            </w:r>
          </w:p>
        </w:tc>
        <w:tc>
          <w:tcPr>
            <w:tcW w:w="1595" w:type="dxa"/>
            <w:tcBorders>
              <w:top w:val="single" w:sz="4" w:space="0" w:color="auto"/>
              <w:left w:val="nil"/>
              <w:bottom w:val="single" w:sz="4" w:space="0" w:color="auto"/>
              <w:right w:val="single" w:sz="4" w:space="0" w:color="auto"/>
            </w:tcBorders>
            <w:shd w:val="clear" w:color="auto" w:fill="auto"/>
            <w:vAlign w:val="bottom"/>
            <w:hideMark/>
          </w:tcPr>
          <w:p w14:paraId="1135C828" w14:textId="77777777" w:rsidR="007A5591" w:rsidRPr="007A5591" w:rsidRDefault="007A5591" w:rsidP="00C236CE">
            <w:pPr>
              <w:jc w:val="center"/>
              <w:rPr>
                <w:sz w:val="20"/>
                <w:szCs w:val="20"/>
              </w:rPr>
            </w:pPr>
            <w:r w:rsidRPr="007A5591">
              <w:rPr>
                <w:sz w:val="20"/>
                <w:szCs w:val="20"/>
              </w:rPr>
              <w:t>1 002,00000</w:t>
            </w:r>
          </w:p>
        </w:tc>
        <w:tc>
          <w:tcPr>
            <w:tcW w:w="1812" w:type="dxa"/>
            <w:tcBorders>
              <w:top w:val="single" w:sz="4" w:space="0" w:color="auto"/>
              <w:left w:val="nil"/>
              <w:bottom w:val="single" w:sz="4" w:space="0" w:color="auto"/>
              <w:right w:val="single" w:sz="4" w:space="0" w:color="auto"/>
            </w:tcBorders>
            <w:shd w:val="clear" w:color="auto" w:fill="auto"/>
            <w:vAlign w:val="bottom"/>
            <w:hideMark/>
          </w:tcPr>
          <w:p w14:paraId="574C4F71" w14:textId="77777777" w:rsidR="007A5591" w:rsidRPr="007A5591" w:rsidRDefault="007A5591" w:rsidP="00C236CE">
            <w:pPr>
              <w:jc w:val="center"/>
              <w:rPr>
                <w:sz w:val="20"/>
                <w:szCs w:val="20"/>
              </w:rPr>
            </w:pPr>
            <w:r w:rsidRPr="007A5591">
              <w:rPr>
                <w:sz w:val="20"/>
                <w:szCs w:val="20"/>
              </w:rPr>
              <w:t>1 002,00000</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259082A3" w14:textId="77777777" w:rsidR="007A5591" w:rsidRPr="007A5591" w:rsidRDefault="007A5591" w:rsidP="00C236CE">
            <w:pPr>
              <w:jc w:val="center"/>
              <w:rPr>
                <w:sz w:val="20"/>
                <w:szCs w:val="20"/>
              </w:rPr>
            </w:pPr>
            <w:r w:rsidRPr="007A5591">
              <w:rPr>
                <w:sz w:val="20"/>
                <w:szCs w:val="20"/>
              </w:rPr>
              <w:t>0,00000</w:t>
            </w:r>
          </w:p>
        </w:tc>
      </w:tr>
      <w:tr w:rsidR="007A5591" w:rsidRPr="007A5591" w14:paraId="3DECD1E8"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279A610D"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single" w:sz="4" w:space="0" w:color="auto"/>
              <w:right w:val="single" w:sz="4" w:space="0" w:color="auto"/>
            </w:tcBorders>
            <w:shd w:val="clear" w:color="auto" w:fill="auto"/>
            <w:vAlign w:val="bottom"/>
            <w:hideMark/>
          </w:tcPr>
          <w:p w14:paraId="6889F94D" w14:textId="77777777" w:rsidR="007A5591" w:rsidRPr="007A5591" w:rsidRDefault="007A5591" w:rsidP="00C236CE">
            <w:pPr>
              <w:jc w:val="center"/>
              <w:rPr>
                <w:sz w:val="20"/>
                <w:szCs w:val="20"/>
              </w:rPr>
            </w:pPr>
            <w:r w:rsidRPr="007A5591">
              <w:rPr>
                <w:sz w:val="20"/>
                <w:szCs w:val="20"/>
              </w:rPr>
              <w:t>03</w:t>
            </w:r>
          </w:p>
        </w:tc>
        <w:tc>
          <w:tcPr>
            <w:tcW w:w="1130" w:type="dxa"/>
            <w:tcBorders>
              <w:top w:val="nil"/>
              <w:left w:val="nil"/>
              <w:bottom w:val="single" w:sz="4" w:space="0" w:color="auto"/>
              <w:right w:val="single" w:sz="4" w:space="0" w:color="auto"/>
            </w:tcBorders>
            <w:shd w:val="clear" w:color="auto" w:fill="auto"/>
            <w:vAlign w:val="bottom"/>
            <w:hideMark/>
          </w:tcPr>
          <w:p w14:paraId="102DE70D" w14:textId="77777777" w:rsidR="007A5591" w:rsidRPr="007A5591" w:rsidRDefault="007A5591" w:rsidP="00C236CE">
            <w:pPr>
              <w:jc w:val="center"/>
              <w:rPr>
                <w:sz w:val="20"/>
                <w:szCs w:val="20"/>
              </w:rPr>
            </w:pPr>
            <w:r w:rsidRPr="007A5591">
              <w:rPr>
                <w:sz w:val="20"/>
                <w:szCs w:val="20"/>
              </w:rPr>
              <w:t>14</w:t>
            </w:r>
          </w:p>
        </w:tc>
        <w:tc>
          <w:tcPr>
            <w:tcW w:w="1261" w:type="dxa"/>
            <w:tcBorders>
              <w:top w:val="nil"/>
              <w:left w:val="nil"/>
              <w:bottom w:val="single" w:sz="4" w:space="0" w:color="auto"/>
              <w:right w:val="single" w:sz="4" w:space="0" w:color="auto"/>
            </w:tcBorders>
            <w:shd w:val="clear" w:color="auto" w:fill="auto"/>
            <w:vAlign w:val="bottom"/>
            <w:hideMark/>
          </w:tcPr>
          <w:p w14:paraId="4C059CA9" w14:textId="77777777" w:rsidR="007A5591" w:rsidRPr="007A5591" w:rsidRDefault="007A5591" w:rsidP="00C236CE">
            <w:pPr>
              <w:jc w:val="center"/>
              <w:rPr>
                <w:sz w:val="20"/>
                <w:szCs w:val="20"/>
              </w:rPr>
            </w:pPr>
            <w:r w:rsidRPr="007A5591">
              <w:rPr>
                <w:sz w:val="20"/>
                <w:szCs w:val="20"/>
              </w:rPr>
              <w:t>0300299990</w:t>
            </w:r>
          </w:p>
        </w:tc>
        <w:tc>
          <w:tcPr>
            <w:tcW w:w="996" w:type="dxa"/>
            <w:tcBorders>
              <w:top w:val="nil"/>
              <w:left w:val="nil"/>
              <w:bottom w:val="single" w:sz="4" w:space="0" w:color="auto"/>
              <w:right w:val="single" w:sz="4" w:space="0" w:color="auto"/>
            </w:tcBorders>
            <w:shd w:val="clear" w:color="auto" w:fill="auto"/>
            <w:vAlign w:val="bottom"/>
            <w:hideMark/>
          </w:tcPr>
          <w:p w14:paraId="0E57EF6A" w14:textId="77777777" w:rsidR="007A5591" w:rsidRPr="007A5591" w:rsidRDefault="007A5591" w:rsidP="00C236CE">
            <w:pPr>
              <w:jc w:val="center"/>
              <w:rPr>
                <w:sz w:val="20"/>
                <w:szCs w:val="20"/>
              </w:rPr>
            </w:pPr>
            <w:r w:rsidRPr="007A5591">
              <w:rPr>
                <w:sz w:val="20"/>
                <w:szCs w:val="20"/>
              </w:rPr>
              <w:t>240</w:t>
            </w:r>
          </w:p>
        </w:tc>
        <w:tc>
          <w:tcPr>
            <w:tcW w:w="1595" w:type="dxa"/>
            <w:tcBorders>
              <w:top w:val="nil"/>
              <w:left w:val="nil"/>
              <w:bottom w:val="single" w:sz="4" w:space="0" w:color="auto"/>
              <w:right w:val="single" w:sz="4" w:space="0" w:color="auto"/>
            </w:tcBorders>
            <w:shd w:val="clear" w:color="auto" w:fill="auto"/>
            <w:vAlign w:val="bottom"/>
            <w:hideMark/>
          </w:tcPr>
          <w:p w14:paraId="5E887E30" w14:textId="77777777" w:rsidR="007A5591" w:rsidRPr="007A5591" w:rsidRDefault="007A5591" w:rsidP="00C236CE">
            <w:pPr>
              <w:jc w:val="center"/>
              <w:rPr>
                <w:sz w:val="20"/>
                <w:szCs w:val="20"/>
              </w:rPr>
            </w:pPr>
            <w:r w:rsidRPr="007A5591">
              <w:rPr>
                <w:sz w:val="20"/>
                <w:szCs w:val="20"/>
              </w:rPr>
              <w:t>1 002,00000</w:t>
            </w:r>
          </w:p>
        </w:tc>
        <w:tc>
          <w:tcPr>
            <w:tcW w:w="1812" w:type="dxa"/>
            <w:tcBorders>
              <w:top w:val="nil"/>
              <w:left w:val="nil"/>
              <w:bottom w:val="single" w:sz="4" w:space="0" w:color="auto"/>
              <w:right w:val="single" w:sz="4" w:space="0" w:color="auto"/>
            </w:tcBorders>
            <w:shd w:val="clear" w:color="auto" w:fill="auto"/>
            <w:vAlign w:val="bottom"/>
            <w:hideMark/>
          </w:tcPr>
          <w:p w14:paraId="355DD89F" w14:textId="77777777" w:rsidR="007A5591" w:rsidRPr="007A5591" w:rsidRDefault="007A5591" w:rsidP="00C236CE">
            <w:pPr>
              <w:jc w:val="center"/>
              <w:rPr>
                <w:sz w:val="20"/>
                <w:szCs w:val="20"/>
              </w:rPr>
            </w:pPr>
            <w:r w:rsidRPr="007A5591">
              <w:rPr>
                <w:sz w:val="20"/>
                <w:szCs w:val="20"/>
              </w:rPr>
              <w:t>1 002,00000</w:t>
            </w:r>
          </w:p>
        </w:tc>
        <w:tc>
          <w:tcPr>
            <w:tcW w:w="1600" w:type="dxa"/>
            <w:tcBorders>
              <w:top w:val="nil"/>
              <w:left w:val="nil"/>
              <w:bottom w:val="single" w:sz="4" w:space="0" w:color="auto"/>
              <w:right w:val="single" w:sz="4" w:space="0" w:color="auto"/>
            </w:tcBorders>
            <w:shd w:val="clear" w:color="auto" w:fill="auto"/>
            <w:vAlign w:val="bottom"/>
            <w:hideMark/>
          </w:tcPr>
          <w:p w14:paraId="6C4C15CA" w14:textId="77777777" w:rsidR="007A5591" w:rsidRPr="007A5591" w:rsidRDefault="007A5591" w:rsidP="00C236CE">
            <w:pPr>
              <w:jc w:val="center"/>
              <w:rPr>
                <w:sz w:val="20"/>
                <w:szCs w:val="20"/>
              </w:rPr>
            </w:pPr>
            <w:r w:rsidRPr="007A5591">
              <w:rPr>
                <w:sz w:val="20"/>
                <w:szCs w:val="20"/>
              </w:rPr>
              <w:t>0,00000</w:t>
            </w:r>
          </w:p>
        </w:tc>
      </w:tr>
      <w:tr w:rsidR="007A5591" w:rsidRPr="007A5591" w14:paraId="78B71B72"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413D7DEF" w14:textId="77777777" w:rsidR="007A5591" w:rsidRPr="007A5591" w:rsidRDefault="007A5591" w:rsidP="00C236CE">
            <w:pPr>
              <w:rPr>
                <w:sz w:val="20"/>
                <w:szCs w:val="20"/>
              </w:rPr>
            </w:pPr>
            <w:r w:rsidRPr="007A5591">
              <w:rPr>
                <w:sz w:val="20"/>
                <w:szCs w:val="20"/>
              </w:rPr>
              <w:t>Национальная экономика</w:t>
            </w:r>
          </w:p>
        </w:tc>
        <w:tc>
          <w:tcPr>
            <w:tcW w:w="728" w:type="dxa"/>
            <w:tcBorders>
              <w:top w:val="nil"/>
              <w:left w:val="nil"/>
              <w:bottom w:val="single" w:sz="4" w:space="0" w:color="auto"/>
              <w:right w:val="single" w:sz="4" w:space="0" w:color="auto"/>
            </w:tcBorders>
            <w:shd w:val="clear" w:color="auto" w:fill="auto"/>
            <w:vAlign w:val="bottom"/>
            <w:hideMark/>
          </w:tcPr>
          <w:p w14:paraId="6F150CB1" w14:textId="77777777" w:rsidR="007A5591" w:rsidRPr="007A5591" w:rsidRDefault="007A5591" w:rsidP="00C236CE">
            <w:pPr>
              <w:jc w:val="center"/>
              <w:rPr>
                <w:sz w:val="20"/>
                <w:szCs w:val="20"/>
              </w:rPr>
            </w:pPr>
            <w:r w:rsidRPr="007A5591">
              <w:rPr>
                <w:sz w:val="20"/>
                <w:szCs w:val="20"/>
              </w:rPr>
              <w:t>04</w:t>
            </w:r>
          </w:p>
        </w:tc>
        <w:tc>
          <w:tcPr>
            <w:tcW w:w="1130" w:type="dxa"/>
            <w:tcBorders>
              <w:top w:val="nil"/>
              <w:left w:val="nil"/>
              <w:bottom w:val="single" w:sz="4" w:space="0" w:color="auto"/>
              <w:right w:val="single" w:sz="4" w:space="0" w:color="auto"/>
            </w:tcBorders>
            <w:shd w:val="clear" w:color="auto" w:fill="auto"/>
            <w:vAlign w:val="bottom"/>
            <w:hideMark/>
          </w:tcPr>
          <w:p w14:paraId="1594DE76" w14:textId="77777777" w:rsidR="007A5591" w:rsidRPr="007A5591" w:rsidRDefault="007A5591" w:rsidP="00C236CE">
            <w:pPr>
              <w:jc w:val="center"/>
              <w:rPr>
                <w:sz w:val="20"/>
                <w:szCs w:val="20"/>
              </w:rPr>
            </w:pPr>
            <w:r w:rsidRPr="007A5591">
              <w:rPr>
                <w:sz w:val="20"/>
                <w:szCs w:val="20"/>
              </w:rPr>
              <w:t> </w:t>
            </w:r>
          </w:p>
        </w:tc>
        <w:tc>
          <w:tcPr>
            <w:tcW w:w="1261" w:type="dxa"/>
            <w:tcBorders>
              <w:top w:val="nil"/>
              <w:left w:val="nil"/>
              <w:bottom w:val="single" w:sz="4" w:space="0" w:color="auto"/>
              <w:right w:val="single" w:sz="4" w:space="0" w:color="auto"/>
            </w:tcBorders>
            <w:shd w:val="clear" w:color="auto" w:fill="auto"/>
            <w:vAlign w:val="bottom"/>
            <w:hideMark/>
          </w:tcPr>
          <w:p w14:paraId="0B270799" w14:textId="77777777" w:rsidR="007A5591" w:rsidRPr="007A5591" w:rsidRDefault="007A5591" w:rsidP="00C236CE">
            <w:pPr>
              <w:jc w:val="center"/>
              <w:rPr>
                <w:sz w:val="20"/>
                <w:szCs w:val="20"/>
              </w:rPr>
            </w:pPr>
            <w:r w:rsidRPr="007A5591">
              <w:rPr>
                <w:sz w:val="20"/>
                <w:szCs w:val="20"/>
              </w:rPr>
              <w:t> </w:t>
            </w:r>
          </w:p>
        </w:tc>
        <w:tc>
          <w:tcPr>
            <w:tcW w:w="996" w:type="dxa"/>
            <w:tcBorders>
              <w:top w:val="nil"/>
              <w:left w:val="nil"/>
              <w:bottom w:val="single" w:sz="4" w:space="0" w:color="auto"/>
              <w:right w:val="single" w:sz="4" w:space="0" w:color="auto"/>
            </w:tcBorders>
            <w:shd w:val="clear" w:color="auto" w:fill="auto"/>
            <w:vAlign w:val="bottom"/>
            <w:hideMark/>
          </w:tcPr>
          <w:p w14:paraId="735B2AEE"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0B8AEF11" w14:textId="77777777" w:rsidR="007A5591" w:rsidRPr="007A5591" w:rsidRDefault="007A5591" w:rsidP="00C236CE">
            <w:pPr>
              <w:jc w:val="center"/>
              <w:rPr>
                <w:sz w:val="20"/>
                <w:szCs w:val="20"/>
              </w:rPr>
            </w:pPr>
            <w:r w:rsidRPr="007A5591">
              <w:rPr>
                <w:sz w:val="20"/>
                <w:szCs w:val="20"/>
              </w:rPr>
              <w:t>22 188,83687</w:t>
            </w:r>
          </w:p>
        </w:tc>
        <w:tc>
          <w:tcPr>
            <w:tcW w:w="1812" w:type="dxa"/>
            <w:tcBorders>
              <w:top w:val="nil"/>
              <w:left w:val="nil"/>
              <w:bottom w:val="single" w:sz="4" w:space="0" w:color="auto"/>
              <w:right w:val="single" w:sz="4" w:space="0" w:color="auto"/>
            </w:tcBorders>
            <w:shd w:val="clear" w:color="auto" w:fill="auto"/>
            <w:vAlign w:val="bottom"/>
            <w:hideMark/>
          </w:tcPr>
          <w:p w14:paraId="6C02035D" w14:textId="77777777" w:rsidR="007A5591" w:rsidRPr="007A5591" w:rsidRDefault="007A5591" w:rsidP="00C236CE">
            <w:pPr>
              <w:jc w:val="center"/>
              <w:rPr>
                <w:sz w:val="20"/>
                <w:szCs w:val="20"/>
              </w:rPr>
            </w:pPr>
            <w:r w:rsidRPr="007A5591">
              <w:rPr>
                <w:sz w:val="20"/>
                <w:szCs w:val="20"/>
              </w:rPr>
              <w:t>22 188,83687</w:t>
            </w:r>
          </w:p>
        </w:tc>
        <w:tc>
          <w:tcPr>
            <w:tcW w:w="1600" w:type="dxa"/>
            <w:tcBorders>
              <w:top w:val="nil"/>
              <w:left w:val="nil"/>
              <w:bottom w:val="single" w:sz="4" w:space="0" w:color="auto"/>
              <w:right w:val="single" w:sz="4" w:space="0" w:color="auto"/>
            </w:tcBorders>
            <w:shd w:val="clear" w:color="auto" w:fill="auto"/>
            <w:vAlign w:val="bottom"/>
            <w:hideMark/>
          </w:tcPr>
          <w:p w14:paraId="2447FCB9" w14:textId="77777777" w:rsidR="007A5591" w:rsidRPr="007A5591" w:rsidRDefault="007A5591" w:rsidP="00C236CE">
            <w:pPr>
              <w:jc w:val="center"/>
              <w:rPr>
                <w:sz w:val="20"/>
                <w:szCs w:val="20"/>
              </w:rPr>
            </w:pPr>
            <w:r w:rsidRPr="007A5591">
              <w:rPr>
                <w:sz w:val="20"/>
                <w:szCs w:val="20"/>
              </w:rPr>
              <w:t>0,00000</w:t>
            </w:r>
          </w:p>
        </w:tc>
      </w:tr>
      <w:tr w:rsidR="007A5591" w:rsidRPr="007A5591" w14:paraId="209BAED8"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23A4E73E" w14:textId="77777777" w:rsidR="007A5591" w:rsidRPr="007A5591" w:rsidRDefault="007A5591" w:rsidP="00C236CE">
            <w:pPr>
              <w:rPr>
                <w:sz w:val="20"/>
                <w:szCs w:val="20"/>
              </w:rPr>
            </w:pPr>
            <w:r w:rsidRPr="007A5591">
              <w:rPr>
                <w:sz w:val="20"/>
                <w:szCs w:val="20"/>
              </w:rPr>
              <w:t>Транспорт</w:t>
            </w:r>
          </w:p>
        </w:tc>
        <w:tc>
          <w:tcPr>
            <w:tcW w:w="728" w:type="dxa"/>
            <w:tcBorders>
              <w:top w:val="nil"/>
              <w:left w:val="nil"/>
              <w:bottom w:val="single" w:sz="4" w:space="0" w:color="auto"/>
              <w:right w:val="single" w:sz="4" w:space="0" w:color="auto"/>
            </w:tcBorders>
            <w:shd w:val="clear" w:color="auto" w:fill="auto"/>
            <w:vAlign w:val="bottom"/>
            <w:hideMark/>
          </w:tcPr>
          <w:p w14:paraId="0847EEB3" w14:textId="77777777" w:rsidR="007A5591" w:rsidRPr="007A5591" w:rsidRDefault="007A5591" w:rsidP="00C236CE">
            <w:pPr>
              <w:jc w:val="center"/>
              <w:rPr>
                <w:sz w:val="20"/>
                <w:szCs w:val="20"/>
              </w:rPr>
            </w:pPr>
            <w:r w:rsidRPr="007A5591">
              <w:rPr>
                <w:sz w:val="20"/>
                <w:szCs w:val="20"/>
              </w:rPr>
              <w:t>04</w:t>
            </w:r>
          </w:p>
        </w:tc>
        <w:tc>
          <w:tcPr>
            <w:tcW w:w="1130" w:type="dxa"/>
            <w:tcBorders>
              <w:top w:val="nil"/>
              <w:left w:val="nil"/>
              <w:bottom w:val="single" w:sz="4" w:space="0" w:color="auto"/>
              <w:right w:val="single" w:sz="4" w:space="0" w:color="auto"/>
            </w:tcBorders>
            <w:shd w:val="clear" w:color="auto" w:fill="auto"/>
            <w:vAlign w:val="bottom"/>
            <w:hideMark/>
          </w:tcPr>
          <w:p w14:paraId="4A9CECD8" w14:textId="77777777" w:rsidR="007A5591" w:rsidRPr="007A5591" w:rsidRDefault="007A5591" w:rsidP="00C236CE">
            <w:pPr>
              <w:jc w:val="center"/>
              <w:rPr>
                <w:sz w:val="20"/>
                <w:szCs w:val="20"/>
              </w:rPr>
            </w:pPr>
            <w:r w:rsidRPr="007A5591">
              <w:rPr>
                <w:sz w:val="20"/>
                <w:szCs w:val="20"/>
              </w:rPr>
              <w:t>08</w:t>
            </w:r>
          </w:p>
        </w:tc>
        <w:tc>
          <w:tcPr>
            <w:tcW w:w="1261" w:type="dxa"/>
            <w:tcBorders>
              <w:top w:val="nil"/>
              <w:left w:val="nil"/>
              <w:bottom w:val="single" w:sz="4" w:space="0" w:color="auto"/>
              <w:right w:val="single" w:sz="4" w:space="0" w:color="auto"/>
            </w:tcBorders>
            <w:shd w:val="clear" w:color="auto" w:fill="auto"/>
            <w:vAlign w:val="bottom"/>
            <w:hideMark/>
          </w:tcPr>
          <w:p w14:paraId="0136ED92" w14:textId="77777777" w:rsidR="007A5591" w:rsidRPr="007A5591" w:rsidRDefault="007A5591" w:rsidP="00C236CE">
            <w:pPr>
              <w:jc w:val="center"/>
              <w:rPr>
                <w:sz w:val="20"/>
                <w:szCs w:val="20"/>
              </w:rPr>
            </w:pPr>
            <w:r w:rsidRPr="007A5591">
              <w:rPr>
                <w:sz w:val="20"/>
                <w:szCs w:val="20"/>
              </w:rPr>
              <w:t> </w:t>
            </w:r>
          </w:p>
        </w:tc>
        <w:tc>
          <w:tcPr>
            <w:tcW w:w="996" w:type="dxa"/>
            <w:tcBorders>
              <w:top w:val="nil"/>
              <w:left w:val="nil"/>
              <w:bottom w:val="single" w:sz="4" w:space="0" w:color="auto"/>
              <w:right w:val="single" w:sz="4" w:space="0" w:color="auto"/>
            </w:tcBorders>
            <w:shd w:val="clear" w:color="auto" w:fill="auto"/>
            <w:vAlign w:val="bottom"/>
            <w:hideMark/>
          </w:tcPr>
          <w:p w14:paraId="33449803"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698877BE" w14:textId="77777777" w:rsidR="007A5591" w:rsidRPr="007A5591" w:rsidRDefault="007A5591" w:rsidP="00C236CE">
            <w:pPr>
              <w:jc w:val="center"/>
              <w:rPr>
                <w:sz w:val="20"/>
                <w:szCs w:val="20"/>
              </w:rPr>
            </w:pPr>
            <w:r w:rsidRPr="007A5591">
              <w:rPr>
                <w:sz w:val="20"/>
                <w:szCs w:val="20"/>
              </w:rPr>
              <w:t>10 000,00000</w:t>
            </w:r>
          </w:p>
        </w:tc>
        <w:tc>
          <w:tcPr>
            <w:tcW w:w="1812" w:type="dxa"/>
            <w:tcBorders>
              <w:top w:val="nil"/>
              <w:left w:val="nil"/>
              <w:bottom w:val="single" w:sz="4" w:space="0" w:color="auto"/>
              <w:right w:val="single" w:sz="4" w:space="0" w:color="auto"/>
            </w:tcBorders>
            <w:shd w:val="clear" w:color="auto" w:fill="auto"/>
            <w:vAlign w:val="bottom"/>
            <w:hideMark/>
          </w:tcPr>
          <w:p w14:paraId="33669266" w14:textId="77777777" w:rsidR="007A5591" w:rsidRPr="007A5591" w:rsidRDefault="007A5591" w:rsidP="00C236CE">
            <w:pPr>
              <w:jc w:val="center"/>
              <w:rPr>
                <w:sz w:val="20"/>
                <w:szCs w:val="20"/>
              </w:rPr>
            </w:pPr>
            <w:r w:rsidRPr="007A5591">
              <w:rPr>
                <w:sz w:val="20"/>
                <w:szCs w:val="20"/>
              </w:rPr>
              <w:t>10 000,00000</w:t>
            </w:r>
          </w:p>
        </w:tc>
        <w:tc>
          <w:tcPr>
            <w:tcW w:w="1600" w:type="dxa"/>
            <w:tcBorders>
              <w:top w:val="nil"/>
              <w:left w:val="nil"/>
              <w:bottom w:val="single" w:sz="4" w:space="0" w:color="auto"/>
              <w:right w:val="single" w:sz="4" w:space="0" w:color="auto"/>
            </w:tcBorders>
            <w:shd w:val="clear" w:color="auto" w:fill="auto"/>
            <w:vAlign w:val="bottom"/>
            <w:hideMark/>
          </w:tcPr>
          <w:p w14:paraId="010B1119" w14:textId="77777777" w:rsidR="007A5591" w:rsidRPr="007A5591" w:rsidRDefault="007A5591" w:rsidP="00C236CE">
            <w:pPr>
              <w:jc w:val="center"/>
              <w:rPr>
                <w:sz w:val="20"/>
                <w:szCs w:val="20"/>
              </w:rPr>
            </w:pPr>
            <w:r w:rsidRPr="007A5591">
              <w:rPr>
                <w:sz w:val="20"/>
                <w:szCs w:val="20"/>
              </w:rPr>
              <w:t>0,00000</w:t>
            </w:r>
          </w:p>
        </w:tc>
      </w:tr>
      <w:tr w:rsidR="007A5591" w:rsidRPr="007A5591" w14:paraId="369AB1DE"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0F8F683E" w14:textId="77777777" w:rsidR="007A5591" w:rsidRPr="007A5591" w:rsidRDefault="007A5591" w:rsidP="00C236CE">
            <w:pPr>
              <w:rPr>
                <w:sz w:val="20"/>
                <w:szCs w:val="20"/>
              </w:rPr>
            </w:pPr>
            <w:r w:rsidRPr="007A5591">
              <w:rPr>
                <w:sz w:val="20"/>
                <w:szCs w:val="20"/>
              </w:rPr>
              <w:t>Муниципальная программа "Развитие транспортной системы сельского поселения Салым"</w:t>
            </w:r>
          </w:p>
        </w:tc>
        <w:tc>
          <w:tcPr>
            <w:tcW w:w="728" w:type="dxa"/>
            <w:tcBorders>
              <w:top w:val="nil"/>
              <w:left w:val="nil"/>
              <w:bottom w:val="single" w:sz="4" w:space="0" w:color="auto"/>
              <w:right w:val="single" w:sz="4" w:space="0" w:color="auto"/>
            </w:tcBorders>
            <w:shd w:val="clear" w:color="auto" w:fill="auto"/>
            <w:vAlign w:val="bottom"/>
            <w:hideMark/>
          </w:tcPr>
          <w:p w14:paraId="0B9ED45A" w14:textId="77777777" w:rsidR="007A5591" w:rsidRPr="007A5591" w:rsidRDefault="007A5591" w:rsidP="00C236CE">
            <w:pPr>
              <w:jc w:val="center"/>
              <w:rPr>
                <w:sz w:val="20"/>
                <w:szCs w:val="20"/>
              </w:rPr>
            </w:pPr>
            <w:r w:rsidRPr="007A5591">
              <w:rPr>
                <w:sz w:val="20"/>
                <w:szCs w:val="20"/>
              </w:rPr>
              <w:t>04</w:t>
            </w:r>
          </w:p>
        </w:tc>
        <w:tc>
          <w:tcPr>
            <w:tcW w:w="1130" w:type="dxa"/>
            <w:tcBorders>
              <w:top w:val="nil"/>
              <w:left w:val="nil"/>
              <w:bottom w:val="single" w:sz="4" w:space="0" w:color="auto"/>
              <w:right w:val="single" w:sz="4" w:space="0" w:color="auto"/>
            </w:tcBorders>
            <w:shd w:val="clear" w:color="auto" w:fill="auto"/>
            <w:vAlign w:val="bottom"/>
            <w:hideMark/>
          </w:tcPr>
          <w:p w14:paraId="674536E7" w14:textId="77777777" w:rsidR="007A5591" w:rsidRPr="007A5591" w:rsidRDefault="007A5591" w:rsidP="00C236CE">
            <w:pPr>
              <w:jc w:val="center"/>
              <w:rPr>
                <w:sz w:val="20"/>
                <w:szCs w:val="20"/>
              </w:rPr>
            </w:pPr>
            <w:r w:rsidRPr="007A5591">
              <w:rPr>
                <w:sz w:val="20"/>
                <w:szCs w:val="20"/>
              </w:rPr>
              <w:t>08</w:t>
            </w:r>
          </w:p>
        </w:tc>
        <w:tc>
          <w:tcPr>
            <w:tcW w:w="1261" w:type="dxa"/>
            <w:tcBorders>
              <w:top w:val="nil"/>
              <w:left w:val="nil"/>
              <w:bottom w:val="single" w:sz="4" w:space="0" w:color="auto"/>
              <w:right w:val="single" w:sz="4" w:space="0" w:color="auto"/>
            </w:tcBorders>
            <w:shd w:val="clear" w:color="auto" w:fill="auto"/>
            <w:vAlign w:val="bottom"/>
            <w:hideMark/>
          </w:tcPr>
          <w:p w14:paraId="655838EF" w14:textId="77777777" w:rsidR="007A5591" w:rsidRPr="007A5591" w:rsidRDefault="007A5591" w:rsidP="00C236CE">
            <w:pPr>
              <w:jc w:val="center"/>
              <w:rPr>
                <w:sz w:val="20"/>
                <w:szCs w:val="20"/>
              </w:rPr>
            </w:pPr>
            <w:r w:rsidRPr="007A5591">
              <w:rPr>
                <w:sz w:val="20"/>
                <w:szCs w:val="20"/>
              </w:rPr>
              <w:t>0100000000</w:t>
            </w:r>
          </w:p>
        </w:tc>
        <w:tc>
          <w:tcPr>
            <w:tcW w:w="996" w:type="dxa"/>
            <w:tcBorders>
              <w:top w:val="nil"/>
              <w:left w:val="nil"/>
              <w:bottom w:val="single" w:sz="4" w:space="0" w:color="auto"/>
              <w:right w:val="single" w:sz="4" w:space="0" w:color="auto"/>
            </w:tcBorders>
            <w:shd w:val="clear" w:color="auto" w:fill="auto"/>
            <w:vAlign w:val="bottom"/>
            <w:hideMark/>
          </w:tcPr>
          <w:p w14:paraId="048D1879"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33F07FCC" w14:textId="77777777" w:rsidR="007A5591" w:rsidRPr="007A5591" w:rsidRDefault="007A5591" w:rsidP="00C236CE">
            <w:pPr>
              <w:jc w:val="center"/>
              <w:rPr>
                <w:sz w:val="20"/>
                <w:szCs w:val="20"/>
              </w:rPr>
            </w:pPr>
            <w:r w:rsidRPr="007A5591">
              <w:rPr>
                <w:sz w:val="20"/>
                <w:szCs w:val="20"/>
              </w:rPr>
              <w:t>10 000,00000</w:t>
            </w:r>
          </w:p>
        </w:tc>
        <w:tc>
          <w:tcPr>
            <w:tcW w:w="1812" w:type="dxa"/>
            <w:tcBorders>
              <w:top w:val="nil"/>
              <w:left w:val="nil"/>
              <w:bottom w:val="single" w:sz="4" w:space="0" w:color="auto"/>
              <w:right w:val="single" w:sz="4" w:space="0" w:color="auto"/>
            </w:tcBorders>
            <w:shd w:val="clear" w:color="auto" w:fill="auto"/>
            <w:vAlign w:val="bottom"/>
            <w:hideMark/>
          </w:tcPr>
          <w:p w14:paraId="2C638489" w14:textId="77777777" w:rsidR="007A5591" w:rsidRPr="007A5591" w:rsidRDefault="007A5591" w:rsidP="00C236CE">
            <w:pPr>
              <w:jc w:val="center"/>
              <w:rPr>
                <w:sz w:val="20"/>
                <w:szCs w:val="20"/>
              </w:rPr>
            </w:pPr>
            <w:r w:rsidRPr="007A5591">
              <w:rPr>
                <w:sz w:val="20"/>
                <w:szCs w:val="20"/>
              </w:rPr>
              <w:t>10 000,00000</w:t>
            </w:r>
          </w:p>
        </w:tc>
        <w:tc>
          <w:tcPr>
            <w:tcW w:w="1600" w:type="dxa"/>
            <w:tcBorders>
              <w:top w:val="nil"/>
              <w:left w:val="nil"/>
              <w:bottom w:val="single" w:sz="4" w:space="0" w:color="auto"/>
              <w:right w:val="single" w:sz="4" w:space="0" w:color="auto"/>
            </w:tcBorders>
            <w:shd w:val="clear" w:color="auto" w:fill="auto"/>
            <w:vAlign w:val="bottom"/>
            <w:hideMark/>
          </w:tcPr>
          <w:p w14:paraId="00E043EE" w14:textId="77777777" w:rsidR="007A5591" w:rsidRPr="007A5591" w:rsidRDefault="007A5591" w:rsidP="00C236CE">
            <w:pPr>
              <w:jc w:val="center"/>
              <w:rPr>
                <w:sz w:val="20"/>
                <w:szCs w:val="20"/>
              </w:rPr>
            </w:pPr>
            <w:r w:rsidRPr="007A5591">
              <w:rPr>
                <w:sz w:val="20"/>
                <w:szCs w:val="20"/>
              </w:rPr>
              <w:t>0,00000</w:t>
            </w:r>
          </w:p>
        </w:tc>
      </w:tr>
      <w:tr w:rsidR="007A5591" w:rsidRPr="007A5591" w14:paraId="3B91C79B"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67A65229" w14:textId="77777777" w:rsidR="007A5591" w:rsidRPr="007A5591" w:rsidRDefault="007A5591" w:rsidP="00C236CE">
            <w:pPr>
              <w:rPr>
                <w:sz w:val="20"/>
                <w:szCs w:val="20"/>
              </w:rPr>
            </w:pPr>
            <w:r w:rsidRPr="007A5591">
              <w:rPr>
                <w:sz w:val="20"/>
                <w:szCs w:val="20"/>
              </w:rPr>
              <w:t>Основное мероприятие "Организация транспортного обслуживания населения в границах поселения"</w:t>
            </w:r>
          </w:p>
        </w:tc>
        <w:tc>
          <w:tcPr>
            <w:tcW w:w="728" w:type="dxa"/>
            <w:tcBorders>
              <w:top w:val="nil"/>
              <w:left w:val="nil"/>
              <w:bottom w:val="single" w:sz="4" w:space="0" w:color="auto"/>
              <w:right w:val="single" w:sz="4" w:space="0" w:color="auto"/>
            </w:tcBorders>
            <w:shd w:val="clear" w:color="auto" w:fill="auto"/>
            <w:vAlign w:val="bottom"/>
            <w:hideMark/>
          </w:tcPr>
          <w:p w14:paraId="72AAE341" w14:textId="77777777" w:rsidR="007A5591" w:rsidRPr="007A5591" w:rsidRDefault="007A5591" w:rsidP="00C236CE">
            <w:pPr>
              <w:jc w:val="center"/>
              <w:rPr>
                <w:sz w:val="20"/>
                <w:szCs w:val="20"/>
              </w:rPr>
            </w:pPr>
            <w:r w:rsidRPr="007A5591">
              <w:rPr>
                <w:sz w:val="20"/>
                <w:szCs w:val="20"/>
              </w:rPr>
              <w:t>04</w:t>
            </w:r>
          </w:p>
        </w:tc>
        <w:tc>
          <w:tcPr>
            <w:tcW w:w="1130" w:type="dxa"/>
            <w:tcBorders>
              <w:top w:val="nil"/>
              <w:left w:val="nil"/>
              <w:bottom w:val="single" w:sz="4" w:space="0" w:color="auto"/>
              <w:right w:val="single" w:sz="4" w:space="0" w:color="auto"/>
            </w:tcBorders>
            <w:shd w:val="clear" w:color="auto" w:fill="auto"/>
            <w:vAlign w:val="bottom"/>
            <w:hideMark/>
          </w:tcPr>
          <w:p w14:paraId="20DD3831" w14:textId="77777777" w:rsidR="007A5591" w:rsidRPr="007A5591" w:rsidRDefault="007A5591" w:rsidP="00C236CE">
            <w:pPr>
              <w:jc w:val="center"/>
              <w:rPr>
                <w:sz w:val="20"/>
                <w:szCs w:val="20"/>
              </w:rPr>
            </w:pPr>
            <w:r w:rsidRPr="007A5591">
              <w:rPr>
                <w:sz w:val="20"/>
                <w:szCs w:val="20"/>
              </w:rPr>
              <w:t>08</w:t>
            </w:r>
          </w:p>
        </w:tc>
        <w:tc>
          <w:tcPr>
            <w:tcW w:w="1261" w:type="dxa"/>
            <w:tcBorders>
              <w:top w:val="nil"/>
              <w:left w:val="nil"/>
              <w:bottom w:val="single" w:sz="4" w:space="0" w:color="auto"/>
              <w:right w:val="single" w:sz="4" w:space="0" w:color="auto"/>
            </w:tcBorders>
            <w:shd w:val="clear" w:color="auto" w:fill="auto"/>
            <w:vAlign w:val="bottom"/>
            <w:hideMark/>
          </w:tcPr>
          <w:p w14:paraId="61C161C7" w14:textId="77777777" w:rsidR="007A5591" w:rsidRPr="007A5591" w:rsidRDefault="007A5591" w:rsidP="00C236CE">
            <w:pPr>
              <w:jc w:val="center"/>
              <w:rPr>
                <w:sz w:val="20"/>
                <w:szCs w:val="20"/>
              </w:rPr>
            </w:pPr>
            <w:r w:rsidRPr="007A5591">
              <w:rPr>
                <w:sz w:val="20"/>
                <w:szCs w:val="20"/>
              </w:rPr>
              <w:t>0100299990</w:t>
            </w:r>
          </w:p>
        </w:tc>
        <w:tc>
          <w:tcPr>
            <w:tcW w:w="996" w:type="dxa"/>
            <w:tcBorders>
              <w:top w:val="nil"/>
              <w:left w:val="nil"/>
              <w:bottom w:val="single" w:sz="4" w:space="0" w:color="auto"/>
              <w:right w:val="single" w:sz="4" w:space="0" w:color="auto"/>
            </w:tcBorders>
            <w:shd w:val="clear" w:color="auto" w:fill="auto"/>
            <w:vAlign w:val="bottom"/>
            <w:hideMark/>
          </w:tcPr>
          <w:p w14:paraId="52D0EF0D"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346FA4CF" w14:textId="77777777" w:rsidR="007A5591" w:rsidRPr="007A5591" w:rsidRDefault="007A5591" w:rsidP="00C236CE">
            <w:pPr>
              <w:jc w:val="center"/>
              <w:rPr>
                <w:sz w:val="20"/>
                <w:szCs w:val="20"/>
              </w:rPr>
            </w:pPr>
            <w:r w:rsidRPr="007A5591">
              <w:rPr>
                <w:sz w:val="20"/>
                <w:szCs w:val="20"/>
              </w:rPr>
              <w:t>10 000,00000</w:t>
            </w:r>
          </w:p>
        </w:tc>
        <w:tc>
          <w:tcPr>
            <w:tcW w:w="1812" w:type="dxa"/>
            <w:tcBorders>
              <w:top w:val="nil"/>
              <w:left w:val="nil"/>
              <w:bottom w:val="single" w:sz="4" w:space="0" w:color="auto"/>
              <w:right w:val="single" w:sz="4" w:space="0" w:color="auto"/>
            </w:tcBorders>
            <w:shd w:val="clear" w:color="auto" w:fill="auto"/>
            <w:vAlign w:val="bottom"/>
            <w:hideMark/>
          </w:tcPr>
          <w:p w14:paraId="3A125FEF" w14:textId="77777777" w:rsidR="007A5591" w:rsidRPr="007A5591" w:rsidRDefault="007A5591" w:rsidP="00C236CE">
            <w:pPr>
              <w:jc w:val="center"/>
              <w:rPr>
                <w:sz w:val="20"/>
                <w:szCs w:val="20"/>
              </w:rPr>
            </w:pPr>
            <w:r w:rsidRPr="007A5591">
              <w:rPr>
                <w:sz w:val="20"/>
                <w:szCs w:val="20"/>
              </w:rPr>
              <w:t>10 000,00000</w:t>
            </w:r>
          </w:p>
        </w:tc>
        <w:tc>
          <w:tcPr>
            <w:tcW w:w="1600" w:type="dxa"/>
            <w:tcBorders>
              <w:top w:val="nil"/>
              <w:left w:val="nil"/>
              <w:bottom w:val="single" w:sz="4" w:space="0" w:color="auto"/>
              <w:right w:val="single" w:sz="4" w:space="0" w:color="auto"/>
            </w:tcBorders>
            <w:shd w:val="clear" w:color="auto" w:fill="auto"/>
            <w:vAlign w:val="bottom"/>
            <w:hideMark/>
          </w:tcPr>
          <w:p w14:paraId="6DF71948" w14:textId="77777777" w:rsidR="007A5591" w:rsidRPr="007A5591" w:rsidRDefault="007A5591" w:rsidP="00C236CE">
            <w:pPr>
              <w:jc w:val="center"/>
              <w:rPr>
                <w:sz w:val="20"/>
                <w:szCs w:val="20"/>
              </w:rPr>
            </w:pPr>
            <w:r w:rsidRPr="007A5591">
              <w:rPr>
                <w:sz w:val="20"/>
                <w:szCs w:val="20"/>
              </w:rPr>
              <w:t>0,00000</w:t>
            </w:r>
          </w:p>
        </w:tc>
      </w:tr>
      <w:tr w:rsidR="007A5591" w:rsidRPr="007A5591" w14:paraId="47C4EDB1"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62A3673D" w14:textId="77777777" w:rsidR="007A5591" w:rsidRPr="007A5591" w:rsidRDefault="007A5591" w:rsidP="00C236CE">
            <w:pPr>
              <w:rPr>
                <w:sz w:val="20"/>
                <w:szCs w:val="20"/>
              </w:rPr>
            </w:pPr>
            <w:r w:rsidRPr="007A5591">
              <w:rPr>
                <w:sz w:val="20"/>
                <w:szCs w:val="20"/>
              </w:rPr>
              <w:t>Реализация мероприятий</w:t>
            </w:r>
          </w:p>
        </w:tc>
        <w:tc>
          <w:tcPr>
            <w:tcW w:w="728" w:type="dxa"/>
            <w:tcBorders>
              <w:top w:val="nil"/>
              <w:left w:val="nil"/>
              <w:bottom w:val="single" w:sz="4" w:space="0" w:color="auto"/>
              <w:right w:val="single" w:sz="4" w:space="0" w:color="auto"/>
            </w:tcBorders>
            <w:shd w:val="clear" w:color="auto" w:fill="auto"/>
            <w:vAlign w:val="bottom"/>
            <w:hideMark/>
          </w:tcPr>
          <w:p w14:paraId="31BC7883" w14:textId="77777777" w:rsidR="007A5591" w:rsidRPr="007A5591" w:rsidRDefault="007A5591" w:rsidP="00C236CE">
            <w:pPr>
              <w:jc w:val="center"/>
              <w:rPr>
                <w:sz w:val="20"/>
                <w:szCs w:val="20"/>
              </w:rPr>
            </w:pPr>
            <w:r w:rsidRPr="007A5591">
              <w:rPr>
                <w:sz w:val="20"/>
                <w:szCs w:val="20"/>
              </w:rPr>
              <w:t>04</w:t>
            </w:r>
          </w:p>
        </w:tc>
        <w:tc>
          <w:tcPr>
            <w:tcW w:w="1130" w:type="dxa"/>
            <w:tcBorders>
              <w:top w:val="nil"/>
              <w:left w:val="nil"/>
              <w:bottom w:val="single" w:sz="4" w:space="0" w:color="auto"/>
              <w:right w:val="single" w:sz="4" w:space="0" w:color="auto"/>
            </w:tcBorders>
            <w:shd w:val="clear" w:color="auto" w:fill="auto"/>
            <w:vAlign w:val="bottom"/>
            <w:hideMark/>
          </w:tcPr>
          <w:p w14:paraId="2667FBE7" w14:textId="77777777" w:rsidR="007A5591" w:rsidRPr="007A5591" w:rsidRDefault="007A5591" w:rsidP="00C236CE">
            <w:pPr>
              <w:jc w:val="center"/>
              <w:rPr>
                <w:sz w:val="20"/>
                <w:szCs w:val="20"/>
              </w:rPr>
            </w:pPr>
            <w:r w:rsidRPr="007A5591">
              <w:rPr>
                <w:sz w:val="20"/>
                <w:szCs w:val="20"/>
              </w:rPr>
              <w:t>08</w:t>
            </w:r>
          </w:p>
        </w:tc>
        <w:tc>
          <w:tcPr>
            <w:tcW w:w="1261" w:type="dxa"/>
            <w:tcBorders>
              <w:top w:val="nil"/>
              <w:left w:val="nil"/>
              <w:bottom w:val="single" w:sz="4" w:space="0" w:color="auto"/>
              <w:right w:val="single" w:sz="4" w:space="0" w:color="auto"/>
            </w:tcBorders>
            <w:shd w:val="clear" w:color="auto" w:fill="auto"/>
            <w:vAlign w:val="bottom"/>
            <w:hideMark/>
          </w:tcPr>
          <w:p w14:paraId="7E379D3D" w14:textId="77777777" w:rsidR="007A5591" w:rsidRPr="007A5591" w:rsidRDefault="007A5591" w:rsidP="00C236CE">
            <w:pPr>
              <w:jc w:val="center"/>
              <w:rPr>
                <w:sz w:val="20"/>
                <w:szCs w:val="20"/>
              </w:rPr>
            </w:pPr>
            <w:r w:rsidRPr="007A5591">
              <w:rPr>
                <w:sz w:val="20"/>
                <w:szCs w:val="20"/>
              </w:rPr>
              <w:t>0100299990</w:t>
            </w:r>
          </w:p>
        </w:tc>
        <w:tc>
          <w:tcPr>
            <w:tcW w:w="996" w:type="dxa"/>
            <w:tcBorders>
              <w:top w:val="nil"/>
              <w:left w:val="nil"/>
              <w:bottom w:val="single" w:sz="4" w:space="0" w:color="auto"/>
              <w:right w:val="single" w:sz="4" w:space="0" w:color="auto"/>
            </w:tcBorders>
            <w:shd w:val="clear" w:color="auto" w:fill="auto"/>
            <w:vAlign w:val="bottom"/>
            <w:hideMark/>
          </w:tcPr>
          <w:p w14:paraId="36982293"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05732D29" w14:textId="77777777" w:rsidR="007A5591" w:rsidRPr="007A5591" w:rsidRDefault="007A5591" w:rsidP="00C236CE">
            <w:pPr>
              <w:jc w:val="center"/>
              <w:rPr>
                <w:sz w:val="20"/>
                <w:szCs w:val="20"/>
              </w:rPr>
            </w:pPr>
            <w:r w:rsidRPr="007A5591">
              <w:rPr>
                <w:sz w:val="20"/>
                <w:szCs w:val="20"/>
              </w:rPr>
              <w:t>10 000,00000</w:t>
            </w:r>
          </w:p>
        </w:tc>
        <w:tc>
          <w:tcPr>
            <w:tcW w:w="1812" w:type="dxa"/>
            <w:tcBorders>
              <w:top w:val="nil"/>
              <w:left w:val="nil"/>
              <w:bottom w:val="single" w:sz="4" w:space="0" w:color="auto"/>
              <w:right w:val="single" w:sz="4" w:space="0" w:color="auto"/>
            </w:tcBorders>
            <w:shd w:val="clear" w:color="auto" w:fill="auto"/>
            <w:vAlign w:val="bottom"/>
            <w:hideMark/>
          </w:tcPr>
          <w:p w14:paraId="2E982383" w14:textId="77777777" w:rsidR="007A5591" w:rsidRPr="007A5591" w:rsidRDefault="007A5591" w:rsidP="00C236CE">
            <w:pPr>
              <w:jc w:val="center"/>
              <w:rPr>
                <w:sz w:val="20"/>
                <w:szCs w:val="20"/>
              </w:rPr>
            </w:pPr>
            <w:r w:rsidRPr="007A5591">
              <w:rPr>
                <w:sz w:val="20"/>
                <w:szCs w:val="20"/>
              </w:rPr>
              <w:t>10 000,00000</w:t>
            </w:r>
          </w:p>
        </w:tc>
        <w:tc>
          <w:tcPr>
            <w:tcW w:w="1600" w:type="dxa"/>
            <w:tcBorders>
              <w:top w:val="nil"/>
              <w:left w:val="nil"/>
              <w:bottom w:val="single" w:sz="4" w:space="0" w:color="auto"/>
              <w:right w:val="single" w:sz="4" w:space="0" w:color="auto"/>
            </w:tcBorders>
            <w:shd w:val="clear" w:color="auto" w:fill="auto"/>
            <w:vAlign w:val="bottom"/>
            <w:hideMark/>
          </w:tcPr>
          <w:p w14:paraId="1D97131C" w14:textId="77777777" w:rsidR="007A5591" w:rsidRPr="007A5591" w:rsidRDefault="007A5591" w:rsidP="00C236CE">
            <w:pPr>
              <w:jc w:val="center"/>
              <w:rPr>
                <w:sz w:val="20"/>
                <w:szCs w:val="20"/>
              </w:rPr>
            </w:pPr>
            <w:r w:rsidRPr="007A5591">
              <w:rPr>
                <w:sz w:val="20"/>
                <w:szCs w:val="20"/>
              </w:rPr>
              <w:t>0,00000</w:t>
            </w:r>
          </w:p>
        </w:tc>
      </w:tr>
      <w:tr w:rsidR="007A5591" w:rsidRPr="007A5591" w14:paraId="15FE0F64"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68DF74F1"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728" w:type="dxa"/>
            <w:tcBorders>
              <w:top w:val="nil"/>
              <w:left w:val="nil"/>
              <w:bottom w:val="single" w:sz="4" w:space="0" w:color="auto"/>
              <w:right w:val="single" w:sz="4" w:space="0" w:color="auto"/>
            </w:tcBorders>
            <w:shd w:val="clear" w:color="auto" w:fill="auto"/>
            <w:vAlign w:val="bottom"/>
            <w:hideMark/>
          </w:tcPr>
          <w:p w14:paraId="5F9632FE" w14:textId="77777777" w:rsidR="007A5591" w:rsidRPr="007A5591" w:rsidRDefault="007A5591" w:rsidP="00C236CE">
            <w:pPr>
              <w:jc w:val="center"/>
              <w:rPr>
                <w:sz w:val="20"/>
                <w:szCs w:val="20"/>
              </w:rPr>
            </w:pPr>
            <w:r w:rsidRPr="007A5591">
              <w:rPr>
                <w:sz w:val="20"/>
                <w:szCs w:val="20"/>
              </w:rPr>
              <w:t>04</w:t>
            </w:r>
          </w:p>
        </w:tc>
        <w:tc>
          <w:tcPr>
            <w:tcW w:w="1130" w:type="dxa"/>
            <w:tcBorders>
              <w:top w:val="nil"/>
              <w:left w:val="nil"/>
              <w:bottom w:val="single" w:sz="4" w:space="0" w:color="auto"/>
              <w:right w:val="single" w:sz="4" w:space="0" w:color="auto"/>
            </w:tcBorders>
            <w:shd w:val="clear" w:color="auto" w:fill="auto"/>
            <w:vAlign w:val="bottom"/>
            <w:hideMark/>
          </w:tcPr>
          <w:p w14:paraId="202F1444" w14:textId="77777777" w:rsidR="007A5591" w:rsidRPr="007A5591" w:rsidRDefault="007A5591" w:rsidP="00C236CE">
            <w:pPr>
              <w:jc w:val="center"/>
              <w:rPr>
                <w:sz w:val="20"/>
                <w:szCs w:val="20"/>
              </w:rPr>
            </w:pPr>
            <w:r w:rsidRPr="007A5591">
              <w:rPr>
                <w:sz w:val="20"/>
                <w:szCs w:val="20"/>
              </w:rPr>
              <w:t>08</w:t>
            </w:r>
          </w:p>
        </w:tc>
        <w:tc>
          <w:tcPr>
            <w:tcW w:w="1261" w:type="dxa"/>
            <w:tcBorders>
              <w:top w:val="nil"/>
              <w:left w:val="nil"/>
              <w:bottom w:val="single" w:sz="4" w:space="0" w:color="auto"/>
              <w:right w:val="single" w:sz="4" w:space="0" w:color="auto"/>
            </w:tcBorders>
            <w:shd w:val="clear" w:color="auto" w:fill="auto"/>
            <w:vAlign w:val="bottom"/>
            <w:hideMark/>
          </w:tcPr>
          <w:p w14:paraId="49292DF3" w14:textId="77777777" w:rsidR="007A5591" w:rsidRPr="007A5591" w:rsidRDefault="007A5591" w:rsidP="00C236CE">
            <w:pPr>
              <w:jc w:val="center"/>
              <w:rPr>
                <w:sz w:val="20"/>
                <w:szCs w:val="20"/>
              </w:rPr>
            </w:pPr>
            <w:r w:rsidRPr="007A5591">
              <w:rPr>
                <w:sz w:val="20"/>
                <w:szCs w:val="20"/>
              </w:rPr>
              <w:t>0100299990</w:t>
            </w:r>
          </w:p>
        </w:tc>
        <w:tc>
          <w:tcPr>
            <w:tcW w:w="996" w:type="dxa"/>
            <w:tcBorders>
              <w:top w:val="nil"/>
              <w:left w:val="nil"/>
              <w:bottom w:val="single" w:sz="4" w:space="0" w:color="auto"/>
              <w:right w:val="single" w:sz="4" w:space="0" w:color="auto"/>
            </w:tcBorders>
            <w:shd w:val="clear" w:color="auto" w:fill="auto"/>
            <w:vAlign w:val="bottom"/>
            <w:hideMark/>
          </w:tcPr>
          <w:p w14:paraId="4BD4946D" w14:textId="77777777" w:rsidR="007A5591" w:rsidRPr="007A5591" w:rsidRDefault="007A5591" w:rsidP="00C236CE">
            <w:pPr>
              <w:jc w:val="center"/>
              <w:rPr>
                <w:sz w:val="20"/>
                <w:szCs w:val="20"/>
              </w:rPr>
            </w:pPr>
            <w:r w:rsidRPr="007A5591">
              <w:rPr>
                <w:sz w:val="20"/>
                <w:szCs w:val="20"/>
              </w:rPr>
              <w:t>200</w:t>
            </w:r>
          </w:p>
        </w:tc>
        <w:tc>
          <w:tcPr>
            <w:tcW w:w="1595" w:type="dxa"/>
            <w:tcBorders>
              <w:top w:val="nil"/>
              <w:left w:val="nil"/>
              <w:bottom w:val="single" w:sz="4" w:space="0" w:color="auto"/>
              <w:right w:val="single" w:sz="4" w:space="0" w:color="auto"/>
            </w:tcBorders>
            <w:shd w:val="clear" w:color="auto" w:fill="auto"/>
            <w:vAlign w:val="bottom"/>
            <w:hideMark/>
          </w:tcPr>
          <w:p w14:paraId="354EE893" w14:textId="77777777" w:rsidR="007A5591" w:rsidRPr="007A5591" w:rsidRDefault="007A5591" w:rsidP="00C236CE">
            <w:pPr>
              <w:jc w:val="center"/>
              <w:rPr>
                <w:sz w:val="20"/>
                <w:szCs w:val="20"/>
              </w:rPr>
            </w:pPr>
            <w:r w:rsidRPr="007A5591">
              <w:rPr>
                <w:sz w:val="20"/>
                <w:szCs w:val="20"/>
              </w:rPr>
              <w:t>10 000,00000</w:t>
            </w:r>
          </w:p>
        </w:tc>
        <w:tc>
          <w:tcPr>
            <w:tcW w:w="1812" w:type="dxa"/>
            <w:tcBorders>
              <w:top w:val="nil"/>
              <w:left w:val="nil"/>
              <w:bottom w:val="single" w:sz="4" w:space="0" w:color="auto"/>
              <w:right w:val="single" w:sz="4" w:space="0" w:color="auto"/>
            </w:tcBorders>
            <w:shd w:val="clear" w:color="auto" w:fill="auto"/>
            <w:vAlign w:val="bottom"/>
            <w:hideMark/>
          </w:tcPr>
          <w:p w14:paraId="2F3D141D" w14:textId="77777777" w:rsidR="007A5591" w:rsidRPr="007A5591" w:rsidRDefault="007A5591" w:rsidP="00C236CE">
            <w:pPr>
              <w:jc w:val="center"/>
              <w:rPr>
                <w:sz w:val="20"/>
                <w:szCs w:val="20"/>
              </w:rPr>
            </w:pPr>
            <w:r w:rsidRPr="007A5591">
              <w:rPr>
                <w:sz w:val="20"/>
                <w:szCs w:val="20"/>
              </w:rPr>
              <w:t>10 000,00000</w:t>
            </w:r>
          </w:p>
        </w:tc>
        <w:tc>
          <w:tcPr>
            <w:tcW w:w="1600" w:type="dxa"/>
            <w:tcBorders>
              <w:top w:val="nil"/>
              <w:left w:val="nil"/>
              <w:bottom w:val="single" w:sz="4" w:space="0" w:color="auto"/>
              <w:right w:val="single" w:sz="4" w:space="0" w:color="auto"/>
            </w:tcBorders>
            <w:shd w:val="clear" w:color="auto" w:fill="auto"/>
            <w:vAlign w:val="bottom"/>
            <w:hideMark/>
          </w:tcPr>
          <w:p w14:paraId="553965AA" w14:textId="77777777" w:rsidR="007A5591" w:rsidRPr="007A5591" w:rsidRDefault="007A5591" w:rsidP="00C236CE">
            <w:pPr>
              <w:jc w:val="center"/>
              <w:rPr>
                <w:sz w:val="20"/>
                <w:szCs w:val="20"/>
              </w:rPr>
            </w:pPr>
            <w:r w:rsidRPr="007A5591">
              <w:rPr>
                <w:sz w:val="20"/>
                <w:szCs w:val="20"/>
              </w:rPr>
              <w:t>0,00000</w:t>
            </w:r>
          </w:p>
        </w:tc>
      </w:tr>
      <w:tr w:rsidR="007A5591" w:rsidRPr="007A5591" w14:paraId="0E1DD9BC"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4EA120A1"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single" w:sz="4" w:space="0" w:color="auto"/>
              <w:right w:val="single" w:sz="4" w:space="0" w:color="auto"/>
            </w:tcBorders>
            <w:shd w:val="clear" w:color="auto" w:fill="auto"/>
            <w:vAlign w:val="bottom"/>
            <w:hideMark/>
          </w:tcPr>
          <w:p w14:paraId="166DAE43" w14:textId="77777777" w:rsidR="007A5591" w:rsidRPr="007A5591" w:rsidRDefault="007A5591" w:rsidP="00C236CE">
            <w:pPr>
              <w:jc w:val="center"/>
              <w:rPr>
                <w:sz w:val="20"/>
                <w:szCs w:val="20"/>
              </w:rPr>
            </w:pPr>
            <w:r w:rsidRPr="007A5591">
              <w:rPr>
                <w:sz w:val="20"/>
                <w:szCs w:val="20"/>
              </w:rPr>
              <w:t>04</w:t>
            </w:r>
          </w:p>
        </w:tc>
        <w:tc>
          <w:tcPr>
            <w:tcW w:w="1130" w:type="dxa"/>
            <w:tcBorders>
              <w:top w:val="nil"/>
              <w:left w:val="nil"/>
              <w:bottom w:val="single" w:sz="4" w:space="0" w:color="auto"/>
              <w:right w:val="single" w:sz="4" w:space="0" w:color="auto"/>
            </w:tcBorders>
            <w:shd w:val="clear" w:color="auto" w:fill="auto"/>
            <w:vAlign w:val="bottom"/>
            <w:hideMark/>
          </w:tcPr>
          <w:p w14:paraId="08C2F7CA" w14:textId="77777777" w:rsidR="007A5591" w:rsidRPr="007A5591" w:rsidRDefault="007A5591" w:rsidP="00C236CE">
            <w:pPr>
              <w:jc w:val="center"/>
              <w:rPr>
                <w:sz w:val="20"/>
                <w:szCs w:val="20"/>
              </w:rPr>
            </w:pPr>
            <w:r w:rsidRPr="007A5591">
              <w:rPr>
                <w:sz w:val="20"/>
                <w:szCs w:val="20"/>
              </w:rPr>
              <w:t>08</w:t>
            </w:r>
          </w:p>
        </w:tc>
        <w:tc>
          <w:tcPr>
            <w:tcW w:w="1261" w:type="dxa"/>
            <w:tcBorders>
              <w:top w:val="nil"/>
              <w:left w:val="nil"/>
              <w:bottom w:val="single" w:sz="4" w:space="0" w:color="auto"/>
              <w:right w:val="single" w:sz="4" w:space="0" w:color="auto"/>
            </w:tcBorders>
            <w:shd w:val="clear" w:color="auto" w:fill="auto"/>
            <w:vAlign w:val="bottom"/>
            <w:hideMark/>
          </w:tcPr>
          <w:p w14:paraId="3AA8C3BE" w14:textId="77777777" w:rsidR="007A5591" w:rsidRPr="007A5591" w:rsidRDefault="007A5591" w:rsidP="00C236CE">
            <w:pPr>
              <w:jc w:val="center"/>
              <w:rPr>
                <w:sz w:val="20"/>
                <w:szCs w:val="20"/>
              </w:rPr>
            </w:pPr>
            <w:r w:rsidRPr="007A5591">
              <w:rPr>
                <w:sz w:val="20"/>
                <w:szCs w:val="20"/>
              </w:rPr>
              <w:t>0100299990</w:t>
            </w:r>
          </w:p>
        </w:tc>
        <w:tc>
          <w:tcPr>
            <w:tcW w:w="996" w:type="dxa"/>
            <w:tcBorders>
              <w:top w:val="nil"/>
              <w:left w:val="nil"/>
              <w:bottom w:val="single" w:sz="4" w:space="0" w:color="auto"/>
              <w:right w:val="single" w:sz="4" w:space="0" w:color="auto"/>
            </w:tcBorders>
            <w:shd w:val="clear" w:color="auto" w:fill="auto"/>
            <w:vAlign w:val="bottom"/>
            <w:hideMark/>
          </w:tcPr>
          <w:p w14:paraId="776A352C" w14:textId="77777777" w:rsidR="007A5591" w:rsidRPr="007A5591" w:rsidRDefault="007A5591" w:rsidP="00C236CE">
            <w:pPr>
              <w:jc w:val="center"/>
              <w:rPr>
                <w:sz w:val="20"/>
                <w:szCs w:val="20"/>
              </w:rPr>
            </w:pPr>
            <w:r w:rsidRPr="007A5591">
              <w:rPr>
                <w:sz w:val="20"/>
                <w:szCs w:val="20"/>
              </w:rPr>
              <w:t>240</w:t>
            </w:r>
          </w:p>
        </w:tc>
        <w:tc>
          <w:tcPr>
            <w:tcW w:w="1595" w:type="dxa"/>
            <w:tcBorders>
              <w:top w:val="nil"/>
              <w:left w:val="nil"/>
              <w:bottom w:val="single" w:sz="4" w:space="0" w:color="auto"/>
              <w:right w:val="single" w:sz="4" w:space="0" w:color="auto"/>
            </w:tcBorders>
            <w:shd w:val="clear" w:color="auto" w:fill="auto"/>
            <w:vAlign w:val="bottom"/>
            <w:hideMark/>
          </w:tcPr>
          <w:p w14:paraId="4086E16E" w14:textId="77777777" w:rsidR="007A5591" w:rsidRPr="007A5591" w:rsidRDefault="007A5591" w:rsidP="00C236CE">
            <w:pPr>
              <w:jc w:val="center"/>
              <w:rPr>
                <w:sz w:val="20"/>
                <w:szCs w:val="20"/>
              </w:rPr>
            </w:pPr>
            <w:r w:rsidRPr="007A5591">
              <w:rPr>
                <w:sz w:val="20"/>
                <w:szCs w:val="20"/>
              </w:rPr>
              <w:t>10 000,00000</w:t>
            </w:r>
          </w:p>
        </w:tc>
        <w:tc>
          <w:tcPr>
            <w:tcW w:w="1812" w:type="dxa"/>
            <w:tcBorders>
              <w:top w:val="nil"/>
              <w:left w:val="nil"/>
              <w:bottom w:val="single" w:sz="4" w:space="0" w:color="auto"/>
              <w:right w:val="single" w:sz="4" w:space="0" w:color="auto"/>
            </w:tcBorders>
            <w:shd w:val="clear" w:color="auto" w:fill="auto"/>
            <w:vAlign w:val="bottom"/>
            <w:hideMark/>
          </w:tcPr>
          <w:p w14:paraId="118309F6" w14:textId="77777777" w:rsidR="007A5591" w:rsidRPr="007A5591" w:rsidRDefault="007A5591" w:rsidP="00C236CE">
            <w:pPr>
              <w:jc w:val="center"/>
              <w:rPr>
                <w:sz w:val="20"/>
                <w:szCs w:val="20"/>
              </w:rPr>
            </w:pPr>
            <w:r w:rsidRPr="007A5591">
              <w:rPr>
                <w:sz w:val="20"/>
                <w:szCs w:val="20"/>
              </w:rPr>
              <w:t>10 000,00000</w:t>
            </w:r>
          </w:p>
        </w:tc>
        <w:tc>
          <w:tcPr>
            <w:tcW w:w="1600" w:type="dxa"/>
            <w:tcBorders>
              <w:top w:val="nil"/>
              <w:left w:val="nil"/>
              <w:bottom w:val="single" w:sz="4" w:space="0" w:color="auto"/>
              <w:right w:val="single" w:sz="4" w:space="0" w:color="auto"/>
            </w:tcBorders>
            <w:shd w:val="clear" w:color="auto" w:fill="auto"/>
            <w:vAlign w:val="bottom"/>
            <w:hideMark/>
          </w:tcPr>
          <w:p w14:paraId="6B21E367" w14:textId="77777777" w:rsidR="007A5591" w:rsidRPr="007A5591" w:rsidRDefault="007A5591" w:rsidP="00C236CE">
            <w:pPr>
              <w:jc w:val="center"/>
              <w:rPr>
                <w:sz w:val="20"/>
                <w:szCs w:val="20"/>
              </w:rPr>
            </w:pPr>
            <w:r w:rsidRPr="007A5591">
              <w:rPr>
                <w:sz w:val="20"/>
                <w:szCs w:val="20"/>
              </w:rPr>
              <w:t>0,00000</w:t>
            </w:r>
          </w:p>
        </w:tc>
      </w:tr>
      <w:tr w:rsidR="007A5591" w:rsidRPr="007A5591" w14:paraId="1B6DBC37"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2A36C9C1" w14:textId="77777777" w:rsidR="007A5591" w:rsidRPr="007A5591" w:rsidRDefault="007A5591" w:rsidP="00C236CE">
            <w:pPr>
              <w:rPr>
                <w:sz w:val="20"/>
                <w:szCs w:val="20"/>
              </w:rPr>
            </w:pPr>
            <w:r w:rsidRPr="007A5591">
              <w:rPr>
                <w:sz w:val="20"/>
                <w:szCs w:val="20"/>
              </w:rPr>
              <w:t>Дорожное хозяйство (дорожные фонды)</w:t>
            </w:r>
          </w:p>
        </w:tc>
        <w:tc>
          <w:tcPr>
            <w:tcW w:w="728" w:type="dxa"/>
            <w:tcBorders>
              <w:top w:val="nil"/>
              <w:left w:val="nil"/>
              <w:bottom w:val="single" w:sz="4" w:space="0" w:color="auto"/>
              <w:right w:val="single" w:sz="4" w:space="0" w:color="auto"/>
            </w:tcBorders>
            <w:shd w:val="clear" w:color="auto" w:fill="auto"/>
            <w:vAlign w:val="bottom"/>
            <w:hideMark/>
          </w:tcPr>
          <w:p w14:paraId="12E6BD65" w14:textId="77777777" w:rsidR="007A5591" w:rsidRPr="007A5591" w:rsidRDefault="007A5591" w:rsidP="00C236CE">
            <w:pPr>
              <w:jc w:val="center"/>
              <w:rPr>
                <w:sz w:val="20"/>
                <w:szCs w:val="20"/>
              </w:rPr>
            </w:pPr>
            <w:r w:rsidRPr="007A5591">
              <w:rPr>
                <w:sz w:val="20"/>
                <w:szCs w:val="20"/>
              </w:rPr>
              <w:t>04</w:t>
            </w:r>
          </w:p>
        </w:tc>
        <w:tc>
          <w:tcPr>
            <w:tcW w:w="1130" w:type="dxa"/>
            <w:tcBorders>
              <w:top w:val="nil"/>
              <w:left w:val="nil"/>
              <w:bottom w:val="single" w:sz="4" w:space="0" w:color="auto"/>
              <w:right w:val="single" w:sz="4" w:space="0" w:color="auto"/>
            </w:tcBorders>
            <w:shd w:val="clear" w:color="auto" w:fill="auto"/>
            <w:vAlign w:val="bottom"/>
            <w:hideMark/>
          </w:tcPr>
          <w:p w14:paraId="38FC7BB9" w14:textId="77777777" w:rsidR="007A5591" w:rsidRPr="007A5591" w:rsidRDefault="007A5591" w:rsidP="00C236CE">
            <w:pPr>
              <w:jc w:val="center"/>
              <w:rPr>
                <w:sz w:val="20"/>
                <w:szCs w:val="20"/>
              </w:rPr>
            </w:pPr>
            <w:r w:rsidRPr="007A5591">
              <w:rPr>
                <w:sz w:val="20"/>
                <w:szCs w:val="20"/>
              </w:rPr>
              <w:t>09</w:t>
            </w:r>
          </w:p>
        </w:tc>
        <w:tc>
          <w:tcPr>
            <w:tcW w:w="1261" w:type="dxa"/>
            <w:tcBorders>
              <w:top w:val="nil"/>
              <w:left w:val="nil"/>
              <w:bottom w:val="single" w:sz="4" w:space="0" w:color="auto"/>
              <w:right w:val="single" w:sz="4" w:space="0" w:color="auto"/>
            </w:tcBorders>
            <w:shd w:val="clear" w:color="auto" w:fill="auto"/>
            <w:vAlign w:val="bottom"/>
            <w:hideMark/>
          </w:tcPr>
          <w:p w14:paraId="49232C3E" w14:textId="77777777" w:rsidR="007A5591" w:rsidRPr="007A5591" w:rsidRDefault="007A5591" w:rsidP="00C236CE">
            <w:pPr>
              <w:jc w:val="center"/>
              <w:rPr>
                <w:sz w:val="20"/>
                <w:szCs w:val="20"/>
              </w:rPr>
            </w:pPr>
            <w:r w:rsidRPr="007A5591">
              <w:rPr>
                <w:sz w:val="20"/>
                <w:szCs w:val="20"/>
              </w:rPr>
              <w:t> </w:t>
            </w:r>
          </w:p>
        </w:tc>
        <w:tc>
          <w:tcPr>
            <w:tcW w:w="996" w:type="dxa"/>
            <w:tcBorders>
              <w:top w:val="nil"/>
              <w:left w:val="nil"/>
              <w:bottom w:val="single" w:sz="4" w:space="0" w:color="auto"/>
              <w:right w:val="single" w:sz="4" w:space="0" w:color="auto"/>
            </w:tcBorders>
            <w:shd w:val="clear" w:color="auto" w:fill="auto"/>
            <w:vAlign w:val="bottom"/>
            <w:hideMark/>
          </w:tcPr>
          <w:p w14:paraId="65651DAA"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732FE61C" w14:textId="77777777" w:rsidR="007A5591" w:rsidRPr="007A5591" w:rsidRDefault="007A5591" w:rsidP="00C236CE">
            <w:pPr>
              <w:jc w:val="center"/>
              <w:rPr>
                <w:sz w:val="20"/>
                <w:szCs w:val="20"/>
              </w:rPr>
            </w:pPr>
            <w:r w:rsidRPr="007A5591">
              <w:rPr>
                <w:sz w:val="20"/>
                <w:szCs w:val="20"/>
              </w:rPr>
              <w:t>10 550,52236</w:t>
            </w:r>
          </w:p>
        </w:tc>
        <w:tc>
          <w:tcPr>
            <w:tcW w:w="1812" w:type="dxa"/>
            <w:tcBorders>
              <w:top w:val="nil"/>
              <w:left w:val="nil"/>
              <w:bottom w:val="single" w:sz="4" w:space="0" w:color="auto"/>
              <w:right w:val="single" w:sz="4" w:space="0" w:color="auto"/>
            </w:tcBorders>
            <w:shd w:val="clear" w:color="auto" w:fill="auto"/>
            <w:vAlign w:val="bottom"/>
            <w:hideMark/>
          </w:tcPr>
          <w:p w14:paraId="0F9BBAD5" w14:textId="77777777" w:rsidR="007A5591" w:rsidRPr="007A5591" w:rsidRDefault="007A5591" w:rsidP="00C236CE">
            <w:pPr>
              <w:jc w:val="center"/>
              <w:rPr>
                <w:sz w:val="20"/>
                <w:szCs w:val="20"/>
              </w:rPr>
            </w:pPr>
            <w:r w:rsidRPr="007A5591">
              <w:rPr>
                <w:sz w:val="20"/>
                <w:szCs w:val="20"/>
              </w:rPr>
              <w:t>10 550,52236</w:t>
            </w:r>
          </w:p>
        </w:tc>
        <w:tc>
          <w:tcPr>
            <w:tcW w:w="1600" w:type="dxa"/>
            <w:tcBorders>
              <w:top w:val="nil"/>
              <w:left w:val="nil"/>
              <w:bottom w:val="single" w:sz="4" w:space="0" w:color="auto"/>
              <w:right w:val="single" w:sz="4" w:space="0" w:color="auto"/>
            </w:tcBorders>
            <w:shd w:val="clear" w:color="auto" w:fill="auto"/>
            <w:vAlign w:val="bottom"/>
            <w:hideMark/>
          </w:tcPr>
          <w:p w14:paraId="645B3E31" w14:textId="77777777" w:rsidR="007A5591" w:rsidRPr="007A5591" w:rsidRDefault="007A5591" w:rsidP="00C236CE">
            <w:pPr>
              <w:jc w:val="center"/>
              <w:rPr>
                <w:sz w:val="20"/>
                <w:szCs w:val="20"/>
              </w:rPr>
            </w:pPr>
            <w:r w:rsidRPr="007A5591">
              <w:rPr>
                <w:sz w:val="20"/>
                <w:szCs w:val="20"/>
              </w:rPr>
              <w:t>0,00000</w:t>
            </w:r>
          </w:p>
        </w:tc>
      </w:tr>
      <w:tr w:rsidR="007A5591" w:rsidRPr="007A5591" w14:paraId="6628F8B3"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5BDA385C" w14:textId="77777777" w:rsidR="007A5591" w:rsidRPr="007A5591" w:rsidRDefault="007A5591" w:rsidP="00C236CE">
            <w:pPr>
              <w:rPr>
                <w:sz w:val="20"/>
                <w:szCs w:val="20"/>
              </w:rPr>
            </w:pPr>
            <w:r w:rsidRPr="007A5591">
              <w:rPr>
                <w:sz w:val="20"/>
                <w:szCs w:val="20"/>
              </w:rPr>
              <w:t>Муниципальная программа "Развитие транспортной системы сельского поселения Салым"</w:t>
            </w:r>
          </w:p>
        </w:tc>
        <w:tc>
          <w:tcPr>
            <w:tcW w:w="728" w:type="dxa"/>
            <w:tcBorders>
              <w:top w:val="nil"/>
              <w:left w:val="nil"/>
              <w:bottom w:val="single" w:sz="4" w:space="0" w:color="auto"/>
              <w:right w:val="single" w:sz="4" w:space="0" w:color="auto"/>
            </w:tcBorders>
            <w:shd w:val="clear" w:color="auto" w:fill="auto"/>
            <w:vAlign w:val="bottom"/>
            <w:hideMark/>
          </w:tcPr>
          <w:p w14:paraId="5DB10BF8" w14:textId="77777777" w:rsidR="007A5591" w:rsidRPr="007A5591" w:rsidRDefault="007A5591" w:rsidP="00C236CE">
            <w:pPr>
              <w:jc w:val="center"/>
              <w:rPr>
                <w:sz w:val="20"/>
                <w:szCs w:val="20"/>
              </w:rPr>
            </w:pPr>
            <w:r w:rsidRPr="007A5591">
              <w:rPr>
                <w:sz w:val="20"/>
                <w:szCs w:val="20"/>
              </w:rPr>
              <w:t>04</w:t>
            </w:r>
          </w:p>
        </w:tc>
        <w:tc>
          <w:tcPr>
            <w:tcW w:w="1130" w:type="dxa"/>
            <w:tcBorders>
              <w:top w:val="nil"/>
              <w:left w:val="nil"/>
              <w:bottom w:val="single" w:sz="4" w:space="0" w:color="auto"/>
              <w:right w:val="single" w:sz="4" w:space="0" w:color="auto"/>
            </w:tcBorders>
            <w:shd w:val="clear" w:color="auto" w:fill="auto"/>
            <w:vAlign w:val="bottom"/>
            <w:hideMark/>
          </w:tcPr>
          <w:p w14:paraId="6C250E2B" w14:textId="77777777" w:rsidR="007A5591" w:rsidRPr="007A5591" w:rsidRDefault="007A5591" w:rsidP="00C236CE">
            <w:pPr>
              <w:jc w:val="center"/>
              <w:rPr>
                <w:sz w:val="20"/>
                <w:szCs w:val="20"/>
              </w:rPr>
            </w:pPr>
            <w:r w:rsidRPr="007A5591">
              <w:rPr>
                <w:sz w:val="20"/>
                <w:szCs w:val="20"/>
              </w:rPr>
              <w:t>09</w:t>
            </w:r>
          </w:p>
        </w:tc>
        <w:tc>
          <w:tcPr>
            <w:tcW w:w="1261" w:type="dxa"/>
            <w:tcBorders>
              <w:top w:val="nil"/>
              <w:left w:val="nil"/>
              <w:bottom w:val="single" w:sz="4" w:space="0" w:color="auto"/>
              <w:right w:val="single" w:sz="4" w:space="0" w:color="auto"/>
            </w:tcBorders>
            <w:shd w:val="clear" w:color="auto" w:fill="auto"/>
            <w:vAlign w:val="bottom"/>
            <w:hideMark/>
          </w:tcPr>
          <w:p w14:paraId="649D8918" w14:textId="77777777" w:rsidR="007A5591" w:rsidRPr="007A5591" w:rsidRDefault="007A5591" w:rsidP="00C236CE">
            <w:pPr>
              <w:jc w:val="center"/>
              <w:rPr>
                <w:sz w:val="20"/>
                <w:szCs w:val="20"/>
              </w:rPr>
            </w:pPr>
            <w:r w:rsidRPr="007A5591">
              <w:rPr>
                <w:sz w:val="20"/>
                <w:szCs w:val="20"/>
              </w:rPr>
              <w:t>0100000000</w:t>
            </w:r>
          </w:p>
        </w:tc>
        <w:tc>
          <w:tcPr>
            <w:tcW w:w="996" w:type="dxa"/>
            <w:tcBorders>
              <w:top w:val="nil"/>
              <w:left w:val="nil"/>
              <w:bottom w:val="single" w:sz="4" w:space="0" w:color="auto"/>
              <w:right w:val="single" w:sz="4" w:space="0" w:color="auto"/>
            </w:tcBorders>
            <w:shd w:val="clear" w:color="auto" w:fill="auto"/>
            <w:vAlign w:val="bottom"/>
            <w:hideMark/>
          </w:tcPr>
          <w:p w14:paraId="0AA15921"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6AE500AE" w14:textId="77777777" w:rsidR="007A5591" w:rsidRPr="007A5591" w:rsidRDefault="007A5591" w:rsidP="00C236CE">
            <w:pPr>
              <w:jc w:val="center"/>
              <w:rPr>
                <w:sz w:val="20"/>
                <w:szCs w:val="20"/>
              </w:rPr>
            </w:pPr>
            <w:r w:rsidRPr="007A5591">
              <w:rPr>
                <w:sz w:val="20"/>
                <w:szCs w:val="20"/>
              </w:rPr>
              <w:t>10 550,52236</w:t>
            </w:r>
          </w:p>
        </w:tc>
        <w:tc>
          <w:tcPr>
            <w:tcW w:w="1812" w:type="dxa"/>
            <w:tcBorders>
              <w:top w:val="nil"/>
              <w:left w:val="nil"/>
              <w:bottom w:val="single" w:sz="4" w:space="0" w:color="auto"/>
              <w:right w:val="single" w:sz="4" w:space="0" w:color="auto"/>
            </w:tcBorders>
            <w:shd w:val="clear" w:color="auto" w:fill="auto"/>
            <w:vAlign w:val="bottom"/>
            <w:hideMark/>
          </w:tcPr>
          <w:p w14:paraId="6E580E2A" w14:textId="77777777" w:rsidR="007A5591" w:rsidRPr="007A5591" w:rsidRDefault="007A5591" w:rsidP="00C236CE">
            <w:pPr>
              <w:jc w:val="center"/>
              <w:rPr>
                <w:sz w:val="20"/>
                <w:szCs w:val="20"/>
              </w:rPr>
            </w:pPr>
            <w:r w:rsidRPr="007A5591">
              <w:rPr>
                <w:sz w:val="20"/>
                <w:szCs w:val="20"/>
              </w:rPr>
              <w:t>10 550,52236</w:t>
            </w:r>
          </w:p>
        </w:tc>
        <w:tc>
          <w:tcPr>
            <w:tcW w:w="1600" w:type="dxa"/>
            <w:tcBorders>
              <w:top w:val="nil"/>
              <w:left w:val="nil"/>
              <w:bottom w:val="single" w:sz="4" w:space="0" w:color="auto"/>
              <w:right w:val="single" w:sz="4" w:space="0" w:color="auto"/>
            </w:tcBorders>
            <w:shd w:val="clear" w:color="auto" w:fill="auto"/>
            <w:vAlign w:val="bottom"/>
            <w:hideMark/>
          </w:tcPr>
          <w:p w14:paraId="4324644F" w14:textId="77777777" w:rsidR="007A5591" w:rsidRPr="007A5591" w:rsidRDefault="007A5591" w:rsidP="00C236CE">
            <w:pPr>
              <w:jc w:val="center"/>
              <w:rPr>
                <w:sz w:val="20"/>
                <w:szCs w:val="20"/>
              </w:rPr>
            </w:pPr>
            <w:r w:rsidRPr="007A5591">
              <w:rPr>
                <w:sz w:val="20"/>
                <w:szCs w:val="20"/>
              </w:rPr>
              <w:t>0,00000</w:t>
            </w:r>
          </w:p>
        </w:tc>
      </w:tr>
      <w:tr w:rsidR="007A5591" w:rsidRPr="007A5591" w14:paraId="1E55154F"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4CD9C83D" w14:textId="77777777" w:rsidR="007A5591" w:rsidRPr="007A5591" w:rsidRDefault="007A5591" w:rsidP="00C236CE">
            <w:pPr>
              <w:rPr>
                <w:sz w:val="20"/>
                <w:szCs w:val="20"/>
              </w:rPr>
            </w:pPr>
            <w:r w:rsidRPr="007A5591">
              <w:rPr>
                <w:sz w:val="20"/>
                <w:szCs w:val="20"/>
              </w:rPr>
              <w:t>Основное мероприятие "Дорожная деятельность в отношении автомобильных дорог местного значения и обеспечение безопасности дорожного движения на них"</w:t>
            </w:r>
          </w:p>
        </w:tc>
        <w:tc>
          <w:tcPr>
            <w:tcW w:w="728" w:type="dxa"/>
            <w:tcBorders>
              <w:top w:val="nil"/>
              <w:left w:val="nil"/>
              <w:bottom w:val="single" w:sz="4" w:space="0" w:color="auto"/>
              <w:right w:val="single" w:sz="4" w:space="0" w:color="auto"/>
            </w:tcBorders>
            <w:shd w:val="clear" w:color="auto" w:fill="auto"/>
            <w:vAlign w:val="bottom"/>
            <w:hideMark/>
          </w:tcPr>
          <w:p w14:paraId="59E3A480" w14:textId="77777777" w:rsidR="007A5591" w:rsidRPr="007A5591" w:rsidRDefault="007A5591" w:rsidP="00C236CE">
            <w:pPr>
              <w:jc w:val="center"/>
              <w:rPr>
                <w:sz w:val="20"/>
                <w:szCs w:val="20"/>
              </w:rPr>
            </w:pPr>
            <w:r w:rsidRPr="007A5591">
              <w:rPr>
                <w:sz w:val="20"/>
                <w:szCs w:val="20"/>
              </w:rPr>
              <w:t>04</w:t>
            </w:r>
          </w:p>
        </w:tc>
        <w:tc>
          <w:tcPr>
            <w:tcW w:w="1130" w:type="dxa"/>
            <w:tcBorders>
              <w:top w:val="nil"/>
              <w:left w:val="nil"/>
              <w:bottom w:val="single" w:sz="4" w:space="0" w:color="auto"/>
              <w:right w:val="single" w:sz="4" w:space="0" w:color="auto"/>
            </w:tcBorders>
            <w:shd w:val="clear" w:color="auto" w:fill="auto"/>
            <w:vAlign w:val="bottom"/>
            <w:hideMark/>
          </w:tcPr>
          <w:p w14:paraId="0D2AA243" w14:textId="77777777" w:rsidR="007A5591" w:rsidRPr="007A5591" w:rsidRDefault="007A5591" w:rsidP="00C236CE">
            <w:pPr>
              <w:jc w:val="center"/>
              <w:rPr>
                <w:sz w:val="20"/>
                <w:szCs w:val="20"/>
              </w:rPr>
            </w:pPr>
            <w:r w:rsidRPr="007A5591">
              <w:rPr>
                <w:sz w:val="20"/>
                <w:szCs w:val="20"/>
              </w:rPr>
              <w:t>09</w:t>
            </w:r>
          </w:p>
        </w:tc>
        <w:tc>
          <w:tcPr>
            <w:tcW w:w="1261" w:type="dxa"/>
            <w:tcBorders>
              <w:top w:val="nil"/>
              <w:left w:val="nil"/>
              <w:bottom w:val="single" w:sz="4" w:space="0" w:color="auto"/>
              <w:right w:val="single" w:sz="4" w:space="0" w:color="auto"/>
            </w:tcBorders>
            <w:shd w:val="clear" w:color="auto" w:fill="auto"/>
            <w:vAlign w:val="bottom"/>
            <w:hideMark/>
          </w:tcPr>
          <w:p w14:paraId="379F9D10" w14:textId="77777777" w:rsidR="007A5591" w:rsidRPr="007A5591" w:rsidRDefault="007A5591" w:rsidP="00C236CE">
            <w:pPr>
              <w:jc w:val="center"/>
              <w:rPr>
                <w:sz w:val="20"/>
                <w:szCs w:val="20"/>
              </w:rPr>
            </w:pPr>
            <w:r w:rsidRPr="007A5591">
              <w:rPr>
                <w:sz w:val="20"/>
                <w:szCs w:val="20"/>
              </w:rPr>
              <w:t>0100100000</w:t>
            </w:r>
          </w:p>
        </w:tc>
        <w:tc>
          <w:tcPr>
            <w:tcW w:w="996" w:type="dxa"/>
            <w:tcBorders>
              <w:top w:val="nil"/>
              <w:left w:val="nil"/>
              <w:bottom w:val="single" w:sz="4" w:space="0" w:color="auto"/>
              <w:right w:val="single" w:sz="4" w:space="0" w:color="auto"/>
            </w:tcBorders>
            <w:shd w:val="clear" w:color="auto" w:fill="auto"/>
            <w:vAlign w:val="bottom"/>
            <w:hideMark/>
          </w:tcPr>
          <w:p w14:paraId="0159358D"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56680151" w14:textId="77777777" w:rsidR="007A5591" w:rsidRPr="007A5591" w:rsidRDefault="007A5591" w:rsidP="00C236CE">
            <w:pPr>
              <w:jc w:val="center"/>
              <w:rPr>
                <w:sz w:val="20"/>
                <w:szCs w:val="20"/>
              </w:rPr>
            </w:pPr>
            <w:r w:rsidRPr="007A5591">
              <w:rPr>
                <w:sz w:val="20"/>
                <w:szCs w:val="20"/>
              </w:rPr>
              <w:t>10 550,52236</w:t>
            </w:r>
          </w:p>
        </w:tc>
        <w:tc>
          <w:tcPr>
            <w:tcW w:w="1812" w:type="dxa"/>
            <w:tcBorders>
              <w:top w:val="nil"/>
              <w:left w:val="nil"/>
              <w:bottom w:val="single" w:sz="4" w:space="0" w:color="auto"/>
              <w:right w:val="single" w:sz="4" w:space="0" w:color="auto"/>
            </w:tcBorders>
            <w:shd w:val="clear" w:color="auto" w:fill="auto"/>
            <w:vAlign w:val="bottom"/>
            <w:hideMark/>
          </w:tcPr>
          <w:p w14:paraId="6F0768E0" w14:textId="77777777" w:rsidR="007A5591" w:rsidRPr="007A5591" w:rsidRDefault="007A5591" w:rsidP="00C236CE">
            <w:pPr>
              <w:jc w:val="center"/>
              <w:rPr>
                <w:sz w:val="20"/>
                <w:szCs w:val="20"/>
              </w:rPr>
            </w:pPr>
            <w:r w:rsidRPr="007A5591">
              <w:rPr>
                <w:sz w:val="20"/>
                <w:szCs w:val="20"/>
              </w:rPr>
              <w:t>10 550,52236</w:t>
            </w:r>
          </w:p>
        </w:tc>
        <w:tc>
          <w:tcPr>
            <w:tcW w:w="1600" w:type="dxa"/>
            <w:tcBorders>
              <w:top w:val="nil"/>
              <w:left w:val="nil"/>
              <w:bottom w:val="single" w:sz="4" w:space="0" w:color="auto"/>
              <w:right w:val="single" w:sz="4" w:space="0" w:color="auto"/>
            </w:tcBorders>
            <w:shd w:val="clear" w:color="auto" w:fill="auto"/>
            <w:vAlign w:val="bottom"/>
            <w:hideMark/>
          </w:tcPr>
          <w:p w14:paraId="0A4F46A0" w14:textId="77777777" w:rsidR="007A5591" w:rsidRPr="007A5591" w:rsidRDefault="007A5591" w:rsidP="00C236CE">
            <w:pPr>
              <w:jc w:val="center"/>
              <w:rPr>
                <w:sz w:val="20"/>
                <w:szCs w:val="20"/>
              </w:rPr>
            </w:pPr>
            <w:r w:rsidRPr="007A5591">
              <w:rPr>
                <w:sz w:val="20"/>
                <w:szCs w:val="20"/>
              </w:rPr>
              <w:t>0,00000</w:t>
            </w:r>
          </w:p>
        </w:tc>
      </w:tr>
      <w:tr w:rsidR="007A5591" w:rsidRPr="007A5591" w14:paraId="6F0F2702"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411F3F7B" w14:textId="77777777" w:rsidR="007A5591" w:rsidRPr="007A5591" w:rsidRDefault="007A5591" w:rsidP="00C236CE">
            <w:pPr>
              <w:rPr>
                <w:sz w:val="20"/>
                <w:szCs w:val="20"/>
              </w:rPr>
            </w:pPr>
            <w:r w:rsidRPr="007A5591">
              <w:rPr>
                <w:sz w:val="20"/>
                <w:szCs w:val="20"/>
              </w:rPr>
              <w:t>Содержание автомобильных дорог</w:t>
            </w:r>
          </w:p>
        </w:tc>
        <w:tc>
          <w:tcPr>
            <w:tcW w:w="728" w:type="dxa"/>
            <w:tcBorders>
              <w:top w:val="nil"/>
              <w:left w:val="nil"/>
              <w:bottom w:val="single" w:sz="4" w:space="0" w:color="auto"/>
              <w:right w:val="single" w:sz="4" w:space="0" w:color="auto"/>
            </w:tcBorders>
            <w:shd w:val="clear" w:color="auto" w:fill="auto"/>
            <w:vAlign w:val="bottom"/>
            <w:hideMark/>
          </w:tcPr>
          <w:p w14:paraId="66D32BF8" w14:textId="77777777" w:rsidR="007A5591" w:rsidRPr="007A5591" w:rsidRDefault="007A5591" w:rsidP="00C236CE">
            <w:pPr>
              <w:jc w:val="center"/>
              <w:rPr>
                <w:sz w:val="20"/>
                <w:szCs w:val="20"/>
              </w:rPr>
            </w:pPr>
            <w:r w:rsidRPr="007A5591">
              <w:rPr>
                <w:sz w:val="20"/>
                <w:szCs w:val="20"/>
              </w:rPr>
              <w:t>04</w:t>
            </w:r>
          </w:p>
        </w:tc>
        <w:tc>
          <w:tcPr>
            <w:tcW w:w="1130" w:type="dxa"/>
            <w:tcBorders>
              <w:top w:val="nil"/>
              <w:left w:val="nil"/>
              <w:bottom w:val="single" w:sz="4" w:space="0" w:color="auto"/>
              <w:right w:val="single" w:sz="4" w:space="0" w:color="auto"/>
            </w:tcBorders>
            <w:shd w:val="clear" w:color="auto" w:fill="auto"/>
            <w:vAlign w:val="bottom"/>
            <w:hideMark/>
          </w:tcPr>
          <w:p w14:paraId="4E4AC493" w14:textId="77777777" w:rsidR="007A5591" w:rsidRPr="007A5591" w:rsidRDefault="007A5591" w:rsidP="00C236CE">
            <w:pPr>
              <w:jc w:val="center"/>
              <w:rPr>
                <w:sz w:val="20"/>
                <w:szCs w:val="20"/>
              </w:rPr>
            </w:pPr>
            <w:r w:rsidRPr="007A5591">
              <w:rPr>
                <w:sz w:val="20"/>
                <w:szCs w:val="20"/>
              </w:rPr>
              <w:t>09</w:t>
            </w:r>
          </w:p>
        </w:tc>
        <w:tc>
          <w:tcPr>
            <w:tcW w:w="1261" w:type="dxa"/>
            <w:tcBorders>
              <w:top w:val="nil"/>
              <w:left w:val="nil"/>
              <w:bottom w:val="single" w:sz="4" w:space="0" w:color="auto"/>
              <w:right w:val="single" w:sz="4" w:space="0" w:color="auto"/>
            </w:tcBorders>
            <w:shd w:val="clear" w:color="auto" w:fill="auto"/>
            <w:vAlign w:val="bottom"/>
            <w:hideMark/>
          </w:tcPr>
          <w:p w14:paraId="2564226E" w14:textId="77777777" w:rsidR="007A5591" w:rsidRPr="007A5591" w:rsidRDefault="007A5591" w:rsidP="00C236CE">
            <w:pPr>
              <w:jc w:val="center"/>
              <w:rPr>
                <w:sz w:val="20"/>
                <w:szCs w:val="20"/>
              </w:rPr>
            </w:pPr>
            <w:r w:rsidRPr="007A5591">
              <w:rPr>
                <w:sz w:val="20"/>
                <w:szCs w:val="20"/>
              </w:rPr>
              <w:t>0100120902</w:t>
            </w:r>
          </w:p>
        </w:tc>
        <w:tc>
          <w:tcPr>
            <w:tcW w:w="996" w:type="dxa"/>
            <w:tcBorders>
              <w:top w:val="nil"/>
              <w:left w:val="nil"/>
              <w:bottom w:val="single" w:sz="4" w:space="0" w:color="auto"/>
              <w:right w:val="single" w:sz="4" w:space="0" w:color="auto"/>
            </w:tcBorders>
            <w:shd w:val="clear" w:color="auto" w:fill="auto"/>
            <w:vAlign w:val="bottom"/>
            <w:hideMark/>
          </w:tcPr>
          <w:p w14:paraId="0D89A670"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74C2CD4F" w14:textId="77777777" w:rsidR="007A5591" w:rsidRPr="007A5591" w:rsidRDefault="007A5591" w:rsidP="00C236CE">
            <w:pPr>
              <w:jc w:val="center"/>
              <w:rPr>
                <w:sz w:val="20"/>
                <w:szCs w:val="20"/>
              </w:rPr>
            </w:pPr>
            <w:r w:rsidRPr="007A5591">
              <w:rPr>
                <w:sz w:val="20"/>
                <w:szCs w:val="20"/>
              </w:rPr>
              <w:t>10 550,52236</w:t>
            </w:r>
          </w:p>
        </w:tc>
        <w:tc>
          <w:tcPr>
            <w:tcW w:w="1812" w:type="dxa"/>
            <w:tcBorders>
              <w:top w:val="nil"/>
              <w:left w:val="nil"/>
              <w:bottom w:val="single" w:sz="4" w:space="0" w:color="auto"/>
              <w:right w:val="single" w:sz="4" w:space="0" w:color="auto"/>
            </w:tcBorders>
            <w:shd w:val="clear" w:color="auto" w:fill="auto"/>
            <w:vAlign w:val="bottom"/>
            <w:hideMark/>
          </w:tcPr>
          <w:p w14:paraId="704B397F" w14:textId="77777777" w:rsidR="007A5591" w:rsidRPr="007A5591" w:rsidRDefault="007A5591" w:rsidP="00C236CE">
            <w:pPr>
              <w:jc w:val="center"/>
              <w:rPr>
                <w:sz w:val="20"/>
                <w:szCs w:val="20"/>
              </w:rPr>
            </w:pPr>
            <w:r w:rsidRPr="007A5591">
              <w:rPr>
                <w:sz w:val="20"/>
                <w:szCs w:val="20"/>
              </w:rPr>
              <w:t>10 550,52236</w:t>
            </w:r>
          </w:p>
        </w:tc>
        <w:tc>
          <w:tcPr>
            <w:tcW w:w="1600" w:type="dxa"/>
            <w:tcBorders>
              <w:top w:val="nil"/>
              <w:left w:val="nil"/>
              <w:bottom w:val="single" w:sz="4" w:space="0" w:color="auto"/>
              <w:right w:val="single" w:sz="4" w:space="0" w:color="auto"/>
            </w:tcBorders>
            <w:shd w:val="clear" w:color="auto" w:fill="auto"/>
            <w:vAlign w:val="bottom"/>
            <w:hideMark/>
          </w:tcPr>
          <w:p w14:paraId="10E9A943" w14:textId="77777777" w:rsidR="007A5591" w:rsidRPr="007A5591" w:rsidRDefault="007A5591" w:rsidP="00C236CE">
            <w:pPr>
              <w:jc w:val="center"/>
              <w:rPr>
                <w:sz w:val="20"/>
                <w:szCs w:val="20"/>
              </w:rPr>
            </w:pPr>
            <w:r w:rsidRPr="007A5591">
              <w:rPr>
                <w:sz w:val="20"/>
                <w:szCs w:val="20"/>
              </w:rPr>
              <w:t>0,00000</w:t>
            </w:r>
          </w:p>
        </w:tc>
      </w:tr>
      <w:tr w:rsidR="007A5591" w:rsidRPr="007A5591" w14:paraId="78234102"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3358765B"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728" w:type="dxa"/>
            <w:tcBorders>
              <w:top w:val="nil"/>
              <w:left w:val="nil"/>
              <w:bottom w:val="single" w:sz="4" w:space="0" w:color="auto"/>
              <w:right w:val="single" w:sz="4" w:space="0" w:color="auto"/>
            </w:tcBorders>
            <w:shd w:val="clear" w:color="auto" w:fill="auto"/>
            <w:vAlign w:val="bottom"/>
            <w:hideMark/>
          </w:tcPr>
          <w:p w14:paraId="63C159FF" w14:textId="77777777" w:rsidR="007A5591" w:rsidRPr="007A5591" w:rsidRDefault="007A5591" w:rsidP="00C236CE">
            <w:pPr>
              <w:jc w:val="center"/>
              <w:rPr>
                <w:sz w:val="20"/>
                <w:szCs w:val="20"/>
              </w:rPr>
            </w:pPr>
            <w:r w:rsidRPr="007A5591">
              <w:rPr>
                <w:sz w:val="20"/>
                <w:szCs w:val="20"/>
              </w:rPr>
              <w:t>04</w:t>
            </w:r>
          </w:p>
        </w:tc>
        <w:tc>
          <w:tcPr>
            <w:tcW w:w="1130" w:type="dxa"/>
            <w:tcBorders>
              <w:top w:val="nil"/>
              <w:left w:val="nil"/>
              <w:bottom w:val="single" w:sz="4" w:space="0" w:color="auto"/>
              <w:right w:val="single" w:sz="4" w:space="0" w:color="auto"/>
            </w:tcBorders>
            <w:shd w:val="clear" w:color="auto" w:fill="auto"/>
            <w:vAlign w:val="bottom"/>
            <w:hideMark/>
          </w:tcPr>
          <w:p w14:paraId="0BA67CC8" w14:textId="77777777" w:rsidR="007A5591" w:rsidRPr="007A5591" w:rsidRDefault="007A5591" w:rsidP="00C236CE">
            <w:pPr>
              <w:jc w:val="center"/>
              <w:rPr>
                <w:sz w:val="20"/>
                <w:szCs w:val="20"/>
              </w:rPr>
            </w:pPr>
            <w:r w:rsidRPr="007A5591">
              <w:rPr>
                <w:sz w:val="20"/>
                <w:szCs w:val="20"/>
              </w:rPr>
              <w:t>09</w:t>
            </w:r>
          </w:p>
        </w:tc>
        <w:tc>
          <w:tcPr>
            <w:tcW w:w="1261" w:type="dxa"/>
            <w:tcBorders>
              <w:top w:val="nil"/>
              <w:left w:val="nil"/>
              <w:bottom w:val="single" w:sz="4" w:space="0" w:color="auto"/>
              <w:right w:val="single" w:sz="4" w:space="0" w:color="auto"/>
            </w:tcBorders>
            <w:shd w:val="clear" w:color="auto" w:fill="auto"/>
            <w:vAlign w:val="bottom"/>
            <w:hideMark/>
          </w:tcPr>
          <w:p w14:paraId="0D0DC2C6" w14:textId="77777777" w:rsidR="007A5591" w:rsidRPr="007A5591" w:rsidRDefault="007A5591" w:rsidP="00C236CE">
            <w:pPr>
              <w:jc w:val="center"/>
              <w:rPr>
                <w:sz w:val="20"/>
                <w:szCs w:val="20"/>
              </w:rPr>
            </w:pPr>
            <w:r w:rsidRPr="007A5591">
              <w:rPr>
                <w:sz w:val="20"/>
                <w:szCs w:val="20"/>
              </w:rPr>
              <w:t>0100120902</w:t>
            </w:r>
          </w:p>
        </w:tc>
        <w:tc>
          <w:tcPr>
            <w:tcW w:w="996" w:type="dxa"/>
            <w:tcBorders>
              <w:top w:val="nil"/>
              <w:left w:val="nil"/>
              <w:bottom w:val="single" w:sz="4" w:space="0" w:color="auto"/>
              <w:right w:val="single" w:sz="4" w:space="0" w:color="auto"/>
            </w:tcBorders>
            <w:shd w:val="clear" w:color="auto" w:fill="auto"/>
            <w:vAlign w:val="bottom"/>
            <w:hideMark/>
          </w:tcPr>
          <w:p w14:paraId="63F5EFA8" w14:textId="77777777" w:rsidR="007A5591" w:rsidRPr="007A5591" w:rsidRDefault="007A5591" w:rsidP="00C236CE">
            <w:pPr>
              <w:jc w:val="center"/>
              <w:rPr>
                <w:sz w:val="20"/>
                <w:szCs w:val="20"/>
              </w:rPr>
            </w:pPr>
            <w:r w:rsidRPr="007A5591">
              <w:rPr>
                <w:sz w:val="20"/>
                <w:szCs w:val="20"/>
              </w:rPr>
              <w:t>200</w:t>
            </w:r>
          </w:p>
        </w:tc>
        <w:tc>
          <w:tcPr>
            <w:tcW w:w="1595" w:type="dxa"/>
            <w:tcBorders>
              <w:top w:val="nil"/>
              <w:left w:val="nil"/>
              <w:bottom w:val="single" w:sz="4" w:space="0" w:color="auto"/>
              <w:right w:val="single" w:sz="4" w:space="0" w:color="auto"/>
            </w:tcBorders>
            <w:shd w:val="clear" w:color="auto" w:fill="auto"/>
            <w:vAlign w:val="bottom"/>
            <w:hideMark/>
          </w:tcPr>
          <w:p w14:paraId="6CF7F60A" w14:textId="77777777" w:rsidR="007A5591" w:rsidRPr="007A5591" w:rsidRDefault="007A5591" w:rsidP="00C236CE">
            <w:pPr>
              <w:jc w:val="center"/>
              <w:rPr>
                <w:sz w:val="20"/>
                <w:szCs w:val="20"/>
              </w:rPr>
            </w:pPr>
            <w:r w:rsidRPr="007A5591">
              <w:rPr>
                <w:sz w:val="20"/>
                <w:szCs w:val="20"/>
              </w:rPr>
              <w:t>10 550,52236</w:t>
            </w:r>
          </w:p>
        </w:tc>
        <w:tc>
          <w:tcPr>
            <w:tcW w:w="1812" w:type="dxa"/>
            <w:tcBorders>
              <w:top w:val="nil"/>
              <w:left w:val="nil"/>
              <w:bottom w:val="single" w:sz="4" w:space="0" w:color="auto"/>
              <w:right w:val="single" w:sz="4" w:space="0" w:color="auto"/>
            </w:tcBorders>
            <w:shd w:val="clear" w:color="auto" w:fill="auto"/>
            <w:vAlign w:val="bottom"/>
            <w:hideMark/>
          </w:tcPr>
          <w:p w14:paraId="7FA6E10E" w14:textId="77777777" w:rsidR="007A5591" w:rsidRPr="007A5591" w:rsidRDefault="007A5591" w:rsidP="00C236CE">
            <w:pPr>
              <w:jc w:val="center"/>
              <w:rPr>
                <w:sz w:val="20"/>
                <w:szCs w:val="20"/>
              </w:rPr>
            </w:pPr>
            <w:r w:rsidRPr="007A5591">
              <w:rPr>
                <w:sz w:val="20"/>
                <w:szCs w:val="20"/>
              </w:rPr>
              <w:t>10 550,52236</w:t>
            </w:r>
          </w:p>
        </w:tc>
        <w:tc>
          <w:tcPr>
            <w:tcW w:w="1600" w:type="dxa"/>
            <w:tcBorders>
              <w:top w:val="nil"/>
              <w:left w:val="nil"/>
              <w:bottom w:val="single" w:sz="4" w:space="0" w:color="auto"/>
              <w:right w:val="single" w:sz="4" w:space="0" w:color="auto"/>
            </w:tcBorders>
            <w:shd w:val="clear" w:color="auto" w:fill="auto"/>
            <w:vAlign w:val="bottom"/>
            <w:hideMark/>
          </w:tcPr>
          <w:p w14:paraId="4014C701" w14:textId="77777777" w:rsidR="007A5591" w:rsidRPr="007A5591" w:rsidRDefault="007A5591" w:rsidP="00C236CE">
            <w:pPr>
              <w:jc w:val="center"/>
              <w:rPr>
                <w:sz w:val="20"/>
                <w:szCs w:val="20"/>
              </w:rPr>
            </w:pPr>
            <w:r w:rsidRPr="007A5591">
              <w:rPr>
                <w:sz w:val="20"/>
                <w:szCs w:val="20"/>
              </w:rPr>
              <w:t>0,00000</w:t>
            </w:r>
          </w:p>
        </w:tc>
      </w:tr>
      <w:tr w:rsidR="007A5591" w:rsidRPr="007A5591" w14:paraId="13EE1527"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7B81ED26"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single" w:sz="4" w:space="0" w:color="auto"/>
              <w:right w:val="single" w:sz="4" w:space="0" w:color="auto"/>
            </w:tcBorders>
            <w:shd w:val="clear" w:color="auto" w:fill="auto"/>
            <w:vAlign w:val="bottom"/>
            <w:hideMark/>
          </w:tcPr>
          <w:p w14:paraId="4273BBB9" w14:textId="77777777" w:rsidR="007A5591" w:rsidRPr="007A5591" w:rsidRDefault="007A5591" w:rsidP="00C236CE">
            <w:pPr>
              <w:jc w:val="center"/>
              <w:rPr>
                <w:sz w:val="20"/>
                <w:szCs w:val="20"/>
              </w:rPr>
            </w:pPr>
            <w:r w:rsidRPr="007A5591">
              <w:rPr>
                <w:sz w:val="20"/>
                <w:szCs w:val="20"/>
              </w:rPr>
              <w:t>04</w:t>
            </w:r>
          </w:p>
        </w:tc>
        <w:tc>
          <w:tcPr>
            <w:tcW w:w="1130" w:type="dxa"/>
            <w:tcBorders>
              <w:top w:val="nil"/>
              <w:left w:val="nil"/>
              <w:bottom w:val="single" w:sz="4" w:space="0" w:color="auto"/>
              <w:right w:val="single" w:sz="4" w:space="0" w:color="auto"/>
            </w:tcBorders>
            <w:shd w:val="clear" w:color="auto" w:fill="auto"/>
            <w:vAlign w:val="bottom"/>
            <w:hideMark/>
          </w:tcPr>
          <w:p w14:paraId="6CF577DA" w14:textId="77777777" w:rsidR="007A5591" w:rsidRPr="007A5591" w:rsidRDefault="007A5591" w:rsidP="00C236CE">
            <w:pPr>
              <w:jc w:val="center"/>
              <w:rPr>
                <w:sz w:val="20"/>
                <w:szCs w:val="20"/>
              </w:rPr>
            </w:pPr>
            <w:r w:rsidRPr="007A5591">
              <w:rPr>
                <w:sz w:val="20"/>
                <w:szCs w:val="20"/>
              </w:rPr>
              <w:t>09</w:t>
            </w:r>
          </w:p>
        </w:tc>
        <w:tc>
          <w:tcPr>
            <w:tcW w:w="1261" w:type="dxa"/>
            <w:tcBorders>
              <w:top w:val="nil"/>
              <w:left w:val="nil"/>
              <w:bottom w:val="single" w:sz="4" w:space="0" w:color="auto"/>
              <w:right w:val="single" w:sz="4" w:space="0" w:color="auto"/>
            </w:tcBorders>
            <w:shd w:val="clear" w:color="auto" w:fill="auto"/>
            <w:vAlign w:val="bottom"/>
            <w:hideMark/>
          </w:tcPr>
          <w:p w14:paraId="2003E99F" w14:textId="77777777" w:rsidR="007A5591" w:rsidRPr="007A5591" w:rsidRDefault="007A5591" w:rsidP="00C236CE">
            <w:pPr>
              <w:jc w:val="center"/>
              <w:rPr>
                <w:sz w:val="20"/>
                <w:szCs w:val="20"/>
              </w:rPr>
            </w:pPr>
            <w:r w:rsidRPr="007A5591">
              <w:rPr>
                <w:sz w:val="20"/>
                <w:szCs w:val="20"/>
              </w:rPr>
              <w:t>0100120902</w:t>
            </w:r>
          </w:p>
        </w:tc>
        <w:tc>
          <w:tcPr>
            <w:tcW w:w="996" w:type="dxa"/>
            <w:tcBorders>
              <w:top w:val="nil"/>
              <w:left w:val="nil"/>
              <w:bottom w:val="single" w:sz="4" w:space="0" w:color="auto"/>
              <w:right w:val="single" w:sz="4" w:space="0" w:color="auto"/>
            </w:tcBorders>
            <w:shd w:val="clear" w:color="auto" w:fill="auto"/>
            <w:vAlign w:val="bottom"/>
            <w:hideMark/>
          </w:tcPr>
          <w:p w14:paraId="51264351" w14:textId="77777777" w:rsidR="007A5591" w:rsidRPr="007A5591" w:rsidRDefault="007A5591" w:rsidP="00C236CE">
            <w:pPr>
              <w:jc w:val="center"/>
              <w:rPr>
                <w:sz w:val="20"/>
                <w:szCs w:val="20"/>
              </w:rPr>
            </w:pPr>
            <w:r w:rsidRPr="007A5591">
              <w:rPr>
                <w:sz w:val="20"/>
                <w:szCs w:val="20"/>
              </w:rPr>
              <w:t>240</w:t>
            </w:r>
          </w:p>
        </w:tc>
        <w:tc>
          <w:tcPr>
            <w:tcW w:w="1595" w:type="dxa"/>
            <w:tcBorders>
              <w:top w:val="nil"/>
              <w:left w:val="nil"/>
              <w:bottom w:val="single" w:sz="4" w:space="0" w:color="auto"/>
              <w:right w:val="single" w:sz="4" w:space="0" w:color="auto"/>
            </w:tcBorders>
            <w:shd w:val="clear" w:color="auto" w:fill="auto"/>
            <w:vAlign w:val="bottom"/>
            <w:hideMark/>
          </w:tcPr>
          <w:p w14:paraId="43F14A00" w14:textId="77777777" w:rsidR="007A5591" w:rsidRPr="007A5591" w:rsidRDefault="007A5591" w:rsidP="00C236CE">
            <w:pPr>
              <w:jc w:val="center"/>
              <w:rPr>
                <w:sz w:val="20"/>
                <w:szCs w:val="20"/>
              </w:rPr>
            </w:pPr>
            <w:r w:rsidRPr="007A5591">
              <w:rPr>
                <w:sz w:val="20"/>
                <w:szCs w:val="20"/>
              </w:rPr>
              <w:t>10 550,52236</w:t>
            </w:r>
          </w:p>
        </w:tc>
        <w:tc>
          <w:tcPr>
            <w:tcW w:w="1812" w:type="dxa"/>
            <w:tcBorders>
              <w:top w:val="nil"/>
              <w:left w:val="nil"/>
              <w:bottom w:val="single" w:sz="4" w:space="0" w:color="auto"/>
              <w:right w:val="single" w:sz="4" w:space="0" w:color="auto"/>
            </w:tcBorders>
            <w:shd w:val="clear" w:color="auto" w:fill="auto"/>
            <w:vAlign w:val="bottom"/>
            <w:hideMark/>
          </w:tcPr>
          <w:p w14:paraId="1AB0B818" w14:textId="77777777" w:rsidR="007A5591" w:rsidRPr="007A5591" w:rsidRDefault="007A5591" w:rsidP="00C236CE">
            <w:pPr>
              <w:jc w:val="center"/>
              <w:rPr>
                <w:sz w:val="20"/>
                <w:szCs w:val="20"/>
              </w:rPr>
            </w:pPr>
            <w:r w:rsidRPr="007A5591">
              <w:rPr>
                <w:sz w:val="20"/>
                <w:szCs w:val="20"/>
              </w:rPr>
              <w:t>10 550,52236</w:t>
            </w:r>
          </w:p>
        </w:tc>
        <w:tc>
          <w:tcPr>
            <w:tcW w:w="1600" w:type="dxa"/>
            <w:tcBorders>
              <w:top w:val="nil"/>
              <w:left w:val="nil"/>
              <w:bottom w:val="single" w:sz="4" w:space="0" w:color="auto"/>
              <w:right w:val="single" w:sz="4" w:space="0" w:color="auto"/>
            </w:tcBorders>
            <w:shd w:val="clear" w:color="auto" w:fill="auto"/>
            <w:vAlign w:val="bottom"/>
            <w:hideMark/>
          </w:tcPr>
          <w:p w14:paraId="08933F3F" w14:textId="77777777" w:rsidR="007A5591" w:rsidRPr="007A5591" w:rsidRDefault="007A5591" w:rsidP="00C236CE">
            <w:pPr>
              <w:jc w:val="center"/>
              <w:rPr>
                <w:sz w:val="20"/>
                <w:szCs w:val="20"/>
              </w:rPr>
            </w:pPr>
            <w:r w:rsidRPr="007A5591">
              <w:rPr>
                <w:sz w:val="20"/>
                <w:szCs w:val="20"/>
              </w:rPr>
              <w:t>0,00000</w:t>
            </w:r>
          </w:p>
        </w:tc>
      </w:tr>
      <w:tr w:rsidR="007A5591" w:rsidRPr="007A5591" w14:paraId="1611F3EF"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2FAE34AA" w14:textId="77777777" w:rsidR="007A5591" w:rsidRPr="007A5591" w:rsidRDefault="007A5591" w:rsidP="00C236CE">
            <w:pPr>
              <w:rPr>
                <w:sz w:val="20"/>
                <w:szCs w:val="20"/>
              </w:rPr>
            </w:pPr>
            <w:r w:rsidRPr="007A5591">
              <w:rPr>
                <w:sz w:val="20"/>
                <w:szCs w:val="20"/>
              </w:rPr>
              <w:t>Связь и информатика</w:t>
            </w:r>
          </w:p>
        </w:tc>
        <w:tc>
          <w:tcPr>
            <w:tcW w:w="728" w:type="dxa"/>
            <w:tcBorders>
              <w:top w:val="nil"/>
              <w:left w:val="nil"/>
              <w:bottom w:val="single" w:sz="4" w:space="0" w:color="auto"/>
              <w:right w:val="single" w:sz="4" w:space="0" w:color="auto"/>
            </w:tcBorders>
            <w:shd w:val="clear" w:color="auto" w:fill="auto"/>
            <w:vAlign w:val="bottom"/>
            <w:hideMark/>
          </w:tcPr>
          <w:p w14:paraId="492719C6" w14:textId="77777777" w:rsidR="007A5591" w:rsidRPr="007A5591" w:rsidRDefault="007A5591" w:rsidP="00C236CE">
            <w:pPr>
              <w:jc w:val="center"/>
              <w:rPr>
                <w:sz w:val="20"/>
                <w:szCs w:val="20"/>
              </w:rPr>
            </w:pPr>
            <w:r w:rsidRPr="007A5591">
              <w:rPr>
                <w:sz w:val="20"/>
                <w:szCs w:val="20"/>
              </w:rPr>
              <w:t>04</w:t>
            </w:r>
          </w:p>
        </w:tc>
        <w:tc>
          <w:tcPr>
            <w:tcW w:w="1130" w:type="dxa"/>
            <w:tcBorders>
              <w:top w:val="nil"/>
              <w:left w:val="nil"/>
              <w:bottom w:val="single" w:sz="4" w:space="0" w:color="auto"/>
              <w:right w:val="single" w:sz="4" w:space="0" w:color="auto"/>
            </w:tcBorders>
            <w:shd w:val="clear" w:color="auto" w:fill="auto"/>
            <w:vAlign w:val="bottom"/>
            <w:hideMark/>
          </w:tcPr>
          <w:p w14:paraId="7C14ADB9" w14:textId="77777777" w:rsidR="007A5591" w:rsidRPr="007A5591" w:rsidRDefault="007A5591" w:rsidP="00C236CE">
            <w:pPr>
              <w:jc w:val="center"/>
              <w:rPr>
                <w:sz w:val="20"/>
                <w:szCs w:val="20"/>
              </w:rPr>
            </w:pPr>
            <w:r w:rsidRPr="007A5591">
              <w:rPr>
                <w:sz w:val="20"/>
                <w:szCs w:val="20"/>
              </w:rPr>
              <w:t>10</w:t>
            </w:r>
          </w:p>
        </w:tc>
        <w:tc>
          <w:tcPr>
            <w:tcW w:w="1261" w:type="dxa"/>
            <w:tcBorders>
              <w:top w:val="nil"/>
              <w:left w:val="nil"/>
              <w:bottom w:val="single" w:sz="4" w:space="0" w:color="auto"/>
              <w:right w:val="single" w:sz="4" w:space="0" w:color="auto"/>
            </w:tcBorders>
            <w:shd w:val="clear" w:color="auto" w:fill="auto"/>
            <w:vAlign w:val="bottom"/>
            <w:hideMark/>
          </w:tcPr>
          <w:p w14:paraId="40598885" w14:textId="77777777" w:rsidR="007A5591" w:rsidRPr="007A5591" w:rsidRDefault="007A5591" w:rsidP="00C236CE">
            <w:pPr>
              <w:jc w:val="center"/>
              <w:rPr>
                <w:sz w:val="20"/>
                <w:szCs w:val="20"/>
              </w:rPr>
            </w:pPr>
            <w:r w:rsidRPr="007A5591">
              <w:rPr>
                <w:sz w:val="20"/>
                <w:szCs w:val="20"/>
              </w:rPr>
              <w:t> </w:t>
            </w:r>
          </w:p>
        </w:tc>
        <w:tc>
          <w:tcPr>
            <w:tcW w:w="996" w:type="dxa"/>
            <w:tcBorders>
              <w:top w:val="nil"/>
              <w:left w:val="nil"/>
              <w:bottom w:val="single" w:sz="4" w:space="0" w:color="auto"/>
              <w:right w:val="single" w:sz="4" w:space="0" w:color="auto"/>
            </w:tcBorders>
            <w:shd w:val="clear" w:color="auto" w:fill="auto"/>
            <w:vAlign w:val="bottom"/>
            <w:hideMark/>
          </w:tcPr>
          <w:p w14:paraId="45D728F6"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6A4B4C9E" w14:textId="77777777" w:rsidR="007A5591" w:rsidRPr="007A5591" w:rsidRDefault="007A5591" w:rsidP="00C236CE">
            <w:pPr>
              <w:jc w:val="center"/>
              <w:rPr>
                <w:sz w:val="20"/>
                <w:szCs w:val="20"/>
              </w:rPr>
            </w:pPr>
            <w:r w:rsidRPr="007A5591">
              <w:rPr>
                <w:sz w:val="20"/>
                <w:szCs w:val="20"/>
              </w:rPr>
              <w:t>1 638,31451</w:t>
            </w:r>
          </w:p>
        </w:tc>
        <w:tc>
          <w:tcPr>
            <w:tcW w:w="1812" w:type="dxa"/>
            <w:tcBorders>
              <w:top w:val="nil"/>
              <w:left w:val="nil"/>
              <w:bottom w:val="single" w:sz="4" w:space="0" w:color="auto"/>
              <w:right w:val="single" w:sz="4" w:space="0" w:color="auto"/>
            </w:tcBorders>
            <w:shd w:val="clear" w:color="auto" w:fill="auto"/>
            <w:vAlign w:val="bottom"/>
            <w:hideMark/>
          </w:tcPr>
          <w:p w14:paraId="65C72EC6" w14:textId="77777777" w:rsidR="007A5591" w:rsidRPr="007A5591" w:rsidRDefault="007A5591" w:rsidP="00C236CE">
            <w:pPr>
              <w:jc w:val="center"/>
              <w:rPr>
                <w:sz w:val="20"/>
                <w:szCs w:val="20"/>
              </w:rPr>
            </w:pPr>
            <w:r w:rsidRPr="007A5591">
              <w:rPr>
                <w:sz w:val="20"/>
                <w:szCs w:val="20"/>
              </w:rPr>
              <w:t>1 638,31451</w:t>
            </w:r>
          </w:p>
        </w:tc>
        <w:tc>
          <w:tcPr>
            <w:tcW w:w="1600" w:type="dxa"/>
            <w:tcBorders>
              <w:top w:val="nil"/>
              <w:left w:val="nil"/>
              <w:bottom w:val="single" w:sz="4" w:space="0" w:color="auto"/>
              <w:right w:val="single" w:sz="4" w:space="0" w:color="auto"/>
            </w:tcBorders>
            <w:shd w:val="clear" w:color="auto" w:fill="auto"/>
            <w:vAlign w:val="bottom"/>
            <w:hideMark/>
          </w:tcPr>
          <w:p w14:paraId="255A58EB" w14:textId="77777777" w:rsidR="007A5591" w:rsidRPr="007A5591" w:rsidRDefault="007A5591" w:rsidP="00C236CE">
            <w:pPr>
              <w:jc w:val="center"/>
              <w:rPr>
                <w:sz w:val="20"/>
                <w:szCs w:val="20"/>
              </w:rPr>
            </w:pPr>
            <w:r w:rsidRPr="007A5591">
              <w:rPr>
                <w:sz w:val="20"/>
                <w:szCs w:val="20"/>
              </w:rPr>
              <w:t>0,00000</w:t>
            </w:r>
          </w:p>
        </w:tc>
      </w:tr>
      <w:tr w:rsidR="007A5591" w:rsidRPr="007A5591" w14:paraId="36600D07"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49C7D304" w14:textId="77777777" w:rsidR="007A5591" w:rsidRPr="007A5591" w:rsidRDefault="007A5591" w:rsidP="00C236CE">
            <w:pPr>
              <w:rPr>
                <w:sz w:val="20"/>
                <w:szCs w:val="20"/>
              </w:rPr>
            </w:pPr>
            <w:r w:rsidRPr="007A5591">
              <w:rPr>
                <w:sz w:val="20"/>
                <w:szCs w:val="20"/>
              </w:rPr>
              <w:t xml:space="preserve"> Муниципальная программа "Развитие и применение информационных технологий в муниципальном образовании сельское поселение Салым"</w:t>
            </w:r>
          </w:p>
        </w:tc>
        <w:tc>
          <w:tcPr>
            <w:tcW w:w="728" w:type="dxa"/>
            <w:tcBorders>
              <w:top w:val="nil"/>
              <w:left w:val="nil"/>
              <w:bottom w:val="single" w:sz="4" w:space="0" w:color="auto"/>
              <w:right w:val="single" w:sz="4" w:space="0" w:color="auto"/>
            </w:tcBorders>
            <w:shd w:val="clear" w:color="auto" w:fill="auto"/>
            <w:vAlign w:val="bottom"/>
            <w:hideMark/>
          </w:tcPr>
          <w:p w14:paraId="11F72D54" w14:textId="77777777" w:rsidR="007A5591" w:rsidRPr="007A5591" w:rsidRDefault="007A5591" w:rsidP="00C236CE">
            <w:pPr>
              <w:jc w:val="center"/>
              <w:rPr>
                <w:sz w:val="20"/>
                <w:szCs w:val="20"/>
              </w:rPr>
            </w:pPr>
            <w:r w:rsidRPr="007A5591">
              <w:rPr>
                <w:sz w:val="20"/>
                <w:szCs w:val="20"/>
              </w:rPr>
              <w:t>04</w:t>
            </w:r>
          </w:p>
        </w:tc>
        <w:tc>
          <w:tcPr>
            <w:tcW w:w="1130" w:type="dxa"/>
            <w:tcBorders>
              <w:top w:val="nil"/>
              <w:left w:val="nil"/>
              <w:bottom w:val="single" w:sz="4" w:space="0" w:color="auto"/>
              <w:right w:val="single" w:sz="4" w:space="0" w:color="auto"/>
            </w:tcBorders>
            <w:shd w:val="clear" w:color="auto" w:fill="auto"/>
            <w:vAlign w:val="bottom"/>
            <w:hideMark/>
          </w:tcPr>
          <w:p w14:paraId="5292A011" w14:textId="77777777" w:rsidR="007A5591" w:rsidRPr="007A5591" w:rsidRDefault="007A5591" w:rsidP="00C236CE">
            <w:pPr>
              <w:jc w:val="center"/>
              <w:rPr>
                <w:sz w:val="20"/>
                <w:szCs w:val="20"/>
              </w:rPr>
            </w:pPr>
            <w:r w:rsidRPr="007A5591">
              <w:rPr>
                <w:sz w:val="20"/>
                <w:szCs w:val="20"/>
              </w:rPr>
              <w:t>10</w:t>
            </w:r>
          </w:p>
        </w:tc>
        <w:tc>
          <w:tcPr>
            <w:tcW w:w="1261" w:type="dxa"/>
            <w:tcBorders>
              <w:top w:val="nil"/>
              <w:left w:val="nil"/>
              <w:bottom w:val="single" w:sz="4" w:space="0" w:color="auto"/>
              <w:right w:val="single" w:sz="4" w:space="0" w:color="auto"/>
            </w:tcBorders>
            <w:shd w:val="clear" w:color="auto" w:fill="auto"/>
            <w:vAlign w:val="bottom"/>
            <w:hideMark/>
          </w:tcPr>
          <w:p w14:paraId="5E13A0FD" w14:textId="77777777" w:rsidR="007A5591" w:rsidRPr="007A5591" w:rsidRDefault="007A5591" w:rsidP="00C236CE">
            <w:pPr>
              <w:jc w:val="center"/>
              <w:rPr>
                <w:sz w:val="20"/>
                <w:szCs w:val="20"/>
              </w:rPr>
            </w:pPr>
            <w:r w:rsidRPr="007A5591">
              <w:rPr>
                <w:sz w:val="20"/>
                <w:szCs w:val="20"/>
              </w:rPr>
              <w:t>0400000000</w:t>
            </w:r>
          </w:p>
        </w:tc>
        <w:tc>
          <w:tcPr>
            <w:tcW w:w="996" w:type="dxa"/>
            <w:tcBorders>
              <w:top w:val="nil"/>
              <w:left w:val="nil"/>
              <w:bottom w:val="single" w:sz="4" w:space="0" w:color="auto"/>
              <w:right w:val="single" w:sz="4" w:space="0" w:color="auto"/>
            </w:tcBorders>
            <w:shd w:val="clear" w:color="auto" w:fill="auto"/>
            <w:vAlign w:val="bottom"/>
            <w:hideMark/>
          </w:tcPr>
          <w:p w14:paraId="3213EA92"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411AA2A7" w14:textId="77777777" w:rsidR="007A5591" w:rsidRPr="007A5591" w:rsidRDefault="007A5591" w:rsidP="00C236CE">
            <w:pPr>
              <w:jc w:val="center"/>
              <w:rPr>
                <w:sz w:val="20"/>
                <w:szCs w:val="20"/>
              </w:rPr>
            </w:pPr>
            <w:r w:rsidRPr="007A5591">
              <w:rPr>
                <w:sz w:val="20"/>
                <w:szCs w:val="20"/>
              </w:rPr>
              <w:t>1 638,31451</w:t>
            </w:r>
          </w:p>
        </w:tc>
        <w:tc>
          <w:tcPr>
            <w:tcW w:w="1812" w:type="dxa"/>
            <w:tcBorders>
              <w:top w:val="nil"/>
              <w:left w:val="nil"/>
              <w:bottom w:val="single" w:sz="4" w:space="0" w:color="auto"/>
              <w:right w:val="single" w:sz="4" w:space="0" w:color="auto"/>
            </w:tcBorders>
            <w:shd w:val="clear" w:color="auto" w:fill="auto"/>
            <w:vAlign w:val="bottom"/>
            <w:hideMark/>
          </w:tcPr>
          <w:p w14:paraId="35DEC2AD" w14:textId="77777777" w:rsidR="007A5591" w:rsidRPr="007A5591" w:rsidRDefault="007A5591" w:rsidP="00C236CE">
            <w:pPr>
              <w:jc w:val="center"/>
              <w:rPr>
                <w:sz w:val="20"/>
                <w:szCs w:val="20"/>
              </w:rPr>
            </w:pPr>
            <w:r w:rsidRPr="007A5591">
              <w:rPr>
                <w:sz w:val="20"/>
                <w:szCs w:val="20"/>
              </w:rPr>
              <w:t>1 638,31451</w:t>
            </w:r>
          </w:p>
        </w:tc>
        <w:tc>
          <w:tcPr>
            <w:tcW w:w="1600" w:type="dxa"/>
            <w:tcBorders>
              <w:top w:val="nil"/>
              <w:left w:val="nil"/>
              <w:bottom w:val="single" w:sz="4" w:space="0" w:color="auto"/>
              <w:right w:val="single" w:sz="4" w:space="0" w:color="auto"/>
            </w:tcBorders>
            <w:shd w:val="clear" w:color="auto" w:fill="auto"/>
            <w:vAlign w:val="bottom"/>
            <w:hideMark/>
          </w:tcPr>
          <w:p w14:paraId="3DDF30CD" w14:textId="77777777" w:rsidR="007A5591" w:rsidRPr="007A5591" w:rsidRDefault="007A5591" w:rsidP="00C236CE">
            <w:pPr>
              <w:jc w:val="center"/>
              <w:rPr>
                <w:sz w:val="20"/>
                <w:szCs w:val="20"/>
              </w:rPr>
            </w:pPr>
            <w:r w:rsidRPr="007A5591">
              <w:rPr>
                <w:sz w:val="20"/>
                <w:szCs w:val="20"/>
              </w:rPr>
              <w:t>0,00000</w:t>
            </w:r>
          </w:p>
        </w:tc>
      </w:tr>
      <w:tr w:rsidR="007A5591" w:rsidRPr="007A5591" w14:paraId="69962DB8"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center"/>
            <w:hideMark/>
          </w:tcPr>
          <w:p w14:paraId="1DE0963E" w14:textId="77777777" w:rsidR="007A5591" w:rsidRPr="007A5591" w:rsidRDefault="007A5591" w:rsidP="00C236CE">
            <w:pPr>
              <w:rPr>
                <w:sz w:val="20"/>
                <w:szCs w:val="20"/>
              </w:rPr>
            </w:pPr>
            <w:r w:rsidRPr="007A5591">
              <w:rPr>
                <w:sz w:val="20"/>
                <w:szCs w:val="20"/>
              </w:rPr>
              <w:t>Основное мероприятие "Обеспечение доступом в сеть Интернет, предоставление услуг связи"</w:t>
            </w:r>
          </w:p>
        </w:tc>
        <w:tc>
          <w:tcPr>
            <w:tcW w:w="728" w:type="dxa"/>
            <w:tcBorders>
              <w:top w:val="nil"/>
              <w:left w:val="nil"/>
              <w:bottom w:val="single" w:sz="4" w:space="0" w:color="auto"/>
              <w:right w:val="single" w:sz="4" w:space="0" w:color="auto"/>
            </w:tcBorders>
            <w:shd w:val="clear" w:color="auto" w:fill="auto"/>
            <w:vAlign w:val="bottom"/>
            <w:hideMark/>
          </w:tcPr>
          <w:p w14:paraId="4BF0940D" w14:textId="77777777" w:rsidR="007A5591" w:rsidRPr="007A5591" w:rsidRDefault="007A5591" w:rsidP="00C236CE">
            <w:pPr>
              <w:jc w:val="center"/>
              <w:rPr>
                <w:sz w:val="20"/>
                <w:szCs w:val="20"/>
              </w:rPr>
            </w:pPr>
            <w:r w:rsidRPr="007A5591">
              <w:rPr>
                <w:sz w:val="20"/>
                <w:szCs w:val="20"/>
              </w:rPr>
              <w:t>04</w:t>
            </w:r>
          </w:p>
        </w:tc>
        <w:tc>
          <w:tcPr>
            <w:tcW w:w="1130" w:type="dxa"/>
            <w:tcBorders>
              <w:top w:val="nil"/>
              <w:left w:val="nil"/>
              <w:bottom w:val="single" w:sz="4" w:space="0" w:color="auto"/>
              <w:right w:val="single" w:sz="4" w:space="0" w:color="auto"/>
            </w:tcBorders>
            <w:shd w:val="clear" w:color="auto" w:fill="auto"/>
            <w:vAlign w:val="bottom"/>
            <w:hideMark/>
          </w:tcPr>
          <w:p w14:paraId="676C9428" w14:textId="77777777" w:rsidR="007A5591" w:rsidRPr="007A5591" w:rsidRDefault="007A5591" w:rsidP="00C236CE">
            <w:pPr>
              <w:jc w:val="center"/>
              <w:rPr>
                <w:sz w:val="20"/>
                <w:szCs w:val="20"/>
              </w:rPr>
            </w:pPr>
            <w:r w:rsidRPr="007A5591">
              <w:rPr>
                <w:sz w:val="20"/>
                <w:szCs w:val="20"/>
              </w:rPr>
              <w:t>10</w:t>
            </w:r>
          </w:p>
        </w:tc>
        <w:tc>
          <w:tcPr>
            <w:tcW w:w="1261" w:type="dxa"/>
            <w:tcBorders>
              <w:top w:val="nil"/>
              <w:left w:val="nil"/>
              <w:bottom w:val="single" w:sz="4" w:space="0" w:color="auto"/>
              <w:right w:val="single" w:sz="4" w:space="0" w:color="auto"/>
            </w:tcBorders>
            <w:shd w:val="clear" w:color="auto" w:fill="auto"/>
            <w:vAlign w:val="bottom"/>
            <w:hideMark/>
          </w:tcPr>
          <w:p w14:paraId="4B7CAFC7" w14:textId="77777777" w:rsidR="007A5591" w:rsidRPr="007A5591" w:rsidRDefault="007A5591" w:rsidP="00C236CE">
            <w:pPr>
              <w:jc w:val="center"/>
              <w:rPr>
                <w:sz w:val="20"/>
                <w:szCs w:val="20"/>
              </w:rPr>
            </w:pPr>
            <w:r w:rsidRPr="007A5591">
              <w:rPr>
                <w:sz w:val="20"/>
                <w:szCs w:val="20"/>
              </w:rPr>
              <w:t>0400100000</w:t>
            </w:r>
          </w:p>
        </w:tc>
        <w:tc>
          <w:tcPr>
            <w:tcW w:w="996" w:type="dxa"/>
            <w:tcBorders>
              <w:top w:val="nil"/>
              <w:left w:val="nil"/>
              <w:bottom w:val="single" w:sz="4" w:space="0" w:color="auto"/>
              <w:right w:val="single" w:sz="4" w:space="0" w:color="auto"/>
            </w:tcBorders>
            <w:shd w:val="clear" w:color="auto" w:fill="auto"/>
            <w:vAlign w:val="bottom"/>
            <w:hideMark/>
          </w:tcPr>
          <w:p w14:paraId="097038B1" w14:textId="77777777" w:rsidR="007A5591" w:rsidRPr="007A5591" w:rsidRDefault="007A5591" w:rsidP="00C236CE">
            <w:pPr>
              <w:jc w:val="center"/>
              <w:rPr>
                <w:b/>
                <w:bCs/>
                <w:sz w:val="20"/>
                <w:szCs w:val="20"/>
              </w:rPr>
            </w:pPr>
            <w:r w:rsidRPr="007A5591">
              <w:rPr>
                <w:b/>
                <w:bCs/>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313B9826" w14:textId="77777777" w:rsidR="007A5591" w:rsidRPr="007A5591" w:rsidRDefault="007A5591" w:rsidP="00C236CE">
            <w:pPr>
              <w:jc w:val="center"/>
              <w:rPr>
                <w:sz w:val="20"/>
                <w:szCs w:val="20"/>
              </w:rPr>
            </w:pPr>
            <w:r w:rsidRPr="007A5591">
              <w:rPr>
                <w:sz w:val="20"/>
                <w:szCs w:val="20"/>
              </w:rPr>
              <w:t>558,72500</w:t>
            </w:r>
          </w:p>
        </w:tc>
        <w:tc>
          <w:tcPr>
            <w:tcW w:w="1812" w:type="dxa"/>
            <w:tcBorders>
              <w:top w:val="nil"/>
              <w:left w:val="nil"/>
              <w:bottom w:val="single" w:sz="4" w:space="0" w:color="auto"/>
              <w:right w:val="single" w:sz="4" w:space="0" w:color="auto"/>
            </w:tcBorders>
            <w:shd w:val="clear" w:color="auto" w:fill="auto"/>
            <w:vAlign w:val="bottom"/>
            <w:hideMark/>
          </w:tcPr>
          <w:p w14:paraId="5648A5F9" w14:textId="77777777" w:rsidR="007A5591" w:rsidRPr="007A5591" w:rsidRDefault="007A5591" w:rsidP="00C236CE">
            <w:pPr>
              <w:jc w:val="center"/>
              <w:rPr>
                <w:sz w:val="20"/>
                <w:szCs w:val="20"/>
              </w:rPr>
            </w:pPr>
            <w:r w:rsidRPr="007A5591">
              <w:rPr>
                <w:sz w:val="20"/>
                <w:szCs w:val="20"/>
              </w:rPr>
              <w:t>558,72500</w:t>
            </w:r>
          </w:p>
        </w:tc>
        <w:tc>
          <w:tcPr>
            <w:tcW w:w="1600" w:type="dxa"/>
            <w:tcBorders>
              <w:top w:val="nil"/>
              <w:left w:val="nil"/>
              <w:bottom w:val="single" w:sz="4" w:space="0" w:color="auto"/>
              <w:right w:val="single" w:sz="4" w:space="0" w:color="auto"/>
            </w:tcBorders>
            <w:shd w:val="clear" w:color="auto" w:fill="auto"/>
            <w:vAlign w:val="bottom"/>
            <w:hideMark/>
          </w:tcPr>
          <w:p w14:paraId="3C1415D4" w14:textId="77777777" w:rsidR="007A5591" w:rsidRPr="007A5591" w:rsidRDefault="007A5591" w:rsidP="00C236CE">
            <w:pPr>
              <w:jc w:val="center"/>
              <w:rPr>
                <w:sz w:val="20"/>
                <w:szCs w:val="20"/>
              </w:rPr>
            </w:pPr>
            <w:r w:rsidRPr="007A5591">
              <w:rPr>
                <w:sz w:val="20"/>
                <w:szCs w:val="20"/>
              </w:rPr>
              <w:t>0,00000</w:t>
            </w:r>
          </w:p>
        </w:tc>
      </w:tr>
      <w:tr w:rsidR="007A5591" w:rsidRPr="007A5591" w14:paraId="72473FA2"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4164E587" w14:textId="77777777" w:rsidR="007A5591" w:rsidRPr="007A5591" w:rsidRDefault="007A5591" w:rsidP="00C236CE">
            <w:pPr>
              <w:rPr>
                <w:sz w:val="20"/>
                <w:szCs w:val="20"/>
              </w:rPr>
            </w:pPr>
            <w:r w:rsidRPr="007A5591">
              <w:rPr>
                <w:sz w:val="20"/>
                <w:szCs w:val="20"/>
              </w:rPr>
              <w:t>Реализация мероприятий</w:t>
            </w:r>
          </w:p>
        </w:tc>
        <w:tc>
          <w:tcPr>
            <w:tcW w:w="728" w:type="dxa"/>
            <w:tcBorders>
              <w:top w:val="nil"/>
              <w:left w:val="nil"/>
              <w:bottom w:val="single" w:sz="4" w:space="0" w:color="auto"/>
              <w:right w:val="single" w:sz="4" w:space="0" w:color="auto"/>
            </w:tcBorders>
            <w:shd w:val="clear" w:color="auto" w:fill="auto"/>
            <w:vAlign w:val="bottom"/>
            <w:hideMark/>
          </w:tcPr>
          <w:p w14:paraId="56C64548" w14:textId="77777777" w:rsidR="007A5591" w:rsidRPr="007A5591" w:rsidRDefault="007A5591" w:rsidP="00C236CE">
            <w:pPr>
              <w:jc w:val="center"/>
              <w:rPr>
                <w:sz w:val="20"/>
                <w:szCs w:val="20"/>
              </w:rPr>
            </w:pPr>
            <w:r w:rsidRPr="007A5591">
              <w:rPr>
                <w:sz w:val="20"/>
                <w:szCs w:val="20"/>
              </w:rPr>
              <w:t>04</w:t>
            </w:r>
          </w:p>
        </w:tc>
        <w:tc>
          <w:tcPr>
            <w:tcW w:w="1130" w:type="dxa"/>
            <w:tcBorders>
              <w:top w:val="nil"/>
              <w:left w:val="nil"/>
              <w:bottom w:val="single" w:sz="4" w:space="0" w:color="auto"/>
              <w:right w:val="single" w:sz="4" w:space="0" w:color="auto"/>
            </w:tcBorders>
            <w:shd w:val="clear" w:color="auto" w:fill="auto"/>
            <w:vAlign w:val="bottom"/>
            <w:hideMark/>
          </w:tcPr>
          <w:p w14:paraId="0F5CC1D0" w14:textId="77777777" w:rsidR="007A5591" w:rsidRPr="007A5591" w:rsidRDefault="007A5591" w:rsidP="00C236CE">
            <w:pPr>
              <w:jc w:val="center"/>
              <w:rPr>
                <w:sz w:val="20"/>
                <w:szCs w:val="20"/>
              </w:rPr>
            </w:pPr>
            <w:r w:rsidRPr="007A5591">
              <w:rPr>
                <w:sz w:val="20"/>
                <w:szCs w:val="20"/>
              </w:rPr>
              <w:t>10</w:t>
            </w:r>
          </w:p>
        </w:tc>
        <w:tc>
          <w:tcPr>
            <w:tcW w:w="1261" w:type="dxa"/>
            <w:tcBorders>
              <w:top w:val="nil"/>
              <w:left w:val="nil"/>
              <w:bottom w:val="single" w:sz="4" w:space="0" w:color="auto"/>
              <w:right w:val="single" w:sz="4" w:space="0" w:color="auto"/>
            </w:tcBorders>
            <w:shd w:val="clear" w:color="auto" w:fill="auto"/>
            <w:vAlign w:val="bottom"/>
            <w:hideMark/>
          </w:tcPr>
          <w:p w14:paraId="7483F631" w14:textId="77777777" w:rsidR="007A5591" w:rsidRPr="007A5591" w:rsidRDefault="007A5591" w:rsidP="00C236CE">
            <w:pPr>
              <w:jc w:val="center"/>
              <w:rPr>
                <w:sz w:val="20"/>
                <w:szCs w:val="20"/>
              </w:rPr>
            </w:pPr>
            <w:r w:rsidRPr="007A5591">
              <w:rPr>
                <w:sz w:val="20"/>
                <w:szCs w:val="20"/>
              </w:rPr>
              <w:t>0400199990</w:t>
            </w:r>
          </w:p>
        </w:tc>
        <w:tc>
          <w:tcPr>
            <w:tcW w:w="996" w:type="dxa"/>
            <w:tcBorders>
              <w:top w:val="nil"/>
              <w:left w:val="nil"/>
              <w:bottom w:val="single" w:sz="4" w:space="0" w:color="auto"/>
              <w:right w:val="single" w:sz="4" w:space="0" w:color="auto"/>
            </w:tcBorders>
            <w:shd w:val="clear" w:color="auto" w:fill="auto"/>
            <w:vAlign w:val="bottom"/>
            <w:hideMark/>
          </w:tcPr>
          <w:p w14:paraId="0588A765" w14:textId="77777777" w:rsidR="007A5591" w:rsidRPr="007A5591" w:rsidRDefault="007A5591" w:rsidP="00C236CE">
            <w:pPr>
              <w:jc w:val="center"/>
              <w:rPr>
                <w:b/>
                <w:bCs/>
                <w:sz w:val="20"/>
                <w:szCs w:val="20"/>
              </w:rPr>
            </w:pPr>
            <w:r w:rsidRPr="007A5591">
              <w:rPr>
                <w:b/>
                <w:bCs/>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668A8F40" w14:textId="77777777" w:rsidR="007A5591" w:rsidRPr="007A5591" w:rsidRDefault="007A5591" w:rsidP="00C236CE">
            <w:pPr>
              <w:jc w:val="center"/>
              <w:rPr>
                <w:sz w:val="20"/>
                <w:szCs w:val="20"/>
              </w:rPr>
            </w:pPr>
            <w:r w:rsidRPr="007A5591">
              <w:rPr>
                <w:sz w:val="20"/>
                <w:szCs w:val="20"/>
              </w:rPr>
              <w:t>558,72500</w:t>
            </w:r>
          </w:p>
        </w:tc>
        <w:tc>
          <w:tcPr>
            <w:tcW w:w="1812" w:type="dxa"/>
            <w:tcBorders>
              <w:top w:val="nil"/>
              <w:left w:val="nil"/>
              <w:bottom w:val="single" w:sz="4" w:space="0" w:color="auto"/>
              <w:right w:val="single" w:sz="4" w:space="0" w:color="auto"/>
            </w:tcBorders>
            <w:shd w:val="clear" w:color="auto" w:fill="auto"/>
            <w:vAlign w:val="bottom"/>
            <w:hideMark/>
          </w:tcPr>
          <w:p w14:paraId="6CA687FA" w14:textId="77777777" w:rsidR="007A5591" w:rsidRPr="007A5591" w:rsidRDefault="007A5591" w:rsidP="00C236CE">
            <w:pPr>
              <w:jc w:val="center"/>
              <w:rPr>
                <w:sz w:val="20"/>
                <w:szCs w:val="20"/>
              </w:rPr>
            </w:pPr>
            <w:r w:rsidRPr="007A5591">
              <w:rPr>
                <w:sz w:val="20"/>
                <w:szCs w:val="20"/>
              </w:rPr>
              <w:t>558,72500</w:t>
            </w:r>
          </w:p>
        </w:tc>
        <w:tc>
          <w:tcPr>
            <w:tcW w:w="1600" w:type="dxa"/>
            <w:tcBorders>
              <w:top w:val="nil"/>
              <w:left w:val="nil"/>
              <w:bottom w:val="single" w:sz="4" w:space="0" w:color="auto"/>
              <w:right w:val="single" w:sz="4" w:space="0" w:color="auto"/>
            </w:tcBorders>
            <w:shd w:val="clear" w:color="auto" w:fill="auto"/>
            <w:vAlign w:val="bottom"/>
            <w:hideMark/>
          </w:tcPr>
          <w:p w14:paraId="4BBB7A14" w14:textId="77777777" w:rsidR="007A5591" w:rsidRPr="007A5591" w:rsidRDefault="007A5591" w:rsidP="00C236CE">
            <w:pPr>
              <w:jc w:val="center"/>
              <w:rPr>
                <w:sz w:val="20"/>
                <w:szCs w:val="20"/>
              </w:rPr>
            </w:pPr>
            <w:r w:rsidRPr="007A5591">
              <w:rPr>
                <w:sz w:val="20"/>
                <w:szCs w:val="20"/>
              </w:rPr>
              <w:t>0,00000</w:t>
            </w:r>
          </w:p>
        </w:tc>
      </w:tr>
      <w:tr w:rsidR="007A5591" w:rsidRPr="007A5591" w14:paraId="55C11A7D"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3261190C"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728" w:type="dxa"/>
            <w:tcBorders>
              <w:top w:val="nil"/>
              <w:left w:val="nil"/>
              <w:bottom w:val="single" w:sz="4" w:space="0" w:color="auto"/>
              <w:right w:val="single" w:sz="4" w:space="0" w:color="auto"/>
            </w:tcBorders>
            <w:shd w:val="clear" w:color="auto" w:fill="auto"/>
            <w:vAlign w:val="bottom"/>
            <w:hideMark/>
          </w:tcPr>
          <w:p w14:paraId="520AAA1D" w14:textId="77777777" w:rsidR="007A5591" w:rsidRPr="007A5591" w:rsidRDefault="007A5591" w:rsidP="00C236CE">
            <w:pPr>
              <w:jc w:val="center"/>
              <w:rPr>
                <w:sz w:val="20"/>
                <w:szCs w:val="20"/>
              </w:rPr>
            </w:pPr>
            <w:r w:rsidRPr="007A5591">
              <w:rPr>
                <w:sz w:val="20"/>
                <w:szCs w:val="20"/>
              </w:rPr>
              <w:t>04</w:t>
            </w:r>
          </w:p>
        </w:tc>
        <w:tc>
          <w:tcPr>
            <w:tcW w:w="1130" w:type="dxa"/>
            <w:tcBorders>
              <w:top w:val="nil"/>
              <w:left w:val="nil"/>
              <w:bottom w:val="single" w:sz="4" w:space="0" w:color="auto"/>
              <w:right w:val="single" w:sz="4" w:space="0" w:color="auto"/>
            </w:tcBorders>
            <w:shd w:val="clear" w:color="auto" w:fill="auto"/>
            <w:vAlign w:val="bottom"/>
            <w:hideMark/>
          </w:tcPr>
          <w:p w14:paraId="7E2D02AF" w14:textId="77777777" w:rsidR="007A5591" w:rsidRPr="007A5591" w:rsidRDefault="007A5591" w:rsidP="00C236CE">
            <w:pPr>
              <w:jc w:val="center"/>
              <w:rPr>
                <w:sz w:val="20"/>
                <w:szCs w:val="20"/>
              </w:rPr>
            </w:pPr>
            <w:r w:rsidRPr="007A5591">
              <w:rPr>
                <w:sz w:val="20"/>
                <w:szCs w:val="20"/>
              </w:rPr>
              <w:t>10</w:t>
            </w:r>
          </w:p>
        </w:tc>
        <w:tc>
          <w:tcPr>
            <w:tcW w:w="1261" w:type="dxa"/>
            <w:tcBorders>
              <w:top w:val="nil"/>
              <w:left w:val="nil"/>
              <w:bottom w:val="single" w:sz="4" w:space="0" w:color="auto"/>
              <w:right w:val="single" w:sz="4" w:space="0" w:color="auto"/>
            </w:tcBorders>
            <w:shd w:val="clear" w:color="auto" w:fill="auto"/>
            <w:vAlign w:val="bottom"/>
            <w:hideMark/>
          </w:tcPr>
          <w:p w14:paraId="1FCCDFD9" w14:textId="77777777" w:rsidR="007A5591" w:rsidRPr="007A5591" w:rsidRDefault="007A5591" w:rsidP="00C236CE">
            <w:pPr>
              <w:jc w:val="center"/>
              <w:rPr>
                <w:sz w:val="20"/>
                <w:szCs w:val="20"/>
              </w:rPr>
            </w:pPr>
            <w:r w:rsidRPr="007A5591">
              <w:rPr>
                <w:sz w:val="20"/>
                <w:szCs w:val="20"/>
              </w:rPr>
              <w:t>0400199990</w:t>
            </w:r>
          </w:p>
        </w:tc>
        <w:tc>
          <w:tcPr>
            <w:tcW w:w="996" w:type="dxa"/>
            <w:tcBorders>
              <w:top w:val="nil"/>
              <w:left w:val="nil"/>
              <w:bottom w:val="single" w:sz="4" w:space="0" w:color="auto"/>
              <w:right w:val="single" w:sz="4" w:space="0" w:color="auto"/>
            </w:tcBorders>
            <w:shd w:val="clear" w:color="auto" w:fill="auto"/>
            <w:vAlign w:val="bottom"/>
            <w:hideMark/>
          </w:tcPr>
          <w:p w14:paraId="11B44D72" w14:textId="77777777" w:rsidR="007A5591" w:rsidRPr="007A5591" w:rsidRDefault="007A5591" w:rsidP="00C236CE">
            <w:pPr>
              <w:jc w:val="center"/>
              <w:rPr>
                <w:sz w:val="20"/>
                <w:szCs w:val="20"/>
              </w:rPr>
            </w:pPr>
            <w:r w:rsidRPr="007A5591">
              <w:rPr>
                <w:sz w:val="20"/>
                <w:szCs w:val="20"/>
              </w:rPr>
              <w:t>200</w:t>
            </w:r>
          </w:p>
        </w:tc>
        <w:tc>
          <w:tcPr>
            <w:tcW w:w="1595" w:type="dxa"/>
            <w:tcBorders>
              <w:top w:val="nil"/>
              <w:left w:val="nil"/>
              <w:bottom w:val="single" w:sz="4" w:space="0" w:color="auto"/>
              <w:right w:val="single" w:sz="4" w:space="0" w:color="auto"/>
            </w:tcBorders>
            <w:shd w:val="clear" w:color="auto" w:fill="auto"/>
            <w:vAlign w:val="bottom"/>
            <w:hideMark/>
          </w:tcPr>
          <w:p w14:paraId="4D0BB813" w14:textId="77777777" w:rsidR="007A5591" w:rsidRPr="007A5591" w:rsidRDefault="007A5591" w:rsidP="00C236CE">
            <w:pPr>
              <w:jc w:val="center"/>
              <w:rPr>
                <w:sz w:val="20"/>
                <w:szCs w:val="20"/>
              </w:rPr>
            </w:pPr>
            <w:r w:rsidRPr="007A5591">
              <w:rPr>
                <w:sz w:val="20"/>
                <w:szCs w:val="20"/>
              </w:rPr>
              <w:t>558,72500</w:t>
            </w:r>
          </w:p>
        </w:tc>
        <w:tc>
          <w:tcPr>
            <w:tcW w:w="1812" w:type="dxa"/>
            <w:tcBorders>
              <w:top w:val="nil"/>
              <w:left w:val="nil"/>
              <w:bottom w:val="single" w:sz="4" w:space="0" w:color="auto"/>
              <w:right w:val="single" w:sz="4" w:space="0" w:color="auto"/>
            </w:tcBorders>
            <w:shd w:val="clear" w:color="auto" w:fill="auto"/>
            <w:vAlign w:val="bottom"/>
            <w:hideMark/>
          </w:tcPr>
          <w:p w14:paraId="55A18A71" w14:textId="77777777" w:rsidR="007A5591" w:rsidRPr="007A5591" w:rsidRDefault="007A5591" w:rsidP="00C236CE">
            <w:pPr>
              <w:jc w:val="center"/>
              <w:rPr>
                <w:sz w:val="20"/>
                <w:szCs w:val="20"/>
              </w:rPr>
            </w:pPr>
            <w:r w:rsidRPr="007A5591">
              <w:rPr>
                <w:sz w:val="20"/>
                <w:szCs w:val="20"/>
              </w:rPr>
              <w:t>558,72500</w:t>
            </w:r>
          </w:p>
        </w:tc>
        <w:tc>
          <w:tcPr>
            <w:tcW w:w="1600" w:type="dxa"/>
            <w:tcBorders>
              <w:top w:val="nil"/>
              <w:left w:val="nil"/>
              <w:bottom w:val="single" w:sz="4" w:space="0" w:color="auto"/>
              <w:right w:val="single" w:sz="4" w:space="0" w:color="auto"/>
            </w:tcBorders>
            <w:shd w:val="clear" w:color="auto" w:fill="auto"/>
            <w:vAlign w:val="bottom"/>
            <w:hideMark/>
          </w:tcPr>
          <w:p w14:paraId="3148ED37" w14:textId="77777777" w:rsidR="007A5591" w:rsidRPr="007A5591" w:rsidRDefault="007A5591" w:rsidP="00C236CE">
            <w:pPr>
              <w:jc w:val="center"/>
              <w:rPr>
                <w:sz w:val="20"/>
                <w:szCs w:val="20"/>
              </w:rPr>
            </w:pPr>
            <w:r w:rsidRPr="007A5591">
              <w:rPr>
                <w:sz w:val="20"/>
                <w:szCs w:val="20"/>
              </w:rPr>
              <w:t>0,00000</w:t>
            </w:r>
          </w:p>
        </w:tc>
      </w:tr>
      <w:tr w:rsidR="007A5591" w:rsidRPr="007A5591" w14:paraId="4094D89B"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6C22207F"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single" w:sz="4" w:space="0" w:color="auto"/>
              <w:right w:val="single" w:sz="4" w:space="0" w:color="auto"/>
            </w:tcBorders>
            <w:shd w:val="clear" w:color="auto" w:fill="auto"/>
            <w:vAlign w:val="bottom"/>
            <w:hideMark/>
          </w:tcPr>
          <w:p w14:paraId="7445A856" w14:textId="77777777" w:rsidR="007A5591" w:rsidRPr="007A5591" w:rsidRDefault="007A5591" w:rsidP="00C236CE">
            <w:pPr>
              <w:jc w:val="center"/>
              <w:rPr>
                <w:sz w:val="20"/>
                <w:szCs w:val="20"/>
              </w:rPr>
            </w:pPr>
            <w:r w:rsidRPr="007A5591">
              <w:rPr>
                <w:sz w:val="20"/>
                <w:szCs w:val="20"/>
              </w:rPr>
              <w:t>04</w:t>
            </w:r>
          </w:p>
        </w:tc>
        <w:tc>
          <w:tcPr>
            <w:tcW w:w="1130" w:type="dxa"/>
            <w:tcBorders>
              <w:top w:val="nil"/>
              <w:left w:val="nil"/>
              <w:bottom w:val="single" w:sz="4" w:space="0" w:color="auto"/>
              <w:right w:val="single" w:sz="4" w:space="0" w:color="auto"/>
            </w:tcBorders>
            <w:shd w:val="clear" w:color="auto" w:fill="auto"/>
            <w:vAlign w:val="bottom"/>
            <w:hideMark/>
          </w:tcPr>
          <w:p w14:paraId="2F57E35B" w14:textId="77777777" w:rsidR="007A5591" w:rsidRPr="007A5591" w:rsidRDefault="007A5591" w:rsidP="00C236CE">
            <w:pPr>
              <w:jc w:val="center"/>
              <w:rPr>
                <w:sz w:val="20"/>
                <w:szCs w:val="20"/>
              </w:rPr>
            </w:pPr>
            <w:r w:rsidRPr="007A5591">
              <w:rPr>
                <w:sz w:val="20"/>
                <w:szCs w:val="20"/>
              </w:rPr>
              <w:t>10</w:t>
            </w:r>
          </w:p>
        </w:tc>
        <w:tc>
          <w:tcPr>
            <w:tcW w:w="1261" w:type="dxa"/>
            <w:tcBorders>
              <w:top w:val="nil"/>
              <w:left w:val="nil"/>
              <w:bottom w:val="single" w:sz="4" w:space="0" w:color="auto"/>
              <w:right w:val="single" w:sz="4" w:space="0" w:color="auto"/>
            </w:tcBorders>
            <w:shd w:val="clear" w:color="auto" w:fill="auto"/>
            <w:vAlign w:val="bottom"/>
            <w:hideMark/>
          </w:tcPr>
          <w:p w14:paraId="59B9D420" w14:textId="77777777" w:rsidR="007A5591" w:rsidRPr="007A5591" w:rsidRDefault="007A5591" w:rsidP="00C236CE">
            <w:pPr>
              <w:jc w:val="center"/>
              <w:rPr>
                <w:sz w:val="20"/>
                <w:szCs w:val="20"/>
              </w:rPr>
            </w:pPr>
            <w:r w:rsidRPr="007A5591">
              <w:rPr>
                <w:sz w:val="20"/>
                <w:szCs w:val="20"/>
              </w:rPr>
              <w:t>0400199990</w:t>
            </w:r>
          </w:p>
        </w:tc>
        <w:tc>
          <w:tcPr>
            <w:tcW w:w="996" w:type="dxa"/>
            <w:tcBorders>
              <w:top w:val="nil"/>
              <w:left w:val="nil"/>
              <w:bottom w:val="single" w:sz="4" w:space="0" w:color="auto"/>
              <w:right w:val="single" w:sz="4" w:space="0" w:color="auto"/>
            </w:tcBorders>
            <w:shd w:val="clear" w:color="auto" w:fill="auto"/>
            <w:vAlign w:val="bottom"/>
            <w:hideMark/>
          </w:tcPr>
          <w:p w14:paraId="490BC70F" w14:textId="77777777" w:rsidR="007A5591" w:rsidRPr="007A5591" w:rsidRDefault="007A5591" w:rsidP="00C236CE">
            <w:pPr>
              <w:jc w:val="center"/>
              <w:rPr>
                <w:sz w:val="20"/>
                <w:szCs w:val="20"/>
              </w:rPr>
            </w:pPr>
            <w:r w:rsidRPr="007A5591">
              <w:rPr>
                <w:sz w:val="20"/>
                <w:szCs w:val="20"/>
              </w:rPr>
              <w:t>240</w:t>
            </w:r>
          </w:p>
        </w:tc>
        <w:tc>
          <w:tcPr>
            <w:tcW w:w="1595" w:type="dxa"/>
            <w:tcBorders>
              <w:top w:val="nil"/>
              <w:left w:val="nil"/>
              <w:bottom w:val="single" w:sz="4" w:space="0" w:color="auto"/>
              <w:right w:val="single" w:sz="4" w:space="0" w:color="auto"/>
            </w:tcBorders>
            <w:shd w:val="clear" w:color="auto" w:fill="auto"/>
            <w:vAlign w:val="bottom"/>
            <w:hideMark/>
          </w:tcPr>
          <w:p w14:paraId="63E078D1" w14:textId="77777777" w:rsidR="007A5591" w:rsidRPr="007A5591" w:rsidRDefault="007A5591" w:rsidP="00C236CE">
            <w:pPr>
              <w:jc w:val="center"/>
              <w:rPr>
                <w:sz w:val="20"/>
                <w:szCs w:val="20"/>
              </w:rPr>
            </w:pPr>
            <w:r w:rsidRPr="007A5591">
              <w:rPr>
                <w:sz w:val="20"/>
                <w:szCs w:val="20"/>
              </w:rPr>
              <w:t>558,72500</w:t>
            </w:r>
          </w:p>
        </w:tc>
        <w:tc>
          <w:tcPr>
            <w:tcW w:w="1812" w:type="dxa"/>
            <w:tcBorders>
              <w:top w:val="nil"/>
              <w:left w:val="nil"/>
              <w:bottom w:val="single" w:sz="4" w:space="0" w:color="auto"/>
              <w:right w:val="single" w:sz="4" w:space="0" w:color="auto"/>
            </w:tcBorders>
            <w:shd w:val="clear" w:color="auto" w:fill="auto"/>
            <w:vAlign w:val="bottom"/>
            <w:hideMark/>
          </w:tcPr>
          <w:p w14:paraId="3587D91F" w14:textId="77777777" w:rsidR="007A5591" w:rsidRPr="007A5591" w:rsidRDefault="007A5591" w:rsidP="00C236CE">
            <w:pPr>
              <w:jc w:val="center"/>
              <w:rPr>
                <w:sz w:val="20"/>
                <w:szCs w:val="20"/>
              </w:rPr>
            </w:pPr>
            <w:r w:rsidRPr="007A5591">
              <w:rPr>
                <w:sz w:val="20"/>
                <w:szCs w:val="20"/>
              </w:rPr>
              <w:t>558,72500</w:t>
            </w:r>
          </w:p>
        </w:tc>
        <w:tc>
          <w:tcPr>
            <w:tcW w:w="1600" w:type="dxa"/>
            <w:tcBorders>
              <w:top w:val="nil"/>
              <w:left w:val="nil"/>
              <w:bottom w:val="single" w:sz="4" w:space="0" w:color="auto"/>
              <w:right w:val="single" w:sz="4" w:space="0" w:color="auto"/>
            </w:tcBorders>
            <w:shd w:val="clear" w:color="auto" w:fill="auto"/>
            <w:vAlign w:val="bottom"/>
            <w:hideMark/>
          </w:tcPr>
          <w:p w14:paraId="37A14305" w14:textId="77777777" w:rsidR="007A5591" w:rsidRPr="007A5591" w:rsidRDefault="007A5591" w:rsidP="00C236CE">
            <w:pPr>
              <w:jc w:val="center"/>
              <w:rPr>
                <w:sz w:val="20"/>
                <w:szCs w:val="20"/>
              </w:rPr>
            </w:pPr>
            <w:r w:rsidRPr="007A5591">
              <w:rPr>
                <w:sz w:val="20"/>
                <w:szCs w:val="20"/>
              </w:rPr>
              <w:t>0,00000</w:t>
            </w:r>
          </w:p>
        </w:tc>
      </w:tr>
      <w:tr w:rsidR="007A5591" w:rsidRPr="007A5591" w14:paraId="6C583219"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center"/>
            <w:hideMark/>
          </w:tcPr>
          <w:p w14:paraId="29467838" w14:textId="77777777" w:rsidR="007A5591" w:rsidRPr="007A5591" w:rsidRDefault="007A5591" w:rsidP="00C236CE">
            <w:pPr>
              <w:rPr>
                <w:sz w:val="20"/>
                <w:szCs w:val="20"/>
              </w:rPr>
            </w:pPr>
            <w:r w:rsidRPr="007A5591">
              <w:rPr>
                <w:sz w:val="20"/>
                <w:szCs w:val="20"/>
              </w:rPr>
              <w:t>Основное мероприятие "Оснащение современным программным обеспечением, способствующим развитию информационной среды, продление существующих лицензий"</w:t>
            </w:r>
          </w:p>
        </w:tc>
        <w:tc>
          <w:tcPr>
            <w:tcW w:w="728" w:type="dxa"/>
            <w:tcBorders>
              <w:top w:val="nil"/>
              <w:left w:val="nil"/>
              <w:bottom w:val="single" w:sz="4" w:space="0" w:color="auto"/>
              <w:right w:val="single" w:sz="4" w:space="0" w:color="auto"/>
            </w:tcBorders>
            <w:shd w:val="clear" w:color="auto" w:fill="auto"/>
            <w:vAlign w:val="bottom"/>
            <w:hideMark/>
          </w:tcPr>
          <w:p w14:paraId="0F7EC1E1" w14:textId="77777777" w:rsidR="007A5591" w:rsidRPr="007A5591" w:rsidRDefault="007A5591" w:rsidP="00C236CE">
            <w:pPr>
              <w:jc w:val="center"/>
              <w:rPr>
                <w:sz w:val="20"/>
                <w:szCs w:val="20"/>
              </w:rPr>
            </w:pPr>
            <w:r w:rsidRPr="007A5591">
              <w:rPr>
                <w:sz w:val="20"/>
                <w:szCs w:val="20"/>
              </w:rPr>
              <w:t>04</w:t>
            </w:r>
          </w:p>
        </w:tc>
        <w:tc>
          <w:tcPr>
            <w:tcW w:w="1130" w:type="dxa"/>
            <w:tcBorders>
              <w:top w:val="nil"/>
              <w:left w:val="nil"/>
              <w:bottom w:val="single" w:sz="4" w:space="0" w:color="auto"/>
              <w:right w:val="single" w:sz="4" w:space="0" w:color="auto"/>
            </w:tcBorders>
            <w:shd w:val="clear" w:color="auto" w:fill="auto"/>
            <w:vAlign w:val="bottom"/>
            <w:hideMark/>
          </w:tcPr>
          <w:p w14:paraId="0CE09DCC" w14:textId="77777777" w:rsidR="007A5591" w:rsidRPr="007A5591" w:rsidRDefault="007A5591" w:rsidP="00C236CE">
            <w:pPr>
              <w:jc w:val="center"/>
              <w:rPr>
                <w:sz w:val="20"/>
                <w:szCs w:val="20"/>
              </w:rPr>
            </w:pPr>
            <w:r w:rsidRPr="007A5591">
              <w:rPr>
                <w:sz w:val="20"/>
                <w:szCs w:val="20"/>
              </w:rPr>
              <w:t>10</w:t>
            </w:r>
          </w:p>
        </w:tc>
        <w:tc>
          <w:tcPr>
            <w:tcW w:w="1261" w:type="dxa"/>
            <w:tcBorders>
              <w:top w:val="nil"/>
              <w:left w:val="nil"/>
              <w:bottom w:val="single" w:sz="4" w:space="0" w:color="auto"/>
              <w:right w:val="single" w:sz="4" w:space="0" w:color="auto"/>
            </w:tcBorders>
            <w:shd w:val="clear" w:color="auto" w:fill="auto"/>
            <w:vAlign w:val="bottom"/>
            <w:hideMark/>
          </w:tcPr>
          <w:p w14:paraId="20125269" w14:textId="77777777" w:rsidR="007A5591" w:rsidRPr="007A5591" w:rsidRDefault="007A5591" w:rsidP="00C236CE">
            <w:pPr>
              <w:jc w:val="center"/>
              <w:rPr>
                <w:sz w:val="20"/>
                <w:szCs w:val="20"/>
              </w:rPr>
            </w:pPr>
            <w:r w:rsidRPr="007A5591">
              <w:rPr>
                <w:sz w:val="20"/>
                <w:szCs w:val="20"/>
              </w:rPr>
              <w:t>0400200000</w:t>
            </w:r>
          </w:p>
        </w:tc>
        <w:tc>
          <w:tcPr>
            <w:tcW w:w="996" w:type="dxa"/>
            <w:tcBorders>
              <w:top w:val="nil"/>
              <w:left w:val="nil"/>
              <w:bottom w:val="single" w:sz="4" w:space="0" w:color="auto"/>
              <w:right w:val="single" w:sz="4" w:space="0" w:color="auto"/>
            </w:tcBorders>
            <w:shd w:val="clear" w:color="auto" w:fill="auto"/>
            <w:vAlign w:val="bottom"/>
            <w:hideMark/>
          </w:tcPr>
          <w:p w14:paraId="79F03B91" w14:textId="77777777" w:rsidR="007A5591" w:rsidRPr="007A5591" w:rsidRDefault="007A5591" w:rsidP="00C236CE">
            <w:pPr>
              <w:jc w:val="center"/>
              <w:rPr>
                <w:b/>
                <w:bCs/>
                <w:sz w:val="20"/>
                <w:szCs w:val="20"/>
              </w:rPr>
            </w:pPr>
            <w:r w:rsidRPr="007A5591">
              <w:rPr>
                <w:b/>
                <w:bCs/>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102A1713" w14:textId="77777777" w:rsidR="007A5591" w:rsidRPr="007A5591" w:rsidRDefault="007A5591" w:rsidP="00C236CE">
            <w:pPr>
              <w:jc w:val="center"/>
              <w:rPr>
                <w:sz w:val="20"/>
                <w:szCs w:val="20"/>
              </w:rPr>
            </w:pPr>
            <w:r w:rsidRPr="007A5591">
              <w:rPr>
                <w:sz w:val="20"/>
                <w:szCs w:val="20"/>
              </w:rPr>
              <w:t>1 079,58951</w:t>
            </w:r>
          </w:p>
        </w:tc>
        <w:tc>
          <w:tcPr>
            <w:tcW w:w="1812" w:type="dxa"/>
            <w:tcBorders>
              <w:top w:val="nil"/>
              <w:left w:val="nil"/>
              <w:bottom w:val="single" w:sz="4" w:space="0" w:color="auto"/>
              <w:right w:val="single" w:sz="4" w:space="0" w:color="auto"/>
            </w:tcBorders>
            <w:shd w:val="clear" w:color="auto" w:fill="auto"/>
            <w:vAlign w:val="bottom"/>
            <w:hideMark/>
          </w:tcPr>
          <w:p w14:paraId="39C3EEDF" w14:textId="77777777" w:rsidR="007A5591" w:rsidRPr="007A5591" w:rsidRDefault="007A5591" w:rsidP="00C236CE">
            <w:pPr>
              <w:jc w:val="center"/>
              <w:rPr>
                <w:sz w:val="20"/>
                <w:szCs w:val="20"/>
              </w:rPr>
            </w:pPr>
            <w:r w:rsidRPr="007A5591">
              <w:rPr>
                <w:sz w:val="20"/>
                <w:szCs w:val="20"/>
              </w:rPr>
              <w:t>1 079,58951</w:t>
            </w:r>
          </w:p>
        </w:tc>
        <w:tc>
          <w:tcPr>
            <w:tcW w:w="1600" w:type="dxa"/>
            <w:tcBorders>
              <w:top w:val="nil"/>
              <w:left w:val="nil"/>
              <w:bottom w:val="single" w:sz="4" w:space="0" w:color="auto"/>
              <w:right w:val="single" w:sz="4" w:space="0" w:color="auto"/>
            </w:tcBorders>
            <w:shd w:val="clear" w:color="auto" w:fill="auto"/>
            <w:vAlign w:val="bottom"/>
            <w:hideMark/>
          </w:tcPr>
          <w:p w14:paraId="2CAFB8FB" w14:textId="77777777" w:rsidR="007A5591" w:rsidRPr="007A5591" w:rsidRDefault="007A5591" w:rsidP="00C236CE">
            <w:pPr>
              <w:jc w:val="center"/>
              <w:rPr>
                <w:sz w:val="20"/>
                <w:szCs w:val="20"/>
              </w:rPr>
            </w:pPr>
            <w:r w:rsidRPr="007A5591">
              <w:rPr>
                <w:sz w:val="20"/>
                <w:szCs w:val="20"/>
              </w:rPr>
              <w:t>0,00000</w:t>
            </w:r>
          </w:p>
        </w:tc>
      </w:tr>
      <w:tr w:rsidR="007A5591" w:rsidRPr="007A5591" w14:paraId="72802B18"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0E86DCC6" w14:textId="77777777" w:rsidR="007A5591" w:rsidRPr="007A5591" w:rsidRDefault="007A5591" w:rsidP="00C236CE">
            <w:pPr>
              <w:rPr>
                <w:sz w:val="20"/>
                <w:szCs w:val="20"/>
              </w:rPr>
            </w:pPr>
            <w:r w:rsidRPr="007A5591">
              <w:rPr>
                <w:sz w:val="20"/>
                <w:szCs w:val="20"/>
              </w:rPr>
              <w:t>Реализация мероприятий</w:t>
            </w:r>
          </w:p>
        </w:tc>
        <w:tc>
          <w:tcPr>
            <w:tcW w:w="728" w:type="dxa"/>
            <w:tcBorders>
              <w:top w:val="nil"/>
              <w:left w:val="nil"/>
              <w:bottom w:val="single" w:sz="4" w:space="0" w:color="auto"/>
              <w:right w:val="single" w:sz="4" w:space="0" w:color="auto"/>
            </w:tcBorders>
            <w:shd w:val="clear" w:color="auto" w:fill="auto"/>
            <w:vAlign w:val="bottom"/>
            <w:hideMark/>
          </w:tcPr>
          <w:p w14:paraId="66D05CC9" w14:textId="77777777" w:rsidR="007A5591" w:rsidRPr="007A5591" w:rsidRDefault="007A5591" w:rsidP="00C236CE">
            <w:pPr>
              <w:jc w:val="center"/>
              <w:rPr>
                <w:sz w:val="20"/>
                <w:szCs w:val="20"/>
              </w:rPr>
            </w:pPr>
            <w:r w:rsidRPr="007A5591">
              <w:rPr>
                <w:sz w:val="20"/>
                <w:szCs w:val="20"/>
              </w:rPr>
              <w:t>04</w:t>
            </w:r>
          </w:p>
        </w:tc>
        <w:tc>
          <w:tcPr>
            <w:tcW w:w="1130" w:type="dxa"/>
            <w:tcBorders>
              <w:top w:val="nil"/>
              <w:left w:val="nil"/>
              <w:bottom w:val="single" w:sz="4" w:space="0" w:color="auto"/>
              <w:right w:val="single" w:sz="4" w:space="0" w:color="auto"/>
            </w:tcBorders>
            <w:shd w:val="clear" w:color="auto" w:fill="auto"/>
            <w:vAlign w:val="bottom"/>
            <w:hideMark/>
          </w:tcPr>
          <w:p w14:paraId="62848873" w14:textId="77777777" w:rsidR="007A5591" w:rsidRPr="007A5591" w:rsidRDefault="007A5591" w:rsidP="00C236CE">
            <w:pPr>
              <w:jc w:val="center"/>
              <w:rPr>
                <w:sz w:val="20"/>
                <w:szCs w:val="20"/>
              </w:rPr>
            </w:pPr>
            <w:r w:rsidRPr="007A5591">
              <w:rPr>
                <w:sz w:val="20"/>
                <w:szCs w:val="20"/>
              </w:rPr>
              <w:t>10</w:t>
            </w:r>
          </w:p>
        </w:tc>
        <w:tc>
          <w:tcPr>
            <w:tcW w:w="1261" w:type="dxa"/>
            <w:tcBorders>
              <w:top w:val="nil"/>
              <w:left w:val="nil"/>
              <w:bottom w:val="single" w:sz="4" w:space="0" w:color="auto"/>
              <w:right w:val="single" w:sz="4" w:space="0" w:color="auto"/>
            </w:tcBorders>
            <w:shd w:val="clear" w:color="auto" w:fill="auto"/>
            <w:vAlign w:val="bottom"/>
            <w:hideMark/>
          </w:tcPr>
          <w:p w14:paraId="1173802B" w14:textId="77777777" w:rsidR="007A5591" w:rsidRPr="007A5591" w:rsidRDefault="007A5591" w:rsidP="00C236CE">
            <w:pPr>
              <w:jc w:val="center"/>
              <w:rPr>
                <w:sz w:val="20"/>
                <w:szCs w:val="20"/>
              </w:rPr>
            </w:pPr>
            <w:r w:rsidRPr="007A5591">
              <w:rPr>
                <w:sz w:val="20"/>
                <w:szCs w:val="20"/>
              </w:rPr>
              <w:t>0400299990</w:t>
            </w:r>
          </w:p>
        </w:tc>
        <w:tc>
          <w:tcPr>
            <w:tcW w:w="996" w:type="dxa"/>
            <w:tcBorders>
              <w:top w:val="nil"/>
              <w:left w:val="nil"/>
              <w:bottom w:val="single" w:sz="4" w:space="0" w:color="auto"/>
              <w:right w:val="single" w:sz="4" w:space="0" w:color="auto"/>
            </w:tcBorders>
            <w:shd w:val="clear" w:color="auto" w:fill="auto"/>
            <w:vAlign w:val="bottom"/>
            <w:hideMark/>
          </w:tcPr>
          <w:p w14:paraId="1708A3AD"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417BE436" w14:textId="77777777" w:rsidR="007A5591" w:rsidRPr="007A5591" w:rsidRDefault="007A5591" w:rsidP="00C236CE">
            <w:pPr>
              <w:jc w:val="center"/>
              <w:rPr>
                <w:sz w:val="20"/>
                <w:szCs w:val="20"/>
              </w:rPr>
            </w:pPr>
            <w:r w:rsidRPr="007A5591">
              <w:rPr>
                <w:sz w:val="20"/>
                <w:szCs w:val="20"/>
              </w:rPr>
              <w:t>1 079,58951</w:t>
            </w:r>
          </w:p>
        </w:tc>
        <w:tc>
          <w:tcPr>
            <w:tcW w:w="1812" w:type="dxa"/>
            <w:tcBorders>
              <w:top w:val="nil"/>
              <w:left w:val="nil"/>
              <w:bottom w:val="single" w:sz="4" w:space="0" w:color="auto"/>
              <w:right w:val="single" w:sz="4" w:space="0" w:color="auto"/>
            </w:tcBorders>
            <w:shd w:val="clear" w:color="auto" w:fill="auto"/>
            <w:vAlign w:val="bottom"/>
            <w:hideMark/>
          </w:tcPr>
          <w:p w14:paraId="48EEC694" w14:textId="77777777" w:rsidR="007A5591" w:rsidRPr="007A5591" w:rsidRDefault="007A5591" w:rsidP="00C236CE">
            <w:pPr>
              <w:jc w:val="center"/>
              <w:rPr>
                <w:sz w:val="20"/>
                <w:szCs w:val="20"/>
              </w:rPr>
            </w:pPr>
            <w:r w:rsidRPr="007A5591">
              <w:rPr>
                <w:sz w:val="20"/>
                <w:szCs w:val="20"/>
              </w:rPr>
              <w:t>1 079,58951</w:t>
            </w:r>
          </w:p>
        </w:tc>
        <w:tc>
          <w:tcPr>
            <w:tcW w:w="1600" w:type="dxa"/>
            <w:tcBorders>
              <w:top w:val="nil"/>
              <w:left w:val="nil"/>
              <w:bottom w:val="single" w:sz="4" w:space="0" w:color="auto"/>
              <w:right w:val="single" w:sz="4" w:space="0" w:color="auto"/>
            </w:tcBorders>
            <w:shd w:val="clear" w:color="auto" w:fill="auto"/>
            <w:vAlign w:val="bottom"/>
            <w:hideMark/>
          </w:tcPr>
          <w:p w14:paraId="0B45093D" w14:textId="77777777" w:rsidR="007A5591" w:rsidRPr="007A5591" w:rsidRDefault="007A5591" w:rsidP="00C236CE">
            <w:pPr>
              <w:jc w:val="center"/>
              <w:rPr>
                <w:sz w:val="20"/>
                <w:szCs w:val="20"/>
              </w:rPr>
            </w:pPr>
            <w:r w:rsidRPr="007A5591">
              <w:rPr>
                <w:sz w:val="20"/>
                <w:szCs w:val="20"/>
              </w:rPr>
              <w:t>0,00000</w:t>
            </w:r>
          </w:p>
        </w:tc>
      </w:tr>
      <w:tr w:rsidR="007A5591" w:rsidRPr="007A5591" w14:paraId="71D3A48C" w14:textId="77777777" w:rsidTr="00C236CE">
        <w:trPr>
          <w:trHeight w:val="227"/>
        </w:trPr>
        <w:tc>
          <w:tcPr>
            <w:tcW w:w="70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31ED"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7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4234D5" w14:textId="77777777" w:rsidR="007A5591" w:rsidRPr="007A5591" w:rsidRDefault="007A5591" w:rsidP="00C236CE">
            <w:pPr>
              <w:jc w:val="center"/>
              <w:rPr>
                <w:sz w:val="20"/>
                <w:szCs w:val="20"/>
              </w:rPr>
            </w:pPr>
            <w:r w:rsidRPr="007A5591">
              <w:rPr>
                <w:sz w:val="20"/>
                <w:szCs w:val="20"/>
              </w:rPr>
              <w:t>04</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F179C9" w14:textId="77777777" w:rsidR="007A5591" w:rsidRPr="007A5591" w:rsidRDefault="007A5591" w:rsidP="00C236CE">
            <w:pPr>
              <w:jc w:val="center"/>
              <w:rPr>
                <w:sz w:val="20"/>
                <w:szCs w:val="20"/>
              </w:rPr>
            </w:pPr>
            <w:r w:rsidRPr="007A5591">
              <w:rPr>
                <w:sz w:val="20"/>
                <w:szCs w:val="20"/>
              </w:rPr>
              <w:t>10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DA0CE1" w14:textId="77777777" w:rsidR="007A5591" w:rsidRPr="007A5591" w:rsidRDefault="007A5591" w:rsidP="00C236CE">
            <w:pPr>
              <w:jc w:val="center"/>
              <w:rPr>
                <w:sz w:val="20"/>
                <w:szCs w:val="20"/>
              </w:rPr>
            </w:pPr>
            <w:r w:rsidRPr="007A5591">
              <w:rPr>
                <w:sz w:val="20"/>
                <w:szCs w:val="20"/>
              </w:rPr>
              <w:t>0400299990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2CF884" w14:textId="77777777" w:rsidR="007A5591" w:rsidRPr="007A5591" w:rsidRDefault="007A5591" w:rsidP="00C236CE">
            <w:pPr>
              <w:jc w:val="center"/>
              <w:rPr>
                <w:sz w:val="20"/>
                <w:szCs w:val="20"/>
              </w:rPr>
            </w:pPr>
            <w:r w:rsidRPr="007A5591">
              <w:rPr>
                <w:sz w:val="20"/>
                <w:szCs w:val="20"/>
              </w:rPr>
              <w:t>200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46C58F" w14:textId="77777777" w:rsidR="007A5591" w:rsidRPr="007A5591" w:rsidRDefault="007A5591" w:rsidP="00C236CE">
            <w:pPr>
              <w:jc w:val="center"/>
              <w:rPr>
                <w:sz w:val="20"/>
                <w:szCs w:val="20"/>
              </w:rPr>
            </w:pPr>
            <w:r w:rsidRPr="007A5591">
              <w:rPr>
                <w:sz w:val="20"/>
                <w:szCs w:val="20"/>
              </w:rPr>
              <w:t>1 079,58951</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15BE1C" w14:textId="77777777" w:rsidR="007A5591" w:rsidRPr="007A5591" w:rsidRDefault="007A5591" w:rsidP="00C236CE">
            <w:pPr>
              <w:jc w:val="center"/>
              <w:rPr>
                <w:sz w:val="20"/>
                <w:szCs w:val="20"/>
              </w:rPr>
            </w:pPr>
            <w:r w:rsidRPr="007A5591">
              <w:rPr>
                <w:sz w:val="20"/>
                <w:szCs w:val="20"/>
              </w:rPr>
              <w:t>1 079,58951</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2B3D19" w14:textId="77777777" w:rsidR="007A5591" w:rsidRPr="007A5591" w:rsidRDefault="007A5591" w:rsidP="00C236CE">
            <w:pPr>
              <w:jc w:val="center"/>
              <w:rPr>
                <w:sz w:val="20"/>
                <w:szCs w:val="20"/>
              </w:rPr>
            </w:pPr>
            <w:r w:rsidRPr="007A5591">
              <w:rPr>
                <w:sz w:val="20"/>
                <w:szCs w:val="20"/>
              </w:rPr>
              <w:t>0,00000</w:t>
            </w:r>
          </w:p>
        </w:tc>
      </w:tr>
      <w:tr w:rsidR="007A5591" w:rsidRPr="007A5591" w14:paraId="0E26EA49" w14:textId="77777777" w:rsidTr="00C236CE">
        <w:trPr>
          <w:trHeight w:val="227"/>
        </w:trPr>
        <w:tc>
          <w:tcPr>
            <w:tcW w:w="70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5C7F1A"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7A84E62D" w14:textId="77777777" w:rsidR="007A5591" w:rsidRPr="007A5591" w:rsidRDefault="007A5591" w:rsidP="00C236CE">
            <w:pPr>
              <w:jc w:val="center"/>
              <w:rPr>
                <w:sz w:val="20"/>
                <w:szCs w:val="20"/>
              </w:rPr>
            </w:pPr>
            <w:r w:rsidRPr="007A5591">
              <w:rPr>
                <w:sz w:val="20"/>
                <w:szCs w:val="20"/>
              </w:rPr>
              <w:t>04</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14:paraId="577F5577" w14:textId="77777777" w:rsidR="007A5591" w:rsidRPr="007A5591" w:rsidRDefault="007A5591" w:rsidP="00C236CE">
            <w:pPr>
              <w:jc w:val="center"/>
              <w:rPr>
                <w:sz w:val="20"/>
                <w:szCs w:val="20"/>
              </w:rPr>
            </w:pPr>
            <w:r w:rsidRPr="007A5591">
              <w:rPr>
                <w:sz w:val="20"/>
                <w:szCs w:val="20"/>
              </w:rPr>
              <w:t>10</w:t>
            </w:r>
          </w:p>
        </w:tc>
        <w:tc>
          <w:tcPr>
            <w:tcW w:w="1261" w:type="dxa"/>
            <w:tcBorders>
              <w:top w:val="single" w:sz="4" w:space="0" w:color="auto"/>
              <w:left w:val="nil"/>
              <w:bottom w:val="single" w:sz="4" w:space="0" w:color="auto"/>
              <w:right w:val="single" w:sz="4" w:space="0" w:color="auto"/>
            </w:tcBorders>
            <w:shd w:val="clear" w:color="auto" w:fill="auto"/>
            <w:vAlign w:val="bottom"/>
            <w:hideMark/>
          </w:tcPr>
          <w:p w14:paraId="4AFE9FA7" w14:textId="77777777" w:rsidR="007A5591" w:rsidRPr="007A5591" w:rsidRDefault="007A5591" w:rsidP="00C236CE">
            <w:pPr>
              <w:jc w:val="center"/>
              <w:rPr>
                <w:sz w:val="20"/>
                <w:szCs w:val="20"/>
              </w:rPr>
            </w:pPr>
            <w:r w:rsidRPr="007A5591">
              <w:rPr>
                <w:sz w:val="20"/>
                <w:szCs w:val="20"/>
              </w:rPr>
              <w:t>0400299990</w:t>
            </w:r>
          </w:p>
        </w:tc>
        <w:tc>
          <w:tcPr>
            <w:tcW w:w="996" w:type="dxa"/>
            <w:tcBorders>
              <w:top w:val="single" w:sz="4" w:space="0" w:color="auto"/>
              <w:left w:val="nil"/>
              <w:bottom w:val="single" w:sz="4" w:space="0" w:color="auto"/>
              <w:right w:val="single" w:sz="4" w:space="0" w:color="auto"/>
            </w:tcBorders>
            <w:shd w:val="clear" w:color="auto" w:fill="auto"/>
            <w:vAlign w:val="bottom"/>
            <w:hideMark/>
          </w:tcPr>
          <w:p w14:paraId="253FB950" w14:textId="77777777" w:rsidR="007A5591" w:rsidRPr="007A5591" w:rsidRDefault="007A5591" w:rsidP="00C236CE">
            <w:pPr>
              <w:jc w:val="center"/>
              <w:rPr>
                <w:sz w:val="20"/>
                <w:szCs w:val="20"/>
              </w:rPr>
            </w:pPr>
            <w:r w:rsidRPr="007A5591">
              <w:rPr>
                <w:sz w:val="20"/>
                <w:szCs w:val="20"/>
              </w:rPr>
              <w:t>240</w:t>
            </w:r>
          </w:p>
        </w:tc>
        <w:tc>
          <w:tcPr>
            <w:tcW w:w="1595" w:type="dxa"/>
            <w:tcBorders>
              <w:top w:val="single" w:sz="4" w:space="0" w:color="auto"/>
              <w:left w:val="nil"/>
              <w:bottom w:val="single" w:sz="4" w:space="0" w:color="auto"/>
              <w:right w:val="single" w:sz="4" w:space="0" w:color="auto"/>
            </w:tcBorders>
            <w:shd w:val="clear" w:color="auto" w:fill="auto"/>
            <w:vAlign w:val="bottom"/>
            <w:hideMark/>
          </w:tcPr>
          <w:p w14:paraId="18B4FE44" w14:textId="77777777" w:rsidR="007A5591" w:rsidRPr="007A5591" w:rsidRDefault="007A5591" w:rsidP="00C236CE">
            <w:pPr>
              <w:jc w:val="center"/>
              <w:rPr>
                <w:sz w:val="20"/>
                <w:szCs w:val="20"/>
              </w:rPr>
            </w:pPr>
            <w:r w:rsidRPr="007A5591">
              <w:rPr>
                <w:sz w:val="20"/>
                <w:szCs w:val="20"/>
              </w:rPr>
              <w:t>1 079,58951</w:t>
            </w:r>
          </w:p>
        </w:tc>
        <w:tc>
          <w:tcPr>
            <w:tcW w:w="1812" w:type="dxa"/>
            <w:tcBorders>
              <w:top w:val="single" w:sz="4" w:space="0" w:color="auto"/>
              <w:left w:val="nil"/>
              <w:bottom w:val="single" w:sz="4" w:space="0" w:color="auto"/>
              <w:right w:val="single" w:sz="4" w:space="0" w:color="auto"/>
            </w:tcBorders>
            <w:shd w:val="clear" w:color="auto" w:fill="auto"/>
            <w:vAlign w:val="bottom"/>
            <w:hideMark/>
          </w:tcPr>
          <w:p w14:paraId="728B4620" w14:textId="77777777" w:rsidR="007A5591" w:rsidRPr="007A5591" w:rsidRDefault="007A5591" w:rsidP="00C236CE">
            <w:pPr>
              <w:jc w:val="center"/>
              <w:rPr>
                <w:sz w:val="20"/>
                <w:szCs w:val="20"/>
              </w:rPr>
            </w:pPr>
            <w:r w:rsidRPr="007A5591">
              <w:rPr>
                <w:sz w:val="20"/>
                <w:szCs w:val="20"/>
              </w:rPr>
              <w:t>1 079,58951</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640E2824" w14:textId="77777777" w:rsidR="007A5591" w:rsidRPr="007A5591" w:rsidRDefault="007A5591" w:rsidP="00C236CE">
            <w:pPr>
              <w:jc w:val="center"/>
              <w:rPr>
                <w:sz w:val="20"/>
                <w:szCs w:val="20"/>
              </w:rPr>
            </w:pPr>
            <w:r w:rsidRPr="007A5591">
              <w:rPr>
                <w:sz w:val="20"/>
                <w:szCs w:val="20"/>
              </w:rPr>
              <w:t>0,00000</w:t>
            </w:r>
          </w:p>
        </w:tc>
      </w:tr>
      <w:tr w:rsidR="007A5591" w:rsidRPr="007A5591" w14:paraId="5063D52F"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05F6BA01" w14:textId="77777777" w:rsidR="007A5591" w:rsidRPr="007A5591" w:rsidRDefault="007A5591" w:rsidP="00C236CE">
            <w:pPr>
              <w:rPr>
                <w:sz w:val="20"/>
                <w:szCs w:val="20"/>
              </w:rPr>
            </w:pPr>
            <w:r w:rsidRPr="007A5591">
              <w:rPr>
                <w:sz w:val="20"/>
                <w:szCs w:val="20"/>
              </w:rPr>
              <w:t>Жилищно-коммунальное хозяйство</w:t>
            </w:r>
          </w:p>
        </w:tc>
        <w:tc>
          <w:tcPr>
            <w:tcW w:w="728" w:type="dxa"/>
            <w:tcBorders>
              <w:top w:val="nil"/>
              <w:left w:val="nil"/>
              <w:bottom w:val="single" w:sz="4" w:space="0" w:color="auto"/>
              <w:right w:val="single" w:sz="4" w:space="0" w:color="auto"/>
            </w:tcBorders>
            <w:shd w:val="clear" w:color="auto" w:fill="auto"/>
            <w:vAlign w:val="bottom"/>
            <w:hideMark/>
          </w:tcPr>
          <w:p w14:paraId="654A76C7"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bottom"/>
            <w:hideMark/>
          </w:tcPr>
          <w:p w14:paraId="74BB95E5" w14:textId="77777777" w:rsidR="007A5591" w:rsidRPr="007A5591" w:rsidRDefault="007A5591" w:rsidP="00C236CE">
            <w:pPr>
              <w:jc w:val="center"/>
              <w:rPr>
                <w:sz w:val="20"/>
                <w:szCs w:val="20"/>
              </w:rPr>
            </w:pPr>
            <w:r w:rsidRPr="007A5591">
              <w:rPr>
                <w:sz w:val="20"/>
                <w:szCs w:val="20"/>
              </w:rPr>
              <w:t> </w:t>
            </w:r>
          </w:p>
        </w:tc>
        <w:tc>
          <w:tcPr>
            <w:tcW w:w="1261" w:type="dxa"/>
            <w:tcBorders>
              <w:top w:val="nil"/>
              <w:left w:val="nil"/>
              <w:bottom w:val="single" w:sz="4" w:space="0" w:color="auto"/>
              <w:right w:val="single" w:sz="4" w:space="0" w:color="auto"/>
            </w:tcBorders>
            <w:shd w:val="clear" w:color="auto" w:fill="auto"/>
            <w:vAlign w:val="bottom"/>
            <w:hideMark/>
          </w:tcPr>
          <w:p w14:paraId="5B7257B8" w14:textId="77777777" w:rsidR="007A5591" w:rsidRPr="007A5591" w:rsidRDefault="007A5591" w:rsidP="00C236CE">
            <w:pPr>
              <w:jc w:val="center"/>
              <w:rPr>
                <w:sz w:val="20"/>
                <w:szCs w:val="20"/>
              </w:rPr>
            </w:pPr>
            <w:r w:rsidRPr="007A5591">
              <w:rPr>
                <w:sz w:val="20"/>
                <w:szCs w:val="20"/>
              </w:rPr>
              <w:t> </w:t>
            </w:r>
          </w:p>
        </w:tc>
        <w:tc>
          <w:tcPr>
            <w:tcW w:w="996" w:type="dxa"/>
            <w:tcBorders>
              <w:top w:val="nil"/>
              <w:left w:val="nil"/>
              <w:bottom w:val="single" w:sz="4" w:space="0" w:color="auto"/>
              <w:right w:val="single" w:sz="4" w:space="0" w:color="auto"/>
            </w:tcBorders>
            <w:shd w:val="clear" w:color="auto" w:fill="auto"/>
            <w:vAlign w:val="bottom"/>
            <w:hideMark/>
          </w:tcPr>
          <w:p w14:paraId="4C9C0C7A"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19978DF9" w14:textId="77777777" w:rsidR="007A5591" w:rsidRPr="007A5591" w:rsidRDefault="007A5591" w:rsidP="00C236CE">
            <w:pPr>
              <w:jc w:val="center"/>
              <w:rPr>
                <w:sz w:val="20"/>
                <w:szCs w:val="20"/>
              </w:rPr>
            </w:pPr>
            <w:r w:rsidRPr="007A5591">
              <w:rPr>
                <w:sz w:val="20"/>
                <w:szCs w:val="20"/>
              </w:rPr>
              <w:t>16 246,50304</w:t>
            </w:r>
          </w:p>
        </w:tc>
        <w:tc>
          <w:tcPr>
            <w:tcW w:w="1812" w:type="dxa"/>
            <w:tcBorders>
              <w:top w:val="nil"/>
              <w:left w:val="nil"/>
              <w:bottom w:val="single" w:sz="4" w:space="0" w:color="auto"/>
              <w:right w:val="single" w:sz="4" w:space="0" w:color="auto"/>
            </w:tcBorders>
            <w:shd w:val="clear" w:color="auto" w:fill="auto"/>
            <w:vAlign w:val="bottom"/>
            <w:hideMark/>
          </w:tcPr>
          <w:p w14:paraId="662E4147" w14:textId="77777777" w:rsidR="007A5591" w:rsidRPr="007A5591" w:rsidRDefault="007A5591" w:rsidP="00C236CE">
            <w:pPr>
              <w:jc w:val="center"/>
              <w:rPr>
                <w:sz w:val="20"/>
                <w:szCs w:val="20"/>
              </w:rPr>
            </w:pPr>
            <w:r w:rsidRPr="007A5591">
              <w:rPr>
                <w:sz w:val="20"/>
                <w:szCs w:val="20"/>
              </w:rPr>
              <w:t>16 246,50304</w:t>
            </w:r>
          </w:p>
        </w:tc>
        <w:tc>
          <w:tcPr>
            <w:tcW w:w="1600" w:type="dxa"/>
            <w:tcBorders>
              <w:top w:val="nil"/>
              <w:left w:val="nil"/>
              <w:bottom w:val="single" w:sz="4" w:space="0" w:color="auto"/>
              <w:right w:val="single" w:sz="4" w:space="0" w:color="auto"/>
            </w:tcBorders>
            <w:shd w:val="clear" w:color="auto" w:fill="auto"/>
            <w:vAlign w:val="bottom"/>
            <w:hideMark/>
          </w:tcPr>
          <w:p w14:paraId="178B26FF" w14:textId="77777777" w:rsidR="007A5591" w:rsidRPr="007A5591" w:rsidRDefault="007A5591" w:rsidP="00C236CE">
            <w:pPr>
              <w:jc w:val="center"/>
              <w:rPr>
                <w:sz w:val="20"/>
                <w:szCs w:val="20"/>
              </w:rPr>
            </w:pPr>
            <w:r w:rsidRPr="007A5591">
              <w:rPr>
                <w:sz w:val="20"/>
                <w:szCs w:val="20"/>
              </w:rPr>
              <w:t>0,00000</w:t>
            </w:r>
          </w:p>
        </w:tc>
      </w:tr>
      <w:tr w:rsidR="007A5591" w:rsidRPr="007A5591" w14:paraId="77E232A9"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20F65008" w14:textId="77777777" w:rsidR="007A5591" w:rsidRPr="007A5591" w:rsidRDefault="007A5591" w:rsidP="00C236CE">
            <w:pPr>
              <w:rPr>
                <w:sz w:val="20"/>
                <w:szCs w:val="20"/>
              </w:rPr>
            </w:pPr>
            <w:r w:rsidRPr="007A5591">
              <w:rPr>
                <w:sz w:val="20"/>
                <w:szCs w:val="20"/>
              </w:rPr>
              <w:t>Жилищное хозяйство</w:t>
            </w:r>
          </w:p>
        </w:tc>
        <w:tc>
          <w:tcPr>
            <w:tcW w:w="728" w:type="dxa"/>
            <w:tcBorders>
              <w:top w:val="nil"/>
              <w:left w:val="nil"/>
              <w:bottom w:val="single" w:sz="4" w:space="0" w:color="auto"/>
              <w:right w:val="single" w:sz="4" w:space="0" w:color="auto"/>
            </w:tcBorders>
            <w:shd w:val="clear" w:color="auto" w:fill="auto"/>
            <w:vAlign w:val="bottom"/>
            <w:hideMark/>
          </w:tcPr>
          <w:p w14:paraId="24690239"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bottom"/>
            <w:hideMark/>
          </w:tcPr>
          <w:p w14:paraId="6B870AD6" w14:textId="77777777" w:rsidR="007A5591" w:rsidRPr="007A5591" w:rsidRDefault="007A5591" w:rsidP="00C236CE">
            <w:pPr>
              <w:jc w:val="center"/>
              <w:rPr>
                <w:sz w:val="20"/>
                <w:szCs w:val="20"/>
              </w:rPr>
            </w:pPr>
            <w:r w:rsidRPr="007A5591">
              <w:rPr>
                <w:sz w:val="20"/>
                <w:szCs w:val="20"/>
              </w:rPr>
              <w:t>01</w:t>
            </w:r>
          </w:p>
        </w:tc>
        <w:tc>
          <w:tcPr>
            <w:tcW w:w="1261" w:type="dxa"/>
            <w:tcBorders>
              <w:top w:val="nil"/>
              <w:left w:val="nil"/>
              <w:bottom w:val="single" w:sz="4" w:space="0" w:color="auto"/>
              <w:right w:val="single" w:sz="4" w:space="0" w:color="auto"/>
            </w:tcBorders>
            <w:shd w:val="clear" w:color="auto" w:fill="auto"/>
            <w:vAlign w:val="bottom"/>
            <w:hideMark/>
          </w:tcPr>
          <w:p w14:paraId="36B7B48B" w14:textId="77777777" w:rsidR="007A5591" w:rsidRPr="007A5591" w:rsidRDefault="007A5591" w:rsidP="00C236CE">
            <w:pPr>
              <w:jc w:val="center"/>
              <w:rPr>
                <w:sz w:val="20"/>
                <w:szCs w:val="20"/>
              </w:rPr>
            </w:pPr>
            <w:r w:rsidRPr="007A5591">
              <w:rPr>
                <w:sz w:val="20"/>
                <w:szCs w:val="20"/>
              </w:rPr>
              <w:t> </w:t>
            </w:r>
          </w:p>
        </w:tc>
        <w:tc>
          <w:tcPr>
            <w:tcW w:w="996" w:type="dxa"/>
            <w:tcBorders>
              <w:top w:val="nil"/>
              <w:left w:val="nil"/>
              <w:bottom w:val="single" w:sz="4" w:space="0" w:color="auto"/>
              <w:right w:val="single" w:sz="4" w:space="0" w:color="auto"/>
            </w:tcBorders>
            <w:shd w:val="clear" w:color="auto" w:fill="auto"/>
            <w:vAlign w:val="bottom"/>
            <w:hideMark/>
          </w:tcPr>
          <w:p w14:paraId="40961BA0"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59AEAEE0" w14:textId="77777777" w:rsidR="007A5591" w:rsidRPr="007A5591" w:rsidRDefault="007A5591" w:rsidP="00C236CE">
            <w:pPr>
              <w:jc w:val="center"/>
              <w:rPr>
                <w:sz w:val="20"/>
                <w:szCs w:val="20"/>
              </w:rPr>
            </w:pPr>
            <w:r w:rsidRPr="007A5591">
              <w:rPr>
                <w:sz w:val="20"/>
                <w:szCs w:val="20"/>
              </w:rPr>
              <w:t>1 007,04666</w:t>
            </w:r>
          </w:p>
        </w:tc>
        <w:tc>
          <w:tcPr>
            <w:tcW w:w="1812" w:type="dxa"/>
            <w:tcBorders>
              <w:top w:val="nil"/>
              <w:left w:val="nil"/>
              <w:bottom w:val="single" w:sz="4" w:space="0" w:color="auto"/>
              <w:right w:val="single" w:sz="4" w:space="0" w:color="auto"/>
            </w:tcBorders>
            <w:shd w:val="clear" w:color="auto" w:fill="auto"/>
            <w:vAlign w:val="bottom"/>
            <w:hideMark/>
          </w:tcPr>
          <w:p w14:paraId="1D77BAD8" w14:textId="77777777" w:rsidR="007A5591" w:rsidRPr="007A5591" w:rsidRDefault="007A5591" w:rsidP="00C236CE">
            <w:pPr>
              <w:jc w:val="center"/>
              <w:rPr>
                <w:sz w:val="20"/>
                <w:szCs w:val="20"/>
              </w:rPr>
            </w:pPr>
            <w:r w:rsidRPr="007A5591">
              <w:rPr>
                <w:sz w:val="20"/>
                <w:szCs w:val="20"/>
              </w:rPr>
              <w:t>1 007,04666</w:t>
            </w:r>
          </w:p>
        </w:tc>
        <w:tc>
          <w:tcPr>
            <w:tcW w:w="1600" w:type="dxa"/>
            <w:tcBorders>
              <w:top w:val="nil"/>
              <w:left w:val="nil"/>
              <w:bottom w:val="single" w:sz="4" w:space="0" w:color="auto"/>
              <w:right w:val="single" w:sz="4" w:space="0" w:color="auto"/>
            </w:tcBorders>
            <w:shd w:val="clear" w:color="auto" w:fill="auto"/>
            <w:vAlign w:val="bottom"/>
            <w:hideMark/>
          </w:tcPr>
          <w:p w14:paraId="1547A06D" w14:textId="77777777" w:rsidR="007A5591" w:rsidRPr="007A5591" w:rsidRDefault="007A5591" w:rsidP="00C236CE">
            <w:pPr>
              <w:jc w:val="center"/>
              <w:rPr>
                <w:sz w:val="20"/>
                <w:szCs w:val="20"/>
              </w:rPr>
            </w:pPr>
            <w:r w:rsidRPr="007A5591">
              <w:rPr>
                <w:sz w:val="20"/>
                <w:szCs w:val="20"/>
              </w:rPr>
              <w:t>0,00000</w:t>
            </w:r>
          </w:p>
        </w:tc>
      </w:tr>
      <w:tr w:rsidR="007A5591" w:rsidRPr="007A5591" w14:paraId="510641A7"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3BBE7F05" w14:textId="77777777" w:rsidR="007A5591" w:rsidRPr="007A5591" w:rsidRDefault="007A5591" w:rsidP="00C236CE">
            <w:pPr>
              <w:rPr>
                <w:sz w:val="20"/>
                <w:szCs w:val="20"/>
              </w:rPr>
            </w:pPr>
            <w:r w:rsidRPr="007A5591">
              <w:rPr>
                <w:sz w:val="20"/>
                <w:szCs w:val="20"/>
              </w:rPr>
              <w:t>Муниципальная программа "Управление муниципальным имуществом в сельском поселении Салым"</w:t>
            </w:r>
          </w:p>
        </w:tc>
        <w:tc>
          <w:tcPr>
            <w:tcW w:w="728" w:type="dxa"/>
            <w:tcBorders>
              <w:top w:val="nil"/>
              <w:left w:val="nil"/>
              <w:bottom w:val="single" w:sz="4" w:space="0" w:color="auto"/>
              <w:right w:val="single" w:sz="4" w:space="0" w:color="auto"/>
            </w:tcBorders>
            <w:shd w:val="clear" w:color="auto" w:fill="auto"/>
            <w:vAlign w:val="bottom"/>
            <w:hideMark/>
          </w:tcPr>
          <w:p w14:paraId="161BC5F3"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bottom"/>
            <w:hideMark/>
          </w:tcPr>
          <w:p w14:paraId="4285BAAB" w14:textId="77777777" w:rsidR="007A5591" w:rsidRPr="007A5591" w:rsidRDefault="007A5591" w:rsidP="00C236CE">
            <w:pPr>
              <w:jc w:val="center"/>
              <w:rPr>
                <w:sz w:val="20"/>
                <w:szCs w:val="20"/>
              </w:rPr>
            </w:pPr>
            <w:r w:rsidRPr="007A5591">
              <w:rPr>
                <w:sz w:val="20"/>
                <w:szCs w:val="20"/>
              </w:rPr>
              <w:t>01</w:t>
            </w:r>
          </w:p>
        </w:tc>
        <w:tc>
          <w:tcPr>
            <w:tcW w:w="1261" w:type="dxa"/>
            <w:tcBorders>
              <w:top w:val="nil"/>
              <w:left w:val="nil"/>
              <w:bottom w:val="single" w:sz="4" w:space="0" w:color="auto"/>
              <w:right w:val="single" w:sz="4" w:space="0" w:color="auto"/>
            </w:tcBorders>
            <w:shd w:val="clear" w:color="auto" w:fill="auto"/>
            <w:vAlign w:val="bottom"/>
            <w:hideMark/>
          </w:tcPr>
          <w:p w14:paraId="1F56FF3A" w14:textId="77777777" w:rsidR="007A5591" w:rsidRPr="007A5591" w:rsidRDefault="007A5591" w:rsidP="00C236CE">
            <w:pPr>
              <w:jc w:val="center"/>
              <w:rPr>
                <w:sz w:val="20"/>
                <w:szCs w:val="20"/>
              </w:rPr>
            </w:pPr>
            <w:r w:rsidRPr="007A5591">
              <w:rPr>
                <w:sz w:val="20"/>
                <w:szCs w:val="20"/>
              </w:rPr>
              <w:t>0800000000</w:t>
            </w:r>
          </w:p>
        </w:tc>
        <w:tc>
          <w:tcPr>
            <w:tcW w:w="996" w:type="dxa"/>
            <w:tcBorders>
              <w:top w:val="nil"/>
              <w:left w:val="nil"/>
              <w:bottom w:val="single" w:sz="4" w:space="0" w:color="auto"/>
              <w:right w:val="single" w:sz="4" w:space="0" w:color="auto"/>
            </w:tcBorders>
            <w:shd w:val="clear" w:color="auto" w:fill="auto"/>
            <w:vAlign w:val="bottom"/>
            <w:hideMark/>
          </w:tcPr>
          <w:p w14:paraId="678A0406"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34C93D9C" w14:textId="77777777" w:rsidR="007A5591" w:rsidRPr="007A5591" w:rsidRDefault="007A5591" w:rsidP="00C236CE">
            <w:pPr>
              <w:jc w:val="center"/>
              <w:rPr>
                <w:sz w:val="20"/>
                <w:szCs w:val="20"/>
              </w:rPr>
            </w:pPr>
            <w:r w:rsidRPr="007A5591">
              <w:rPr>
                <w:sz w:val="20"/>
                <w:szCs w:val="20"/>
              </w:rPr>
              <w:t>1 007,04666</w:t>
            </w:r>
          </w:p>
        </w:tc>
        <w:tc>
          <w:tcPr>
            <w:tcW w:w="1812" w:type="dxa"/>
            <w:tcBorders>
              <w:top w:val="nil"/>
              <w:left w:val="nil"/>
              <w:bottom w:val="single" w:sz="4" w:space="0" w:color="auto"/>
              <w:right w:val="single" w:sz="4" w:space="0" w:color="auto"/>
            </w:tcBorders>
            <w:shd w:val="clear" w:color="auto" w:fill="auto"/>
            <w:vAlign w:val="bottom"/>
            <w:hideMark/>
          </w:tcPr>
          <w:p w14:paraId="274D64F0" w14:textId="77777777" w:rsidR="007A5591" w:rsidRPr="007A5591" w:rsidRDefault="007A5591" w:rsidP="00C236CE">
            <w:pPr>
              <w:jc w:val="center"/>
              <w:rPr>
                <w:sz w:val="20"/>
                <w:szCs w:val="20"/>
              </w:rPr>
            </w:pPr>
            <w:r w:rsidRPr="007A5591">
              <w:rPr>
                <w:sz w:val="20"/>
                <w:szCs w:val="20"/>
              </w:rPr>
              <w:t>1 007,04666</w:t>
            </w:r>
          </w:p>
        </w:tc>
        <w:tc>
          <w:tcPr>
            <w:tcW w:w="1600" w:type="dxa"/>
            <w:tcBorders>
              <w:top w:val="nil"/>
              <w:left w:val="nil"/>
              <w:bottom w:val="single" w:sz="4" w:space="0" w:color="auto"/>
              <w:right w:val="single" w:sz="4" w:space="0" w:color="auto"/>
            </w:tcBorders>
            <w:shd w:val="clear" w:color="auto" w:fill="auto"/>
            <w:vAlign w:val="bottom"/>
            <w:hideMark/>
          </w:tcPr>
          <w:p w14:paraId="5F2607CE" w14:textId="77777777" w:rsidR="007A5591" w:rsidRPr="007A5591" w:rsidRDefault="007A5591" w:rsidP="00C236CE">
            <w:pPr>
              <w:jc w:val="center"/>
              <w:rPr>
                <w:sz w:val="20"/>
                <w:szCs w:val="20"/>
              </w:rPr>
            </w:pPr>
            <w:r w:rsidRPr="007A5591">
              <w:rPr>
                <w:sz w:val="20"/>
                <w:szCs w:val="20"/>
              </w:rPr>
              <w:t>0,00000</w:t>
            </w:r>
          </w:p>
        </w:tc>
      </w:tr>
      <w:tr w:rsidR="007A5591" w:rsidRPr="007A5591" w14:paraId="5386079F"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78117902" w14:textId="77777777" w:rsidR="007A5591" w:rsidRPr="007A5591" w:rsidRDefault="007A5591" w:rsidP="00C236CE">
            <w:pPr>
              <w:rPr>
                <w:sz w:val="20"/>
                <w:szCs w:val="20"/>
              </w:rPr>
            </w:pPr>
            <w:r w:rsidRPr="007A5591">
              <w:rPr>
                <w:sz w:val="20"/>
                <w:szCs w:val="20"/>
              </w:rPr>
              <w:t>Основное мероприятие "Владение, пользование и распоряжение имуществом, находящимся в муниципальной собственности"</w:t>
            </w:r>
          </w:p>
        </w:tc>
        <w:tc>
          <w:tcPr>
            <w:tcW w:w="728" w:type="dxa"/>
            <w:tcBorders>
              <w:top w:val="nil"/>
              <w:left w:val="nil"/>
              <w:bottom w:val="single" w:sz="4" w:space="0" w:color="auto"/>
              <w:right w:val="single" w:sz="4" w:space="0" w:color="auto"/>
            </w:tcBorders>
            <w:shd w:val="clear" w:color="auto" w:fill="auto"/>
            <w:vAlign w:val="bottom"/>
            <w:hideMark/>
          </w:tcPr>
          <w:p w14:paraId="515C3DA8"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bottom"/>
            <w:hideMark/>
          </w:tcPr>
          <w:p w14:paraId="5AB640A7" w14:textId="77777777" w:rsidR="007A5591" w:rsidRPr="007A5591" w:rsidRDefault="007A5591" w:rsidP="00C236CE">
            <w:pPr>
              <w:jc w:val="center"/>
              <w:rPr>
                <w:sz w:val="20"/>
                <w:szCs w:val="20"/>
              </w:rPr>
            </w:pPr>
            <w:r w:rsidRPr="007A5591">
              <w:rPr>
                <w:sz w:val="20"/>
                <w:szCs w:val="20"/>
              </w:rPr>
              <w:t>01</w:t>
            </w:r>
          </w:p>
        </w:tc>
        <w:tc>
          <w:tcPr>
            <w:tcW w:w="1261" w:type="dxa"/>
            <w:tcBorders>
              <w:top w:val="nil"/>
              <w:left w:val="nil"/>
              <w:bottom w:val="single" w:sz="4" w:space="0" w:color="auto"/>
              <w:right w:val="single" w:sz="4" w:space="0" w:color="auto"/>
            </w:tcBorders>
            <w:shd w:val="clear" w:color="auto" w:fill="auto"/>
            <w:vAlign w:val="bottom"/>
            <w:hideMark/>
          </w:tcPr>
          <w:p w14:paraId="1CDB32B8" w14:textId="77777777" w:rsidR="007A5591" w:rsidRPr="007A5591" w:rsidRDefault="007A5591" w:rsidP="00C236CE">
            <w:pPr>
              <w:jc w:val="center"/>
              <w:rPr>
                <w:sz w:val="20"/>
                <w:szCs w:val="20"/>
              </w:rPr>
            </w:pPr>
            <w:r w:rsidRPr="007A5591">
              <w:rPr>
                <w:sz w:val="20"/>
                <w:szCs w:val="20"/>
              </w:rPr>
              <w:t>0800200000</w:t>
            </w:r>
          </w:p>
        </w:tc>
        <w:tc>
          <w:tcPr>
            <w:tcW w:w="996" w:type="dxa"/>
            <w:tcBorders>
              <w:top w:val="nil"/>
              <w:left w:val="nil"/>
              <w:bottom w:val="single" w:sz="4" w:space="0" w:color="auto"/>
              <w:right w:val="single" w:sz="4" w:space="0" w:color="auto"/>
            </w:tcBorders>
            <w:shd w:val="clear" w:color="auto" w:fill="auto"/>
            <w:vAlign w:val="bottom"/>
            <w:hideMark/>
          </w:tcPr>
          <w:p w14:paraId="20356D79"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3CB59060" w14:textId="77777777" w:rsidR="007A5591" w:rsidRPr="007A5591" w:rsidRDefault="007A5591" w:rsidP="00C236CE">
            <w:pPr>
              <w:jc w:val="center"/>
              <w:rPr>
                <w:sz w:val="20"/>
                <w:szCs w:val="20"/>
              </w:rPr>
            </w:pPr>
            <w:r w:rsidRPr="007A5591">
              <w:rPr>
                <w:sz w:val="20"/>
                <w:szCs w:val="20"/>
              </w:rPr>
              <w:t>1 007,04666</w:t>
            </w:r>
          </w:p>
        </w:tc>
        <w:tc>
          <w:tcPr>
            <w:tcW w:w="1812" w:type="dxa"/>
            <w:tcBorders>
              <w:top w:val="nil"/>
              <w:left w:val="nil"/>
              <w:bottom w:val="single" w:sz="4" w:space="0" w:color="auto"/>
              <w:right w:val="single" w:sz="4" w:space="0" w:color="auto"/>
            </w:tcBorders>
            <w:shd w:val="clear" w:color="auto" w:fill="auto"/>
            <w:vAlign w:val="bottom"/>
            <w:hideMark/>
          </w:tcPr>
          <w:p w14:paraId="1C708F6A" w14:textId="77777777" w:rsidR="007A5591" w:rsidRPr="007A5591" w:rsidRDefault="007A5591" w:rsidP="00C236CE">
            <w:pPr>
              <w:jc w:val="center"/>
              <w:rPr>
                <w:sz w:val="20"/>
                <w:szCs w:val="20"/>
              </w:rPr>
            </w:pPr>
            <w:r w:rsidRPr="007A5591">
              <w:rPr>
                <w:sz w:val="20"/>
                <w:szCs w:val="20"/>
              </w:rPr>
              <w:t>1 007,04666</w:t>
            </w:r>
          </w:p>
        </w:tc>
        <w:tc>
          <w:tcPr>
            <w:tcW w:w="1600" w:type="dxa"/>
            <w:tcBorders>
              <w:top w:val="nil"/>
              <w:left w:val="nil"/>
              <w:bottom w:val="single" w:sz="4" w:space="0" w:color="auto"/>
              <w:right w:val="single" w:sz="4" w:space="0" w:color="auto"/>
            </w:tcBorders>
            <w:shd w:val="clear" w:color="auto" w:fill="auto"/>
            <w:vAlign w:val="bottom"/>
            <w:hideMark/>
          </w:tcPr>
          <w:p w14:paraId="253A9580" w14:textId="77777777" w:rsidR="007A5591" w:rsidRPr="007A5591" w:rsidRDefault="007A5591" w:rsidP="00C236CE">
            <w:pPr>
              <w:jc w:val="center"/>
              <w:rPr>
                <w:sz w:val="20"/>
                <w:szCs w:val="20"/>
              </w:rPr>
            </w:pPr>
            <w:r w:rsidRPr="007A5591">
              <w:rPr>
                <w:sz w:val="20"/>
                <w:szCs w:val="20"/>
              </w:rPr>
              <w:t>0,00000</w:t>
            </w:r>
          </w:p>
        </w:tc>
      </w:tr>
      <w:tr w:rsidR="007A5591" w:rsidRPr="007A5591" w14:paraId="3DCBBE39"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57DF3A79" w14:textId="77777777" w:rsidR="007A5591" w:rsidRPr="007A5591" w:rsidRDefault="007A5591" w:rsidP="00C236CE">
            <w:pPr>
              <w:rPr>
                <w:sz w:val="20"/>
                <w:szCs w:val="20"/>
              </w:rPr>
            </w:pPr>
            <w:r w:rsidRPr="007A5591">
              <w:rPr>
                <w:sz w:val="20"/>
                <w:szCs w:val="20"/>
              </w:rPr>
              <w:t>Реализация мероприятий</w:t>
            </w:r>
          </w:p>
        </w:tc>
        <w:tc>
          <w:tcPr>
            <w:tcW w:w="728" w:type="dxa"/>
            <w:tcBorders>
              <w:top w:val="nil"/>
              <w:left w:val="nil"/>
              <w:bottom w:val="single" w:sz="4" w:space="0" w:color="auto"/>
              <w:right w:val="single" w:sz="4" w:space="0" w:color="auto"/>
            </w:tcBorders>
            <w:shd w:val="clear" w:color="auto" w:fill="auto"/>
            <w:vAlign w:val="bottom"/>
            <w:hideMark/>
          </w:tcPr>
          <w:p w14:paraId="29D31A63"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bottom"/>
            <w:hideMark/>
          </w:tcPr>
          <w:p w14:paraId="22A8070E" w14:textId="77777777" w:rsidR="007A5591" w:rsidRPr="007A5591" w:rsidRDefault="007A5591" w:rsidP="00C236CE">
            <w:pPr>
              <w:jc w:val="center"/>
              <w:rPr>
                <w:sz w:val="20"/>
                <w:szCs w:val="20"/>
              </w:rPr>
            </w:pPr>
            <w:r w:rsidRPr="007A5591">
              <w:rPr>
                <w:sz w:val="20"/>
                <w:szCs w:val="20"/>
              </w:rPr>
              <w:t>01</w:t>
            </w:r>
          </w:p>
        </w:tc>
        <w:tc>
          <w:tcPr>
            <w:tcW w:w="1261" w:type="dxa"/>
            <w:tcBorders>
              <w:top w:val="nil"/>
              <w:left w:val="nil"/>
              <w:bottom w:val="single" w:sz="4" w:space="0" w:color="auto"/>
              <w:right w:val="single" w:sz="4" w:space="0" w:color="auto"/>
            </w:tcBorders>
            <w:shd w:val="clear" w:color="auto" w:fill="auto"/>
            <w:vAlign w:val="bottom"/>
            <w:hideMark/>
          </w:tcPr>
          <w:p w14:paraId="23237BAE" w14:textId="77777777" w:rsidR="007A5591" w:rsidRPr="007A5591" w:rsidRDefault="007A5591" w:rsidP="00C236CE">
            <w:pPr>
              <w:jc w:val="center"/>
              <w:rPr>
                <w:sz w:val="20"/>
                <w:szCs w:val="20"/>
              </w:rPr>
            </w:pPr>
            <w:r w:rsidRPr="007A5591">
              <w:rPr>
                <w:sz w:val="20"/>
                <w:szCs w:val="20"/>
              </w:rPr>
              <w:t>0800299990</w:t>
            </w:r>
          </w:p>
        </w:tc>
        <w:tc>
          <w:tcPr>
            <w:tcW w:w="996" w:type="dxa"/>
            <w:tcBorders>
              <w:top w:val="nil"/>
              <w:left w:val="nil"/>
              <w:bottom w:val="single" w:sz="4" w:space="0" w:color="auto"/>
              <w:right w:val="single" w:sz="4" w:space="0" w:color="auto"/>
            </w:tcBorders>
            <w:shd w:val="clear" w:color="auto" w:fill="auto"/>
            <w:vAlign w:val="bottom"/>
            <w:hideMark/>
          </w:tcPr>
          <w:p w14:paraId="234C82A7"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493CFC3C" w14:textId="77777777" w:rsidR="007A5591" w:rsidRPr="007A5591" w:rsidRDefault="007A5591" w:rsidP="00C236CE">
            <w:pPr>
              <w:jc w:val="center"/>
              <w:rPr>
                <w:sz w:val="20"/>
                <w:szCs w:val="20"/>
              </w:rPr>
            </w:pPr>
            <w:r w:rsidRPr="007A5591">
              <w:rPr>
                <w:sz w:val="20"/>
                <w:szCs w:val="20"/>
              </w:rPr>
              <w:t>1 007,04666</w:t>
            </w:r>
          </w:p>
        </w:tc>
        <w:tc>
          <w:tcPr>
            <w:tcW w:w="1812" w:type="dxa"/>
            <w:tcBorders>
              <w:top w:val="nil"/>
              <w:left w:val="nil"/>
              <w:bottom w:val="single" w:sz="4" w:space="0" w:color="auto"/>
              <w:right w:val="single" w:sz="4" w:space="0" w:color="auto"/>
            </w:tcBorders>
            <w:shd w:val="clear" w:color="auto" w:fill="auto"/>
            <w:vAlign w:val="bottom"/>
            <w:hideMark/>
          </w:tcPr>
          <w:p w14:paraId="43A57325" w14:textId="77777777" w:rsidR="007A5591" w:rsidRPr="007A5591" w:rsidRDefault="007A5591" w:rsidP="00C236CE">
            <w:pPr>
              <w:jc w:val="center"/>
              <w:rPr>
                <w:sz w:val="20"/>
                <w:szCs w:val="20"/>
              </w:rPr>
            </w:pPr>
            <w:r w:rsidRPr="007A5591">
              <w:rPr>
                <w:sz w:val="20"/>
                <w:szCs w:val="20"/>
              </w:rPr>
              <w:t>1 007,04666</w:t>
            </w:r>
          </w:p>
        </w:tc>
        <w:tc>
          <w:tcPr>
            <w:tcW w:w="1600" w:type="dxa"/>
            <w:tcBorders>
              <w:top w:val="nil"/>
              <w:left w:val="nil"/>
              <w:bottom w:val="single" w:sz="4" w:space="0" w:color="auto"/>
              <w:right w:val="single" w:sz="4" w:space="0" w:color="auto"/>
            </w:tcBorders>
            <w:shd w:val="clear" w:color="auto" w:fill="auto"/>
            <w:vAlign w:val="bottom"/>
            <w:hideMark/>
          </w:tcPr>
          <w:p w14:paraId="3D3F3B1E" w14:textId="77777777" w:rsidR="007A5591" w:rsidRPr="007A5591" w:rsidRDefault="007A5591" w:rsidP="00C236CE">
            <w:pPr>
              <w:jc w:val="center"/>
              <w:rPr>
                <w:sz w:val="20"/>
                <w:szCs w:val="20"/>
              </w:rPr>
            </w:pPr>
            <w:r w:rsidRPr="007A5591">
              <w:rPr>
                <w:sz w:val="20"/>
                <w:szCs w:val="20"/>
              </w:rPr>
              <w:t>0,00000</w:t>
            </w:r>
          </w:p>
        </w:tc>
      </w:tr>
      <w:tr w:rsidR="007A5591" w:rsidRPr="007A5591" w14:paraId="070BA396"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4C4D5FC2"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728" w:type="dxa"/>
            <w:tcBorders>
              <w:top w:val="nil"/>
              <w:left w:val="nil"/>
              <w:bottom w:val="single" w:sz="4" w:space="0" w:color="auto"/>
              <w:right w:val="single" w:sz="4" w:space="0" w:color="auto"/>
            </w:tcBorders>
            <w:shd w:val="clear" w:color="auto" w:fill="auto"/>
            <w:vAlign w:val="bottom"/>
            <w:hideMark/>
          </w:tcPr>
          <w:p w14:paraId="4F5F6127"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bottom"/>
            <w:hideMark/>
          </w:tcPr>
          <w:p w14:paraId="191F008B" w14:textId="77777777" w:rsidR="007A5591" w:rsidRPr="007A5591" w:rsidRDefault="007A5591" w:rsidP="00C236CE">
            <w:pPr>
              <w:jc w:val="center"/>
              <w:rPr>
                <w:sz w:val="20"/>
                <w:szCs w:val="20"/>
              </w:rPr>
            </w:pPr>
            <w:r w:rsidRPr="007A5591">
              <w:rPr>
                <w:sz w:val="20"/>
                <w:szCs w:val="20"/>
              </w:rPr>
              <w:t>01</w:t>
            </w:r>
          </w:p>
        </w:tc>
        <w:tc>
          <w:tcPr>
            <w:tcW w:w="1261" w:type="dxa"/>
            <w:tcBorders>
              <w:top w:val="nil"/>
              <w:left w:val="nil"/>
              <w:bottom w:val="single" w:sz="4" w:space="0" w:color="auto"/>
              <w:right w:val="single" w:sz="4" w:space="0" w:color="auto"/>
            </w:tcBorders>
            <w:shd w:val="clear" w:color="auto" w:fill="auto"/>
            <w:vAlign w:val="bottom"/>
            <w:hideMark/>
          </w:tcPr>
          <w:p w14:paraId="55649323" w14:textId="77777777" w:rsidR="007A5591" w:rsidRPr="007A5591" w:rsidRDefault="007A5591" w:rsidP="00C236CE">
            <w:pPr>
              <w:jc w:val="center"/>
              <w:rPr>
                <w:sz w:val="20"/>
                <w:szCs w:val="20"/>
              </w:rPr>
            </w:pPr>
            <w:r w:rsidRPr="007A5591">
              <w:rPr>
                <w:sz w:val="20"/>
                <w:szCs w:val="20"/>
              </w:rPr>
              <w:t>0800299990</w:t>
            </w:r>
          </w:p>
        </w:tc>
        <w:tc>
          <w:tcPr>
            <w:tcW w:w="996" w:type="dxa"/>
            <w:tcBorders>
              <w:top w:val="nil"/>
              <w:left w:val="nil"/>
              <w:bottom w:val="single" w:sz="4" w:space="0" w:color="auto"/>
              <w:right w:val="single" w:sz="4" w:space="0" w:color="auto"/>
            </w:tcBorders>
            <w:shd w:val="clear" w:color="auto" w:fill="auto"/>
            <w:vAlign w:val="bottom"/>
            <w:hideMark/>
          </w:tcPr>
          <w:p w14:paraId="0E6D79DD" w14:textId="77777777" w:rsidR="007A5591" w:rsidRPr="007A5591" w:rsidRDefault="007A5591" w:rsidP="00C236CE">
            <w:pPr>
              <w:jc w:val="center"/>
              <w:rPr>
                <w:sz w:val="20"/>
                <w:szCs w:val="20"/>
              </w:rPr>
            </w:pPr>
            <w:r w:rsidRPr="007A5591">
              <w:rPr>
                <w:sz w:val="20"/>
                <w:szCs w:val="20"/>
              </w:rPr>
              <w:t>200</w:t>
            </w:r>
          </w:p>
        </w:tc>
        <w:tc>
          <w:tcPr>
            <w:tcW w:w="1595" w:type="dxa"/>
            <w:tcBorders>
              <w:top w:val="nil"/>
              <w:left w:val="nil"/>
              <w:bottom w:val="single" w:sz="4" w:space="0" w:color="auto"/>
              <w:right w:val="single" w:sz="4" w:space="0" w:color="auto"/>
            </w:tcBorders>
            <w:shd w:val="clear" w:color="auto" w:fill="auto"/>
            <w:vAlign w:val="bottom"/>
            <w:hideMark/>
          </w:tcPr>
          <w:p w14:paraId="18E8C617" w14:textId="77777777" w:rsidR="007A5591" w:rsidRPr="007A5591" w:rsidRDefault="007A5591" w:rsidP="00C236CE">
            <w:pPr>
              <w:jc w:val="center"/>
              <w:rPr>
                <w:sz w:val="20"/>
                <w:szCs w:val="20"/>
              </w:rPr>
            </w:pPr>
            <w:r w:rsidRPr="007A5591">
              <w:rPr>
                <w:sz w:val="20"/>
                <w:szCs w:val="20"/>
              </w:rPr>
              <w:t>1 007,04666</w:t>
            </w:r>
          </w:p>
        </w:tc>
        <w:tc>
          <w:tcPr>
            <w:tcW w:w="1812" w:type="dxa"/>
            <w:tcBorders>
              <w:top w:val="nil"/>
              <w:left w:val="nil"/>
              <w:bottom w:val="single" w:sz="4" w:space="0" w:color="auto"/>
              <w:right w:val="single" w:sz="4" w:space="0" w:color="auto"/>
            </w:tcBorders>
            <w:shd w:val="clear" w:color="auto" w:fill="auto"/>
            <w:vAlign w:val="bottom"/>
            <w:hideMark/>
          </w:tcPr>
          <w:p w14:paraId="350419AD" w14:textId="77777777" w:rsidR="007A5591" w:rsidRPr="007A5591" w:rsidRDefault="007A5591" w:rsidP="00C236CE">
            <w:pPr>
              <w:jc w:val="center"/>
              <w:rPr>
                <w:sz w:val="20"/>
                <w:szCs w:val="20"/>
              </w:rPr>
            </w:pPr>
            <w:r w:rsidRPr="007A5591">
              <w:rPr>
                <w:sz w:val="20"/>
                <w:szCs w:val="20"/>
              </w:rPr>
              <w:t>1 007,04666</w:t>
            </w:r>
          </w:p>
        </w:tc>
        <w:tc>
          <w:tcPr>
            <w:tcW w:w="1600" w:type="dxa"/>
            <w:tcBorders>
              <w:top w:val="nil"/>
              <w:left w:val="nil"/>
              <w:bottom w:val="single" w:sz="4" w:space="0" w:color="auto"/>
              <w:right w:val="single" w:sz="4" w:space="0" w:color="auto"/>
            </w:tcBorders>
            <w:shd w:val="clear" w:color="auto" w:fill="auto"/>
            <w:vAlign w:val="bottom"/>
            <w:hideMark/>
          </w:tcPr>
          <w:p w14:paraId="7959D9F6" w14:textId="77777777" w:rsidR="007A5591" w:rsidRPr="007A5591" w:rsidRDefault="007A5591" w:rsidP="00C236CE">
            <w:pPr>
              <w:jc w:val="center"/>
              <w:rPr>
                <w:sz w:val="20"/>
                <w:szCs w:val="20"/>
              </w:rPr>
            </w:pPr>
            <w:r w:rsidRPr="007A5591">
              <w:rPr>
                <w:sz w:val="20"/>
                <w:szCs w:val="20"/>
              </w:rPr>
              <w:t>0,00000</w:t>
            </w:r>
          </w:p>
        </w:tc>
      </w:tr>
      <w:tr w:rsidR="007A5591" w:rsidRPr="007A5591" w14:paraId="104D771C"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648F76A6"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single" w:sz="4" w:space="0" w:color="auto"/>
              <w:right w:val="single" w:sz="4" w:space="0" w:color="auto"/>
            </w:tcBorders>
            <w:shd w:val="clear" w:color="auto" w:fill="auto"/>
            <w:vAlign w:val="bottom"/>
            <w:hideMark/>
          </w:tcPr>
          <w:p w14:paraId="6EC7B13E"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bottom"/>
            <w:hideMark/>
          </w:tcPr>
          <w:p w14:paraId="7DE789C9" w14:textId="77777777" w:rsidR="007A5591" w:rsidRPr="007A5591" w:rsidRDefault="007A5591" w:rsidP="00C236CE">
            <w:pPr>
              <w:jc w:val="center"/>
              <w:rPr>
                <w:sz w:val="20"/>
                <w:szCs w:val="20"/>
              </w:rPr>
            </w:pPr>
            <w:r w:rsidRPr="007A5591">
              <w:rPr>
                <w:sz w:val="20"/>
                <w:szCs w:val="20"/>
              </w:rPr>
              <w:t>01</w:t>
            </w:r>
          </w:p>
        </w:tc>
        <w:tc>
          <w:tcPr>
            <w:tcW w:w="1261" w:type="dxa"/>
            <w:tcBorders>
              <w:top w:val="nil"/>
              <w:left w:val="nil"/>
              <w:bottom w:val="single" w:sz="4" w:space="0" w:color="auto"/>
              <w:right w:val="single" w:sz="4" w:space="0" w:color="auto"/>
            </w:tcBorders>
            <w:shd w:val="clear" w:color="auto" w:fill="auto"/>
            <w:vAlign w:val="bottom"/>
            <w:hideMark/>
          </w:tcPr>
          <w:p w14:paraId="369DE45F" w14:textId="77777777" w:rsidR="007A5591" w:rsidRPr="007A5591" w:rsidRDefault="007A5591" w:rsidP="00C236CE">
            <w:pPr>
              <w:jc w:val="center"/>
              <w:rPr>
                <w:sz w:val="20"/>
                <w:szCs w:val="20"/>
              </w:rPr>
            </w:pPr>
            <w:r w:rsidRPr="007A5591">
              <w:rPr>
                <w:sz w:val="20"/>
                <w:szCs w:val="20"/>
              </w:rPr>
              <w:t>0800299990</w:t>
            </w:r>
          </w:p>
        </w:tc>
        <w:tc>
          <w:tcPr>
            <w:tcW w:w="996" w:type="dxa"/>
            <w:tcBorders>
              <w:top w:val="nil"/>
              <w:left w:val="nil"/>
              <w:bottom w:val="single" w:sz="4" w:space="0" w:color="auto"/>
              <w:right w:val="single" w:sz="4" w:space="0" w:color="auto"/>
            </w:tcBorders>
            <w:shd w:val="clear" w:color="auto" w:fill="auto"/>
            <w:vAlign w:val="bottom"/>
            <w:hideMark/>
          </w:tcPr>
          <w:p w14:paraId="624EF032" w14:textId="77777777" w:rsidR="007A5591" w:rsidRPr="007A5591" w:rsidRDefault="007A5591" w:rsidP="00C236CE">
            <w:pPr>
              <w:jc w:val="center"/>
              <w:rPr>
                <w:sz w:val="20"/>
                <w:szCs w:val="20"/>
              </w:rPr>
            </w:pPr>
            <w:r w:rsidRPr="007A5591">
              <w:rPr>
                <w:sz w:val="20"/>
                <w:szCs w:val="20"/>
              </w:rPr>
              <w:t>240</w:t>
            </w:r>
          </w:p>
        </w:tc>
        <w:tc>
          <w:tcPr>
            <w:tcW w:w="1595" w:type="dxa"/>
            <w:tcBorders>
              <w:top w:val="nil"/>
              <w:left w:val="nil"/>
              <w:bottom w:val="single" w:sz="4" w:space="0" w:color="auto"/>
              <w:right w:val="single" w:sz="4" w:space="0" w:color="auto"/>
            </w:tcBorders>
            <w:shd w:val="clear" w:color="auto" w:fill="auto"/>
            <w:vAlign w:val="bottom"/>
            <w:hideMark/>
          </w:tcPr>
          <w:p w14:paraId="09618649" w14:textId="77777777" w:rsidR="007A5591" w:rsidRPr="007A5591" w:rsidRDefault="007A5591" w:rsidP="00C236CE">
            <w:pPr>
              <w:jc w:val="center"/>
              <w:rPr>
                <w:sz w:val="20"/>
                <w:szCs w:val="20"/>
              </w:rPr>
            </w:pPr>
            <w:r w:rsidRPr="007A5591">
              <w:rPr>
                <w:sz w:val="20"/>
                <w:szCs w:val="20"/>
              </w:rPr>
              <w:t>1 007,04666</w:t>
            </w:r>
          </w:p>
        </w:tc>
        <w:tc>
          <w:tcPr>
            <w:tcW w:w="1812" w:type="dxa"/>
            <w:tcBorders>
              <w:top w:val="nil"/>
              <w:left w:val="nil"/>
              <w:bottom w:val="single" w:sz="4" w:space="0" w:color="auto"/>
              <w:right w:val="single" w:sz="4" w:space="0" w:color="auto"/>
            </w:tcBorders>
            <w:shd w:val="clear" w:color="auto" w:fill="auto"/>
            <w:vAlign w:val="bottom"/>
            <w:hideMark/>
          </w:tcPr>
          <w:p w14:paraId="7D694302" w14:textId="77777777" w:rsidR="007A5591" w:rsidRPr="007A5591" w:rsidRDefault="007A5591" w:rsidP="00C236CE">
            <w:pPr>
              <w:jc w:val="center"/>
              <w:rPr>
                <w:sz w:val="20"/>
                <w:szCs w:val="20"/>
              </w:rPr>
            </w:pPr>
            <w:r w:rsidRPr="007A5591">
              <w:rPr>
                <w:sz w:val="20"/>
                <w:szCs w:val="20"/>
              </w:rPr>
              <w:t>1 007,04666</w:t>
            </w:r>
          </w:p>
        </w:tc>
        <w:tc>
          <w:tcPr>
            <w:tcW w:w="1600" w:type="dxa"/>
            <w:tcBorders>
              <w:top w:val="nil"/>
              <w:left w:val="nil"/>
              <w:bottom w:val="single" w:sz="4" w:space="0" w:color="auto"/>
              <w:right w:val="single" w:sz="4" w:space="0" w:color="auto"/>
            </w:tcBorders>
            <w:shd w:val="clear" w:color="auto" w:fill="auto"/>
            <w:vAlign w:val="bottom"/>
            <w:hideMark/>
          </w:tcPr>
          <w:p w14:paraId="4A3C8F2C" w14:textId="77777777" w:rsidR="007A5591" w:rsidRPr="007A5591" w:rsidRDefault="007A5591" w:rsidP="00C236CE">
            <w:pPr>
              <w:jc w:val="center"/>
              <w:rPr>
                <w:sz w:val="20"/>
                <w:szCs w:val="20"/>
              </w:rPr>
            </w:pPr>
            <w:r w:rsidRPr="007A5591">
              <w:rPr>
                <w:sz w:val="20"/>
                <w:szCs w:val="20"/>
              </w:rPr>
              <w:t>0,00000</w:t>
            </w:r>
          </w:p>
        </w:tc>
      </w:tr>
      <w:tr w:rsidR="007A5591" w:rsidRPr="007A5591" w14:paraId="3395BBB4"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06DF24C6" w14:textId="77777777" w:rsidR="007A5591" w:rsidRPr="007A5591" w:rsidRDefault="007A5591" w:rsidP="00C236CE">
            <w:pPr>
              <w:rPr>
                <w:sz w:val="20"/>
                <w:szCs w:val="20"/>
              </w:rPr>
            </w:pPr>
            <w:r w:rsidRPr="007A5591">
              <w:rPr>
                <w:sz w:val="20"/>
                <w:szCs w:val="20"/>
              </w:rPr>
              <w:t>Благоустройство</w:t>
            </w:r>
          </w:p>
        </w:tc>
        <w:tc>
          <w:tcPr>
            <w:tcW w:w="728" w:type="dxa"/>
            <w:tcBorders>
              <w:top w:val="nil"/>
              <w:left w:val="nil"/>
              <w:bottom w:val="single" w:sz="4" w:space="0" w:color="auto"/>
              <w:right w:val="single" w:sz="4" w:space="0" w:color="auto"/>
            </w:tcBorders>
            <w:shd w:val="clear" w:color="auto" w:fill="auto"/>
            <w:vAlign w:val="bottom"/>
            <w:hideMark/>
          </w:tcPr>
          <w:p w14:paraId="39926ADD"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bottom"/>
            <w:hideMark/>
          </w:tcPr>
          <w:p w14:paraId="411A7D32"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3041C9FF" w14:textId="77777777" w:rsidR="007A5591" w:rsidRPr="007A5591" w:rsidRDefault="007A5591" w:rsidP="00C236CE">
            <w:pPr>
              <w:jc w:val="center"/>
              <w:rPr>
                <w:sz w:val="20"/>
                <w:szCs w:val="20"/>
              </w:rPr>
            </w:pPr>
            <w:r w:rsidRPr="007A5591">
              <w:rPr>
                <w:sz w:val="20"/>
                <w:szCs w:val="20"/>
              </w:rPr>
              <w:t> </w:t>
            </w:r>
          </w:p>
        </w:tc>
        <w:tc>
          <w:tcPr>
            <w:tcW w:w="996" w:type="dxa"/>
            <w:tcBorders>
              <w:top w:val="nil"/>
              <w:left w:val="nil"/>
              <w:bottom w:val="single" w:sz="4" w:space="0" w:color="auto"/>
              <w:right w:val="single" w:sz="4" w:space="0" w:color="auto"/>
            </w:tcBorders>
            <w:shd w:val="clear" w:color="auto" w:fill="auto"/>
            <w:vAlign w:val="bottom"/>
            <w:hideMark/>
          </w:tcPr>
          <w:p w14:paraId="66EF0584"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7AB37689" w14:textId="77777777" w:rsidR="007A5591" w:rsidRPr="007A5591" w:rsidRDefault="007A5591" w:rsidP="00C236CE">
            <w:pPr>
              <w:jc w:val="center"/>
              <w:rPr>
                <w:sz w:val="20"/>
                <w:szCs w:val="20"/>
              </w:rPr>
            </w:pPr>
            <w:r w:rsidRPr="007A5591">
              <w:rPr>
                <w:sz w:val="20"/>
                <w:szCs w:val="20"/>
              </w:rPr>
              <w:t>15 239,45638</w:t>
            </w:r>
          </w:p>
        </w:tc>
        <w:tc>
          <w:tcPr>
            <w:tcW w:w="1812" w:type="dxa"/>
            <w:tcBorders>
              <w:top w:val="nil"/>
              <w:left w:val="nil"/>
              <w:bottom w:val="single" w:sz="4" w:space="0" w:color="auto"/>
              <w:right w:val="single" w:sz="4" w:space="0" w:color="auto"/>
            </w:tcBorders>
            <w:shd w:val="clear" w:color="auto" w:fill="auto"/>
            <w:vAlign w:val="bottom"/>
            <w:hideMark/>
          </w:tcPr>
          <w:p w14:paraId="51D760F3" w14:textId="77777777" w:rsidR="007A5591" w:rsidRPr="007A5591" w:rsidRDefault="007A5591" w:rsidP="00C236CE">
            <w:pPr>
              <w:jc w:val="center"/>
              <w:rPr>
                <w:sz w:val="20"/>
                <w:szCs w:val="20"/>
              </w:rPr>
            </w:pPr>
            <w:r w:rsidRPr="007A5591">
              <w:rPr>
                <w:sz w:val="20"/>
                <w:szCs w:val="20"/>
              </w:rPr>
              <w:t>15 239,45638</w:t>
            </w:r>
          </w:p>
        </w:tc>
        <w:tc>
          <w:tcPr>
            <w:tcW w:w="1600" w:type="dxa"/>
            <w:tcBorders>
              <w:top w:val="nil"/>
              <w:left w:val="nil"/>
              <w:bottom w:val="single" w:sz="4" w:space="0" w:color="auto"/>
              <w:right w:val="single" w:sz="4" w:space="0" w:color="auto"/>
            </w:tcBorders>
            <w:shd w:val="clear" w:color="auto" w:fill="auto"/>
            <w:vAlign w:val="bottom"/>
            <w:hideMark/>
          </w:tcPr>
          <w:p w14:paraId="4EAF3BCB" w14:textId="77777777" w:rsidR="007A5591" w:rsidRPr="007A5591" w:rsidRDefault="007A5591" w:rsidP="00C236CE">
            <w:pPr>
              <w:jc w:val="center"/>
              <w:rPr>
                <w:sz w:val="20"/>
                <w:szCs w:val="20"/>
              </w:rPr>
            </w:pPr>
            <w:r w:rsidRPr="007A5591">
              <w:rPr>
                <w:sz w:val="20"/>
                <w:szCs w:val="20"/>
              </w:rPr>
              <w:t>0,00000</w:t>
            </w:r>
          </w:p>
        </w:tc>
      </w:tr>
      <w:tr w:rsidR="007A5591" w:rsidRPr="007A5591" w14:paraId="7159B610"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124EC3E2" w14:textId="77777777" w:rsidR="007A5591" w:rsidRPr="007A5591" w:rsidRDefault="007A5591" w:rsidP="00C236CE">
            <w:pPr>
              <w:rPr>
                <w:sz w:val="20"/>
                <w:szCs w:val="20"/>
              </w:rPr>
            </w:pPr>
            <w:r w:rsidRPr="007A5591">
              <w:rPr>
                <w:sz w:val="20"/>
                <w:szCs w:val="20"/>
              </w:rPr>
              <w:t>Муниципальная программа "Формирование современной городской среды в муниципальном образовании сельское поселение Салым"</w:t>
            </w:r>
          </w:p>
        </w:tc>
        <w:tc>
          <w:tcPr>
            <w:tcW w:w="728" w:type="dxa"/>
            <w:tcBorders>
              <w:top w:val="nil"/>
              <w:left w:val="nil"/>
              <w:bottom w:val="single" w:sz="4" w:space="0" w:color="auto"/>
              <w:right w:val="single" w:sz="4" w:space="0" w:color="auto"/>
            </w:tcBorders>
            <w:shd w:val="clear" w:color="auto" w:fill="auto"/>
            <w:vAlign w:val="bottom"/>
            <w:hideMark/>
          </w:tcPr>
          <w:p w14:paraId="72BD6042"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bottom"/>
            <w:hideMark/>
          </w:tcPr>
          <w:p w14:paraId="6622B5CA"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5CA50349" w14:textId="77777777" w:rsidR="007A5591" w:rsidRPr="007A5591" w:rsidRDefault="007A5591" w:rsidP="00C236CE">
            <w:pPr>
              <w:jc w:val="center"/>
              <w:rPr>
                <w:sz w:val="20"/>
                <w:szCs w:val="20"/>
              </w:rPr>
            </w:pPr>
            <w:r w:rsidRPr="007A5591">
              <w:rPr>
                <w:sz w:val="20"/>
                <w:szCs w:val="20"/>
              </w:rPr>
              <w:t>0500000000</w:t>
            </w:r>
          </w:p>
        </w:tc>
        <w:tc>
          <w:tcPr>
            <w:tcW w:w="996" w:type="dxa"/>
            <w:tcBorders>
              <w:top w:val="nil"/>
              <w:left w:val="nil"/>
              <w:bottom w:val="single" w:sz="4" w:space="0" w:color="auto"/>
              <w:right w:val="single" w:sz="4" w:space="0" w:color="auto"/>
            </w:tcBorders>
            <w:shd w:val="clear" w:color="auto" w:fill="auto"/>
            <w:vAlign w:val="bottom"/>
            <w:hideMark/>
          </w:tcPr>
          <w:p w14:paraId="417BFFDB"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4D134375" w14:textId="77777777" w:rsidR="007A5591" w:rsidRPr="007A5591" w:rsidRDefault="007A5591" w:rsidP="00C236CE">
            <w:pPr>
              <w:jc w:val="center"/>
              <w:rPr>
                <w:sz w:val="20"/>
                <w:szCs w:val="20"/>
              </w:rPr>
            </w:pPr>
            <w:r w:rsidRPr="007A5591">
              <w:rPr>
                <w:sz w:val="20"/>
                <w:szCs w:val="20"/>
              </w:rPr>
              <w:t>15 235,21879</w:t>
            </w:r>
          </w:p>
        </w:tc>
        <w:tc>
          <w:tcPr>
            <w:tcW w:w="1812" w:type="dxa"/>
            <w:tcBorders>
              <w:top w:val="nil"/>
              <w:left w:val="nil"/>
              <w:bottom w:val="single" w:sz="4" w:space="0" w:color="auto"/>
              <w:right w:val="single" w:sz="4" w:space="0" w:color="auto"/>
            </w:tcBorders>
            <w:shd w:val="clear" w:color="auto" w:fill="auto"/>
            <w:vAlign w:val="bottom"/>
            <w:hideMark/>
          </w:tcPr>
          <w:p w14:paraId="770FC39B" w14:textId="77777777" w:rsidR="007A5591" w:rsidRPr="007A5591" w:rsidRDefault="007A5591" w:rsidP="00C236CE">
            <w:pPr>
              <w:jc w:val="center"/>
              <w:rPr>
                <w:sz w:val="20"/>
                <w:szCs w:val="20"/>
              </w:rPr>
            </w:pPr>
            <w:r w:rsidRPr="007A5591">
              <w:rPr>
                <w:sz w:val="20"/>
                <w:szCs w:val="20"/>
              </w:rPr>
              <w:t>15 235,21879</w:t>
            </w:r>
          </w:p>
        </w:tc>
        <w:tc>
          <w:tcPr>
            <w:tcW w:w="1600" w:type="dxa"/>
            <w:tcBorders>
              <w:top w:val="nil"/>
              <w:left w:val="nil"/>
              <w:bottom w:val="single" w:sz="4" w:space="0" w:color="auto"/>
              <w:right w:val="single" w:sz="4" w:space="0" w:color="auto"/>
            </w:tcBorders>
            <w:shd w:val="clear" w:color="auto" w:fill="auto"/>
            <w:vAlign w:val="bottom"/>
            <w:hideMark/>
          </w:tcPr>
          <w:p w14:paraId="32D004ED" w14:textId="77777777" w:rsidR="007A5591" w:rsidRPr="007A5591" w:rsidRDefault="007A5591" w:rsidP="00C236CE">
            <w:pPr>
              <w:jc w:val="center"/>
              <w:rPr>
                <w:sz w:val="20"/>
                <w:szCs w:val="20"/>
              </w:rPr>
            </w:pPr>
            <w:r w:rsidRPr="007A5591">
              <w:rPr>
                <w:sz w:val="20"/>
                <w:szCs w:val="20"/>
              </w:rPr>
              <w:t>0,00000</w:t>
            </w:r>
          </w:p>
        </w:tc>
      </w:tr>
      <w:tr w:rsidR="007A5591" w:rsidRPr="007A5591" w14:paraId="3FAA8FDB"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19AA65F9" w14:textId="77777777" w:rsidR="007A5591" w:rsidRPr="007A5591" w:rsidRDefault="007A5591" w:rsidP="00C236CE">
            <w:pPr>
              <w:rPr>
                <w:sz w:val="20"/>
                <w:szCs w:val="20"/>
              </w:rPr>
            </w:pPr>
            <w:r w:rsidRPr="007A5591">
              <w:rPr>
                <w:sz w:val="20"/>
                <w:szCs w:val="20"/>
              </w:rPr>
              <w:t>Основное мероприятие "Реализация проектов "Инициативное бюджетирование"</w:t>
            </w:r>
          </w:p>
        </w:tc>
        <w:tc>
          <w:tcPr>
            <w:tcW w:w="728" w:type="dxa"/>
            <w:tcBorders>
              <w:top w:val="nil"/>
              <w:left w:val="nil"/>
              <w:bottom w:val="single" w:sz="4" w:space="0" w:color="auto"/>
              <w:right w:val="single" w:sz="4" w:space="0" w:color="auto"/>
            </w:tcBorders>
            <w:shd w:val="clear" w:color="auto" w:fill="auto"/>
            <w:vAlign w:val="bottom"/>
            <w:hideMark/>
          </w:tcPr>
          <w:p w14:paraId="3916B323"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bottom"/>
            <w:hideMark/>
          </w:tcPr>
          <w:p w14:paraId="36E3099A"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3EF42227" w14:textId="77777777" w:rsidR="007A5591" w:rsidRPr="007A5591" w:rsidRDefault="007A5591" w:rsidP="00C236CE">
            <w:pPr>
              <w:jc w:val="center"/>
              <w:rPr>
                <w:sz w:val="20"/>
                <w:szCs w:val="20"/>
              </w:rPr>
            </w:pPr>
            <w:r w:rsidRPr="007A5591">
              <w:rPr>
                <w:sz w:val="20"/>
                <w:szCs w:val="20"/>
              </w:rPr>
              <w:t>0500300000</w:t>
            </w:r>
          </w:p>
        </w:tc>
        <w:tc>
          <w:tcPr>
            <w:tcW w:w="996" w:type="dxa"/>
            <w:tcBorders>
              <w:top w:val="nil"/>
              <w:left w:val="nil"/>
              <w:bottom w:val="single" w:sz="4" w:space="0" w:color="auto"/>
              <w:right w:val="single" w:sz="4" w:space="0" w:color="auto"/>
            </w:tcBorders>
            <w:shd w:val="clear" w:color="auto" w:fill="auto"/>
            <w:vAlign w:val="bottom"/>
            <w:hideMark/>
          </w:tcPr>
          <w:p w14:paraId="36CEF767"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3CF5FDF7" w14:textId="77777777" w:rsidR="007A5591" w:rsidRPr="007A5591" w:rsidRDefault="007A5591" w:rsidP="00C236CE">
            <w:pPr>
              <w:jc w:val="center"/>
              <w:rPr>
                <w:sz w:val="20"/>
                <w:szCs w:val="20"/>
              </w:rPr>
            </w:pPr>
            <w:r w:rsidRPr="007A5591">
              <w:rPr>
                <w:sz w:val="20"/>
                <w:szCs w:val="20"/>
              </w:rPr>
              <w:t>1 500,00000</w:t>
            </w:r>
          </w:p>
        </w:tc>
        <w:tc>
          <w:tcPr>
            <w:tcW w:w="1812" w:type="dxa"/>
            <w:tcBorders>
              <w:top w:val="nil"/>
              <w:left w:val="nil"/>
              <w:bottom w:val="single" w:sz="4" w:space="0" w:color="auto"/>
              <w:right w:val="single" w:sz="4" w:space="0" w:color="auto"/>
            </w:tcBorders>
            <w:shd w:val="clear" w:color="auto" w:fill="auto"/>
            <w:vAlign w:val="bottom"/>
            <w:hideMark/>
          </w:tcPr>
          <w:p w14:paraId="441CB483" w14:textId="77777777" w:rsidR="007A5591" w:rsidRPr="007A5591" w:rsidRDefault="007A5591" w:rsidP="00C236CE">
            <w:pPr>
              <w:jc w:val="center"/>
              <w:rPr>
                <w:sz w:val="20"/>
                <w:szCs w:val="20"/>
              </w:rPr>
            </w:pPr>
            <w:r w:rsidRPr="007A5591">
              <w:rPr>
                <w:sz w:val="20"/>
                <w:szCs w:val="20"/>
              </w:rPr>
              <w:t>1 500,00000</w:t>
            </w:r>
          </w:p>
        </w:tc>
        <w:tc>
          <w:tcPr>
            <w:tcW w:w="1600" w:type="dxa"/>
            <w:tcBorders>
              <w:top w:val="nil"/>
              <w:left w:val="nil"/>
              <w:bottom w:val="single" w:sz="4" w:space="0" w:color="auto"/>
              <w:right w:val="single" w:sz="4" w:space="0" w:color="auto"/>
            </w:tcBorders>
            <w:shd w:val="clear" w:color="auto" w:fill="auto"/>
            <w:vAlign w:val="bottom"/>
            <w:hideMark/>
          </w:tcPr>
          <w:p w14:paraId="1C45DFE2" w14:textId="77777777" w:rsidR="007A5591" w:rsidRPr="007A5591" w:rsidRDefault="007A5591" w:rsidP="00C236CE">
            <w:pPr>
              <w:jc w:val="center"/>
              <w:rPr>
                <w:sz w:val="20"/>
                <w:szCs w:val="20"/>
              </w:rPr>
            </w:pPr>
            <w:r w:rsidRPr="007A5591">
              <w:rPr>
                <w:sz w:val="20"/>
                <w:szCs w:val="20"/>
              </w:rPr>
              <w:t>0,00000</w:t>
            </w:r>
          </w:p>
        </w:tc>
      </w:tr>
      <w:tr w:rsidR="007A5591" w:rsidRPr="007A5591" w14:paraId="7EE56EFD"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0D5DAB97" w14:textId="77777777" w:rsidR="007A5591" w:rsidRPr="007A5591" w:rsidRDefault="007A5591" w:rsidP="00C236CE">
            <w:pPr>
              <w:rPr>
                <w:sz w:val="20"/>
                <w:szCs w:val="20"/>
              </w:rPr>
            </w:pPr>
            <w:r w:rsidRPr="007A5591">
              <w:rPr>
                <w:sz w:val="20"/>
                <w:szCs w:val="20"/>
              </w:rPr>
              <w:t>Реализация инициативного проекта «Благоустройство детской площадки по ул. Северная д.22»</w:t>
            </w:r>
          </w:p>
        </w:tc>
        <w:tc>
          <w:tcPr>
            <w:tcW w:w="728" w:type="dxa"/>
            <w:tcBorders>
              <w:top w:val="nil"/>
              <w:left w:val="nil"/>
              <w:bottom w:val="single" w:sz="4" w:space="0" w:color="auto"/>
              <w:right w:val="single" w:sz="4" w:space="0" w:color="auto"/>
            </w:tcBorders>
            <w:shd w:val="clear" w:color="auto" w:fill="auto"/>
            <w:vAlign w:val="bottom"/>
            <w:hideMark/>
          </w:tcPr>
          <w:p w14:paraId="5D8C69F7"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bottom"/>
            <w:hideMark/>
          </w:tcPr>
          <w:p w14:paraId="6ECA05B7"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574A2747" w14:textId="77777777" w:rsidR="007A5591" w:rsidRPr="002A538B" w:rsidRDefault="007A5591" w:rsidP="00C236CE">
            <w:pPr>
              <w:jc w:val="center"/>
              <w:rPr>
                <w:sz w:val="20"/>
                <w:szCs w:val="20"/>
                <w:highlight w:val="yellow"/>
              </w:rPr>
            </w:pPr>
            <w:r w:rsidRPr="002A538B">
              <w:rPr>
                <w:sz w:val="20"/>
                <w:szCs w:val="20"/>
                <w:highlight w:val="yellow"/>
              </w:rPr>
              <w:t>05003</w:t>
            </w:r>
            <w:r w:rsidR="002A538B" w:rsidRPr="002A538B">
              <w:rPr>
                <w:sz w:val="20"/>
                <w:szCs w:val="20"/>
                <w:highlight w:val="yellow"/>
              </w:rPr>
              <w:t>20604</w:t>
            </w:r>
          </w:p>
        </w:tc>
        <w:tc>
          <w:tcPr>
            <w:tcW w:w="996" w:type="dxa"/>
            <w:tcBorders>
              <w:top w:val="nil"/>
              <w:left w:val="nil"/>
              <w:bottom w:val="single" w:sz="4" w:space="0" w:color="auto"/>
              <w:right w:val="single" w:sz="4" w:space="0" w:color="auto"/>
            </w:tcBorders>
            <w:shd w:val="clear" w:color="auto" w:fill="auto"/>
            <w:vAlign w:val="bottom"/>
            <w:hideMark/>
          </w:tcPr>
          <w:p w14:paraId="52D1BAEA"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52FC80F8" w14:textId="77777777" w:rsidR="007A5591" w:rsidRPr="007A5591" w:rsidRDefault="007A5591" w:rsidP="00C236CE">
            <w:pPr>
              <w:jc w:val="center"/>
              <w:rPr>
                <w:sz w:val="20"/>
                <w:szCs w:val="20"/>
              </w:rPr>
            </w:pPr>
            <w:r w:rsidRPr="007A5591">
              <w:rPr>
                <w:sz w:val="20"/>
                <w:szCs w:val="20"/>
              </w:rPr>
              <w:t>1 500,00000</w:t>
            </w:r>
          </w:p>
        </w:tc>
        <w:tc>
          <w:tcPr>
            <w:tcW w:w="1812" w:type="dxa"/>
            <w:tcBorders>
              <w:top w:val="nil"/>
              <w:left w:val="nil"/>
              <w:bottom w:val="single" w:sz="4" w:space="0" w:color="auto"/>
              <w:right w:val="single" w:sz="4" w:space="0" w:color="auto"/>
            </w:tcBorders>
            <w:shd w:val="clear" w:color="auto" w:fill="auto"/>
            <w:vAlign w:val="bottom"/>
            <w:hideMark/>
          </w:tcPr>
          <w:p w14:paraId="3BEC7B64" w14:textId="77777777" w:rsidR="007A5591" w:rsidRPr="007A5591" w:rsidRDefault="007A5591" w:rsidP="00C236CE">
            <w:pPr>
              <w:jc w:val="center"/>
              <w:rPr>
                <w:sz w:val="20"/>
                <w:szCs w:val="20"/>
              </w:rPr>
            </w:pPr>
            <w:r w:rsidRPr="007A5591">
              <w:rPr>
                <w:sz w:val="20"/>
                <w:szCs w:val="20"/>
              </w:rPr>
              <w:t>1 500,00000</w:t>
            </w:r>
          </w:p>
        </w:tc>
        <w:tc>
          <w:tcPr>
            <w:tcW w:w="1600" w:type="dxa"/>
            <w:tcBorders>
              <w:top w:val="nil"/>
              <w:left w:val="nil"/>
              <w:bottom w:val="single" w:sz="4" w:space="0" w:color="auto"/>
              <w:right w:val="single" w:sz="4" w:space="0" w:color="auto"/>
            </w:tcBorders>
            <w:shd w:val="clear" w:color="auto" w:fill="auto"/>
            <w:vAlign w:val="bottom"/>
            <w:hideMark/>
          </w:tcPr>
          <w:p w14:paraId="7A46883C" w14:textId="77777777" w:rsidR="007A5591" w:rsidRPr="007A5591" w:rsidRDefault="007A5591" w:rsidP="00C236CE">
            <w:pPr>
              <w:jc w:val="center"/>
              <w:rPr>
                <w:sz w:val="20"/>
                <w:szCs w:val="20"/>
              </w:rPr>
            </w:pPr>
            <w:r w:rsidRPr="007A5591">
              <w:rPr>
                <w:sz w:val="20"/>
                <w:szCs w:val="20"/>
              </w:rPr>
              <w:t>0,00000</w:t>
            </w:r>
          </w:p>
        </w:tc>
      </w:tr>
      <w:tr w:rsidR="007A5591" w:rsidRPr="007A5591" w14:paraId="6D2B4E30"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42DFD03A"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728" w:type="dxa"/>
            <w:tcBorders>
              <w:top w:val="nil"/>
              <w:left w:val="nil"/>
              <w:bottom w:val="single" w:sz="4" w:space="0" w:color="auto"/>
              <w:right w:val="single" w:sz="4" w:space="0" w:color="auto"/>
            </w:tcBorders>
            <w:shd w:val="clear" w:color="auto" w:fill="auto"/>
            <w:vAlign w:val="bottom"/>
            <w:hideMark/>
          </w:tcPr>
          <w:p w14:paraId="1F4425B4"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bottom"/>
            <w:hideMark/>
          </w:tcPr>
          <w:p w14:paraId="14671BB2"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529E4312" w14:textId="77777777" w:rsidR="007A5591" w:rsidRPr="002A538B" w:rsidRDefault="007A5591" w:rsidP="00C236CE">
            <w:pPr>
              <w:jc w:val="center"/>
              <w:rPr>
                <w:sz w:val="20"/>
                <w:szCs w:val="20"/>
                <w:highlight w:val="yellow"/>
              </w:rPr>
            </w:pPr>
            <w:r w:rsidRPr="002A538B">
              <w:rPr>
                <w:sz w:val="20"/>
                <w:szCs w:val="20"/>
                <w:highlight w:val="yellow"/>
              </w:rPr>
              <w:t>05003</w:t>
            </w:r>
            <w:r w:rsidR="002A538B" w:rsidRPr="002A538B">
              <w:rPr>
                <w:sz w:val="20"/>
                <w:szCs w:val="20"/>
                <w:highlight w:val="yellow"/>
              </w:rPr>
              <w:t>20604</w:t>
            </w:r>
          </w:p>
        </w:tc>
        <w:tc>
          <w:tcPr>
            <w:tcW w:w="996" w:type="dxa"/>
            <w:tcBorders>
              <w:top w:val="nil"/>
              <w:left w:val="nil"/>
              <w:bottom w:val="single" w:sz="4" w:space="0" w:color="auto"/>
              <w:right w:val="single" w:sz="4" w:space="0" w:color="auto"/>
            </w:tcBorders>
            <w:shd w:val="clear" w:color="auto" w:fill="auto"/>
            <w:vAlign w:val="bottom"/>
            <w:hideMark/>
          </w:tcPr>
          <w:p w14:paraId="1C7FE75A" w14:textId="77777777" w:rsidR="007A5591" w:rsidRPr="007A5591" w:rsidRDefault="007A5591" w:rsidP="00C236CE">
            <w:pPr>
              <w:jc w:val="center"/>
              <w:rPr>
                <w:sz w:val="20"/>
                <w:szCs w:val="20"/>
              </w:rPr>
            </w:pPr>
            <w:r w:rsidRPr="007A5591">
              <w:rPr>
                <w:sz w:val="20"/>
                <w:szCs w:val="20"/>
              </w:rPr>
              <w:t>200</w:t>
            </w:r>
          </w:p>
        </w:tc>
        <w:tc>
          <w:tcPr>
            <w:tcW w:w="1595" w:type="dxa"/>
            <w:tcBorders>
              <w:top w:val="nil"/>
              <w:left w:val="nil"/>
              <w:bottom w:val="single" w:sz="4" w:space="0" w:color="auto"/>
              <w:right w:val="single" w:sz="4" w:space="0" w:color="auto"/>
            </w:tcBorders>
            <w:shd w:val="clear" w:color="auto" w:fill="auto"/>
            <w:vAlign w:val="bottom"/>
            <w:hideMark/>
          </w:tcPr>
          <w:p w14:paraId="71DB2B0E" w14:textId="77777777" w:rsidR="007A5591" w:rsidRPr="007A5591" w:rsidRDefault="007A5591" w:rsidP="00C236CE">
            <w:pPr>
              <w:jc w:val="center"/>
              <w:rPr>
                <w:sz w:val="20"/>
                <w:szCs w:val="20"/>
              </w:rPr>
            </w:pPr>
            <w:r w:rsidRPr="007A5591">
              <w:rPr>
                <w:sz w:val="20"/>
                <w:szCs w:val="20"/>
              </w:rPr>
              <w:t>1 500,00000</w:t>
            </w:r>
          </w:p>
        </w:tc>
        <w:tc>
          <w:tcPr>
            <w:tcW w:w="1812" w:type="dxa"/>
            <w:tcBorders>
              <w:top w:val="nil"/>
              <w:left w:val="nil"/>
              <w:bottom w:val="single" w:sz="4" w:space="0" w:color="auto"/>
              <w:right w:val="single" w:sz="4" w:space="0" w:color="auto"/>
            </w:tcBorders>
            <w:shd w:val="clear" w:color="auto" w:fill="auto"/>
            <w:vAlign w:val="bottom"/>
            <w:hideMark/>
          </w:tcPr>
          <w:p w14:paraId="000F9D3E" w14:textId="77777777" w:rsidR="007A5591" w:rsidRPr="007A5591" w:rsidRDefault="007A5591" w:rsidP="00C236CE">
            <w:pPr>
              <w:jc w:val="center"/>
              <w:rPr>
                <w:sz w:val="20"/>
                <w:szCs w:val="20"/>
              </w:rPr>
            </w:pPr>
            <w:r w:rsidRPr="007A5591">
              <w:rPr>
                <w:sz w:val="20"/>
                <w:szCs w:val="20"/>
              </w:rPr>
              <w:t>1 500,00000</w:t>
            </w:r>
          </w:p>
        </w:tc>
        <w:tc>
          <w:tcPr>
            <w:tcW w:w="1600" w:type="dxa"/>
            <w:tcBorders>
              <w:top w:val="nil"/>
              <w:left w:val="nil"/>
              <w:bottom w:val="single" w:sz="4" w:space="0" w:color="auto"/>
              <w:right w:val="single" w:sz="4" w:space="0" w:color="auto"/>
            </w:tcBorders>
            <w:shd w:val="clear" w:color="auto" w:fill="auto"/>
            <w:vAlign w:val="bottom"/>
            <w:hideMark/>
          </w:tcPr>
          <w:p w14:paraId="72100F63" w14:textId="77777777" w:rsidR="007A5591" w:rsidRPr="007A5591" w:rsidRDefault="007A5591" w:rsidP="00C236CE">
            <w:pPr>
              <w:jc w:val="center"/>
              <w:rPr>
                <w:sz w:val="20"/>
                <w:szCs w:val="20"/>
              </w:rPr>
            </w:pPr>
            <w:r w:rsidRPr="007A5591">
              <w:rPr>
                <w:sz w:val="20"/>
                <w:szCs w:val="20"/>
              </w:rPr>
              <w:t>0,00000</w:t>
            </w:r>
          </w:p>
        </w:tc>
      </w:tr>
      <w:tr w:rsidR="007A5591" w:rsidRPr="007A5591" w14:paraId="7EBF92A6"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31636D6B"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single" w:sz="4" w:space="0" w:color="auto"/>
              <w:right w:val="single" w:sz="4" w:space="0" w:color="auto"/>
            </w:tcBorders>
            <w:shd w:val="clear" w:color="auto" w:fill="auto"/>
            <w:vAlign w:val="bottom"/>
            <w:hideMark/>
          </w:tcPr>
          <w:p w14:paraId="4E695D97"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bottom"/>
            <w:hideMark/>
          </w:tcPr>
          <w:p w14:paraId="3B383AC7"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7733C4B9" w14:textId="77777777" w:rsidR="007A5591" w:rsidRPr="002A538B" w:rsidRDefault="007A5591" w:rsidP="00C236CE">
            <w:pPr>
              <w:jc w:val="center"/>
              <w:rPr>
                <w:sz w:val="20"/>
                <w:szCs w:val="20"/>
                <w:highlight w:val="yellow"/>
              </w:rPr>
            </w:pPr>
            <w:r w:rsidRPr="002A538B">
              <w:rPr>
                <w:sz w:val="20"/>
                <w:szCs w:val="20"/>
                <w:highlight w:val="yellow"/>
              </w:rPr>
              <w:t>05003</w:t>
            </w:r>
            <w:r w:rsidR="002A538B" w:rsidRPr="002A538B">
              <w:rPr>
                <w:sz w:val="20"/>
                <w:szCs w:val="20"/>
                <w:highlight w:val="yellow"/>
              </w:rPr>
              <w:t>20604</w:t>
            </w:r>
          </w:p>
        </w:tc>
        <w:tc>
          <w:tcPr>
            <w:tcW w:w="996" w:type="dxa"/>
            <w:tcBorders>
              <w:top w:val="nil"/>
              <w:left w:val="nil"/>
              <w:bottom w:val="single" w:sz="4" w:space="0" w:color="auto"/>
              <w:right w:val="single" w:sz="4" w:space="0" w:color="auto"/>
            </w:tcBorders>
            <w:shd w:val="clear" w:color="auto" w:fill="auto"/>
            <w:vAlign w:val="bottom"/>
            <w:hideMark/>
          </w:tcPr>
          <w:p w14:paraId="180EE4A5" w14:textId="77777777" w:rsidR="007A5591" w:rsidRPr="007A5591" w:rsidRDefault="007A5591" w:rsidP="00C236CE">
            <w:pPr>
              <w:jc w:val="center"/>
              <w:rPr>
                <w:sz w:val="20"/>
                <w:szCs w:val="20"/>
              </w:rPr>
            </w:pPr>
            <w:r w:rsidRPr="007A5591">
              <w:rPr>
                <w:sz w:val="20"/>
                <w:szCs w:val="20"/>
              </w:rPr>
              <w:t>240</w:t>
            </w:r>
          </w:p>
        </w:tc>
        <w:tc>
          <w:tcPr>
            <w:tcW w:w="1595" w:type="dxa"/>
            <w:tcBorders>
              <w:top w:val="nil"/>
              <w:left w:val="nil"/>
              <w:bottom w:val="single" w:sz="4" w:space="0" w:color="auto"/>
              <w:right w:val="single" w:sz="4" w:space="0" w:color="auto"/>
            </w:tcBorders>
            <w:shd w:val="clear" w:color="auto" w:fill="auto"/>
            <w:vAlign w:val="bottom"/>
            <w:hideMark/>
          </w:tcPr>
          <w:p w14:paraId="0E66561A" w14:textId="77777777" w:rsidR="007A5591" w:rsidRPr="007A5591" w:rsidRDefault="007A5591" w:rsidP="00C236CE">
            <w:pPr>
              <w:jc w:val="center"/>
              <w:rPr>
                <w:sz w:val="20"/>
                <w:szCs w:val="20"/>
              </w:rPr>
            </w:pPr>
            <w:r w:rsidRPr="007A5591">
              <w:rPr>
                <w:sz w:val="20"/>
                <w:szCs w:val="20"/>
              </w:rPr>
              <w:t>1 500,00000</w:t>
            </w:r>
          </w:p>
        </w:tc>
        <w:tc>
          <w:tcPr>
            <w:tcW w:w="1812" w:type="dxa"/>
            <w:tcBorders>
              <w:top w:val="nil"/>
              <w:left w:val="nil"/>
              <w:bottom w:val="single" w:sz="4" w:space="0" w:color="auto"/>
              <w:right w:val="single" w:sz="4" w:space="0" w:color="auto"/>
            </w:tcBorders>
            <w:shd w:val="clear" w:color="auto" w:fill="auto"/>
            <w:vAlign w:val="bottom"/>
            <w:hideMark/>
          </w:tcPr>
          <w:p w14:paraId="0701D3DA" w14:textId="77777777" w:rsidR="007A5591" w:rsidRPr="007A5591" w:rsidRDefault="007A5591" w:rsidP="00C236CE">
            <w:pPr>
              <w:jc w:val="center"/>
              <w:rPr>
                <w:sz w:val="20"/>
                <w:szCs w:val="20"/>
              </w:rPr>
            </w:pPr>
            <w:r w:rsidRPr="007A5591">
              <w:rPr>
                <w:sz w:val="20"/>
                <w:szCs w:val="20"/>
              </w:rPr>
              <w:t>1 500,00000</w:t>
            </w:r>
          </w:p>
        </w:tc>
        <w:tc>
          <w:tcPr>
            <w:tcW w:w="1600" w:type="dxa"/>
            <w:tcBorders>
              <w:top w:val="nil"/>
              <w:left w:val="nil"/>
              <w:bottom w:val="single" w:sz="4" w:space="0" w:color="auto"/>
              <w:right w:val="single" w:sz="4" w:space="0" w:color="auto"/>
            </w:tcBorders>
            <w:shd w:val="clear" w:color="auto" w:fill="auto"/>
            <w:vAlign w:val="bottom"/>
            <w:hideMark/>
          </w:tcPr>
          <w:p w14:paraId="6C2912B5" w14:textId="77777777" w:rsidR="007A5591" w:rsidRPr="007A5591" w:rsidRDefault="007A5591" w:rsidP="00C236CE">
            <w:pPr>
              <w:jc w:val="center"/>
              <w:rPr>
                <w:sz w:val="20"/>
                <w:szCs w:val="20"/>
              </w:rPr>
            </w:pPr>
            <w:r w:rsidRPr="007A5591">
              <w:rPr>
                <w:sz w:val="20"/>
                <w:szCs w:val="20"/>
              </w:rPr>
              <w:t>0,00000</w:t>
            </w:r>
          </w:p>
        </w:tc>
      </w:tr>
      <w:tr w:rsidR="007A5591" w:rsidRPr="007A5591" w14:paraId="7CBB942F"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1669F5E6" w14:textId="77777777" w:rsidR="007A5591" w:rsidRPr="007A5591" w:rsidRDefault="007A5591" w:rsidP="00C236CE">
            <w:pPr>
              <w:rPr>
                <w:sz w:val="20"/>
                <w:szCs w:val="20"/>
              </w:rPr>
            </w:pPr>
            <w:r w:rsidRPr="007A5591">
              <w:rPr>
                <w:sz w:val="20"/>
                <w:szCs w:val="20"/>
              </w:rPr>
              <w:t>Основное мероприятие "Содержание объектов, элементов благоустройства и территории муниципального образования сельского поселения Салым"</w:t>
            </w:r>
          </w:p>
        </w:tc>
        <w:tc>
          <w:tcPr>
            <w:tcW w:w="728" w:type="dxa"/>
            <w:tcBorders>
              <w:top w:val="nil"/>
              <w:left w:val="nil"/>
              <w:bottom w:val="single" w:sz="4" w:space="0" w:color="auto"/>
              <w:right w:val="single" w:sz="4" w:space="0" w:color="auto"/>
            </w:tcBorders>
            <w:shd w:val="clear" w:color="auto" w:fill="auto"/>
            <w:vAlign w:val="bottom"/>
            <w:hideMark/>
          </w:tcPr>
          <w:p w14:paraId="7A0B3B50"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bottom"/>
            <w:hideMark/>
          </w:tcPr>
          <w:p w14:paraId="1BEF6633"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4A306900" w14:textId="77777777" w:rsidR="007A5591" w:rsidRPr="007A5591" w:rsidRDefault="007A5591" w:rsidP="00C236CE">
            <w:pPr>
              <w:jc w:val="center"/>
              <w:rPr>
                <w:sz w:val="20"/>
                <w:szCs w:val="20"/>
              </w:rPr>
            </w:pPr>
            <w:r w:rsidRPr="007A5591">
              <w:rPr>
                <w:sz w:val="20"/>
                <w:szCs w:val="20"/>
              </w:rPr>
              <w:t>0500400000</w:t>
            </w:r>
          </w:p>
        </w:tc>
        <w:tc>
          <w:tcPr>
            <w:tcW w:w="996" w:type="dxa"/>
            <w:tcBorders>
              <w:top w:val="nil"/>
              <w:left w:val="nil"/>
              <w:bottom w:val="single" w:sz="4" w:space="0" w:color="auto"/>
              <w:right w:val="single" w:sz="4" w:space="0" w:color="auto"/>
            </w:tcBorders>
            <w:shd w:val="clear" w:color="auto" w:fill="auto"/>
            <w:vAlign w:val="bottom"/>
            <w:hideMark/>
          </w:tcPr>
          <w:p w14:paraId="3E3900DD"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2BE2EC49" w14:textId="77777777" w:rsidR="007A5591" w:rsidRPr="007A5591" w:rsidRDefault="007A5591" w:rsidP="00C236CE">
            <w:pPr>
              <w:jc w:val="center"/>
              <w:rPr>
                <w:sz w:val="20"/>
                <w:szCs w:val="20"/>
              </w:rPr>
            </w:pPr>
            <w:r w:rsidRPr="007A5591">
              <w:rPr>
                <w:sz w:val="20"/>
                <w:szCs w:val="20"/>
              </w:rPr>
              <w:t>11 912,79384</w:t>
            </w:r>
          </w:p>
        </w:tc>
        <w:tc>
          <w:tcPr>
            <w:tcW w:w="1812" w:type="dxa"/>
            <w:tcBorders>
              <w:top w:val="nil"/>
              <w:left w:val="nil"/>
              <w:bottom w:val="single" w:sz="4" w:space="0" w:color="auto"/>
              <w:right w:val="single" w:sz="4" w:space="0" w:color="auto"/>
            </w:tcBorders>
            <w:shd w:val="clear" w:color="auto" w:fill="auto"/>
            <w:vAlign w:val="bottom"/>
            <w:hideMark/>
          </w:tcPr>
          <w:p w14:paraId="3B8F89BB" w14:textId="77777777" w:rsidR="007A5591" w:rsidRPr="007A5591" w:rsidRDefault="007A5591" w:rsidP="00C236CE">
            <w:pPr>
              <w:jc w:val="center"/>
              <w:rPr>
                <w:sz w:val="20"/>
                <w:szCs w:val="20"/>
              </w:rPr>
            </w:pPr>
            <w:r w:rsidRPr="007A5591">
              <w:rPr>
                <w:sz w:val="20"/>
                <w:szCs w:val="20"/>
              </w:rPr>
              <w:t>11 912,79384</w:t>
            </w:r>
          </w:p>
        </w:tc>
        <w:tc>
          <w:tcPr>
            <w:tcW w:w="1600" w:type="dxa"/>
            <w:tcBorders>
              <w:top w:val="nil"/>
              <w:left w:val="nil"/>
              <w:bottom w:val="single" w:sz="4" w:space="0" w:color="auto"/>
              <w:right w:val="single" w:sz="4" w:space="0" w:color="auto"/>
            </w:tcBorders>
            <w:shd w:val="clear" w:color="auto" w:fill="auto"/>
            <w:vAlign w:val="bottom"/>
            <w:hideMark/>
          </w:tcPr>
          <w:p w14:paraId="0CA3A347" w14:textId="77777777" w:rsidR="007A5591" w:rsidRPr="007A5591" w:rsidRDefault="007A5591" w:rsidP="00C236CE">
            <w:pPr>
              <w:jc w:val="center"/>
              <w:rPr>
                <w:sz w:val="20"/>
                <w:szCs w:val="20"/>
              </w:rPr>
            </w:pPr>
            <w:r w:rsidRPr="007A5591">
              <w:rPr>
                <w:sz w:val="20"/>
                <w:szCs w:val="20"/>
              </w:rPr>
              <w:t>0,00000</w:t>
            </w:r>
          </w:p>
        </w:tc>
      </w:tr>
      <w:tr w:rsidR="007A5591" w:rsidRPr="007A5591" w14:paraId="7BC68AD8"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4330D486" w14:textId="77777777" w:rsidR="007A5591" w:rsidRPr="007A5591" w:rsidRDefault="007A5591" w:rsidP="00C236CE">
            <w:pPr>
              <w:rPr>
                <w:sz w:val="20"/>
                <w:szCs w:val="20"/>
              </w:rPr>
            </w:pPr>
            <w:r w:rsidRPr="007A5591">
              <w:rPr>
                <w:sz w:val="20"/>
                <w:szCs w:val="20"/>
              </w:rPr>
              <w:t xml:space="preserve"> Озеленение территорий городского и сельских поселений</w:t>
            </w:r>
          </w:p>
        </w:tc>
        <w:tc>
          <w:tcPr>
            <w:tcW w:w="728" w:type="dxa"/>
            <w:tcBorders>
              <w:top w:val="nil"/>
              <w:left w:val="nil"/>
              <w:bottom w:val="single" w:sz="4" w:space="0" w:color="auto"/>
              <w:right w:val="single" w:sz="4" w:space="0" w:color="auto"/>
            </w:tcBorders>
            <w:shd w:val="clear" w:color="auto" w:fill="auto"/>
            <w:vAlign w:val="bottom"/>
            <w:hideMark/>
          </w:tcPr>
          <w:p w14:paraId="4355DF7D"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bottom"/>
            <w:hideMark/>
          </w:tcPr>
          <w:p w14:paraId="506B8AD6"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48BA1812" w14:textId="77777777" w:rsidR="007A5591" w:rsidRPr="007A5591" w:rsidRDefault="007A5591" w:rsidP="00C236CE">
            <w:pPr>
              <w:jc w:val="center"/>
              <w:rPr>
                <w:sz w:val="20"/>
                <w:szCs w:val="20"/>
              </w:rPr>
            </w:pPr>
            <w:r w:rsidRPr="007A5591">
              <w:rPr>
                <w:sz w:val="20"/>
                <w:szCs w:val="20"/>
              </w:rPr>
              <w:t>0500489006</w:t>
            </w:r>
          </w:p>
        </w:tc>
        <w:tc>
          <w:tcPr>
            <w:tcW w:w="996" w:type="dxa"/>
            <w:tcBorders>
              <w:top w:val="nil"/>
              <w:left w:val="nil"/>
              <w:bottom w:val="single" w:sz="4" w:space="0" w:color="auto"/>
              <w:right w:val="single" w:sz="4" w:space="0" w:color="auto"/>
            </w:tcBorders>
            <w:shd w:val="clear" w:color="auto" w:fill="auto"/>
            <w:vAlign w:val="bottom"/>
            <w:hideMark/>
          </w:tcPr>
          <w:p w14:paraId="263A4CB2"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259D208F" w14:textId="77777777" w:rsidR="007A5591" w:rsidRPr="007A5591" w:rsidRDefault="007A5591" w:rsidP="00C236CE">
            <w:pPr>
              <w:jc w:val="center"/>
              <w:rPr>
                <w:sz w:val="20"/>
                <w:szCs w:val="20"/>
              </w:rPr>
            </w:pPr>
            <w:r w:rsidRPr="007A5591">
              <w:rPr>
                <w:sz w:val="20"/>
                <w:szCs w:val="20"/>
              </w:rPr>
              <w:t>3 000,00000</w:t>
            </w:r>
          </w:p>
        </w:tc>
        <w:tc>
          <w:tcPr>
            <w:tcW w:w="1812" w:type="dxa"/>
            <w:tcBorders>
              <w:top w:val="nil"/>
              <w:left w:val="nil"/>
              <w:bottom w:val="single" w:sz="4" w:space="0" w:color="auto"/>
              <w:right w:val="single" w:sz="4" w:space="0" w:color="auto"/>
            </w:tcBorders>
            <w:shd w:val="clear" w:color="auto" w:fill="auto"/>
            <w:vAlign w:val="bottom"/>
            <w:hideMark/>
          </w:tcPr>
          <w:p w14:paraId="17F6C3E6" w14:textId="77777777" w:rsidR="007A5591" w:rsidRPr="007A5591" w:rsidRDefault="007A5591" w:rsidP="00C236CE">
            <w:pPr>
              <w:jc w:val="center"/>
              <w:rPr>
                <w:sz w:val="20"/>
                <w:szCs w:val="20"/>
              </w:rPr>
            </w:pPr>
            <w:r w:rsidRPr="007A5591">
              <w:rPr>
                <w:sz w:val="20"/>
                <w:szCs w:val="20"/>
              </w:rPr>
              <w:t>3 000,00000</w:t>
            </w:r>
          </w:p>
        </w:tc>
        <w:tc>
          <w:tcPr>
            <w:tcW w:w="1600" w:type="dxa"/>
            <w:tcBorders>
              <w:top w:val="nil"/>
              <w:left w:val="nil"/>
              <w:bottom w:val="single" w:sz="4" w:space="0" w:color="auto"/>
              <w:right w:val="single" w:sz="4" w:space="0" w:color="auto"/>
            </w:tcBorders>
            <w:shd w:val="clear" w:color="auto" w:fill="auto"/>
            <w:vAlign w:val="bottom"/>
            <w:hideMark/>
          </w:tcPr>
          <w:p w14:paraId="70C62000" w14:textId="77777777" w:rsidR="007A5591" w:rsidRPr="007A5591" w:rsidRDefault="007A5591" w:rsidP="00C236CE">
            <w:pPr>
              <w:jc w:val="center"/>
              <w:rPr>
                <w:sz w:val="20"/>
                <w:szCs w:val="20"/>
              </w:rPr>
            </w:pPr>
            <w:r w:rsidRPr="007A5591">
              <w:rPr>
                <w:sz w:val="20"/>
                <w:szCs w:val="20"/>
              </w:rPr>
              <w:t>0,00000</w:t>
            </w:r>
          </w:p>
        </w:tc>
      </w:tr>
      <w:tr w:rsidR="007A5591" w:rsidRPr="007A5591" w14:paraId="4B58C8FB"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0AC98193"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728" w:type="dxa"/>
            <w:tcBorders>
              <w:top w:val="nil"/>
              <w:left w:val="nil"/>
              <w:bottom w:val="single" w:sz="4" w:space="0" w:color="auto"/>
              <w:right w:val="single" w:sz="4" w:space="0" w:color="auto"/>
            </w:tcBorders>
            <w:shd w:val="clear" w:color="auto" w:fill="auto"/>
            <w:vAlign w:val="bottom"/>
            <w:hideMark/>
          </w:tcPr>
          <w:p w14:paraId="6F7C96AD"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bottom"/>
            <w:hideMark/>
          </w:tcPr>
          <w:p w14:paraId="19AD667B"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2C414B6F" w14:textId="77777777" w:rsidR="007A5591" w:rsidRPr="007A5591" w:rsidRDefault="007A5591" w:rsidP="00C236CE">
            <w:pPr>
              <w:jc w:val="center"/>
              <w:rPr>
                <w:sz w:val="20"/>
                <w:szCs w:val="20"/>
              </w:rPr>
            </w:pPr>
            <w:r w:rsidRPr="007A5591">
              <w:rPr>
                <w:sz w:val="20"/>
                <w:szCs w:val="20"/>
              </w:rPr>
              <w:t>0500489006</w:t>
            </w:r>
          </w:p>
        </w:tc>
        <w:tc>
          <w:tcPr>
            <w:tcW w:w="996" w:type="dxa"/>
            <w:tcBorders>
              <w:top w:val="nil"/>
              <w:left w:val="nil"/>
              <w:bottom w:val="single" w:sz="4" w:space="0" w:color="auto"/>
              <w:right w:val="single" w:sz="4" w:space="0" w:color="auto"/>
            </w:tcBorders>
            <w:shd w:val="clear" w:color="auto" w:fill="auto"/>
            <w:vAlign w:val="bottom"/>
            <w:hideMark/>
          </w:tcPr>
          <w:p w14:paraId="5FF7B77D" w14:textId="77777777" w:rsidR="007A5591" w:rsidRPr="007A5591" w:rsidRDefault="007A5591" w:rsidP="00C236CE">
            <w:pPr>
              <w:jc w:val="center"/>
              <w:rPr>
                <w:sz w:val="20"/>
                <w:szCs w:val="20"/>
              </w:rPr>
            </w:pPr>
            <w:r w:rsidRPr="007A5591">
              <w:rPr>
                <w:sz w:val="20"/>
                <w:szCs w:val="20"/>
              </w:rPr>
              <w:t>200</w:t>
            </w:r>
          </w:p>
        </w:tc>
        <w:tc>
          <w:tcPr>
            <w:tcW w:w="1595" w:type="dxa"/>
            <w:tcBorders>
              <w:top w:val="nil"/>
              <w:left w:val="nil"/>
              <w:bottom w:val="single" w:sz="4" w:space="0" w:color="auto"/>
              <w:right w:val="single" w:sz="4" w:space="0" w:color="auto"/>
            </w:tcBorders>
            <w:shd w:val="clear" w:color="auto" w:fill="auto"/>
            <w:vAlign w:val="bottom"/>
            <w:hideMark/>
          </w:tcPr>
          <w:p w14:paraId="3D473244" w14:textId="77777777" w:rsidR="007A5591" w:rsidRPr="007A5591" w:rsidRDefault="007A5591" w:rsidP="00C236CE">
            <w:pPr>
              <w:jc w:val="center"/>
              <w:rPr>
                <w:sz w:val="20"/>
                <w:szCs w:val="20"/>
              </w:rPr>
            </w:pPr>
            <w:r w:rsidRPr="007A5591">
              <w:rPr>
                <w:sz w:val="20"/>
                <w:szCs w:val="20"/>
              </w:rPr>
              <w:t>3 000,00000</w:t>
            </w:r>
          </w:p>
        </w:tc>
        <w:tc>
          <w:tcPr>
            <w:tcW w:w="1812" w:type="dxa"/>
            <w:tcBorders>
              <w:top w:val="nil"/>
              <w:left w:val="nil"/>
              <w:bottom w:val="single" w:sz="4" w:space="0" w:color="auto"/>
              <w:right w:val="single" w:sz="4" w:space="0" w:color="auto"/>
            </w:tcBorders>
            <w:shd w:val="clear" w:color="auto" w:fill="auto"/>
            <w:vAlign w:val="bottom"/>
            <w:hideMark/>
          </w:tcPr>
          <w:p w14:paraId="6F603E35" w14:textId="77777777" w:rsidR="007A5591" w:rsidRPr="007A5591" w:rsidRDefault="007A5591" w:rsidP="00C236CE">
            <w:pPr>
              <w:jc w:val="center"/>
              <w:rPr>
                <w:sz w:val="20"/>
                <w:szCs w:val="20"/>
              </w:rPr>
            </w:pPr>
            <w:r w:rsidRPr="007A5591">
              <w:rPr>
                <w:sz w:val="20"/>
                <w:szCs w:val="20"/>
              </w:rPr>
              <w:t>3 000,00000</w:t>
            </w:r>
          </w:p>
        </w:tc>
        <w:tc>
          <w:tcPr>
            <w:tcW w:w="1600" w:type="dxa"/>
            <w:tcBorders>
              <w:top w:val="nil"/>
              <w:left w:val="nil"/>
              <w:bottom w:val="single" w:sz="4" w:space="0" w:color="auto"/>
              <w:right w:val="single" w:sz="4" w:space="0" w:color="auto"/>
            </w:tcBorders>
            <w:shd w:val="clear" w:color="auto" w:fill="auto"/>
            <w:vAlign w:val="bottom"/>
            <w:hideMark/>
          </w:tcPr>
          <w:p w14:paraId="5A3F597C" w14:textId="77777777" w:rsidR="007A5591" w:rsidRPr="007A5591" w:rsidRDefault="007A5591" w:rsidP="00C236CE">
            <w:pPr>
              <w:jc w:val="center"/>
              <w:rPr>
                <w:sz w:val="20"/>
                <w:szCs w:val="20"/>
              </w:rPr>
            </w:pPr>
            <w:r w:rsidRPr="007A5591">
              <w:rPr>
                <w:sz w:val="20"/>
                <w:szCs w:val="20"/>
              </w:rPr>
              <w:t>0,00000</w:t>
            </w:r>
          </w:p>
        </w:tc>
      </w:tr>
      <w:tr w:rsidR="007A5591" w:rsidRPr="007A5591" w14:paraId="13281E59"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28232458"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single" w:sz="4" w:space="0" w:color="auto"/>
              <w:right w:val="single" w:sz="4" w:space="0" w:color="auto"/>
            </w:tcBorders>
            <w:shd w:val="clear" w:color="auto" w:fill="auto"/>
            <w:vAlign w:val="bottom"/>
            <w:hideMark/>
          </w:tcPr>
          <w:p w14:paraId="673611AB"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bottom"/>
            <w:hideMark/>
          </w:tcPr>
          <w:p w14:paraId="2050B4D3"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5335C51D" w14:textId="77777777" w:rsidR="007A5591" w:rsidRPr="007A5591" w:rsidRDefault="007A5591" w:rsidP="00C236CE">
            <w:pPr>
              <w:jc w:val="center"/>
              <w:rPr>
                <w:sz w:val="20"/>
                <w:szCs w:val="20"/>
              </w:rPr>
            </w:pPr>
            <w:r w:rsidRPr="007A5591">
              <w:rPr>
                <w:sz w:val="20"/>
                <w:szCs w:val="20"/>
              </w:rPr>
              <w:t>0500489006</w:t>
            </w:r>
          </w:p>
        </w:tc>
        <w:tc>
          <w:tcPr>
            <w:tcW w:w="996" w:type="dxa"/>
            <w:tcBorders>
              <w:top w:val="nil"/>
              <w:left w:val="nil"/>
              <w:bottom w:val="single" w:sz="4" w:space="0" w:color="auto"/>
              <w:right w:val="single" w:sz="4" w:space="0" w:color="auto"/>
            </w:tcBorders>
            <w:shd w:val="clear" w:color="auto" w:fill="auto"/>
            <w:vAlign w:val="bottom"/>
            <w:hideMark/>
          </w:tcPr>
          <w:p w14:paraId="50D7C7CB" w14:textId="77777777" w:rsidR="007A5591" w:rsidRPr="007A5591" w:rsidRDefault="007A5591" w:rsidP="00C236CE">
            <w:pPr>
              <w:jc w:val="center"/>
              <w:rPr>
                <w:sz w:val="20"/>
                <w:szCs w:val="20"/>
              </w:rPr>
            </w:pPr>
            <w:r w:rsidRPr="007A5591">
              <w:rPr>
                <w:sz w:val="20"/>
                <w:szCs w:val="20"/>
              </w:rPr>
              <w:t>240</w:t>
            </w:r>
          </w:p>
        </w:tc>
        <w:tc>
          <w:tcPr>
            <w:tcW w:w="1595" w:type="dxa"/>
            <w:tcBorders>
              <w:top w:val="nil"/>
              <w:left w:val="nil"/>
              <w:bottom w:val="single" w:sz="4" w:space="0" w:color="auto"/>
              <w:right w:val="single" w:sz="4" w:space="0" w:color="auto"/>
            </w:tcBorders>
            <w:shd w:val="clear" w:color="auto" w:fill="auto"/>
            <w:vAlign w:val="bottom"/>
            <w:hideMark/>
          </w:tcPr>
          <w:p w14:paraId="0118A3EC" w14:textId="77777777" w:rsidR="007A5591" w:rsidRPr="007A5591" w:rsidRDefault="007A5591" w:rsidP="00C236CE">
            <w:pPr>
              <w:jc w:val="center"/>
              <w:rPr>
                <w:sz w:val="20"/>
                <w:szCs w:val="20"/>
              </w:rPr>
            </w:pPr>
            <w:r w:rsidRPr="007A5591">
              <w:rPr>
                <w:sz w:val="20"/>
                <w:szCs w:val="20"/>
              </w:rPr>
              <w:t>3 000,00000</w:t>
            </w:r>
          </w:p>
        </w:tc>
        <w:tc>
          <w:tcPr>
            <w:tcW w:w="1812" w:type="dxa"/>
            <w:tcBorders>
              <w:top w:val="nil"/>
              <w:left w:val="nil"/>
              <w:bottom w:val="single" w:sz="4" w:space="0" w:color="auto"/>
              <w:right w:val="single" w:sz="4" w:space="0" w:color="auto"/>
            </w:tcBorders>
            <w:shd w:val="clear" w:color="auto" w:fill="auto"/>
            <w:vAlign w:val="bottom"/>
            <w:hideMark/>
          </w:tcPr>
          <w:p w14:paraId="29553ACD" w14:textId="77777777" w:rsidR="007A5591" w:rsidRPr="007A5591" w:rsidRDefault="007A5591" w:rsidP="00C236CE">
            <w:pPr>
              <w:jc w:val="center"/>
              <w:rPr>
                <w:sz w:val="20"/>
                <w:szCs w:val="20"/>
              </w:rPr>
            </w:pPr>
            <w:r w:rsidRPr="007A5591">
              <w:rPr>
                <w:sz w:val="20"/>
                <w:szCs w:val="20"/>
              </w:rPr>
              <w:t>3 000,00000</w:t>
            </w:r>
          </w:p>
        </w:tc>
        <w:tc>
          <w:tcPr>
            <w:tcW w:w="1600" w:type="dxa"/>
            <w:tcBorders>
              <w:top w:val="nil"/>
              <w:left w:val="nil"/>
              <w:bottom w:val="single" w:sz="4" w:space="0" w:color="auto"/>
              <w:right w:val="single" w:sz="4" w:space="0" w:color="auto"/>
            </w:tcBorders>
            <w:shd w:val="clear" w:color="auto" w:fill="auto"/>
            <w:vAlign w:val="bottom"/>
            <w:hideMark/>
          </w:tcPr>
          <w:p w14:paraId="45BD8871" w14:textId="77777777" w:rsidR="007A5591" w:rsidRPr="007A5591" w:rsidRDefault="007A5591" w:rsidP="00C236CE">
            <w:pPr>
              <w:jc w:val="center"/>
              <w:rPr>
                <w:sz w:val="20"/>
                <w:szCs w:val="20"/>
              </w:rPr>
            </w:pPr>
            <w:r w:rsidRPr="007A5591">
              <w:rPr>
                <w:sz w:val="20"/>
                <w:szCs w:val="20"/>
              </w:rPr>
              <w:t>0,00000</w:t>
            </w:r>
          </w:p>
        </w:tc>
      </w:tr>
      <w:tr w:rsidR="007A5591" w:rsidRPr="007A5591" w14:paraId="7E03C8CE"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0520FC79" w14:textId="77777777" w:rsidR="007A5591" w:rsidRPr="007A5591" w:rsidRDefault="007A5591" w:rsidP="00C236CE">
            <w:pPr>
              <w:rPr>
                <w:sz w:val="20"/>
                <w:szCs w:val="20"/>
              </w:rPr>
            </w:pPr>
            <w:r w:rsidRPr="007A5591">
              <w:rPr>
                <w:sz w:val="20"/>
                <w:szCs w:val="20"/>
              </w:rPr>
              <w:t xml:space="preserve">Ликвидация мест захламления   </w:t>
            </w:r>
          </w:p>
        </w:tc>
        <w:tc>
          <w:tcPr>
            <w:tcW w:w="728" w:type="dxa"/>
            <w:tcBorders>
              <w:top w:val="nil"/>
              <w:left w:val="nil"/>
              <w:bottom w:val="single" w:sz="4" w:space="0" w:color="auto"/>
              <w:right w:val="single" w:sz="4" w:space="0" w:color="auto"/>
            </w:tcBorders>
            <w:shd w:val="clear" w:color="auto" w:fill="auto"/>
            <w:vAlign w:val="bottom"/>
            <w:hideMark/>
          </w:tcPr>
          <w:p w14:paraId="5D827403"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bottom"/>
            <w:hideMark/>
          </w:tcPr>
          <w:p w14:paraId="70A990EC"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342994E9" w14:textId="77777777" w:rsidR="007A5591" w:rsidRPr="007A5591" w:rsidRDefault="007A5591" w:rsidP="00C236CE">
            <w:pPr>
              <w:jc w:val="center"/>
              <w:rPr>
                <w:sz w:val="20"/>
                <w:szCs w:val="20"/>
              </w:rPr>
            </w:pPr>
            <w:r w:rsidRPr="007A5591">
              <w:rPr>
                <w:sz w:val="20"/>
                <w:szCs w:val="20"/>
              </w:rPr>
              <w:t>0500489007</w:t>
            </w:r>
          </w:p>
        </w:tc>
        <w:tc>
          <w:tcPr>
            <w:tcW w:w="996" w:type="dxa"/>
            <w:tcBorders>
              <w:top w:val="nil"/>
              <w:left w:val="nil"/>
              <w:bottom w:val="single" w:sz="4" w:space="0" w:color="auto"/>
              <w:right w:val="single" w:sz="4" w:space="0" w:color="auto"/>
            </w:tcBorders>
            <w:shd w:val="clear" w:color="auto" w:fill="auto"/>
            <w:vAlign w:val="bottom"/>
            <w:hideMark/>
          </w:tcPr>
          <w:p w14:paraId="3A428D21"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262D06B4" w14:textId="77777777" w:rsidR="007A5591" w:rsidRPr="007A5591" w:rsidRDefault="007A5591" w:rsidP="00C236CE">
            <w:pPr>
              <w:jc w:val="center"/>
              <w:rPr>
                <w:sz w:val="20"/>
                <w:szCs w:val="20"/>
              </w:rPr>
            </w:pPr>
            <w:r w:rsidRPr="007A5591">
              <w:rPr>
                <w:sz w:val="20"/>
                <w:szCs w:val="20"/>
              </w:rPr>
              <w:t>3 000,00000</w:t>
            </w:r>
          </w:p>
        </w:tc>
        <w:tc>
          <w:tcPr>
            <w:tcW w:w="1812" w:type="dxa"/>
            <w:tcBorders>
              <w:top w:val="nil"/>
              <w:left w:val="nil"/>
              <w:bottom w:val="single" w:sz="4" w:space="0" w:color="auto"/>
              <w:right w:val="single" w:sz="4" w:space="0" w:color="auto"/>
            </w:tcBorders>
            <w:shd w:val="clear" w:color="auto" w:fill="auto"/>
            <w:vAlign w:val="bottom"/>
            <w:hideMark/>
          </w:tcPr>
          <w:p w14:paraId="2866E775" w14:textId="77777777" w:rsidR="007A5591" w:rsidRPr="007A5591" w:rsidRDefault="007A5591" w:rsidP="00C236CE">
            <w:pPr>
              <w:jc w:val="center"/>
              <w:rPr>
                <w:sz w:val="20"/>
                <w:szCs w:val="20"/>
              </w:rPr>
            </w:pPr>
            <w:r w:rsidRPr="007A5591">
              <w:rPr>
                <w:sz w:val="20"/>
                <w:szCs w:val="20"/>
              </w:rPr>
              <w:t>3 000,00000</w:t>
            </w:r>
          </w:p>
        </w:tc>
        <w:tc>
          <w:tcPr>
            <w:tcW w:w="1600" w:type="dxa"/>
            <w:tcBorders>
              <w:top w:val="nil"/>
              <w:left w:val="nil"/>
              <w:bottom w:val="single" w:sz="4" w:space="0" w:color="auto"/>
              <w:right w:val="single" w:sz="4" w:space="0" w:color="auto"/>
            </w:tcBorders>
            <w:shd w:val="clear" w:color="auto" w:fill="auto"/>
            <w:vAlign w:val="bottom"/>
            <w:hideMark/>
          </w:tcPr>
          <w:p w14:paraId="0ECA3299" w14:textId="77777777" w:rsidR="007A5591" w:rsidRPr="007A5591" w:rsidRDefault="007A5591" w:rsidP="00C236CE">
            <w:pPr>
              <w:jc w:val="center"/>
              <w:rPr>
                <w:sz w:val="20"/>
                <w:szCs w:val="20"/>
              </w:rPr>
            </w:pPr>
            <w:r w:rsidRPr="007A5591">
              <w:rPr>
                <w:sz w:val="20"/>
                <w:szCs w:val="20"/>
              </w:rPr>
              <w:t>0,00000</w:t>
            </w:r>
          </w:p>
        </w:tc>
      </w:tr>
      <w:tr w:rsidR="007A5591" w:rsidRPr="007A5591" w14:paraId="68C8472A"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723B9400"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728" w:type="dxa"/>
            <w:tcBorders>
              <w:top w:val="nil"/>
              <w:left w:val="nil"/>
              <w:bottom w:val="single" w:sz="4" w:space="0" w:color="auto"/>
              <w:right w:val="single" w:sz="4" w:space="0" w:color="auto"/>
            </w:tcBorders>
            <w:shd w:val="clear" w:color="auto" w:fill="auto"/>
            <w:vAlign w:val="bottom"/>
            <w:hideMark/>
          </w:tcPr>
          <w:p w14:paraId="72A9A5EE"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bottom"/>
            <w:hideMark/>
          </w:tcPr>
          <w:p w14:paraId="714F84E2"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12A9C1D3" w14:textId="77777777" w:rsidR="007A5591" w:rsidRPr="007A5591" w:rsidRDefault="007A5591" w:rsidP="00C236CE">
            <w:pPr>
              <w:jc w:val="center"/>
              <w:rPr>
                <w:sz w:val="20"/>
                <w:szCs w:val="20"/>
              </w:rPr>
            </w:pPr>
            <w:r w:rsidRPr="007A5591">
              <w:rPr>
                <w:sz w:val="20"/>
                <w:szCs w:val="20"/>
              </w:rPr>
              <w:t>0500489007</w:t>
            </w:r>
          </w:p>
        </w:tc>
        <w:tc>
          <w:tcPr>
            <w:tcW w:w="996" w:type="dxa"/>
            <w:tcBorders>
              <w:top w:val="nil"/>
              <w:left w:val="nil"/>
              <w:bottom w:val="single" w:sz="4" w:space="0" w:color="auto"/>
              <w:right w:val="single" w:sz="4" w:space="0" w:color="auto"/>
            </w:tcBorders>
            <w:shd w:val="clear" w:color="auto" w:fill="auto"/>
            <w:vAlign w:val="bottom"/>
            <w:hideMark/>
          </w:tcPr>
          <w:p w14:paraId="157D688A" w14:textId="77777777" w:rsidR="007A5591" w:rsidRPr="007A5591" w:rsidRDefault="007A5591" w:rsidP="00C236CE">
            <w:pPr>
              <w:jc w:val="center"/>
              <w:rPr>
                <w:sz w:val="20"/>
                <w:szCs w:val="20"/>
              </w:rPr>
            </w:pPr>
            <w:r w:rsidRPr="007A5591">
              <w:rPr>
                <w:sz w:val="20"/>
                <w:szCs w:val="20"/>
              </w:rPr>
              <w:t>200</w:t>
            </w:r>
          </w:p>
        </w:tc>
        <w:tc>
          <w:tcPr>
            <w:tcW w:w="1595" w:type="dxa"/>
            <w:tcBorders>
              <w:top w:val="nil"/>
              <w:left w:val="nil"/>
              <w:bottom w:val="single" w:sz="4" w:space="0" w:color="auto"/>
              <w:right w:val="single" w:sz="4" w:space="0" w:color="auto"/>
            </w:tcBorders>
            <w:shd w:val="clear" w:color="auto" w:fill="auto"/>
            <w:vAlign w:val="bottom"/>
            <w:hideMark/>
          </w:tcPr>
          <w:p w14:paraId="0720220B" w14:textId="77777777" w:rsidR="007A5591" w:rsidRPr="007A5591" w:rsidRDefault="007A5591" w:rsidP="00C236CE">
            <w:pPr>
              <w:jc w:val="center"/>
              <w:rPr>
                <w:sz w:val="20"/>
                <w:szCs w:val="20"/>
              </w:rPr>
            </w:pPr>
            <w:r w:rsidRPr="007A5591">
              <w:rPr>
                <w:sz w:val="20"/>
                <w:szCs w:val="20"/>
              </w:rPr>
              <w:t>3 000,00000</w:t>
            </w:r>
          </w:p>
        </w:tc>
        <w:tc>
          <w:tcPr>
            <w:tcW w:w="1812" w:type="dxa"/>
            <w:tcBorders>
              <w:top w:val="nil"/>
              <w:left w:val="nil"/>
              <w:bottom w:val="single" w:sz="4" w:space="0" w:color="auto"/>
              <w:right w:val="single" w:sz="4" w:space="0" w:color="auto"/>
            </w:tcBorders>
            <w:shd w:val="clear" w:color="auto" w:fill="auto"/>
            <w:vAlign w:val="bottom"/>
            <w:hideMark/>
          </w:tcPr>
          <w:p w14:paraId="76C6C467" w14:textId="77777777" w:rsidR="007A5591" w:rsidRPr="007A5591" w:rsidRDefault="007A5591" w:rsidP="00C236CE">
            <w:pPr>
              <w:jc w:val="center"/>
              <w:rPr>
                <w:sz w:val="20"/>
                <w:szCs w:val="20"/>
              </w:rPr>
            </w:pPr>
            <w:r w:rsidRPr="007A5591">
              <w:rPr>
                <w:sz w:val="20"/>
                <w:szCs w:val="20"/>
              </w:rPr>
              <w:t>3 000,00000</w:t>
            </w:r>
          </w:p>
        </w:tc>
        <w:tc>
          <w:tcPr>
            <w:tcW w:w="1600" w:type="dxa"/>
            <w:tcBorders>
              <w:top w:val="nil"/>
              <w:left w:val="nil"/>
              <w:bottom w:val="single" w:sz="4" w:space="0" w:color="auto"/>
              <w:right w:val="single" w:sz="4" w:space="0" w:color="auto"/>
            </w:tcBorders>
            <w:shd w:val="clear" w:color="auto" w:fill="auto"/>
            <w:vAlign w:val="bottom"/>
            <w:hideMark/>
          </w:tcPr>
          <w:p w14:paraId="42699D67" w14:textId="77777777" w:rsidR="007A5591" w:rsidRPr="007A5591" w:rsidRDefault="007A5591" w:rsidP="00C236CE">
            <w:pPr>
              <w:jc w:val="center"/>
              <w:rPr>
                <w:sz w:val="20"/>
                <w:szCs w:val="20"/>
              </w:rPr>
            </w:pPr>
            <w:r w:rsidRPr="007A5591">
              <w:rPr>
                <w:sz w:val="20"/>
                <w:szCs w:val="20"/>
              </w:rPr>
              <w:t>0,00000</w:t>
            </w:r>
          </w:p>
        </w:tc>
      </w:tr>
      <w:tr w:rsidR="007A5591" w:rsidRPr="007A5591" w14:paraId="7A09788A"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665F12C9"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single" w:sz="4" w:space="0" w:color="auto"/>
              <w:right w:val="single" w:sz="4" w:space="0" w:color="auto"/>
            </w:tcBorders>
            <w:shd w:val="clear" w:color="auto" w:fill="auto"/>
            <w:vAlign w:val="bottom"/>
            <w:hideMark/>
          </w:tcPr>
          <w:p w14:paraId="6860A4E0"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bottom"/>
            <w:hideMark/>
          </w:tcPr>
          <w:p w14:paraId="5EA208E1"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093B81F9" w14:textId="77777777" w:rsidR="007A5591" w:rsidRPr="007A5591" w:rsidRDefault="007A5591" w:rsidP="00C236CE">
            <w:pPr>
              <w:jc w:val="center"/>
              <w:rPr>
                <w:sz w:val="20"/>
                <w:szCs w:val="20"/>
              </w:rPr>
            </w:pPr>
            <w:r w:rsidRPr="007A5591">
              <w:rPr>
                <w:sz w:val="20"/>
                <w:szCs w:val="20"/>
              </w:rPr>
              <w:t>0500489007</w:t>
            </w:r>
          </w:p>
        </w:tc>
        <w:tc>
          <w:tcPr>
            <w:tcW w:w="996" w:type="dxa"/>
            <w:tcBorders>
              <w:top w:val="nil"/>
              <w:left w:val="nil"/>
              <w:bottom w:val="single" w:sz="4" w:space="0" w:color="auto"/>
              <w:right w:val="single" w:sz="4" w:space="0" w:color="auto"/>
            </w:tcBorders>
            <w:shd w:val="clear" w:color="auto" w:fill="auto"/>
            <w:vAlign w:val="bottom"/>
            <w:hideMark/>
          </w:tcPr>
          <w:p w14:paraId="4AF5E5F4" w14:textId="77777777" w:rsidR="007A5591" w:rsidRPr="007A5591" w:rsidRDefault="007A5591" w:rsidP="00C236CE">
            <w:pPr>
              <w:jc w:val="center"/>
              <w:rPr>
                <w:sz w:val="20"/>
                <w:szCs w:val="20"/>
              </w:rPr>
            </w:pPr>
            <w:r w:rsidRPr="007A5591">
              <w:rPr>
                <w:sz w:val="20"/>
                <w:szCs w:val="20"/>
              </w:rPr>
              <w:t>240</w:t>
            </w:r>
          </w:p>
        </w:tc>
        <w:tc>
          <w:tcPr>
            <w:tcW w:w="1595" w:type="dxa"/>
            <w:tcBorders>
              <w:top w:val="nil"/>
              <w:left w:val="nil"/>
              <w:bottom w:val="single" w:sz="4" w:space="0" w:color="auto"/>
              <w:right w:val="single" w:sz="4" w:space="0" w:color="auto"/>
            </w:tcBorders>
            <w:shd w:val="clear" w:color="auto" w:fill="auto"/>
            <w:vAlign w:val="bottom"/>
            <w:hideMark/>
          </w:tcPr>
          <w:p w14:paraId="568399D5" w14:textId="77777777" w:rsidR="007A5591" w:rsidRPr="007A5591" w:rsidRDefault="007A5591" w:rsidP="00C236CE">
            <w:pPr>
              <w:jc w:val="center"/>
              <w:rPr>
                <w:sz w:val="20"/>
                <w:szCs w:val="20"/>
              </w:rPr>
            </w:pPr>
            <w:r w:rsidRPr="007A5591">
              <w:rPr>
                <w:sz w:val="20"/>
                <w:szCs w:val="20"/>
              </w:rPr>
              <w:t>3 000,00000</w:t>
            </w:r>
          </w:p>
        </w:tc>
        <w:tc>
          <w:tcPr>
            <w:tcW w:w="1812" w:type="dxa"/>
            <w:tcBorders>
              <w:top w:val="nil"/>
              <w:left w:val="nil"/>
              <w:bottom w:val="single" w:sz="4" w:space="0" w:color="auto"/>
              <w:right w:val="single" w:sz="4" w:space="0" w:color="auto"/>
            </w:tcBorders>
            <w:shd w:val="clear" w:color="auto" w:fill="auto"/>
            <w:vAlign w:val="bottom"/>
            <w:hideMark/>
          </w:tcPr>
          <w:p w14:paraId="11B15234" w14:textId="77777777" w:rsidR="007A5591" w:rsidRPr="007A5591" w:rsidRDefault="007A5591" w:rsidP="00C236CE">
            <w:pPr>
              <w:jc w:val="center"/>
              <w:rPr>
                <w:sz w:val="20"/>
                <w:szCs w:val="20"/>
              </w:rPr>
            </w:pPr>
            <w:r w:rsidRPr="007A5591">
              <w:rPr>
                <w:sz w:val="20"/>
                <w:szCs w:val="20"/>
              </w:rPr>
              <w:t>3 000,00000</w:t>
            </w:r>
          </w:p>
        </w:tc>
        <w:tc>
          <w:tcPr>
            <w:tcW w:w="1600" w:type="dxa"/>
            <w:tcBorders>
              <w:top w:val="nil"/>
              <w:left w:val="nil"/>
              <w:bottom w:val="single" w:sz="4" w:space="0" w:color="auto"/>
              <w:right w:val="single" w:sz="4" w:space="0" w:color="auto"/>
            </w:tcBorders>
            <w:shd w:val="clear" w:color="auto" w:fill="auto"/>
            <w:vAlign w:val="bottom"/>
            <w:hideMark/>
          </w:tcPr>
          <w:p w14:paraId="5AAB55DA" w14:textId="77777777" w:rsidR="007A5591" w:rsidRPr="007A5591" w:rsidRDefault="007A5591" w:rsidP="00C236CE">
            <w:pPr>
              <w:jc w:val="center"/>
              <w:rPr>
                <w:sz w:val="20"/>
                <w:szCs w:val="20"/>
              </w:rPr>
            </w:pPr>
            <w:r w:rsidRPr="007A5591">
              <w:rPr>
                <w:sz w:val="20"/>
                <w:szCs w:val="20"/>
              </w:rPr>
              <w:t>0,00000</w:t>
            </w:r>
          </w:p>
        </w:tc>
      </w:tr>
      <w:tr w:rsidR="007A5591" w:rsidRPr="007A5591" w14:paraId="2E2815E7"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586238FF" w14:textId="77777777" w:rsidR="007A5591" w:rsidRPr="007A5591" w:rsidRDefault="007A5591" w:rsidP="00C236CE">
            <w:pPr>
              <w:rPr>
                <w:sz w:val="20"/>
                <w:szCs w:val="20"/>
              </w:rPr>
            </w:pPr>
            <w:r w:rsidRPr="007A5591">
              <w:rPr>
                <w:sz w:val="20"/>
                <w:szCs w:val="20"/>
              </w:rPr>
              <w:t>Осуществление деятельности по обращению с животными без владельцев</w:t>
            </w:r>
          </w:p>
        </w:tc>
        <w:tc>
          <w:tcPr>
            <w:tcW w:w="728" w:type="dxa"/>
            <w:tcBorders>
              <w:top w:val="nil"/>
              <w:left w:val="nil"/>
              <w:bottom w:val="single" w:sz="4" w:space="0" w:color="auto"/>
              <w:right w:val="single" w:sz="4" w:space="0" w:color="auto"/>
            </w:tcBorders>
            <w:shd w:val="clear" w:color="auto" w:fill="auto"/>
            <w:vAlign w:val="bottom"/>
            <w:hideMark/>
          </w:tcPr>
          <w:p w14:paraId="4B317A02"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bottom"/>
            <w:hideMark/>
          </w:tcPr>
          <w:p w14:paraId="442283BB"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7B247113" w14:textId="77777777" w:rsidR="007A5591" w:rsidRPr="007A5591" w:rsidRDefault="007A5591" w:rsidP="00C236CE">
            <w:pPr>
              <w:jc w:val="center"/>
              <w:rPr>
                <w:sz w:val="20"/>
                <w:szCs w:val="20"/>
              </w:rPr>
            </w:pPr>
            <w:r w:rsidRPr="007A5591">
              <w:rPr>
                <w:sz w:val="20"/>
                <w:szCs w:val="20"/>
              </w:rPr>
              <w:t>0500420601</w:t>
            </w:r>
          </w:p>
        </w:tc>
        <w:tc>
          <w:tcPr>
            <w:tcW w:w="996" w:type="dxa"/>
            <w:tcBorders>
              <w:top w:val="nil"/>
              <w:left w:val="nil"/>
              <w:bottom w:val="single" w:sz="4" w:space="0" w:color="auto"/>
              <w:right w:val="single" w:sz="4" w:space="0" w:color="auto"/>
            </w:tcBorders>
            <w:shd w:val="clear" w:color="auto" w:fill="auto"/>
            <w:vAlign w:val="bottom"/>
            <w:hideMark/>
          </w:tcPr>
          <w:p w14:paraId="4012E56E"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2FF88CCC" w14:textId="77777777" w:rsidR="007A5591" w:rsidRPr="007A5591" w:rsidRDefault="007A5591" w:rsidP="00C236CE">
            <w:pPr>
              <w:jc w:val="center"/>
              <w:rPr>
                <w:sz w:val="20"/>
                <w:szCs w:val="20"/>
              </w:rPr>
            </w:pPr>
            <w:r w:rsidRPr="007A5591">
              <w:rPr>
                <w:sz w:val="20"/>
                <w:szCs w:val="20"/>
              </w:rPr>
              <w:t>95,00000</w:t>
            </w:r>
          </w:p>
        </w:tc>
        <w:tc>
          <w:tcPr>
            <w:tcW w:w="1812" w:type="dxa"/>
            <w:tcBorders>
              <w:top w:val="nil"/>
              <w:left w:val="nil"/>
              <w:bottom w:val="single" w:sz="4" w:space="0" w:color="auto"/>
              <w:right w:val="single" w:sz="4" w:space="0" w:color="auto"/>
            </w:tcBorders>
            <w:shd w:val="clear" w:color="auto" w:fill="auto"/>
            <w:vAlign w:val="bottom"/>
            <w:hideMark/>
          </w:tcPr>
          <w:p w14:paraId="6D3E2DCC" w14:textId="77777777" w:rsidR="007A5591" w:rsidRPr="007A5591" w:rsidRDefault="007A5591" w:rsidP="00C236CE">
            <w:pPr>
              <w:jc w:val="center"/>
              <w:rPr>
                <w:sz w:val="20"/>
                <w:szCs w:val="20"/>
              </w:rPr>
            </w:pPr>
            <w:r w:rsidRPr="007A5591">
              <w:rPr>
                <w:sz w:val="20"/>
                <w:szCs w:val="20"/>
              </w:rPr>
              <w:t>95,00000</w:t>
            </w:r>
          </w:p>
        </w:tc>
        <w:tc>
          <w:tcPr>
            <w:tcW w:w="1600" w:type="dxa"/>
            <w:tcBorders>
              <w:top w:val="nil"/>
              <w:left w:val="nil"/>
              <w:bottom w:val="single" w:sz="4" w:space="0" w:color="auto"/>
              <w:right w:val="single" w:sz="4" w:space="0" w:color="auto"/>
            </w:tcBorders>
            <w:shd w:val="clear" w:color="auto" w:fill="auto"/>
            <w:vAlign w:val="bottom"/>
            <w:hideMark/>
          </w:tcPr>
          <w:p w14:paraId="056FD416" w14:textId="77777777" w:rsidR="007A5591" w:rsidRPr="007A5591" w:rsidRDefault="007A5591" w:rsidP="00C236CE">
            <w:pPr>
              <w:jc w:val="center"/>
              <w:rPr>
                <w:sz w:val="20"/>
                <w:szCs w:val="20"/>
              </w:rPr>
            </w:pPr>
            <w:r w:rsidRPr="007A5591">
              <w:rPr>
                <w:sz w:val="20"/>
                <w:szCs w:val="20"/>
              </w:rPr>
              <w:t>0,00000</w:t>
            </w:r>
          </w:p>
        </w:tc>
      </w:tr>
      <w:tr w:rsidR="007A5591" w:rsidRPr="007A5591" w14:paraId="6715C338"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52DD0473"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728" w:type="dxa"/>
            <w:tcBorders>
              <w:top w:val="nil"/>
              <w:left w:val="nil"/>
              <w:bottom w:val="single" w:sz="4" w:space="0" w:color="auto"/>
              <w:right w:val="single" w:sz="4" w:space="0" w:color="auto"/>
            </w:tcBorders>
            <w:shd w:val="clear" w:color="auto" w:fill="auto"/>
            <w:vAlign w:val="bottom"/>
            <w:hideMark/>
          </w:tcPr>
          <w:p w14:paraId="04009F33"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bottom"/>
            <w:hideMark/>
          </w:tcPr>
          <w:p w14:paraId="26E81ED4"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31F36071" w14:textId="77777777" w:rsidR="007A5591" w:rsidRPr="007A5591" w:rsidRDefault="007A5591" w:rsidP="00C236CE">
            <w:pPr>
              <w:jc w:val="center"/>
              <w:rPr>
                <w:sz w:val="20"/>
                <w:szCs w:val="20"/>
              </w:rPr>
            </w:pPr>
            <w:r w:rsidRPr="007A5591">
              <w:rPr>
                <w:sz w:val="20"/>
                <w:szCs w:val="20"/>
              </w:rPr>
              <w:t>0500420601</w:t>
            </w:r>
          </w:p>
        </w:tc>
        <w:tc>
          <w:tcPr>
            <w:tcW w:w="996" w:type="dxa"/>
            <w:tcBorders>
              <w:top w:val="nil"/>
              <w:left w:val="nil"/>
              <w:bottom w:val="single" w:sz="4" w:space="0" w:color="auto"/>
              <w:right w:val="single" w:sz="4" w:space="0" w:color="auto"/>
            </w:tcBorders>
            <w:shd w:val="clear" w:color="auto" w:fill="auto"/>
            <w:vAlign w:val="bottom"/>
            <w:hideMark/>
          </w:tcPr>
          <w:p w14:paraId="60C79615" w14:textId="77777777" w:rsidR="007A5591" w:rsidRPr="007A5591" w:rsidRDefault="007A5591" w:rsidP="00C236CE">
            <w:pPr>
              <w:jc w:val="center"/>
              <w:rPr>
                <w:sz w:val="20"/>
                <w:szCs w:val="20"/>
              </w:rPr>
            </w:pPr>
            <w:r w:rsidRPr="007A5591">
              <w:rPr>
                <w:sz w:val="20"/>
                <w:szCs w:val="20"/>
              </w:rPr>
              <w:t>200</w:t>
            </w:r>
          </w:p>
        </w:tc>
        <w:tc>
          <w:tcPr>
            <w:tcW w:w="1595" w:type="dxa"/>
            <w:tcBorders>
              <w:top w:val="nil"/>
              <w:left w:val="nil"/>
              <w:bottom w:val="single" w:sz="4" w:space="0" w:color="auto"/>
              <w:right w:val="single" w:sz="4" w:space="0" w:color="auto"/>
            </w:tcBorders>
            <w:shd w:val="clear" w:color="auto" w:fill="auto"/>
            <w:vAlign w:val="bottom"/>
            <w:hideMark/>
          </w:tcPr>
          <w:p w14:paraId="63D584F5" w14:textId="77777777" w:rsidR="007A5591" w:rsidRPr="007A5591" w:rsidRDefault="007A5591" w:rsidP="00C236CE">
            <w:pPr>
              <w:jc w:val="center"/>
              <w:rPr>
                <w:sz w:val="20"/>
                <w:szCs w:val="20"/>
              </w:rPr>
            </w:pPr>
            <w:r w:rsidRPr="007A5591">
              <w:rPr>
                <w:sz w:val="20"/>
                <w:szCs w:val="20"/>
              </w:rPr>
              <w:t>95,00000</w:t>
            </w:r>
          </w:p>
        </w:tc>
        <w:tc>
          <w:tcPr>
            <w:tcW w:w="1812" w:type="dxa"/>
            <w:tcBorders>
              <w:top w:val="nil"/>
              <w:left w:val="nil"/>
              <w:bottom w:val="single" w:sz="4" w:space="0" w:color="auto"/>
              <w:right w:val="single" w:sz="4" w:space="0" w:color="auto"/>
            </w:tcBorders>
            <w:shd w:val="clear" w:color="auto" w:fill="auto"/>
            <w:vAlign w:val="bottom"/>
            <w:hideMark/>
          </w:tcPr>
          <w:p w14:paraId="115AA956" w14:textId="77777777" w:rsidR="007A5591" w:rsidRPr="007A5591" w:rsidRDefault="007A5591" w:rsidP="00C236CE">
            <w:pPr>
              <w:jc w:val="center"/>
              <w:rPr>
                <w:sz w:val="20"/>
                <w:szCs w:val="20"/>
              </w:rPr>
            </w:pPr>
            <w:r w:rsidRPr="007A5591">
              <w:rPr>
                <w:sz w:val="20"/>
                <w:szCs w:val="20"/>
              </w:rPr>
              <w:t>95,00000</w:t>
            </w:r>
          </w:p>
        </w:tc>
        <w:tc>
          <w:tcPr>
            <w:tcW w:w="1600" w:type="dxa"/>
            <w:tcBorders>
              <w:top w:val="nil"/>
              <w:left w:val="nil"/>
              <w:bottom w:val="single" w:sz="4" w:space="0" w:color="auto"/>
              <w:right w:val="single" w:sz="4" w:space="0" w:color="auto"/>
            </w:tcBorders>
            <w:shd w:val="clear" w:color="auto" w:fill="auto"/>
            <w:vAlign w:val="bottom"/>
            <w:hideMark/>
          </w:tcPr>
          <w:p w14:paraId="5E1F0528" w14:textId="77777777" w:rsidR="007A5591" w:rsidRPr="007A5591" w:rsidRDefault="007A5591" w:rsidP="00C236CE">
            <w:pPr>
              <w:jc w:val="center"/>
              <w:rPr>
                <w:sz w:val="20"/>
                <w:szCs w:val="20"/>
              </w:rPr>
            </w:pPr>
            <w:r w:rsidRPr="007A5591">
              <w:rPr>
                <w:sz w:val="20"/>
                <w:szCs w:val="20"/>
              </w:rPr>
              <w:t>0,00000</w:t>
            </w:r>
          </w:p>
        </w:tc>
      </w:tr>
      <w:tr w:rsidR="007A5591" w:rsidRPr="007A5591" w14:paraId="28CE0015"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48EF2691"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single" w:sz="4" w:space="0" w:color="auto"/>
              <w:right w:val="single" w:sz="4" w:space="0" w:color="auto"/>
            </w:tcBorders>
            <w:shd w:val="clear" w:color="auto" w:fill="auto"/>
            <w:vAlign w:val="bottom"/>
            <w:hideMark/>
          </w:tcPr>
          <w:p w14:paraId="19A75FBF"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bottom"/>
            <w:hideMark/>
          </w:tcPr>
          <w:p w14:paraId="4510D869"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324B0C90" w14:textId="77777777" w:rsidR="007A5591" w:rsidRPr="007A5591" w:rsidRDefault="007A5591" w:rsidP="00C236CE">
            <w:pPr>
              <w:jc w:val="center"/>
              <w:rPr>
                <w:sz w:val="20"/>
                <w:szCs w:val="20"/>
              </w:rPr>
            </w:pPr>
            <w:r w:rsidRPr="007A5591">
              <w:rPr>
                <w:sz w:val="20"/>
                <w:szCs w:val="20"/>
              </w:rPr>
              <w:t>0500420601</w:t>
            </w:r>
          </w:p>
        </w:tc>
        <w:tc>
          <w:tcPr>
            <w:tcW w:w="996" w:type="dxa"/>
            <w:tcBorders>
              <w:top w:val="nil"/>
              <w:left w:val="nil"/>
              <w:bottom w:val="single" w:sz="4" w:space="0" w:color="auto"/>
              <w:right w:val="single" w:sz="4" w:space="0" w:color="auto"/>
            </w:tcBorders>
            <w:shd w:val="clear" w:color="auto" w:fill="auto"/>
            <w:vAlign w:val="bottom"/>
            <w:hideMark/>
          </w:tcPr>
          <w:p w14:paraId="042DB0AE" w14:textId="77777777" w:rsidR="007A5591" w:rsidRPr="007A5591" w:rsidRDefault="007A5591" w:rsidP="00C236CE">
            <w:pPr>
              <w:jc w:val="center"/>
              <w:rPr>
                <w:sz w:val="20"/>
                <w:szCs w:val="20"/>
              </w:rPr>
            </w:pPr>
            <w:r w:rsidRPr="007A5591">
              <w:rPr>
                <w:sz w:val="20"/>
                <w:szCs w:val="20"/>
              </w:rPr>
              <w:t>240</w:t>
            </w:r>
          </w:p>
        </w:tc>
        <w:tc>
          <w:tcPr>
            <w:tcW w:w="1595" w:type="dxa"/>
            <w:tcBorders>
              <w:top w:val="nil"/>
              <w:left w:val="nil"/>
              <w:bottom w:val="single" w:sz="4" w:space="0" w:color="auto"/>
              <w:right w:val="single" w:sz="4" w:space="0" w:color="auto"/>
            </w:tcBorders>
            <w:shd w:val="clear" w:color="auto" w:fill="auto"/>
            <w:vAlign w:val="bottom"/>
            <w:hideMark/>
          </w:tcPr>
          <w:p w14:paraId="67DFB7CF" w14:textId="77777777" w:rsidR="007A5591" w:rsidRPr="007A5591" w:rsidRDefault="007A5591" w:rsidP="00C236CE">
            <w:pPr>
              <w:jc w:val="center"/>
              <w:rPr>
                <w:sz w:val="20"/>
                <w:szCs w:val="20"/>
              </w:rPr>
            </w:pPr>
            <w:r w:rsidRPr="007A5591">
              <w:rPr>
                <w:sz w:val="20"/>
                <w:szCs w:val="20"/>
              </w:rPr>
              <w:t>95,00000</w:t>
            </w:r>
          </w:p>
        </w:tc>
        <w:tc>
          <w:tcPr>
            <w:tcW w:w="1812" w:type="dxa"/>
            <w:tcBorders>
              <w:top w:val="nil"/>
              <w:left w:val="nil"/>
              <w:bottom w:val="single" w:sz="4" w:space="0" w:color="auto"/>
              <w:right w:val="single" w:sz="4" w:space="0" w:color="auto"/>
            </w:tcBorders>
            <w:shd w:val="clear" w:color="auto" w:fill="auto"/>
            <w:vAlign w:val="bottom"/>
            <w:hideMark/>
          </w:tcPr>
          <w:p w14:paraId="0C9B6DAC" w14:textId="77777777" w:rsidR="007A5591" w:rsidRPr="007A5591" w:rsidRDefault="007A5591" w:rsidP="00C236CE">
            <w:pPr>
              <w:jc w:val="center"/>
              <w:rPr>
                <w:sz w:val="20"/>
                <w:szCs w:val="20"/>
              </w:rPr>
            </w:pPr>
            <w:r w:rsidRPr="007A5591">
              <w:rPr>
                <w:sz w:val="20"/>
                <w:szCs w:val="20"/>
              </w:rPr>
              <w:t>95,00000</w:t>
            </w:r>
          </w:p>
        </w:tc>
        <w:tc>
          <w:tcPr>
            <w:tcW w:w="1600" w:type="dxa"/>
            <w:tcBorders>
              <w:top w:val="nil"/>
              <w:left w:val="nil"/>
              <w:bottom w:val="single" w:sz="4" w:space="0" w:color="auto"/>
              <w:right w:val="single" w:sz="4" w:space="0" w:color="auto"/>
            </w:tcBorders>
            <w:shd w:val="clear" w:color="auto" w:fill="auto"/>
            <w:vAlign w:val="bottom"/>
            <w:hideMark/>
          </w:tcPr>
          <w:p w14:paraId="41CB216C" w14:textId="77777777" w:rsidR="007A5591" w:rsidRPr="007A5591" w:rsidRDefault="007A5591" w:rsidP="00C236CE">
            <w:pPr>
              <w:jc w:val="center"/>
              <w:rPr>
                <w:sz w:val="20"/>
                <w:szCs w:val="20"/>
              </w:rPr>
            </w:pPr>
            <w:r w:rsidRPr="007A5591">
              <w:rPr>
                <w:sz w:val="20"/>
                <w:szCs w:val="20"/>
              </w:rPr>
              <w:t>0,00000</w:t>
            </w:r>
          </w:p>
        </w:tc>
      </w:tr>
      <w:tr w:rsidR="007A5591" w:rsidRPr="007A5591" w14:paraId="675D0479"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01E5E2ED" w14:textId="77777777" w:rsidR="007A5591" w:rsidRPr="007A5591" w:rsidRDefault="007A5591" w:rsidP="00C236CE">
            <w:pPr>
              <w:rPr>
                <w:sz w:val="20"/>
                <w:szCs w:val="20"/>
              </w:rPr>
            </w:pPr>
            <w:r w:rsidRPr="007A5591">
              <w:rPr>
                <w:sz w:val="20"/>
                <w:szCs w:val="20"/>
              </w:rPr>
              <w:t>Реализация мероприятий</w:t>
            </w:r>
          </w:p>
        </w:tc>
        <w:tc>
          <w:tcPr>
            <w:tcW w:w="728" w:type="dxa"/>
            <w:tcBorders>
              <w:top w:val="nil"/>
              <w:left w:val="nil"/>
              <w:bottom w:val="single" w:sz="4" w:space="0" w:color="auto"/>
              <w:right w:val="single" w:sz="4" w:space="0" w:color="auto"/>
            </w:tcBorders>
            <w:shd w:val="clear" w:color="auto" w:fill="auto"/>
            <w:vAlign w:val="bottom"/>
            <w:hideMark/>
          </w:tcPr>
          <w:p w14:paraId="6B3F4189"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bottom"/>
            <w:hideMark/>
          </w:tcPr>
          <w:p w14:paraId="74C221C0"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5695B2C4" w14:textId="77777777" w:rsidR="007A5591" w:rsidRPr="007A5591" w:rsidRDefault="007A5591" w:rsidP="00C236CE">
            <w:pPr>
              <w:jc w:val="center"/>
              <w:rPr>
                <w:sz w:val="20"/>
                <w:szCs w:val="20"/>
              </w:rPr>
            </w:pPr>
            <w:r w:rsidRPr="007A5591">
              <w:rPr>
                <w:sz w:val="20"/>
                <w:szCs w:val="20"/>
              </w:rPr>
              <w:t>0500499990</w:t>
            </w:r>
          </w:p>
        </w:tc>
        <w:tc>
          <w:tcPr>
            <w:tcW w:w="996" w:type="dxa"/>
            <w:tcBorders>
              <w:top w:val="nil"/>
              <w:left w:val="nil"/>
              <w:bottom w:val="single" w:sz="4" w:space="0" w:color="auto"/>
              <w:right w:val="single" w:sz="4" w:space="0" w:color="auto"/>
            </w:tcBorders>
            <w:shd w:val="clear" w:color="auto" w:fill="auto"/>
            <w:vAlign w:val="bottom"/>
            <w:hideMark/>
          </w:tcPr>
          <w:p w14:paraId="47F7F852"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0EFE49F1" w14:textId="77777777" w:rsidR="007A5591" w:rsidRPr="007A5591" w:rsidRDefault="007A5591" w:rsidP="00C236CE">
            <w:pPr>
              <w:jc w:val="center"/>
              <w:rPr>
                <w:sz w:val="20"/>
                <w:szCs w:val="20"/>
              </w:rPr>
            </w:pPr>
            <w:r w:rsidRPr="007A5591">
              <w:rPr>
                <w:sz w:val="20"/>
                <w:szCs w:val="20"/>
              </w:rPr>
              <w:t>5 817,79384</w:t>
            </w:r>
          </w:p>
        </w:tc>
        <w:tc>
          <w:tcPr>
            <w:tcW w:w="1812" w:type="dxa"/>
            <w:tcBorders>
              <w:top w:val="nil"/>
              <w:left w:val="nil"/>
              <w:bottom w:val="single" w:sz="4" w:space="0" w:color="auto"/>
              <w:right w:val="single" w:sz="4" w:space="0" w:color="auto"/>
            </w:tcBorders>
            <w:shd w:val="clear" w:color="auto" w:fill="auto"/>
            <w:vAlign w:val="bottom"/>
            <w:hideMark/>
          </w:tcPr>
          <w:p w14:paraId="4C676875" w14:textId="77777777" w:rsidR="007A5591" w:rsidRPr="007A5591" w:rsidRDefault="007A5591" w:rsidP="00C236CE">
            <w:pPr>
              <w:jc w:val="center"/>
              <w:rPr>
                <w:sz w:val="20"/>
                <w:szCs w:val="20"/>
              </w:rPr>
            </w:pPr>
            <w:r w:rsidRPr="007A5591">
              <w:rPr>
                <w:sz w:val="20"/>
                <w:szCs w:val="20"/>
              </w:rPr>
              <w:t>5 817,79384</w:t>
            </w:r>
          </w:p>
        </w:tc>
        <w:tc>
          <w:tcPr>
            <w:tcW w:w="1600" w:type="dxa"/>
            <w:tcBorders>
              <w:top w:val="nil"/>
              <w:left w:val="nil"/>
              <w:bottom w:val="single" w:sz="4" w:space="0" w:color="auto"/>
              <w:right w:val="single" w:sz="4" w:space="0" w:color="auto"/>
            </w:tcBorders>
            <w:shd w:val="clear" w:color="auto" w:fill="auto"/>
            <w:vAlign w:val="bottom"/>
            <w:hideMark/>
          </w:tcPr>
          <w:p w14:paraId="361F3C67" w14:textId="77777777" w:rsidR="007A5591" w:rsidRPr="007A5591" w:rsidRDefault="007A5591" w:rsidP="00C236CE">
            <w:pPr>
              <w:jc w:val="center"/>
              <w:rPr>
                <w:sz w:val="20"/>
                <w:szCs w:val="20"/>
              </w:rPr>
            </w:pPr>
            <w:r w:rsidRPr="007A5591">
              <w:rPr>
                <w:sz w:val="20"/>
                <w:szCs w:val="20"/>
              </w:rPr>
              <w:t>0,00000</w:t>
            </w:r>
          </w:p>
        </w:tc>
      </w:tr>
      <w:tr w:rsidR="007A5591" w:rsidRPr="007A5591" w14:paraId="1348BB91" w14:textId="77777777" w:rsidTr="00C236CE">
        <w:trPr>
          <w:trHeight w:val="227"/>
        </w:trPr>
        <w:tc>
          <w:tcPr>
            <w:tcW w:w="70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81739D"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7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3D502F" w14:textId="77777777" w:rsidR="007A5591" w:rsidRPr="007A5591" w:rsidRDefault="007A5591" w:rsidP="00C236CE">
            <w:pPr>
              <w:jc w:val="center"/>
              <w:rPr>
                <w:sz w:val="20"/>
                <w:szCs w:val="20"/>
              </w:rPr>
            </w:pPr>
            <w:r w:rsidRPr="007A5591">
              <w:rPr>
                <w:sz w:val="20"/>
                <w:szCs w:val="20"/>
              </w:rPr>
              <w:t>05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3A088B" w14:textId="77777777" w:rsidR="007A5591" w:rsidRPr="007A5591" w:rsidRDefault="007A5591" w:rsidP="00C236CE">
            <w:pPr>
              <w:jc w:val="center"/>
              <w:rPr>
                <w:sz w:val="20"/>
                <w:szCs w:val="20"/>
              </w:rPr>
            </w:pPr>
            <w:r w:rsidRPr="007A5591">
              <w:rPr>
                <w:sz w:val="20"/>
                <w:szCs w:val="20"/>
              </w:rPr>
              <w:t>03</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66A4CC" w14:textId="77777777" w:rsidR="007A5591" w:rsidRPr="007A5591" w:rsidRDefault="007A5591" w:rsidP="00C236CE">
            <w:pPr>
              <w:jc w:val="center"/>
              <w:rPr>
                <w:sz w:val="20"/>
                <w:szCs w:val="20"/>
              </w:rPr>
            </w:pPr>
            <w:r w:rsidRPr="007A5591">
              <w:rPr>
                <w:sz w:val="20"/>
                <w:szCs w:val="20"/>
              </w:rPr>
              <w:t>0500499990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CCF9F5" w14:textId="77777777" w:rsidR="007A5591" w:rsidRPr="007A5591" w:rsidRDefault="007A5591" w:rsidP="00C236CE">
            <w:pPr>
              <w:jc w:val="center"/>
              <w:rPr>
                <w:sz w:val="20"/>
                <w:szCs w:val="20"/>
              </w:rPr>
            </w:pPr>
            <w:r w:rsidRPr="007A5591">
              <w:rPr>
                <w:sz w:val="20"/>
                <w:szCs w:val="20"/>
              </w:rPr>
              <w:t>200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9DE94B" w14:textId="77777777" w:rsidR="007A5591" w:rsidRPr="007A5591" w:rsidRDefault="007A5591" w:rsidP="00C236CE">
            <w:pPr>
              <w:jc w:val="center"/>
              <w:rPr>
                <w:sz w:val="20"/>
                <w:szCs w:val="20"/>
              </w:rPr>
            </w:pPr>
            <w:r w:rsidRPr="007A5591">
              <w:rPr>
                <w:sz w:val="20"/>
                <w:szCs w:val="20"/>
              </w:rPr>
              <w:t>5 817,79384</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0BD26B" w14:textId="77777777" w:rsidR="007A5591" w:rsidRPr="007A5591" w:rsidRDefault="007A5591" w:rsidP="00C236CE">
            <w:pPr>
              <w:jc w:val="center"/>
              <w:rPr>
                <w:sz w:val="20"/>
                <w:szCs w:val="20"/>
              </w:rPr>
            </w:pPr>
            <w:r w:rsidRPr="007A5591">
              <w:rPr>
                <w:sz w:val="20"/>
                <w:szCs w:val="20"/>
              </w:rPr>
              <w:t>5 817,79384</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940320" w14:textId="77777777" w:rsidR="007A5591" w:rsidRPr="007A5591" w:rsidRDefault="007A5591" w:rsidP="00C236CE">
            <w:pPr>
              <w:jc w:val="center"/>
              <w:rPr>
                <w:sz w:val="20"/>
                <w:szCs w:val="20"/>
              </w:rPr>
            </w:pPr>
            <w:r w:rsidRPr="007A5591">
              <w:rPr>
                <w:sz w:val="20"/>
                <w:szCs w:val="20"/>
              </w:rPr>
              <w:t>0,00000</w:t>
            </w:r>
          </w:p>
        </w:tc>
      </w:tr>
      <w:tr w:rsidR="007A5591" w:rsidRPr="007A5591" w14:paraId="0B986D14" w14:textId="77777777" w:rsidTr="00C236CE">
        <w:trPr>
          <w:trHeight w:val="227"/>
        </w:trPr>
        <w:tc>
          <w:tcPr>
            <w:tcW w:w="70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507474"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728" w:type="dxa"/>
            <w:tcBorders>
              <w:top w:val="single" w:sz="4" w:space="0" w:color="auto"/>
              <w:left w:val="nil"/>
              <w:bottom w:val="single" w:sz="4" w:space="0" w:color="auto"/>
              <w:right w:val="single" w:sz="4" w:space="0" w:color="auto"/>
            </w:tcBorders>
            <w:shd w:val="clear" w:color="auto" w:fill="auto"/>
            <w:vAlign w:val="bottom"/>
            <w:hideMark/>
          </w:tcPr>
          <w:p w14:paraId="71906A9E" w14:textId="77777777" w:rsidR="007A5591" w:rsidRPr="007A5591" w:rsidRDefault="007A5591" w:rsidP="00C236CE">
            <w:pPr>
              <w:jc w:val="center"/>
              <w:rPr>
                <w:sz w:val="20"/>
                <w:szCs w:val="20"/>
              </w:rPr>
            </w:pPr>
            <w:r w:rsidRPr="007A5591">
              <w:rPr>
                <w:sz w:val="20"/>
                <w:szCs w:val="20"/>
              </w:rPr>
              <w:t>05</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14:paraId="4C571F7E" w14:textId="77777777" w:rsidR="007A5591" w:rsidRPr="007A5591" w:rsidRDefault="007A5591" w:rsidP="00C236CE">
            <w:pPr>
              <w:jc w:val="center"/>
              <w:rPr>
                <w:sz w:val="20"/>
                <w:szCs w:val="20"/>
              </w:rPr>
            </w:pPr>
            <w:r w:rsidRPr="007A5591">
              <w:rPr>
                <w:sz w:val="20"/>
                <w:szCs w:val="20"/>
              </w:rPr>
              <w:t>03</w:t>
            </w:r>
          </w:p>
        </w:tc>
        <w:tc>
          <w:tcPr>
            <w:tcW w:w="1261" w:type="dxa"/>
            <w:tcBorders>
              <w:top w:val="single" w:sz="4" w:space="0" w:color="auto"/>
              <w:left w:val="nil"/>
              <w:bottom w:val="single" w:sz="4" w:space="0" w:color="auto"/>
              <w:right w:val="single" w:sz="4" w:space="0" w:color="auto"/>
            </w:tcBorders>
            <w:shd w:val="clear" w:color="auto" w:fill="auto"/>
            <w:vAlign w:val="bottom"/>
            <w:hideMark/>
          </w:tcPr>
          <w:p w14:paraId="455FF46C" w14:textId="77777777" w:rsidR="007A5591" w:rsidRPr="007A5591" w:rsidRDefault="007A5591" w:rsidP="00C236CE">
            <w:pPr>
              <w:jc w:val="center"/>
              <w:rPr>
                <w:sz w:val="20"/>
                <w:szCs w:val="20"/>
              </w:rPr>
            </w:pPr>
            <w:r w:rsidRPr="007A5591">
              <w:rPr>
                <w:sz w:val="20"/>
                <w:szCs w:val="20"/>
              </w:rPr>
              <w:t>0500499990</w:t>
            </w:r>
          </w:p>
        </w:tc>
        <w:tc>
          <w:tcPr>
            <w:tcW w:w="996" w:type="dxa"/>
            <w:tcBorders>
              <w:top w:val="single" w:sz="4" w:space="0" w:color="auto"/>
              <w:left w:val="nil"/>
              <w:bottom w:val="single" w:sz="4" w:space="0" w:color="auto"/>
              <w:right w:val="single" w:sz="4" w:space="0" w:color="auto"/>
            </w:tcBorders>
            <w:shd w:val="clear" w:color="auto" w:fill="auto"/>
            <w:vAlign w:val="bottom"/>
            <w:hideMark/>
          </w:tcPr>
          <w:p w14:paraId="0D30B04C" w14:textId="77777777" w:rsidR="007A5591" w:rsidRPr="007A5591" w:rsidRDefault="007A5591" w:rsidP="00C236CE">
            <w:pPr>
              <w:jc w:val="center"/>
              <w:rPr>
                <w:sz w:val="20"/>
                <w:szCs w:val="20"/>
              </w:rPr>
            </w:pPr>
            <w:r w:rsidRPr="007A5591">
              <w:rPr>
                <w:sz w:val="20"/>
                <w:szCs w:val="20"/>
              </w:rPr>
              <w:t>240</w:t>
            </w:r>
          </w:p>
        </w:tc>
        <w:tc>
          <w:tcPr>
            <w:tcW w:w="1595" w:type="dxa"/>
            <w:tcBorders>
              <w:top w:val="single" w:sz="4" w:space="0" w:color="auto"/>
              <w:left w:val="nil"/>
              <w:bottom w:val="single" w:sz="4" w:space="0" w:color="auto"/>
              <w:right w:val="single" w:sz="4" w:space="0" w:color="auto"/>
            </w:tcBorders>
            <w:shd w:val="clear" w:color="auto" w:fill="auto"/>
            <w:vAlign w:val="bottom"/>
            <w:hideMark/>
          </w:tcPr>
          <w:p w14:paraId="1FE81E04" w14:textId="77777777" w:rsidR="007A5591" w:rsidRPr="007A5591" w:rsidRDefault="007A5591" w:rsidP="00C236CE">
            <w:pPr>
              <w:jc w:val="center"/>
              <w:rPr>
                <w:sz w:val="20"/>
                <w:szCs w:val="20"/>
              </w:rPr>
            </w:pPr>
            <w:r w:rsidRPr="007A5591">
              <w:rPr>
                <w:sz w:val="20"/>
                <w:szCs w:val="20"/>
              </w:rPr>
              <w:t>5 817,79384</w:t>
            </w:r>
          </w:p>
        </w:tc>
        <w:tc>
          <w:tcPr>
            <w:tcW w:w="1812" w:type="dxa"/>
            <w:tcBorders>
              <w:top w:val="single" w:sz="4" w:space="0" w:color="auto"/>
              <w:left w:val="nil"/>
              <w:bottom w:val="single" w:sz="4" w:space="0" w:color="auto"/>
              <w:right w:val="single" w:sz="4" w:space="0" w:color="auto"/>
            </w:tcBorders>
            <w:shd w:val="clear" w:color="auto" w:fill="auto"/>
            <w:vAlign w:val="bottom"/>
            <w:hideMark/>
          </w:tcPr>
          <w:p w14:paraId="26D44118" w14:textId="77777777" w:rsidR="007A5591" w:rsidRPr="007A5591" w:rsidRDefault="007A5591" w:rsidP="00C236CE">
            <w:pPr>
              <w:jc w:val="center"/>
              <w:rPr>
                <w:sz w:val="20"/>
                <w:szCs w:val="20"/>
              </w:rPr>
            </w:pPr>
            <w:r w:rsidRPr="007A5591">
              <w:rPr>
                <w:sz w:val="20"/>
                <w:szCs w:val="20"/>
              </w:rPr>
              <w:t>5 817,79384</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37D1EDB1" w14:textId="77777777" w:rsidR="007A5591" w:rsidRPr="007A5591" w:rsidRDefault="007A5591" w:rsidP="00C236CE">
            <w:pPr>
              <w:jc w:val="center"/>
              <w:rPr>
                <w:sz w:val="20"/>
                <w:szCs w:val="20"/>
              </w:rPr>
            </w:pPr>
            <w:r w:rsidRPr="007A5591">
              <w:rPr>
                <w:sz w:val="20"/>
                <w:szCs w:val="20"/>
              </w:rPr>
              <w:t>0,00000</w:t>
            </w:r>
          </w:p>
        </w:tc>
      </w:tr>
      <w:tr w:rsidR="007A5591" w:rsidRPr="007A5591" w14:paraId="65CF42DC"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center"/>
            <w:hideMark/>
          </w:tcPr>
          <w:p w14:paraId="719D6092" w14:textId="77777777" w:rsidR="007A5591" w:rsidRPr="007A5591" w:rsidRDefault="007A5591" w:rsidP="00C236CE">
            <w:pPr>
              <w:rPr>
                <w:sz w:val="20"/>
                <w:szCs w:val="20"/>
              </w:rPr>
            </w:pPr>
            <w:r w:rsidRPr="007A5591">
              <w:rPr>
                <w:sz w:val="20"/>
                <w:szCs w:val="20"/>
              </w:rPr>
              <w:t>Основное мероприятие "Федеральный проект "Формирование комфортной городской среды"</w:t>
            </w:r>
          </w:p>
        </w:tc>
        <w:tc>
          <w:tcPr>
            <w:tcW w:w="728" w:type="dxa"/>
            <w:tcBorders>
              <w:top w:val="nil"/>
              <w:left w:val="nil"/>
              <w:bottom w:val="single" w:sz="4" w:space="0" w:color="auto"/>
              <w:right w:val="single" w:sz="4" w:space="0" w:color="auto"/>
            </w:tcBorders>
            <w:shd w:val="clear" w:color="auto" w:fill="auto"/>
            <w:vAlign w:val="center"/>
            <w:hideMark/>
          </w:tcPr>
          <w:p w14:paraId="3D8EA5BE"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center"/>
            <w:hideMark/>
          </w:tcPr>
          <w:p w14:paraId="247948A9"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center"/>
            <w:hideMark/>
          </w:tcPr>
          <w:p w14:paraId="5BE53EAE" w14:textId="77777777" w:rsidR="007A5591" w:rsidRPr="007A5591" w:rsidRDefault="007A5591" w:rsidP="00C236CE">
            <w:pPr>
              <w:jc w:val="center"/>
              <w:rPr>
                <w:sz w:val="20"/>
                <w:szCs w:val="20"/>
              </w:rPr>
            </w:pPr>
            <w:r w:rsidRPr="007A5591">
              <w:rPr>
                <w:sz w:val="20"/>
                <w:szCs w:val="20"/>
              </w:rPr>
              <w:t>050И400000</w:t>
            </w:r>
          </w:p>
        </w:tc>
        <w:tc>
          <w:tcPr>
            <w:tcW w:w="996" w:type="dxa"/>
            <w:tcBorders>
              <w:top w:val="nil"/>
              <w:left w:val="nil"/>
              <w:bottom w:val="single" w:sz="4" w:space="0" w:color="auto"/>
              <w:right w:val="single" w:sz="4" w:space="0" w:color="auto"/>
            </w:tcBorders>
            <w:shd w:val="clear" w:color="auto" w:fill="auto"/>
            <w:vAlign w:val="center"/>
            <w:hideMark/>
          </w:tcPr>
          <w:p w14:paraId="04A27766"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67CB43E4" w14:textId="77777777" w:rsidR="007A5591" w:rsidRPr="007A5591" w:rsidRDefault="007A5591" w:rsidP="00C236CE">
            <w:pPr>
              <w:jc w:val="center"/>
              <w:rPr>
                <w:sz w:val="20"/>
                <w:szCs w:val="20"/>
              </w:rPr>
            </w:pPr>
            <w:r w:rsidRPr="007A5591">
              <w:rPr>
                <w:sz w:val="20"/>
                <w:szCs w:val="20"/>
              </w:rPr>
              <w:t>1 822,42495</w:t>
            </w:r>
          </w:p>
        </w:tc>
        <w:tc>
          <w:tcPr>
            <w:tcW w:w="1812" w:type="dxa"/>
            <w:tcBorders>
              <w:top w:val="nil"/>
              <w:left w:val="nil"/>
              <w:bottom w:val="single" w:sz="4" w:space="0" w:color="auto"/>
              <w:right w:val="single" w:sz="4" w:space="0" w:color="auto"/>
            </w:tcBorders>
            <w:shd w:val="clear" w:color="auto" w:fill="auto"/>
            <w:vAlign w:val="bottom"/>
            <w:hideMark/>
          </w:tcPr>
          <w:p w14:paraId="7BF878BC" w14:textId="77777777" w:rsidR="007A5591" w:rsidRPr="007A5591" w:rsidRDefault="007A5591" w:rsidP="00C236CE">
            <w:pPr>
              <w:jc w:val="center"/>
              <w:rPr>
                <w:sz w:val="20"/>
                <w:szCs w:val="20"/>
              </w:rPr>
            </w:pPr>
            <w:r w:rsidRPr="007A5591">
              <w:rPr>
                <w:sz w:val="20"/>
                <w:szCs w:val="20"/>
              </w:rPr>
              <w:t>1 822,42495</w:t>
            </w:r>
          </w:p>
        </w:tc>
        <w:tc>
          <w:tcPr>
            <w:tcW w:w="1600" w:type="dxa"/>
            <w:tcBorders>
              <w:top w:val="nil"/>
              <w:left w:val="nil"/>
              <w:bottom w:val="single" w:sz="4" w:space="0" w:color="auto"/>
              <w:right w:val="single" w:sz="4" w:space="0" w:color="auto"/>
            </w:tcBorders>
            <w:shd w:val="clear" w:color="auto" w:fill="auto"/>
            <w:vAlign w:val="bottom"/>
            <w:hideMark/>
          </w:tcPr>
          <w:p w14:paraId="063CCE9E" w14:textId="77777777" w:rsidR="007A5591" w:rsidRPr="007A5591" w:rsidRDefault="007A5591" w:rsidP="00C236CE">
            <w:pPr>
              <w:jc w:val="center"/>
              <w:rPr>
                <w:sz w:val="20"/>
                <w:szCs w:val="20"/>
              </w:rPr>
            </w:pPr>
            <w:r w:rsidRPr="007A5591">
              <w:rPr>
                <w:sz w:val="20"/>
                <w:szCs w:val="20"/>
              </w:rPr>
              <w:t>0,00000</w:t>
            </w:r>
          </w:p>
        </w:tc>
      </w:tr>
      <w:tr w:rsidR="007A5591" w:rsidRPr="007A5591" w14:paraId="2B463830"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center"/>
            <w:hideMark/>
          </w:tcPr>
          <w:p w14:paraId="5B44EC5A" w14:textId="77777777" w:rsidR="007A5591" w:rsidRPr="007A5591" w:rsidRDefault="007A5591" w:rsidP="00C236CE">
            <w:pPr>
              <w:rPr>
                <w:sz w:val="20"/>
                <w:szCs w:val="20"/>
              </w:rPr>
            </w:pPr>
            <w:r w:rsidRPr="007A5591">
              <w:rPr>
                <w:sz w:val="20"/>
                <w:szCs w:val="20"/>
              </w:rPr>
              <w:t>Реализация программ формирования современной городской среды</w:t>
            </w:r>
          </w:p>
        </w:tc>
        <w:tc>
          <w:tcPr>
            <w:tcW w:w="728" w:type="dxa"/>
            <w:tcBorders>
              <w:top w:val="nil"/>
              <w:left w:val="nil"/>
              <w:bottom w:val="single" w:sz="4" w:space="0" w:color="auto"/>
              <w:right w:val="single" w:sz="4" w:space="0" w:color="auto"/>
            </w:tcBorders>
            <w:shd w:val="clear" w:color="auto" w:fill="auto"/>
            <w:vAlign w:val="center"/>
            <w:hideMark/>
          </w:tcPr>
          <w:p w14:paraId="7E2C3140"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center"/>
            <w:hideMark/>
          </w:tcPr>
          <w:p w14:paraId="006A6E6C"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center"/>
            <w:hideMark/>
          </w:tcPr>
          <w:p w14:paraId="0E1AD69E" w14:textId="77777777" w:rsidR="007A5591" w:rsidRPr="007A5591" w:rsidRDefault="007A5591" w:rsidP="00C236CE">
            <w:pPr>
              <w:jc w:val="center"/>
              <w:rPr>
                <w:sz w:val="20"/>
                <w:szCs w:val="20"/>
              </w:rPr>
            </w:pPr>
            <w:r w:rsidRPr="007A5591">
              <w:rPr>
                <w:sz w:val="20"/>
                <w:szCs w:val="20"/>
              </w:rPr>
              <w:t>050И455550</w:t>
            </w:r>
          </w:p>
        </w:tc>
        <w:tc>
          <w:tcPr>
            <w:tcW w:w="996" w:type="dxa"/>
            <w:tcBorders>
              <w:top w:val="nil"/>
              <w:left w:val="nil"/>
              <w:bottom w:val="single" w:sz="4" w:space="0" w:color="auto"/>
              <w:right w:val="single" w:sz="4" w:space="0" w:color="auto"/>
            </w:tcBorders>
            <w:shd w:val="clear" w:color="auto" w:fill="auto"/>
            <w:vAlign w:val="center"/>
            <w:hideMark/>
          </w:tcPr>
          <w:p w14:paraId="36A8136A"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68FD8855" w14:textId="77777777" w:rsidR="007A5591" w:rsidRPr="007A5591" w:rsidRDefault="007A5591" w:rsidP="00C236CE">
            <w:pPr>
              <w:jc w:val="center"/>
              <w:rPr>
                <w:sz w:val="20"/>
                <w:szCs w:val="20"/>
              </w:rPr>
            </w:pPr>
            <w:r w:rsidRPr="007A5591">
              <w:rPr>
                <w:sz w:val="20"/>
                <w:szCs w:val="20"/>
              </w:rPr>
              <w:t>1 822,42495</w:t>
            </w:r>
          </w:p>
        </w:tc>
        <w:tc>
          <w:tcPr>
            <w:tcW w:w="1812" w:type="dxa"/>
            <w:tcBorders>
              <w:top w:val="nil"/>
              <w:left w:val="nil"/>
              <w:bottom w:val="single" w:sz="4" w:space="0" w:color="auto"/>
              <w:right w:val="single" w:sz="4" w:space="0" w:color="auto"/>
            </w:tcBorders>
            <w:shd w:val="clear" w:color="auto" w:fill="auto"/>
            <w:vAlign w:val="bottom"/>
            <w:hideMark/>
          </w:tcPr>
          <w:p w14:paraId="61641DA9" w14:textId="77777777" w:rsidR="007A5591" w:rsidRPr="007A5591" w:rsidRDefault="007A5591" w:rsidP="00C236CE">
            <w:pPr>
              <w:jc w:val="center"/>
              <w:rPr>
                <w:sz w:val="20"/>
                <w:szCs w:val="20"/>
              </w:rPr>
            </w:pPr>
            <w:r w:rsidRPr="007A5591">
              <w:rPr>
                <w:sz w:val="20"/>
                <w:szCs w:val="20"/>
              </w:rPr>
              <w:t>1 822,42495</w:t>
            </w:r>
          </w:p>
        </w:tc>
        <w:tc>
          <w:tcPr>
            <w:tcW w:w="1600" w:type="dxa"/>
            <w:tcBorders>
              <w:top w:val="nil"/>
              <w:left w:val="nil"/>
              <w:bottom w:val="single" w:sz="4" w:space="0" w:color="auto"/>
              <w:right w:val="single" w:sz="4" w:space="0" w:color="auto"/>
            </w:tcBorders>
            <w:shd w:val="clear" w:color="auto" w:fill="auto"/>
            <w:vAlign w:val="bottom"/>
            <w:hideMark/>
          </w:tcPr>
          <w:p w14:paraId="58D2D51A" w14:textId="77777777" w:rsidR="007A5591" w:rsidRPr="007A5591" w:rsidRDefault="007A5591" w:rsidP="00C236CE">
            <w:pPr>
              <w:jc w:val="center"/>
              <w:rPr>
                <w:sz w:val="20"/>
                <w:szCs w:val="20"/>
              </w:rPr>
            </w:pPr>
            <w:r w:rsidRPr="007A5591">
              <w:rPr>
                <w:sz w:val="20"/>
                <w:szCs w:val="20"/>
              </w:rPr>
              <w:t>0,00000</w:t>
            </w:r>
          </w:p>
        </w:tc>
      </w:tr>
      <w:tr w:rsidR="007A5591" w:rsidRPr="007A5591" w14:paraId="6F308241"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3FE658F0"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728" w:type="dxa"/>
            <w:tcBorders>
              <w:top w:val="nil"/>
              <w:left w:val="nil"/>
              <w:bottom w:val="single" w:sz="4" w:space="0" w:color="auto"/>
              <w:right w:val="single" w:sz="4" w:space="0" w:color="auto"/>
            </w:tcBorders>
            <w:shd w:val="clear" w:color="auto" w:fill="auto"/>
            <w:vAlign w:val="center"/>
            <w:hideMark/>
          </w:tcPr>
          <w:p w14:paraId="02EEBE51"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center"/>
            <w:hideMark/>
          </w:tcPr>
          <w:p w14:paraId="1C07D5B6"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center"/>
            <w:hideMark/>
          </w:tcPr>
          <w:p w14:paraId="739E6801" w14:textId="77777777" w:rsidR="007A5591" w:rsidRPr="007A5591" w:rsidRDefault="007A5591" w:rsidP="00C236CE">
            <w:pPr>
              <w:jc w:val="center"/>
              <w:rPr>
                <w:sz w:val="20"/>
                <w:szCs w:val="20"/>
              </w:rPr>
            </w:pPr>
            <w:r w:rsidRPr="007A5591">
              <w:rPr>
                <w:sz w:val="20"/>
                <w:szCs w:val="20"/>
              </w:rPr>
              <w:t>050И455550</w:t>
            </w:r>
          </w:p>
        </w:tc>
        <w:tc>
          <w:tcPr>
            <w:tcW w:w="996" w:type="dxa"/>
            <w:tcBorders>
              <w:top w:val="nil"/>
              <w:left w:val="nil"/>
              <w:bottom w:val="single" w:sz="4" w:space="0" w:color="auto"/>
              <w:right w:val="single" w:sz="4" w:space="0" w:color="auto"/>
            </w:tcBorders>
            <w:shd w:val="clear" w:color="auto" w:fill="auto"/>
            <w:vAlign w:val="center"/>
            <w:hideMark/>
          </w:tcPr>
          <w:p w14:paraId="1F08EABF" w14:textId="77777777" w:rsidR="007A5591" w:rsidRPr="007A5591" w:rsidRDefault="007A5591" w:rsidP="00C236CE">
            <w:pPr>
              <w:jc w:val="center"/>
              <w:rPr>
                <w:sz w:val="20"/>
                <w:szCs w:val="20"/>
              </w:rPr>
            </w:pPr>
            <w:r w:rsidRPr="007A5591">
              <w:rPr>
                <w:sz w:val="20"/>
                <w:szCs w:val="20"/>
              </w:rPr>
              <w:t>200</w:t>
            </w:r>
          </w:p>
        </w:tc>
        <w:tc>
          <w:tcPr>
            <w:tcW w:w="1595" w:type="dxa"/>
            <w:tcBorders>
              <w:top w:val="nil"/>
              <w:left w:val="nil"/>
              <w:bottom w:val="single" w:sz="4" w:space="0" w:color="auto"/>
              <w:right w:val="single" w:sz="4" w:space="0" w:color="auto"/>
            </w:tcBorders>
            <w:shd w:val="clear" w:color="auto" w:fill="auto"/>
            <w:vAlign w:val="bottom"/>
            <w:hideMark/>
          </w:tcPr>
          <w:p w14:paraId="342268F2" w14:textId="77777777" w:rsidR="007A5591" w:rsidRPr="007A5591" w:rsidRDefault="007A5591" w:rsidP="00C236CE">
            <w:pPr>
              <w:jc w:val="center"/>
              <w:rPr>
                <w:sz w:val="20"/>
                <w:szCs w:val="20"/>
              </w:rPr>
            </w:pPr>
            <w:r w:rsidRPr="007A5591">
              <w:rPr>
                <w:sz w:val="20"/>
                <w:szCs w:val="20"/>
              </w:rPr>
              <w:t>1 822,42495</w:t>
            </w:r>
          </w:p>
        </w:tc>
        <w:tc>
          <w:tcPr>
            <w:tcW w:w="1812" w:type="dxa"/>
            <w:tcBorders>
              <w:top w:val="nil"/>
              <w:left w:val="nil"/>
              <w:bottom w:val="single" w:sz="4" w:space="0" w:color="auto"/>
              <w:right w:val="single" w:sz="4" w:space="0" w:color="auto"/>
            </w:tcBorders>
            <w:shd w:val="clear" w:color="auto" w:fill="auto"/>
            <w:vAlign w:val="bottom"/>
            <w:hideMark/>
          </w:tcPr>
          <w:p w14:paraId="2720D14D" w14:textId="77777777" w:rsidR="007A5591" w:rsidRPr="007A5591" w:rsidRDefault="007A5591" w:rsidP="00C236CE">
            <w:pPr>
              <w:jc w:val="center"/>
              <w:rPr>
                <w:sz w:val="20"/>
                <w:szCs w:val="20"/>
              </w:rPr>
            </w:pPr>
            <w:r w:rsidRPr="007A5591">
              <w:rPr>
                <w:sz w:val="20"/>
                <w:szCs w:val="20"/>
              </w:rPr>
              <w:t>1 822,42495</w:t>
            </w:r>
          </w:p>
        </w:tc>
        <w:tc>
          <w:tcPr>
            <w:tcW w:w="1600" w:type="dxa"/>
            <w:tcBorders>
              <w:top w:val="nil"/>
              <w:left w:val="nil"/>
              <w:bottom w:val="single" w:sz="4" w:space="0" w:color="auto"/>
              <w:right w:val="single" w:sz="4" w:space="0" w:color="auto"/>
            </w:tcBorders>
            <w:shd w:val="clear" w:color="auto" w:fill="auto"/>
            <w:vAlign w:val="bottom"/>
            <w:hideMark/>
          </w:tcPr>
          <w:p w14:paraId="310A3218" w14:textId="77777777" w:rsidR="007A5591" w:rsidRPr="007A5591" w:rsidRDefault="007A5591" w:rsidP="00C236CE">
            <w:pPr>
              <w:jc w:val="center"/>
              <w:rPr>
                <w:sz w:val="20"/>
                <w:szCs w:val="20"/>
              </w:rPr>
            </w:pPr>
            <w:r w:rsidRPr="007A5591">
              <w:rPr>
                <w:sz w:val="20"/>
                <w:szCs w:val="20"/>
              </w:rPr>
              <w:t>0,00000</w:t>
            </w:r>
          </w:p>
        </w:tc>
      </w:tr>
      <w:tr w:rsidR="007A5591" w:rsidRPr="007A5591" w14:paraId="71FCD020"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3301F904"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single" w:sz="4" w:space="0" w:color="auto"/>
              <w:right w:val="single" w:sz="4" w:space="0" w:color="auto"/>
            </w:tcBorders>
            <w:shd w:val="clear" w:color="auto" w:fill="auto"/>
            <w:vAlign w:val="center"/>
            <w:hideMark/>
          </w:tcPr>
          <w:p w14:paraId="6DBADC9A"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center"/>
            <w:hideMark/>
          </w:tcPr>
          <w:p w14:paraId="34ADEB18"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center"/>
            <w:hideMark/>
          </w:tcPr>
          <w:p w14:paraId="0F20C7F8" w14:textId="77777777" w:rsidR="007A5591" w:rsidRPr="007A5591" w:rsidRDefault="007A5591" w:rsidP="00C236CE">
            <w:pPr>
              <w:jc w:val="center"/>
              <w:rPr>
                <w:sz w:val="20"/>
                <w:szCs w:val="20"/>
              </w:rPr>
            </w:pPr>
            <w:r w:rsidRPr="007A5591">
              <w:rPr>
                <w:sz w:val="20"/>
                <w:szCs w:val="20"/>
              </w:rPr>
              <w:t>050И455550</w:t>
            </w:r>
          </w:p>
        </w:tc>
        <w:tc>
          <w:tcPr>
            <w:tcW w:w="996" w:type="dxa"/>
            <w:tcBorders>
              <w:top w:val="nil"/>
              <w:left w:val="nil"/>
              <w:bottom w:val="single" w:sz="4" w:space="0" w:color="auto"/>
              <w:right w:val="single" w:sz="4" w:space="0" w:color="auto"/>
            </w:tcBorders>
            <w:shd w:val="clear" w:color="auto" w:fill="auto"/>
            <w:vAlign w:val="center"/>
            <w:hideMark/>
          </w:tcPr>
          <w:p w14:paraId="77A43D2C" w14:textId="77777777" w:rsidR="007A5591" w:rsidRPr="007A5591" w:rsidRDefault="007A5591" w:rsidP="00C236CE">
            <w:pPr>
              <w:jc w:val="center"/>
              <w:rPr>
                <w:sz w:val="20"/>
                <w:szCs w:val="20"/>
              </w:rPr>
            </w:pPr>
            <w:r w:rsidRPr="007A5591">
              <w:rPr>
                <w:sz w:val="20"/>
                <w:szCs w:val="20"/>
              </w:rPr>
              <w:t>240</w:t>
            </w:r>
          </w:p>
        </w:tc>
        <w:tc>
          <w:tcPr>
            <w:tcW w:w="1595" w:type="dxa"/>
            <w:tcBorders>
              <w:top w:val="nil"/>
              <w:left w:val="nil"/>
              <w:bottom w:val="single" w:sz="4" w:space="0" w:color="auto"/>
              <w:right w:val="single" w:sz="4" w:space="0" w:color="auto"/>
            </w:tcBorders>
            <w:shd w:val="clear" w:color="auto" w:fill="auto"/>
            <w:vAlign w:val="bottom"/>
            <w:hideMark/>
          </w:tcPr>
          <w:p w14:paraId="72CBB725" w14:textId="77777777" w:rsidR="007A5591" w:rsidRPr="007A5591" w:rsidRDefault="007A5591" w:rsidP="00C236CE">
            <w:pPr>
              <w:jc w:val="center"/>
              <w:rPr>
                <w:sz w:val="20"/>
                <w:szCs w:val="20"/>
              </w:rPr>
            </w:pPr>
            <w:r w:rsidRPr="007A5591">
              <w:rPr>
                <w:sz w:val="20"/>
                <w:szCs w:val="20"/>
              </w:rPr>
              <w:t>1 822,42495</w:t>
            </w:r>
          </w:p>
        </w:tc>
        <w:tc>
          <w:tcPr>
            <w:tcW w:w="1812" w:type="dxa"/>
            <w:tcBorders>
              <w:top w:val="nil"/>
              <w:left w:val="nil"/>
              <w:bottom w:val="single" w:sz="4" w:space="0" w:color="auto"/>
              <w:right w:val="single" w:sz="4" w:space="0" w:color="auto"/>
            </w:tcBorders>
            <w:shd w:val="clear" w:color="auto" w:fill="auto"/>
            <w:vAlign w:val="bottom"/>
            <w:hideMark/>
          </w:tcPr>
          <w:p w14:paraId="0C3DF184" w14:textId="77777777" w:rsidR="007A5591" w:rsidRPr="007A5591" w:rsidRDefault="007A5591" w:rsidP="00C236CE">
            <w:pPr>
              <w:jc w:val="center"/>
              <w:rPr>
                <w:sz w:val="20"/>
                <w:szCs w:val="20"/>
              </w:rPr>
            </w:pPr>
            <w:r w:rsidRPr="007A5591">
              <w:rPr>
                <w:sz w:val="20"/>
                <w:szCs w:val="20"/>
              </w:rPr>
              <w:t>1 822,42495</w:t>
            </w:r>
          </w:p>
        </w:tc>
        <w:tc>
          <w:tcPr>
            <w:tcW w:w="1600" w:type="dxa"/>
            <w:tcBorders>
              <w:top w:val="nil"/>
              <w:left w:val="nil"/>
              <w:bottom w:val="single" w:sz="4" w:space="0" w:color="auto"/>
              <w:right w:val="single" w:sz="4" w:space="0" w:color="auto"/>
            </w:tcBorders>
            <w:shd w:val="clear" w:color="auto" w:fill="auto"/>
            <w:vAlign w:val="bottom"/>
            <w:hideMark/>
          </w:tcPr>
          <w:p w14:paraId="3F671E29" w14:textId="77777777" w:rsidR="007A5591" w:rsidRPr="007A5591" w:rsidRDefault="007A5591" w:rsidP="00C236CE">
            <w:pPr>
              <w:jc w:val="center"/>
              <w:rPr>
                <w:sz w:val="20"/>
                <w:szCs w:val="20"/>
              </w:rPr>
            </w:pPr>
            <w:r w:rsidRPr="007A5591">
              <w:rPr>
                <w:sz w:val="20"/>
                <w:szCs w:val="20"/>
              </w:rPr>
              <w:t>0,00000</w:t>
            </w:r>
          </w:p>
        </w:tc>
      </w:tr>
      <w:tr w:rsidR="007A5591" w:rsidRPr="007A5591" w14:paraId="08118208"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0AC95589" w14:textId="77777777" w:rsidR="007A5591" w:rsidRPr="007A5591" w:rsidRDefault="007A5591" w:rsidP="00C236CE">
            <w:pPr>
              <w:rPr>
                <w:sz w:val="20"/>
                <w:szCs w:val="20"/>
              </w:rPr>
            </w:pPr>
            <w:r w:rsidRPr="007A5591">
              <w:rPr>
                <w:sz w:val="20"/>
                <w:szCs w:val="20"/>
              </w:rPr>
              <w:t xml:space="preserve">Непрограммные расходы </w:t>
            </w:r>
          </w:p>
        </w:tc>
        <w:tc>
          <w:tcPr>
            <w:tcW w:w="728" w:type="dxa"/>
            <w:tcBorders>
              <w:top w:val="nil"/>
              <w:left w:val="nil"/>
              <w:bottom w:val="single" w:sz="4" w:space="0" w:color="auto"/>
              <w:right w:val="single" w:sz="4" w:space="0" w:color="auto"/>
            </w:tcBorders>
            <w:shd w:val="clear" w:color="auto" w:fill="auto"/>
            <w:vAlign w:val="bottom"/>
            <w:hideMark/>
          </w:tcPr>
          <w:p w14:paraId="68E330A0"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bottom"/>
            <w:hideMark/>
          </w:tcPr>
          <w:p w14:paraId="6ECD4B61"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54D1BF99" w14:textId="77777777" w:rsidR="007A5591" w:rsidRPr="007A5591" w:rsidRDefault="007A5591" w:rsidP="00C236CE">
            <w:pPr>
              <w:jc w:val="center"/>
              <w:rPr>
                <w:sz w:val="20"/>
                <w:szCs w:val="20"/>
              </w:rPr>
            </w:pPr>
            <w:r w:rsidRPr="007A5591">
              <w:rPr>
                <w:sz w:val="20"/>
                <w:szCs w:val="20"/>
              </w:rPr>
              <w:t>5000000000</w:t>
            </w:r>
          </w:p>
        </w:tc>
        <w:tc>
          <w:tcPr>
            <w:tcW w:w="996" w:type="dxa"/>
            <w:tcBorders>
              <w:top w:val="nil"/>
              <w:left w:val="nil"/>
              <w:bottom w:val="single" w:sz="4" w:space="0" w:color="auto"/>
              <w:right w:val="single" w:sz="4" w:space="0" w:color="auto"/>
            </w:tcBorders>
            <w:shd w:val="clear" w:color="auto" w:fill="auto"/>
            <w:vAlign w:val="bottom"/>
            <w:hideMark/>
          </w:tcPr>
          <w:p w14:paraId="0DB03810"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3C636B5F" w14:textId="77777777" w:rsidR="007A5591" w:rsidRPr="007A5591" w:rsidRDefault="007A5591" w:rsidP="00C236CE">
            <w:pPr>
              <w:jc w:val="center"/>
              <w:rPr>
                <w:sz w:val="20"/>
                <w:szCs w:val="20"/>
              </w:rPr>
            </w:pPr>
            <w:r w:rsidRPr="007A5591">
              <w:rPr>
                <w:sz w:val="20"/>
                <w:szCs w:val="20"/>
              </w:rPr>
              <w:t>4,23759</w:t>
            </w:r>
          </w:p>
        </w:tc>
        <w:tc>
          <w:tcPr>
            <w:tcW w:w="1812" w:type="dxa"/>
            <w:tcBorders>
              <w:top w:val="nil"/>
              <w:left w:val="nil"/>
              <w:bottom w:val="single" w:sz="4" w:space="0" w:color="auto"/>
              <w:right w:val="single" w:sz="4" w:space="0" w:color="auto"/>
            </w:tcBorders>
            <w:shd w:val="clear" w:color="auto" w:fill="auto"/>
            <w:vAlign w:val="bottom"/>
            <w:hideMark/>
          </w:tcPr>
          <w:p w14:paraId="4D1ADFC5" w14:textId="77777777" w:rsidR="007A5591" w:rsidRPr="007A5591" w:rsidRDefault="007A5591" w:rsidP="00C236CE">
            <w:pPr>
              <w:jc w:val="center"/>
              <w:rPr>
                <w:sz w:val="20"/>
                <w:szCs w:val="20"/>
              </w:rPr>
            </w:pPr>
            <w:r w:rsidRPr="007A5591">
              <w:rPr>
                <w:sz w:val="20"/>
                <w:szCs w:val="20"/>
              </w:rPr>
              <w:t>4,23759</w:t>
            </w:r>
          </w:p>
        </w:tc>
        <w:tc>
          <w:tcPr>
            <w:tcW w:w="1600" w:type="dxa"/>
            <w:tcBorders>
              <w:top w:val="nil"/>
              <w:left w:val="nil"/>
              <w:bottom w:val="single" w:sz="4" w:space="0" w:color="auto"/>
              <w:right w:val="single" w:sz="4" w:space="0" w:color="auto"/>
            </w:tcBorders>
            <w:shd w:val="clear" w:color="auto" w:fill="auto"/>
            <w:vAlign w:val="bottom"/>
            <w:hideMark/>
          </w:tcPr>
          <w:p w14:paraId="1B07749E" w14:textId="77777777" w:rsidR="007A5591" w:rsidRPr="007A5591" w:rsidRDefault="007A5591" w:rsidP="00C236CE">
            <w:pPr>
              <w:jc w:val="center"/>
              <w:rPr>
                <w:sz w:val="20"/>
                <w:szCs w:val="20"/>
              </w:rPr>
            </w:pPr>
            <w:r w:rsidRPr="007A5591">
              <w:rPr>
                <w:sz w:val="20"/>
                <w:szCs w:val="20"/>
              </w:rPr>
              <w:t>0,00000</w:t>
            </w:r>
          </w:p>
        </w:tc>
      </w:tr>
      <w:tr w:rsidR="007A5591" w:rsidRPr="007A5591" w14:paraId="70969BB9"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22B61BF7" w14:textId="77777777" w:rsidR="007A5591" w:rsidRPr="007A5591" w:rsidRDefault="007A5591" w:rsidP="00C236CE">
            <w:pPr>
              <w:rPr>
                <w:sz w:val="20"/>
                <w:szCs w:val="20"/>
              </w:rPr>
            </w:pPr>
            <w:r w:rsidRPr="007A5591">
              <w:rPr>
                <w:sz w:val="20"/>
                <w:szCs w:val="20"/>
              </w:rPr>
              <w:t>Прочие мероприятия по благоустройству городских округов и поселений</w:t>
            </w:r>
          </w:p>
        </w:tc>
        <w:tc>
          <w:tcPr>
            <w:tcW w:w="728" w:type="dxa"/>
            <w:tcBorders>
              <w:top w:val="nil"/>
              <w:left w:val="nil"/>
              <w:bottom w:val="single" w:sz="4" w:space="0" w:color="auto"/>
              <w:right w:val="single" w:sz="4" w:space="0" w:color="auto"/>
            </w:tcBorders>
            <w:shd w:val="clear" w:color="auto" w:fill="auto"/>
            <w:vAlign w:val="bottom"/>
            <w:hideMark/>
          </w:tcPr>
          <w:p w14:paraId="3F5B88E7"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bottom"/>
            <w:hideMark/>
          </w:tcPr>
          <w:p w14:paraId="359FEC45"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5337F18D" w14:textId="77777777" w:rsidR="007A5591" w:rsidRPr="007A5591" w:rsidRDefault="007A5591" w:rsidP="00C236CE">
            <w:pPr>
              <w:jc w:val="center"/>
              <w:rPr>
                <w:sz w:val="20"/>
                <w:szCs w:val="20"/>
              </w:rPr>
            </w:pPr>
            <w:r w:rsidRPr="007A5591">
              <w:rPr>
                <w:sz w:val="20"/>
                <w:szCs w:val="20"/>
              </w:rPr>
              <w:t>5000006500</w:t>
            </w:r>
          </w:p>
        </w:tc>
        <w:tc>
          <w:tcPr>
            <w:tcW w:w="996" w:type="dxa"/>
            <w:tcBorders>
              <w:top w:val="nil"/>
              <w:left w:val="nil"/>
              <w:bottom w:val="single" w:sz="4" w:space="0" w:color="auto"/>
              <w:right w:val="single" w:sz="4" w:space="0" w:color="auto"/>
            </w:tcBorders>
            <w:shd w:val="clear" w:color="auto" w:fill="auto"/>
            <w:vAlign w:val="bottom"/>
            <w:hideMark/>
          </w:tcPr>
          <w:p w14:paraId="243A89F0"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74CA7C40" w14:textId="77777777" w:rsidR="007A5591" w:rsidRPr="007A5591" w:rsidRDefault="007A5591" w:rsidP="00C236CE">
            <w:pPr>
              <w:jc w:val="center"/>
              <w:rPr>
                <w:sz w:val="20"/>
                <w:szCs w:val="20"/>
              </w:rPr>
            </w:pPr>
            <w:r w:rsidRPr="007A5591">
              <w:rPr>
                <w:sz w:val="20"/>
                <w:szCs w:val="20"/>
              </w:rPr>
              <w:t>4,23759</w:t>
            </w:r>
          </w:p>
        </w:tc>
        <w:tc>
          <w:tcPr>
            <w:tcW w:w="1812" w:type="dxa"/>
            <w:tcBorders>
              <w:top w:val="nil"/>
              <w:left w:val="nil"/>
              <w:bottom w:val="single" w:sz="4" w:space="0" w:color="auto"/>
              <w:right w:val="single" w:sz="4" w:space="0" w:color="auto"/>
            </w:tcBorders>
            <w:shd w:val="clear" w:color="auto" w:fill="auto"/>
            <w:vAlign w:val="bottom"/>
            <w:hideMark/>
          </w:tcPr>
          <w:p w14:paraId="170D88B5" w14:textId="77777777" w:rsidR="007A5591" w:rsidRPr="007A5591" w:rsidRDefault="007A5591" w:rsidP="00C236CE">
            <w:pPr>
              <w:jc w:val="center"/>
              <w:rPr>
                <w:sz w:val="20"/>
                <w:szCs w:val="20"/>
              </w:rPr>
            </w:pPr>
            <w:r w:rsidRPr="007A5591">
              <w:rPr>
                <w:sz w:val="20"/>
                <w:szCs w:val="20"/>
              </w:rPr>
              <w:t>4,23759</w:t>
            </w:r>
          </w:p>
        </w:tc>
        <w:tc>
          <w:tcPr>
            <w:tcW w:w="1600" w:type="dxa"/>
            <w:tcBorders>
              <w:top w:val="nil"/>
              <w:left w:val="nil"/>
              <w:bottom w:val="single" w:sz="4" w:space="0" w:color="auto"/>
              <w:right w:val="single" w:sz="4" w:space="0" w:color="auto"/>
            </w:tcBorders>
            <w:shd w:val="clear" w:color="auto" w:fill="auto"/>
            <w:vAlign w:val="bottom"/>
            <w:hideMark/>
          </w:tcPr>
          <w:p w14:paraId="7D423921" w14:textId="77777777" w:rsidR="007A5591" w:rsidRPr="007A5591" w:rsidRDefault="007A5591" w:rsidP="00C236CE">
            <w:pPr>
              <w:jc w:val="center"/>
              <w:rPr>
                <w:sz w:val="20"/>
                <w:szCs w:val="20"/>
              </w:rPr>
            </w:pPr>
            <w:r w:rsidRPr="007A5591">
              <w:rPr>
                <w:sz w:val="20"/>
                <w:szCs w:val="20"/>
              </w:rPr>
              <w:t>0,00000</w:t>
            </w:r>
          </w:p>
        </w:tc>
      </w:tr>
      <w:tr w:rsidR="007A5591" w:rsidRPr="007A5591" w14:paraId="253A6A63"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5CE10868"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728" w:type="dxa"/>
            <w:tcBorders>
              <w:top w:val="nil"/>
              <w:left w:val="nil"/>
              <w:bottom w:val="single" w:sz="4" w:space="0" w:color="auto"/>
              <w:right w:val="single" w:sz="4" w:space="0" w:color="auto"/>
            </w:tcBorders>
            <w:shd w:val="clear" w:color="auto" w:fill="auto"/>
            <w:vAlign w:val="bottom"/>
            <w:hideMark/>
          </w:tcPr>
          <w:p w14:paraId="400C75E4"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bottom"/>
            <w:hideMark/>
          </w:tcPr>
          <w:p w14:paraId="39138C30"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3DF5D78B" w14:textId="77777777" w:rsidR="007A5591" w:rsidRPr="007A5591" w:rsidRDefault="007A5591" w:rsidP="00C236CE">
            <w:pPr>
              <w:jc w:val="center"/>
              <w:rPr>
                <w:sz w:val="20"/>
                <w:szCs w:val="20"/>
              </w:rPr>
            </w:pPr>
            <w:r w:rsidRPr="007A5591">
              <w:rPr>
                <w:sz w:val="20"/>
                <w:szCs w:val="20"/>
              </w:rPr>
              <w:t>5000006500</w:t>
            </w:r>
          </w:p>
        </w:tc>
        <w:tc>
          <w:tcPr>
            <w:tcW w:w="996" w:type="dxa"/>
            <w:tcBorders>
              <w:top w:val="nil"/>
              <w:left w:val="nil"/>
              <w:bottom w:val="single" w:sz="4" w:space="0" w:color="auto"/>
              <w:right w:val="single" w:sz="4" w:space="0" w:color="auto"/>
            </w:tcBorders>
            <w:shd w:val="clear" w:color="auto" w:fill="auto"/>
            <w:vAlign w:val="bottom"/>
            <w:hideMark/>
          </w:tcPr>
          <w:p w14:paraId="1B5ABBA0" w14:textId="77777777" w:rsidR="007A5591" w:rsidRPr="007A5591" w:rsidRDefault="007A5591" w:rsidP="00C236CE">
            <w:pPr>
              <w:jc w:val="center"/>
              <w:rPr>
                <w:sz w:val="20"/>
                <w:szCs w:val="20"/>
              </w:rPr>
            </w:pPr>
            <w:r w:rsidRPr="007A5591">
              <w:rPr>
                <w:sz w:val="20"/>
                <w:szCs w:val="20"/>
              </w:rPr>
              <w:t>200</w:t>
            </w:r>
          </w:p>
        </w:tc>
        <w:tc>
          <w:tcPr>
            <w:tcW w:w="1595" w:type="dxa"/>
            <w:tcBorders>
              <w:top w:val="nil"/>
              <w:left w:val="nil"/>
              <w:bottom w:val="single" w:sz="4" w:space="0" w:color="auto"/>
              <w:right w:val="single" w:sz="4" w:space="0" w:color="auto"/>
            </w:tcBorders>
            <w:shd w:val="clear" w:color="auto" w:fill="auto"/>
            <w:vAlign w:val="bottom"/>
            <w:hideMark/>
          </w:tcPr>
          <w:p w14:paraId="02DCB196" w14:textId="77777777" w:rsidR="007A5591" w:rsidRPr="007A5591" w:rsidRDefault="007A5591" w:rsidP="00C236CE">
            <w:pPr>
              <w:jc w:val="center"/>
              <w:rPr>
                <w:sz w:val="20"/>
                <w:szCs w:val="20"/>
              </w:rPr>
            </w:pPr>
            <w:r w:rsidRPr="007A5591">
              <w:rPr>
                <w:sz w:val="20"/>
                <w:szCs w:val="20"/>
              </w:rPr>
              <w:t>4,23759</w:t>
            </w:r>
          </w:p>
        </w:tc>
        <w:tc>
          <w:tcPr>
            <w:tcW w:w="1812" w:type="dxa"/>
            <w:tcBorders>
              <w:top w:val="nil"/>
              <w:left w:val="nil"/>
              <w:bottom w:val="single" w:sz="4" w:space="0" w:color="auto"/>
              <w:right w:val="single" w:sz="4" w:space="0" w:color="auto"/>
            </w:tcBorders>
            <w:shd w:val="clear" w:color="auto" w:fill="auto"/>
            <w:vAlign w:val="bottom"/>
            <w:hideMark/>
          </w:tcPr>
          <w:p w14:paraId="67956D67" w14:textId="77777777" w:rsidR="007A5591" w:rsidRPr="007A5591" w:rsidRDefault="007A5591" w:rsidP="00C236CE">
            <w:pPr>
              <w:jc w:val="center"/>
              <w:rPr>
                <w:sz w:val="20"/>
                <w:szCs w:val="20"/>
              </w:rPr>
            </w:pPr>
            <w:r w:rsidRPr="007A5591">
              <w:rPr>
                <w:sz w:val="20"/>
                <w:szCs w:val="20"/>
              </w:rPr>
              <w:t>4,23759</w:t>
            </w:r>
          </w:p>
        </w:tc>
        <w:tc>
          <w:tcPr>
            <w:tcW w:w="1600" w:type="dxa"/>
            <w:tcBorders>
              <w:top w:val="nil"/>
              <w:left w:val="nil"/>
              <w:bottom w:val="single" w:sz="4" w:space="0" w:color="auto"/>
              <w:right w:val="single" w:sz="4" w:space="0" w:color="auto"/>
            </w:tcBorders>
            <w:shd w:val="clear" w:color="auto" w:fill="auto"/>
            <w:vAlign w:val="bottom"/>
            <w:hideMark/>
          </w:tcPr>
          <w:p w14:paraId="6A93052C" w14:textId="77777777" w:rsidR="007A5591" w:rsidRPr="007A5591" w:rsidRDefault="007A5591" w:rsidP="00C236CE">
            <w:pPr>
              <w:jc w:val="center"/>
              <w:rPr>
                <w:sz w:val="20"/>
                <w:szCs w:val="20"/>
              </w:rPr>
            </w:pPr>
            <w:r w:rsidRPr="007A5591">
              <w:rPr>
                <w:sz w:val="20"/>
                <w:szCs w:val="20"/>
              </w:rPr>
              <w:t>0,00000</w:t>
            </w:r>
          </w:p>
        </w:tc>
      </w:tr>
      <w:tr w:rsidR="007A5591" w:rsidRPr="007A5591" w14:paraId="4F2B629C"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4D10260A"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single" w:sz="4" w:space="0" w:color="auto"/>
              <w:right w:val="single" w:sz="4" w:space="0" w:color="auto"/>
            </w:tcBorders>
            <w:shd w:val="clear" w:color="auto" w:fill="auto"/>
            <w:vAlign w:val="bottom"/>
            <w:hideMark/>
          </w:tcPr>
          <w:p w14:paraId="7F9031CF" w14:textId="77777777" w:rsidR="007A5591" w:rsidRPr="007A5591" w:rsidRDefault="007A5591" w:rsidP="00C236CE">
            <w:pPr>
              <w:jc w:val="center"/>
              <w:rPr>
                <w:sz w:val="20"/>
                <w:szCs w:val="20"/>
              </w:rPr>
            </w:pPr>
            <w:r w:rsidRPr="007A5591">
              <w:rPr>
                <w:sz w:val="20"/>
                <w:szCs w:val="20"/>
              </w:rPr>
              <w:t>05</w:t>
            </w:r>
          </w:p>
        </w:tc>
        <w:tc>
          <w:tcPr>
            <w:tcW w:w="1130" w:type="dxa"/>
            <w:tcBorders>
              <w:top w:val="nil"/>
              <w:left w:val="nil"/>
              <w:bottom w:val="single" w:sz="4" w:space="0" w:color="auto"/>
              <w:right w:val="single" w:sz="4" w:space="0" w:color="auto"/>
            </w:tcBorders>
            <w:shd w:val="clear" w:color="auto" w:fill="auto"/>
            <w:vAlign w:val="bottom"/>
            <w:hideMark/>
          </w:tcPr>
          <w:p w14:paraId="59D3CCC8"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2D63F4CA" w14:textId="77777777" w:rsidR="007A5591" w:rsidRPr="007A5591" w:rsidRDefault="007A5591" w:rsidP="00C236CE">
            <w:pPr>
              <w:jc w:val="center"/>
              <w:rPr>
                <w:sz w:val="20"/>
                <w:szCs w:val="20"/>
              </w:rPr>
            </w:pPr>
            <w:r w:rsidRPr="007A5591">
              <w:rPr>
                <w:sz w:val="20"/>
                <w:szCs w:val="20"/>
              </w:rPr>
              <w:t>5000006500</w:t>
            </w:r>
          </w:p>
        </w:tc>
        <w:tc>
          <w:tcPr>
            <w:tcW w:w="996" w:type="dxa"/>
            <w:tcBorders>
              <w:top w:val="nil"/>
              <w:left w:val="nil"/>
              <w:bottom w:val="single" w:sz="4" w:space="0" w:color="auto"/>
              <w:right w:val="single" w:sz="4" w:space="0" w:color="auto"/>
            </w:tcBorders>
            <w:shd w:val="clear" w:color="auto" w:fill="auto"/>
            <w:vAlign w:val="bottom"/>
            <w:hideMark/>
          </w:tcPr>
          <w:p w14:paraId="6EB2C4F1" w14:textId="77777777" w:rsidR="007A5591" w:rsidRPr="007A5591" w:rsidRDefault="007A5591" w:rsidP="00C236CE">
            <w:pPr>
              <w:jc w:val="center"/>
              <w:rPr>
                <w:sz w:val="20"/>
                <w:szCs w:val="20"/>
              </w:rPr>
            </w:pPr>
            <w:r w:rsidRPr="007A5591">
              <w:rPr>
                <w:sz w:val="20"/>
                <w:szCs w:val="20"/>
              </w:rPr>
              <w:t>240</w:t>
            </w:r>
          </w:p>
        </w:tc>
        <w:tc>
          <w:tcPr>
            <w:tcW w:w="1595" w:type="dxa"/>
            <w:tcBorders>
              <w:top w:val="nil"/>
              <w:left w:val="nil"/>
              <w:bottom w:val="single" w:sz="4" w:space="0" w:color="auto"/>
              <w:right w:val="single" w:sz="4" w:space="0" w:color="auto"/>
            </w:tcBorders>
            <w:shd w:val="clear" w:color="auto" w:fill="auto"/>
            <w:vAlign w:val="bottom"/>
            <w:hideMark/>
          </w:tcPr>
          <w:p w14:paraId="5B3A5067" w14:textId="77777777" w:rsidR="007A5591" w:rsidRPr="007A5591" w:rsidRDefault="007A5591" w:rsidP="00C236CE">
            <w:pPr>
              <w:jc w:val="center"/>
              <w:rPr>
                <w:sz w:val="20"/>
                <w:szCs w:val="20"/>
              </w:rPr>
            </w:pPr>
            <w:r w:rsidRPr="007A5591">
              <w:rPr>
                <w:sz w:val="20"/>
                <w:szCs w:val="20"/>
              </w:rPr>
              <w:t>4,23759</w:t>
            </w:r>
          </w:p>
        </w:tc>
        <w:tc>
          <w:tcPr>
            <w:tcW w:w="1812" w:type="dxa"/>
            <w:tcBorders>
              <w:top w:val="nil"/>
              <w:left w:val="nil"/>
              <w:bottom w:val="single" w:sz="4" w:space="0" w:color="auto"/>
              <w:right w:val="single" w:sz="4" w:space="0" w:color="auto"/>
            </w:tcBorders>
            <w:shd w:val="clear" w:color="auto" w:fill="auto"/>
            <w:vAlign w:val="bottom"/>
            <w:hideMark/>
          </w:tcPr>
          <w:p w14:paraId="672B6D30" w14:textId="77777777" w:rsidR="007A5591" w:rsidRPr="007A5591" w:rsidRDefault="007A5591" w:rsidP="00C236CE">
            <w:pPr>
              <w:jc w:val="center"/>
              <w:rPr>
                <w:sz w:val="20"/>
                <w:szCs w:val="20"/>
              </w:rPr>
            </w:pPr>
            <w:r w:rsidRPr="007A5591">
              <w:rPr>
                <w:sz w:val="20"/>
                <w:szCs w:val="20"/>
              </w:rPr>
              <w:t>4,23759</w:t>
            </w:r>
          </w:p>
        </w:tc>
        <w:tc>
          <w:tcPr>
            <w:tcW w:w="1600" w:type="dxa"/>
            <w:tcBorders>
              <w:top w:val="nil"/>
              <w:left w:val="nil"/>
              <w:bottom w:val="single" w:sz="4" w:space="0" w:color="auto"/>
              <w:right w:val="single" w:sz="4" w:space="0" w:color="auto"/>
            </w:tcBorders>
            <w:shd w:val="clear" w:color="auto" w:fill="auto"/>
            <w:vAlign w:val="bottom"/>
            <w:hideMark/>
          </w:tcPr>
          <w:p w14:paraId="0808A840" w14:textId="77777777" w:rsidR="007A5591" w:rsidRPr="007A5591" w:rsidRDefault="007A5591" w:rsidP="00C236CE">
            <w:pPr>
              <w:jc w:val="center"/>
              <w:rPr>
                <w:sz w:val="20"/>
                <w:szCs w:val="20"/>
              </w:rPr>
            </w:pPr>
            <w:r w:rsidRPr="007A5591">
              <w:rPr>
                <w:sz w:val="20"/>
                <w:szCs w:val="20"/>
              </w:rPr>
              <w:t>0,00000</w:t>
            </w:r>
          </w:p>
        </w:tc>
      </w:tr>
      <w:tr w:rsidR="007A5591" w:rsidRPr="007A5591" w14:paraId="44E77E48"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4E72DFD3" w14:textId="77777777" w:rsidR="007A5591" w:rsidRPr="007A5591" w:rsidRDefault="007A5591" w:rsidP="00C236CE">
            <w:pPr>
              <w:rPr>
                <w:sz w:val="20"/>
                <w:szCs w:val="20"/>
              </w:rPr>
            </w:pPr>
            <w:r w:rsidRPr="007A5591">
              <w:rPr>
                <w:sz w:val="20"/>
                <w:szCs w:val="20"/>
              </w:rPr>
              <w:t>Социальная политика</w:t>
            </w:r>
          </w:p>
        </w:tc>
        <w:tc>
          <w:tcPr>
            <w:tcW w:w="728" w:type="dxa"/>
            <w:tcBorders>
              <w:top w:val="nil"/>
              <w:left w:val="nil"/>
              <w:bottom w:val="single" w:sz="4" w:space="0" w:color="auto"/>
              <w:right w:val="single" w:sz="4" w:space="0" w:color="auto"/>
            </w:tcBorders>
            <w:shd w:val="clear" w:color="auto" w:fill="auto"/>
            <w:vAlign w:val="bottom"/>
            <w:hideMark/>
          </w:tcPr>
          <w:p w14:paraId="280183BC" w14:textId="77777777" w:rsidR="007A5591" w:rsidRPr="007A5591" w:rsidRDefault="007A5591" w:rsidP="00C236CE">
            <w:pPr>
              <w:jc w:val="center"/>
              <w:rPr>
                <w:sz w:val="20"/>
                <w:szCs w:val="20"/>
              </w:rPr>
            </w:pPr>
            <w:r w:rsidRPr="007A5591">
              <w:rPr>
                <w:sz w:val="20"/>
                <w:szCs w:val="20"/>
              </w:rPr>
              <w:t>10</w:t>
            </w:r>
          </w:p>
        </w:tc>
        <w:tc>
          <w:tcPr>
            <w:tcW w:w="1130" w:type="dxa"/>
            <w:tcBorders>
              <w:top w:val="nil"/>
              <w:left w:val="nil"/>
              <w:bottom w:val="single" w:sz="4" w:space="0" w:color="auto"/>
              <w:right w:val="single" w:sz="4" w:space="0" w:color="auto"/>
            </w:tcBorders>
            <w:shd w:val="clear" w:color="auto" w:fill="auto"/>
            <w:vAlign w:val="bottom"/>
            <w:hideMark/>
          </w:tcPr>
          <w:p w14:paraId="5D279438" w14:textId="77777777" w:rsidR="007A5591" w:rsidRPr="007A5591" w:rsidRDefault="007A5591" w:rsidP="00C236CE">
            <w:pPr>
              <w:jc w:val="center"/>
              <w:rPr>
                <w:sz w:val="20"/>
                <w:szCs w:val="20"/>
              </w:rPr>
            </w:pPr>
            <w:r w:rsidRPr="007A5591">
              <w:rPr>
                <w:sz w:val="20"/>
                <w:szCs w:val="20"/>
              </w:rPr>
              <w:t> </w:t>
            </w:r>
          </w:p>
        </w:tc>
        <w:tc>
          <w:tcPr>
            <w:tcW w:w="1261" w:type="dxa"/>
            <w:tcBorders>
              <w:top w:val="nil"/>
              <w:left w:val="nil"/>
              <w:bottom w:val="single" w:sz="4" w:space="0" w:color="auto"/>
              <w:right w:val="single" w:sz="4" w:space="0" w:color="auto"/>
            </w:tcBorders>
            <w:shd w:val="clear" w:color="auto" w:fill="auto"/>
            <w:vAlign w:val="bottom"/>
            <w:hideMark/>
          </w:tcPr>
          <w:p w14:paraId="526E08C7" w14:textId="77777777" w:rsidR="007A5591" w:rsidRPr="007A5591" w:rsidRDefault="007A5591" w:rsidP="00C236CE">
            <w:pPr>
              <w:jc w:val="center"/>
              <w:rPr>
                <w:sz w:val="20"/>
                <w:szCs w:val="20"/>
              </w:rPr>
            </w:pPr>
            <w:r w:rsidRPr="007A5591">
              <w:rPr>
                <w:sz w:val="20"/>
                <w:szCs w:val="20"/>
              </w:rPr>
              <w:t> </w:t>
            </w:r>
          </w:p>
        </w:tc>
        <w:tc>
          <w:tcPr>
            <w:tcW w:w="996" w:type="dxa"/>
            <w:tcBorders>
              <w:top w:val="nil"/>
              <w:left w:val="nil"/>
              <w:bottom w:val="single" w:sz="4" w:space="0" w:color="auto"/>
              <w:right w:val="single" w:sz="4" w:space="0" w:color="auto"/>
            </w:tcBorders>
            <w:shd w:val="clear" w:color="auto" w:fill="auto"/>
            <w:vAlign w:val="bottom"/>
            <w:hideMark/>
          </w:tcPr>
          <w:p w14:paraId="62538B5D" w14:textId="77777777" w:rsidR="007A5591" w:rsidRPr="007A5591" w:rsidRDefault="007A5591" w:rsidP="00C236CE">
            <w:pPr>
              <w:jc w:val="center"/>
              <w:rPr>
                <w:b/>
                <w:bCs/>
                <w:sz w:val="20"/>
                <w:szCs w:val="20"/>
              </w:rPr>
            </w:pPr>
            <w:r w:rsidRPr="007A5591">
              <w:rPr>
                <w:b/>
                <w:bCs/>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3A165D28" w14:textId="77777777" w:rsidR="007A5591" w:rsidRPr="007A5591" w:rsidRDefault="007A5591" w:rsidP="00C236CE">
            <w:pPr>
              <w:jc w:val="center"/>
              <w:rPr>
                <w:sz w:val="20"/>
                <w:szCs w:val="20"/>
              </w:rPr>
            </w:pPr>
            <w:r w:rsidRPr="007A5591">
              <w:rPr>
                <w:sz w:val="20"/>
                <w:szCs w:val="20"/>
              </w:rPr>
              <w:t>540,00000</w:t>
            </w:r>
          </w:p>
        </w:tc>
        <w:tc>
          <w:tcPr>
            <w:tcW w:w="1812" w:type="dxa"/>
            <w:tcBorders>
              <w:top w:val="nil"/>
              <w:left w:val="nil"/>
              <w:bottom w:val="single" w:sz="4" w:space="0" w:color="auto"/>
              <w:right w:val="single" w:sz="4" w:space="0" w:color="auto"/>
            </w:tcBorders>
            <w:shd w:val="clear" w:color="auto" w:fill="auto"/>
            <w:vAlign w:val="bottom"/>
            <w:hideMark/>
          </w:tcPr>
          <w:p w14:paraId="0700905E" w14:textId="77777777" w:rsidR="007A5591" w:rsidRPr="007A5591" w:rsidRDefault="007A5591" w:rsidP="00C236CE">
            <w:pPr>
              <w:jc w:val="center"/>
              <w:rPr>
                <w:sz w:val="20"/>
                <w:szCs w:val="20"/>
              </w:rPr>
            </w:pPr>
            <w:r w:rsidRPr="007A5591">
              <w:rPr>
                <w:sz w:val="20"/>
                <w:szCs w:val="20"/>
              </w:rPr>
              <w:t>540,00000</w:t>
            </w:r>
          </w:p>
        </w:tc>
        <w:tc>
          <w:tcPr>
            <w:tcW w:w="1600" w:type="dxa"/>
            <w:tcBorders>
              <w:top w:val="nil"/>
              <w:left w:val="nil"/>
              <w:bottom w:val="single" w:sz="4" w:space="0" w:color="auto"/>
              <w:right w:val="single" w:sz="4" w:space="0" w:color="auto"/>
            </w:tcBorders>
            <w:shd w:val="clear" w:color="auto" w:fill="auto"/>
            <w:vAlign w:val="bottom"/>
            <w:hideMark/>
          </w:tcPr>
          <w:p w14:paraId="3BAF088B" w14:textId="77777777" w:rsidR="007A5591" w:rsidRPr="007A5591" w:rsidRDefault="007A5591" w:rsidP="00C236CE">
            <w:pPr>
              <w:jc w:val="center"/>
              <w:rPr>
                <w:sz w:val="20"/>
                <w:szCs w:val="20"/>
              </w:rPr>
            </w:pPr>
            <w:r w:rsidRPr="007A5591">
              <w:rPr>
                <w:sz w:val="20"/>
                <w:szCs w:val="20"/>
              </w:rPr>
              <w:t>0,00000</w:t>
            </w:r>
          </w:p>
        </w:tc>
      </w:tr>
      <w:tr w:rsidR="007A5591" w:rsidRPr="007A5591" w14:paraId="70B914DB"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7FE47C6D" w14:textId="77777777" w:rsidR="007A5591" w:rsidRPr="007A5591" w:rsidRDefault="007A5591" w:rsidP="00C236CE">
            <w:pPr>
              <w:rPr>
                <w:sz w:val="20"/>
                <w:szCs w:val="20"/>
              </w:rPr>
            </w:pPr>
            <w:r w:rsidRPr="007A5591">
              <w:rPr>
                <w:sz w:val="20"/>
                <w:szCs w:val="20"/>
              </w:rPr>
              <w:t>Пенсионное обеспечение</w:t>
            </w:r>
          </w:p>
        </w:tc>
        <w:tc>
          <w:tcPr>
            <w:tcW w:w="728" w:type="dxa"/>
            <w:tcBorders>
              <w:top w:val="nil"/>
              <w:left w:val="nil"/>
              <w:bottom w:val="single" w:sz="4" w:space="0" w:color="auto"/>
              <w:right w:val="single" w:sz="4" w:space="0" w:color="auto"/>
            </w:tcBorders>
            <w:shd w:val="clear" w:color="auto" w:fill="auto"/>
            <w:vAlign w:val="bottom"/>
            <w:hideMark/>
          </w:tcPr>
          <w:p w14:paraId="7B864D7E" w14:textId="77777777" w:rsidR="007A5591" w:rsidRPr="007A5591" w:rsidRDefault="007A5591" w:rsidP="00C236CE">
            <w:pPr>
              <w:jc w:val="center"/>
              <w:rPr>
                <w:sz w:val="20"/>
                <w:szCs w:val="20"/>
              </w:rPr>
            </w:pPr>
            <w:r w:rsidRPr="007A5591">
              <w:rPr>
                <w:sz w:val="20"/>
                <w:szCs w:val="20"/>
              </w:rPr>
              <w:t>10</w:t>
            </w:r>
          </w:p>
        </w:tc>
        <w:tc>
          <w:tcPr>
            <w:tcW w:w="1130" w:type="dxa"/>
            <w:tcBorders>
              <w:top w:val="nil"/>
              <w:left w:val="nil"/>
              <w:bottom w:val="single" w:sz="4" w:space="0" w:color="auto"/>
              <w:right w:val="single" w:sz="4" w:space="0" w:color="auto"/>
            </w:tcBorders>
            <w:shd w:val="clear" w:color="auto" w:fill="auto"/>
            <w:vAlign w:val="bottom"/>
            <w:hideMark/>
          </w:tcPr>
          <w:p w14:paraId="6A57CA31" w14:textId="77777777" w:rsidR="007A5591" w:rsidRPr="007A5591" w:rsidRDefault="007A5591" w:rsidP="00C236CE">
            <w:pPr>
              <w:jc w:val="center"/>
              <w:rPr>
                <w:sz w:val="20"/>
                <w:szCs w:val="20"/>
              </w:rPr>
            </w:pPr>
            <w:r w:rsidRPr="007A5591">
              <w:rPr>
                <w:sz w:val="20"/>
                <w:szCs w:val="20"/>
              </w:rPr>
              <w:t>01</w:t>
            </w:r>
          </w:p>
        </w:tc>
        <w:tc>
          <w:tcPr>
            <w:tcW w:w="1261" w:type="dxa"/>
            <w:tcBorders>
              <w:top w:val="nil"/>
              <w:left w:val="nil"/>
              <w:bottom w:val="single" w:sz="4" w:space="0" w:color="auto"/>
              <w:right w:val="single" w:sz="4" w:space="0" w:color="auto"/>
            </w:tcBorders>
            <w:shd w:val="clear" w:color="auto" w:fill="auto"/>
            <w:vAlign w:val="bottom"/>
            <w:hideMark/>
          </w:tcPr>
          <w:p w14:paraId="44F49789" w14:textId="77777777" w:rsidR="007A5591" w:rsidRPr="007A5591" w:rsidRDefault="007A5591" w:rsidP="00C236CE">
            <w:pPr>
              <w:jc w:val="center"/>
              <w:rPr>
                <w:sz w:val="20"/>
                <w:szCs w:val="20"/>
              </w:rPr>
            </w:pPr>
            <w:r w:rsidRPr="007A5591">
              <w:rPr>
                <w:sz w:val="20"/>
                <w:szCs w:val="20"/>
              </w:rPr>
              <w:t> </w:t>
            </w:r>
          </w:p>
        </w:tc>
        <w:tc>
          <w:tcPr>
            <w:tcW w:w="996" w:type="dxa"/>
            <w:tcBorders>
              <w:top w:val="nil"/>
              <w:left w:val="nil"/>
              <w:bottom w:val="single" w:sz="4" w:space="0" w:color="auto"/>
              <w:right w:val="single" w:sz="4" w:space="0" w:color="auto"/>
            </w:tcBorders>
            <w:shd w:val="clear" w:color="auto" w:fill="auto"/>
            <w:vAlign w:val="bottom"/>
            <w:hideMark/>
          </w:tcPr>
          <w:p w14:paraId="76664586" w14:textId="77777777" w:rsidR="007A5591" w:rsidRPr="007A5591" w:rsidRDefault="007A5591" w:rsidP="00C236CE">
            <w:pPr>
              <w:jc w:val="center"/>
              <w:rPr>
                <w:b/>
                <w:bCs/>
                <w:sz w:val="20"/>
                <w:szCs w:val="20"/>
              </w:rPr>
            </w:pPr>
            <w:r w:rsidRPr="007A5591">
              <w:rPr>
                <w:b/>
                <w:bCs/>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4C860EF4" w14:textId="77777777" w:rsidR="007A5591" w:rsidRPr="007A5591" w:rsidRDefault="007A5591" w:rsidP="00C236CE">
            <w:pPr>
              <w:jc w:val="center"/>
              <w:rPr>
                <w:sz w:val="20"/>
                <w:szCs w:val="20"/>
              </w:rPr>
            </w:pPr>
            <w:r w:rsidRPr="007A5591">
              <w:rPr>
                <w:sz w:val="20"/>
                <w:szCs w:val="20"/>
              </w:rPr>
              <w:t>540,00000</w:t>
            </w:r>
          </w:p>
        </w:tc>
        <w:tc>
          <w:tcPr>
            <w:tcW w:w="1812" w:type="dxa"/>
            <w:tcBorders>
              <w:top w:val="nil"/>
              <w:left w:val="nil"/>
              <w:bottom w:val="single" w:sz="4" w:space="0" w:color="auto"/>
              <w:right w:val="single" w:sz="4" w:space="0" w:color="auto"/>
            </w:tcBorders>
            <w:shd w:val="clear" w:color="auto" w:fill="auto"/>
            <w:vAlign w:val="bottom"/>
            <w:hideMark/>
          </w:tcPr>
          <w:p w14:paraId="4DF8886C" w14:textId="77777777" w:rsidR="007A5591" w:rsidRPr="007A5591" w:rsidRDefault="007A5591" w:rsidP="00C236CE">
            <w:pPr>
              <w:jc w:val="center"/>
              <w:rPr>
                <w:sz w:val="20"/>
                <w:szCs w:val="20"/>
              </w:rPr>
            </w:pPr>
            <w:r w:rsidRPr="007A5591">
              <w:rPr>
                <w:sz w:val="20"/>
                <w:szCs w:val="20"/>
              </w:rPr>
              <w:t>540,00000</w:t>
            </w:r>
          </w:p>
        </w:tc>
        <w:tc>
          <w:tcPr>
            <w:tcW w:w="1600" w:type="dxa"/>
            <w:tcBorders>
              <w:top w:val="nil"/>
              <w:left w:val="nil"/>
              <w:bottom w:val="single" w:sz="4" w:space="0" w:color="auto"/>
              <w:right w:val="single" w:sz="4" w:space="0" w:color="auto"/>
            </w:tcBorders>
            <w:shd w:val="clear" w:color="auto" w:fill="auto"/>
            <w:vAlign w:val="bottom"/>
            <w:hideMark/>
          </w:tcPr>
          <w:p w14:paraId="529672A5" w14:textId="77777777" w:rsidR="007A5591" w:rsidRPr="007A5591" w:rsidRDefault="007A5591" w:rsidP="00C236CE">
            <w:pPr>
              <w:jc w:val="center"/>
              <w:rPr>
                <w:sz w:val="20"/>
                <w:szCs w:val="20"/>
              </w:rPr>
            </w:pPr>
            <w:r w:rsidRPr="007A5591">
              <w:rPr>
                <w:sz w:val="20"/>
                <w:szCs w:val="20"/>
              </w:rPr>
              <w:t>0,00000</w:t>
            </w:r>
          </w:p>
        </w:tc>
      </w:tr>
      <w:tr w:rsidR="007A5591" w:rsidRPr="007A5591" w14:paraId="7D90C5A4"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07620B80" w14:textId="77777777" w:rsidR="007A5591" w:rsidRPr="007A5591" w:rsidRDefault="007A5591" w:rsidP="00C236CE">
            <w:pPr>
              <w:rPr>
                <w:sz w:val="20"/>
                <w:szCs w:val="20"/>
              </w:rPr>
            </w:pPr>
            <w:r w:rsidRPr="007A5591">
              <w:rPr>
                <w:sz w:val="20"/>
                <w:szCs w:val="20"/>
              </w:rPr>
              <w:t>Муниципальная программа "Совершенствование муниципального управления в сельском поселении Салым"</w:t>
            </w:r>
          </w:p>
        </w:tc>
        <w:tc>
          <w:tcPr>
            <w:tcW w:w="728" w:type="dxa"/>
            <w:tcBorders>
              <w:top w:val="nil"/>
              <w:left w:val="nil"/>
              <w:bottom w:val="single" w:sz="4" w:space="0" w:color="auto"/>
              <w:right w:val="single" w:sz="4" w:space="0" w:color="auto"/>
            </w:tcBorders>
            <w:shd w:val="clear" w:color="auto" w:fill="auto"/>
            <w:vAlign w:val="bottom"/>
            <w:hideMark/>
          </w:tcPr>
          <w:p w14:paraId="575FDD61" w14:textId="77777777" w:rsidR="007A5591" w:rsidRPr="007A5591" w:rsidRDefault="007A5591" w:rsidP="00C236CE">
            <w:pPr>
              <w:jc w:val="center"/>
              <w:rPr>
                <w:sz w:val="20"/>
                <w:szCs w:val="20"/>
              </w:rPr>
            </w:pPr>
            <w:r w:rsidRPr="007A5591">
              <w:rPr>
                <w:sz w:val="20"/>
                <w:szCs w:val="20"/>
              </w:rPr>
              <w:t>10</w:t>
            </w:r>
          </w:p>
        </w:tc>
        <w:tc>
          <w:tcPr>
            <w:tcW w:w="1130" w:type="dxa"/>
            <w:tcBorders>
              <w:top w:val="nil"/>
              <w:left w:val="nil"/>
              <w:bottom w:val="single" w:sz="4" w:space="0" w:color="auto"/>
              <w:right w:val="single" w:sz="4" w:space="0" w:color="auto"/>
            </w:tcBorders>
            <w:shd w:val="clear" w:color="auto" w:fill="auto"/>
            <w:vAlign w:val="bottom"/>
            <w:hideMark/>
          </w:tcPr>
          <w:p w14:paraId="13BCAEB4" w14:textId="77777777" w:rsidR="007A5591" w:rsidRPr="007A5591" w:rsidRDefault="007A5591" w:rsidP="00C236CE">
            <w:pPr>
              <w:jc w:val="center"/>
              <w:rPr>
                <w:sz w:val="20"/>
                <w:szCs w:val="20"/>
              </w:rPr>
            </w:pPr>
            <w:r w:rsidRPr="007A5591">
              <w:rPr>
                <w:sz w:val="20"/>
                <w:szCs w:val="20"/>
              </w:rPr>
              <w:t>01</w:t>
            </w:r>
          </w:p>
        </w:tc>
        <w:tc>
          <w:tcPr>
            <w:tcW w:w="1261" w:type="dxa"/>
            <w:tcBorders>
              <w:top w:val="nil"/>
              <w:left w:val="nil"/>
              <w:bottom w:val="single" w:sz="4" w:space="0" w:color="auto"/>
              <w:right w:val="single" w:sz="4" w:space="0" w:color="auto"/>
            </w:tcBorders>
            <w:shd w:val="clear" w:color="auto" w:fill="auto"/>
            <w:vAlign w:val="bottom"/>
            <w:hideMark/>
          </w:tcPr>
          <w:p w14:paraId="4886E869" w14:textId="77777777" w:rsidR="007A5591" w:rsidRPr="007A5591" w:rsidRDefault="007A5591" w:rsidP="00C236CE">
            <w:pPr>
              <w:jc w:val="center"/>
              <w:rPr>
                <w:sz w:val="20"/>
                <w:szCs w:val="20"/>
              </w:rPr>
            </w:pPr>
            <w:r w:rsidRPr="007A5591">
              <w:rPr>
                <w:sz w:val="20"/>
                <w:szCs w:val="20"/>
              </w:rPr>
              <w:t>0600000000</w:t>
            </w:r>
          </w:p>
        </w:tc>
        <w:tc>
          <w:tcPr>
            <w:tcW w:w="996" w:type="dxa"/>
            <w:tcBorders>
              <w:top w:val="nil"/>
              <w:left w:val="nil"/>
              <w:bottom w:val="single" w:sz="4" w:space="0" w:color="auto"/>
              <w:right w:val="single" w:sz="4" w:space="0" w:color="auto"/>
            </w:tcBorders>
            <w:shd w:val="clear" w:color="auto" w:fill="auto"/>
            <w:vAlign w:val="bottom"/>
            <w:hideMark/>
          </w:tcPr>
          <w:p w14:paraId="7A8EE6BF" w14:textId="77777777" w:rsidR="007A5591" w:rsidRPr="007A5591" w:rsidRDefault="007A5591" w:rsidP="00C236CE">
            <w:pPr>
              <w:jc w:val="center"/>
              <w:rPr>
                <w:b/>
                <w:bCs/>
                <w:sz w:val="20"/>
                <w:szCs w:val="20"/>
              </w:rPr>
            </w:pPr>
            <w:r w:rsidRPr="007A5591">
              <w:rPr>
                <w:b/>
                <w:bCs/>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57372F16" w14:textId="77777777" w:rsidR="007A5591" w:rsidRPr="007A5591" w:rsidRDefault="007A5591" w:rsidP="00C236CE">
            <w:pPr>
              <w:jc w:val="center"/>
              <w:rPr>
                <w:sz w:val="20"/>
                <w:szCs w:val="20"/>
              </w:rPr>
            </w:pPr>
            <w:r w:rsidRPr="007A5591">
              <w:rPr>
                <w:sz w:val="20"/>
                <w:szCs w:val="20"/>
              </w:rPr>
              <w:t>540,00000</w:t>
            </w:r>
          </w:p>
        </w:tc>
        <w:tc>
          <w:tcPr>
            <w:tcW w:w="1812" w:type="dxa"/>
            <w:tcBorders>
              <w:top w:val="nil"/>
              <w:left w:val="nil"/>
              <w:bottom w:val="single" w:sz="4" w:space="0" w:color="auto"/>
              <w:right w:val="single" w:sz="4" w:space="0" w:color="auto"/>
            </w:tcBorders>
            <w:shd w:val="clear" w:color="auto" w:fill="auto"/>
            <w:vAlign w:val="bottom"/>
            <w:hideMark/>
          </w:tcPr>
          <w:p w14:paraId="7B164903" w14:textId="77777777" w:rsidR="007A5591" w:rsidRPr="007A5591" w:rsidRDefault="007A5591" w:rsidP="00C236CE">
            <w:pPr>
              <w:jc w:val="center"/>
              <w:rPr>
                <w:sz w:val="20"/>
                <w:szCs w:val="20"/>
              </w:rPr>
            </w:pPr>
            <w:r w:rsidRPr="007A5591">
              <w:rPr>
                <w:sz w:val="20"/>
                <w:szCs w:val="20"/>
              </w:rPr>
              <w:t>540,00000</w:t>
            </w:r>
          </w:p>
        </w:tc>
        <w:tc>
          <w:tcPr>
            <w:tcW w:w="1600" w:type="dxa"/>
            <w:tcBorders>
              <w:top w:val="nil"/>
              <w:left w:val="nil"/>
              <w:bottom w:val="single" w:sz="4" w:space="0" w:color="auto"/>
              <w:right w:val="single" w:sz="4" w:space="0" w:color="auto"/>
            </w:tcBorders>
            <w:shd w:val="clear" w:color="auto" w:fill="auto"/>
            <w:vAlign w:val="bottom"/>
            <w:hideMark/>
          </w:tcPr>
          <w:p w14:paraId="20FBF91E" w14:textId="77777777" w:rsidR="007A5591" w:rsidRPr="007A5591" w:rsidRDefault="007A5591" w:rsidP="00C236CE">
            <w:pPr>
              <w:jc w:val="center"/>
              <w:rPr>
                <w:sz w:val="20"/>
                <w:szCs w:val="20"/>
              </w:rPr>
            </w:pPr>
            <w:r w:rsidRPr="007A5591">
              <w:rPr>
                <w:sz w:val="20"/>
                <w:szCs w:val="20"/>
              </w:rPr>
              <w:t>0,00000</w:t>
            </w:r>
          </w:p>
        </w:tc>
      </w:tr>
      <w:tr w:rsidR="007A5591" w:rsidRPr="007A5591" w14:paraId="3EAC75A5"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35FB2B4D" w14:textId="77777777" w:rsidR="007A5591" w:rsidRPr="007A5591" w:rsidRDefault="007A5591" w:rsidP="00C236CE">
            <w:pPr>
              <w:rPr>
                <w:sz w:val="20"/>
                <w:szCs w:val="20"/>
              </w:rPr>
            </w:pPr>
            <w:r w:rsidRPr="007A5591">
              <w:rPr>
                <w:sz w:val="20"/>
                <w:szCs w:val="20"/>
              </w:rPr>
              <w:t>Основное мероприятие "Дополнительное пенсионное обеспечение за выслугу лет"</w:t>
            </w:r>
          </w:p>
        </w:tc>
        <w:tc>
          <w:tcPr>
            <w:tcW w:w="728" w:type="dxa"/>
            <w:tcBorders>
              <w:top w:val="nil"/>
              <w:left w:val="nil"/>
              <w:bottom w:val="single" w:sz="4" w:space="0" w:color="auto"/>
              <w:right w:val="single" w:sz="4" w:space="0" w:color="auto"/>
            </w:tcBorders>
            <w:shd w:val="clear" w:color="auto" w:fill="auto"/>
            <w:vAlign w:val="bottom"/>
            <w:hideMark/>
          </w:tcPr>
          <w:p w14:paraId="7FB8F339" w14:textId="77777777" w:rsidR="007A5591" w:rsidRPr="007A5591" w:rsidRDefault="007A5591" w:rsidP="00C236CE">
            <w:pPr>
              <w:jc w:val="center"/>
              <w:rPr>
                <w:sz w:val="20"/>
                <w:szCs w:val="20"/>
              </w:rPr>
            </w:pPr>
            <w:r w:rsidRPr="007A5591">
              <w:rPr>
                <w:sz w:val="20"/>
                <w:szCs w:val="20"/>
              </w:rPr>
              <w:t>10</w:t>
            </w:r>
          </w:p>
        </w:tc>
        <w:tc>
          <w:tcPr>
            <w:tcW w:w="1130" w:type="dxa"/>
            <w:tcBorders>
              <w:top w:val="nil"/>
              <w:left w:val="nil"/>
              <w:bottom w:val="single" w:sz="4" w:space="0" w:color="auto"/>
              <w:right w:val="single" w:sz="4" w:space="0" w:color="auto"/>
            </w:tcBorders>
            <w:shd w:val="clear" w:color="auto" w:fill="auto"/>
            <w:vAlign w:val="bottom"/>
            <w:hideMark/>
          </w:tcPr>
          <w:p w14:paraId="7557D222" w14:textId="77777777" w:rsidR="007A5591" w:rsidRPr="007A5591" w:rsidRDefault="007A5591" w:rsidP="00C236CE">
            <w:pPr>
              <w:jc w:val="center"/>
              <w:rPr>
                <w:sz w:val="20"/>
                <w:szCs w:val="20"/>
              </w:rPr>
            </w:pPr>
            <w:r w:rsidRPr="007A5591">
              <w:rPr>
                <w:sz w:val="20"/>
                <w:szCs w:val="20"/>
              </w:rPr>
              <w:t>01</w:t>
            </w:r>
          </w:p>
        </w:tc>
        <w:tc>
          <w:tcPr>
            <w:tcW w:w="1261" w:type="dxa"/>
            <w:tcBorders>
              <w:top w:val="nil"/>
              <w:left w:val="nil"/>
              <w:bottom w:val="single" w:sz="4" w:space="0" w:color="auto"/>
              <w:right w:val="single" w:sz="4" w:space="0" w:color="auto"/>
            </w:tcBorders>
            <w:shd w:val="clear" w:color="auto" w:fill="auto"/>
            <w:vAlign w:val="bottom"/>
            <w:hideMark/>
          </w:tcPr>
          <w:p w14:paraId="45254914" w14:textId="77777777" w:rsidR="007A5591" w:rsidRPr="007A5591" w:rsidRDefault="007A5591" w:rsidP="00C236CE">
            <w:pPr>
              <w:jc w:val="center"/>
              <w:rPr>
                <w:sz w:val="20"/>
                <w:szCs w:val="20"/>
              </w:rPr>
            </w:pPr>
            <w:r w:rsidRPr="007A5591">
              <w:rPr>
                <w:sz w:val="20"/>
                <w:szCs w:val="20"/>
              </w:rPr>
              <w:t>0600200000</w:t>
            </w:r>
          </w:p>
        </w:tc>
        <w:tc>
          <w:tcPr>
            <w:tcW w:w="996" w:type="dxa"/>
            <w:tcBorders>
              <w:top w:val="nil"/>
              <w:left w:val="nil"/>
              <w:bottom w:val="single" w:sz="4" w:space="0" w:color="auto"/>
              <w:right w:val="single" w:sz="4" w:space="0" w:color="auto"/>
            </w:tcBorders>
            <w:shd w:val="clear" w:color="auto" w:fill="auto"/>
            <w:vAlign w:val="bottom"/>
            <w:hideMark/>
          </w:tcPr>
          <w:p w14:paraId="42715F4E"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1262016A" w14:textId="77777777" w:rsidR="007A5591" w:rsidRPr="007A5591" w:rsidRDefault="007A5591" w:rsidP="00C236CE">
            <w:pPr>
              <w:jc w:val="center"/>
              <w:rPr>
                <w:sz w:val="20"/>
                <w:szCs w:val="20"/>
              </w:rPr>
            </w:pPr>
            <w:r w:rsidRPr="007A5591">
              <w:rPr>
                <w:sz w:val="20"/>
                <w:szCs w:val="20"/>
              </w:rPr>
              <w:t>540,00000</w:t>
            </w:r>
          </w:p>
        </w:tc>
        <w:tc>
          <w:tcPr>
            <w:tcW w:w="1812" w:type="dxa"/>
            <w:tcBorders>
              <w:top w:val="nil"/>
              <w:left w:val="nil"/>
              <w:bottom w:val="single" w:sz="4" w:space="0" w:color="auto"/>
              <w:right w:val="single" w:sz="4" w:space="0" w:color="auto"/>
            </w:tcBorders>
            <w:shd w:val="clear" w:color="auto" w:fill="auto"/>
            <w:vAlign w:val="bottom"/>
            <w:hideMark/>
          </w:tcPr>
          <w:p w14:paraId="54DCFD53" w14:textId="77777777" w:rsidR="007A5591" w:rsidRPr="007A5591" w:rsidRDefault="007A5591" w:rsidP="00C236CE">
            <w:pPr>
              <w:jc w:val="center"/>
              <w:rPr>
                <w:sz w:val="20"/>
                <w:szCs w:val="20"/>
              </w:rPr>
            </w:pPr>
            <w:r w:rsidRPr="007A5591">
              <w:rPr>
                <w:sz w:val="20"/>
                <w:szCs w:val="20"/>
              </w:rPr>
              <w:t>540,00000</w:t>
            </w:r>
          </w:p>
        </w:tc>
        <w:tc>
          <w:tcPr>
            <w:tcW w:w="1600" w:type="dxa"/>
            <w:tcBorders>
              <w:top w:val="nil"/>
              <w:left w:val="nil"/>
              <w:bottom w:val="single" w:sz="4" w:space="0" w:color="auto"/>
              <w:right w:val="single" w:sz="4" w:space="0" w:color="auto"/>
            </w:tcBorders>
            <w:shd w:val="clear" w:color="auto" w:fill="auto"/>
            <w:vAlign w:val="bottom"/>
            <w:hideMark/>
          </w:tcPr>
          <w:p w14:paraId="3CEF2D5F" w14:textId="77777777" w:rsidR="007A5591" w:rsidRPr="007A5591" w:rsidRDefault="007A5591" w:rsidP="00C236CE">
            <w:pPr>
              <w:jc w:val="center"/>
              <w:rPr>
                <w:sz w:val="20"/>
                <w:szCs w:val="20"/>
              </w:rPr>
            </w:pPr>
            <w:r w:rsidRPr="007A5591">
              <w:rPr>
                <w:sz w:val="20"/>
                <w:szCs w:val="20"/>
              </w:rPr>
              <w:t>0,00000</w:t>
            </w:r>
          </w:p>
        </w:tc>
      </w:tr>
      <w:tr w:rsidR="007A5591" w:rsidRPr="007A5591" w14:paraId="3FFFFBB6"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792A1680" w14:textId="77777777" w:rsidR="007A5591" w:rsidRPr="007A5591" w:rsidRDefault="007A5591" w:rsidP="00C236CE">
            <w:pPr>
              <w:rPr>
                <w:sz w:val="20"/>
                <w:szCs w:val="20"/>
              </w:rPr>
            </w:pPr>
            <w:r w:rsidRPr="007A5591">
              <w:rPr>
                <w:sz w:val="20"/>
                <w:szCs w:val="20"/>
              </w:rPr>
              <w:t>Социальное обеспечение и иные выплаты населению</w:t>
            </w:r>
          </w:p>
        </w:tc>
        <w:tc>
          <w:tcPr>
            <w:tcW w:w="728" w:type="dxa"/>
            <w:tcBorders>
              <w:top w:val="nil"/>
              <w:left w:val="nil"/>
              <w:bottom w:val="single" w:sz="4" w:space="0" w:color="auto"/>
              <w:right w:val="single" w:sz="4" w:space="0" w:color="auto"/>
            </w:tcBorders>
            <w:shd w:val="clear" w:color="auto" w:fill="auto"/>
            <w:vAlign w:val="bottom"/>
            <w:hideMark/>
          </w:tcPr>
          <w:p w14:paraId="5EAE2B5A" w14:textId="77777777" w:rsidR="007A5591" w:rsidRPr="007A5591" w:rsidRDefault="007A5591" w:rsidP="00C236CE">
            <w:pPr>
              <w:jc w:val="center"/>
              <w:rPr>
                <w:sz w:val="20"/>
                <w:szCs w:val="20"/>
              </w:rPr>
            </w:pPr>
            <w:r w:rsidRPr="007A5591">
              <w:rPr>
                <w:sz w:val="20"/>
                <w:szCs w:val="20"/>
              </w:rPr>
              <w:t>10</w:t>
            </w:r>
          </w:p>
        </w:tc>
        <w:tc>
          <w:tcPr>
            <w:tcW w:w="1130" w:type="dxa"/>
            <w:tcBorders>
              <w:top w:val="nil"/>
              <w:left w:val="nil"/>
              <w:bottom w:val="single" w:sz="4" w:space="0" w:color="auto"/>
              <w:right w:val="single" w:sz="4" w:space="0" w:color="auto"/>
            </w:tcBorders>
            <w:shd w:val="clear" w:color="auto" w:fill="auto"/>
            <w:vAlign w:val="bottom"/>
            <w:hideMark/>
          </w:tcPr>
          <w:p w14:paraId="5AC20977" w14:textId="77777777" w:rsidR="007A5591" w:rsidRPr="007A5591" w:rsidRDefault="007A5591" w:rsidP="00C236CE">
            <w:pPr>
              <w:jc w:val="center"/>
              <w:rPr>
                <w:sz w:val="20"/>
                <w:szCs w:val="20"/>
              </w:rPr>
            </w:pPr>
            <w:r w:rsidRPr="007A5591">
              <w:rPr>
                <w:sz w:val="20"/>
                <w:szCs w:val="20"/>
              </w:rPr>
              <w:t>01</w:t>
            </w:r>
          </w:p>
        </w:tc>
        <w:tc>
          <w:tcPr>
            <w:tcW w:w="1261" w:type="dxa"/>
            <w:tcBorders>
              <w:top w:val="nil"/>
              <w:left w:val="nil"/>
              <w:bottom w:val="single" w:sz="4" w:space="0" w:color="auto"/>
              <w:right w:val="single" w:sz="4" w:space="0" w:color="auto"/>
            </w:tcBorders>
            <w:shd w:val="clear" w:color="auto" w:fill="auto"/>
            <w:vAlign w:val="bottom"/>
            <w:hideMark/>
          </w:tcPr>
          <w:p w14:paraId="60F1F80A" w14:textId="77777777" w:rsidR="007A5591" w:rsidRPr="007A5591" w:rsidRDefault="007A5591" w:rsidP="00C236CE">
            <w:pPr>
              <w:jc w:val="center"/>
              <w:rPr>
                <w:sz w:val="20"/>
                <w:szCs w:val="20"/>
              </w:rPr>
            </w:pPr>
            <w:r w:rsidRPr="007A5591">
              <w:rPr>
                <w:sz w:val="20"/>
                <w:szCs w:val="20"/>
              </w:rPr>
              <w:t>0600220903</w:t>
            </w:r>
          </w:p>
        </w:tc>
        <w:tc>
          <w:tcPr>
            <w:tcW w:w="996" w:type="dxa"/>
            <w:tcBorders>
              <w:top w:val="nil"/>
              <w:left w:val="nil"/>
              <w:bottom w:val="single" w:sz="4" w:space="0" w:color="auto"/>
              <w:right w:val="single" w:sz="4" w:space="0" w:color="auto"/>
            </w:tcBorders>
            <w:shd w:val="clear" w:color="auto" w:fill="auto"/>
            <w:vAlign w:val="bottom"/>
            <w:hideMark/>
          </w:tcPr>
          <w:p w14:paraId="3DC5815B"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5D006536" w14:textId="77777777" w:rsidR="007A5591" w:rsidRPr="007A5591" w:rsidRDefault="007A5591" w:rsidP="00C236CE">
            <w:pPr>
              <w:jc w:val="center"/>
              <w:rPr>
                <w:sz w:val="20"/>
                <w:szCs w:val="20"/>
              </w:rPr>
            </w:pPr>
            <w:r w:rsidRPr="007A5591">
              <w:rPr>
                <w:sz w:val="20"/>
                <w:szCs w:val="20"/>
              </w:rPr>
              <w:t>540,00000</w:t>
            </w:r>
          </w:p>
        </w:tc>
        <w:tc>
          <w:tcPr>
            <w:tcW w:w="1812" w:type="dxa"/>
            <w:tcBorders>
              <w:top w:val="nil"/>
              <w:left w:val="nil"/>
              <w:bottom w:val="single" w:sz="4" w:space="0" w:color="auto"/>
              <w:right w:val="single" w:sz="4" w:space="0" w:color="auto"/>
            </w:tcBorders>
            <w:shd w:val="clear" w:color="auto" w:fill="auto"/>
            <w:vAlign w:val="bottom"/>
            <w:hideMark/>
          </w:tcPr>
          <w:p w14:paraId="7337AAB2" w14:textId="77777777" w:rsidR="007A5591" w:rsidRPr="007A5591" w:rsidRDefault="007A5591" w:rsidP="00C236CE">
            <w:pPr>
              <w:jc w:val="center"/>
              <w:rPr>
                <w:sz w:val="20"/>
                <w:szCs w:val="20"/>
              </w:rPr>
            </w:pPr>
            <w:r w:rsidRPr="007A5591">
              <w:rPr>
                <w:sz w:val="20"/>
                <w:szCs w:val="20"/>
              </w:rPr>
              <w:t>540,00000</w:t>
            </w:r>
          </w:p>
        </w:tc>
        <w:tc>
          <w:tcPr>
            <w:tcW w:w="1600" w:type="dxa"/>
            <w:tcBorders>
              <w:top w:val="nil"/>
              <w:left w:val="nil"/>
              <w:bottom w:val="single" w:sz="4" w:space="0" w:color="auto"/>
              <w:right w:val="single" w:sz="4" w:space="0" w:color="auto"/>
            </w:tcBorders>
            <w:shd w:val="clear" w:color="auto" w:fill="auto"/>
            <w:vAlign w:val="bottom"/>
            <w:hideMark/>
          </w:tcPr>
          <w:p w14:paraId="399C65F3" w14:textId="77777777" w:rsidR="007A5591" w:rsidRPr="007A5591" w:rsidRDefault="007A5591" w:rsidP="00C236CE">
            <w:pPr>
              <w:jc w:val="center"/>
              <w:rPr>
                <w:sz w:val="20"/>
                <w:szCs w:val="20"/>
              </w:rPr>
            </w:pPr>
            <w:r w:rsidRPr="007A5591">
              <w:rPr>
                <w:sz w:val="20"/>
                <w:szCs w:val="20"/>
              </w:rPr>
              <w:t>0,00000</w:t>
            </w:r>
          </w:p>
        </w:tc>
      </w:tr>
      <w:tr w:rsidR="007A5591" w:rsidRPr="007A5591" w14:paraId="47FB1E29"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5A684630" w14:textId="77777777" w:rsidR="007A5591" w:rsidRPr="007A5591" w:rsidRDefault="007A5591" w:rsidP="00C236CE">
            <w:pPr>
              <w:rPr>
                <w:sz w:val="20"/>
                <w:szCs w:val="20"/>
              </w:rPr>
            </w:pPr>
            <w:r w:rsidRPr="007A5591">
              <w:rPr>
                <w:sz w:val="20"/>
                <w:szCs w:val="20"/>
              </w:rPr>
              <w:t>Социальное обеспечение и иные выплаты населению</w:t>
            </w:r>
          </w:p>
        </w:tc>
        <w:tc>
          <w:tcPr>
            <w:tcW w:w="728" w:type="dxa"/>
            <w:tcBorders>
              <w:top w:val="nil"/>
              <w:left w:val="nil"/>
              <w:bottom w:val="single" w:sz="4" w:space="0" w:color="auto"/>
              <w:right w:val="single" w:sz="4" w:space="0" w:color="auto"/>
            </w:tcBorders>
            <w:shd w:val="clear" w:color="auto" w:fill="auto"/>
            <w:vAlign w:val="bottom"/>
            <w:hideMark/>
          </w:tcPr>
          <w:p w14:paraId="6D598DCE" w14:textId="77777777" w:rsidR="007A5591" w:rsidRPr="007A5591" w:rsidRDefault="007A5591" w:rsidP="00C236CE">
            <w:pPr>
              <w:jc w:val="center"/>
              <w:rPr>
                <w:sz w:val="20"/>
                <w:szCs w:val="20"/>
              </w:rPr>
            </w:pPr>
            <w:r w:rsidRPr="007A5591">
              <w:rPr>
                <w:sz w:val="20"/>
                <w:szCs w:val="20"/>
              </w:rPr>
              <w:t>10</w:t>
            </w:r>
          </w:p>
        </w:tc>
        <w:tc>
          <w:tcPr>
            <w:tcW w:w="1130" w:type="dxa"/>
            <w:tcBorders>
              <w:top w:val="nil"/>
              <w:left w:val="nil"/>
              <w:bottom w:val="single" w:sz="4" w:space="0" w:color="auto"/>
              <w:right w:val="single" w:sz="4" w:space="0" w:color="auto"/>
            </w:tcBorders>
            <w:shd w:val="clear" w:color="auto" w:fill="auto"/>
            <w:vAlign w:val="bottom"/>
            <w:hideMark/>
          </w:tcPr>
          <w:p w14:paraId="1FA20708" w14:textId="77777777" w:rsidR="007A5591" w:rsidRPr="007A5591" w:rsidRDefault="007A5591" w:rsidP="00C236CE">
            <w:pPr>
              <w:jc w:val="center"/>
              <w:rPr>
                <w:sz w:val="20"/>
                <w:szCs w:val="20"/>
              </w:rPr>
            </w:pPr>
            <w:r w:rsidRPr="007A5591">
              <w:rPr>
                <w:sz w:val="20"/>
                <w:szCs w:val="20"/>
              </w:rPr>
              <w:t>01</w:t>
            </w:r>
          </w:p>
        </w:tc>
        <w:tc>
          <w:tcPr>
            <w:tcW w:w="1261" w:type="dxa"/>
            <w:tcBorders>
              <w:top w:val="nil"/>
              <w:left w:val="nil"/>
              <w:bottom w:val="single" w:sz="4" w:space="0" w:color="auto"/>
              <w:right w:val="single" w:sz="4" w:space="0" w:color="auto"/>
            </w:tcBorders>
            <w:shd w:val="clear" w:color="auto" w:fill="auto"/>
            <w:vAlign w:val="bottom"/>
            <w:hideMark/>
          </w:tcPr>
          <w:p w14:paraId="25F486AA" w14:textId="77777777" w:rsidR="007A5591" w:rsidRPr="007A5591" w:rsidRDefault="007A5591" w:rsidP="00C236CE">
            <w:pPr>
              <w:jc w:val="center"/>
              <w:rPr>
                <w:sz w:val="20"/>
                <w:szCs w:val="20"/>
              </w:rPr>
            </w:pPr>
            <w:r w:rsidRPr="007A5591">
              <w:rPr>
                <w:sz w:val="20"/>
                <w:szCs w:val="20"/>
              </w:rPr>
              <w:t>0600220903</w:t>
            </w:r>
          </w:p>
        </w:tc>
        <w:tc>
          <w:tcPr>
            <w:tcW w:w="996" w:type="dxa"/>
            <w:tcBorders>
              <w:top w:val="nil"/>
              <w:left w:val="nil"/>
              <w:bottom w:val="single" w:sz="4" w:space="0" w:color="auto"/>
              <w:right w:val="single" w:sz="4" w:space="0" w:color="auto"/>
            </w:tcBorders>
            <w:shd w:val="clear" w:color="auto" w:fill="auto"/>
            <w:vAlign w:val="bottom"/>
            <w:hideMark/>
          </w:tcPr>
          <w:p w14:paraId="30DEE98C" w14:textId="77777777" w:rsidR="007A5591" w:rsidRPr="007A5591" w:rsidRDefault="007A5591" w:rsidP="00C236CE">
            <w:pPr>
              <w:jc w:val="center"/>
              <w:rPr>
                <w:sz w:val="20"/>
                <w:szCs w:val="20"/>
              </w:rPr>
            </w:pPr>
            <w:r w:rsidRPr="007A5591">
              <w:rPr>
                <w:sz w:val="20"/>
                <w:szCs w:val="20"/>
              </w:rPr>
              <w:t>300</w:t>
            </w:r>
          </w:p>
        </w:tc>
        <w:tc>
          <w:tcPr>
            <w:tcW w:w="1595" w:type="dxa"/>
            <w:tcBorders>
              <w:top w:val="nil"/>
              <w:left w:val="nil"/>
              <w:bottom w:val="single" w:sz="4" w:space="0" w:color="auto"/>
              <w:right w:val="single" w:sz="4" w:space="0" w:color="auto"/>
            </w:tcBorders>
            <w:shd w:val="clear" w:color="auto" w:fill="auto"/>
            <w:vAlign w:val="bottom"/>
            <w:hideMark/>
          </w:tcPr>
          <w:p w14:paraId="72B265C4" w14:textId="77777777" w:rsidR="007A5591" w:rsidRPr="007A5591" w:rsidRDefault="007A5591" w:rsidP="00C236CE">
            <w:pPr>
              <w:jc w:val="center"/>
              <w:rPr>
                <w:sz w:val="20"/>
                <w:szCs w:val="20"/>
              </w:rPr>
            </w:pPr>
            <w:r w:rsidRPr="007A5591">
              <w:rPr>
                <w:sz w:val="20"/>
                <w:szCs w:val="20"/>
              </w:rPr>
              <w:t>540,00000</w:t>
            </w:r>
          </w:p>
        </w:tc>
        <w:tc>
          <w:tcPr>
            <w:tcW w:w="1812" w:type="dxa"/>
            <w:tcBorders>
              <w:top w:val="nil"/>
              <w:left w:val="nil"/>
              <w:bottom w:val="single" w:sz="4" w:space="0" w:color="auto"/>
              <w:right w:val="single" w:sz="4" w:space="0" w:color="auto"/>
            </w:tcBorders>
            <w:shd w:val="clear" w:color="auto" w:fill="auto"/>
            <w:vAlign w:val="bottom"/>
            <w:hideMark/>
          </w:tcPr>
          <w:p w14:paraId="40F6FC1A" w14:textId="77777777" w:rsidR="007A5591" w:rsidRPr="007A5591" w:rsidRDefault="007A5591" w:rsidP="00C236CE">
            <w:pPr>
              <w:jc w:val="center"/>
              <w:rPr>
                <w:sz w:val="20"/>
                <w:szCs w:val="20"/>
              </w:rPr>
            </w:pPr>
            <w:r w:rsidRPr="007A5591">
              <w:rPr>
                <w:sz w:val="20"/>
                <w:szCs w:val="20"/>
              </w:rPr>
              <w:t>540,00000</w:t>
            </w:r>
          </w:p>
        </w:tc>
        <w:tc>
          <w:tcPr>
            <w:tcW w:w="1600" w:type="dxa"/>
            <w:tcBorders>
              <w:top w:val="nil"/>
              <w:left w:val="nil"/>
              <w:bottom w:val="single" w:sz="4" w:space="0" w:color="auto"/>
              <w:right w:val="single" w:sz="4" w:space="0" w:color="auto"/>
            </w:tcBorders>
            <w:shd w:val="clear" w:color="auto" w:fill="auto"/>
            <w:vAlign w:val="bottom"/>
            <w:hideMark/>
          </w:tcPr>
          <w:p w14:paraId="5E323A80" w14:textId="77777777" w:rsidR="007A5591" w:rsidRPr="007A5591" w:rsidRDefault="007A5591" w:rsidP="00C236CE">
            <w:pPr>
              <w:jc w:val="center"/>
              <w:rPr>
                <w:sz w:val="20"/>
                <w:szCs w:val="20"/>
              </w:rPr>
            </w:pPr>
            <w:r w:rsidRPr="007A5591">
              <w:rPr>
                <w:sz w:val="20"/>
                <w:szCs w:val="20"/>
              </w:rPr>
              <w:t>0,00000</w:t>
            </w:r>
          </w:p>
        </w:tc>
      </w:tr>
      <w:tr w:rsidR="007A5591" w:rsidRPr="007A5591" w14:paraId="52249567"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07C0E6AF" w14:textId="77777777" w:rsidR="007A5591" w:rsidRPr="007A5591" w:rsidRDefault="007A5591" w:rsidP="00C236CE">
            <w:pPr>
              <w:rPr>
                <w:sz w:val="20"/>
                <w:szCs w:val="20"/>
              </w:rPr>
            </w:pPr>
            <w:r w:rsidRPr="007A5591">
              <w:rPr>
                <w:sz w:val="20"/>
                <w:szCs w:val="20"/>
              </w:rPr>
              <w:t>Публичные нормативные социальные выплаты гражданам</w:t>
            </w:r>
          </w:p>
        </w:tc>
        <w:tc>
          <w:tcPr>
            <w:tcW w:w="728" w:type="dxa"/>
            <w:tcBorders>
              <w:top w:val="nil"/>
              <w:left w:val="nil"/>
              <w:bottom w:val="single" w:sz="4" w:space="0" w:color="auto"/>
              <w:right w:val="single" w:sz="4" w:space="0" w:color="auto"/>
            </w:tcBorders>
            <w:shd w:val="clear" w:color="auto" w:fill="auto"/>
            <w:vAlign w:val="bottom"/>
            <w:hideMark/>
          </w:tcPr>
          <w:p w14:paraId="0E5E8E9C" w14:textId="77777777" w:rsidR="007A5591" w:rsidRPr="007A5591" w:rsidRDefault="007A5591" w:rsidP="00C236CE">
            <w:pPr>
              <w:jc w:val="center"/>
              <w:rPr>
                <w:sz w:val="20"/>
                <w:szCs w:val="20"/>
              </w:rPr>
            </w:pPr>
            <w:r w:rsidRPr="007A5591">
              <w:rPr>
                <w:sz w:val="20"/>
                <w:szCs w:val="20"/>
              </w:rPr>
              <w:t>10</w:t>
            </w:r>
          </w:p>
        </w:tc>
        <w:tc>
          <w:tcPr>
            <w:tcW w:w="1130" w:type="dxa"/>
            <w:tcBorders>
              <w:top w:val="nil"/>
              <w:left w:val="nil"/>
              <w:bottom w:val="single" w:sz="4" w:space="0" w:color="auto"/>
              <w:right w:val="single" w:sz="4" w:space="0" w:color="auto"/>
            </w:tcBorders>
            <w:shd w:val="clear" w:color="auto" w:fill="auto"/>
            <w:vAlign w:val="bottom"/>
            <w:hideMark/>
          </w:tcPr>
          <w:p w14:paraId="5C91B1A4" w14:textId="77777777" w:rsidR="007A5591" w:rsidRPr="007A5591" w:rsidRDefault="007A5591" w:rsidP="00C236CE">
            <w:pPr>
              <w:jc w:val="center"/>
              <w:rPr>
                <w:sz w:val="20"/>
                <w:szCs w:val="20"/>
              </w:rPr>
            </w:pPr>
            <w:r w:rsidRPr="007A5591">
              <w:rPr>
                <w:sz w:val="20"/>
                <w:szCs w:val="20"/>
              </w:rPr>
              <w:t>01</w:t>
            </w:r>
          </w:p>
        </w:tc>
        <w:tc>
          <w:tcPr>
            <w:tcW w:w="1261" w:type="dxa"/>
            <w:tcBorders>
              <w:top w:val="nil"/>
              <w:left w:val="nil"/>
              <w:bottom w:val="single" w:sz="4" w:space="0" w:color="auto"/>
              <w:right w:val="single" w:sz="4" w:space="0" w:color="auto"/>
            </w:tcBorders>
            <w:shd w:val="clear" w:color="auto" w:fill="auto"/>
            <w:vAlign w:val="bottom"/>
            <w:hideMark/>
          </w:tcPr>
          <w:p w14:paraId="5C58B88B" w14:textId="77777777" w:rsidR="007A5591" w:rsidRPr="007A5591" w:rsidRDefault="007A5591" w:rsidP="00C236CE">
            <w:pPr>
              <w:jc w:val="center"/>
              <w:rPr>
                <w:sz w:val="20"/>
                <w:szCs w:val="20"/>
              </w:rPr>
            </w:pPr>
            <w:r w:rsidRPr="007A5591">
              <w:rPr>
                <w:sz w:val="20"/>
                <w:szCs w:val="20"/>
              </w:rPr>
              <w:t>0600220903</w:t>
            </w:r>
          </w:p>
        </w:tc>
        <w:tc>
          <w:tcPr>
            <w:tcW w:w="996" w:type="dxa"/>
            <w:tcBorders>
              <w:top w:val="nil"/>
              <w:left w:val="nil"/>
              <w:bottom w:val="single" w:sz="4" w:space="0" w:color="auto"/>
              <w:right w:val="single" w:sz="4" w:space="0" w:color="auto"/>
            </w:tcBorders>
            <w:shd w:val="clear" w:color="auto" w:fill="auto"/>
            <w:vAlign w:val="bottom"/>
            <w:hideMark/>
          </w:tcPr>
          <w:p w14:paraId="52AC8FC6" w14:textId="77777777" w:rsidR="007A5591" w:rsidRPr="007A5591" w:rsidRDefault="007A5591" w:rsidP="00C236CE">
            <w:pPr>
              <w:jc w:val="center"/>
              <w:rPr>
                <w:sz w:val="20"/>
                <w:szCs w:val="20"/>
              </w:rPr>
            </w:pPr>
            <w:r w:rsidRPr="007A5591">
              <w:rPr>
                <w:sz w:val="20"/>
                <w:szCs w:val="20"/>
              </w:rPr>
              <w:t>310</w:t>
            </w:r>
          </w:p>
        </w:tc>
        <w:tc>
          <w:tcPr>
            <w:tcW w:w="1595" w:type="dxa"/>
            <w:tcBorders>
              <w:top w:val="nil"/>
              <w:left w:val="nil"/>
              <w:bottom w:val="single" w:sz="4" w:space="0" w:color="auto"/>
              <w:right w:val="single" w:sz="4" w:space="0" w:color="auto"/>
            </w:tcBorders>
            <w:shd w:val="clear" w:color="auto" w:fill="auto"/>
            <w:vAlign w:val="bottom"/>
            <w:hideMark/>
          </w:tcPr>
          <w:p w14:paraId="4114929F" w14:textId="77777777" w:rsidR="007A5591" w:rsidRPr="007A5591" w:rsidRDefault="007A5591" w:rsidP="00C236CE">
            <w:pPr>
              <w:jc w:val="center"/>
              <w:rPr>
                <w:sz w:val="20"/>
                <w:szCs w:val="20"/>
              </w:rPr>
            </w:pPr>
            <w:r w:rsidRPr="007A5591">
              <w:rPr>
                <w:sz w:val="20"/>
                <w:szCs w:val="20"/>
              </w:rPr>
              <w:t>540,00000</w:t>
            </w:r>
          </w:p>
        </w:tc>
        <w:tc>
          <w:tcPr>
            <w:tcW w:w="1812" w:type="dxa"/>
            <w:tcBorders>
              <w:top w:val="nil"/>
              <w:left w:val="nil"/>
              <w:bottom w:val="single" w:sz="4" w:space="0" w:color="auto"/>
              <w:right w:val="single" w:sz="4" w:space="0" w:color="auto"/>
            </w:tcBorders>
            <w:shd w:val="clear" w:color="auto" w:fill="auto"/>
            <w:vAlign w:val="bottom"/>
            <w:hideMark/>
          </w:tcPr>
          <w:p w14:paraId="4D49A29F" w14:textId="77777777" w:rsidR="007A5591" w:rsidRPr="007A5591" w:rsidRDefault="007A5591" w:rsidP="00C236CE">
            <w:pPr>
              <w:jc w:val="center"/>
              <w:rPr>
                <w:sz w:val="20"/>
                <w:szCs w:val="20"/>
              </w:rPr>
            </w:pPr>
            <w:r w:rsidRPr="007A5591">
              <w:rPr>
                <w:sz w:val="20"/>
                <w:szCs w:val="20"/>
              </w:rPr>
              <w:t>540,00000</w:t>
            </w:r>
          </w:p>
        </w:tc>
        <w:tc>
          <w:tcPr>
            <w:tcW w:w="1600" w:type="dxa"/>
            <w:tcBorders>
              <w:top w:val="nil"/>
              <w:left w:val="nil"/>
              <w:bottom w:val="single" w:sz="4" w:space="0" w:color="auto"/>
              <w:right w:val="single" w:sz="4" w:space="0" w:color="auto"/>
            </w:tcBorders>
            <w:shd w:val="clear" w:color="auto" w:fill="auto"/>
            <w:vAlign w:val="bottom"/>
            <w:hideMark/>
          </w:tcPr>
          <w:p w14:paraId="1CF084D5" w14:textId="77777777" w:rsidR="007A5591" w:rsidRPr="007A5591" w:rsidRDefault="007A5591" w:rsidP="00C236CE">
            <w:pPr>
              <w:jc w:val="center"/>
              <w:rPr>
                <w:sz w:val="20"/>
                <w:szCs w:val="20"/>
              </w:rPr>
            </w:pPr>
            <w:r w:rsidRPr="007A5591">
              <w:rPr>
                <w:sz w:val="20"/>
                <w:szCs w:val="20"/>
              </w:rPr>
              <w:t>0,00000</w:t>
            </w:r>
          </w:p>
        </w:tc>
      </w:tr>
      <w:tr w:rsidR="007A5591" w:rsidRPr="007A5591" w14:paraId="7B0639C5"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608468D5" w14:textId="77777777" w:rsidR="007A5591" w:rsidRPr="007A5591" w:rsidRDefault="007A5591" w:rsidP="00C236CE">
            <w:pPr>
              <w:rPr>
                <w:sz w:val="20"/>
                <w:szCs w:val="20"/>
              </w:rPr>
            </w:pPr>
            <w:r w:rsidRPr="007A5591">
              <w:rPr>
                <w:sz w:val="20"/>
                <w:szCs w:val="20"/>
              </w:rPr>
              <w:t>Межбюджетные трансферты общего характера бюджетам бюджетной системы Российской Федерации</w:t>
            </w:r>
          </w:p>
        </w:tc>
        <w:tc>
          <w:tcPr>
            <w:tcW w:w="728" w:type="dxa"/>
            <w:tcBorders>
              <w:top w:val="nil"/>
              <w:left w:val="nil"/>
              <w:bottom w:val="single" w:sz="4" w:space="0" w:color="auto"/>
              <w:right w:val="single" w:sz="4" w:space="0" w:color="auto"/>
            </w:tcBorders>
            <w:shd w:val="clear" w:color="auto" w:fill="auto"/>
            <w:vAlign w:val="bottom"/>
            <w:hideMark/>
          </w:tcPr>
          <w:p w14:paraId="52B69A1B" w14:textId="77777777" w:rsidR="007A5591" w:rsidRPr="007A5591" w:rsidRDefault="007A5591" w:rsidP="00C236CE">
            <w:pPr>
              <w:jc w:val="center"/>
              <w:rPr>
                <w:sz w:val="20"/>
                <w:szCs w:val="20"/>
              </w:rPr>
            </w:pPr>
            <w:r w:rsidRPr="007A5591">
              <w:rPr>
                <w:sz w:val="20"/>
                <w:szCs w:val="20"/>
              </w:rPr>
              <w:t>14</w:t>
            </w:r>
          </w:p>
        </w:tc>
        <w:tc>
          <w:tcPr>
            <w:tcW w:w="1130" w:type="dxa"/>
            <w:tcBorders>
              <w:top w:val="nil"/>
              <w:left w:val="nil"/>
              <w:bottom w:val="single" w:sz="4" w:space="0" w:color="auto"/>
              <w:right w:val="single" w:sz="4" w:space="0" w:color="auto"/>
            </w:tcBorders>
            <w:shd w:val="clear" w:color="auto" w:fill="auto"/>
            <w:vAlign w:val="bottom"/>
            <w:hideMark/>
          </w:tcPr>
          <w:p w14:paraId="4242D8C6" w14:textId="77777777" w:rsidR="007A5591" w:rsidRPr="007A5591" w:rsidRDefault="007A5591" w:rsidP="00C236CE">
            <w:pPr>
              <w:jc w:val="center"/>
              <w:rPr>
                <w:sz w:val="20"/>
                <w:szCs w:val="20"/>
              </w:rPr>
            </w:pPr>
            <w:r w:rsidRPr="007A5591">
              <w:rPr>
                <w:sz w:val="20"/>
                <w:szCs w:val="20"/>
              </w:rPr>
              <w:t> </w:t>
            </w:r>
          </w:p>
        </w:tc>
        <w:tc>
          <w:tcPr>
            <w:tcW w:w="1261" w:type="dxa"/>
            <w:tcBorders>
              <w:top w:val="nil"/>
              <w:left w:val="nil"/>
              <w:bottom w:val="single" w:sz="4" w:space="0" w:color="auto"/>
              <w:right w:val="single" w:sz="4" w:space="0" w:color="auto"/>
            </w:tcBorders>
            <w:shd w:val="clear" w:color="auto" w:fill="auto"/>
            <w:vAlign w:val="bottom"/>
            <w:hideMark/>
          </w:tcPr>
          <w:p w14:paraId="1982EB0A" w14:textId="77777777" w:rsidR="007A5591" w:rsidRPr="007A5591" w:rsidRDefault="007A5591" w:rsidP="00C236CE">
            <w:pPr>
              <w:jc w:val="center"/>
              <w:rPr>
                <w:sz w:val="20"/>
                <w:szCs w:val="20"/>
              </w:rPr>
            </w:pPr>
            <w:r w:rsidRPr="007A5591">
              <w:rPr>
                <w:sz w:val="20"/>
                <w:szCs w:val="20"/>
              </w:rPr>
              <w:t> </w:t>
            </w:r>
          </w:p>
        </w:tc>
        <w:tc>
          <w:tcPr>
            <w:tcW w:w="996" w:type="dxa"/>
            <w:tcBorders>
              <w:top w:val="nil"/>
              <w:left w:val="nil"/>
              <w:bottom w:val="single" w:sz="4" w:space="0" w:color="auto"/>
              <w:right w:val="single" w:sz="4" w:space="0" w:color="auto"/>
            </w:tcBorders>
            <w:shd w:val="clear" w:color="auto" w:fill="auto"/>
            <w:vAlign w:val="bottom"/>
            <w:hideMark/>
          </w:tcPr>
          <w:p w14:paraId="4E7FA092"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113FD4E3" w14:textId="77777777" w:rsidR="007A5591" w:rsidRPr="007A5591" w:rsidRDefault="007A5591" w:rsidP="00C236CE">
            <w:pPr>
              <w:jc w:val="center"/>
              <w:rPr>
                <w:sz w:val="20"/>
                <w:szCs w:val="20"/>
              </w:rPr>
            </w:pPr>
            <w:r w:rsidRPr="007A5591">
              <w:rPr>
                <w:sz w:val="20"/>
                <w:szCs w:val="20"/>
              </w:rPr>
              <w:t>59 924,24978</w:t>
            </w:r>
          </w:p>
        </w:tc>
        <w:tc>
          <w:tcPr>
            <w:tcW w:w="1812" w:type="dxa"/>
            <w:tcBorders>
              <w:top w:val="nil"/>
              <w:left w:val="nil"/>
              <w:bottom w:val="single" w:sz="4" w:space="0" w:color="auto"/>
              <w:right w:val="single" w:sz="4" w:space="0" w:color="auto"/>
            </w:tcBorders>
            <w:shd w:val="clear" w:color="auto" w:fill="auto"/>
            <w:vAlign w:val="bottom"/>
            <w:hideMark/>
          </w:tcPr>
          <w:p w14:paraId="58D6C5C1" w14:textId="77777777" w:rsidR="007A5591" w:rsidRPr="007A5591" w:rsidRDefault="007A5591" w:rsidP="00C236CE">
            <w:pPr>
              <w:jc w:val="center"/>
              <w:rPr>
                <w:sz w:val="20"/>
                <w:szCs w:val="20"/>
              </w:rPr>
            </w:pPr>
            <w:r w:rsidRPr="007A5591">
              <w:rPr>
                <w:sz w:val="20"/>
                <w:szCs w:val="20"/>
              </w:rPr>
              <w:t>59 924,24978</w:t>
            </w:r>
          </w:p>
        </w:tc>
        <w:tc>
          <w:tcPr>
            <w:tcW w:w="1600" w:type="dxa"/>
            <w:tcBorders>
              <w:top w:val="nil"/>
              <w:left w:val="nil"/>
              <w:bottom w:val="single" w:sz="4" w:space="0" w:color="auto"/>
              <w:right w:val="single" w:sz="4" w:space="0" w:color="auto"/>
            </w:tcBorders>
            <w:shd w:val="clear" w:color="auto" w:fill="auto"/>
            <w:vAlign w:val="bottom"/>
            <w:hideMark/>
          </w:tcPr>
          <w:p w14:paraId="426D6D48" w14:textId="77777777" w:rsidR="007A5591" w:rsidRPr="007A5591" w:rsidRDefault="007A5591" w:rsidP="00C236CE">
            <w:pPr>
              <w:jc w:val="center"/>
              <w:rPr>
                <w:sz w:val="20"/>
                <w:szCs w:val="20"/>
              </w:rPr>
            </w:pPr>
            <w:r w:rsidRPr="007A5591">
              <w:rPr>
                <w:sz w:val="20"/>
                <w:szCs w:val="20"/>
              </w:rPr>
              <w:t>0,00000</w:t>
            </w:r>
          </w:p>
        </w:tc>
      </w:tr>
      <w:tr w:rsidR="007A5591" w:rsidRPr="007A5591" w14:paraId="575C7784"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38E339DF" w14:textId="77777777" w:rsidR="007A5591" w:rsidRPr="007A5591" w:rsidRDefault="007A5591" w:rsidP="00C236CE">
            <w:pPr>
              <w:rPr>
                <w:sz w:val="20"/>
                <w:szCs w:val="20"/>
              </w:rPr>
            </w:pPr>
            <w:r w:rsidRPr="007A5591">
              <w:rPr>
                <w:sz w:val="20"/>
                <w:szCs w:val="20"/>
              </w:rPr>
              <w:t>Прочие межбюджетные трансферты общего характера</w:t>
            </w:r>
          </w:p>
        </w:tc>
        <w:tc>
          <w:tcPr>
            <w:tcW w:w="728" w:type="dxa"/>
            <w:tcBorders>
              <w:top w:val="nil"/>
              <w:left w:val="nil"/>
              <w:bottom w:val="single" w:sz="4" w:space="0" w:color="auto"/>
              <w:right w:val="single" w:sz="4" w:space="0" w:color="auto"/>
            </w:tcBorders>
            <w:shd w:val="clear" w:color="auto" w:fill="auto"/>
            <w:vAlign w:val="bottom"/>
            <w:hideMark/>
          </w:tcPr>
          <w:p w14:paraId="002FEADF" w14:textId="77777777" w:rsidR="007A5591" w:rsidRPr="007A5591" w:rsidRDefault="007A5591" w:rsidP="00C236CE">
            <w:pPr>
              <w:jc w:val="center"/>
              <w:rPr>
                <w:sz w:val="20"/>
                <w:szCs w:val="20"/>
              </w:rPr>
            </w:pPr>
            <w:r w:rsidRPr="007A5591">
              <w:rPr>
                <w:sz w:val="20"/>
                <w:szCs w:val="20"/>
              </w:rPr>
              <w:t>14</w:t>
            </w:r>
          </w:p>
        </w:tc>
        <w:tc>
          <w:tcPr>
            <w:tcW w:w="1130" w:type="dxa"/>
            <w:tcBorders>
              <w:top w:val="nil"/>
              <w:left w:val="nil"/>
              <w:bottom w:val="single" w:sz="4" w:space="0" w:color="auto"/>
              <w:right w:val="single" w:sz="4" w:space="0" w:color="auto"/>
            </w:tcBorders>
            <w:shd w:val="clear" w:color="auto" w:fill="auto"/>
            <w:vAlign w:val="bottom"/>
            <w:hideMark/>
          </w:tcPr>
          <w:p w14:paraId="49520BBB"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6B98F0E8" w14:textId="77777777" w:rsidR="007A5591" w:rsidRPr="007A5591" w:rsidRDefault="007A5591" w:rsidP="00C236CE">
            <w:pPr>
              <w:jc w:val="center"/>
              <w:rPr>
                <w:sz w:val="20"/>
                <w:szCs w:val="20"/>
              </w:rPr>
            </w:pPr>
            <w:r w:rsidRPr="007A5591">
              <w:rPr>
                <w:sz w:val="20"/>
                <w:szCs w:val="20"/>
              </w:rPr>
              <w:t> </w:t>
            </w:r>
          </w:p>
        </w:tc>
        <w:tc>
          <w:tcPr>
            <w:tcW w:w="996" w:type="dxa"/>
            <w:tcBorders>
              <w:top w:val="nil"/>
              <w:left w:val="nil"/>
              <w:bottom w:val="single" w:sz="4" w:space="0" w:color="auto"/>
              <w:right w:val="single" w:sz="4" w:space="0" w:color="auto"/>
            </w:tcBorders>
            <w:shd w:val="clear" w:color="auto" w:fill="auto"/>
            <w:vAlign w:val="bottom"/>
            <w:hideMark/>
          </w:tcPr>
          <w:p w14:paraId="655ED2B0"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01C5A50C" w14:textId="77777777" w:rsidR="007A5591" w:rsidRPr="007A5591" w:rsidRDefault="007A5591" w:rsidP="00C236CE">
            <w:pPr>
              <w:jc w:val="center"/>
              <w:rPr>
                <w:sz w:val="20"/>
                <w:szCs w:val="20"/>
              </w:rPr>
            </w:pPr>
            <w:r w:rsidRPr="007A5591">
              <w:rPr>
                <w:sz w:val="20"/>
                <w:szCs w:val="20"/>
              </w:rPr>
              <w:t>59 924,24978</w:t>
            </w:r>
          </w:p>
        </w:tc>
        <w:tc>
          <w:tcPr>
            <w:tcW w:w="1812" w:type="dxa"/>
            <w:tcBorders>
              <w:top w:val="nil"/>
              <w:left w:val="nil"/>
              <w:bottom w:val="single" w:sz="4" w:space="0" w:color="auto"/>
              <w:right w:val="single" w:sz="4" w:space="0" w:color="auto"/>
            </w:tcBorders>
            <w:shd w:val="clear" w:color="auto" w:fill="auto"/>
            <w:vAlign w:val="bottom"/>
            <w:hideMark/>
          </w:tcPr>
          <w:p w14:paraId="1659818C" w14:textId="77777777" w:rsidR="007A5591" w:rsidRPr="007A5591" w:rsidRDefault="007A5591" w:rsidP="00C236CE">
            <w:pPr>
              <w:jc w:val="center"/>
              <w:rPr>
                <w:sz w:val="20"/>
                <w:szCs w:val="20"/>
              </w:rPr>
            </w:pPr>
            <w:r w:rsidRPr="007A5591">
              <w:rPr>
                <w:sz w:val="20"/>
                <w:szCs w:val="20"/>
              </w:rPr>
              <w:t>59 924,24978</w:t>
            </w:r>
          </w:p>
        </w:tc>
        <w:tc>
          <w:tcPr>
            <w:tcW w:w="1600" w:type="dxa"/>
            <w:tcBorders>
              <w:top w:val="nil"/>
              <w:left w:val="nil"/>
              <w:bottom w:val="single" w:sz="4" w:space="0" w:color="auto"/>
              <w:right w:val="single" w:sz="4" w:space="0" w:color="auto"/>
            </w:tcBorders>
            <w:shd w:val="clear" w:color="auto" w:fill="auto"/>
            <w:vAlign w:val="bottom"/>
            <w:hideMark/>
          </w:tcPr>
          <w:p w14:paraId="02CB9695" w14:textId="77777777" w:rsidR="007A5591" w:rsidRPr="007A5591" w:rsidRDefault="007A5591" w:rsidP="00C236CE">
            <w:pPr>
              <w:jc w:val="center"/>
              <w:rPr>
                <w:sz w:val="20"/>
                <w:szCs w:val="20"/>
              </w:rPr>
            </w:pPr>
            <w:r w:rsidRPr="007A5591">
              <w:rPr>
                <w:sz w:val="20"/>
                <w:szCs w:val="20"/>
              </w:rPr>
              <w:t>0,00000</w:t>
            </w:r>
          </w:p>
        </w:tc>
      </w:tr>
      <w:tr w:rsidR="007A5591" w:rsidRPr="007A5591" w14:paraId="31511248"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1161F54D" w14:textId="77777777" w:rsidR="007A5591" w:rsidRPr="007A5591" w:rsidRDefault="007A5591" w:rsidP="00C236CE">
            <w:pPr>
              <w:rPr>
                <w:sz w:val="20"/>
                <w:szCs w:val="20"/>
              </w:rPr>
            </w:pPr>
            <w:r w:rsidRPr="007A5591">
              <w:rPr>
                <w:sz w:val="20"/>
                <w:szCs w:val="20"/>
              </w:rPr>
              <w:t>Муниципальная программа "Управление муниципальными финансами в сельском поселении Салым"</w:t>
            </w:r>
          </w:p>
        </w:tc>
        <w:tc>
          <w:tcPr>
            <w:tcW w:w="728" w:type="dxa"/>
            <w:tcBorders>
              <w:top w:val="nil"/>
              <w:left w:val="nil"/>
              <w:bottom w:val="single" w:sz="4" w:space="0" w:color="auto"/>
              <w:right w:val="single" w:sz="4" w:space="0" w:color="auto"/>
            </w:tcBorders>
            <w:shd w:val="clear" w:color="auto" w:fill="auto"/>
            <w:vAlign w:val="bottom"/>
            <w:hideMark/>
          </w:tcPr>
          <w:p w14:paraId="760C3621" w14:textId="77777777" w:rsidR="007A5591" w:rsidRPr="007A5591" w:rsidRDefault="007A5591" w:rsidP="00C236CE">
            <w:pPr>
              <w:jc w:val="center"/>
              <w:rPr>
                <w:sz w:val="20"/>
                <w:szCs w:val="20"/>
              </w:rPr>
            </w:pPr>
            <w:r w:rsidRPr="007A5591">
              <w:rPr>
                <w:sz w:val="20"/>
                <w:szCs w:val="20"/>
              </w:rPr>
              <w:t>14</w:t>
            </w:r>
          </w:p>
        </w:tc>
        <w:tc>
          <w:tcPr>
            <w:tcW w:w="1130" w:type="dxa"/>
            <w:tcBorders>
              <w:top w:val="nil"/>
              <w:left w:val="nil"/>
              <w:bottom w:val="single" w:sz="4" w:space="0" w:color="auto"/>
              <w:right w:val="single" w:sz="4" w:space="0" w:color="auto"/>
            </w:tcBorders>
            <w:shd w:val="clear" w:color="auto" w:fill="auto"/>
            <w:vAlign w:val="bottom"/>
            <w:hideMark/>
          </w:tcPr>
          <w:p w14:paraId="4D8581CE"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15D19262" w14:textId="77777777" w:rsidR="007A5591" w:rsidRPr="007A5591" w:rsidRDefault="007A5591" w:rsidP="00C236CE">
            <w:pPr>
              <w:jc w:val="center"/>
              <w:rPr>
                <w:sz w:val="20"/>
                <w:szCs w:val="20"/>
              </w:rPr>
            </w:pPr>
            <w:r w:rsidRPr="007A5591">
              <w:rPr>
                <w:sz w:val="20"/>
                <w:szCs w:val="20"/>
              </w:rPr>
              <w:t>1000000000</w:t>
            </w:r>
          </w:p>
        </w:tc>
        <w:tc>
          <w:tcPr>
            <w:tcW w:w="996" w:type="dxa"/>
            <w:tcBorders>
              <w:top w:val="nil"/>
              <w:left w:val="nil"/>
              <w:bottom w:val="single" w:sz="4" w:space="0" w:color="auto"/>
              <w:right w:val="single" w:sz="4" w:space="0" w:color="auto"/>
            </w:tcBorders>
            <w:shd w:val="clear" w:color="auto" w:fill="auto"/>
            <w:vAlign w:val="bottom"/>
            <w:hideMark/>
          </w:tcPr>
          <w:p w14:paraId="23E96536"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4BDC9784" w14:textId="77777777" w:rsidR="007A5591" w:rsidRPr="007A5591" w:rsidRDefault="007A5591" w:rsidP="00C236CE">
            <w:pPr>
              <w:jc w:val="center"/>
              <w:rPr>
                <w:sz w:val="20"/>
                <w:szCs w:val="20"/>
              </w:rPr>
            </w:pPr>
            <w:r w:rsidRPr="007A5591">
              <w:rPr>
                <w:sz w:val="20"/>
                <w:szCs w:val="20"/>
              </w:rPr>
              <w:t>59 924,24978</w:t>
            </w:r>
          </w:p>
        </w:tc>
        <w:tc>
          <w:tcPr>
            <w:tcW w:w="1812" w:type="dxa"/>
            <w:tcBorders>
              <w:top w:val="nil"/>
              <w:left w:val="nil"/>
              <w:bottom w:val="single" w:sz="4" w:space="0" w:color="auto"/>
              <w:right w:val="single" w:sz="4" w:space="0" w:color="auto"/>
            </w:tcBorders>
            <w:shd w:val="clear" w:color="auto" w:fill="auto"/>
            <w:vAlign w:val="bottom"/>
            <w:hideMark/>
          </w:tcPr>
          <w:p w14:paraId="68AD870E" w14:textId="77777777" w:rsidR="007A5591" w:rsidRPr="007A5591" w:rsidRDefault="007A5591" w:rsidP="00C236CE">
            <w:pPr>
              <w:jc w:val="center"/>
              <w:rPr>
                <w:sz w:val="20"/>
                <w:szCs w:val="20"/>
              </w:rPr>
            </w:pPr>
            <w:r w:rsidRPr="007A5591">
              <w:rPr>
                <w:sz w:val="20"/>
                <w:szCs w:val="20"/>
              </w:rPr>
              <w:t>59 924,24978</w:t>
            </w:r>
          </w:p>
        </w:tc>
        <w:tc>
          <w:tcPr>
            <w:tcW w:w="1600" w:type="dxa"/>
            <w:tcBorders>
              <w:top w:val="nil"/>
              <w:left w:val="nil"/>
              <w:bottom w:val="single" w:sz="4" w:space="0" w:color="auto"/>
              <w:right w:val="single" w:sz="4" w:space="0" w:color="auto"/>
            </w:tcBorders>
            <w:shd w:val="clear" w:color="auto" w:fill="auto"/>
            <w:vAlign w:val="bottom"/>
            <w:hideMark/>
          </w:tcPr>
          <w:p w14:paraId="642317B3" w14:textId="77777777" w:rsidR="007A5591" w:rsidRPr="007A5591" w:rsidRDefault="007A5591" w:rsidP="00C236CE">
            <w:pPr>
              <w:jc w:val="center"/>
              <w:rPr>
                <w:sz w:val="20"/>
                <w:szCs w:val="20"/>
              </w:rPr>
            </w:pPr>
            <w:r w:rsidRPr="007A5591">
              <w:rPr>
                <w:sz w:val="20"/>
                <w:szCs w:val="20"/>
              </w:rPr>
              <w:t>0,00000</w:t>
            </w:r>
          </w:p>
        </w:tc>
      </w:tr>
      <w:tr w:rsidR="007A5591" w:rsidRPr="007A5591" w14:paraId="4B234510"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0E372F59" w14:textId="77777777" w:rsidR="007A5591" w:rsidRPr="007A5591" w:rsidRDefault="007A5591" w:rsidP="00C236CE">
            <w:pPr>
              <w:rPr>
                <w:sz w:val="20"/>
                <w:szCs w:val="20"/>
              </w:rPr>
            </w:pPr>
            <w:r w:rsidRPr="007A5591">
              <w:rPr>
                <w:sz w:val="20"/>
                <w:szCs w:val="20"/>
              </w:rPr>
              <w:t>Основное мероприятие "Обеспечение качественного и эффективного исполнения полномочий органами местного самоуправления"</w:t>
            </w:r>
          </w:p>
        </w:tc>
        <w:tc>
          <w:tcPr>
            <w:tcW w:w="728" w:type="dxa"/>
            <w:tcBorders>
              <w:top w:val="nil"/>
              <w:left w:val="nil"/>
              <w:bottom w:val="single" w:sz="4" w:space="0" w:color="auto"/>
              <w:right w:val="single" w:sz="4" w:space="0" w:color="auto"/>
            </w:tcBorders>
            <w:shd w:val="clear" w:color="auto" w:fill="auto"/>
            <w:vAlign w:val="bottom"/>
            <w:hideMark/>
          </w:tcPr>
          <w:p w14:paraId="76201EFA" w14:textId="77777777" w:rsidR="007A5591" w:rsidRPr="007A5591" w:rsidRDefault="007A5591" w:rsidP="00C236CE">
            <w:pPr>
              <w:jc w:val="center"/>
              <w:rPr>
                <w:sz w:val="20"/>
                <w:szCs w:val="20"/>
              </w:rPr>
            </w:pPr>
            <w:r w:rsidRPr="007A5591">
              <w:rPr>
                <w:sz w:val="20"/>
                <w:szCs w:val="20"/>
              </w:rPr>
              <w:t>14</w:t>
            </w:r>
          </w:p>
        </w:tc>
        <w:tc>
          <w:tcPr>
            <w:tcW w:w="1130" w:type="dxa"/>
            <w:tcBorders>
              <w:top w:val="nil"/>
              <w:left w:val="nil"/>
              <w:bottom w:val="single" w:sz="4" w:space="0" w:color="auto"/>
              <w:right w:val="single" w:sz="4" w:space="0" w:color="auto"/>
            </w:tcBorders>
            <w:shd w:val="clear" w:color="auto" w:fill="auto"/>
            <w:vAlign w:val="bottom"/>
            <w:hideMark/>
          </w:tcPr>
          <w:p w14:paraId="49515F1F"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51BAFD4E" w14:textId="77777777" w:rsidR="007A5591" w:rsidRPr="007A5591" w:rsidRDefault="007A5591" w:rsidP="00C236CE">
            <w:pPr>
              <w:jc w:val="center"/>
              <w:rPr>
                <w:sz w:val="20"/>
                <w:szCs w:val="20"/>
              </w:rPr>
            </w:pPr>
            <w:r w:rsidRPr="007A5591">
              <w:rPr>
                <w:sz w:val="20"/>
                <w:szCs w:val="20"/>
              </w:rPr>
              <w:t>1000100000</w:t>
            </w:r>
          </w:p>
        </w:tc>
        <w:tc>
          <w:tcPr>
            <w:tcW w:w="996" w:type="dxa"/>
            <w:tcBorders>
              <w:top w:val="nil"/>
              <w:left w:val="nil"/>
              <w:bottom w:val="single" w:sz="4" w:space="0" w:color="auto"/>
              <w:right w:val="single" w:sz="4" w:space="0" w:color="auto"/>
            </w:tcBorders>
            <w:shd w:val="clear" w:color="auto" w:fill="auto"/>
            <w:vAlign w:val="bottom"/>
            <w:hideMark/>
          </w:tcPr>
          <w:p w14:paraId="0D947966"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1401EC4A" w14:textId="77777777" w:rsidR="007A5591" w:rsidRPr="007A5591" w:rsidRDefault="007A5591" w:rsidP="00C236CE">
            <w:pPr>
              <w:jc w:val="center"/>
              <w:rPr>
                <w:sz w:val="20"/>
                <w:szCs w:val="20"/>
              </w:rPr>
            </w:pPr>
            <w:r w:rsidRPr="007A5591">
              <w:rPr>
                <w:sz w:val="20"/>
                <w:szCs w:val="20"/>
              </w:rPr>
              <w:t>59 924,24978</w:t>
            </w:r>
          </w:p>
        </w:tc>
        <w:tc>
          <w:tcPr>
            <w:tcW w:w="1812" w:type="dxa"/>
            <w:tcBorders>
              <w:top w:val="nil"/>
              <w:left w:val="nil"/>
              <w:bottom w:val="single" w:sz="4" w:space="0" w:color="auto"/>
              <w:right w:val="single" w:sz="4" w:space="0" w:color="auto"/>
            </w:tcBorders>
            <w:shd w:val="clear" w:color="auto" w:fill="auto"/>
            <w:vAlign w:val="bottom"/>
            <w:hideMark/>
          </w:tcPr>
          <w:p w14:paraId="28D28922" w14:textId="77777777" w:rsidR="007A5591" w:rsidRPr="007A5591" w:rsidRDefault="007A5591" w:rsidP="00C236CE">
            <w:pPr>
              <w:jc w:val="center"/>
              <w:rPr>
                <w:sz w:val="20"/>
                <w:szCs w:val="20"/>
              </w:rPr>
            </w:pPr>
            <w:r w:rsidRPr="007A5591">
              <w:rPr>
                <w:sz w:val="20"/>
                <w:szCs w:val="20"/>
              </w:rPr>
              <w:t>59 924,24978</w:t>
            </w:r>
          </w:p>
        </w:tc>
        <w:tc>
          <w:tcPr>
            <w:tcW w:w="1600" w:type="dxa"/>
            <w:tcBorders>
              <w:top w:val="nil"/>
              <w:left w:val="nil"/>
              <w:bottom w:val="single" w:sz="4" w:space="0" w:color="auto"/>
              <w:right w:val="single" w:sz="4" w:space="0" w:color="auto"/>
            </w:tcBorders>
            <w:shd w:val="clear" w:color="auto" w:fill="auto"/>
            <w:vAlign w:val="bottom"/>
            <w:hideMark/>
          </w:tcPr>
          <w:p w14:paraId="2FE3A44F" w14:textId="77777777" w:rsidR="007A5591" w:rsidRPr="007A5591" w:rsidRDefault="007A5591" w:rsidP="00C236CE">
            <w:pPr>
              <w:jc w:val="center"/>
              <w:rPr>
                <w:sz w:val="20"/>
                <w:szCs w:val="20"/>
              </w:rPr>
            </w:pPr>
            <w:r w:rsidRPr="007A5591">
              <w:rPr>
                <w:sz w:val="20"/>
                <w:szCs w:val="20"/>
              </w:rPr>
              <w:t>0,00000</w:t>
            </w:r>
          </w:p>
        </w:tc>
      </w:tr>
      <w:tr w:rsidR="007A5591" w:rsidRPr="007A5591" w14:paraId="5D795363"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231D52E7" w14:textId="77777777" w:rsidR="007A5591" w:rsidRPr="007A5591" w:rsidRDefault="007A5591" w:rsidP="00C236CE">
            <w:pPr>
              <w:rPr>
                <w:sz w:val="20"/>
                <w:szCs w:val="20"/>
              </w:rPr>
            </w:pPr>
            <w:r w:rsidRPr="007A5591">
              <w:rPr>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28" w:type="dxa"/>
            <w:tcBorders>
              <w:top w:val="nil"/>
              <w:left w:val="nil"/>
              <w:bottom w:val="single" w:sz="4" w:space="0" w:color="auto"/>
              <w:right w:val="single" w:sz="4" w:space="0" w:color="auto"/>
            </w:tcBorders>
            <w:shd w:val="clear" w:color="auto" w:fill="auto"/>
            <w:vAlign w:val="bottom"/>
            <w:hideMark/>
          </w:tcPr>
          <w:p w14:paraId="37022476" w14:textId="77777777" w:rsidR="007A5591" w:rsidRPr="007A5591" w:rsidRDefault="007A5591" w:rsidP="00C236CE">
            <w:pPr>
              <w:jc w:val="center"/>
              <w:rPr>
                <w:sz w:val="20"/>
                <w:szCs w:val="20"/>
              </w:rPr>
            </w:pPr>
            <w:r w:rsidRPr="007A5591">
              <w:rPr>
                <w:sz w:val="20"/>
                <w:szCs w:val="20"/>
              </w:rPr>
              <w:t>14</w:t>
            </w:r>
          </w:p>
        </w:tc>
        <w:tc>
          <w:tcPr>
            <w:tcW w:w="1130" w:type="dxa"/>
            <w:tcBorders>
              <w:top w:val="nil"/>
              <w:left w:val="nil"/>
              <w:bottom w:val="single" w:sz="4" w:space="0" w:color="auto"/>
              <w:right w:val="single" w:sz="4" w:space="0" w:color="auto"/>
            </w:tcBorders>
            <w:shd w:val="clear" w:color="auto" w:fill="auto"/>
            <w:vAlign w:val="bottom"/>
            <w:hideMark/>
          </w:tcPr>
          <w:p w14:paraId="683D93B6"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1D58ACF3" w14:textId="77777777" w:rsidR="007A5591" w:rsidRPr="007A5591" w:rsidRDefault="007A5591" w:rsidP="00C236CE">
            <w:pPr>
              <w:jc w:val="center"/>
              <w:rPr>
                <w:sz w:val="20"/>
                <w:szCs w:val="20"/>
              </w:rPr>
            </w:pPr>
            <w:r w:rsidRPr="007A5591">
              <w:rPr>
                <w:sz w:val="20"/>
                <w:szCs w:val="20"/>
              </w:rPr>
              <w:t>1000189020</w:t>
            </w:r>
          </w:p>
        </w:tc>
        <w:tc>
          <w:tcPr>
            <w:tcW w:w="996" w:type="dxa"/>
            <w:tcBorders>
              <w:top w:val="nil"/>
              <w:left w:val="nil"/>
              <w:bottom w:val="single" w:sz="4" w:space="0" w:color="auto"/>
              <w:right w:val="single" w:sz="4" w:space="0" w:color="auto"/>
            </w:tcBorders>
            <w:shd w:val="clear" w:color="auto" w:fill="auto"/>
            <w:vAlign w:val="bottom"/>
            <w:hideMark/>
          </w:tcPr>
          <w:p w14:paraId="6DEF951B"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1B381ACE" w14:textId="77777777" w:rsidR="007A5591" w:rsidRPr="007A5591" w:rsidRDefault="007A5591" w:rsidP="00C236CE">
            <w:pPr>
              <w:jc w:val="center"/>
              <w:rPr>
                <w:sz w:val="20"/>
                <w:szCs w:val="20"/>
              </w:rPr>
            </w:pPr>
            <w:r w:rsidRPr="007A5591">
              <w:rPr>
                <w:sz w:val="20"/>
                <w:szCs w:val="20"/>
              </w:rPr>
              <w:t>59 872,87978</w:t>
            </w:r>
          </w:p>
        </w:tc>
        <w:tc>
          <w:tcPr>
            <w:tcW w:w="1812" w:type="dxa"/>
            <w:tcBorders>
              <w:top w:val="nil"/>
              <w:left w:val="nil"/>
              <w:bottom w:val="single" w:sz="4" w:space="0" w:color="auto"/>
              <w:right w:val="single" w:sz="4" w:space="0" w:color="auto"/>
            </w:tcBorders>
            <w:shd w:val="clear" w:color="auto" w:fill="auto"/>
            <w:vAlign w:val="bottom"/>
            <w:hideMark/>
          </w:tcPr>
          <w:p w14:paraId="52691D30" w14:textId="77777777" w:rsidR="007A5591" w:rsidRPr="007A5591" w:rsidRDefault="007A5591" w:rsidP="00C236CE">
            <w:pPr>
              <w:jc w:val="center"/>
              <w:rPr>
                <w:sz w:val="20"/>
                <w:szCs w:val="20"/>
              </w:rPr>
            </w:pPr>
            <w:r w:rsidRPr="007A5591">
              <w:rPr>
                <w:sz w:val="20"/>
                <w:szCs w:val="20"/>
              </w:rPr>
              <w:t>59 872,87978</w:t>
            </w:r>
          </w:p>
        </w:tc>
        <w:tc>
          <w:tcPr>
            <w:tcW w:w="1600" w:type="dxa"/>
            <w:tcBorders>
              <w:top w:val="nil"/>
              <w:left w:val="nil"/>
              <w:bottom w:val="single" w:sz="4" w:space="0" w:color="auto"/>
              <w:right w:val="single" w:sz="4" w:space="0" w:color="auto"/>
            </w:tcBorders>
            <w:shd w:val="clear" w:color="auto" w:fill="auto"/>
            <w:vAlign w:val="bottom"/>
            <w:hideMark/>
          </w:tcPr>
          <w:p w14:paraId="259197CD" w14:textId="77777777" w:rsidR="007A5591" w:rsidRPr="007A5591" w:rsidRDefault="007A5591" w:rsidP="00C236CE">
            <w:pPr>
              <w:jc w:val="center"/>
              <w:rPr>
                <w:sz w:val="20"/>
                <w:szCs w:val="20"/>
              </w:rPr>
            </w:pPr>
            <w:r w:rsidRPr="007A5591">
              <w:rPr>
                <w:sz w:val="20"/>
                <w:szCs w:val="20"/>
              </w:rPr>
              <w:t>0,00000</w:t>
            </w:r>
          </w:p>
        </w:tc>
      </w:tr>
      <w:tr w:rsidR="007A5591" w:rsidRPr="007A5591" w14:paraId="037A750F"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1280D47C" w14:textId="77777777" w:rsidR="007A5591" w:rsidRPr="007A5591" w:rsidRDefault="007A5591" w:rsidP="00C236CE">
            <w:pPr>
              <w:rPr>
                <w:sz w:val="20"/>
                <w:szCs w:val="20"/>
              </w:rPr>
            </w:pPr>
            <w:r w:rsidRPr="007A5591">
              <w:rPr>
                <w:sz w:val="20"/>
                <w:szCs w:val="20"/>
              </w:rPr>
              <w:t>Межбюджетные трансферты</w:t>
            </w:r>
          </w:p>
        </w:tc>
        <w:tc>
          <w:tcPr>
            <w:tcW w:w="728" w:type="dxa"/>
            <w:tcBorders>
              <w:top w:val="nil"/>
              <w:left w:val="nil"/>
              <w:bottom w:val="single" w:sz="4" w:space="0" w:color="auto"/>
              <w:right w:val="single" w:sz="4" w:space="0" w:color="auto"/>
            </w:tcBorders>
            <w:shd w:val="clear" w:color="auto" w:fill="auto"/>
            <w:vAlign w:val="bottom"/>
            <w:hideMark/>
          </w:tcPr>
          <w:p w14:paraId="73645284" w14:textId="77777777" w:rsidR="007A5591" w:rsidRPr="007A5591" w:rsidRDefault="007A5591" w:rsidP="00C236CE">
            <w:pPr>
              <w:jc w:val="center"/>
              <w:rPr>
                <w:sz w:val="20"/>
                <w:szCs w:val="20"/>
              </w:rPr>
            </w:pPr>
            <w:r w:rsidRPr="007A5591">
              <w:rPr>
                <w:sz w:val="20"/>
                <w:szCs w:val="20"/>
              </w:rPr>
              <w:t>14</w:t>
            </w:r>
          </w:p>
        </w:tc>
        <w:tc>
          <w:tcPr>
            <w:tcW w:w="1130" w:type="dxa"/>
            <w:tcBorders>
              <w:top w:val="nil"/>
              <w:left w:val="nil"/>
              <w:bottom w:val="single" w:sz="4" w:space="0" w:color="auto"/>
              <w:right w:val="single" w:sz="4" w:space="0" w:color="auto"/>
            </w:tcBorders>
            <w:shd w:val="clear" w:color="auto" w:fill="auto"/>
            <w:vAlign w:val="bottom"/>
            <w:hideMark/>
          </w:tcPr>
          <w:p w14:paraId="6ABE7801"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280EA77D" w14:textId="77777777" w:rsidR="007A5591" w:rsidRPr="007A5591" w:rsidRDefault="007A5591" w:rsidP="00C236CE">
            <w:pPr>
              <w:jc w:val="center"/>
              <w:rPr>
                <w:sz w:val="20"/>
                <w:szCs w:val="20"/>
              </w:rPr>
            </w:pPr>
            <w:r w:rsidRPr="007A5591">
              <w:rPr>
                <w:sz w:val="20"/>
                <w:szCs w:val="20"/>
              </w:rPr>
              <w:t>1000189020</w:t>
            </w:r>
          </w:p>
        </w:tc>
        <w:tc>
          <w:tcPr>
            <w:tcW w:w="996" w:type="dxa"/>
            <w:tcBorders>
              <w:top w:val="nil"/>
              <w:left w:val="nil"/>
              <w:bottom w:val="single" w:sz="4" w:space="0" w:color="auto"/>
              <w:right w:val="single" w:sz="4" w:space="0" w:color="auto"/>
            </w:tcBorders>
            <w:shd w:val="clear" w:color="auto" w:fill="auto"/>
            <w:vAlign w:val="bottom"/>
            <w:hideMark/>
          </w:tcPr>
          <w:p w14:paraId="553C3A2E" w14:textId="77777777" w:rsidR="007A5591" w:rsidRPr="007A5591" w:rsidRDefault="007A5591" w:rsidP="00C236CE">
            <w:pPr>
              <w:jc w:val="center"/>
              <w:rPr>
                <w:sz w:val="20"/>
                <w:szCs w:val="20"/>
              </w:rPr>
            </w:pPr>
            <w:r w:rsidRPr="007A5591">
              <w:rPr>
                <w:sz w:val="20"/>
                <w:szCs w:val="20"/>
              </w:rPr>
              <w:t>500</w:t>
            </w:r>
          </w:p>
        </w:tc>
        <w:tc>
          <w:tcPr>
            <w:tcW w:w="1595" w:type="dxa"/>
            <w:tcBorders>
              <w:top w:val="nil"/>
              <w:left w:val="nil"/>
              <w:bottom w:val="single" w:sz="4" w:space="0" w:color="auto"/>
              <w:right w:val="single" w:sz="4" w:space="0" w:color="auto"/>
            </w:tcBorders>
            <w:shd w:val="clear" w:color="auto" w:fill="auto"/>
            <w:vAlign w:val="bottom"/>
            <w:hideMark/>
          </w:tcPr>
          <w:p w14:paraId="0290D367" w14:textId="77777777" w:rsidR="007A5591" w:rsidRPr="007A5591" w:rsidRDefault="007A5591" w:rsidP="00C236CE">
            <w:pPr>
              <w:jc w:val="center"/>
              <w:rPr>
                <w:sz w:val="20"/>
                <w:szCs w:val="20"/>
              </w:rPr>
            </w:pPr>
            <w:r w:rsidRPr="007A5591">
              <w:rPr>
                <w:sz w:val="20"/>
                <w:szCs w:val="20"/>
              </w:rPr>
              <w:t>59 872,87978</w:t>
            </w:r>
          </w:p>
        </w:tc>
        <w:tc>
          <w:tcPr>
            <w:tcW w:w="1812" w:type="dxa"/>
            <w:tcBorders>
              <w:top w:val="nil"/>
              <w:left w:val="nil"/>
              <w:bottom w:val="single" w:sz="4" w:space="0" w:color="auto"/>
              <w:right w:val="single" w:sz="4" w:space="0" w:color="auto"/>
            </w:tcBorders>
            <w:shd w:val="clear" w:color="auto" w:fill="auto"/>
            <w:vAlign w:val="bottom"/>
            <w:hideMark/>
          </w:tcPr>
          <w:p w14:paraId="090ABDFC" w14:textId="77777777" w:rsidR="007A5591" w:rsidRPr="007A5591" w:rsidRDefault="007A5591" w:rsidP="00C236CE">
            <w:pPr>
              <w:jc w:val="center"/>
              <w:rPr>
                <w:sz w:val="20"/>
                <w:szCs w:val="20"/>
              </w:rPr>
            </w:pPr>
            <w:r w:rsidRPr="007A5591">
              <w:rPr>
                <w:sz w:val="20"/>
                <w:szCs w:val="20"/>
              </w:rPr>
              <w:t>59 872,87978</w:t>
            </w:r>
          </w:p>
        </w:tc>
        <w:tc>
          <w:tcPr>
            <w:tcW w:w="1600" w:type="dxa"/>
            <w:tcBorders>
              <w:top w:val="nil"/>
              <w:left w:val="nil"/>
              <w:bottom w:val="single" w:sz="4" w:space="0" w:color="auto"/>
              <w:right w:val="single" w:sz="4" w:space="0" w:color="auto"/>
            </w:tcBorders>
            <w:shd w:val="clear" w:color="auto" w:fill="auto"/>
            <w:vAlign w:val="bottom"/>
            <w:hideMark/>
          </w:tcPr>
          <w:p w14:paraId="7C271C6D" w14:textId="77777777" w:rsidR="007A5591" w:rsidRPr="007A5591" w:rsidRDefault="007A5591" w:rsidP="00C236CE">
            <w:pPr>
              <w:jc w:val="center"/>
              <w:rPr>
                <w:sz w:val="20"/>
                <w:szCs w:val="20"/>
              </w:rPr>
            </w:pPr>
            <w:r w:rsidRPr="007A5591">
              <w:rPr>
                <w:sz w:val="20"/>
                <w:szCs w:val="20"/>
              </w:rPr>
              <w:t>0,00000</w:t>
            </w:r>
          </w:p>
        </w:tc>
      </w:tr>
      <w:tr w:rsidR="007A5591" w:rsidRPr="007A5591" w14:paraId="0527BD8B"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0BE96132" w14:textId="77777777" w:rsidR="007A5591" w:rsidRPr="007A5591" w:rsidRDefault="007A5591" w:rsidP="00C236CE">
            <w:pPr>
              <w:rPr>
                <w:sz w:val="20"/>
                <w:szCs w:val="20"/>
              </w:rPr>
            </w:pPr>
            <w:r w:rsidRPr="007A5591">
              <w:rPr>
                <w:sz w:val="20"/>
                <w:szCs w:val="20"/>
              </w:rPr>
              <w:t>Иные межбюджетные трансферты</w:t>
            </w:r>
          </w:p>
        </w:tc>
        <w:tc>
          <w:tcPr>
            <w:tcW w:w="728" w:type="dxa"/>
            <w:tcBorders>
              <w:top w:val="nil"/>
              <w:left w:val="nil"/>
              <w:bottom w:val="single" w:sz="4" w:space="0" w:color="auto"/>
              <w:right w:val="single" w:sz="4" w:space="0" w:color="auto"/>
            </w:tcBorders>
            <w:shd w:val="clear" w:color="auto" w:fill="auto"/>
            <w:vAlign w:val="bottom"/>
            <w:hideMark/>
          </w:tcPr>
          <w:p w14:paraId="13427D1B" w14:textId="77777777" w:rsidR="007A5591" w:rsidRPr="007A5591" w:rsidRDefault="007A5591" w:rsidP="00C236CE">
            <w:pPr>
              <w:jc w:val="center"/>
              <w:rPr>
                <w:sz w:val="20"/>
                <w:szCs w:val="20"/>
              </w:rPr>
            </w:pPr>
            <w:r w:rsidRPr="007A5591">
              <w:rPr>
                <w:sz w:val="20"/>
                <w:szCs w:val="20"/>
              </w:rPr>
              <w:t>14</w:t>
            </w:r>
          </w:p>
        </w:tc>
        <w:tc>
          <w:tcPr>
            <w:tcW w:w="1130" w:type="dxa"/>
            <w:tcBorders>
              <w:top w:val="nil"/>
              <w:left w:val="nil"/>
              <w:bottom w:val="single" w:sz="4" w:space="0" w:color="auto"/>
              <w:right w:val="single" w:sz="4" w:space="0" w:color="auto"/>
            </w:tcBorders>
            <w:shd w:val="clear" w:color="auto" w:fill="auto"/>
            <w:vAlign w:val="bottom"/>
            <w:hideMark/>
          </w:tcPr>
          <w:p w14:paraId="78C62249"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641E5489" w14:textId="77777777" w:rsidR="007A5591" w:rsidRPr="007A5591" w:rsidRDefault="007A5591" w:rsidP="00C236CE">
            <w:pPr>
              <w:jc w:val="center"/>
              <w:rPr>
                <w:sz w:val="20"/>
                <w:szCs w:val="20"/>
              </w:rPr>
            </w:pPr>
            <w:r w:rsidRPr="007A5591">
              <w:rPr>
                <w:sz w:val="20"/>
                <w:szCs w:val="20"/>
              </w:rPr>
              <w:t>1000189020</w:t>
            </w:r>
          </w:p>
        </w:tc>
        <w:tc>
          <w:tcPr>
            <w:tcW w:w="996" w:type="dxa"/>
            <w:tcBorders>
              <w:top w:val="nil"/>
              <w:left w:val="nil"/>
              <w:bottom w:val="single" w:sz="4" w:space="0" w:color="auto"/>
              <w:right w:val="single" w:sz="4" w:space="0" w:color="auto"/>
            </w:tcBorders>
            <w:shd w:val="clear" w:color="auto" w:fill="auto"/>
            <w:vAlign w:val="bottom"/>
            <w:hideMark/>
          </w:tcPr>
          <w:p w14:paraId="7A9DFC15" w14:textId="77777777" w:rsidR="007A5591" w:rsidRPr="007A5591" w:rsidRDefault="007A5591" w:rsidP="00C236CE">
            <w:pPr>
              <w:jc w:val="center"/>
              <w:rPr>
                <w:sz w:val="20"/>
                <w:szCs w:val="20"/>
              </w:rPr>
            </w:pPr>
            <w:r w:rsidRPr="007A5591">
              <w:rPr>
                <w:sz w:val="20"/>
                <w:szCs w:val="20"/>
              </w:rPr>
              <w:t>540</w:t>
            </w:r>
          </w:p>
        </w:tc>
        <w:tc>
          <w:tcPr>
            <w:tcW w:w="1595" w:type="dxa"/>
            <w:tcBorders>
              <w:top w:val="nil"/>
              <w:left w:val="nil"/>
              <w:bottom w:val="single" w:sz="4" w:space="0" w:color="auto"/>
              <w:right w:val="single" w:sz="4" w:space="0" w:color="auto"/>
            </w:tcBorders>
            <w:shd w:val="clear" w:color="auto" w:fill="auto"/>
            <w:vAlign w:val="bottom"/>
            <w:hideMark/>
          </w:tcPr>
          <w:p w14:paraId="19DCBC8C" w14:textId="77777777" w:rsidR="007A5591" w:rsidRPr="007A5591" w:rsidRDefault="007A5591" w:rsidP="00C236CE">
            <w:pPr>
              <w:jc w:val="center"/>
              <w:rPr>
                <w:sz w:val="20"/>
                <w:szCs w:val="20"/>
              </w:rPr>
            </w:pPr>
            <w:r w:rsidRPr="007A5591">
              <w:rPr>
                <w:sz w:val="20"/>
                <w:szCs w:val="20"/>
              </w:rPr>
              <w:t>59 872,87978</w:t>
            </w:r>
          </w:p>
        </w:tc>
        <w:tc>
          <w:tcPr>
            <w:tcW w:w="1812" w:type="dxa"/>
            <w:tcBorders>
              <w:top w:val="nil"/>
              <w:left w:val="nil"/>
              <w:bottom w:val="single" w:sz="4" w:space="0" w:color="auto"/>
              <w:right w:val="single" w:sz="4" w:space="0" w:color="auto"/>
            </w:tcBorders>
            <w:shd w:val="clear" w:color="auto" w:fill="auto"/>
            <w:vAlign w:val="bottom"/>
            <w:hideMark/>
          </w:tcPr>
          <w:p w14:paraId="443A17B5" w14:textId="77777777" w:rsidR="007A5591" w:rsidRPr="007A5591" w:rsidRDefault="007A5591" w:rsidP="00C236CE">
            <w:pPr>
              <w:jc w:val="center"/>
              <w:rPr>
                <w:sz w:val="20"/>
                <w:szCs w:val="20"/>
              </w:rPr>
            </w:pPr>
            <w:r w:rsidRPr="007A5591">
              <w:rPr>
                <w:sz w:val="20"/>
                <w:szCs w:val="20"/>
              </w:rPr>
              <w:t>59 872,87978</w:t>
            </w:r>
          </w:p>
        </w:tc>
        <w:tc>
          <w:tcPr>
            <w:tcW w:w="1600" w:type="dxa"/>
            <w:tcBorders>
              <w:top w:val="nil"/>
              <w:left w:val="nil"/>
              <w:bottom w:val="single" w:sz="4" w:space="0" w:color="auto"/>
              <w:right w:val="single" w:sz="4" w:space="0" w:color="auto"/>
            </w:tcBorders>
            <w:shd w:val="clear" w:color="auto" w:fill="auto"/>
            <w:vAlign w:val="bottom"/>
            <w:hideMark/>
          </w:tcPr>
          <w:p w14:paraId="03AC5439" w14:textId="77777777" w:rsidR="007A5591" w:rsidRPr="007A5591" w:rsidRDefault="007A5591" w:rsidP="00C236CE">
            <w:pPr>
              <w:jc w:val="center"/>
              <w:rPr>
                <w:sz w:val="20"/>
                <w:szCs w:val="20"/>
              </w:rPr>
            </w:pPr>
            <w:r w:rsidRPr="007A5591">
              <w:rPr>
                <w:sz w:val="20"/>
                <w:szCs w:val="20"/>
              </w:rPr>
              <w:t>0,00000</w:t>
            </w:r>
          </w:p>
        </w:tc>
      </w:tr>
      <w:tr w:rsidR="007A5591" w:rsidRPr="007A5591" w14:paraId="1ACAC6BA"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609F1EC3" w14:textId="77777777" w:rsidR="007A5591" w:rsidRPr="007A5591" w:rsidRDefault="007A5591" w:rsidP="00C236CE">
            <w:pPr>
              <w:rPr>
                <w:sz w:val="20"/>
                <w:szCs w:val="20"/>
              </w:rPr>
            </w:pPr>
            <w:r w:rsidRPr="007A5591">
              <w:rPr>
                <w:sz w:val="20"/>
                <w:szCs w:val="20"/>
              </w:rPr>
              <w:t>Осуществление внешнего муниципального финансового контроля</w:t>
            </w:r>
          </w:p>
        </w:tc>
        <w:tc>
          <w:tcPr>
            <w:tcW w:w="728" w:type="dxa"/>
            <w:tcBorders>
              <w:top w:val="nil"/>
              <w:left w:val="nil"/>
              <w:bottom w:val="single" w:sz="4" w:space="0" w:color="auto"/>
              <w:right w:val="single" w:sz="4" w:space="0" w:color="auto"/>
            </w:tcBorders>
            <w:shd w:val="clear" w:color="auto" w:fill="auto"/>
            <w:vAlign w:val="bottom"/>
            <w:hideMark/>
          </w:tcPr>
          <w:p w14:paraId="536C118E" w14:textId="77777777" w:rsidR="007A5591" w:rsidRPr="007A5591" w:rsidRDefault="007A5591" w:rsidP="00C236CE">
            <w:pPr>
              <w:jc w:val="center"/>
              <w:rPr>
                <w:sz w:val="20"/>
                <w:szCs w:val="20"/>
              </w:rPr>
            </w:pPr>
            <w:r w:rsidRPr="007A5591">
              <w:rPr>
                <w:sz w:val="20"/>
                <w:szCs w:val="20"/>
              </w:rPr>
              <w:t>14</w:t>
            </w:r>
          </w:p>
        </w:tc>
        <w:tc>
          <w:tcPr>
            <w:tcW w:w="1130" w:type="dxa"/>
            <w:tcBorders>
              <w:top w:val="nil"/>
              <w:left w:val="nil"/>
              <w:bottom w:val="single" w:sz="4" w:space="0" w:color="auto"/>
              <w:right w:val="single" w:sz="4" w:space="0" w:color="auto"/>
            </w:tcBorders>
            <w:shd w:val="clear" w:color="auto" w:fill="auto"/>
            <w:vAlign w:val="bottom"/>
            <w:hideMark/>
          </w:tcPr>
          <w:p w14:paraId="73EA51F2"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7F569730" w14:textId="77777777" w:rsidR="007A5591" w:rsidRPr="007A5591" w:rsidRDefault="007A5591" w:rsidP="00C236CE">
            <w:pPr>
              <w:jc w:val="center"/>
              <w:rPr>
                <w:sz w:val="20"/>
                <w:szCs w:val="20"/>
              </w:rPr>
            </w:pPr>
            <w:r w:rsidRPr="007A5591">
              <w:rPr>
                <w:sz w:val="20"/>
                <w:szCs w:val="20"/>
              </w:rPr>
              <w:t>1000189021</w:t>
            </w:r>
          </w:p>
        </w:tc>
        <w:tc>
          <w:tcPr>
            <w:tcW w:w="996" w:type="dxa"/>
            <w:tcBorders>
              <w:top w:val="nil"/>
              <w:left w:val="nil"/>
              <w:bottom w:val="single" w:sz="4" w:space="0" w:color="auto"/>
              <w:right w:val="single" w:sz="4" w:space="0" w:color="auto"/>
            </w:tcBorders>
            <w:shd w:val="clear" w:color="auto" w:fill="auto"/>
            <w:vAlign w:val="bottom"/>
            <w:hideMark/>
          </w:tcPr>
          <w:p w14:paraId="37F30A65" w14:textId="77777777" w:rsidR="007A5591" w:rsidRPr="007A5591" w:rsidRDefault="007A5591" w:rsidP="00C236CE">
            <w:pPr>
              <w:jc w:val="cente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01E28535" w14:textId="77777777" w:rsidR="007A5591" w:rsidRPr="007A5591" w:rsidRDefault="007A5591" w:rsidP="00C236CE">
            <w:pPr>
              <w:jc w:val="center"/>
              <w:rPr>
                <w:sz w:val="20"/>
                <w:szCs w:val="20"/>
              </w:rPr>
            </w:pPr>
            <w:r w:rsidRPr="007A5591">
              <w:rPr>
                <w:sz w:val="20"/>
                <w:szCs w:val="20"/>
              </w:rPr>
              <w:t>51,37000</w:t>
            </w:r>
          </w:p>
        </w:tc>
        <w:tc>
          <w:tcPr>
            <w:tcW w:w="1812" w:type="dxa"/>
            <w:tcBorders>
              <w:top w:val="nil"/>
              <w:left w:val="nil"/>
              <w:bottom w:val="single" w:sz="4" w:space="0" w:color="auto"/>
              <w:right w:val="single" w:sz="4" w:space="0" w:color="auto"/>
            </w:tcBorders>
            <w:shd w:val="clear" w:color="auto" w:fill="auto"/>
            <w:vAlign w:val="bottom"/>
            <w:hideMark/>
          </w:tcPr>
          <w:p w14:paraId="6A1D04CA" w14:textId="77777777" w:rsidR="007A5591" w:rsidRPr="007A5591" w:rsidRDefault="007A5591" w:rsidP="00C236CE">
            <w:pPr>
              <w:jc w:val="center"/>
              <w:rPr>
                <w:sz w:val="20"/>
                <w:szCs w:val="20"/>
              </w:rPr>
            </w:pPr>
            <w:r w:rsidRPr="007A5591">
              <w:rPr>
                <w:sz w:val="20"/>
                <w:szCs w:val="20"/>
              </w:rPr>
              <w:t>51,37000</w:t>
            </w:r>
          </w:p>
        </w:tc>
        <w:tc>
          <w:tcPr>
            <w:tcW w:w="1600" w:type="dxa"/>
            <w:tcBorders>
              <w:top w:val="nil"/>
              <w:left w:val="nil"/>
              <w:bottom w:val="single" w:sz="4" w:space="0" w:color="auto"/>
              <w:right w:val="single" w:sz="4" w:space="0" w:color="auto"/>
            </w:tcBorders>
            <w:shd w:val="clear" w:color="auto" w:fill="auto"/>
            <w:vAlign w:val="bottom"/>
            <w:hideMark/>
          </w:tcPr>
          <w:p w14:paraId="764D9E9C" w14:textId="77777777" w:rsidR="007A5591" w:rsidRPr="007A5591" w:rsidRDefault="007A5591" w:rsidP="00C236CE">
            <w:pPr>
              <w:jc w:val="center"/>
              <w:rPr>
                <w:sz w:val="20"/>
                <w:szCs w:val="20"/>
              </w:rPr>
            </w:pPr>
            <w:r w:rsidRPr="007A5591">
              <w:rPr>
                <w:sz w:val="20"/>
                <w:szCs w:val="20"/>
              </w:rPr>
              <w:t>0,00000</w:t>
            </w:r>
          </w:p>
        </w:tc>
      </w:tr>
      <w:tr w:rsidR="007A5591" w:rsidRPr="007A5591" w14:paraId="55E1FFCE"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70369161" w14:textId="77777777" w:rsidR="007A5591" w:rsidRPr="007A5591" w:rsidRDefault="007A5591" w:rsidP="00C236CE">
            <w:pPr>
              <w:rPr>
                <w:sz w:val="20"/>
                <w:szCs w:val="20"/>
              </w:rPr>
            </w:pPr>
            <w:r w:rsidRPr="007A5591">
              <w:rPr>
                <w:sz w:val="20"/>
                <w:szCs w:val="20"/>
              </w:rPr>
              <w:t>Межбюджетные трансферты</w:t>
            </w:r>
          </w:p>
        </w:tc>
        <w:tc>
          <w:tcPr>
            <w:tcW w:w="728" w:type="dxa"/>
            <w:tcBorders>
              <w:top w:val="nil"/>
              <w:left w:val="nil"/>
              <w:bottom w:val="single" w:sz="4" w:space="0" w:color="auto"/>
              <w:right w:val="single" w:sz="4" w:space="0" w:color="auto"/>
            </w:tcBorders>
            <w:shd w:val="clear" w:color="auto" w:fill="auto"/>
            <w:vAlign w:val="bottom"/>
            <w:hideMark/>
          </w:tcPr>
          <w:p w14:paraId="78741ED6" w14:textId="77777777" w:rsidR="007A5591" w:rsidRPr="007A5591" w:rsidRDefault="007A5591" w:rsidP="00C236CE">
            <w:pPr>
              <w:jc w:val="center"/>
              <w:rPr>
                <w:sz w:val="20"/>
                <w:szCs w:val="20"/>
              </w:rPr>
            </w:pPr>
            <w:r w:rsidRPr="007A5591">
              <w:rPr>
                <w:sz w:val="20"/>
                <w:szCs w:val="20"/>
              </w:rPr>
              <w:t>14</w:t>
            </w:r>
          </w:p>
        </w:tc>
        <w:tc>
          <w:tcPr>
            <w:tcW w:w="1130" w:type="dxa"/>
            <w:tcBorders>
              <w:top w:val="nil"/>
              <w:left w:val="nil"/>
              <w:bottom w:val="single" w:sz="4" w:space="0" w:color="auto"/>
              <w:right w:val="single" w:sz="4" w:space="0" w:color="auto"/>
            </w:tcBorders>
            <w:shd w:val="clear" w:color="auto" w:fill="auto"/>
            <w:vAlign w:val="bottom"/>
            <w:hideMark/>
          </w:tcPr>
          <w:p w14:paraId="19CFE777"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57EF6D1D" w14:textId="77777777" w:rsidR="007A5591" w:rsidRPr="007A5591" w:rsidRDefault="007A5591" w:rsidP="00C236CE">
            <w:pPr>
              <w:jc w:val="center"/>
              <w:rPr>
                <w:sz w:val="20"/>
                <w:szCs w:val="20"/>
              </w:rPr>
            </w:pPr>
            <w:r w:rsidRPr="007A5591">
              <w:rPr>
                <w:sz w:val="20"/>
                <w:szCs w:val="20"/>
              </w:rPr>
              <w:t>1000189021</w:t>
            </w:r>
          </w:p>
        </w:tc>
        <w:tc>
          <w:tcPr>
            <w:tcW w:w="996" w:type="dxa"/>
            <w:tcBorders>
              <w:top w:val="nil"/>
              <w:left w:val="nil"/>
              <w:bottom w:val="single" w:sz="4" w:space="0" w:color="auto"/>
              <w:right w:val="single" w:sz="4" w:space="0" w:color="auto"/>
            </w:tcBorders>
            <w:shd w:val="clear" w:color="auto" w:fill="auto"/>
            <w:vAlign w:val="bottom"/>
            <w:hideMark/>
          </w:tcPr>
          <w:p w14:paraId="1739C3CF" w14:textId="77777777" w:rsidR="007A5591" w:rsidRPr="007A5591" w:rsidRDefault="007A5591" w:rsidP="00C236CE">
            <w:pPr>
              <w:jc w:val="center"/>
              <w:rPr>
                <w:sz w:val="20"/>
                <w:szCs w:val="20"/>
              </w:rPr>
            </w:pPr>
            <w:r w:rsidRPr="007A5591">
              <w:rPr>
                <w:sz w:val="20"/>
                <w:szCs w:val="20"/>
              </w:rPr>
              <w:t>500</w:t>
            </w:r>
          </w:p>
        </w:tc>
        <w:tc>
          <w:tcPr>
            <w:tcW w:w="1595" w:type="dxa"/>
            <w:tcBorders>
              <w:top w:val="nil"/>
              <w:left w:val="nil"/>
              <w:bottom w:val="single" w:sz="4" w:space="0" w:color="auto"/>
              <w:right w:val="single" w:sz="4" w:space="0" w:color="auto"/>
            </w:tcBorders>
            <w:shd w:val="clear" w:color="auto" w:fill="auto"/>
            <w:vAlign w:val="bottom"/>
            <w:hideMark/>
          </w:tcPr>
          <w:p w14:paraId="1E19A09C" w14:textId="77777777" w:rsidR="007A5591" w:rsidRPr="007A5591" w:rsidRDefault="007A5591" w:rsidP="00C236CE">
            <w:pPr>
              <w:jc w:val="center"/>
              <w:rPr>
                <w:sz w:val="20"/>
                <w:szCs w:val="20"/>
              </w:rPr>
            </w:pPr>
            <w:r w:rsidRPr="007A5591">
              <w:rPr>
                <w:sz w:val="20"/>
                <w:szCs w:val="20"/>
              </w:rPr>
              <w:t>51,37000</w:t>
            </w:r>
          </w:p>
        </w:tc>
        <w:tc>
          <w:tcPr>
            <w:tcW w:w="1812" w:type="dxa"/>
            <w:tcBorders>
              <w:top w:val="nil"/>
              <w:left w:val="nil"/>
              <w:bottom w:val="single" w:sz="4" w:space="0" w:color="auto"/>
              <w:right w:val="single" w:sz="4" w:space="0" w:color="auto"/>
            </w:tcBorders>
            <w:shd w:val="clear" w:color="auto" w:fill="auto"/>
            <w:vAlign w:val="bottom"/>
            <w:hideMark/>
          </w:tcPr>
          <w:p w14:paraId="5833544A" w14:textId="77777777" w:rsidR="007A5591" w:rsidRPr="007A5591" w:rsidRDefault="007A5591" w:rsidP="00C236CE">
            <w:pPr>
              <w:jc w:val="center"/>
              <w:rPr>
                <w:sz w:val="20"/>
                <w:szCs w:val="20"/>
              </w:rPr>
            </w:pPr>
            <w:r w:rsidRPr="007A5591">
              <w:rPr>
                <w:sz w:val="20"/>
                <w:szCs w:val="20"/>
              </w:rPr>
              <w:t>51,37000</w:t>
            </w:r>
          </w:p>
        </w:tc>
        <w:tc>
          <w:tcPr>
            <w:tcW w:w="1600" w:type="dxa"/>
            <w:tcBorders>
              <w:top w:val="nil"/>
              <w:left w:val="nil"/>
              <w:bottom w:val="single" w:sz="4" w:space="0" w:color="auto"/>
              <w:right w:val="single" w:sz="4" w:space="0" w:color="auto"/>
            </w:tcBorders>
            <w:shd w:val="clear" w:color="auto" w:fill="auto"/>
            <w:vAlign w:val="bottom"/>
            <w:hideMark/>
          </w:tcPr>
          <w:p w14:paraId="44358FFF" w14:textId="77777777" w:rsidR="007A5591" w:rsidRPr="007A5591" w:rsidRDefault="007A5591" w:rsidP="00C236CE">
            <w:pPr>
              <w:jc w:val="center"/>
              <w:rPr>
                <w:sz w:val="20"/>
                <w:szCs w:val="20"/>
              </w:rPr>
            </w:pPr>
            <w:r w:rsidRPr="007A5591">
              <w:rPr>
                <w:sz w:val="20"/>
                <w:szCs w:val="20"/>
              </w:rPr>
              <w:t>0,00000</w:t>
            </w:r>
          </w:p>
        </w:tc>
      </w:tr>
      <w:tr w:rsidR="007A5591" w:rsidRPr="007A5591" w14:paraId="269C96DC"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vAlign w:val="bottom"/>
            <w:hideMark/>
          </w:tcPr>
          <w:p w14:paraId="5A1F5754" w14:textId="77777777" w:rsidR="007A5591" w:rsidRPr="007A5591" w:rsidRDefault="007A5591" w:rsidP="00C236CE">
            <w:pPr>
              <w:rPr>
                <w:sz w:val="20"/>
                <w:szCs w:val="20"/>
              </w:rPr>
            </w:pPr>
            <w:r w:rsidRPr="007A5591">
              <w:rPr>
                <w:sz w:val="20"/>
                <w:szCs w:val="20"/>
              </w:rPr>
              <w:t xml:space="preserve">Иные межбюджетные трансферты </w:t>
            </w:r>
          </w:p>
        </w:tc>
        <w:tc>
          <w:tcPr>
            <w:tcW w:w="728" w:type="dxa"/>
            <w:tcBorders>
              <w:top w:val="nil"/>
              <w:left w:val="nil"/>
              <w:bottom w:val="single" w:sz="4" w:space="0" w:color="auto"/>
              <w:right w:val="single" w:sz="4" w:space="0" w:color="auto"/>
            </w:tcBorders>
            <w:shd w:val="clear" w:color="auto" w:fill="auto"/>
            <w:vAlign w:val="bottom"/>
            <w:hideMark/>
          </w:tcPr>
          <w:p w14:paraId="7F661504" w14:textId="77777777" w:rsidR="007A5591" w:rsidRPr="007A5591" w:rsidRDefault="007A5591" w:rsidP="00C236CE">
            <w:pPr>
              <w:jc w:val="center"/>
              <w:rPr>
                <w:sz w:val="20"/>
                <w:szCs w:val="20"/>
              </w:rPr>
            </w:pPr>
            <w:r w:rsidRPr="007A5591">
              <w:rPr>
                <w:sz w:val="20"/>
                <w:szCs w:val="20"/>
              </w:rPr>
              <w:t>14</w:t>
            </w:r>
          </w:p>
        </w:tc>
        <w:tc>
          <w:tcPr>
            <w:tcW w:w="1130" w:type="dxa"/>
            <w:tcBorders>
              <w:top w:val="nil"/>
              <w:left w:val="nil"/>
              <w:bottom w:val="single" w:sz="4" w:space="0" w:color="auto"/>
              <w:right w:val="single" w:sz="4" w:space="0" w:color="auto"/>
            </w:tcBorders>
            <w:shd w:val="clear" w:color="auto" w:fill="auto"/>
            <w:vAlign w:val="bottom"/>
            <w:hideMark/>
          </w:tcPr>
          <w:p w14:paraId="0A41430D" w14:textId="77777777" w:rsidR="007A5591" w:rsidRPr="007A5591" w:rsidRDefault="007A5591" w:rsidP="00C236CE">
            <w:pPr>
              <w:jc w:val="center"/>
              <w:rPr>
                <w:sz w:val="20"/>
                <w:szCs w:val="20"/>
              </w:rPr>
            </w:pPr>
            <w:r w:rsidRPr="007A5591">
              <w:rPr>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14:paraId="04B6024C" w14:textId="77777777" w:rsidR="007A5591" w:rsidRPr="007A5591" w:rsidRDefault="007A5591" w:rsidP="00C236CE">
            <w:pPr>
              <w:jc w:val="center"/>
              <w:rPr>
                <w:sz w:val="20"/>
                <w:szCs w:val="20"/>
              </w:rPr>
            </w:pPr>
            <w:r w:rsidRPr="007A5591">
              <w:rPr>
                <w:sz w:val="20"/>
                <w:szCs w:val="20"/>
              </w:rPr>
              <w:t>1000189021</w:t>
            </w:r>
          </w:p>
        </w:tc>
        <w:tc>
          <w:tcPr>
            <w:tcW w:w="996" w:type="dxa"/>
            <w:tcBorders>
              <w:top w:val="nil"/>
              <w:left w:val="nil"/>
              <w:bottom w:val="single" w:sz="4" w:space="0" w:color="auto"/>
              <w:right w:val="single" w:sz="4" w:space="0" w:color="auto"/>
            </w:tcBorders>
            <w:shd w:val="clear" w:color="auto" w:fill="auto"/>
            <w:vAlign w:val="bottom"/>
            <w:hideMark/>
          </w:tcPr>
          <w:p w14:paraId="5582D667" w14:textId="77777777" w:rsidR="007A5591" w:rsidRPr="007A5591" w:rsidRDefault="007A5591" w:rsidP="00C236CE">
            <w:pPr>
              <w:jc w:val="center"/>
              <w:rPr>
                <w:sz w:val="20"/>
                <w:szCs w:val="20"/>
              </w:rPr>
            </w:pPr>
            <w:r w:rsidRPr="007A5591">
              <w:rPr>
                <w:sz w:val="20"/>
                <w:szCs w:val="20"/>
              </w:rPr>
              <w:t>540</w:t>
            </w:r>
          </w:p>
        </w:tc>
        <w:tc>
          <w:tcPr>
            <w:tcW w:w="1595" w:type="dxa"/>
            <w:tcBorders>
              <w:top w:val="nil"/>
              <w:left w:val="nil"/>
              <w:bottom w:val="single" w:sz="4" w:space="0" w:color="auto"/>
              <w:right w:val="single" w:sz="4" w:space="0" w:color="auto"/>
            </w:tcBorders>
            <w:shd w:val="clear" w:color="auto" w:fill="auto"/>
            <w:vAlign w:val="bottom"/>
            <w:hideMark/>
          </w:tcPr>
          <w:p w14:paraId="1768217C" w14:textId="77777777" w:rsidR="007A5591" w:rsidRPr="007A5591" w:rsidRDefault="007A5591" w:rsidP="00C236CE">
            <w:pPr>
              <w:jc w:val="center"/>
              <w:rPr>
                <w:sz w:val="20"/>
                <w:szCs w:val="20"/>
              </w:rPr>
            </w:pPr>
            <w:r w:rsidRPr="007A5591">
              <w:rPr>
                <w:sz w:val="20"/>
                <w:szCs w:val="20"/>
              </w:rPr>
              <w:t>51,37000</w:t>
            </w:r>
          </w:p>
        </w:tc>
        <w:tc>
          <w:tcPr>
            <w:tcW w:w="1812" w:type="dxa"/>
            <w:tcBorders>
              <w:top w:val="nil"/>
              <w:left w:val="nil"/>
              <w:bottom w:val="single" w:sz="4" w:space="0" w:color="auto"/>
              <w:right w:val="single" w:sz="4" w:space="0" w:color="auto"/>
            </w:tcBorders>
            <w:shd w:val="clear" w:color="auto" w:fill="auto"/>
            <w:vAlign w:val="bottom"/>
            <w:hideMark/>
          </w:tcPr>
          <w:p w14:paraId="10D95363" w14:textId="77777777" w:rsidR="007A5591" w:rsidRPr="007A5591" w:rsidRDefault="007A5591" w:rsidP="00C236CE">
            <w:pPr>
              <w:jc w:val="center"/>
              <w:rPr>
                <w:sz w:val="20"/>
                <w:szCs w:val="20"/>
              </w:rPr>
            </w:pPr>
            <w:r w:rsidRPr="007A5591">
              <w:rPr>
                <w:sz w:val="20"/>
                <w:szCs w:val="20"/>
              </w:rPr>
              <w:t>51,37000</w:t>
            </w:r>
          </w:p>
        </w:tc>
        <w:tc>
          <w:tcPr>
            <w:tcW w:w="1600" w:type="dxa"/>
            <w:tcBorders>
              <w:top w:val="nil"/>
              <w:left w:val="nil"/>
              <w:bottom w:val="single" w:sz="4" w:space="0" w:color="auto"/>
              <w:right w:val="single" w:sz="4" w:space="0" w:color="auto"/>
            </w:tcBorders>
            <w:shd w:val="clear" w:color="auto" w:fill="auto"/>
            <w:vAlign w:val="bottom"/>
            <w:hideMark/>
          </w:tcPr>
          <w:p w14:paraId="7C60BF6C" w14:textId="77777777" w:rsidR="007A5591" w:rsidRPr="007A5591" w:rsidRDefault="007A5591" w:rsidP="00C236CE">
            <w:pPr>
              <w:jc w:val="center"/>
              <w:rPr>
                <w:sz w:val="20"/>
                <w:szCs w:val="20"/>
              </w:rPr>
            </w:pPr>
            <w:r w:rsidRPr="007A5591">
              <w:rPr>
                <w:sz w:val="20"/>
                <w:szCs w:val="20"/>
              </w:rPr>
              <w:t>0,00000</w:t>
            </w:r>
          </w:p>
        </w:tc>
      </w:tr>
      <w:tr w:rsidR="007A5591" w:rsidRPr="007A5591" w14:paraId="02B920E2" w14:textId="77777777" w:rsidTr="00C236CE">
        <w:trPr>
          <w:trHeight w:val="227"/>
        </w:trPr>
        <w:tc>
          <w:tcPr>
            <w:tcW w:w="7029" w:type="dxa"/>
            <w:tcBorders>
              <w:top w:val="nil"/>
              <w:left w:val="single" w:sz="4" w:space="0" w:color="auto"/>
              <w:bottom w:val="single" w:sz="4" w:space="0" w:color="auto"/>
              <w:right w:val="single" w:sz="4" w:space="0" w:color="auto"/>
            </w:tcBorders>
            <w:shd w:val="clear" w:color="auto" w:fill="auto"/>
            <w:noWrap/>
            <w:vAlign w:val="bottom"/>
            <w:hideMark/>
          </w:tcPr>
          <w:p w14:paraId="60543CE1" w14:textId="77777777" w:rsidR="007A5591" w:rsidRPr="007A5591" w:rsidRDefault="007A5591" w:rsidP="00C236CE">
            <w:pPr>
              <w:rPr>
                <w:b/>
                <w:bCs/>
                <w:sz w:val="20"/>
                <w:szCs w:val="20"/>
              </w:rPr>
            </w:pPr>
            <w:r w:rsidRPr="007A5591">
              <w:rPr>
                <w:b/>
                <w:bCs/>
                <w:sz w:val="20"/>
                <w:szCs w:val="20"/>
              </w:rPr>
              <w:t>Итого расходов по сельскому поселению</w:t>
            </w:r>
          </w:p>
        </w:tc>
        <w:tc>
          <w:tcPr>
            <w:tcW w:w="728" w:type="dxa"/>
            <w:tcBorders>
              <w:top w:val="nil"/>
              <w:left w:val="nil"/>
              <w:bottom w:val="single" w:sz="4" w:space="0" w:color="auto"/>
              <w:right w:val="single" w:sz="4" w:space="0" w:color="auto"/>
            </w:tcBorders>
            <w:shd w:val="clear" w:color="auto" w:fill="auto"/>
            <w:noWrap/>
            <w:vAlign w:val="bottom"/>
            <w:hideMark/>
          </w:tcPr>
          <w:p w14:paraId="1AB05E1B" w14:textId="77777777" w:rsidR="007A5591" w:rsidRPr="007A5591" w:rsidRDefault="007A5591" w:rsidP="00C236CE">
            <w:pPr>
              <w:rPr>
                <w:sz w:val="20"/>
                <w:szCs w:val="20"/>
              </w:rPr>
            </w:pPr>
            <w:r w:rsidRPr="007A5591">
              <w:rPr>
                <w:sz w:val="20"/>
                <w:szCs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7B16E787" w14:textId="77777777" w:rsidR="007A5591" w:rsidRPr="007A5591" w:rsidRDefault="007A5591" w:rsidP="00C236CE">
            <w:pPr>
              <w:rPr>
                <w:sz w:val="20"/>
                <w:szCs w:val="20"/>
              </w:rPr>
            </w:pPr>
            <w:r w:rsidRPr="007A5591">
              <w:rPr>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38BD2F50" w14:textId="77777777" w:rsidR="007A5591" w:rsidRPr="007A5591" w:rsidRDefault="007A5591" w:rsidP="00C236CE">
            <w:pPr>
              <w:rPr>
                <w:sz w:val="20"/>
                <w:szCs w:val="20"/>
              </w:rPr>
            </w:pPr>
            <w:r w:rsidRPr="007A5591">
              <w:rPr>
                <w:sz w:val="20"/>
                <w:szCs w:val="20"/>
              </w:rPr>
              <w:t> </w:t>
            </w:r>
          </w:p>
        </w:tc>
        <w:tc>
          <w:tcPr>
            <w:tcW w:w="996" w:type="dxa"/>
            <w:tcBorders>
              <w:top w:val="nil"/>
              <w:left w:val="nil"/>
              <w:bottom w:val="single" w:sz="4" w:space="0" w:color="auto"/>
              <w:right w:val="single" w:sz="4" w:space="0" w:color="auto"/>
            </w:tcBorders>
            <w:shd w:val="clear" w:color="auto" w:fill="auto"/>
            <w:noWrap/>
            <w:vAlign w:val="bottom"/>
            <w:hideMark/>
          </w:tcPr>
          <w:p w14:paraId="4CCCE0E9" w14:textId="77777777" w:rsidR="007A5591" w:rsidRPr="007A5591" w:rsidRDefault="007A5591" w:rsidP="00C236CE">
            <w:pPr>
              <w:rPr>
                <w:sz w:val="20"/>
                <w:szCs w:val="20"/>
              </w:rPr>
            </w:pPr>
            <w:r w:rsidRPr="007A5591">
              <w:rPr>
                <w:sz w:val="20"/>
                <w:szCs w:val="20"/>
              </w:rPr>
              <w:t> </w:t>
            </w:r>
          </w:p>
        </w:tc>
        <w:tc>
          <w:tcPr>
            <w:tcW w:w="1595" w:type="dxa"/>
            <w:tcBorders>
              <w:top w:val="nil"/>
              <w:left w:val="nil"/>
              <w:bottom w:val="single" w:sz="4" w:space="0" w:color="auto"/>
              <w:right w:val="single" w:sz="4" w:space="0" w:color="auto"/>
            </w:tcBorders>
            <w:shd w:val="clear" w:color="auto" w:fill="auto"/>
            <w:noWrap/>
            <w:vAlign w:val="bottom"/>
            <w:hideMark/>
          </w:tcPr>
          <w:p w14:paraId="6ADD241B" w14:textId="77777777" w:rsidR="007A5591" w:rsidRPr="007A5591" w:rsidRDefault="007A5591" w:rsidP="00C236CE">
            <w:pPr>
              <w:jc w:val="center"/>
              <w:rPr>
                <w:b/>
                <w:bCs/>
                <w:sz w:val="20"/>
                <w:szCs w:val="20"/>
              </w:rPr>
            </w:pPr>
            <w:r w:rsidRPr="007A5591">
              <w:rPr>
                <w:b/>
                <w:bCs/>
                <w:sz w:val="20"/>
                <w:szCs w:val="20"/>
              </w:rPr>
              <w:t>148 736,12722</w:t>
            </w:r>
          </w:p>
        </w:tc>
        <w:tc>
          <w:tcPr>
            <w:tcW w:w="1812" w:type="dxa"/>
            <w:tcBorders>
              <w:top w:val="nil"/>
              <w:left w:val="nil"/>
              <w:bottom w:val="single" w:sz="4" w:space="0" w:color="auto"/>
              <w:right w:val="single" w:sz="4" w:space="0" w:color="auto"/>
            </w:tcBorders>
            <w:shd w:val="clear" w:color="auto" w:fill="auto"/>
            <w:noWrap/>
            <w:vAlign w:val="bottom"/>
            <w:hideMark/>
          </w:tcPr>
          <w:p w14:paraId="40BF1B5E" w14:textId="77777777" w:rsidR="007A5591" w:rsidRPr="007A5591" w:rsidRDefault="007A5591" w:rsidP="00C236CE">
            <w:pPr>
              <w:jc w:val="center"/>
              <w:rPr>
                <w:b/>
                <w:bCs/>
                <w:sz w:val="20"/>
                <w:szCs w:val="20"/>
              </w:rPr>
            </w:pPr>
            <w:r w:rsidRPr="007A5591">
              <w:rPr>
                <w:b/>
                <w:bCs/>
                <w:sz w:val="20"/>
                <w:szCs w:val="20"/>
              </w:rPr>
              <w:t>147 646,12722</w:t>
            </w:r>
          </w:p>
        </w:tc>
        <w:tc>
          <w:tcPr>
            <w:tcW w:w="1600" w:type="dxa"/>
            <w:tcBorders>
              <w:top w:val="nil"/>
              <w:left w:val="nil"/>
              <w:bottom w:val="single" w:sz="4" w:space="0" w:color="auto"/>
              <w:right w:val="single" w:sz="4" w:space="0" w:color="auto"/>
            </w:tcBorders>
            <w:shd w:val="clear" w:color="auto" w:fill="auto"/>
            <w:noWrap/>
            <w:vAlign w:val="bottom"/>
            <w:hideMark/>
          </w:tcPr>
          <w:p w14:paraId="7E89ACDA" w14:textId="77777777" w:rsidR="007A5591" w:rsidRPr="007A5591" w:rsidRDefault="007A5591" w:rsidP="00C236CE">
            <w:pPr>
              <w:jc w:val="center"/>
              <w:rPr>
                <w:b/>
                <w:bCs/>
                <w:sz w:val="20"/>
                <w:szCs w:val="20"/>
              </w:rPr>
            </w:pPr>
            <w:r w:rsidRPr="007A5591">
              <w:rPr>
                <w:b/>
                <w:bCs/>
                <w:sz w:val="20"/>
                <w:szCs w:val="20"/>
              </w:rPr>
              <w:t>1 090,00000</w:t>
            </w:r>
          </w:p>
        </w:tc>
      </w:tr>
    </w:tbl>
    <w:p w14:paraId="132F30FB" w14:textId="77777777" w:rsidR="007A5591" w:rsidRPr="007A5591" w:rsidRDefault="007A5591" w:rsidP="007A5591">
      <w:pPr>
        <w:sectPr w:rsidR="007A5591" w:rsidRPr="007A5591" w:rsidSect="007A5591">
          <w:pgSz w:w="16838" w:h="11906" w:orient="landscape"/>
          <w:pgMar w:top="720" w:right="720" w:bottom="720" w:left="720" w:header="709" w:footer="709" w:gutter="0"/>
          <w:cols w:space="708"/>
          <w:docGrid w:linePitch="360"/>
        </w:sectPr>
      </w:pPr>
    </w:p>
    <w:tbl>
      <w:tblPr>
        <w:tblW w:w="16071" w:type="dxa"/>
        <w:tblInd w:w="-306" w:type="dxa"/>
        <w:tblLayout w:type="fixed"/>
        <w:tblLook w:val="04A0" w:firstRow="1" w:lastRow="0" w:firstColumn="1" w:lastColumn="0" w:noHBand="0" w:noVBand="1"/>
      </w:tblPr>
      <w:tblGrid>
        <w:gridCol w:w="3992"/>
        <w:gridCol w:w="572"/>
        <w:gridCol w:w="572"/>
        <w:gridCol w:w="1281"/>
        <w:gridCol w:w="713"/>
        <w:gridCol w:w="1651"/>
        <w:gridCol w:w="1554"/>
        <w:gridCol w:w="1413"/>
        <w:gridCol w:w="1464"/>
        <w:gridCol w:w="1578"/>
        <w:gridCol w:w="1281"/>
      </w:tblGrid>
      <w:tr w:rsidR="007A5591" w:rsidRPr="007A5591" w14:paraId="2CB585F5" w14:textId="77777777" w:rsidTr="00C236CE">
        <w:trPr>
          <w:trHeight w:val="227"/>
        </w:trPr>
        <w:tc>
          <w:tcPr>
            <w:tcW w:w="16071" w:type="dxa"/>
            <w:gridSpan w:val="11"/>
            <w:tcBorders>
              <w:top w:val="nil"/>
              <w:left w:val="nil"/>
              <w:bottom w:val="nil"/>
              <w:right w:val="nil"/>
            </w:tcBorders>
            <w:shd w:val="clear" w:color="auto" w:fill="auto"/>
            <w:noWrap/>
            <w:vAlign w:val="bottom"/>
            <w:hideMark/>
          </w:tcPr>
          <w:p w14:paraId="1476CD7A" w14:textId="77777777" w:rsidR="007A5591" w:rsidRPr="007A5591" w:rsidRDefault="007A5591" w:rsidP="00C236CE">
            <w:pPr>
              <w:jc w:val="right"/>
              <w:rPr>
                <w:sz w:val="20"/>
                <w:szCs w:val="20"/>
              </w:rPr>
            </w:pPr>
            <w:r w:rsidRPr="007A5591">
              <w:rPr>
                <w:sz w:val="20"/>
                <w:szCs w:val="20"/>
              </w:rPr>
              <w:t>Приложение 8</w:t>
            </w:r>
          </w:p>
        </w:tc>
      </w:tr>
      <w:tr w:rsidR="007A5591" w:rsidRPr="007A5591" w14:paraId="2CB89602" w14:textId="77777777" w:rsidTr="00C236CE">
        <w:trPr>
          <w:trHeight w:val="227"/>
        </w:trPr>
        <w:tc>
          <w:tcPr>
            <w:tcW w:w="16071" w:type="dxa"/>
            <w:gridSpan w:val="11"/>
            <w:tcBorders>
              <w:top w:val="nil"/>
              <w:left w:val="nil"/>
              <w:bottom w:val="nil"/>
              <w:right w:val="nil"/>
            </w:tcBorders>
            <w:shd w:val="clear" w:color="auto" w:fill="auto"/>
            <w:noWrap/>
            <w:vAlign w:val="bottom"/>
            <w:hideMark/>
          </w:tcPr>
          <w:p w14:paraId="4AE0CA2A" w14:textId="77777777" w:rsidR="007A5591" w:rsidRPr="007A5591" w:rsidRDefault="007A5591" w:rsidP="00C236CE">
            <w:pPr>
              <w:jc w:val="right"/>
              <w:rPr>
                <w:sz w:val="20"/>
                <w:szCs w:val="20"/>
              </w:rPr>
            </w:pPr>
            <w:r w:rsidRPr="007A5591">
              <w:rPr>
                <w:sz w:val="20"/>
                <w:szCs w:val="20"/>
              </w:rPr>
              <w:t>к решению Совета депутатов сельского поселения Салым</w:t>
            </w:r>
          </w:p>
        </w:tc>
      </w:tr>
      <w:tr w:rsidR="007A5591" w:rsidRPr="007A5591" w14:paraId="2FD764BF" w14:textId="77777777" w:rsidTr="00C236CE">
        <w:trPr>
          <w:trHeight w:val="227"/>
        </w:trPr>
        <w:tc>
          <w:tcPr>
            <w:tcW w:w="16071" w:type="dxa"/>
            <w:gridSpan w:val="11"/>
            <w:tcBorders>
              <w:top w:val="nil"/>
              <w:left w:val="nil"/>
              <w:bottom w:val="nil"/>
              <w:right w:val="nil"/>
            </w:tcBorders>
            <w:shd w:val="clear" w:color="auto" w:fill="auto"/>
            <w:hideMark/>
          </w:tcPr>
          <w:p w14:paraId="405FA205" w14:textId="77777777" w:rsidR="007A5591" w:rsidRPr="007A5591" w:rsidRDefault="007A5591" w:rsidP="00C236CE">
            <w:pPr>
              <w:jc w:val="right"/>
              <w:rPr>
                <w:sz w:val="20"/>
                <w:szCs w:val="20"/>
              </w:rPr>
            </w:pPr>
            <w:r w:rsidRPr="007A5591">
              <w:rPr>
                <w:sz w:val="20"/>
                <w:szCs w:val="20"/>
              </w:rPr>
              <w:t>от 13.12.2024 №</w:t>
            </w:r>
            <w:r w:rsidRPr="007A5591">
              <w:rPr>
                <w:sz w:val="20"/>
                <w:szCs w:val="20"/>
                <w:lang w:val="en-US"/>
              </w:rPr>
              <w:t>93</w:t>
            </w:r>
          </w:p>
        </w:tc>
      </w:tr>
      <w:tr w:rsidR="007A5591" w:rsidRPr="007A5591" w14:paraId="7951BB32" w14:textId="77777777" w:rsidTr="00C236CE">
        <w:trPr>
          <w:trHeight w:val="227"/>
        </w:trPr>
        <w:tc>
          <w:tcPr>
            <w:tcW w:w="3992" w:type="dxa"/>
            <w:tcBorders>
              <w:top w:val="nil"/>
              <w:left w:val="nil"/>
              <w:bottom w:val="nil"/>
              <w:right w:val="nil"/>
            </w:tcBorders>
            <w:shd w:val="clear" w:color="auto" w:fill="auto"/>
            <w:hideMark/>
          </w:tcPr>
          <w:p w14:paraId="7540BF70" w14:textId="77777777" w:rsidR="007A5591" w:rsidRPr="007A5591" w:rsidRDefault="007A5591" w:rsidP="00C236CE">
            <w:pPr>
              <w:jc w:val="right"/>
              <w:rPr>
                <w:sz w:val="20"/>
                <w:szCs w:val="20"/>
              </w:rPr>
            </w:pPr>
          </w:p>
        </w:tc>
        <w:tc>
          <w:tcPr>
            <w:tcW w:w="572" w:type="dxa"/>
            <w:tcBorders>
              <w:top w:val="nil"/>
              <w:left w:val="nil"/>
              <w:bottom w:val="nil"/>
              <w:right w:val="nil"/>
            </w:tcBorders>
            <w:shd w:val="clear" w:color="auto" w:fill="auto"/>
            <w:hideMark/>
          </w:tcPr>
          <w:p w14:paraId="4FFD138A" w14:textId="77777777" w:rsidR="007A5591" w:rsidRPr="007A5591" w:rsidRDefault="007A5591" w:rsidP="00C236CE">
            <w:pPr>
              <w:jc w:val="center"/>
              <w:rPr>
                <w:sz w:val="20"/>
                <w:szCs w:val="20"/>
              </w:rPr>
            </w:pPr>
          </w:p>
        </w:tc>
        <w:tc>
          <w:tcPr>
            <w:tcW w:w="572" w:type="dxa"/>
            <w:tcBorders>
              <w:top w:val="nil"/>
              <w:left w:val="nil"/>
              <w:bottom w:val="nil"/>
              <w:right w:val="nil"/>
            </w:tcBorders>
            <w:shd w:val="clear" w:color="auto" w:fill="auto"/>
            <w:hideMark/>
          </w:tcPr>
          <w:p w14:paraId="3AE365AE" w14:textId="77777777" w:rsidR="007A5591" w:rsidRPr="007A5591" w:rsidRDefault="007A5591" w:rsidP="00C236CE">
            <w:pPr>
              <w:jc w:val="center"/>
              <w:rPr>
                <w:sz w:val="20"/>
                <w:szCs w:val="20"/>
              </w:rPr>
            </w:pPr>
          </w:p>
        </w:tc>
        <w:tc>
          <w:tcPr>
            <w:tcW w:w="1281" w:type="dxa"/>
            <w:tcBorders>
              <w:top w:val="nil"/>
              <w:left w:val="nil"/>
              <w:bottom w:val="nil"/>
              <w:right w:val="nil"/>
            </w:tcBorders>
            <w:shd w:val="clear" w:color="auto" w:fill="auto"/>
            <w:hideMark/>
          </w:tcPr>
          <w:p w14:paraId="40C0A82A" w14:textId="77777777" w:rsidR="007A5591" w:rsidRPr="007A5591" w:rsidRDefault="007A5591" w:rsidP="00C236CE">
            <w:pPr>
              <w:jc w:val="center"/>
              <w:rPr>
                <w:sz w:val="20"/>
                <w:szCs w:val="20"/>
              </w:rPr>
            </w:pPr>
          </w:p>
        </w:tc>
        <w:tc>
          <w:tcPr>
            <w:tcW w:w="713" w:type="dxa"/>
            <w:tcBorders>
              <w:top w:val="nil"/>
              <w:left w:val="nil"/>
              <w:bottom w:val="nil"/>
              <w:right w:val="nil"/>
            </w:tcBorders>
            <w:shd w:val="clear" w:color="auto" w:fill="auto"/>
            <w:hideMark/>
          </w:tcPr>
          <w:p w14:paraId="3A0038F0" w14:textId="77777777" w:rsidR="007A5591" w:rsidRPr="007A5591" w:rsidRDefault="007A5591" w:rsidP="00C236CE">
            <w:pPr>
              <w:jc w:val="center"/>
              <w:rPr>
                <w:sz w:val="20"/>
                <w:szCs w:val="20"/>
              </w:rPr>
            </w:pPr>
          </w:p>
        </w:tc>
        <w:tc>
          <w:tcPr>
            <w:tcW w:w="1651" w:type="dxa"/>
            <w:tcBorders>
              <w:top w:val="nil"/>
              <w:left w:val="nil"/>
              <w:bottom w:val="nil"/>
              <w:right w:val="nil"/>
            </w:tcBorders>
            <w:shd w:val="clear" w:color="auto" w:fill="auto"/>
            <w:hideMark/>
          </w:tcPr>
          <w:p w14:paraId="35951552" w14:textId="77777777" w:rsidR="007A5591" w:rsidRPr="007A5591" w:rsidRDefault="007A5591" w:rsidP="00C236CE">
            <w:pPr>
              <w:jc w:val="center"/>
              <w:rPr>
                <w:sz w:val="20"/>
                <w:szCs w:val="20"/>
              </w:rPr>
            </w:pPr>
          </w:p>
        </w:tc>
        <w:tc>
          <w:tcPr>
            <w:tcW w:w="1554" w:type="dxa"/>
            <w:tcBorders>
              <w:top w:val="nil"/>
              <w:left w:val="nil"/>
              <w:bottom w:val="nil"/>
              <w:right w:val="nil"/>
            </w:tcBorders>
            <w:shd w:val="clear" w:color="auto" w:fill="auto"/>
            <w:hideMark/>
          </w:tcPr>
          <w:p w14:paraId="335FC53B" w14:textId="77777777" w:rsidR="007A5591" w:rsidRPr="007A5591" w:rsidRDefault="007A5591" w:rsidP="00C236CE">
            <w:pPr>
              <w:jc w:val="center"/>
              <w:rPr>
                <w:sz w:val="20"/>
                <w:szCs w:val="20"/>
              </w:rPr>
            </w:pPr>
          </w:p>
        </w:tc>
        <w:tc>
          <w:tcPr>
            <w:tcW w:w="1413" w:type="dxa"/>
            <w:tcBorders>
              <w:top w:val="nil"/>
              <w:left w:val="nil"/>
              <w:bottom w:val="nil"/>
              <w:right w:val="nil"/>
            </w:tcBorders>
            <w:shd w:val="clear" w:color="auto" w:fill="auto"/>
            <w:hideMark/>
          </w:tcPr>
          <w:p w14:paraId="7C1E251F" w14:textId="77777777" w:rsidR="007A5591" w:rsidRPr="007A5591" w:rsidRDefault="007A5591" w:rsidP="00C236CE">
            <w:pPr>
              <w:jc w:val="center"/>
              <w:rPr>
                <w:sz w:val="20"/>
                <w:szCs w:val="20"/>
              </w:rPr>
            </w:pPr>
          </w:p>
        </w:tc>
        <w:tc>
          <w:tcPr>
            <w:tcW w:w="1464" w:type="dxa"/>
            <w:tcBorders>
              <w:top w:val="nil"/>
              <w:left w:val="nil"/>
              <w:bottom w:val="nil"/>
              <w:right w:val="nil"/>
            </w:tcBorders>
            <w:shd w:val="clear" w:color="auto" w:fill="auto"/>
            <w:noWrap/>
            <w:vAlign w:val="bottom"/>
            <w:hideMark/>
          </w:tcPr>
          <w:p w14:paraId="2B831B69" w14:textId="77777777" w:rsidR="007A5591" w:rsidRPr="007A5591" w:rsidRDefault="007A5591" w:rsidP="00C236CE">
            <w:pPr>
              <w:jc w:val="center"/>
              <w:rPr>
                <w:sz w:val="20"/>
                <w:szCs w:val="20"/>
              </w:rPr>
            </w:pPr>
          </w:p>
        </w:tc>
        <w:tc>
          <w:tcPr>
            <w:tcW w:w="1578" w:type="dxa"/>
            <w:tcBorders>
              <w:top w:val="nil"/>
              <w:left w:val="nil"/>
              <w:bottom w:val="nil"/>
              <w:right w:val="nil"/>
            </w:tcBorders>
            <w:shd w:val="clear" w:color="auto" w:fill="auto"/>
            <w:noWrap/>
            <w:vAlign w:val="bottom"/>
            <w:hideMark/>
          </w:tcPr>
          <w:p w14:paraId="5FBF5C71" w14:textId="77777777" w:rsidR="007A5591" w:rsidRPr="007A5591" w:rsidRDefault="007A5591" w:rsidP="00C236CE">
            <w:pPr>
              <w:jc w:val="center"/>
              <w:rPr>
                <w:sz w:val="20"/>
                <w:szCs w:val="20"/>
              </w:rPr>
            </w:pPr>
          </w:p>
        </w:tc>
        <w:tc>
          <w:tcPr>
            <w:tcW w:w="1281" w:type="dxa"/>
            <w:tcBorders>
              <w:top w:val="nil"/>
              <w:left w:val="nil"/>
              <w:bottom w:val="nil"/>
              <w:right w:val="nil"/>
            </w:tcBorders>
            <w:shd w:val="clear" w:color="auto" w:fill="auto"/>
            <w:noWrap/>
            <w:vAlign w:val="bottom"/>
            <w:hideMark/>
          </w:tcPr>
          <w:p w14:paraId="4B4A37F6" w14:textId="77777777" w:rsidR="007A5591" w:rsidRPr="007A5591" w:rsidRDefault="007A5591" w:rsidP="00C236CE">
            <w:pPr>
              <w:jc w:val="center"/>
              <w:rPr>
                <w:sz w:val="20"/>
                <w:szCs w:val="20"/>
              </w:rPr>
            </w:pPr>
          </w:p>
        </w:tc>
      </w:tr>
      <w:tr w:rsidR="007A5591" w:rsidRPr="007A5591" w14:paraId="17173C85" w14:textId="77777777" w:rsidTr="00C236CE">
        <w:trPr>
          <w:trHeight w:val="227"/>
        </w:trPr>
        <w:tc>
          <w:tcPr>
            <w:tcW w:w="16071" w:type="dxa"/>
            <w:gridSpan w:val="11"/>
            <w:tcBorders>
              <w:top w:val="nil"/>
              <w:left w:val="nil"/>
              <w:bottom w:val="nil"/>
              <w:right w:val="nil"/>
            </w:tcBorders>
            <w:shd w:val="clear" w:color="auto" w:fill="auto"/>
            <w:vAlign w:val="center"/>
            <w:hideMark/>
          </w:tcPr>
          <w:p w14:paraId="4F875D68" w14:textId="77777777" w:rsidR="007A5591" w:rsidRPr="007A5591" w:rsidRDefault="007A5591" w:rsidP="00C236CE">
            <w:pPr>
              <w:jc w:val="center"/>
              <w:rPr>
                <w:b/>
                <w:bCs/>
                <w:sz w:val="20"/>
                <w:szCs w:val="20"/>
              </w:rPr>
            </w:pPr>
            <w:r w:rsidRPr="007A5591">
              <w:rPr>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Салым на плановый период 2026-2027 годов</w:t>
            </w:r>
          </w:p>
        </w:tc>
      </w:tr>
      <w:tr w:rsidR="007A5591" w:rsidRPr="007A5591" w14:paraId="65F42B04" w14:textId="77777777" w:rsidTr="00C236CE">
        <w:trPr>
          <w:trHeight w:val="227"/>
        </w:trPr>
        <w:tc>
          <w:tcPr>
            <w:tcW w:w="3992" w:type="dxa"/>
            <w:tcBorders>
              <w:top w:val="nil"/>
              <w:left w:val="nil"/>
              <w:bottom w:val="nil"/>
              <w:right w:val="nil"/>
            </w:tcBorders>
            <w:shd w:val="clear" w:color="auto" w:fill="auto"/>
            <w:noWrap/>
            <w:vAlign w:val="bottom"/>
            <w:hideMark/>
          </w:tcPr>
          <w:p w14:paraId="717976B5" w14:textId="77777777" w:rsidR="007A5591" w:rsidRPr="007A5591" w:rsidRDefault="007A5591" w:rsidP="00C236CE">
            <w:pPr>
              <w:jc w:val="center"/>
              <w:rPr>
                <w:b/>
                <w:bCs/>
                <w:sz w:val="20"/>
                <w:szCs w:val="20"/>
              </w:rPr>
            </w:pPr>
          </w:p>
        </w:tc>
        <w:tc>
          <w:tcPr>
            <w:tcW w:w="572" w:type="dxa"/>
            <w:tcBorders>
              <w:top w:val="nil"/>
              <w:left w:val="nil"/>
              <w:bottom w:val="nil"/>
              <w:right w:val="nil"/>
            </w:tcBorders>
            <w:shd w:val="clear" w:color="auto" w:fill="auto"/>
            <w:noWrap/>
            <w:vAlign w:val="bottom"/>
            <w:hideMark/>
          </w:tcPr>
          <w:p w14:paraId="5BCBE707" w14:textId="77777777" w:rsidR="007A5591" w:rsidRPr="007A5591" w:rsidRDefault="007A5591" w:rsidP="00C236CE">
            <w:pPr>
              <w:rPr>
                <w:sz w:val="20"/>
                <w:szCs w:val="20"/>
              </w:rPr>
            </w:pPr>
          </w:p>
        </w:tc>
        <w:tc>
          <w:tcPr>
            <w:tcW w:w="572" w:type="dxa"/>
            <w:tcBorders>
              <w:top w:val="nil"/>
              <w:left w:val="nil"/>
              <w:bottom w:val="nil"/>
              <w:right w:val="nil"/>
            </w:tcBorders>
            <w:shd w:val="clear" w:color="auto" w:fill="auto"/>
            <w:noWrap/>
            <w:vAlign w:val="bottom"/>
            <w:hideMark/>
          </w:tcPr>
          <w:p w14:paraId="386AD953" w14:textId="77777777" w:rsidR="007A5591" w:rsidRPr="007A5591" w:rsidRDefault="007A5591" w:rsidP="00C236CE">
            <w:pPr>
              <w:jc w:val="center"/>
              <w:rPr>
                <w:sz w:val="20"/>
                <w:szCs w:val="20"/>
              </w:rPr>
            </w:pPr>
          </w:p>
        </w:tc>
        <w:tc>
          <w:tcPr>
            <w:tcW w:w="1281" w:type="dxa"/>
            <w:tcBorders>
              <w:top w:val="nil"/>
              <w:left w:val="nil"/>
              <w:bottom w:val="nil"/>
              <w:right w:val="nil"/>
            </w:tcBorders>
            <w:shd w:val="clear" w:color="auto" w:fill="auto"/>
            <w:noWrap/>
            <w:vAlign w:val="bottom"/>
            <w:hideMark/>
          </w:tcPr>
          <w:p w14:paraId="76202090" w14:textId="77777777" w:rsidR="007A5591" w:rsidRPr="007A5591" w:rsidRDefault="007A5591" w:rsidP="00C236CE">
            <w:pPr>
              <w:jc w:val="center"/>
              <w:rPr>
                <w:sz w:val="20"/>
                <w:szCs w:val="20"/>
              </w:rPr>
            </w:pPr>
          </w:p>
        </w:tc>
        <w:tc>
          <w:tcPr>
            <w:tcW w:w="713" w:type="dxa"/>
            <w:tcBorders>
              <w:top w:val="nil"/>
              <w:left w:val="nil"/>
              <w:bottom w:val="nil"/>
              <w:right w:val="nil"/>
            </w:tcBorders>
            <w:shd w:val="clear" w:color="auto" w:fill="auto"/>
            <w:noWrap/>
            <w:vAlign w:val="bottom"/>
            <w:hideMark/>
          </w:tcPr>
          <w:p w14:paraId="498E253B" w14:textId="77777777" w:rsidR="007A5591" w:rsidRPr="007A5591" w:rsidRDefault="007A5591" w:rsidP="00C236CE">
            <w:pPr>
              <w:jc w:val="center"/>
              <w:rPr>
                <w:sz w:val="20"/>
                <w:szCs w:val="20"/>
              </w:rPr>
            </w:pPr>
          </w:p>
        </w:tc>
        <w:tc>
          <w:tcPr>
            <w:tcW w:w="1651" w:type="dxa"/>
            <w:tcBorders>
              <w:top w:val="nil"/>
              <w:left w:val="nil"/>
              <w:bottom w:val="nil"/>
              <w:right w:val="nil"/>
            </w:tcBorders>
            <w:shd w:val="clear" w:color="auto" w:fill="auto"/>
            <w:noWrap/>
            <w:vAlign w:val="bottom"/>
            <w:hideMark/>
          </w:tcPr>
          <w:p w14:paraId="6D371814" w14:textId="77777777" w:rsidR="007A5591" w:rsidRPr="007A5591" w:rsidRDefault="007A5591" w:rsidP="00C236CE">
            <w:pPr>
              <w:jc w:val="center"/>
              <w:rPr>
                <w:sz w:val="20"/>
                <w:szCs w:val="20"/>
              </w:rPr>
            </w:pPr>
          </w:p>
        </w:tc>
        <w:tc>
          <w:tcPr>
            <w:tcW w:w="1554" w:type="dxa"/>
            <w:tcBorders>
              <w:top w:val="nil"/>
              <w:left w:val="nil"/>
              <w:bottom w:val="nil"/>
              <w:right w:val="nil"/>
            </w:tcBorders>
            <w:shd w:val="clear" w:color="auto" w:fill="auto"/>
            <w:vAlign w:val="center"/>
            <w:hideMark/>
          </w:tcPr>
          <w:p w14:paraId="75A3BAB0" w14:textId="77777777" w:rsidR="007A5591" w:rsidRPr="007A5591" w:rsidRDefault="007A5591" w:rsidP="00C236CE">
            <w:pPr>
              <w:jc w:val="center"/>
              <w:rPr>
                <w:sz w:val="20"/>
                <w:szCs w:val="20"/>
              </w:rPr>
            </w:pPr>
          </w:p>
        </w:tc>
        <w:tc>
          <w:tcPr>
            <w:tcW w:w="1413" w:type="dxa"/>
            <w:tcBorders>
              <w:top w:val="nil"/>
              <w:left w:val="nil"/>
              <w:bottom w:val="nil"/>
              <w:right w:val="nil"/>
            </w:tcBorders>
            <w:shd w:val="clear" w:color="auto" w:fill="auto"/>
            <w:noWrap/>
            <w:vAlign w:val="bottom"/>
            <w:hideMark/>
          </w:tcPr>
          <w:p w14:paraId="253DE2DB" w14:textId="77777777" w:rsidR="007A5591" w:rsidRPr="007A5591" w:rsidRDefault="007A5591" w:rsidP="00C236CE">
            <w:pPr>
              <w:jc w:val="center"/>
              <w:rPr>
                <w:sz w:val="20"/>
                <w:szCs w:val="20"/>
              </w:rPr>
            </w:pPr>
          </w:p>
        </w:tc>
        <w:tc>
          <w:tcPr>
            <w:tcW w:w="1464" w:type="dxa"/>
            <w:tcBorders>
              <w:top w:val="nil"/>
              <w:left w:val="nil"/>
              <w:bottom w:val="nil"/>
              <w:right w:val="nil"/>
            </w:tcBorders>
            <w:shd w:val="clear" w:color="auto" w:fill="auto"/>
            <w:noWrap/>
            <w:vAlign w:val="bottom"/>
            <w:hideMark/>
          </w:tcPr>
          <w:p w14:paraId="5234BB35" w14:textId="77777777" w:rsidR="007A5591" w:rsidRPr="007A5591" w:rsidRDefault="007A5591" w:rsidP="00C236CE">
            <w:pPr>
              <w:jc w:val="center"/>
              <w:rPr>
                <w:sz w:val="20"/>
                <w:szCs w:val="20"/>
              </w:rPr>
            </w:pPr>
          </w:p>
        </w:tc>
        <w:tc>
          <w:tcPr>
            <w:tcW w:w="1578" w:type="dxa"/>
            <w:tcBorders>
              <w:top w:val="nil"/>
              <w:left w:val="nil"/>
              <w:bottom w:val="nil"/>
              <w:right w:val="nil"/>
            </w:tcBorders>
            <w:shd w:val="clear" w:color="auto" w:fill="auto"/>
            <w:noWrap/>
            <w:vAlign w:val="bottom"/>
            <w:hideMark/>
          </w:tcPr>
          <w:p w14:paraId="4BFEBD50" w14:textId="77777777" w:rsidR="007A5591" w:rsidRPr="007A5591" w:rsidRDefault="007A5591" w:rsidP="00C236CE">
            <w:pPr>
              <w:jc w:val="center"/>
              <w:rPr>
                <w:sz w:val="20"/>
                <w:szCs w:val="20"/>
              </w:rPr>
            </w:pPr>
          </w:p>
        </w:tc>
        <w:tc>
          <w:tcPr>
            <w:tcW w:w="1281" w:type="dxa"/>
            <w:tcBorders>
              <w:top w:val="nil"/>
              <w:left w:val="nil"/>
              <w:bottom w:val="nil"/>
              <w:right w:val="nil"/>
            </w:tcBorders>
            <w:shd w:val="clear" w:color="auto" w:fill="auto"/>
            <w:noWrap/>
            <w:vAlign w:val="bottom"/>
            <w:hideMark/>
          </w:tcPr>
          <w:p w14:paraId="06B196D5" w14:textId="77777777" w:rsidR="007A5591" w:rsidRPr="007A5591" w:rsidRDefault="007A5591" w:rsidP="00C236CE">
            <w:pPr>
              <w:jc w:val="center"/>
              <w:rPr>
                <w:b/>
                <w:sz w:val="20"/>
                <w:szCs w:val="20"/>
              </w:rPr>
            </w:pPr>
            <w:proofErr w:type="spellStart"/>
            <w:r w:rsidRPr="007A5591">
              <w:rPr>
                <w:b/>
                <w:sz w:val="20"/>
                <w:szCs w:val="20"/>
              </w:rPr>
              <w:t>тыс.руб</w:t>
            </w:r>
            <w:proofErr w:type="spellEnd"/>
            <w:r w:rsidRPr="007A5591">
              <w:rPr>
                <w:b/>
                <w:sz w:val="20"/>
                <w:szCs w:val="20"/>
              </w:rPr>
              <w:t>.</w:t>
            </w:r>
          </w:p>
        </w:tc>
      </w:tr>
      <w:tr w:rsidR="007A5591" w:rsidRPr="007A5591" w14:paraId="0EA259F3" w14:textId="77777777" w:rsidTr="00C236CE">
        <w:trPr>
          <w:trHeight w:val="227"/>
        </w:trPr>
        <w:tc>
          <w:tcPr>
            <w:tcW w:w="3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2316C9" w14:textId="77777777" w:rsidR="007A5591" w:rsidRPr="007A5591" w:rsidRDefault="007A5591" w:rsidP="00C236CE">
            <w:pPr>
              <w:jc w:val="center"/>
              <w:rPr>
                <w:sz w:val="20"/>
                <w:szCs w:val="20"/>
              </w:rPr>
            </w:pPr>
            <w:r w:rsidRPr="007A5591">
              <w:rPr>
                <w:sz w:val="20"/>
                <w:szCs w:val="20"/>
              </w:rPr>
              <w:t xml:space="preserve">Наименование </w:t>
            </w:r>
          </w:p>
        </w:tc>
        <w:tc>
          <w:tcPr>
            <w:tcW w:w="5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2E1128" w14:textId="77777777" w:rsidR="007A5591" w:rsidRPr="007A5591" w:rsidRDefault="007A5591" w:rsidP="00C236CE">
            <w:pPr>
              <w:jc w:val="center"/>
              <w:rPr>
                <w:sz w:val="20"/>
                <w:szCs w:val="20"/>
              </w:rPr>
            </w:pPr>
            <w:r w:rsidRPr="007A5591">
              <w:rPr>
                <w:sz w:val="20"/>
                <w:szCs w:val="20"/>
              </w:rPr>
              <w:t>Раздел</w:t>
            </w:r>
          </w:p>
        </w:tc>
        <w:tc>
          <w:tcPr>
            <w:tcW w:w="5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551A34" w14:textId="77777777" w:rsidR="007A5591" w:rsidRPr="007A5591" w:rsidRDefault="007A5591" w:rsidP="00C236CE">
            <w:pPr>
              <w:jc w:val="center"/>
              <w:rPr>
                <w:sz w:val="20"/>
                <w:szCs w:val="20"/>
              </w:rPr>
            </w:pPr>
            <w:r w:rsidRPr="007A5591">
              <w:rPr>
                <w:sz w:val="20"/>
                <w:szCs w:val="20"/>
              </w:rPr>
              <w:t>Подраздел</w:t>
            </w:r>
          </w:p>
        </w:tc>
        <w:tc>
          <w:tcPr>
            <w:tcW w:w="12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DAFB3C" w14:textId="77777777" w:rsidR="007A5591" w:rsidRPr="007A5591" w:rsidRDefault="007A5591" w:rsidP="00C236CE">
            <w:pPr>
              <w:jc w:val="center"/>
              <w:rPr>
                <w:sz w:val="20"/>
                <w:szCs w:val="20"/>
              </w:rPr>
            </w:pPr>
            <w:r w:rsidRPr="007A5591">
              <w:rPr>
                <w:sz w:val="20"/>
                <w:szCs w:val="20"/>
              </w:rPr>
              <w:t>Целевая статья раздела</w:t>
            </w:r>
          </w:p>
        </w:tc>
        <w:tc>
          <w:tcPr>
            <w:tcW w:w="7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E4E512" w14:textId="77777777" w:rsidR="007A5591" w:rsidRPr="007A5591" w:rsidRDefault="007A5591" w:rsidP="00C236CE">
            <w:pPr>
              <w:jc w:val="center"/>
              <w:rPr>
                <w:sz w:val="20"/>
                <w:szCs w:val="20"/>
              </w:rPr>
            </w:pPr>
            <w:r w:rsidRPr="007A5591">
              <w:rPr>
                <w:sz w:val="20"/>
                <w:szCs w:val="20"/>
              </w:rPr>
              <w:t>Вид расхода</w:t>
            </w:r>
          </w:p>
        </w:tc>
        <w:tc>
          <w:tcPr>
            <w:tcW w:w="461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834A6D3" w14:textId="77777777" w:rsidR="007A5591" w:rsidRPr="007A5591" w:rsidRDefault="007A5591" w:rsidP="00C236CE">
            <w:pPr>
              <w:jc w:val="center"/>
              <w:rPr>
                <w:sz w:val="20"/>
                <w:szCs w:val="20"/>
              </w:rPr>
            </w:pPr>
            <w:r w:rsidRPr="007A5591">
              <w:rPr>
                <w:sz w:val="20"/>
                <w:szCs w:val="20"/>
              </w:rPr>
              <w:t>2026</w:t>
            </w:r>
          </w:p>
        </w:tc>
        <w:tc>
          <w:tcPr>
            <w:tcW w:w="432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6F0CAD6" w14:textId="77777777" w:rsidR="007A5591" w:rsidRPr="007A5591" w:rsidRDefault="007A5591" w:rsidP="00C236CE">
            <w:pPr>
              <w:jc w:val="center"/>
              <w:rPr>
                <w:sz w:val="20"/>
                <w:szCs w:val="20"/>
              </w:rPr>
            </w:pPr>
            <w:r w:rsidRPr="007A5591">
              <w:rPr>
                <w:sz w:val="20"/>
                <w:szCs w:val="20"/>
              </w:rPr>
              <w:t>2027</w:t>
            </w:r>
          </w:p>
        </w:tc>
      </w:tr>
      <w:tr w:rsidR="007A5591" w:rsidRPr="007A5591" w14:paraId="1FC8574B" w14:textId="77777777" w:rsidTr="00C236CE">
        <w:trPr>
          <w:trHeight w:val="450"/>
        </w:trPr>
        <w:tc>
          <w:tcPr>
            <w:tcW w:w="3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5616977" w14:textId="77777777" w:rsidR="007A5591" w:rsidRPr="007A5591" w:rsidRDefault="007A5591" w:rsidP="00C236CE">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517B7D3" w14:textId="77777777" w:rsidR="007A5591" w:rsidRPr="007A5591" w:rsidRDefault="007A5591" w:rsidP="00C236CE">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9F3D8F7" w14:textId="77777777" w:rsidR="007A5591" w:rsidRPr="007A5591" w:rsidRDefault="007A5591" w:rsidP="00C236CE">
            <w:pPr>
              <w:rPr>
                <w:sz w:val="20"/>
                <w:szCs w:val="20"/>
              </w:rPr>
            </w:pPr>
          </w:p>
        </w:tc>
        <w:tc>
          <w:tcPr>
            <w:tcW w:w="12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AD7683B" w14:textId="77777777" w:rsidR="007A5591" w:rsidRPr="007A5591" w:rsidRDefault="007A5591" w:rsidP="00C236CE">
            <w:pPr>
              <w:rPr>
                <w:sz w:val="20"/>
                <w:szCs w:val="20"/>
              </w:rPr>
            </w:pPr>
          </w:p>
        </w:tc>
        <w:tc>
          <w:tcPr>
            <w:tcW w:w="71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4C65382" w14:textId="77777777" w:rsidR="007A5591" w:rsidRPr="007A5591" w:rsidRDefault="007A5591" w:rsidP="00C236CE">
            <w:pPr>
              <w:rPr>
                <w:sz w:val="20"/>
                <w:szCs w:val="20"/>
              </w:rPr>
            </w:pPr>
          </w:p>
        </w:tc>
        <w:tc>
          <w:tcPr>
            <w:tcW w:w="1651" w:type="dxa"/>
            <w:vMerge w:val="restart"/>
            <w:tcBorders>
              <w:top w:val="nil"/>
              <w:left w:val="single" w:sz="4" w:space="0" w:color="auto"/>
              <w:bottom w:val="single" w:sz="4" w:space="0" w:color="000000"/>
              <w:right w:val="single" w:sz="4" w:space="0" w:color="auto"/>
            </w:tcBorders>
            <w:shd w:val="clear" w:color="auto" w:fill="auto"/>
            <w:vAlign w:val="center"/>
            <w:hideMark/>
          </w:tcPr>
          <w:p w14:paraId="577E8548" w14:textId="77777777" w:rsidR="007A5591" w:rsidRPr="007A5591" w:rsidRDefault="007A5591" w:rsidP="00C236CE">
            <w:pPr>
              <w:jc w:val="center"/>
              <w:rPr>
                <w:sz w:val="20"/>
                <w:szCs w:val="20"/>
              </w:rPr>
            </w:pPr>
            <w:r w:rsidRPr="007A5591">
              <w:rPr>
                <w:sz w:val="20"/>
                <w:szCs w:val="20"/>
              </w:rPr>
              <w:t>Всего</w:t>
            </w:r>
          </w:p>
        </w:tc>
        <w:tc>
          <w:tcPr>
            <w:tcW w:w="1554" w:type="dxa"/>
            <w:vMerge w:val="restart"/>
            <w:tcBorders>
              <w:top w:val="nil"/>
              <w:left w:val="single" w:sz="4" w:space="0" w:color="auto"/>
              <w:bottom w:val="single" w:sz="4" w:space="0" w:color="000000"/>
              <w:right w:val="nil"/>
            </w:tcBorders>
            <w:shd w:val="clear" w:color="auto" w:fill="auto"/>
            <w:vAlign w:val="center"/>
            <w:hideMark/>
          </w:tcPr>
          <w:p w14:paraId="2BCBF9F1" w14:textId="77777777" w:rsidR="007A5591" w:rsidRPr="007A5591" w:rsidRDefault="007A5591" w:rsidP="00C236CE">
            <w:pPr>
              <w:jc w:val="center"/>
              <w:rPr>
                <w:sz w:val="20"/>
                <w:szCs w:val="20"/>
              </w:rPr>
            </w:pPr>
            <w:r w:rsidRPr="007A5591">
              <w:rPr>
                <w:sz w:val="20"/>
                <w:szCs w:val="20"/>
              </w:rPr>
              <w:t>Расходы осуществляемые по вопросам местного значения</w:t>
            </w:r>
          </w:p>
        </w:tc>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14:paraId="4B4063C6" w14:textId="77777777" w:rsidR="007A5591" w:rsidRPr="007A5591" w:rsidRDefault="007A5591" w:rsidP="00C236CE">
            <w:pPr>
              <w:jc w:val="center"/>
              <w:rPr>
                <w:sz w:val="20"/>
                <w:szCs w:val="20"/>
              </w:rPr>
            </w:pPr>
            <w:r w:rsidRPr="007A5591">
              <w:rPr>
                <w:sz w:val="20"/>
                <w:szCs w:val="20"/>
              </w:rPr>
              <w:t>Расходы осуществляемые за счет субвенций</w:t>
            </w:r>
          </w:p>
        </w:tc>
        <w:tc>
          <w:tcPr>
            <w:tcW w:w="1464" w:type="dxa"/>
            <w:vMerge w:val="restart"/>
            <w:tcBorders>
              <w:top w:val="nil"/>
              <w:left w:val="single" w:sz="4" w:space="0" w:color="auto"/>
              <w:bottom w:val="single" w:sz="4" w:space="0" w:color="000000"/>
              <w:right w:val="single" w:sz="4" w:space="0" w:color="auto"/>
            </w:tcBorders>
            <w:shd w:val="clear" w:color="auto" w:fill="auto"/>
            <w:vAlign w:val="center"/>
            <w:hideMark/>
          </w:tcPr>
          <w:p w14:paraId="004078E0" w14:textId="77777777" w:rsidR="007A5591" w:rsidRPr="007A5591" w:rsidRDefault="007A5591" w:rsidP="00C236CE">
            <w:pPr>
              <w:jc w:val="center"/>
              <w:rPr>
                <w:sz w:val="20"/>
                <w:szCs w:val="20"/>
              </w:rPr>
            </w:pPr>
            <w:r w:rsidRPr="007A5591">
              <w:rPr>
                <w:sz w:val="20"/>
                <w:szCs w:val="20"/>
              </w:rPr>
              <w:t>Всего</w:t>
            </w:r>
          </w:p>
        </w:tc>
        <w:tc>
          <w:tcPr>
            <w:tcW w:w="1578" w:type="dxa"/>
            <w:vMerge w:val="restart"/>
            <w:tcBorders>
              <w:top w:val="nil"/>
              <w:left w:val="single" w:sz="4" w:space="0" w:color="auto"/>
              <w:bottom w:val="single" w:sz="4" w:space="0" w:color="000000"/>
              <w:right w:val="nil"/>
            </w:tcBorders>
            <w:shd w:val="clear" w:color="auto" w:fill="auto"/>
            <w:vAlign w:val="center"/>
            <w:hideMark/>
          </w:tcPr>
          <w:p w14:paraId="4469E9F7" w14:textId="77777777" w:rsidR="007A5591" w:rsidRPr="007A5591" w:rsidRDefault="007A5591" w:rsidP="00C236CE">
            <w:pPr>
              <w:jc w:val="center"/>
              <w:rPr>
                <w:sz w:val="20"/>
                <w:szCs w:val="20"/>
              </w:rPr>
            </w:pPr>
            <w:r w:rsidRPr="007A5591">
              <w:rPr>
                <w:sz w:val="20"/>
                <w:szCs w:val="20"/>
              </w:rPr>
              <w:t>Расходы осуществляемые по вопросам местного значения</w:t>
            </w:r>
          </w:p>
        </w:tc>
        <w:tc>
          <w:tcPr>
            <w:tcW w:w="1281" w:type="dxa"/>
            <w:vMerge w:val="restart"/>
            <w:tcBorders>
              <w:top w:val="nil"/>
              <w:left w:val="single" w:sz="4" w:space="0" w:color="auto"/>
              <w:bottom w:val="single" w:sz="4" w:space="0" w:color="000000"/>
              <w:right w:val="single" w:sz="4" w:space="0" w:color="auto"/>
            </w:tcBorders>
            <w:shd w:val="clear" w:color="auto" w:fill="auto"/>
            <w:vAlign w:val="center"/>
            <w:hideMark/>
          </w:tcPr>
          <w:p w14:paraId="2E41723D" w14:textId="77777777" w:rsidR="007A5591" w:rsidRPr="007A5591" w:rsidRDefault="007A5591" w:rsidP="00C236CE">
            <w:pPr>
              <w:jc w:val="center"/>
              <w:rPr>
                <w:sz w:val="20"/>
                <w:szCs w:val="20"/>
              </w:rPr>
            </w:pPr>
            <w:r w:rsidRPr="007A5591">
              <w:rPr>
                <w:sz w:val="20"/>
                <w:szCs w:val="20"/>
              </w:rPr>
              <w:t>Расходы осуществляемые за счет субвенций</w:t>
            </w:r>
          </w:p>
        </w:tc>
      </w:tr>
      <w:tr w:rsidR="007A5591" w:rsidRPr="007A5591" w14:paraId="6D2B6C9C" w14:textId="77777777" w:rsidTr="00C236CE">
        <w:trPr>
          <w:trHeight w:val="450"/>
        </w:trPr>
        <w:tc>
          <w:tcPr>
            <w:tcW w:w="3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3C99682" w14:textId="77777777" w:rsidR="007A5591" w:rsidRPr="007A5591" w:rsidRDefault="007A5591" w:rsidP="00C236CE">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79FF741" w14:textId="77777777" w:rsidR="007A5591" w:rsidRPr="007A5591" w:rsidRDefault="007A5591" w:rsidP="00C236CE">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EDD6662" w14:textId="77777777" w:rsidR="007A5591" w:rsidRPr="007A5591" w:rsidRDefault="007A5591" w:rsidP="00C236CE">
            <w:pPr>
              <w:rPr>
                <w:sz w:val="20"/>
                <w:szCs w:val="20"/>
              </w:rPr>
            </w:pPr>
          </w:p>
        </w:tc>
        <w:tc>
          <w:tcPr>
            <w:tcW w:w="12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EAD9B69" w14:textId="77777777" w:rsidR="007A5591" w:rsidRPr="007A5591" w:rsidRDefault="007A5591" w:rsidP="00C236CE">
            <w:pPr>
              <w:rPr>
                <w:sz w:val="20"/>
                <w:szCs w:val="20"/>
              </w:rPr>
            </w:pPr>
          </w:p>
        </w:tc>
        <w:tc>
          <w:tcPr>
            <w:tcW w:w="71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52FF4DF" w14:textId="77777777" w:rsidR="007A5591" w:rsidRPr="007A5591" w:rsidRDefault="007A5591" w:rsidP="00C236CE">
            <w:pPr>
              <w:rPr>
                <w:sz w:val="20"/>
                <w:szCs w:val="20"/>
              </w:rPr>
            </w:pPr>
          </w:p>
        </w:tc>
        <w:tc>
          <w:tcPr>
            <w:tcW w:w="1651" w:type="dxa"/>
            <w:vMerge/>
            <w:tcBorders>
              <w:top w:val="nil"/>
              <w:left w:val="single" w:sz="4" w:space="0" w:color="auto"/>
              <w:bottom w:val="single" w:sz="4" w:space="0" w:color="000000"/>
              <w:right w:val="single" w:sz="4" w:space="0" w:color="auto"/>
            </w:tcBorders>
            <w:shd w:val="clear" w:color="auto" w:fill="auto"/>
            <w:vAlign w:val="center"/>
            <w:hideMark/>
          </w:tcPr>
          <w:p w14:paraId="6BD1CDE0" w14:textId="77777777" w:rsidR="007A5591" w:rsidRPr="007A5591" w:rsidRDefault="007A5591" w:rsidP="00C236CE">
            <w:pPr>
              <w:rPr>
                <w:sz w:val="20"/>
                <w:szCs w:val="20"/>
              </w:rPr>
            </w:pPr>
          </w:p>
        </w:tc>
        <w:tc>
          <w:tcPr>
            <w:tcW w:w="1554" w:type="dxa"/>
            <w:vMerge/>
            <w:tcBorders>
              <w:top w:val="nil"/>
              <w:left w:val="single" w:sz="4" w:space="0" w:color="auto"/>
              <w:bottom w:val="single" w:sz="4" w:space="0" w:color="000000"/>
              <w:right w:val="nil"/>
            </w:tcBorders>
            <w:shd w:val="clear" w:color="auto" w:fill="auto"/>
            <w:vAlign w:val="center"/>
            <w:hideMark/>
          </w:tcPr>
          <w:p w14:paraId="6AD3F36C" w14:textId="77777777" w:rsidR="007A5591" w:rsidRPr="007A5591" w:rsidRDefault="007A5591" w:rsidP="00C236CE">
            <w:pPr>
              <w:rPr>
                <w:sz w:val="20"/>
                <w:szCs w:val="20"/>
              </w:rPr>
            </w:pPr>
          </w:p>
        </w:tc>
        <w:tc>
          <w:tcPr>
            <w:tcW w:w="1413" w:type="dxa"/>
            <w:vMerge/>
            <w:tcBorders>
              <w:top w:val="nil"/>
              <w:left w:val="single" w:sz="4" w:space="0" w:color="auto"/>
              <w:bottom w:val="single" w:sz="4" w:space="0" w:color="000000"/>
              <w:right w:val="single" w:sz="4" w:space="0" w:color="auto"/>
            </w:tcBorders>
            <w:shd w:val="clear" w:color="auto" w:fill="auto"/>
            <w:vAlign w:val="center"/>
            <w:hideMark/>
          </w:tcPr>
          <w:p w14:paraId="602E698C" w14:textId="77777777" w:rsidR="007A5591" w:rsidRPr="007A5591" w:rsidRDefault="007A5591" w:rsidP="00C236CE">
            <w:pPr>
              <w:rPr>
                <w:sz w:val="20"/>
                <w:szCs w:val="20"/>
              </w:rPr>
            </w:pPr>
          </w:p>
        </w:tc>
        <w:tc>
          <w:tcPr>
            <w:tcW w:w="1464" w:type="dxa"/>
            <w:vMerge/>
            <w:tcBorders>
              <w:top w:val="nil"/>
              <w:left w:val="single" w:sz="4" w:space="0" w:color="auto"/>
              <w:bottom w:val="single" w:sz="4" w:space="0" w:color="000000"/>
              <w:right w:val="single" w:sz="4" w:space="0" w:color="auto"/>
            </w:tcBorders>
            <w:shd w:val="clear" w:color="auto" w:fill="auto"/>
            <w:vAlign w:val="center"/>
            <w:hideMark/>
          </w:tcPr>
          <w:p w14:paraId="6F940EAD" w14:textId="77777777" w:rsidR="007A5591" w:rsidRPr="007A5591" w:rsidRDefault="007A5591" w:rsidP="00C236CE">
            <w:pPr>
              <w:rPr>
                <w:sz w:val="20"/>
                <w:szCs w:val="20"/>
              </w:rPr>
            </w:pPr>
          </w:p>
        </w:tc>
        <w:tc>
          <w:tcPr>
            <w:tcW w:w="1578" w:type="dxa"/>
            <w:vMerge/>
            <w:tcBorders>
              <w:top w:val="nil"/>
              <w:left w:val="single" w:sz="4" w:space="0" w:color="auto"/>
              <w:bottom w:val="single" w:sz="4" w:space="0" w:color="000000"/>
              <w:right w:val="nil"/>
            </w:tcBorders>
            <w:shd w:val="clear" w:color="auto" w:fill="auto"/>
            <w:vAlign w:val="center"/>
            <w:hideMark/>
          </w:tcPr>
          <w:p w14:paraId="1E03F57E" w14:textId="77777777" w:rsidR="007A5591" w:rsidRPr="007A5591" w:rsidRDefault="007A5591" w:rsidP="00C236CE">
            <w:pPr>
              <w:rPr>
                <w:sz w:val="20"/>
                <w:szCs w:val="20"/>
              </w:rPr>
            </w:pPr>
          </w:p>
        </w:tc>
        <w:tc>
          <w:tcPr>
            <w:tcW w:w="1281" w:type="dxa"/>
            <w:vMerge/>
            <w:tcBorders>
              <w:top w:val="nil"/>
              <w:left w:val="single" w:sz="4" w:space="0" w:color="auto"/>
              <w:bottom w:val="single" w:sz="4" w:space="0" w:color="000000"/>
              <w:right w:val="single" w:sz="4" w:space="0" w:color="auto"/>
            </w:tcBorders>
            <w:shd w:val="clear" w:color="auto" w:fill="auto"/>
            <w:vAlign w:val="center"/>
            <w:hideMark/>
          </w:tcPr>
          <w:p w14:paraId="18ED92F4" w14:textId="77777777" w:rsidR="007A5591" w:rsidRPr="007A5591" w:rsidRDefault="007A5591" w:rsidP="00C236CE">
            <w:pPr>
              <w:rPr>
                <w:sz w:val="20"/>
                <w:szCs w:val="20"/>
              </w:rPr>
            </w:pPr>
          </w:p>
        </w:tc>
      </w:tr>
      <w:tr w:rsidR="007A5591" w:rsidRPr="007A5591" w14:paraId="27F8986A" w14:textId="77777777" w:rsidTr="00C236CE">
        <w:trPr>
          <w:trHeight w:val="450"/>
        </w:trPr>
        <w:tc>
          <w:tcPr>
            <w:tcW w:w="3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5F291F0" w14:textId="77777777" w:rsidR="007A5591" w:rsidRPr="007A5591" w:rsidRDefault="007A5591" w:rsidP="00C236CE">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5D56201" w14:textId="77777777" w:rsidR="007A5591" w:rsidRPr="007A5591" w:rsidRDefault="007A5591" w:rsidP="00C236CE">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61D9495" w14:textId="77777777" w:rsidR="007A5591" w:rsidRPr="007A5591" w:rsidRDefault="007A5591" w:rsidP="00C236CE">
            <w:pPr>
              <w:rPr>
                <w:sz w:val="20"/>
                <w:szCs w:val="20"/>
              </w:rPr>
            </w:pPr>
          </w:p>
        </w:tc>
        <w:tc>
          <w:tcPr>
            <w:tcW w:w="12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7D9F843" w14:textId="77777777" w:rsidR="007A5591" w:rsidRPr="007A5591" w:rsidRDefault="007A5591" w:rsidP="00C236CE">
            <w:pPr>
              <w:rPr>
                <w:sz w:val="20"/>
                <w:szCs w:val="20"/>
              </w:rPr>
            </w:pPr>
          </w:p>
        </w:tc>
        <w:tc>
          <w:tcPr>
            <w:tcW w:w="71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015FDE8" w14:textId="77777777" w:rsidR="007A5591" w:rsidRPr="007A5591" w:rsidRDefault="007A5591" w:rsidP="00C236CE">
            <w:pPr>
              <w:rPr>
                <w:sz w:val="20"/>
                <w:szCs w:val="20"/>
              </w:rPr>
            </w:pPr>
          </w:p>
        </w:tc>
        <w:tc>
          <w:tcPr>
            <w:tcW w:w="1651" w:type="dxa"/>
            <w:vMerge/>
            <w:tcBorders>
              <w:top w:val="nil"/>
              <w:left w:val="single" w:sz="4" w:space="0" w:color="auto"/>
              <w:bottom w:val="single" w:sz="4" w:space="0" w:color="000000"/>
              <w:right w:val="single" w:sz="4" w:space="0" w:color="auto"/>
            </w:tcBorders>
            <w:shd w:val="clear" w:color="auto" w:fill="auto"/>
            <w:vAlign w:val="center"/>
            <w:hideMark/>
          </w:tcPr>
          <w:p w14:paraId="36BA5F69" w14:textId="77777777" w:rsidR="007A5591" w:rsidRPr="007A5591" w:rsidRDefault="007A5591" w:rsidP="00C236CE">
            <w:pPr>
              <w:rPr>
                <w:sz w:val="20"/>
                <w:szCs w:val="20"/>
              </w:rPr>
            </w:pPr>
          </w:p>
        </w:tc>
        <w:tc>
          <w:tcPr>
            <w:tcW w:w="1554" w:type="dxa"/>
            <w:vMerge/>
            <w:tcBorders>
              <w:top w:val="nil"/>
              <w:left w:val="single" w:sz="4" w:space="0" w:color="auto"/>
              <w:bottom w:val="single" w:sz="4" w:space="0" w:color="000000"/>
              <w:right w:val="nil"/>
            </w:tcBorders>
            <w:shd w:val="clear" w:color="auto" w:fill="auto"/>
            <w:vAlign w:val="center"/>
            <w:hideMark/>
          </w:tcPr>
          <w:p w14:paraId="26EB067A" w14:textId="77777777" w:rsidR="007A5591" w:rsidRPr="007A5591" w:rsidRDefault="007A5591" w:rsidP="00C236CE">
            <w:pPr>
              <w:rPr>
                <w:sz w:val="20"/>
                <w:szCs w:val="20"/>
              </w:rPr>
            </w:pPr>
          </w:p>
        </w:tc>
        <w:tc>
          <w:tcPr>
            <w:tcW w:w="1413" w:type="dxa"/>
            <w:vMerge/>
            <w:tcBorders>
              <w:top w:val="nil"/>
              <w:left w:val="single" w:sz="4" w:space="0" w:color="auto"/>
              <w:bottom w:val="single" w:sz="4" w:space="0" w:color="000000"/>
              <w:right w:val="single" w:sz="4" w:space="0" w:color="auto"/>
            </w:tcBorders>
            <w:shd w:val="clear" w:color="auto" w:fill="auto"/>
            <w:vAlign w:val="center"/>
            <w:hideMark/>
          </w:tcPr>
          <w:p w14:paraId="21644D2A" w14:textId="77777777" w:rsidR="007A5591" w:rsidRPr="007A5591" w:rsidRDefault="007A5591" w:rsidP="00C236CE">
            <w:pPr>
              <w:rPr>
                <w:sz w:val="20"/>
                <w:szCs w:val="20"/>
              </w:rPr>
            </w:pPr>
          </w:p>
        </w:tc>
        <w:tc>
          <w:tcPr>
            <w:tcW w:w="1464" w:type="dxa"/>
            <w:vMerge/>
            <w:tcBorders>
              <w:top w:val="nil"/>
              <w:left w:val="single" w:sz="4" w:space="0" w:color="auto"/>
              <w:bottom w:val="single" w:sz="4" w:space="0" w:color="000000"/>
              <w:right w:val="single" w:sz="4" w:space="0" w:color="auto"/>
            </w:tcBorders>
            <w:shd w:val="clear" w:color="auto" w:fill="auto"/>
            <w:vAlign w:val="center"/>
            <w:hideMark/>
          </w:tcPr>
          <w:p w14:paraId="1FF10BBE" w14:textId="77777777" w:rsidR="007A5591" w:rsidRPr="007A5591" w:rsidRDefault="007A5591" w:rsidP="00C236CE">
            <w:pPr>
              <w:rPr>
                <w:sz w:val="20"/>
                <w:szCs w:val="20"/>
              </w:rPr>
            </w:pPr>
          </w:p>
        </w:tc>
        <w:tc>
          <w:tcPr>
            <w:tcW w:w="1578" w:type="dxa"/>
            <w:vMerge/>
            <w:tcBorders>
              <w:top w:val="nil"/>
              <w:left w:val="single" w:sz="4" w:space="0" w:color="auto"/>
              <w:bottom w:val="single" w:sz="4" w:space="0" w:color="000000"/>
              <w:right w:val="nil"/>
            </w:tcBorders>
            <w:shd w:val="clear" w:color="auto" w:fill="auto"/>
            <w:vAlign w:val="center"/>
            <w:hideMark/>
          </w:tcPr>
          <w:p w14:paraId="7D5C366F" w14:textId="77777777" w:rsidR="007A5591" w:rsidRPr="007A5591" w:rsidRDefault="007A5591" w:rsidP="00C236CE">
            <w:pPr>
              <w:rPr>
                <w:sz w:val="20"/>
                <w:szCs w:val="20"/>
              </w:rPr>
            </w:pPr>
          </w:p>
        </w:tc>
        <w:tc>
          <w:tcPr>
            <w:tcW w:w="1281" w:type="dxa"/>
            <w:vMerge/>
            <w:tcBorders>
              <w:top w:val="nil"/>
              <w:left w:val="single" w:sz="4" w:space="0" w:color="auto"/>
              <w:bottom w:val="single" w:sz="4" w:space="0" w:color="000000"/>
              <w:right w:val="single" w:sz="4" w:space="0" w:color="auto"/>
            </w:tcBorders>
            <w:shd w:val="clear" w:color="auto" w:fill="auto"/>
            <w:vAlign w:val="center"/>
            <w:hideMark/>
          </w:tcPr>
          <w:p w14:paraId="55A14C4A" w14:textId="77777777" w:rsidR="007A5591" w:rsidRPr="007A5591" w:rsidRDefault="007A5591" w:rsidP="00C236CE">
            <w:pPr>
              <w:rPr>
                <w:sz w:val="20"/>
                <w:szCs w:val="20"/>
              </w:rPr>
            </w:pPr>
          </w:p>
        </w:tc>
      </w:tr>
      <w:tr w:rsidR="007A5591" w:rsidRPr="007A5591" w14:paraId="2A614672" w14:textId="77777777" w:rsidTr="00C236CE">
        <w:trPr>
          <w:trHeight w:val="450"/>
        </w:trPr>
        <w:tc>
          <w:tcPr>
            <w:tcW w:w="3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6FBD2B5" w14:textId="77777777" w:rsidR="007A5591" w:rsidRPr="007A5591" w:rsidRDefault="007A5591" w:rsidP="00C236CE">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5CF2613" w14:textId="77777777" w:rsidR="007A5591" w:rsidRPr="007A5591" w:rsidRDefault="007A5591" w:rsidP="00C236CE">
            <w:pPr>
              <w:rPr>
                <w:sz w:val="20"/>
                <w:szCs w:val="20"/>
              </w:rPr>
            </w:pPr>
          </w:p>
        </w:tc>
        <w:tc>
          <w:tcPr>
            <w:tcW w:w="5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F462D8" w14:textId="77777777" w:rsidR="007A5591" w:rsidRPr="007A5591" w:rsidRDefault="007A5591" w:rsidP="00C236CE">
            <w:pPr>
              <w:rPr>
                <w:sz w:val="20"/>
                <w:szCs w:val="20"/>
              </w:rPr>
            </w:pPr>
          </w:p>
        </w:tc>
        <w:tc>
          <w:tcPr>
            <w:tcW w:w="12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880DE4D" w14:textId="77777777" w:rsidR="007A5591" w:rsidRPr="007A5591" w:rsidRDefault="007A5591" w:rsidP="00C236CE">
            <w:pPr>
              <w:rPr>
                <w:sz w:val="20"/>
                <w:szCs w:val="20"/>
              </w:rPr>
            </w:pPr>
          </w:p>
        </w:tc>
        <w:tc>
          <w:tcPr>
            <w:tcW w:w="71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2DCDDC2" w14:textId="77777777" w:rsidR="007A5591" w:rsidRPr="007A5591" w:rsidRDefault="007A5591" w:rsidP="00C236CE">
            <w:pPr>
              <w:rPr>
                <w:sz w:val="20"/>
                <w:szCs w:val="20"/>
              </w:rPr>
            </w:pPr>
          </w:p>
        </w:tc>
        <w:tc>
          <w:tcPr>
            <w:tcW w:w="1651" w:type="dxa"/>
            <w:vMerge/>
            <w:tcBorders>
              <w:top w:val="nil"/>
              <w:left w:val="single" w:sz="4" w:space="0" w:color="auto"/>
              <w:bottom w:val="single" w:sz="4" w:space="0" w:color="000000"/>
              <w:right w:val="single" w:sz="4" w:space="0" w:color="auto"/>
            </w:tcBorders>
            <w:shd w:val="clear" w:color="auto" w:fill="auto"/>
            <w:vAlign w:val="center"/>
            <w:hideMark/>
          </w:tcPr>
          <w:p w14:paraId="0E340E48" w14:textId="77777777" w:rsidR="007A5591" w:rsidRPr="007A5591" w:rsidRDefault="007A5591" w:rsidP="00C236CE">
            <w:pPr>
              <w:rPr>
                <w:sz w:val="20"/>
                <w:szCs w:val="20"/>
              </w:rPr>
            </w:pPr>
          </w:p>
        </w:tc>
        <w:tc>
          <w:tcPr>
            <w:tcW w:w="1554" w:type="dxa"/>
            <w:vMerge/>
            <w:tcBorders>
              <w:top w:val="nil"/>
              <w:left w:val="single" w:sz="4" w:space="0" w:color="auto"/>
              <w:bottom w:val="single" w:sz="4" w:space="0" w:color="000000"/>
              <w:right w:val="nil"/>
            </w:tcBorders>
            <w:shd w:val="clear" w:color="auto" w:fill="auto"/>
            <w:vAlign w:val="center"/>
            <w:hideMark/>
          </w:tcPr>
          <w:p w14:paraId="7E149979" w14:textId="77777777" w:rsidR="007A5591" w:rsidRPr="007A5591" w:rsidRDefault="007A5591" w:rsidP="00C236CE">
            <w:pPr>
              <w:rPr>
                <w:sz w:val="20"/>
                <w:szCs w:val="20"/>
              </w:rPr>
            </w:pPr>
          </w:p>
        </w:tc>
        <w:tc>
          <w:tcPr>
            <w:tcW w:w="1413" w:type="dxa"/>
            <w:vMerge/>
            <w:tcBorders>
              <w:top w:val="nil"/>
              <w:left w:val="single" w:sz="4" w:space="0" w:color="auto"/>
              <w:bottom w:val="single" w:sz="4" w:space="0" w:color="000000"/>
              <w:right w:val="single" w:sz="4" w:space="0" w:color="auto"/>
            </w:tcBorders>
            <w:shd w:val="clear" w:color="auto" w:fill="auto"/>
            <w:vAlign w:val="center"/>
            <w:hideMark/>
          </w:tcPr>
          <w:p w14:paraId="7750B56F" w14:textId="77777777" w:rsidR="007A5591" w:rsidRPr="007A5591" w:rsidRDefault="007A5591" w:rsidP="00C236CE">
            <w:pPr>
              <w:rPr>
                <w:sz w:val="20"/>
                <w:szCs w:val="20"/>
              </w:rPr>
            </w:pPr>
          </w:p>
        </w:tc>
        <w:tc>
          <w:tcPr>
            <w:tcW w:w="1464" w:type="dxa"/>
            <w:vMerge/>
            <w:tcBorders>
              <w:top w:val="nil"/>
              <w:left w:val="single" w:sz="4" w:space="0" w:color="auto"/>
              <w:bottom w:val="single" w:sz="4" w:space="0" w:color="000000"/>
              <w:right w:val="single" w:sz="4" w:space="0" w:color="auto"/>
            </w:tcBorders>
            <w:shd w:val="clear" w:color="auto" w:fill="auto"/>
            <w:vAlign w:val="center"/>
            <w:hideMark/>
          </w:tcPr>
          <w:p w14:paraId="6E4D548A" w14:textId="77777777" w:rsidR="007A5591" w:rsidRPr="007A5591" w:rsidRDefault="007A5591" w:rsidP="00C236CE">
            <w:pPr>
              <w:rPr>
                <w:sz w:val="20"/>
                <w:szCs w:val="20"/>
              </w:rPr>
            </w:pPr>
          </w:p>
        </w:tc>
        <w:tc>
          <w:tcPr>
            <w:tcW w:w="1578" w:type="dxa"/>
            <w:vMerge/>
            <w:tcBorders>
              <w:top w:val="nil"/>
              <w:left w:val="single" w:sz="4" w:space="0" w:color="auto"/>
              <w:bottom w:val="single" w:sz="4" w:space="0" w:color="000000"/>
              <w:right w:val="nil"/>
            </w:tcBorders>
            <w:shd w:val="clear" w:color="auto" w:fill="auto"/>
            <w:vAlign w:val="center"/>
            <w:hideMark/>
          </w:tcPr>
          <w:p w14:paraId="27B11DA8" w14:textId="77777777" w:rsidR="007A5591" w:rsidRPr="007A5591" w:rsidRDefault="007A5591" w:rsidP="00C236CE">
            <w:pPr>
              <w:rPr>
                <w:sz w:val="20"/>
                <w:szCs w:val="20"/>
              </w:rPr>
            </w:pPr>
          </w:p>
        </w:tc>
        <w:tc>
          <w:tcPr>
            <w:tcW w:w="1281" w:type="dxa"/>
            <w:vMerge/>
            <w:tcBorders>
              <w:top w:val="nil"/>
              <w:left w:val="single" w:sz="4" w:space="0" w:color="auto"/>
              <w:bottom w:val="single" w:sz="4" w:space="0" w:color="000000"/>
              <w:right w:val="single" w:sz="4" w:space="0" w:color="auto"/>
            </w:tcBorders>
            <w:shd w:val="clear" w:color="auto" w:fill="auto"/>
            <w:vAlign w:val="center"/>
            <w:hideMark/>
          </w:tcPr>
          <w:p w14:paraId="50CB82AF" w14:textId="77777777" w:rsidR="007A5591" w:rsidRPr="007A5591" w:rsidRDefault="007A5591" w:rsidP="00C236CE">
            <w:pPr>
              <w:rPr>
                <w:sz w:val="20"/>
                <w:szCs w:val="20"/>
              </w:rPr>
            </w:pPr>
          </w:p>
        </w:tc>
      </w:tr>
      <w:tr w:rsidR="007A5591" w:rsidRPr="007A5591" w14:paraId="7E4D699C"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hideMark/>
          </w:tcPr>
          <w:p w14:paraId="70D85934" w14:textId="77777777" w:rsidR="007A5591" w:rsidRPr="007A5591" w:rsidRDefault="007A5591" w:rsidP="00C236CE">
            <w:pPr>
              <w:jc w:val="center"/>
              <w:rPr>
                <w:sz w:val="20"/>
                <w:szCs w:val="20"/>
              </w:rPr>
            </w:pPr>
            <w:r w:rsidRPr="007A5591">
              <w:rPr>
                <w:sz w:val="20"/>
                <w:szCs w:val="20"/>
              </w:rPr>
              <w:t>1</w:t>
            </w:r>
          </w:p>
        </w:tc>
        <w:tc>
          <w:tcPr>
            <w:tcW w:w="572" w:type="dxa"/>
            <w:tcBorders>
              <w:top w:val="nil"/>
              <w:left w:val="nil"/>
              <w:bottom w:val="single" w:sz="4" w:space="0" w:color="auto"/>
              <w:right w:val="single" w:sz="4" w:space="0" w:color="auto"/>
            </w:tcBorders>
            <w:shd w:val="clear" w:color="auto" w:fill="auto"/>
            <w:hideMark/>
          </w:tcPr>
          <w:p w14:paraId="36E31F45" w14:textId="77777777" w:rsidR="007A5591" w:rsidRPr="007A5591" w:rsidRDefault="007A5591" w:rsidP="00C236CE">
            <w:pPr>
              <w:jc w:val="center"/>
              <w:rPr>
                <w:sz w:val="20"/>
                <w:szCs w:val="20"/>
              </w:rPr>
            </w:pPr>
            <w:r w:rsidRPr="007A5591">
              <w:rPr>
                <w:sz w:val="20"/>
                <w:szCs w:val="20"/>
              </w:rPr>
              <w:t>2</w:t>
            </w:r>
          </w:p>
        </w:tc>
        <w:tc>
          <w:tcPr>
            <w:tcW w:w="572" w:type="dxa"/>
            <w:tcBorders>
              <w:top w:val="nil"/>
              <w:left w:val="nil"/>
              <w:bottom w:val="single" w:sz="4" w:space="0" w:color="auto"/>
              <w:right w:val="single" w:sz="4" w:space="0" w:color="auto"/>
            </w:tcBorders>
            <w:shd w:val="clear" w:color="auto" w:fill="auto"/>
            <w:hideMark/>
          </w:tcPr>
          <w:p w14:paraId="42336BD0" w14:textId="77777777" w:rsidR="007A5591" w:rsidRPr="007A5591" w:rsidRDefault="007A5591" w:rsidP="00C236CE">
            <w:pPr>
              <w:jc w:val="center"/>
              <w:rPr>
                <w:sz w:val="20"/>
                <w:szCs w:val="20"/>
              </w:rPr>
            </w:pPr>
            <w:r w:rsidRPr="007A5591">
              <w:rPr>
                <w:sz w:val="20"/>
                <w:szCs w:val="20"/>
              </w:rPr>
              <w:t>3</w:t>
            </w:r>
          </w:p>
        </w:tc>
        <w:tc>
          <w:tcPr>
            <w:tcW w:w="1281" w:type="dxa"/>
            <w:tcBorders>
              <w:top w:val="nil"/>
              <w:left w:val="nil"/>
              <w:bottom w:val="single" w:sz="4" w:space="0" w:color="auto"/>
              <w:right w:val="single" w:sz="4" w:space="0" w:color="auto"/>
            </w:tcBorders>
            <w:shd w:val="clear" w:color="auto" w:fill="auto"/>
            <w:hideMark/>
          </w:tcPr>
          <w:p w14:paraId="49BBEAEC" w14:textId="77777777" w:rsidR="007A5591" w:rsidRPr="007A5591" w:rsidRDefault="007A5591" w:rsidP="00C236CE">
            <w:pPr>
              <w:jc w:val="center"/>
              <w:rPr>
                <w:sz w:val="20"/>
                <w:szCs w:val="20"/>
              </w:rPr>
            </w:pPr>
            <w:r w:rsidRPr="007A5591">
              <w:rPr>
                <w:sz w:val="20"/>
                <w:szCs w:val="20"/>
              </w:rPr>
              <w:t>4</w:t>
            </w:r>
          </w:p>
        </w:tc>
        <w:tc>
          <w:tcPr>
            <w:tcW w:w="713" w:type="dxa"/>
            <w:tcBorders>
              <w:top w:val="nil"/>
              <w:left w:val="nil"/>
              <w:bottom w:val="single" w:sz="4" w:space="0" w:color="auto"/>
              <w:right w:val="single" w:sz="4" w:space="0" w:color="auto"/>
            </w:tcBorders>
            <w:shd w:val="clear" w:color="auto" w:fill="auto"/>
            <w:hideMark/>
          </w:tcPr>
          <w:p w14:paraId="493029D7" w14:textId="77777777" w:rsidR="007A5591" w:rsidRPr="007A5591" w:rsidRDefault="007A5591" w:rsidP="00C236CE">
            <w:pPr>
              <w:jc w:val="center"/>
              <w:rPr>
                <w:sz w:val="20"/>
                <w:szCs w:val="20"/>
              </w:rPr>
            </w:pPr>
            <w:r w:rsidRPr="007A5591">
              <w:rPr>
                <w:sz w:val="20"/>
                <w:szCs w:val="20"/>
              </w:rPr>
              <w:t>5</w:t>
            </w:r>
          </w:p>
        </w:tc>
        <w:tc>
          <w:tcPr>
            <w:tcW w:w="1651" w:type="dxa"/>
            <w:tcBorders>
              <w:top w:val="nil"/>
              <w:left w:val="nil"/>
              <w:bottom w:val="single" w:sz="4" w:space="0" w:color="auto"/>
              <w:right w:val="single" w:sz="4" w:space="0" w:color="auto"/>
            </w:tcBorders>
            <w:shd w:val="clear" w:color="auto" w:fill="auto"/>
            <w:noWrap/>
            <w:vAlign w:val="center"/>
            <w:hideMark/>
          </w:tcPr>
          <w:p w14:paraId="57C1E93B" w14:textId="77777777" w:rsidR="007A5591" w:rsidRPr="007A5591" w:rsidRDefault="007A5591" w:rsidP="00C236CE">
            <w:pPr>
              <w:jc w:val="center"/>
              <w:rPr>
                <w:sz w:val="20"/>
                <w:szCs w:val="20"/>
              </w:rPr>
            </w:pPr>
            <w:r w:rsidRPr="007A5591">
              <w:rPr>
                <w:sz w:val="20"/>
                <w:szCs w:val="20"/>
              </w:rPr>
              <w:t>6</w:t>
            </w:r>
          </w:p>
        </w:tc>
        <w:tc>
          <w:tcPr>
            <w:tcW w:w="1554" w:type="dxa"/>
            <w:tcBorders>
              <w:top w:val="nil"/>
              <w:left w:val="nil"/>
              <w:bottom w:val="single" w:sz="4" w:space="0" w:color="auto"/>
              <w:right w:val="single" w:sz="4" w:space="0" w:color="auto"/>
            </w:tcBorders>
            <w:shd w:val="clear" w:color="auto" w:fill="auto"/>
            <w:noWrap/>
            <w:vAlign w:val="center"/>
            <w:hideMark/>
          </w:tcPr>
          <w:p w14:paraId="451D6B41" w14:textId="77777777" w:rsidR="007A5591" w:rsidRPr="007A5591" w:rsidRDefault="007A5591" w:rsidP="00C236CE">
            <w:pPr>
              <w:jc w:val="center"/>
              <w:rPr>
                <w:sz w:val="20"/>
                <w:szCs w:val="20"/>
              </w:rPr>
            </w:pPr>
            <w:r w:rsidRPr="007A5591">
              <w:rPr>
                <w:sz w:val="20"/>
                <w:szCs w:val="20"/>
              </w:rPr>
              <w:t>7</w:t>
            </w:r>
          </w:p>
        </w:tc>
        <w:tc>
          <w:tcPr>
            <w:tcW w:w="1413" w:type="dxa"/>
            <w:tcBorders>
              <w:top w:val="nil"/>
              <w:left w:val="nil"/>
              <w:bottom w:val="single" w:sz="4" w:space="0" w:color="auto"/>
              <w:right w:val="single" w:sz="4" w:space="0" w:color="auto"/>
            </w:tcBorders>
            <w:shd w:val="clear" w:color="auto" w:fill="auto"/>
            <w:noWrap/>
            <w:vAlign w:val="center"/>
            <w:hideMark/>
          </w:tcPr>
          <w:p w14:paraId="14A868E5" w14:textId="77777777" w:rsidR="007A5591" w:rsidRPr="007A5591" w:rsidRDefault="007A5591" w:rsidP="00C236CE">
            <w:pPr>
              <w:jc w:val="center"/>
              <w:rPr>
                <w:sz w:val="20"/>
                <w:szCs w:val="20"/>
              </w:rPr>
            </w:pPr>
            <w:r w:rsidRPr="007A5591">
              <w:rPr>
                <w:sz w:val="20"/>
                <w:szCs w:val="20"/>
              </w:rPr>
              <w:t>8</w:t>
            </w:r>
          </w:p>
        </w:tc>
        <w:tc>
          <w:tcPr>
            <w:tcW w:w="1464" w:type="dxa"/>
            <w:tcBorders>
              <w:top w:val="nil"/>
              <w:left w:val="nil"/>
              <w:bottom w:val="single" w:sz="4" w:space="0" w:color="auto"/>
              <w:right w:val="single" w:sz="4" w:space="0" w:color="auto"/>
            </w:tcBorders>
            <w:shd w:val="clear" w:color="auto" w:fill="auto"/>
            <w:noWrap/>
            <w:vAlign w:val="bottom"/>
            <w:hideMark/>
          </w:tcPr>
          <w:p w14:paraId="1BCCC939" w14:textId="77777777" w:rsidR="007A5591" w:rsidRPr="007A5591" w:rsidRDefault="007A5591" w:rsidP="00C236CE">
            <w:pPr>
              <w:jc w:val="center"/>
              <w:rPr>
                <w:sz w:val="20"/>
                <w:szCs w:val="20"/>
              </w:rPr>
            </w:pPr>
            <w:r w:rsidRPr="007A5591">
              <w:rPr>
                <w:sz w:val="20"/>
                <w:szCs w:val="20"/>
              </w:rPr>
              <w:t>9</w:t>
            </w:r>
          </w:p>
        </w:tc>
        <w:tc>
          <w:tcPr>
            <w:tcW w:w="1578" w:type="dxa"/>
            <w:tcBorders>
              <w:top w:val="nil"/>
              <w:left w:val="nil"/>
              <w:bottom w:val="single" w:sz="4" w:space="0" w:color="auto"/>
              <w:right w:val="single" w:sz="4" w:space="0" w:color="auto"/>
            </w:tcBorders>
            <w:shd w:val="clear" w:color="auto" w:fill="auto"/>
            <w:noWrap/>
            <w:vAlign w:val="bottom"/>
            <w:hideMark/>
          </w:tcPr>
          <w:p w14:paraId="1A5053BF" w14:textId="77777777" w:rsidR="007A5591" w:rsidRPr="007A5591" w:rsidRDefault="007A5591" w:rsidP="00C236CE">
            <w:pPr>
              <w:jc w:val="center"/>
              <w:rPr>
                <w:sz w:val="20"/>
                <w:szCs w:val="20"/>
              </w:rPr>
            </w:pPr>
            <w:r w:rsidRPr="007A5591">
              <w:rPr>
                <w:sz w:val="20"/>
                <w:szCs w:val="20"/>
              </w:rPr>
              <w:t>10</w:t>
            </w:r>
          </w:p>
        </w:tc>
        <w:tc>
          <w:tcPr>
            <w:tcW w:w="1281" w:type="dxa"/>
            <w:tcBorders>
              <w:top w:val="nil"/>
              <w:left w:val="nil"/>
              <w:bottom w:val="single" w:sz="4" w:space="0" w:color="auto"/>
              <w:right w:val="single" w:sz="4" w:space="0" w:color="auto"/>
            </w:tcBorders>
            <w:shd w:val="clear" w:color="auto" w:fill="auto"/>
            <w:noWrap/>
            <w:vAlign w:val="bottom"/>
            <w:hideMark/>
          </w:tcPr>
          <w:p w14:paraId="16A9772B" w14:textId="77777777" w:rsidR="007A5591" w:rsidRPr="007A5591" w:rsidRDefault="007A5591" w:rsidP="00C236CE">
            <w:pPr>
              <w:jc w:val="center"/>
              <w:rPr>
                <w:sz w:val="20"/>
                <w:szCs w:val="20"/>
              </w:rPr>
            </w:pPr>
            <w:r w:rsidRPr="007A5591">
              <w:rPr>
                <w:sz w:val="20"/>
                <w:szCs w:val="20"/>
              </w:rPr>
              <w:t>11</w:t>
            </w:r>
          </w:p>
        </w:tc>
      </w:tr>
      <w:tr w:rsidR="007A5591" w:rsidRPr="007A5591" w14:paraId="1154B0E3"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AD98054" w14:textId="77777777" w:rsidR="007A5591" w:rsidRPr="007A5591" w:rsidRDefault="007A5591" w:rsidP="00C236CE">
            <w:pPr>
              <w:rPr>
                <w:sz w:val="20"/>
                <w:szCs w:val="20"/>
              </w:rPr>
            </w:pPr>
            <w:r w:rsidRPr="007A5591">
              <w:rPr>
                <w:sz w:val="20"/>
                <w:szCs w:val="20"/>
              </w:rPr>
              <w:t>Общегосударственные вопросы</w:t>
            </w:r>
          </w:p>
        </w:tc>
        <w:tc>
          <w:tcPr>
            <w:tcW w:w="572" w:type="dxa"/>
            <w:tcBorders>
              <w:top w:val="nil"/>
              <w:left w:val="nil"/>
              <w:bottom w:val="single" w:sz="4" w:space="0" w:color="auto"/>
              <w:right w:val="single" w:sz="4" w:space="0" w:color="auto"/>
            </w:tcBorders>
            <w:shd w:val="clear" w:color="auto" w:fill="auto"/>
            <w:vAlign w:val="bottom"/>
            <w:hideMark/>
          </w:tcPr>
          <w:p w14:paraId="051CFDB2"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443D4DC9" w14:textId="77777777" w:rsidR="007A5591" w:rsidRPr="007A5591" w:rsidRDefault="007A5591" w:rsidP="00C236CE">
            <w:pPr>
              <w:jc w:val="center"/>
              <w:rPr>
                <w:sz w:val="20"/>
                <w:szCs w:val="20"/>
              </w:rPr>
            </w:pPr>
            <w:r w:rsidRPr="007A5591">
              <w:rPr>
                <w:sz w:val="20"/>
                <w:szCs w:val="20"/>
              </w:rPr>
              <w:t> </w:t>
            </w:r>
          </w:p>
        </w:tc>
        <w:tc>
          <w:tcPr>
            <w:tcW w:w="1281" w:type="dxa"/>
            <w:tcBorders>
              <w:top w:val="nil"/>
              <w:left w:val="nil"/>
              <w:bottom w:val="single" w:sz="4" w:space="0" w:color="auto"/>
              <w:right w:val="single" w:sz="4" w:space="0" w:color="auto"/>
            </w:tcBorders>
            <w:shd w:val="clear" w:color="auto" w:fill="auto"/>
            <w:vAlign w:val="bottom"/>
            <w:hideMark/>
          </w:tcPr>
          <w:p w14:paraId="7EDDF3BA" w14:textId="77777777" w:rsidR="007A5591" w:rsidRPr="007A5591" w:rsidRDefault="007A5591" w:rsidP="00C236CE">
            <w:pPr>
              <w:jc w:val="center"/>
              <w:rPr>
                <w:sz w:val="20"/>
                <w:szCs w:val="20"/>
              </w:rPr>
            </w:pPr>
            <w:r w:rsidRPr="007A5591">
              <w:rPr>
                <w:sz w:val="20"/>
                <w:szCs w:val="20"/>
              </w:rPr>
              <w:t> </w:t>
            </w:r>
          </w:p>
        </w:tc>
        <w:tc>
          <w:tcPr>
            <w:tcW w:w="713" w:type="dxa"/>
            <w:tcBorders>
              <w:top w:val="nil"/>
              <w:left w:val="nil"/>
              <w:bottom w:val="single" w:sz="4" w:space="0" w:color="auto"/>
              <w:right w:val="single" w:sz="4" w:space="0" w:color="auto"/>
            </w:tcBorders>
            <w:shd w:val="clear" w:color="auto" w:fill="auto"/>
            <w:vAlign w:val="bottom"/>
            <w:hideMark/>
          </w:tcPr>
          <w:p w14:paraId="23DC335D"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51AB35F3" w14:textId="77777777" w:rsidR="007A5591" w:rsidRPr="007A5591" w:rsidRDefault="007A5591" w:rsidP="00C236CE">
            <w:pPr>
              <w:jc w:val="center"/>
              <w:rPr>
                <w:sz w:val="20"/>
                <w:szCs w:val="20"/>
              </w:rPr>
            </w:pPr>
            <w:r w:rsidRPr="007A5591">
              <w:rPr>
                <w:sz w:val="20"/>
                <w:szCs w:val="20"/>
              </w:rPr>
              <w:t xml:space="preserve">47 026,66399  </w:t>
            </w:r>
          </w:p>
        </w:tc>
        <w:tc>
          <w:tcPr>
            <w:tcW w:w="1554" w:type="dxa"/>
            <w:tcBorders>
              <w:top w:val="nil"/>
              <w:left w:val="nil"/>
              <w:bottom w:val="single" w:sz="4" w:space="0" w:color="auto"/>
              <w:right w:val="single" w:sz="4" w:space="0" w:color="auto"/>
            </w:tcBorders>
            <w:shd w:val="clear" w:color="auto" w:fill="auto"/>
            <w:vAlign w:val="bottom"/>
            <w:hideMark/>
          </w:tcPr>
          <w:p w14:paraId="304189D7" w14:textId="77777777" w:rsidR="007A5591" w:rsidRPr="007A5591" w:rsidRDefault="007A5591" w:rsidP="00C236CE">
            <w:pPr>
              <w:jc w:val="center"/>
              <w:rPr>
                <w:sz w:val="20"/>
                <w:szCs w:val="20"/>
              </w:rPr>
            </w:pPr>
            <w:r w:rsidRPr="007A5591">
              <w:rPr>
                <w:sz w:val="20"/>
                <w:szCs w:val="20"/>
              </w:rPr>
              <w:t xml:space="preserve">47 026,66399  </w:t>
            </w:r>
          </w:p>
        </w:tc>
        <w:tc>
          <w:tcPr>
            <w:tcW w:w="1413" w:type="dxa"/>
            <w:tcBorders>
              <w:top w:val="nil"/>
              <w:left w:val="nil"/>
              <w:bottom w:val="single" w:sz="4" w:space="0" w:color="auto"/>
              <w:right w:val="single" w:sz="4" w:space="0" w:color="auto"/>
            </w:tcBorders>
            <w:shd w:val="clear" w:color="auto" w:fill="auto"/>
            <w:vAlign w:val="bottom"/>
            <w:hideMark/>
          </w:tcPr>
          <w:p w14:paraId="5D51B96C"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2343468B" w14:textId="77777777" w:rsidR="007A5591" w:rsidRPr="007A5591" w:rsidRDefault="007A5591" w:rsidP="00C236CE">
            <w:pPr>
              <w:jc w:val="center"/>
              <w:rPr>
                <w:sz w:val="20"/>
                <w:szCs w:val="20"/>
              </w:rPr>
            </w:pPr>
            <w:r w:rsidRPr="007A5591">
              <w:rPr>
                <w:sz w:val="20"/>
                <w:szCs w:val="20"/>
              </w:rPr>
              <w:t xml:space="preserve">50 943,70149  </w:t>
            </w:r>
          </w:p>
        </w:tc>
        <w:tc>
          <w:tcPr>
            <w:tcW w:w="1578" w:type="dxa"/>
            <w:tcBorders>
              <w:top w:val="nil"/>
              <w:left w:val="nil"/>
              <w:bottom w:val="single" w:sz="4" w:space="0" w:color="auto"/>
              <w:right w:val="single" w:sz="4" w:space="0" w:color="auto"/>
            </w:tcBorders>
            <w:shd w:val="clear" w:color="auto" w:fill="auto"/>
            <w:vAlign w:val="bottom"/>
            <w:hideMark/>
          </w:tcPr>
          <w:p w14:paraId="66F601F5" w14:textId="77777777" w:rsidR="007A5591" w:rsidRPr="007A5591" w:rsidRDefault="007A5591" w:rsidP="00C236CE">
            <w:pPr>
              <w:jc w:val="center"/>
              <w:rPr>
                <w:sz w:val="20"/>
                <w:szCs w:val="20"/>
              </w:rPr>
            </w:pPr>
            <w:r w:rsidRPr="007A5591">
              <w:rPr>
                <w:sz w:val="20"/>
                <w:szCs w:val="20"/>
              </w:rPr>
              <w:t xml:space="preserve">50 943,70149  </w:t>
            </w:r>
          </w:p>
        </w:tc>
        <w:tc>
          <w:tcPr>
            <w:tcW w:w="1281" w:type="dxa"/>
            <w:tcBorders>
              <w:top w:val="nil"/>
              <w:left w:val="nil"/>
              <w:bottom w:val="single" w:sz="4" w:space="0" w:color="auto"/>
              <w:right w:val="single" w:sz="4" w:space="0" w:color="auto"/>
            </w:tcBorders>
            <w:shd w:val="clear" w:color="auto" w:fill="auto"/>
            <w:vAlign w:val="bottom"/>
            <w:hideMark/>
          </w:tcPr>
          <w:p w14:paraId="06B60E71"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BCE91B3"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912B1E7" w14:textId="77777777" w:rsidR="007A5591" w:rsidRPr="007A5591" w:rsidRDefault="007A5591" w:rsidP="00C236CE">
            <w:pPr>
              <w:rPr>
                <w:sz w:val="20"/>
                <w:szCs w:val="20"/>
              </w:rPr>
            </w:pPr>
            <w:r w:rsidRPr="007A5591">
              <w:rPr>
                <w:sz w:val="20"/>
                <w:szCs w:val="20"/>
              </w:rPr>
              <w:t xml:space="preserve">Функционирование высшего должностного лица субъекта Российской Федерации и муниципального образования </w:t>
            </w:r>
          </w:p>
        </w:tc>
        <w:tc>
          <w:tcPr>
            <w:tcW w:w="572" w:type="dxa"/>
            <w:tcBorders>
              <w:top w:val="nil"/>
              <w:left w:val="nil"/>
              <w:bottom w:val="single" w:sz="4" w:space="0" w:color="auto"/>
              <w:right w:val="single" w:sz="4" w:space="0" w:color="auto"/>
            </w:tcBorders>
            <w:shd w:val="clear" w:color="auto" w:fill="auto"/>
            <w:vAlign w:val="bottom"/>
            <w:hideMark/>
          </w:tcPr>
          <w:p w14:paraId="5D3FE905"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77DB59A0" w14:textId="77777777" w:rsidR="007A5591" w:rsidRPr="007A5591" w:rsidRDefault="007A5591" w:rsidP="00C236CE">
            <w:pPr>
              <w:jc w:val="center"/>
              <w:rPr>
                <w:sz w:val="20"/>
                <w:szCs w:val="20"/>
              </w:rPr>
            </w:pPr>
            <w:r w:rsidRPr="007A5591">
              <w:rPr>
                <w:sz w:val="20"/>
                <w:szCs w:val="20"/>
              </w:rPr>
              <w:t>02</w:t>
            </w:r>
          </w:p>
        </w:tc>
        <w:tc>
          <w:tcPr>
            <w:tcW w:w="1281" w:type="dxa"/>
            <w:tcBorders>
              <w:top w:val="nil"/>
              <w:left w:val="nil"/>
              <w:bottom w:val="single" w:sz="4" w:space="0" w:color="auto"/>
              <w:right w:val="single" w:sz="4" w:space="0" w:color="auto"/>
            </w:tcBorders>
            <w:shd w:val="clear" w:color="auto" w:fill="auto"/>
            <w:vAlign w:val="bottom"/>
            <w:hideMark/>
          </w:tcPr>
          <w:p w14:paraId="350A5626" w14:textId="77777777" w:rsidR="007A5591" w:rsidRPr="007A5591" w:rsidRDefault="007A5591" w:rsidP="00C236CE">
            <w:pPr>
              <w:jc w:val="center"/>
              <w:rPr>
                <w:sz w:val="20"/>
                <w:szCs w:val="20"/>
              </w:rPr>
            </w:pPr>
            <w:r w:rsidRPr="007A5591">
              <w:rPr>
                <w:sz w:val="20"/>
                <w:szCs w:val="20"/>
              </w:rPr>
              <w:t> </w:t>
            </w:r>
          </w:p>
        </w:tc>
        <w:tc>
          <w:tcPr>
            <w:tcW w:w="713" w:type="dxa"/>
            <w:tcBorders>
              <w:top w:val="nil"/>
              <w:left w:val="nil"/>
              <w:bottom w:val="single" w:sz="4" w:space="0" w:color="auto"/>
              <w:right w:val="single" w:sz="4" w:space="0" w:color="auto"/>
            </w:tcBorders>
            <w:shd w:val="clear" w:color="auto" w:fill="auto"/>
            <w:vAlign w:val="bottom"/>
            <w:hideMark/>
          </w:tcPr>
          <w:p w14:paraId="6897AF91"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1E373D9F" w14:textId="77777777" w:rsidR="007A5591" w:rsidRPr="007A5591" w:rsidRDefault="007A5591" w:rsidP="00C236CE">
            <w:pPr>
              <w:jc w:val="center"/>
              <w:rPr>
                <w:sz w:val="20"/>
                <w:szCs w:val="20"/>
              </w:rPr>
            </w:pPr>
            <w:r w:rsidRPr="007A5591">
              <w:rPr>
                <w:sz w:val="20"/>
                <w:szCs w:val="20"/>
              </w:rPr>
              <w:t xml:space="preserve">3 103,65500  </w:t>
            </w:r>
          </w:p>
        </w:tc>
        <w:tc>
          <w:tcPr>
            <w:tcW w:w="1554" w:type="dxa"/>
            <w:tcBorders>
              <w:top w:val="nil"/>
              <w:left w:val="nil"/>
              <w:bottom w:val="single" w:sz="4" w:space="0" w:color="auto"/>
              <w:right w:val="single" w:sz="4" w:space="0" w:color="auto"/>
            </w:tcBorders>
            <w:shd w:val="clear" w:color="auto" w:fill="auto"/>
            <w:vAlign w:val="bottom"/>
            <w:hideMark/>
          </w:tcPr>
          <w:p w14:paraId="4843BE79" w14:textId="77777777" w:rsidR="007A5591" w:rsidRPr="007A5591" w:rsidRDefault="007A5591" w:rsidP="00C236CE">
            <w:pPr>
              <w:jc w:val="center"/>
              <w:rPr>
                <w:sz w:val="20"/>
                <w:szCs w:val="20"/>
              </w:rPr>
            </w:pPr>
            <w:r w:rsidRPr="007A5591">
              <w:rPr>
                <w:sz w:val="20"/>
                <w:szCs w:val="20"/>
              </w:rPr>
              <w:t xml:space="preserve">3 103,65500  </w:t>
            </w:r>
          </w:p>
        </w:tc>
        <w:tc>
          <w:tcPr>
            <w:tcW w:w="1413" w:type="dxa"/>
            <w:tcBorders>
              <w:top w:val="nil"/>
              <w:left w:val="nil"/>
              <w:bottom w:val="single" w:sz="4" w:space="0" w:color="auto"/>
              <w:right w:val="single" w:sz="4" w:space="0" w:color="auto"/>
            </w:tcBorders>
            <w:shd w:val="clear" w:color="auto" w:fill="auto"/>
            <w:vAlign w:val="bottom"/>
            <w:hideMark/>
          </w:tcPr>
          <w:p w14:paraId="69EF0D42"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12DC8CFF" w14:textId="77777777" w:rsidR="007A5591" w:rsidRPr="007A5591" w:rsidRDefault="007A5591" w:rsidP="00C236CE">
            <w:pPr>
              <w:jc w:val="center"/>
              <w:rPr>
                <w:sz w:val="20"/>
                <w:szCs w:val="20"/>
              </w:rPr>
            </w:pPr>
            <w:r w:rsidRPr="007A5591">
              <w:rPr>
                <w:sz w:val="20"/>
                <w:szCs w:val="20"/>
              </w:rPr>
              <w:t xml:space="preserve">3 133,65500  </w:t>
            </w:r>
          </w:p>
        </w:tc>
        <w:tc>
          <w:tcPr>
            <w:tcW w:w="1578" w:type="dxa"/>
            <w:tcBorders>
              <w:top w:val="nil"/>
              <w:left w:val="nil"/>
              <w:bottom w:val="single" w:sz="4" w:space="0" w:color="auto"/>
              <w:right w:val="single" w:sz="4" w:space="0" w:color="auto"/>
            </w:tcBorders>
            <w:shd w:val="clear" w:color="auto" w:fill="auto"/>
            <w:vAlign w:val="bottom"/>
            <w:hideMark/>
          </w:tcPr>
          <w:p w14:paraId="3219DB51" w14:textId="77777777" w:rsidR="007A5591" w:rsidRPr="007A5591" w:rsidRDefault="007A5591" w:rsidP="00C236CE">
            <w:pPr>
              <w:jc w:val="center"/>
              <w:rPr>
                <w:sz w:val="20"/>
                <w:szCs w:val="20"/>
              </w:rPr>
            </w:pPr>
            <w:r w:rsidRPr="007A5591">
              <w:rPr>
                <w:sz w:val="20"/>
                <w:szCs w:val="20"/>
              </w:rPr>
              <w:t xml:space="preserve">3 133,65500  </w:t>
            </w:r>
          </w:p>
        </w:tc>
        <w:tc>
          <w:tcPr>
            <w:tcW w:w="1281" w:type="dxa"/>
            <w:tcBorders>
              <w:top w:val="nil"/>
              <w:left w:val="nil"/>
              <w:bottom w:val="single" w:sz="4" w:space="0" w:color="auto"/>
              <w:right w:val="single" w:sz="4" w:space="0" w:color="auto"/>
            </w:tcBorders>
            <w:shd w:val="clear" w:color="auto" w:fill="auto"/>
            <w:vAlign w:val="bottom"/>
            <w:hideMark/>
          </w:tcPr>
          <w:p w14:paraId="24FF939C"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04B0A85"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3EB86B8D" w14:textId="77777777" w:rsidR="007A5591" w:rsidRPr="007A5591" w:rsidRDefault="007A5591" w:rsidP="00C236CE">
            <w:pPr>
              <w:rPr>
                <w:sz w:val="20"/>
                <w:szCs w:val="20"/>
              </w:rPr>
            </w:pPr>
            <w:r w:rsidRPr="007A5591">
              <w:rPr>
                <w:sz w:val="20"/>
                <w:szCs w:val="20"/>
              </w:rPr>
              <w:t>Муниципальная программа "Совершенствование муниципального управления в сельском поселении Салым"</w:t>
            </w:r>
          </w:p>
        </w:tc>
        <w:tc>
          <w:tcPr>
            <w:tcW w:w="572" w:type="dxa"/>
            <w:tcBorders>
              <w:top w:val="nil"/>
              <w:left w:val="nil"/>
              <w:bottom w:val="single" w:sz="4" w:space="0" w:color="auto"/>
              <w:right w:val="single" w:sz="4" w:space="0" w:color="auto"/>
            </w:tcBorders>
            <w:shd w:val="clear" w:color="auto" w:fill="auto"/>
            <w:vAlign w:val="bottom"/>
            <w:hideMark/>
          </w:tcPr>
          <w:p w14:paraId="4402CCE0"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3A7A803F" w14:textId="77777777" w:rsidR="007A5591" w:rsidRPr="007A5591" w:rsidRDefault="007A5591" w:rsidP="00C236CE">
            <w:pPr>
              <w:jc w:val="center"/>
              <w:rPr>
                <w:sz w:val="20"/>
                <w:szCs w:val="20"/>
              </w:rPr>
            </w:pPr>
            <w:r w:rsidRPr="007A5591">
              <w:rPr>
                <w:sz w:val="20"/>
                <w:szCs w:val="20"/>
              </w:rPr>
              <w:t>02</w:t>
            </w:r>
          </w:p>
        </w:tc>
        <w:tc>
          <w:tcPr>
            <w:tcW w:w="1281" w:type="dxa"/>
            <w:tcBorders>
              <w:top w:val="nil"/>
              <w:left w:val="nil"/>
              <w:bottom w:val="single" w:sz="4" w:space="0" w:color="auto"/>
              <w:right w:val="single" w:sz="4" w:space="0" w:color="auto"/>
            </w:tcBorders>
            <w:shd w:val="clear" w:color="auto" w:fill="auto"/>
            <w:vAlign w:val="bottom"/>
            <w:hideMark/>
          </w:tcPr>
          <w:p w14:paraId="0896C6AF" w14:textId="77777777" w:rsidR="007A5591" w:rsidRPr="007A5591" w:rsidRDefault="007A5591" w:rsidP="00C236CE">
            <w:pPr>
              <w:jc w:val="center"/>
              <w:rPr>
                <w:sz w:val="20"/>
                <w:szCs w:val="20"/>
              </w:rPr>
            </w:pPr>
            <w:r w:rsidRPr="007A5591">
              <w:rPr>
                <w:sz w:val="20"/>
                <w:szCs w:val="20"/>
              </w:rPr>
              <w:t>0600000000</w:t>
            </w:r>
          </w:p>
        </w:tc>
        <w:tc>
          <w:tcPr>
            <w:tcW w:w="713" w:type="dxa"/>
            <w:tcBorders>
              <w:top w:val="nil"/>
              <w:left w:val="nil"/>
              <w:bottom w:val="single" w:sz="4" w:space="0" w:color="auto"/>
              <w:right w:val="single" w:sz="4" w:space="0" w:color="auto"/>
            </w:tcBorders>
            <w:shd w:val="clear" w:color="auto" w:fill="auto"/>
            <w:vAlign w:val="bottom"/>
            <w:hideMark/>
          </w:tcPr>
          <w:p w14:paraId="1B50DA3A"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07D0B4D2" w14:textId="77777777" w:rsidR="007A5591" w:rsidRPr="007A5591" w:rsidRDefault="007A5591" w:rsidP="00C236CE">
            <w:pPr>
              <w:jc w:val="center"/>
              <w:rPr>
                <w:sz w:val="20"/>
                <w:szCs w:val="20"/>
              </w:rPr>
            </w:pPr>
            <w:r w:rsidRPr="007A5591">
              <w:rPr>
                <w:sz w:val="20"/>
                <w:szCs w:val="20"/>
              </w:rPr>
              <w:t xml:space="preserve">3 103,65500  </w:t>
            </w:r>
          </w:p>
        </w:tc>
        <w:tc>
          <w:tcPr>
            <w:tcW w:w="1554" w:type="dxa"/>
            <w:tcBorders>
              <w:top w:val="nil"/>
              <w:left w:val="nil"/>
              <w:bottom w:val="single" w:sz="4" w:space="0" w:color="auto"/>
              <w:right w:val="single" w:sz="4" w:space="0" w:color="auto"/>
            </w:tcBorders>
            <w:shd w:val="clear" w:color="auto" w:fill="auto"/>
            <w:vAlign w:val="bottom"/>
            <w:hideMark/>
          </w:tcPr>
          <w:p w14:paraId="6CB59648" w14:textId="77777777" w:rsidR="007A5591" w:rsidRPr="007A5591" w:rsidRDefault="007A5591" w:rsidP="00C236CE">
            <w:pPr>
              <w:jc w:val="center"/>
              <w:rPr>
                <w:sz w:val="20"/>
                <w:szCs w:val="20"/>
              </w:rPr>
            </w:pPr>
            <w:r w:rsidRPr="007A5591">
              <w:rPr>
                <w:sz w:val="20"/>
                <w:szCs w:val="20"/>
              </w:rPr>
              <w:t xml:space="preserve">3 103,65500  </w:t>
            </w:r>
          </w:p>
        </w:tc>
        <w:tc>
          <w:tcPr>
            <w:tcW w:w="1413" w:type="dxa"/>
            <w:tcBorders>
              <w:top w:val="nil"/>
              <w:left w:val="nil"/>
              <w:bottom w:val="single" w:sz="4" w:space="0" w:color="auto"/>
              <w:right w:val="single" w:sz="4" w:space="0" w:color="auto"/>
            </w:tcBorders>
            <w:shd w:val="clear" w:color="auto" w:fill="auto"/>
            <w:vAlign w:val="bottom"/>
            <w:hideMark/>
          </w:tcPr>
          <w:p w14:paraId="0D5338A1"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4CB01E54" w14:textId="77777777" w:rsidR="007A5591" w:rsidRPr="007A5591" w:rsidRDefault="007A5591" w:rsidP="00C236CE">
            <w:pPr>
              <w:jc w:val="center"/>
              <w:rPr>
                <w:sz w:val="20"/>
                <w:szCs w:val="20"/>
              </w:rPr>
            </w:pPr>
            <w:r w:rsidRPr="007A5591">
              <w:rPr>
                <w:sz w:val="20"/>
                <w:szCs w:val="20"/>
              </w:rPr>
              <w:t xml:space="preserve">3 133,65500  </w:t>
            </w:r>
          </w:p>
        </w:tc>
        <w:tc>
          <w:tcPr>
            <w:tcW w:w="1578" w:type="dxa"/>
            <w:tcBorders>
              <w:top w:val="nil"/>
              <w:left w:val="nil"/>
              <w:bottom w:val="single" w:sz="4" w:space="0" w:color="auto"/>
              <w:right w:val="single" w:sz="4" w:space="0" w:color="auto"/>
            </w:tcBorders>
            <w:shd w:val="clear" w:color="auto" w:fill="auto"/>
            <w:vAlign w:val="bottom"/>
            <w:hideMark/>
          </w:tcPr>
          <w:p w14:paraId="1B884BF1" w14:textId="77777777" w:rsidR="007A5591" w:rsidRPr="007A5591" w:rsidRDefault="007A5591" w:rsidP="00C236CE">
            <w:pPr>
              <w:jc w:val="center"/>
              <w:rPr>
                <w:sz w:val="20"/>
                <w:szCs w:val="20"/>
              </w:rPr>
            </w:pPr>
            <w:r w:rsidRPr="007A5591">
              <w:rPr>
                <w:sz w:val="20"/>
                <w:szCs w:val="20"/>
              </w:rPr>
              <w:t xml:space="preserve">3 133,65500  </w:t>
            </w:r>
          </w:p>
        </w:tc>
        <w:tc>
          <w:tcPr>
            <w:tcW w:w="1281" w:type="dxa"/>
            <w:tcBorders>
              <w:top w:val="nil"/>
              <w:left w:val="nil"/>
              <w:bottom w:val="single" w:sz="4" w:space="0" w:color="auto"/>
              <w:right w:val="single" w:sz="4" w:space="0" w:color="auto"/>
            </w:tcBorders>
            <w:shd w:val="clear" w:color="auto" w:fill="auto"/>
            <w:vAlign w:val="bottom"/>
            <w:hideMark/>
          </w:tcPr>
          <w:p w14:paraId="56D624B5"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BAF6E57"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09DF7732" w14:textId="77777777" w:rsidR="007A5591" w:rsidRPr="007A5591" w:rsidRDefault="007A5591" w:rsidP="00C236CE">
            <w:pPr>
              <w:rPr>
                <w:sz w:val="20"/>
                <w:szCs w:val="20"/>
              </w:rPr>
            </w:pPr>
            <w:r w:rsidRPr="007A5591">
              <w:rPr>
                <w:sz w:val="20"/>
                <w:szCs w:val="20"/>
              </w:rPr>
              <w:t>Основное мероприятие "Обеспечение выполнения полномочий и функций администрации сельского поселения Салым"</w:t>
            </w:r>
          </w:p>
        </w:tc>
        <w:tc>
          <w:tcPr>
            <w:tcW w:w="572" w:type="dxa"/>
            <w:tcBorders>
              <w:top w:val="nil"/>
              <w:left w:val="nil"/>
              <w:bottom w:val="single" w:sz="4" w:space="0" w:color="auto"/>
              <w:right w:val="single" w:sz="4" w:space="0" w:color="auto"/>
            </w:tcBorders>
            <w:shd w:val="clear" w:color="auto" w:fill="auto"/>
            <w:vAlign w:val="bottom"/>
            <w:hideMark/>
          </w:tcPr>
          <w:p w14:paraId="5CEC7BC6"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77554720" w14:textId="77777777" w:rsidR="007A5591" w:rsidRPr="007A5591" w:rsidRDefault="007A5591" w:rsidP="00C236CE">
            <w:pPr>
              <w:jc w:val="center"/>
              <w:rPr>
                <w:sz w:val="20"/>
                <w:szCs w:val="20"/>
              </w:rPr>
            </w:pPr>
            <w:r w:rsidRPr="007A5591">
              <w:rPr>
                <w:sz w:val="20"/>
                <w:szCs w:val="20"/>
              </w:rPr>
              <w:t>02</w:t>
            </w:r>
          </w:p>
        </w:tc>
        <w:tc>
          <w:tcPr>
            <w:tcW w:w="1281" w:type="dxa"/>
            <w:tcBorders>
              <w:top w:val="nil"/>
              <w:left w:val="nil"/>
              <w:bottom w:val="single" w:sz="4" w:space="0" w:color="auto"/>
              <w:right w:val="single" w:sz="4" w:space="0" w:color="auto"/>
            </w:tcBorders>
            <w:shd w:val="clear" w:color="auto" w:fill="auto"/>
            <w:vAlign w:val="bottom"/>
            <w:hideMark/>
          </w:tcPr>
          <w:p w14:paraId="1D967B8E" w14:textId="77777777" w:rsidR="007A5591" w:rsidRPr="007A5591" w:rsidRDefault="007A5591" w:rsidP="00C236CE">
            <w:pPr>
              <w:jc w:val="center"/>
              <w:rPr>
                <w:sz w:val="20"/>
                <w:szCs w:val="20"/>
              </w:rPr>
            </w:pPr>
            <w:r w:rsidRPr="007A5591">
              <w:rPr>
                <w:sz w:val="20"/>
                <w:szCs w:val="20"/>
              </w:rPr>
              <w:t>0600100000</w:t>
            </w:r>
          </w:p>
        </w:tc>
        <w:tc>
          <w:tcPr>
            <w:tcW w:w="713" w:type="dxa"/>
            <w:tcBorders>
              <w:top w:val="nil"/>
              <w:left w:val="nil"/>
              <w:bottom w:val="single" w:sz="4" w:space="0" w:color="auto"/>
              <w:right w:val="single" w:sz="4" w:space="0" w:color="auto"/>
            </w:tcBorders>
            <w:shd w:val="clear" w:color="auto" w:fill="auto"/>
            <w:vAlign w:val="bottom"/>
            <w:hideMark/>
          </w:tcPr>
          <w:p w14:paraId="310EC3D7"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1E7BCD00" w14:textId="77777777" w:rsidR="007A5591" w:rsidRPr="007A5591" w:rsidRDefault="007A5591" w:rsidP="00C236CE">
            <w:pPr>
              <w:jc w:val="center"/>
              <w:rPr>
                <w:sz w:val="20"/>
                <w:szCs w:val="20"/>
              </w:rPr>
            </w:pPr>
            <w:r w:rsidRPr="007A5591">
              <w:rPr>
                <w:sz w:val="20"/>
                <w:szCs w:val="20"/>
              </w:rPr>
              <w:t xml:space="preserve">3 103,65500  </w:t>
            </w:r>
          </w:p>
        </w:tc>
        <w:tc>
          <w:tcPr>
            <w:tcW w:w="1554" w:type="dxa"/>
            <w:tcBorders>
              <w:top w:val="nil"/>
              <w:left w:val="nil"/>
              <w:bottom w:val="single" w:sz="4" w:space="0" w:color="auto"/>
              <w:right w:val="single" w:sz="4" w:space="0" w:color="auto"/>
            </w:tcBorders>
            <w:shd w:val="clear" w:color="auto" w:fill="auto"/>
            <w:vAlign w:val="bottom"/>
            <w:hideMark/>
          </w:tcPr>
          <w:p w14:paraId="0E742DD4" w14:textId="77777777" w:rsidR="007A5591" w:rsidRPr="007A5591" w:rsidRDefault="007A5591" w:rsidP="00C236CE">
            <w:pPr>
              <w:jc w:val="center"/>
              <w:rPr>
                <w:sz w:val="20"/>
                <w:szCs w:val="20"/>
              </w:rPr>
            </w:pPr>
            <w:r w:rsidRPr="007A5591">
              <w:rPr>
                <w:sz w:val="20"/>
                <w:szCs w:val="20"/>
              </w:rPr>
              <w:t xml:space="preserve">3 103,65500  </w:t>
            </w:r>
          </w:p>
        </w:tc>
        <w:tc>
          <w:tcPr>
            <w:tcW w:w="1413" w:type="dxa"/>
            <w:tcBorders>
              <w:top w:val="nil"/>
              <w:left w:val="nil"/>
              <w:bottom w:val="single" w:sz="4" w:space="0" w:color="auto"/>
              <w:right w:val="single" w:sz="4" w:space="0" w:color="auto"/>
            </w:tcBorders>
            <w:shd w:val="clear" w:color="auto" w:fill="auto"/>
            <w:vAlign w:val="bottom"/>
            <w:hideMark/>
          </w:tcPr>
          <w:p w14:paraId="1A0ED3AB"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45DAFCB2" w14:textId="77777777" w:rsidR="007A5591" w:rsidRPr="007A5591" w:rsidRDefault="007A5591" w:rsidP="00C236CE">
            <w:pPr>
              <w:jc w:val="center"/>
              <w:rPr>
                <w:sz w:val="20"/>
                <w:szCs w:val="20"/>
              </w:rPr>
            </w:pPr>
            <w:r w:rsidRPr="007A5591">
              <w:rPr>
                <w:sz w:val="20"/>
                <w:szCs w:val="20"/>
              </w:rPr>
              <w:t xml:space="preserve">3 133,65500  </w:t>
            </w:r>
          </w:p>
        </w:tc>
        <w:tc>
          <w:tcPr>
            <w:tcW w:w="1578" w:type="dxa"/>
            <w:tcBorders>
              <w:top w:val="nil"/>
              <w:left w:val="nil"/>
              <w:bottom w:val="single" w:sz="4" w:space="0" w:color="auto"/>
              <w:right w:val="single" w:sz="4" w:space="0" w:color="auto"/>
            </w:tcBorders>
            <w:shd w:val="clear" w:color="auto" w:fill="auto"/>
            <w:vAlign w:val="bottom"/>
            <w:hideMark/>
          </w:tcPr>
          <w:p w14:paraId="7D1D0DA1" w14:textId="77777777" w:rsidR="007A5591" w:rsidRPr="007A5591" w:rsidRDefault="007A5591" w:rsidP="00C236CE">
            <w:pPr>
              <w:jc w:val="center"/>
              <w:rPr>
                <w:sz w:val="20"/>
                <w:szCs w:val="20"/>
              </w:rPr>
            </w:pPr>
            <w:r w:rsidRPr="007A5591">
              <w:rPr>
                <w:sz w:val="20"/>
                <w:szCs w:val="20"/>
              </w:rPr>
              <w:t xml:space="preserve">3 133,65500  </w:t>
            </w:r>
          </w:p>
        </w:tc>
        <w:tc>
          <w:tcPr>
            <w:tcW w:w="1281" w:type="dxa"/>
            <w:tcBorders>
              <w:top w:val="nil"/>
              <w:left w:val="nil"/>
              <w:bottom w:val="single" w:sz="4" w:space="0" w:color="auto"/>
              <w:right w:val="single" w:sz="4" w:space="0" w:color="auto"/>
            </w:tcBorders>
            <w:shd w:val="clear" w:color="auto" w:fill="auto"/>
            <w:vAlign w:val="bottom"/>
            <w:hideMark/>
          </w:tcPr>
          <w:p w14:paraId="5EA0D8F1"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47486AA"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428E2CF" w14:textId="77777777" w:rsidR="007A5591" w:rsidRPr="007A5591" w:rsidRDefault="007A5591" w:rsidP="00C236CE">
            <w:pPr>
              <w:rPr>
                <w:sz w:val="20"/>
                <w:szCs w:val="20"/>
              </w:rPr>
            </w:pPr>
            <w:r w:rsidRPr="007A5591">
              <w:rPr>
                <w:sz w:val="20"/>
                <w:szCs w:val="20"/>
              </w:rPr>
              <w:t>Глава муниципального самоуправления (местное самоуправление)</w:t>
            </w:r>
          </w:p>
        </w:tc>
        <w:tc>
          <w:tcPr>
            <w:tcW w:w="572" w:type="dxa"/>
            <w:tcBorders>
              <w:top w:val="nil"/>
              <w:left w:val="nil"/>
              <w:bottom w:val="single" w:sz="4" w:space="0" w:color="auto"/>
              <w:right w:val="single" w:sz="4" w:space="0" w:color="auto"/>
            </w:tcBorders>
            <w:shd w:val="clear" w:color="auto" w:fill="auto"/>
            <w:vAlign w:val="bottom"/>
            <w:hideMark/>
          </w:tcPr>
          <w:p w14:paraId="5F920BEB"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00E025CB" w14:textId="77777777" w:rsidR="007A5591" w:rsidRPr="007A5591" w:rsidRDefault="007A5591" w:rsidP="00C236CE">
            <w:pPr>
              <w:jc w:val="center"/>
              <w:rPr>
                <w:sz w:val="20"/>
                <w:szCs w:val="20"/>
              </w:rPr>
            </w:pPr>
            <w:r w:rsidRPr="007A5591">
              <w:rPr>
                <w:sz w:val="20"/>
                <w:szCs w:val="20"/>
              </w:rPr>
              <w:t>02</w:t>
            </w:r>
          </w:p>
        </w:tc>
        <w:tc>
          <w:tcPr>
            <w:tcW w:w="1281" w:type="dxa"/>
            <w:tcBorders>
              <w:top w:val="nil"/>
              <w:left w:val="nil"/>
              <w:bottom w:val="single" w:sz="4" w:space="0" w:color="auto"/>
              <w:right w:val="single" w:sz="4" w:space="0" w:color="auto"/>
            </w:tcBorders>
            <w:shd w:val="clear" w:color="auto" w:fill="auto"/>
            <w:vAlign w:val="bottom"/>
            <w:hideMark/>
          </w:tcPr>
          <w:p w14:paraId="3216940B" w14:textId="77777777" w:rsidR="007A5591" w:rsidRPr="007A5591" w:rsidRDefault="007A5591" w:rsidP="00C236CE">
            <w:pPr>
              <w:jc w:val="center"/>
              <w:rPr>
                <w:sz w:val="20"/>
                <w:szCs w:val="20"/>
              </w:rPr>
            </w:pPr>
            <w:r w:rsidRPr="007A5591">
              <w:rPr>
                <w:sz w:val="20"/>
                <w:szCs w:val="20"/>
              </w:rPr>
              <w:t>0600102030</w:t>
            </w:r>
          </w:p>
        </w:tc>
        <w:tc>
          <w:tcPr>
            <w:tcW w:w="713" w:type="dxa"/>
            <w:tcBorders>
              <w:top w:val="nil"/>
              <w:left w:val="nil"/>
              <w:bottom w:val="single" w:sz="4" w:space="0" w:color="auto"/>
              <w:right w:val="single" w:sz="4" w:space="0" w:color="auto"/>
            </w:tcBorders>
            <w:shd w:val="clear" w:color="auto" w:fill="auto"/>
            <w:vAlign w:val="bottom"/>
            <w:hideMark/>
          </w:tcPr>
          <w:p w14:paraId="273A45C9"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0194028F" w14:textId="77777777" w:rsidR="007A5591" w:rsidRPr="007A5591" w:rsidRDefault="007A5591" w:rsidP="00C236CE">
            <w:pPr>
              <w:jc w:val="center"/>
              <w:rPr>
                <w:sz w:val="20"/>
                <w:szCs w:val="20"/>
              </w:rPr>
            </w:pPr>
            <w:r w:rsidRPr="007A5591">
              <w:rPr>
                <w:sz w:val="20"/>
                <w:szCs w:val="20"/>
              </w:rPr>
              <w:t xml:space="preserve">3 103,65500  </w:t>
            </w:r>
          </w:p>
        </w:tc>
        <w:tc>
          <w:tcPr>
            <w:tcW w:w="1554" w:type="dxa"/>
            <w:tcBorders>
              <w:top w:val="nil"/>
              <w:left w:val="nil"/>
              <w:bottom w:val="single" w:sz="4" w:space="0" w:color="auto"/>
              <w:right w:val="single" w:sz="4" w:space="0" w:color="auto"/>
            </w:tcBorders>
            <w:shd w:val="clear" w:color="auto" w:fill="auto"/>
            <w:vAlign w:val="bottom"/>
            <w:hideMark/>
          </w:tcPr>
          <w:p w14:paraId="2632CB34" w14:textId="77777777" w:rsidR="007A5591" w:rsidRPr="007A5591" w:rsidRDefault="007A5591" w:rsidP="00C236CE">
            <w:pPr>
              <w:jc w:val="center"/>
              <w:rPr>
                <w:sz w:val="20"/>
                <w:szCs w:val="20"/>
              </w:rPr>
            </w:pPr>
            <w:r w:rsidRPr="007A5591">
              <w:rPr>
                <w:sz w:val="20"/>
                <w:szCs w:val="20"/>
              </w:rPr>
              <w:t xml:space="preserve">3 103,65500  </w:t>
            </w:r>
          </w:p>
        </w:tc>
        <w:tc>
          <w:tcPr>
            <w:tcW w:w="1413" w:type="dxa"/>
            <w:tcBorders>
              <w:top w:val="nil"/>
              <w:left w:val="nil"/>
              <w:bottom w:val="single" w:sz="4" w:space="0" w:color="auto"/>
              <w:right w:val="single" w:sz="4" w:space="0" w:color="auto"/>
            </w:tcBorders>
            <w:shd w:val="clear" w:color="auto" w:fill="auto"/>
            <w:vAlign w:val="bottom"/>
            <w:hideMark/>
          </w:tcPr>
          <w:p w14:paraId="05AA6246"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7488CCA0" w14:textId="77777777" w:rsidR="007A5591" w:rsidRPr="007A5591" w:rsidRDefault="007A5591" w:rsidP="00C236CE">
            <w:pPr>
              <w:jc w:val="center"/>
              <w:rPr>
                <w:sz w:val="20"/>
                <w:szCs w:val="20"/>
              </w:rPr>
            </w:pPr>
            <w:r w:rsidRPr="007A5591">
              <w:rPr>
                <w:sz w:val="20"/>
                <w:szCs w:val="20"/>
              </w:rPr>
              <w:t xml:space="preserve">3 133,65500  </w:t>
            </w:r>
          </w:p>
        </w:tc>
        <w:tc>
          <w:tcPr>
            <w:tcW w:w="1578" w:type="dxa"/>
            <w:tcBorders>
              <w:top w:val="nil"/>
              <w:left w:val="nil"/>
              <w:bottom w:val="single" w:sz="4" w:space="0" w:color="auto"/>
              <w:right w:val="single" w:sz="4" w:space="0" w:color="auto"/>
            </w:tcBorders>
            <w:shd w:val="clear" w:color="auto" w:fill="auto"/>
            <w:vAlign w:val="bottom"/>
            <w:hideMark/>
          </w:tcPr>
          <w:p w14:paraId="3F1F14FB" w14:textId="77777777" w:rsidR="007A5591" w:rsidRPr="007A5591" w:rsidRDefault="007A5591" w:rsidP="00C236CE">
            <w:pPr>
              <w:jc w:val="center"/>
              <w:rPr>
                <w:sz w:val="20"/>
                <w:szCs w:val="20"/>
              </w:rPr>
            </w:pPr>
            <w:r w:rsidRPr="007A5591">
              <w:rPr>
                <w:sz w:val="20"/>
                <w:szCs w:val="20"/>
              </w:rPr>
              <w:t xml:space="preserve">3 133,65500  </w:t>
            </w:r>
          </w:p>
        </w:tc>
        <w:tc>
          <w:tcPr>
            <w:tcW w:w="1281" w:type="dxa"/>
            <w:tcBorders>
              <w:top w:val="nil"/>
              <w:left w:val="nil"/>
              <w:bottom w:val="single" w:sz="4" w:space="0" w:color="auto"/>
              <w:right w:val="single" w:sz="4" w:space="0" w:color="auto"/>
            </w:tcBorders>
            <w:shd w:val="clear" w:color="auto" w:fill="auto"/>
            <w:vAlign w:val="bottom"/>
            <w:hideMark/>
          </w:tcPr>
          <w:p w14:paraId="2674A898"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2C7A0B4"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655F117B"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auto"/>
              <w:right w:val="single" w:sz="4" w:space="0" w:color="auto"/>
            </w:tcBorders>
            <w:shd w:val="clear" w:color="auto" w:fill="auto"/>
            <w:vAlign w:val="bottom"/>
            <w:hideMark/>
          </w:tcPr>
          <w:p w14:paraId="0B2E80D7"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121173D4" w14:textId="77777777" w:rsidR="007A5591" w:rsidRPr="007A5591" w:rsidRDefault="007A5591" w:rsidP="00C236CE">
            <w:pPr>
              <w:jc w:val="center"/>
              <w:rPr>
                <w:sz w:val="20"/>
                <w:szCs w:val="20"/>
              </w:rPr>
            </w:pPr>
            <w:r w:rsidRPr="007A5591">
              <w:rPr>
                <w:sz w:val="20"/>
                <w:szCs w:val="20"/>
              </w:rPr>
              <w:t>02</w:t>
            </w:r>
          </w:p>
        </w:tc>
        <w:tc>
          <w:tcPr>
            <w:tcW w:w="1281" w:type="dxa"/>
            <w:tcBorders>
              <w:top w:val="nil"/>
              <w:left w:val="nil"/>
              <w:bottom w:val="single" w:sz="4" w:space="0" w:color="auto"/>
              <w:right w:val="single" w:sz="4" w:space="0" w:color="auto"/>
            </w:tcBorders>
            <w:shd w:val="clear" w:color="auto" w:fill="auto"/>
            <w:vAlign w:val="bottom"/>
            <w:hideMark/>
          </w:tcPr>
          <w:p w14:paraId="42953693" w14:textId="77777777" w:rsidR="007A5591" w:rsidRPr="007A5591" w:rsidRDefault="007A5591" w:rsidP="00C236CE">
            <w:pPr>
              <w:jc w:val="center"/>
              <w:rPr>
                <w:sz w:val="20"/>
                <w:szCs w:val="20"/>
              </w:rPr>
            </w:pPr>
            <w:r w:rsidRPr="007A5591">
              <w:rPr>
                <w:sz w:val="20"/>
                <w:szCs w:val="20"/>
              </w:rPr>
              <w:t>0600102030</w:t>
            </w:r>
          </w:p>
        </w:tc>
        <w:tc>
          <w:tcPr>
            <w:tcW w:w="713" w:type="dxa"/>
            <w:tcBorders>
              <w:top w:val="nil"/>
              <w:left w:val="nil"/>
              <w:bottom w:val="single" w:sz="4" w:space="0" w:color="auto"/>
              <w:right w:val="single" w:sz="4" w:space="0" w:color="auto"/>
            </w:tcBorders>
            <w:shd w:val="clear" w:color="auto" w:fill="auto"/>
            <w:vAlign w:val="bottom"/>
            <w:hideMark/>
          </w:tcPr>
          <w:p w14:paraId="715B85D5" w14:textId="77777777" w:rsidR="007A5591" w:rsidRPr="007A5591" w:rsidRDefault="007A5591" w:rsidP="00C236CE">
            <w:pPr>
              <w:jc w:val="center"/>
              <w:rPr>
                <w:sz w:val="20"/>
                <w:szCs w:val="20"/>
              </w:rPr>
            </w:pPr>
            <w:r w:rsidRPr="007A5591">
              <w:rPr>
                <w:sz w:val="20"/>
                <w:szCs w:val="20"/>
              </w:rPr>
              <w:t>100</w:t>
            </w:r>
          </w:p>
        </w:tc>
        <w:tc>
          <w:tcPr>
            <w:tcW w:w="1651" w:type="dxa"/>
            <w:tcBorders>
              <w:top w:val="nil"/>
              <w:left w:val="nil"/>
              <w:bottom w:val="single" w:sz="4" w:space="0" w:color="auto"/>
              <w:right w:val="single" w:sz="4" w:space="0" w:color="auto"/>
            </w:tcBorders>
            <w:shd w:val="clear" w:color="auto" w:fill="auto"/>
            <w:vAlign w:val="bottom"/>
            <w:hideMark/>
          </w:tcPr>
          <w:p w14:paraId="5F2A33D0" w14:textId="77777777" w:rsidR="007A5591" w:rsidRPr="007A5591" w:rsidRDefault="007A5591" w:rsidP="00C236CE">
            <w:pPr>
              <w:jc w:val="center"/>
              <w:rPr>
                <w:sz w:val="20"/>
                <w:szCs w:val="20"/>
              </w:rPr>
            </w:pPr>
            <w:r w:rsidRPr="007A5591">
              <w:rPr>
                <w:sz w:val="20"/>
                <w:szCs w:val="20"/>
              </w:rPr>
              <w:t xml:space="preserve">3 103,65500  </w:t>
            </w:r>
          </w:p>
        </w:tc>
        <w:tc>
          <w:tcPr>
            <w:tcW w:w="1554" w:type="dxa"/>
            <w:tcBorders>
              <w:top w:val="nil"/>
              <w:left w:val="nil"/>
              <w:bottom w:val="single" w:sz="4" w:space="0" w:color="auto"/>
              <w:right w:val="single" w:sz="4" w:space="0" w:color="auto"/>
            </w:tcBorders>
            <w:shd w:val="clear" w:color="auto" w:fill="auto"/>
            <w:vAlign w:val="bottom"/>
            <w:hideMark/>
          </w:tcPr>
          <w:p w14:paraId="7112A114" w14:textId="77777777" w:rsidR="007A5591" w:rsidRPr="007A5591" w:rsidRDefault="007A5591" w:rsidP="00C236CE">
            <w:pPr>
              <w:jc w:val="center"/>
              <w:rPr>
                <w:sz w:val="20"/>
                <w:szCs w:val="20"/>
              </w:rPr>
            </w:pPr>
            <w:r w:rsidRPr="007A5591">
              <w:rPr>
                <w:sz w:val="20"/>
                <w:szCs w:val="20"/>
              </w:rPr>
              <w:t xml:space="preserve">3 103,65500  </w:t>
            </w:r>
          </w:p>
        </w:tc>
        <w:tc>
          <w:tcPr>
            <w:tcW w:w="1413" w:type="dxa"/>
            <w:tcBorders>
              <w:top w:val="nil"/>
              <w:left w:val="nil"/>
              <w:bottom w:val="single" w:sz="4" w:space="0" w:color="auto"/>
              <w:right w:val="single" w:sz="4" w:space="0" w:color="auto"/>
            </w:tcBorders>
            <w:shd w:val="clear" w:color="auto" w:fill="auto"/>
            <w:vAlign w:val="bottom"/>
            <w:hideMark/>
          </w:tcPr>
          <w:p w14:paraId="72BA7965"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76CFFEB7" w14:textId="77777777" w:rsidR="007A5591" w:rsidRPr="007A5591" w:rsidRDefault="007A5591" w:rsidP="00C236CE">
            <w:pPr>
              <w:jc w:val="center"/>
              <w:rPr>
                <w:sz w:val="20"/>
                <w:szCs w:val="20"/>
              </w:rPr>
            </w:pPr>
            <w:r w:rsidRPr="007A5591">
              <w:rPr>
                <w:sz w:val="20"/>
                <w:szCs w:val="20"/>
              </w:rPr>
              <w:t xml:space="preserve">3 133,65500  </w:t>
            </w:r>
          </w:p>
        </w:tc>
        <w:tc>
          <w:tcPr>
            <w:tcW w:w="1578" w:type="dxa"/>
            <w:tcBorders>
              <w:top w:val="nil"/>
              <w:left w:val="nil"/>
              <w:bottom w:val="single" w:sz="4" w:space="0" w:color="auto"/>
              <w:right w:val="single" w:sz="4" w:space="0" w:color="auto"/>
            </w:tcBorders>
            <w:shd w:val="clear" w:color="auto" w:fill="auto"/>
            <w:vAlign w:val="bottom"/>
            <w:hideMark/>
          </w:tcPr>
          <w:p w14:paraId="246BA965" w14:textId="77777777" w:rsidR="007A5591" w:rsidRPr="007A5591" w:rsidRDefault="007A5591" w:rsidP="00C236CE">
            <w:pPr>
              <w:jc w:val="center"/>
              <w:rPr>
                <w:sz w:val="20"/>
                <w:szCs w:val="20"/>
              </w:rPr>
            </w:pPr>
            <w:r w:rsidRPr="007A5591">
              <w:rPr>
                <w:sz w:val="20"/>
                <w:szCs w:val="20"/>
              </w:rPr>
              <w:t xml:space="preserve">3 133,65500  </w:t>
            </w:r>
          </w:p>
        </w:tc>
        <w:tc>
          <w:tcPr>
            <w:tcW w:w="1281" w:type="dxa"/>
            <w:tcBorders>
              <w:top w:val="nil"/>
              <w:left w:val="nil"/>
              <w:bottom w:val="single" w:sz="4" w:space="0" w:color="auto"/>
              <w:right w:val="single" w:sz="4" w:space="0" w:color="auto"/>
            </w:tcBorders>
            <w:shd w:val="clear" w:color="auto" w:fill="auto"/>
            <w:vAlign w:val="bottom"/>
            <w:hideMark/>
          </w:tcPr>
          <w:p w14:paraId="514E455B"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0686919"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F6D01C3"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shd w:val="clear" w:color="auto" w:fill="auto"/>
            <w:vAlign w:val="bottom"/>
            <w:hideMark/>
          </w:tcPr>
          <w:p w14:paraId="13E99705"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035353FE" w14:textId="77777777" w:rsidR="007A5591" w:rsidRPr="007A5591" w:rsidRDefault="007A5591" w:rsidP="00C236CE">
            <w:pPr>
              <w:jc w:val="center"/>
              <w:rPr>
                <w:sz w:val="20"/>
                <w:szCs w:val="20"/>
              </w:rPr>
            </w:pPr>
            <w:r w:rsidRPr="007A5591">
              <w:rPr>
                <w:sz w:val="20"/>
                <w:szCs w:val="20"/>
              </w:rPr>
              <w:t>02</w:t>
            </w:r>
          </w:p>
        </w:tc>
        <w:tc>
          <w:tcPr>
            <w:tcW w:w="1281" w:type="dxa"/>
            <w:tcBorders>
              <w:top w:val="nil"/>
              <w:left w:val="nil"/>
              <w:bottom w:val="single" w:sz="4" w:space="0" w:color="auto"/>
              <w:right w:val="single" w:sz="4" w:space="0" w:color="auto"/>
            </w:tcBorders>
            <w:shd w:val="clear" w:color="auto" w:fill="auto"/>
            <w:vAlign w:val="bottom"/>
            <w:hideMark/>
          </w:tcPr>
          <w:p w14:paraId="2EC9DB17" w14:textId="77777777" w:rsidR="007A5591" w:rsidRPr="007A5591" w:rsidRDefault="007A5591" w:rsidP="00C236CE">
            <w:pPr>
              <w:jc w:val="center"/>
              <w:rPr>
                <w:sz w:val="20"/>
                <w:szCs w:val="20"/>
              </w:rPr>
            </w:pPr>
            <w:r w:rsidRPr="007A5591">
              <w:rPr>
                <w:sz w:val="20"/>
                <w:szCs w:val="20"/>
              </w:rPr>
              <w:t>0600102030</w:t>
            </w:r>
          </w:p>
        </w:tc>
        <w:tc>
          <w:tcPr>
            <w:tcW w:w="713" w:type="dxa"/>
            <w:tcBorders>
              <w:top w:val="nil"/>
              <w:left w:val="nil"/>
              <w:bottom w:val="single" w:sz="4" w:space="0" w:color="auto"/>
              <w:right w:val="single" w:sz="4" w:space="0" w:color="auto"/>
            </w:tcBorders>
            <w:shd w:val="clear" w:color="auto" w:fill="auto"/>
            <w:vAlign w:val="bottom"/>
            <w:hideMark/>
          </w:tcPr>
          <w:p w14:paraId="10E6D475" w14:textId="77777777" w:rsidR="007A5591" w:rsidRPr="007A5591" w:rsidRDefault="007A5591" w:rsidP="00C236CE">
            <w:pPr>
              <w:jc w:val="center"/>
              <w:rPr>
                <w:sz w:val="20"/>
                <w:szCs w:val="20"/>
              </w:rPr>
            </w:pPr>
            <w:r w:rsidRPr="007A5591">
              <w:rPr>
                <w:sz w:val="20"/>
                <w:szCs w:val="20"/>
              </w:rPr>
              <w:t>120</w:t>
            </w:r>
          </w:p>
        </w:tc>
        <w:tc>
          <w:tcPr>
            <w:tcW w:w="1651" w:type="dxa"/>
            <w:tcBorders>
              <w:top w:val="nil"/>
              <w:left w:val="nil"/>
              <w:bottom w:val="single" w:sz="4" w:space="0" w:color="auto"/>
              <w:right w:val="single" w:sz="4" w:space="0" w:color="auto"/>
            </w:tcBorders>
            <w:shd w:val="clear" w:color="auto" w:fill="auto"/>
            <w:vAlign w:val="bottom"/>
            <w:hideMark/>
          </w:tcPr>
          <w:p w14:paraId="0271417B" w14:textId="77777777" w:rsidR="007A5591" w:rsidRPr="007A5591" w:rsidRDefault="007A5591" w:rsidP="00C236CE">
            <w:pPr>
              <w:jc w:val="center"/>
              <w:rPr>
                <w:sz w:val="20"/>
                <w:szCs w:val="20"/>
              </w:rPr>
            </w:pPr>
            <w:r w:rsidRPr="007A5591">
              <w:rPr>
                <w:sz w:val="20"/>
                <w:szCs w:val="20"/>
              </w:rPr>
              <w:t xml:space="preserve">3 103,65500  </w:t>
            </w:r>
          </w:p>
        </w:tc>
        <w:tc>
          <w:tcPr>
            <w:tcW w:w="1554" w:type="dxa"/>
            <w:tcBorders>
              <w:top w:val="nil"/>
              <w:left w:val="nil"/>
              <w:bottom w:val="single" w:sz="4" w:space="0" w:color="auto"/>
              <w:right w:val="single" w:sz="4" w:space="0" w:color="auto"/>
            </w:tcBorders>
            <w:shd w:val="clear" w:color="auto" w:fill="auto"/>
            <w:vAlign w:val="bottom"/>
            <w:hideMark/>
          </w:tcPr>
          <w:p w14:paraId="4DE9CF45" w14:textId="77777777" w:rsidR="007A5591" w:rsidRPr="007A5591" w:rsidRDefault="007A5591" w:rsidP="00C236CE">
            <w:pPr>
              <w:jc w:val="center"/>
              <w:rPr>
                <w:sz w:val="20"/>
                <w:szCs w:val="20"/>
              </w:rPr>
            </w:pPr>
            <w:r w:rsidRPr="007A5591">
              <w:rPr>
                <w:sz w:val="20"/>
                <w:szCs w:val="20"/>
              </w:rPr>
              <w:t xml:space="preserve">3 103,65500  </w:t>
            </w:r>
          </w:p>
        </w:tc>
        <w:tc>
          <w:tcPr>
            <w:tcW w:w="1413" w:type="dxa"/>
            <w:tcBorders>
              <w:top w:val="nil"/>
              <w:left w:val="nil"/>
              <w:bottom w:val="single" w:sz="4" w:space="0" w:color="auto"/>
              <w:right w:val="single" w:sz="4" w:space="0" w:color="auto"/>
            </w:tcBorders>
            <w:shd w:val="clear" w:color="auto" w:fill="auto"/>
            <w:vAlign w:val="bottom"/>
            <w:hideMark/>
          </w:tcPr>
          <w:p w14:paraId="1DC15DC4"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1E36EE90" w14:textId="77777777" w:rsidR="007A5591" w:rsidRPr="007A5591" w:rsidRDefault="007A5591" w:rsidP="00C236CE">
            <w:pPr>
              <w:jc w:val="center"/>
              <w:rPr>
                <w:sz w:val="20"/>
                <w:szCs w:val="20"/>
              </w:rPr>
            </w:pPr>
            <w:r w:rsidRPr="007A5591">
              <w:rPr>
                <w:sz w:val="20"/>
                <w:szCs w:val="20"/>
              </w:rPr>
              <w:t xml:space="preserve">3 133,65500  </w:t>
            </w:r>
          </w:p>
        </w:tc>
        <w:tc>
          <w:tcPr>
            <w:tcW w:w="1578" w:type="dxa"/>
            <w:tcBorders>
              <w:top w:val="nil"/>
              <w:left w:val="nil"/>
              <w:bottom w:val="single" w:sz="4" w:space="0" w:color="auto"/>
              <w:right w:val="single" w:sz="4" w:space="0" w:color="auto"/>
            </w:tcBorders>
            <w:shd w:val="clear" w:color="auto" w:fill="auto"/>
            <w:vAlign w:val="bottom"/>
            <w:hideMark/>
          </w:tcPr>
          <w:p w14:paraId="3C6AD34B" w14:textId="77777777" w:rsidR="007A5591" w:rsidRPr="007A5591" w:rsidRDefault="007A5591" w:rsidP="00C236CE">
            <w:pPr>
              <w:jc w:val="center"/>
              <w:rPr>
                <w:sz w:val="20"/>
                <w:szCs w:val="20"/>
              </w:rPr>
            </w:pPr>
            <w:r w:rsidRPr="007A5591">
              <w:rPr>
                <w:sz w:val="20"/>
                <w:szCs w:val="20"/>
              </w:rPr>
              <w:t xml:space="preserve">3 133,65500  </w:t>
            </w:r>
          </w:p>
        </w:tc>
        <w:tc>
          <w:tcPr>
            <w:tcW w:w="1281" w:type="dxa"/>
            <w:tcBorders>
              <w:top w:val="nil"/>
              <w:left w:val="nil"/>
              <w:bottom w:val="single" w:sz="4" w:space="0" w:color="auto"/>
              <w:right w:val="single" w:sz="4" w:space="0" w:color="auto"/>
            </w:tcBorders>
            <w:shd w:val="clear" w:color="auto" w:fill="auto"/>
            <w:vAlign w:val="bottom"/>
            <w:hideMark/>
          </w:tcPr>
          <w:p w14:paraId="6938BAF0"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B40104F"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0094AABE" w14:textId="77777777" w:rsidR="007A5591" w:rsidRPr="007A5591" w:rsidRDefault="007A5591" w:rsidP="00C236CE">
            <w:pPr>
              <w:rPr>
                <w:sz w:val="20"/>
                <w:szCs w:val="20"/>
              </w:rPr>
            </w:pPr>
            <w:r w:rsidRPr="007A559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2" w:type="dxa"/>
            <w:tcBorders>
              <w:top w:val="nil"/>
              <w:left w:val="nil"/>
              <w:bottom w:val="single" w:sz="4" w:space="0" w:color="auto"/>
              <w:right w:val="single" w:sz="4" w:space="0" w:color="auto"/>
            </w:tcBorders>
            <w:shd w:val="clear" w:color="auto" w:fill="auto"/>
            <w:vAlign w:val="bottom"/>
            <w:hideMark/>
          </w:tcPr>
          <w:p w14:paraId="6266F983"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237F032A" w14:textId="77777777" w:rsidR="007A5591" w:rsidRPr="007A5591" w:rsidRDefault="007A5591" w:rsidP="00C236CE">
            <w:pPr>
              <w:jc w:val="center"/>
              <w:rPr>
                <w:sz w:val="20"/>
                <w:szCs w:val="20"/>
              </w:rPr>
            </w:pPr>
            <w:r w:rsidRPr="007A5591">
              <w:rPr>
                <w:sz w:val="20"/>
                <w:szCs w:val="20"/>
              </w:rPr>
              <w:t>04</w:t>
            </w:r>
          </w:p>
        </w:tc>
        <w:tc>
          <w:tcPr>
            <w:tcW w:w="1281" w:type="dxa"/>
            <w:tcBorders>
              <w:top w:val="nil"/>
              <w:left w:val="nil"/>
              <w:bottom w:val="single" w:sz="4" w:space="0" w:color="auto"/>
              <w:right w:val="single" w:sz="4" w:space="0" w:color="auto"/>
            </w:tcBorders>
            <w:shd w:val="clear" w:color="auto" w:fill="auto"/>
            <w:vAlign w:val="bottom"/>
            <w:hideMark/>
          </w:tcPr>
          <w:p w14:paraId="5AA928C4" w14:textId="77777777" w:rsidR="007A5591" w:rsidRPr="007A5591" w:rsidRDefault="007A5591" w:rsidP="00C236CE">
            <w:pPr>
              <w:jc w:val="center"/>
              <w:rPr>
                <w:sz w:val="20"/>
                <w:szCs w:val="20"/>
              </w:rPr>
            </w:pPr>
            <w:r w:rsidRPr="007A5591">
              <w:rPr>
                <w:sz w:val="20"/>
                <w:szCs w:val="20"/>
              </w:rPr>
              <w:t> </w:t>
            </w:r>
          </w:p>
        </w:tc>
        <w:tc>
          <w:tcPr>
            <w:tcW w:w="713" w:type="dxa"/>
            <w:tcBorders>
              <w:top w:val="nil"/>
              <w:left w:val="nil"/>
              <w:bottom w:val="single" w:sz="4" w:space="0" w:color="auto"/>
              <w:right w:val="single" w:sz="4" w:space="0" w:color="auto"/>
            </w:tcBorders>
            <w:shd w:val="clear" w:color="auto" w:fill="auto"/>
            <w:vAlign w:val="bottom"/>
            <w:hideMark/>
          </w:tcPr>
          <w:p w14:paraId="268DBE1F"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26C379B7" w14:textId="77777777" w:rsidR="007A5591" w:rsidRPr="007A5591" w:rsidRDefault="007A5591" w:rsidP="00C236CE">
            <w:pPr>
              <w:jc w:val="center"/>
              <w:rPr>
                <w:sz w:val="20"/>
                <w:szCs w:val="20"/>
              </w:rPr>
            </w:pPr>
            <w:r w:rsidRPr="007A5591">
              <w:rPr>
                <w:sz w:val="20"/>
                <w:szCs w:val="20"/>
              </w:rPr>
              <w:t xml:space="preserve">23 033,22500  </w:t>
            </w:r>
          </w:p>
        </w:tc>
        <w:tc>
          <w:tcPr>
            <w:tcW w:w="1554" w:type="dxa"/>
            <w:tcBorders>
              <w:top w:val="nil"/>
              <w:left w:val="nil"/>
              <w:bottom w:val="single" w:sz="4" w:space="0" w:color="auto"/>
              <w:right w:val="single" w:sz="4" w:space="0" w:color="auto"/>
            </w:tcBorders>
            <w:shd w:val="clear" w:color="auto" w:fill="auto"/>
            <w:vAlign w:val="bottom"/>
            <w:hideMark/>
          </w:tcPr>
          <w:p w14:paraId="34211BC7" w14:textId="77777777" w:rsidR="007A5591" w:rsidRPr="007A5591" w:rsidRDefault="007A5591" w:rsidP="00C236CE">
            <w:pPr>
              <w:jc w:val="center"/>
              <w:rPr>
                <w:sz w:val="20"/>
                <w:szCs w:val="20"/>
              </w:rPr>
            </w:pPr>
            <w:r w:rsidRPr="007A5591">
              <w:rPr>
                <w:sz w:val="20"/>
                <w:szCs w:val="20"/>
              </w:rPr>
              <w:t xml:space="preserve">23 033,22500  </w:t>
            </w:r>
          </w:p>
        </w:tc>
        <w:tc>
          <w:tcPr>
            <w:tcW w:w="1413" w:type="dxa"/>
            <w:tcBorders>
              <w:top w:val="nil"/>
              <w:left w:val="nil"/>
              <w:bottom w:val="single" w:sz="4" w:space="0" w:color="auto"/>
              <w:right w:val="single" w:sz="4" w:space="0" w:color="auto"/>
            </w:tcBorders>
            <w:shd w:val="clear" w:color="auto" w:fill="auto"/>
            <w:vAlign w:val="bottom"/>
            <w:hideMark/>
          </w:tcPr>
          <w:p w14:paraId="753360E7"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4F198649" w14:textId="77777777" w:rsidR="007A5591" w:rsidRPr="007A5591" w:rsidRDefault="007A5591" w:rsidP="00C236CE">
            <w:pPr>
              <w:jc w:val="center"/>
              <w:rPr>
                <w:sz w:val="20"/>
                <w:szCs w:val="20"/>
              </w:rPr>
            </w:pPr>
            <w:r w:rsidRPr="007A5591">
              <w:rPr>
                <w:sz w:val="20"/>
                <w:szCs w:val="20"/>
              </w:rPr>
              <w:t xml:space="preserve">23 033,22500  </w:t>
            </w:r>
          </w:p>
        </w:tc>
        <w:tc>
          <w:tcPr>
            <w:tcW w:w="1578" w:type="dxa"/>
            <w:tcBorders>
              <w:top w:val="nil"/>
              <w:left w:val="nil"/>
              <w:bottom w:val="single" w:sz="4" w:space="0" w:color="auto"/>
              <w:right w:val="single" w:sz="4" w:space="0" w:color="auto"/>
            </w:tcBorders>
            <w:shd w:val="clear" w:color="auto" w:fill="auto"/>
            <w:vAlign w:val="bottom"/>
            <w:hideMark/>
          </w:tcPr>
          <w:p w14:paraId="21418ED7" w14:textId="77777777" w:rsidR="007A5591" w:rsidRPr="007A5591" w:rsidRDefault="007A5591" w:rsidP="00C236CE">
            <w:pPr>
              <w:jc w:val="center"/>
              <w:rPr>
                <w:sz w:val="20"/>
                <w:szCs w:val="20"/>
              </w:rPr>
            </w:pPr>
            <w:r w:rsidRPr="007A5591">
              <w:rPr>
                <w:sz w:val="20"/>
                <w:szCs w:val="20"/>
              </w:rPr>
              <w:t xml:space="preserve">23 033,22500  </w:t>
            </w:r>
          </w:p>
        </w:tc>
        <w:tc>
          <w:tcPr>
            <w:tcW w:w="1281" w:type="dxa"/>
            <w:tcBorders>
              <w:top w:val="nil"/>
              <w:left w:val="nil"/>
              <w:bottom w:val="single" w:sz="4" w:space="0" w:color="auto"/>
              <w:right w:val="single" w:sz="4" w:space="0" w:color="auto"/>
            </w:tcBorders>
            <w:shd w:val="clear" w:color="auto" w:fill="auto"/>
            <w:vAlign w:val="bottom"/>
            <w:hideMark/>
          </w:tcPr>
          <w:p w14:paraId="6B118C4B"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5072B04"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03BE724E" w14:textId="77777777" w:rsidR="007A5591" w:rsidRPr="007A5591" w:rsidRDefault="007A5591" w:rsidP="00C236CE">
            <w:pPr>
              <w:rPr>
                <w:sz w:val="20"/>
                <w:szCs w:val="20"/>
              </w:rPr>
            </w:pPr>
            <w:r w:rsidRPr="007A5591">
              <w:rPr>
                <w:sz w:val="20"/>
                <w:szCs w:val="20"/>
              </w:rPr>
              <w:t>Муниципальная программа "Совершенствование муниципального управления в сельском поселении Салым"</w:t>
            </w:r>
          </w:p>
        </w:tc>
        <w:tc>
          <w:tcPr>
            <w:tcW w:w="572" w:type="dxa"/>
            <w:tcBorders>
              <w:top w:val="nil"/>
              <w:left w:val="nil"/>
              <w:bottom w:val="single" w:sz="4" w:space="0" w:color="auto"/>
              <w:right w:val="single" w:sz="4" w:space="0" w:color="auto"/>
            </w:tcBorders>
            <w:shd w:val="clear" w:color="auto" w:fill="auto"/>
            <w:vAlign w:val="bottom"/>
            <w:hideMark/>
          </w:tcPr>
          <w:p w14:paraId="3C33D861"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2C00C400" w14:textId="77777777" w:rsidR="007A5591" w:rsidRPr="007A5591" w:rsidRDefault="007A5591" w:rsidP="00C236CE">
            <w:pPr>
              <w:jc w:val="center"/>
              <w:rPr>
                <w:sz w:val="20"/>
                <w:szCs w:val="20"/>
              </w:rPr>
            </w:pPr>
            <w:r w:rsidRPr="007A5591">
              <w:rPr>
                <w:sz w:val="20"/>
                <w:szCs w:val="20"/>
              </w:rPr>
              <w:t>04</w:t>
            </w:r>
          </w:p>
        </w:tc>
        <w:tc>
          <w:tcPr>
            <w:tcW w:w="1281" w:type="dxa"/>
            <w:tcBorders>
              <w:top w:val="nil"/>
              <w:left w:val="nil"/>
              <w:bottom w:val="single" w:sz="4" w:space="0" w:color="auto"/>
              <w:right w:val="single" w:sz="4" w:space="0" w:color="auto"/>
            </w:tcBorders>
            <w:shd w:val="clear" w:color="auto" w:fill="auto"/>
            <w:vAlign w:val="bottom"/>
            <w:hideMark/>
          </w:tcPr>
          <w:p w14:paraId="346C07C5" w14:textId="77777777" w:rsidR="007A5591" w:rsidRPr="007A5591" w:rsidRDefault="007A5591" w:rsidP="00C236CE">
            <w:pPr>
              <w:jc w:val="center"/>
              <w:rPr>
                <w:sz w:val="20"/>
                <w:szCs w:val="20"/>
              </w:rPr>
            </w:pPr>
            <w:r w:rsidRPr="007A5591">
              <w:rPr>
                <w:sz w:val="20"/>
                <w:szCs w:val="20"/>
              </w:rPr>
              <w:t>0600000000</w:t>
            </w:r>
          </w:p>
        </w:tc>
        <w:tc>
          <w:tcPr>
            <w:tcW w:w="713" w:type="dxa"/>
            <w:tcBorders>
              <w:top w:val="nil"/>
              <w:left w:val="nil"/>
              <w:bottom w:val="single" w:sz="4" w:space="0" w:color="auto"/>
              <w:right w:val="single" w:sz="4" w:space="0" w:color="auto"/>
            </w:tcBorders>
            <w:shd w:val="clear" w:color="auto" w:fill="auto"/>
            <w:vAlign w:val="bottom"/>
            <w:hideMark/>
          </w:tcPr>
          <w:p w14:paraId="2F72ED41"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6704A489" w14:textId="77777777" w:rsidR="007A5591" w:rsidRPr="007A5591" w:rsidRDefault="007A5591" w:rsidP="00C236CE">
            <w:pPr>
              <w:jc w:val="center"/>
              <w:rPr>
                <w:sz w:val="20"/>
                <w:szCs w:val="20"/>
              </w:rPr>
            </w:pPr>
            <w:r w:rsidRPr="007A5591">
              <w:rPr>
                <w:sz w:val="20"/>
                <w:szCs w:val="20"/>
              </w:rPr>
              <w:t xml:space="preserve">23 033,22500  </w:t>
            </w:r>
          </w:p>
        </w:tc>
        <w:tc>
          <w:tcPr>
            <w:tcW w:w="1554" w:type="dxa"/>
            <w:tcBorders>
              <w:top w:val="nil"/>
              <w:left w:val="nil"/>
              <w:bottom w:val="single" w:sz="4" w:space="0" w:color="auto"/>
              <w:right w:val="single" w:sz="4" w:space="0" w:color="auto"/>
            </w:tcBorders>
            <w:shd w:val="clear" w:color="auto" w:fill="auto"/>
            <w:vAlign w:val="bottom"/>
            <w:hideMark/>
          </w:tcPr>
          <w:p w14:paraId="38291860" w14:textId="77777777" w:rsidR="007A5591" w:rsidRPr="007A5591" w:rsidRDefault="007A5591" w:rsidP="00C236CE">
            <w:pPr>
              <w:jc w:val="center"/>
              <w:rPr>
                <w:sz w:val="20"/>
                <w:szCs w:val="20"/>
              </w:rPr>
            </w:pPr>
            <w:r w:rsidRPr="007A5591">
              <w:rPr>
                <w:sz w:val="20"/>
                <w:szCs w:val="20"/>
              </w:rPr>
              <w:t xml:space="preserve">23 033,22500  </w:t>
            </w:r>
          </w:p>
        </w:tc>
        <w:tc>
          <w:tcPr>
            <w:tcW w:w="1413" w:type="dxa"/>
            <w:tcBorders>
              <w:top w:val="nil"/>
              <w:left w:val="nil"/>
              <w:bottom w:val="single" w:sz="4" w:space="0" w:color="auto"/>
              <w:right w:val="single" w:sz="4" w:space="0" w:color="auto"/>
            </w:tcBorders>
            <w:shd w:val="clear" w:color="auto" w:fill="auto"/>
            <w:vAlign w:val="bottom"/>
            <w:hideMark/>
          </w:tcPr>
          <w:p w14:paraId="1B98F757"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56557DA0" w14:textId="77777777" w:rsidR="007A5591" w:rsidRPr="007A5591" w:rsidRDefault="007A5591" w:rsidP="00C236CE">
            <w:pPr>
              <w:jc w:val="center"/>
              <w:rPr>
                <w:sz w:val="20"/>
                <w:szCs w:val="20"/>
              </w:rPr>
            </w:pPr>
            <w:r w:rsidRPr="007A5591">
              <w:rPr>
                <w:sz w:val="20"/>
                <w:szCs w:val="20"/>
              </w:rPr>
              <w:t xml:space="preserve">23 033,22500  </w:t>
            </w:r>
          </w:p>
        </w:tc>
        <w:tc>
          <w:tcPr>
            <w:tcW w:w="1578" w:type="dxa"/>
            <w:tcBorders>
              <w:top w:val="nil"/>
              <w:left w:val="nil"/>
              <w:bottom w:val="single" w:sz="4" w:space="0" w:color="auto"/>
              <w:right w:val="single" w:sz="4" w:space="0" w:color="auto"/>
            </w:tcBorders>
            <w:shd w:val="clear" w:color="auto" w:fill="auto"/>
            <w:vAlign w:val="bottom"/>
            <w:hideMark/>
          </w:tcPr>
          <w:p w14:paraId="28C145BB" w14:textId="77777777" w:rsidR="007A5591" w:rsidRPr="007A5591" w:rsidRDefault="007A5591" w:rsidP="00C236CE">
            <w:pPr>
              <w:jc w:val="center"/>
              <w:rPr>
                <w:sz w:val="20"/>
                <w:szCs w:val="20"/>
              </w:rPr>
            </w:pPr>
            <w:r w:rsidRPr="007A5591">
              <w:rPr>
                <w:sz w:val="20"/>
                <w:szCs w:val="20"/>
              </w:rPr>
              <w:t xml:space="preserve">23 033,22500  </w:t>
            </w:r>
          </w:p>
        </w:tc>
        <w:tc>
          <w:tcPr>
            <w:tcW w:w="1281" w:type="dxa"/>
            <w:tcBorders>
              <w:top w:val="nil"/>
              <w:left w:val="nil"/>
              <w:bottom w:val="single" w:sz="4" w:space="0" w:color="auto"/>
              <w:right w:val="single" w:sz="4" w:space="0" w:color="auto"/>
            </w:tcBorders>
            <w:shd w:val="clear" w:color="auto" w:fill="auto"/>
            <w:vAlign w:val="bottom"/>
            <w:hideMark/>
          </w:tcPr>
          <w:p w14:paraId="199CF246"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DB0B2FA" w14:textId="77777777" w:rsidTr="00C236CE">
        <w:trPr>
          <w:trHeight w:val="227"/>
        </w:trPr>
        <w:tc>
          <w:tcPr>
            <w:tcW w:w="3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0A0C25" w14:textId="77777777" w:rsidR="007A5591" w:rsidRPr="007A5591" w:rsidRDefault="007A5591" w:rsidP="00C236CE">
            <w:pPr>
              <w:rPr>
                <w:sz w:val="20"/>
                <w:szCs w:val="20"/>
              </w:rPr>
            </w:pPr>
            <w:r w:rsidRPr="007A5591">
              <w:rPr>
                <w:sz w:val="20"/>
                <w:szCs w:val="20"/>
              </w:rPr>
              <w:t>Основное мероприятие "Обеспечение выполнения полномочий и функций администрации сельского поселения Салым"</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80E385" w14:textId="77777777" w:rsidR="007A5591" w:rsidRPr="007A5591" w:rsidRDefault="007A5591" w:rsidP="00C236CE">
            <w:pPr>
              <w:jc w:val="center"/>
              <w:rPr>
                <w:sz w:val="20"/>
                <w:szCs w:val="20"/>
              </w:rPr>
            </w:pPr>
            <w:r w:rsidRPr="007A5591">
              <w:rPr>
                <w:sz w:val="20"/>
                <w:szCs w:val="20"/>
              </w:rPr>
              <w:t>01</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A55DBA" w14:textId="77777777" w:rsidR="007A5591" w:rsidRPr="007A5591" w:rsidRDefault="007A5591" w:rsidP="00C236CE">
            <w:pPr>
              <w:jc w:val="center"/>
              <w:rPr>
                <w:sz w:val="20"/>
                <w:szCs w:val="20"/>
              </w:rPr>
            </w:pPr>
            <w:r w:rsidRPr="007A5591">
              <w:rPr>
                <w:sz w:val="20"/>
                <w:szCs w:val="20"/>
              </w:rPr>
              <w:t>04</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097E83" w14:textId="77777777" w:rsidR="007A5591" w:rsidRPr="007A5591" w:rsidRDefault="007A5591" w:rsidP="00C236CE">
            <w:pPr>
              <w:jc w:val="center"/>
              <w:rPr>
                <w:sz w:val="20"/>
                <w:szCs w:val="20"/>
              </w:rPr>
            </w:pPr>
            <w:r w:rsidRPr="007A5591">
              <w:rPr>
                <w:sz w:val="20"/>
                <w:szCs w:val="20"/>
              </w:rPr>
              <w:t>0600100000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74E8B" w14:textId="77777777" w:rsidR="007A5591" w:rsidRPr="007A5591" w:rsidRDefault="007A5591" w:rsidP="00C236CE">
            <w:pPr>
              <w:jc w:val="center"/>
              <w:rPr>
                <w:sz w:val="20"/>
                <w:szCs w:val="20"/>
              </w:rPr>
            </w:pPr>
            <w:r w:rsidRPr="007A5591">
              <w:rPr>
                <w:sz w:val="20"/>
                <w:szCs w:val="20"/>
              </w:rPr>
              <w:t> </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9CF400" w14:textId="77777777" w:rsidR="007A5591" w:rsidRPr="007A5591" w:rsidRDefault="007A5591" w:rsidP="00C236CE">
            <w:pPr>
              <w:jc w:val="center"/>
              <w:rPr>
                <w:sz w:val="20"/>
                <w:szCs w:val="20"/>
              </w:rPr>
            </w:pPr>
            <w:r w:rsidRPr="007A5591">
              <w:rPr>
                <w:sz w:val="20"/>
                <w:szCs w:val="20"/>
              </w:rPr>
              <w:t xml:space="preserve">23 003,22500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49851C" w14:textId="77777777" w:rsidR="007A5591" w:rsidRPr="007A5591" w:rsidRDefault="007A5591" w:rsidP="00C236CE">
            <w:pPr>
              <w:jc w:val="center"/>
              <w:rPr>
                <w:sz w:val="20"/>
                <w:szCs w:val="20"/>
              </w:rPr>
            </w:pPr>
            <w:r w:rsidRPr="007A5591">
              <w:rPr>
                <w:sz w:val="20"/>
                <w:szCs w:val="20"/>
              </w:rPr>
              <w:t xml:space="preserve">23 003,22500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84463C"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873514" w14:textId="77777777" w:rsidR="007A5591" w:rsidRPr="007A5591" w:rsidRDefault="007A5591" w:rsidP="00C236CE">
            <w:pPr>
              <w:jc w:val="center"/>
              <w:rPr>
                <w:sz w:val="20"/>
                <w:szCs w:val="20"/>
              </w:rPr>
            </w:pPr>
            <w:r w:rsidRPr="007A5591">
              <w:rPr>
                <w:sz w:val="20"/>
                <w:szCs w:val="20"/>
              </w:rPr>
              <w:t xml:space="preserve">23 003,22500  </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0C0C79" w14:textId="77777777" w:rsidR="007A5591" w:rsidRPr="007A5591" w:rsidRDefault="007A5591" w:rsidP="00C236CE">
            <w:pPr>
              <w:jc w:val="center"/>
              <w:rPr>
                <w:sz w:val="20"/>
                <w:szCs w:val="20"/>
              </w:rPr>
            </w:pPr>
            <w:r w:rsidRPr="007A5591">
              <w:rPr>
                <w:sz w:val="20"/>
                <w:szCs w:val="20"/>
              </w:rPr>
              <w:t xml:space="preserve">23 003,22500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472705"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04D8CFE" w14:textId="77777777" w:rsidTr="00C236CE">
        <w:trPr>
          <w:trHeight w:val="227"/>
        </w:trPr>
        <w:tc>
          <w:tcPr>
            <w:tcW w:w="3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CED13A" w14:textId="77777777" w:rsidR="007A5591" w:rsidRPr="007A5591" w:rsidRDefault="007A5591" w:rsidP="00C236CE">
            <w:pPr>
              <w:rPr>
                <w:sz w:val="20"/>
                <w:szCs w:val="20"/>
              </w:rPr>
            </w:pPr>
            <w:r w:rsidRPr="007A5591">
              <w:rPr>
                <w:sz w:val="20"/>
                <w:szCs w:val="20"/>
              </w:rPr>
              <w:t>Расходы на обеспечение функций органов местного самоуправления (местное самоуправление)</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3D5E94" w14:textId="77777777" w:rsidR="007A5591" w:rsidRPr="007A5591" w:rsidRDefault="007A5591" w:rsidP="00C236CE">
            <w:pPr>
              <w:jc w:val="center"/>
              <w:rPr>
                <w:sz w:val="20"/>
                <w:szCs w:val="20"/>
              </w:rPr>
            </w:pPr>
            <w:r w:rsidRPr="007A5591">
              <w:rPr>
                <w:sz w:val="20"/>
                <w:szCs w:val="20"/>
              </w:rPr>
              <w:t>01</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626307" w14:textId="77777777" w:rsidR="007A5591" w:rsidRPr="007A5591" w:rsidRDefault="007A5591" w:rsidP="00C236CE">
            <w:pPr>
              <w:jc w:val="center"/>
              <w:rPr>
                <w:sz w:val="20"/>
                <w:szCs w:val="20"/>
              </w:rPr>
            </w:pPr>
            <w:r w:rsidRPr="007A5591">
              <w:rPr>
                <w:sz w:val="20"/>
                <w:szCs w:val="20"/>
              </w:rPr>
              <w:t>04</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7DE8C6" w14:textId="77777777" w:rsidR="007A5591" w:rsidRPr="007A5591" w:rsidRDefault="007A5591" w:rsidP="00C236CE">
            <w:pPr>
              <w:jc w:val="center"/>
              <w:rPr>
                <w:sz w:val="20"/>
                <w:szCs w:val="20"/>
              </w:rPr>
            </w:pPr>
            <w:r w:rsidRPr="007A5591">
              <w:rPr>
                <w:sz w:val="20"/>
                <w:szCs w:val="20"/>
              </w:rPr>
              <w:t>0600102040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57B6B1" w14:textId="77777777" w:rsidR="007A5591" w:rsidRPr="007A5591" w:rsidRDefault="007A5591" w:rsidP="00C236CE">
            <w:pPr>
              <w:jc w:val="center"/>
              <w:rPr>
                <w:sz w:val="20"/>
                <w:szCs w:val="20"/>
              </w:rPr>
            </w:pPr>
            <w:r w:rsidRPr="007A5591">
              <w:rPr>
                <w:sz w:val="20"/>
                <w:szCs w:val="20"/>
              </w:rPr>
              <w:t> </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087812" w14:textId="77777777" w:rsidR="007A5591" w:rsidRPr="007A5591" w:rsidRDefault="007A5591" w:rsidP="00C236CE">
            <w:pPr>
              <w:jc w:val="center"/>
              <w:rPr>
                <w:sz w:val="20"/>
                <w:szCs w:val="20"/>
              </w:rPr>
            </w:pPr>
            <w:r w:rsidRPr="007A5591">
              <w:rPr>
                <w:sz w:val="20"/>
                <w:szCs w:val="20"/>
              </w:rPr>
              <w:t xml:space="preserve">23 003,22500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F3273A" w14:textId="77777777" w:rsidR="007A5591" w:rsidRPr="007A5591" w:rsidRDefault="007A5591" w:rsidP="00C236CE">
            <w:pPr>
              <w:jc w:val="center"/>
              <w:rPr>
                <w:sz w:val="20"/>
                <w:szCs w:val="20"/>
              </w:rPr>
            </w:pPr>
            <w:r w:rsidRPr="007A5591">
              <w:rPr>
                <w:sz w:val="20"/>
                <w:szCs w:val="20"/>
              </w:rPr>
              <w:t xml:space="preserve">23 003,22500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34AA00"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6A71E0" w14:textId="77777777" w:rsidR="007A5591" w:rsidRPr="007A5591" w:rsidRDefault="007A5591" w:rsidP="00C236CE">
            <w:pPr>
              <w:jc w:val="center"/>
              <w:rPr>
                <w:sz w:val="20"/>
                <w:szCs w:val="20"/>
              </w:rPr>
            </w:pPr>
            <w:r w:rsidRPr="007A5591">
              <w:rPr>
                <w:sz w:val="20"/>
                <w:szCs w:val="20"/>
              </w:rPr>
              <w:t xml:space="preserve">23 003,22500  </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9FA133" w14:textId="77777777" w:rsidR="007A5591" w:rsidRPr="007A5591" w:rsidRDefault="007A5591" w:rsidP="00C236CE">
            <w:pPr>
              <w:jc w:val="center"/>
              <w:rPr>
                <w:sz w:val="20"/>
                <w:szCs w:val="20"/>
              </w:rPr>
            </w:pPr>
            <w:r w:rsidRPr="007A5591">
              <w:rPr>
                <w:sz w:val="20"/>
                <w:szCs w:val="20"/>
              </w:rPr>
              <w:t xml:space="preserve">23 003,22500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F8010F"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EC45604" w14:textId="77777777" w:rsidTr="00C236CE">
        <w:trPr>
          <w:trHeight w:val="227"/>
        </w:trPr>
        <w:tc>
          <w:tcPr>
            <w:tcW w:w="3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26BF5F"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2B8863D9" w14:textId="77777777" w:rsidR="007A5591" w:rsidRPr="007A5591" w:rsidRDefault="007A5591" w:rsidP="00C236CE">
            <w:pPr>
              <w:jc w:val="center"/>
              <w:rPr>
                <w:sz w:val="20"/>
                <w:szCs w:val="20"/>
              </w:rPr>
            </w:pPr>
            <w:r w:rsidRPr="007A5591">
              <w:rPr>
                <w:sz w:val="20"/>
                <w:szCs w:val="20"/>
              </w:rPr>
              <w:t>01</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2A6B487C" w14:textId="77777777" w:rsidR="007A5591" w:rsidRPr="007A5591" w:rsidRDefault="007A5591" w:rsidP="00C236CE">
            <w:pPr>
              <w:jc w:val="center"/>
              <w:rPr>
                <w:sz w:val="20"/>
                <w:szCs w:val="20"/>
              </w:rPr>
            </w:pPr>
            <w:r w:rsidRPr="007A5591">
              <w:rPr>
                <w:sz w:val="20"/>
                <w:szCs w:val="20"/>
              </w:rPr>
              <w:t>04</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70C88FEA" w14:textId="77777777" w:rsidR="007A5591" w:rsidRPr="007A5591" w:rsidRDefault="007A5591" w:rsidP="00C236CE">
            <w:pPr>
              <w:jc w:val="center"/>
              <w:rPr>
                <w:sz w:val="20"/>
                <w:szCs w:val="20"/>
              </w:rPr>
            </w:pPr>
            <w:r w:rsidRPr="007A5591">
              <w:rPr>
                <w:sz w:val="20"/>
                <w:szCs w:val="20"/>
              </w:rPr>
              <w:t>0600102040</w:t>
            </w:r>
          </w:p>
        </w:tc>
        <w:tc>
          <w:tcPr>
            <w:tcW w:w="713" w:type="dxa"/>
            <w:tcBorders>
              <w:top w:val="single" w:sz="4" w:space="0" w:color="auto"/>
              <w:left w:val="nil"/>
              <w:bottom w:val="single" w:sz="4" w:space="0" w:color="auto"/>
              <w:right w:val="single" w:sz="4" w:space="0" w:color="auto"/>
            </w:tcBorders>
            <w:shd w:val="clear" w:color="auto" w:fill="auto"/>
            <w:vAlign w:val="bottom"/>
            <w:hideMark/>
          </w:tcPr>
          <w:p w14:paraId="5946002A" w14:textId="77777777" w:rsidR="007A5591" w:rsidRPr="007A5591" w:rsidRDefault="007A5591" w:rsidP="00C236CE">
            <w:pPr>
              <w:jc w:val="center"/>
              <w:rPr>
                <w:sz w:val="20"/>
                <w:szCs w:val="20"/>
              </w:rPr>
            </w:pPr>
            <w:r w:rsidRPr="007A5591">
              <w:rPr>
                <w:sz w:val="20"/>
                <w:szCs w:val="20"/>
              </w:rPr>
              <w:t>100</w:t>
            </w:r>
          </w:p>
        </w:tc>
        <w:tc>
          <w:tcPr>
            <w:tcW w:w="1651" w:type="dxa"/>
            <w:tcBorders>
              <w:top w:val="single" w:sz="4" w:space="0" w:color="auto"/>
              <w:left w:val="nil"/>
              <w:bottom w:val="single" w:sz="4" w:space="0" w:color="auto"/>
              <w:right w:val="single" w:sz="4" w:space="0" w:color="auto"/>
            </w:tcBorders>
            <w:shd w:val="clear" w:color="auto" w:fill="auto"/>
            <w:vAlign w:val="bottom"/>
            <w:hideMark/>
          </w:tcPr>
          <w:p w14:paraId="6D812458" w14:textId="77777777" w:rsidR="007A5591" w:rsidRPr="007A5591" w:rsidRDefault="007A5591" w:rsidP="00C236CE">
            <w:pPr>
              <w:jc w:val="center"/>
              <w:rPr>
                <w:sz w:val="20"/>
                <w:szCs w:val="20"/>
              </w:rPr>
            </w:pPr>
            <w:r w:rsidRPr="007A5591">
              <w:rPr>
                <w:sz w:val="20"/>
                <w:szCs w:val="20"/>
              </w:rPr>
              <w:t xml:space="preserve">22 945,56200  </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0E5C430D" w14:textId="77777777" w:rsidR="007A5591" w:rsidRPr="007A5591" w:rsidRDefault="007A5591" w:rsidP="00C236CE">
            <w:pPr>
              <w:jc w:val="center"/>
              <w:rPr>
                <w:sz w:val="20"/>
                <w:szCs w:val="20"/>
              </w:rPr>
            </w:pPr>
            <w:r w:rsidRPr="007A5591">
              <w:rPr>
                <w:sz w:val="20"/>
                <w:szCs w:val="20"/>
              </w:rPr>
              <w:t xml:space="preserve">22 945,56200  </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0484FF9A"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single" w:sz="4" w:space="0" w:color="auto"/>
              <w:left w:val="nil"/>
              <w:bottom w:val="single" w:sz="4" w:space="0" w:color="auto"/>
              <w:right w:val="single" w:sz="4" w:space="0" w:color="auto"/>
            </w:tcBorders>
            <w:shd w:val="clear" w:color="auto" w:fill="auto"/>
            <w:vAlign w:val="bottom"/>
            <w:hideMark/>
          </w:tcPr>
          <w:p w14:paraId="7D4E5B0F" w14:textId="77777777" w:rsidR="007A5591" w:rsidRPr="007A5591" w:rsidRDefault="007A5591" w:rsidP="00C236CE">
            <w:pPr>
              <w:jc w:val="center"/>
              <w:rPr>
                <w:sz w:val="20"/>
                <w:szCs w:val="20"/>
              </w:rPr>
            </w:pPr>
            <w:r w:rsidRPr="007A5591">
              <w:rPr>
                <w:sz w:val="20"/>
                <w:szCs w:val="20"/>
              </w:rPr>
              <w:t xml:space="preserve">22 945,56200  </w:t>
            </w:r>
          </w:p>
        </w:tc>
        <w:tc>
          <w:tcPr>
            <w:tcW w:w="1578" w:type="dxa"/>
            <w:tcBorders>
              <w:top w:val="single" w:sz="4" w:space="0" w:color="auto"/>
              <w:left w:val="nil"/>
              <w:bottom w:val="single" w:sz="4" w:space="0" w:color="auto"/>
              <w:right w:val="single" w:sz="4" w:space="0" w:color="auto"/>
            </w:tcBorders>
            <w:shd w:val="clear" w:color="auto" w:fill="auto"/>
            <w:vAlign w:val="bottom"/>
            <w:hideMark/>
          </w:tcPr>
          <w:p w14:paraId="42083D6B" w14:textId="77777777" w:rsidR="007A5591" w:rsidRPr="007A5591" w:rsidRDefault="007A5591" w:rsidP="00C236CE">
            <w:pPr>
              <w:jc w:val="center"/>
              <w:rPr>
                <w:sz w:val="20"/>
                <w:szCs w:val="20"/>
              </w:rPr>
            </w:pPr>
            <w:r w:rsidRPr="007A5591">
              <w:rPr>
                <w:sz w:val="20"/>
                <w:szCs w:val="20"/>
              </w:rPr>
              <w:t xml:space="preserve">22 945,56200  </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51290C29"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ADCF04B"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3D24981E"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shd w:val="clear" w:color="auto" w:fill="auto"/>
            <w:vAlign w:val="bottom"/>
            <w:hideMark/>
          </w:tcPr>
          <w:p w14:paraId="3FEC875F"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7012247F" w14:textId="77777777" w:rsidR="007A5591" w:rsidRPr="007A5591" w:rsidRDefault="007A5591" w:rsidP="00C236CE">
            <w:pPr>
              <w:jc w:val="center"/>
              <w:rPr>
                <w:sz w:val="20"/>
                <w:szCs w:val="20"/>
              </w:rPr>
            </w:pPr>
            <w:r w:rsidRPr="007A5591">
              <w:rPr>
                <w:sz w:val="20"/>
                <w:szCs w:val="20"/>
              </w:rPr>
              <w:t>04</w:t>
            </w:r>
          </w:p>
        </w:tc>
        <w:tc>
          <w:tcPr>
            <w:tcW w:w="1281" w:type="dxa"/>
            <w:tcBorders>
              <w:top w:val="nil"/>
              <w:left w:val="nil"/>
              <w:bottom w:val="single" w:sz="4" w:space="0" w:color="auto"/>
              <w:right w:val="single" w:sz="4" w:space="0" w:color="auto"/>
            </w:tcBorders>
            <w:shd w:val="clear" w:color="auto" w:fill="auto"/>
            <w:vAlign w:val="bottom"/>
            <w:hideMark/>
          </w:tcPr>
          <w:p w14:paraId="030F05F1" w14:textId="77777777" w:rsidR="007A5591" w:rsidRPr="007A5591" w:rsidRDefault="007A5591" w:rsidP="00C236CE">
            <w:pPr>
              <w:jc w:val="center"/>
              <w:rPr>
                <w:sz w:val="20"/>
                <w:szCs w:val="20"/>
              </w:rPr>
            </w:pPr>
            <w:r w:rsidRPr="007A5591">
              <w:rPr>
                <w:sz w:val="20"/>
                <w:szCs w:val="20"/>
              </w:rPr>
              <w:t>0600102040</w:t>
            </w:r>
          </w:p>
        </w:tc>
        <w:tc>
          <w:tcPr>
            <w:tcW w:w="713" w:type="dxa"/>
            <w:tcBorders>
              <w:top w:val="nil"/>
              <w:left w:val="nil"/>
              <w:bottom w:val="single" w:sz="4" w:space="0" w:color="auto"/>
              <w:right w:val="single" w:sz="4" w:space="0" w:color="auto"/>
            </w:tcBorders>
            <w:shd w:val="clear" w:color="auto" w:fill="auto"/>
            <w:vAlign w:val="bottom"/>
            <w:hideMark/>
          </w:tcPr>
          <w:p w14:paraId="72638DF1" w14:textId="77777777" w:rsidR="007A5591" w:rsidRPr="007A5591" w:rsidRDefault="007A5591" w:rsidP="00C236CE">
            <w:pPr>
              <w:jc w:val="center"/>
              <w:rPr>
                <w:sz w:val="20"/>
                <w:szCs w:val="20"/>
              </w:rPr>
            </w:pPr>
            <w:r w:rsidRPr="007A5591">
              <w:rPr>
                <w:sz w:val="20"/>
                <w:szCs w:val="20"/>
              </w:rPr>
              <w:t>120</w:t>
            </w:r>
          </w:p>
        </w:tc>
        <w:tc>
          <w:tcPr>
            <w:tcW w:w="1651" w:type="dxa"/>
            <w:tcBorders>
              <w:top w:val="nil"/>
              <w:left w:val="nil"/>
              <w:bottom w:val="single" w:sz="4" w:space="0" w:color="auto"/>
              <w:right w:val="single" w:sz="4" w:space="0" w:color="auto"/>
            </w:tcBorders>
            <w:shd w:val="clear" w:color="auto" w:fill="auto"/>
            <w:vAlign w:val="bottom"/>
            <w:hideMark/>
          </w:tcPr>
          <w:p w14:paraId="70495AE0" w14:textId="77777777" w:rsidR="007A5591" w:rsidRPr="007A5591" w:rsidRDefault="007A5591" w:rsidP="00C236CE">
            <w:pPr>
              <w:jc w:val="center"/>
              <w:rPr>
                <w:sz w:val="20"/>
                <w:szCs w:val="20"/>
              </w:rPr>
            </w:pPr>
            <w:r w:rsidRPr="007A5591">
              <w:rPr>
                <w:sz w:val="20"/>
                <w:szCs w:val="20"/>
              </w:rPr>
              <w:t xml:space="preserve">22 945,56200  </w:t>
            </w:r>
          </w:p>
        </w:tc>
        <w:tc>
          <w:tcPr>
            <w:tcW w:w="1554" w:type="dxa"/>
            <w:tcBorders>
              <w:top w:val="nil"/>
              <w:left w:val="nil"/>
              <w:bottom w:val="single" w:sz="4" w:space="0" w:color="auto"/>
              <w:right w:val="single" w:sz="4" w:space="0" w:color="auto"/>
            </w:tcBorders>
            <w:shd w:val="clear" w:color="auto" w:fill="auto"/>
            <w:vAlign w:val="bottom"/>
            <w:hideMark/>
          </w:tcPr>
          <w:p w14:paraId="49302BC0" w14:textId="77777777" w:rsidR="007A5591" w:rsidRPr="007A5591" w:rsidRDefault="007A5591" w:rsidP="00C236CE">
            <w:pPr>
              <w:jc w:val="center"/>
              <w:rPr>
                <w:sz w:val="20"/>
                <w:szCs w:val="20"/>
              </w:rPr>
            </w:pPr>
            <w:r w:rsidRPr="007A5591">
              <w:rPr>
                <w:sz w:val="20"/>
                <w:szCs w:val="20"/>
              </w:rPr>
              <w:t xml:space="preserve">22 945,56200  </w:t>
            </w:r>
          </w:p>
        </w:tc>
        <w:tc>
          <w:tcPr>
            <w:tcW w:w="1413" w:type="dxa"/>
            <w:tcBorders>
              <w:top w:val="nil"/>
              <w:left w:val="nil"/>
              <w:bottom w:val="single" w:sz="4" w:space="0" w:color="auto"/>
              <w:right w:val="single" w:sz="4" w:space="0" w:color="auto"/>
            </w:tcBorders>
            <w:shd w:val="clear" w:color="auto" w:fill="auto"/>
            <w:vAlign w:val="bottom"/>
            <w:hideMark/>
          </w:tcPr>
          <w:p w14:paraId="580B3FA3"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429536B8" w14:textId="77777777" w:rsidR="007A5591" w:rsidRPr="007A5591" w:rsidRDefault="007A5591" w:rsidP="00C236CE">
            <w:pPr>
              <w:jc w:val="center"/>
              <w:rPr>
                <w:sz w:val="20"/>
                <w:szCs w:val="20"/>
              </w:rPr>
            </w:pPr>
            <w:r w:rsidRPr="007A5591">
              <w:rPr>
                <w:sz w:val="20"/>
                <w:szCs w:val="20"/>
              </w:rPr>
              <w:t xml:space="preserve">22 945,56200  </w:t>
            </w:r>
          </w:p>
        </w:tc>
        <w:tc>
          <w:tcPr>
            <w:tcW w:w="1578" w:type="dxa"/>
            <w:tcBorders>
              <w:top w:val="nil"/>
              <w:left w:val="nil"/>
              <w:bottom w:val="single" w:sz="4" w:space="0" w:color="auto"/>
              <w:right w:val="single" w:sz="4" w:space="0" w:color="auto"/>
            </w:tcBorders>
            <w:shd w:val="clear" w:color="auto" w:fill="auto"/>
            <w:vAlign w:val="bottom"/>
            <w:hideMark/>
          </w:tcPr>
          <w:p w14:paraId="7160F6E6" w14:textId="77777777" w:rsidR="007A5591" w:rsidRPr="007A5591" w:rsidRDefault="007A5591" w:rsidP="00C236CE">
            <w:pPr>
              <w:jc w:val="center"/>
              <w:rPr>
                <w:sz w:val="20"/>
                <w:szCs w:val="20"/>
              </w:rPr>
            </w:pPr>
            <w:r w:rsidRPr="007A5591">
              <w:rPr>
                <w:sz w:val="20"/>
                <w:szCs w:val="20"/>
              </w:rPr>
              <w:t xml:space="preserve">22 945,56200  </w:t>
            </w:r>
          </w:p>
        </w:tc>
        <w:tc>
          <w:tcPr>
            <w:tcW w:w="1281" w:type="dxa"/>
            <w:tcBorders>
              <w:top w:val="nil"/>
              <w:left w:val="nil"/>
              <w:bottom w:val="single" w:sz="4" w:space="0" w:color="auto"/>
              <w:right w:val="single" w:sz="4" w:space="0" w:color="auto"/>
            </w:tcBorders>
            <w:shd w:val="clear" w:color="auto" w:fill="auto"/>
            <w:vAlign w:val="bottom"/>
            <w:hideMark/>
          </w:tcPr>
          <w:p w14:paraId="2FECCF6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FB424D3"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8FB333A"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shd w:val="clear" w:color="auto" w:fill="auto"/>
            <w:vAlign w:val="bottom"/>
            <w:hideMark/>
          </w:tcPr>
          <w:p w14:paraId="57E92AEF"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2720FE33" w14:textId="77777777" w:rsidR="007A5591" w:rsidRPr="007A5591" w:rsidRDefault="007A5591" w:rsidP="00C236CE">
            <w:pPr>
              <w:jc w:val="center"/>
              <w:rPr>
                <w:sz w:val="20"/>
                <w:szCs w:val="20"/>
              </w:rPr>
            </w:pPr>
            <w:r w:rsidRPr="007A5591">
              <w:rPr>
                <w:sz w:val="20"/>
                <w:szCs w:val="20"/>
              </w:rPr>
              <w:t>04</w:t>
            </w:r>
          </w:p>
        </w:tc>
        <w:tc>
          <w:tcPr>
            <w:tcW w:w="1281" w:type="dxa"/>
            <w:tcBorders>
              <w:top w:val="nil"/>
              <w:left w:val="nil"/>
              <w:bottom w:val="single" w:sz="4" w:space="0" w:color="auto"/>
              <w:right w:val="single" w:sz="4" w:space="0" w:color="auto"/>
            </w:tcBorders>
            <w:shd w:val="clear" w:color="auto" w:fill="auto"/>
            <w:vAlign w:val="bottom"/>
            <w:hideMark/>
          </w:tcPr>
          <w:p w14:paraId="37C4A92B" w14:textId="77777777" w:rsidR="007A5591" w:rsidRPr="007A5591" w:rsidRDefault="007A5591" w:rsidP="00C236CE">
            <w:pPr>
              <w:jc w:val="center"/>
              <w:rPr>
                <w:sz w:val="20"/>
                <w:szCs w:val="20"/>
              </w:rPr>
            </w:pPr>
            <w:r w:rsidRPr="007A5591">
              <w:rPr>
                <w:sz w:val="20"/>
                <w:szCs w:val="20"/>
              </w:rPr>
              <w:t>0600102040</w:t>
            </w:r>
          </w:p>
        </w:tc>
        <w:tc>
          <w:tcPr>
            <w:tcW w:w="713" w:type="dxa"/>
            <w:tcBorders>
              <w:top w:val="nil"/>
              <w:left w:val="nil"/>
              <w:bottom w:val="single" w:sz="4" w:space="0" w:color="auto"/>
              <w:right w:val="single" w:sz="4" w:space="0" w:color="auto"/>
            </w:tcBorders>
            <w:shd w:val="clear" w:color="auto" w:fill="auto"/>
            <w:vAlign w:val="bottom"/>
            <w:hideMark/>
          </w:tcPr>
          <w:p w14:paraId="0E9AAAC5" w14:textId="77777777" w:rsidR="007A5591" w:rsidRPr="007A5591" w:rsidRDefault="007A5591" w:rsidP="00C236CE">
            <w:pPr>
              <w:jc w:val="center"/>
              <w:rPr>
                <w:sz w:val="20"/>
                <w:szCs w:val="20"/>
              </w:rPr>
            </w:pPr>
            <w:r w:rsidRPr="007A5591">
              <w:rPr>
                <w:sz w:val="20"/>
                <w:szCs w:val="20"/>
              </w:rPr>
              <w:t>200</w:t>
            </w:r>
          </w:p>
        </w:tc>
        <w:tc>
          <w:tcPr>
            <w:tcW w:w="1651" w:type="dxa"/>
            <w:tcBorders>
              <w:top w:val="nil"/>
              <w:left w:val="nil"/>
              <w:bottom w:val="single" w:sz="4" w:space="0" w:color="auto"/>
              <w:right w:val="single" w:sz="4" w:space="0" w:color="auto"/>
            </w:tcBorders>
            <w:shd w:val="clear" w:color="auto" w:fill="auto"/>
            <w:vAlign w:val="bottom"/>
            <w:hideMark/>
          </w:tcPr>
          <w:p w14:paraId="5E95FA5E" w14:textId="77777777" w:rsidR="007A5591" w:rsidRPr="007A5591" w:rsidRDefault="007A5591" w:rsidP="00C236CE">
            <w:pPr>
              <w:jc w:val="center"/>
              <w:rPr>
                <w:sz w:val="20"/>
                <w:szCs w:val="20"/>
              </w:rPr>
            </w:pPr>
            <w:r w:rsidRPr="007A5591">
              <w:rPr>
                <w:sz w:val="20"/>
                <w:szCs w:val="20"/>
              </w:rPr>
              <w:t xml:space="preserve">57,66300  </w:t>
            </w:r>
          </w:p>
        </w:tc>
        <w:tc>
          <w:tcPr>
            <w:tcW w:w="1554" w:type="dxa"/>
            <w:tcBorders>
              <w:top w:val="nil"/>
              <w:left w:val="nil"/>
              <w:bottom w:val="single" w:sz="4" w:space="0" w:color="auto"/>
              <w:right w:val="single" w:sz="4" w:space="0" w:color="auto"/>
            </w:tcBorders>
            <w:shd w:val="clear" w:color="auto" w:fill="auto"/>
            <w:vAlign w:val="bottom"/>
            <w:hideMark/>
          </w:tcPr>
          <w:p w14:paraId="3AB2C7D5" w14:textId="77777777" w:rsidR="007A5591" w:rsidRPr="007A5591" w:rsidRDefault="007A5591" w:rsidP="00C236CE">
            <w:pPr>
              <w:jc w:val="center"/>
              <w:rPr>
                <w:sz w:val="20"/>
                <w:szCs w:val="20"/>
              </w:rPr>
            </w:pPr>
            <w:r w:rsidRPr="007A5591">
              <w:rPr>
                <w:sz w:val="20"/>
                <w:szCs w:val="20"/>
              </w:rPr>
              <w:t xml:space="preserve">57,66300  </w:t>
            </w:r>
          </w:p>
        </w:tc>
        <w:tc>
          <w:tcPr>
            <w:tcW w:w="1413" w:type="dxa"/>
            <w:tcBorders>
              <w:top w:val="nil"/>
              <w:left w:val="nil"/>
              <w:bottom w:val="single" w:sz="4" w:space="0" w:color="auto"/>
              <w:right w:val="single" w:sz="4" w:space="0" w:color="auto"/>
            </w:tcBorders>
            <w:shd w:val="clear" w:color="auto" w:fill="auto"/>
            <w:vAlign w:val="bottom"/>
            <w:hideMark/>
          </w:tcPr>
          <w:p w14:paraId="77A90E7E"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2B9DE8FE" w14:textId="77777777" w:rsidR="007A5591" w:rsidRPr="007A5591" w:rsidRDefault="007A5591" w:rsidP="00C236CE">
            <w:pPr>
              <w:jc w:val="center"/>
              <w:rPr>
                <w:sz w:val="20"/>
                <w:szCs w:val="20"/>
              </w:rPr>
            </w:pPr>
            <w:r w:rsidRPr="007A5591">
              <w:rPr>
                <w:sz w:val="20"/>
                <w:szCs w:val="20"/>
              </w:rPr>
              <w:t xml:space="preserve">57,66300  </w:t>
            </w:r>
          </w:p>
        </w:tc>
        <w:tc>
          <w:tcPr>
            <w:tcW w:w="1578" w:type="dxa"/>
            <w:tcBorders>
              <w:top w:val="nil"/>
              <w:left w:val="nil"/>
              <w:bottom w:val="single" w:sz="4" w:space="0" w:color="auto"/>
              <w:right w:val="single" w:sz="4" w:space="0" w:color="auto"/>
            </w:tcBorders>
            <w:shd w:val="clear" w:color="auto" w:fill="auto"/>
            <w:vAlign w:val="bottom"/>
            <w:hideMark/>
          </w:tcPr>
          <w:p w14:paraId="64001D6E" w14:textId="77777777" w:rsidR="007A5591" w:rsidRPr="007A5591" w:rsidRDefault="007A5591" w:rsidP="00C236CE">
            <w:pPr>
              <w:jc w:val="center"/>
              <w:rPr>
                <w:sz w:val="20"/>
                <w:szCs w:val="20"/>
              </w:rPr>
            </w:pPr>
            <w:r w:rsidRPr="007A5591">
              <w:rPr>
                <w:sz w:val="20"/>
                <w:szCs w:val="20"/>
              </w:rPr>
              <w:t xml:space="preserve">57,66300  </w:t>
            </w:r>
          </w:p>
        </w:tc>
        <w:tc>
          <w:tcPr>
            <w:tcW w:w="1281" w:type="dxa"/>
            <w:tcBorders>
              <w:top w:val="nil"/>
              <w:left w:val="nil"/>
              <w:bottom w:val="single" w:sz="4" w:space="0" w:color="auto"/>
              <w:right w:val="single" w:sz="4" w:space="0" w:color="auto"/>
            </w:tcBorders>
            <w:shd w:val="clear" w:color="auto" w:fill="auto"/>
            <w:vAlign w:val="bottom"/>
            <w:hideMark/>
          </w:tcPr>
          <w:p w14:paraId="7375F7E6"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872F320"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0CF56648"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14:paraId="3D619167"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6313ED90" w14:textId="77777777" w:rsidR="007A5591" w:rsidRPr="007A5591" w:rsidRDefault="007A5591" w:rsidP="00C236CE">
            <w:pPr>
              <w:jc w:val="center"/>
              <w:rPr>
                <w:sz w:val="20"/>
                <w:szCs w:val="20"/>
              </w:rPr>
            </w:pPr>
            <w:r w:rsidRPr="007A5591">
              <w:rPr>
                <w:sz w:val="20"/>
                <w:szCs w:val="20"/>
              </w:rPr>
              <w:t>04</w:t>
            </w:r>
          </w:p>
        </w:tc>
        <w:tc>
          <w:tcPr>
            <w:tcW w:w="1281" w:type="dxa"/>
            <w:tcBorders>
              <w:top w:val="nil"/>
              <w:left w:val="nil"/>
              <w:bottom w:val="single" w:sz="4" w:space="0" w:color="auto"/>
              <w:right w:val="single" w:sz="4" w:space="0" w:color="auto"/>
            </w:tcBorders>
            <w:shd w:val="clear" w:color="auto" w:fill="auto"/>
            <w:vAlign w:val="bottom"/>
            <w:hideMark/>
          </w:tcPr>
          <w:p w14:paraId="0E8DA2A7" w14:textId="77777777" w:rsidR="007A5591" w:rsidRPr="007A5591" w:rsidRDefault="007A5591" w:rsidP="00C236CE">
            <w:pPr>
              <w:jc w:val="center"/>
              <w:rPr>
                <w:sz w:val="20"/>
                <w:szCs w:val="20"/>
              </w:rPr>
            </w:pPr>
            <w:r w:rsidRPr="007A5591">
              <w:rPr>
                <w:sz w:val="20"/>
                <w:szCs w:val="20"/>
              </w:rPr>
              <w:t>0600102040</w:t>
            </w:r>
          </w:p>
        </w:tc>
        <w:tc>
          <w:tcPr>
            <w:tcW w:w="713" w:type="dxa"/>
            <w:tcBorders>
              <w:top w:val="nil"/>
              <w:left w:val="nil"/>
              <w:bottom w:val="single" w:sz="4" w:space="0" w:color="auto"/>
              <w:right w:val="single" w:sz="4" w:space="0" w:color="auto"/>
            </w:tcBorders>
            <w:shd w:val="clear" w:color="auto" w:fill="auto"/>
            <w:vAlign w:val="bottom"/>
            <w:hideMark/>
          </w:tcPr>
          <w:p w14:paraId="6AA5A560" w14:textId="77777777" w:rsidR="007A5591" w:rsidRPr="007A5591" w:rsidRDefault="007A5591" w:rsidP="00C236CE">
            <w:pPr>
              <w:jc w:val="center"/>
              <w:rPr>
                <w:sz w:val="20"/>
                <w:szCs w:val="20"/>
              </w:rPr>
            </w:pPr>
            <w:r w:rsidRPr="007A5591">
              <w:rPr>
                <w:sz w:val="20"/>
                <w:szCs w:val="20"/>
              </w:rPr>
              <w:t>240</w:t>
            </w:r>
          </w:p>
        </w:tc>
        <w:tc>
          <w:tcPr>
            <w:tcW w:w="1651" w:type="dxa"/>
            <w:tcBorders>
              <w:top w:val="nil"/>
              <w:left w:val="nil"/>
              <w:bottom w:val="single" w:sz="4" w:space="0" w:color="auto"/>
              <w:right w:val="single" w:sz="4" w:space="0" w:color="auto"/>
            </w:tcBorders>
            <w:shd w:val="clear" w:color="auto" w:fill="auto"/>
            <w:vAlign w:val="bottom"/>
            <w:hideMark/>
          </w:tcPr>
          <w:p w14:paraId="6FC6435E" w14:textId="77777777" w:rsidR="007A5591" w:rsidRPr="007A5591" w:rsidRDefault="007A5591" w:rsidP="00C236CE">
            <w:pPr>
              <w:jc w:val="center"/>
              <w:rPr>
                <w:sz w:val="20"/>
                <w:szCs w:val="20"/>
              </w:rPr>
            </w:pPr>
            <w:r w:rsidRPr="007A5591">
              <w:rPr>
                <w:sz w:val="20"/>
                <w:szCs w:val="20"/>
              </w:rPr>
              <w:t xml:space="preserve">57,66300  </w:t>
            </w:r>
          </w:p>
        </w:tc>
        <w:tc>
          <w:tcPr>
            <w:tcW w:w="1554" w:type="dxa"/>
            <w:tcBorders>
              <w:top w:val="nil"/>
              <w:left w:val="nil"/>
              <w:bottom w:val="single" w:sz="4" w:space="0" w:color="auto"/>
              <w:right w:val="single" w:sz="4" w:space="0" w:color="auto"/>
            </w:tcBorders>
            <w:shd w:val="clear" w:color="auto" w:fill="auto"/>
            <w:vAlign w:val="bottom"/>
            <w:hideMark/>
          </w:tcPr>
          <w:p w14:paraId="241351C7" w14:textId="77777777" w:rsidR="007A5591" w:rsidRPr="007A5591" w:rsidRDefault="007A5591" w:rsidP="00C236CE">
            <w:pPr>
              <w:jc w:val="center"/>
              <w:rPr>
                <w:sz w:val="20"/>
                <w:szCs w:val="20"/>
              </w:rPr>
            </w:pPr>
            <w:r w:rsidRPr="007A5591">
              <w:rPr>
                <w:sz w:val="20"/>
                <w:szCs w:val="20"/>
              </w:rPr>
              <w:t xml:space="preserve">57,66300  </w:t>
            </w:r>
          </w:p>
        </w:tc>
        <w:tc>
          <w:tcPr>
            <w:tcW w:w="1413" w:type="dxa"/>
            <w:tcBorders>
              <w:top w:val="nil"/>
              <w:left w:val="nil"/>
              <w:bottom w:val="single" w:sz="4" w:space="0" w:color="auto"/>
              <w:right w:val="single" w:sz="4" w:space="0" w:color="auto"/>
            </w:tcBorders>
            <w:shd w:val="clear" w:color="auto" w:fill="auto"/>
            <w:vAlign w:val="bottom"/>
            <w:hideMark/>
          </w:tcPr>
          <w:p w14:paraId="14351709"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53C182A5" w14:textId="77777777" w:rsidR="007A5591" w:rsidRPr="007A5591" w:rsidRDefault="007A5591" w:rsidP="00C236CE">
            <w:pPr>
              <w:jc w:val="center"/>
              <w:rPr>
                <w:sz w:val="20"/>
                <w:szCs w:val="20"/>
              </w:rPr>
            </w:pPr>
            <w:r w:rsidRPr="007A5591">
              <w:rPr>
                <w:sz w:val="20"/>
                <w:szCs w:val="20"/>
              </w:rPr>
              <w:t xml:space="preserve">57,66300  </w:t>
            </w:r>
          </w:p>
        </w:tc>
        <w:tc>
          <w:tcPr>
            <w:tcW w:w="1578" w:type="dxa"/>
            <w:tcBorders>
              <w:top w:val="nil"/>
              <w:left w:val="nil"/>
              <w:bottom w:val="single" w:sz="4" w:space="0" w:color="auto"/>
              <w:right w:val="single" w:sz="4" w:space="0" w:color="auto"/>
            </w:tcBorders>
            <w:shd w:val="clear" w:color="auto" w:fill="auto"/>
            <w:vAlign w:val="bottom"/>
            <w:hideMark/>
          </w:tcPr>
          <w:p w14:paraId="41BDCDA1" w14:textId="77777777" w:rsidR="007A5591" w:rsidRPr="007A5591" w:rsidRDefault="007A5591" w:rsidP="00C236CE">
            <w:pPr>
              <w:jc w:val="center"/>
              <w:rPr>
                <w:sz w:val="20"/>
                <w:szCs w:val="20"/>
              </w:rPr>
            </w:pPr>
            <w:r w:rsidRPr="007A5591">
              <w:rPr>
                <w:sz w:val="20"/>
                <w:szCs w:val="20"/>
              </w:rPr>
              <w:t xml:space="preserve">57,66300  </w:t>
            </w:r>
          </w:p>
        </w:tc>
        <w:tc>
          <w:tcPr>
            <w:tcW w:w="1281" w:type="dxa"/>
            <w:tcBorders>
              <w:top w:val="nil"/>
              <w:left w:val="nil"/>
              <w:bottom w:val="single" w:sz="4" w:space="0" w:color="auto"/>
              <w:right w:val="single" w:sz="4" w:space="0" w:color="auto"/>
            </w:tcBorders>
            <w:shd w:val="clear" w:color="auto" w:fill="auto"/>
            <w:vAlign w:val="bottom"/>
            <w:hideMark/>
          </w:tcPr>
          <w:p w14:paraId="29868397"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86ABC34"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5CE5E019" w14:textId="77777777" w:rsidR="007A5591" w:rsidRPr="007A5591" w:rsidRDefault="007A5591" w:rsidP="00C236CE">
            <w:pPr>
              <w:rPr>
                <w:sz w:val="20"/>
                <w:szCs w:val="20"/>
              </w:rPr>
            </w:pPr>
            <w:r w:rsidRPr="007A5591">
              <w:rPr>
                <w:sz w:val="20"/>
                <w:szCs w:val="20"/>
              </w:rPr>
              <w:t>Основное мероприятие "Повышение квалификации муниципальных служащих и работников, осуществляющих техническое обеспечение деятельности органов местного самоуправления, лиц, включенных в кадровый резерв"</w:t>
            </w:r>
          </w:p>
        </w:tc>
        <w:tc>
          <w:tcPr>
            <w:tcW w:w="572" w:type="dxa"/>
            <w:tcBorders>
              <w:top w:val="nil"/>
              <w:left w:val="nil"/>
              <w:bottom w:val="single" w:sz="4" w:space="0" w:color="auto"/>
              <w:right w:val="single" w:sz="4" w:space="0" w:color="auto"/>
            </w:tcBorders>
            <w:shd w:val="clear" w:color="auto" w:fill="auto"/>
            <w:vAlign w:val="bottom"/>
            <w:hideMark/>
          </w:tcPr>
          <w:p w14:paraId="79D3183D"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3255D159" w14:textId="77777777" w:rsidR="007A5591" w:rsidRPr="007A5591" w:rsidRDefault="007A5591" w:rsidP="00C236CE">
            <w:pPr>
              <w:jc w:val="center"/>
              <w:rPr>
                <w:sz w:val="20"/>
                <w:szCs w:val="20"/>
              </w:rPr>
            </w:pPr>
            <w:r w:rsidRPr="007A5591">
              <w:rPr>
                <w:sz w:val="20"/>
                <w:szCs w:val="20"/>
              </w:rPr>
              <w:t>04</w:t>
            </w:r>
          </w:p>
        </w:tc>
        <w:tc>
          <w:tcPr>
            <w:tcW w:w="1281" w:type="dxa"/>
            <w:tcBorders>
              <w:top w:val="nil"/>
              <w:left w:val="nil"/>
              <w:bottom w:val="single" w:sz="4" w:space="0" w:color="auto"/>
              <w:right w:val="single" w:sz="4" w:space="0" w:color="auto"/>
            </w:tcBorders>
            <w:shd w:val="clear" w:color="auto" w:fill="auto"/>
            <w:vAlign w:val="bottom"/>
            <w:hideMark/>
          </w:tcPr>
          <w:p w14:paraId="214D2078" w14:textId="77777777" w:rsidR="007A5591" w:rsidRPr="007A5591" w:rsidRDefault="007A5591" w:rsidP="00C236CE">
            <w:pPr>
              <w:jc w:val="center"/>
              <w:rPr>
                <w:sz w:val="20"/>
                <w:szCs w:val="20"/>
              </w:rPr>
            </w:pPr>
            <w:r w:rsidRPr="007A5591">
              <w:rPr>
                <w:sz w:val="20"/>
                <w:szCs w:val="20"/>
              </w:rPr>
              <w:t>0600300000</w:t>
            </w:r>
          </w:p>
        </w:tc>
        <w:tc>
          <w:tcPr>
            <w:tcW w:w="713" w:type="dxa"/>
            <w:tcBorders>
              <w:top w:val="nil"/>
              <w:left w:val="nil"/>
              <w:bottom w:val="single" w:sz="4" w:space="0" w:color="auto"/>
              <w:right w:val="single" w:sz="4" w:space="0" w:color="auto"/>
            </w:tcBorders>
            <w:shd w:val="clear" w:color="auto" w:fill="auto"/>
            <w:vAlign w:val="bottom"/>
            <w:hideMark/>
          </w:tcPr>
          <w:p w14:paraId="26E36CF8"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7DD8239B" w14:textId="77777777" w:rsidR="007A5591" w:rsidRPr="007A5591" w:rsidRDefault="007A5591" w:rsidP="00C236CE">
            <w:pPr>
              <w:jc w:val="center"/>
              <w:rPr>
                <w:sz w:val="20"/>
                <w:szCs w:val="20"/>
              </w:rPr>
            </w:pPr>
            <w:r w:rsidRPr="007A5591">
              <w:rPr>
                <w:sz w:val="20"/>
                <w:szCs w:val="20"/>
              </w:rPr>
              <w:t xml:space="preserve">30,00000  </w:t>
            </w:r>
          </w:p>
        </w:tc>
        <w:tc>
          <w:tcPr>
            <w:tcW w:w="1554" w:type="dxa"/>
            <w:tcBorders>
              <w:top w:val="nil"/>
              <w:left w:val="nil"/>
              <w:bottom w:val="single" w:sz="4" w:space="0" w:color="auto"/>
              <w:right w:val="single" w:sz="4" w:space="0" w:color="auto"/>
            </w:tcBorders>
            <w:shd w:val="clear" w:color="auto" w:fill="auto"/>
            <w:vAlign w:val="bottom"/>
            <w:hideMark/>
          </w:tcPr>
          <w:p w14:paraId="67DAF661" w14:textId="77777777" w:rsidR="007A5591" w:rsidRPr="007A5591" w:rsidRDefault="007A5591" w:rsidP="00C236CE">
            <w:pPr>
              <w:jc w:val="center"/>
              <w:rPr>
                <w:sz w:val="20"/>
                <w:szCs w:val="20"/>
              </w:rPr>
            </w:pPr>
            <w:r w:rsidRPr="007A5591">
              <w:rPr>
                <w:sz w:val="20"/>
                <w:szCs w:val="20"/>
              </w:rPr>
              <w:t xml:space="preserve">30,00000  </w:t>
            </w:r>
          </w:p>
        </w:tc>
        <w:tc>
          <w:tcPr>
            <w:tcW w:w="1413" w:type="dxa"/>
            <w:tcBorders>
              <w:top w:val="nil"/>
              <w:left w:val="nil"/>
              <w:bottom w:val="single" w:sz="4" w:space="0" w:color="auto"/>
              <w:right w:val="single" w:sz="4" w:space="0" w:color="auto"/>
            </w:tcBorders>
            <w:shd w:val="clear" w:color="auto" w:fill="auto"/>
            <w:vAlign w:val="bottom"/>
            <w:hideMark/>
          </w:tcPr>
          <w:p w14:paraId="562AD7DB"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44A7C69F" w14:textId="77777777" w:rsidR="007A5591" w:rsidRPr="007A5591" w:rsidRDefault="007A5591" w:rsidP="00C236CE">
            <w:pPr>
              <w:jc w:val="center"/>
              <w:rPr>
                <w:sz w:val="20"/>
                <w:szCs w:val="20"/>
              </w:rPr>
            </w:pPr>
            <w:r w:rsidRPr="007A5591">
              <w:rPr>
                <w:sz w:val="20"/>
                <w:szCs w:val="20"/>
              </w:rPr>
              <w:t xml:space="preserve">30,00000  </w:t>
            </w:r>
          </w:p>
        </w:tc>
        <w:tc>
          <w:tcPr>
            <w:tcW w:w="1578" w:type="dxa"/>
            <w:tcBorders>
              <w:top w:val="nil"/>
              <w:left w:val="nil"/>
              <w:bottom w:val="single" w:sz="4" w:space="0" w:color="auto"/>
              <w:right w:val="single" w:sz="4" w:space="0" w:color="auto"/>
            </w:tcBorders>
            <w:shd w:val="clear" w:color="auto" w:fill="auto"/>
            <w:vAlign w:val="bottom"/>
            <w:hideMark/>
          </w:tcPr>
          <w:p w14:paraId="737BA856" w14:textId="77777777" w:rsidR="007A5591" w:rsidRPr="007A5591" w:rsidRDefault="007A5591" w:rsidP="00C236CE">
            <w:pPr>
              <w:jc w:val="center"/>
              <w:rPr>
                <w:sz w:val="20"/>
                <w:szCs w:val="20"/>
              </w:rPr>
            </w:pPr>
            <w:r w:rsidRPr="007A5591">
              <w:rPr>
                <w:sz w:val="20"/>
                <w:szCs w:val="20"/>
              </w:rPr>
              <w:t xml:space="preserve">30,00000  </w:t>
            </w:r>
          </w:p>
        </w:tc>
        <w:tc>
          <w:tcPr>
            <w:tcW w:w="1281" w:type="dxa"/>
            <w:tcBorders>
              <w:top w:val="nil"/>
              <w:left w:val="nil"/>
              <w:bottom w:val="single" w:sz="4" w:space="0" w:color="auto"/>
              <w:right w:val="single" w:sz="4" w:space="0" w:color="auto"/>
            </w:tcBorders>
            <w:shd w:val="clear" w:color="auto" w:fill="auto"/>
            <w:vAlign w:val="bottom"/>
            <w:hideMark/>
          </w:tcPr>
          <w:p w14:paraId="69F5DEA1"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FCFBAEB"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51C2D814" w14:textId="77777777" w:rsidR="007A5591" w:rsidRPr="007A5591" w:rsidRDefault="007A5591" w:rsidP="00C236CE">
            <w:pPr>
              <w:rPr>
                <w:sz w:val="20"/>
                <w:szCs w:val="20"/>
              </w:rPr>
            </w:pPr>
            <w:r w:rsidRPr="007A5591">
              <w:rPr>
                <w:sz w:val="20"/>
                <w:szCs w:val="20"/>
              </w:rPr>
              <w:t>Расходы на обеспечение функций органов местного самоуправления (местное самоуправление)</w:t>
            </w:r>
          </w:p>
        </w:tc>
        <w:tc>
          <w:tcPr>
            <w:tcW w:w="572" w:type="dxa"/>
            <w:tcBorders>
              <w:top w:val="nil"/>
              <w:left w:val="nil"/>
              <w:bottom w:val="single" w:sz="4" w:space="0" w:color="auto"/>
              <w:right w:val="single" w:sz="4" w:space="0" w:color="auto"/>
            </w:tcBorders>
            <w:shd w:val="clear" w:color="auto" w:fill="auto"/>
            <w:vAlign w:val="bottom"/>
            <w:hideMark/>
          </w:tcPr>
          <w:p w14:paraId="3AE85227"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7DA488AB" w14:textId="77777777" w:rsidR="007A5591" w:rsidRPr="007A5591" w:rsidRDefault="007A5591" w:rsidP="00C236CE">
            <w:pPr>
              <w:jc w:val="center"/>
              <w:rPr>
                <w:sz w:val="20"/>
                <w:szCs w:val="20"/>
              </w:rPr>
            </w:pPr>
            <w:r w:rsidRPr="007A5591">
              <w:rPr>
                <w:sz w:val="20"/>
                <w:szCs w:val="20"/>
              </w:rPr>
              <w:t>04</w:t>
            </w:r>
          </w:p>
        </w:tc>
        <w:tc>
          <w:tcPr>
            <w:tcW w:w="1281" w:type="dxa"/>
            <w:tcBorders>
              <w:top w:val="nil"/>
              <w:left w:val="nil"/>
              <w:bottom w:val="single" w:sz="4" w:space="0" w:color="auto"/>
              <w:right w:val="single" w:sz="4" w:space="0" w:color="auto"/>
            </w:tcBorders>
            <w:shd w:val="clear" w:color="auto" w:fill="auto"/>
            <w:vAlign w:val="bottom"/>
            <w:hideMark/>
          </w:tcPr>
          <w:p w14:paraId="2C1BF48B" w14:textId="77777777" w:rsidR="007A5591" w:rsidRPr="007A5591" w:rsidRDefault="007A5591" w:rsidP="00C236CE">
            <w:pPr>
              <w:jc w:val="center"/>
              <w:rPr>
                <w:sz w:val="20"/>
                <w:szCs w:val="20"/>
              </w:rPr>
            </w:pPr>
            <w:r w:rsidRPr="007A5591">
              <w:rPr>
                <w:sz w:val="20"/>
                <w:szCs w:val="20"/>
              </w:rPr>
              <w:t>0600302040</w:t>
            </w:r>
          </w:p>
        </w:tc>
        <w:tc>
          <w:tcPr>
            <w:tcW w:w="713" w:type="dxa"/>
            <w:tcBorders>
              <w:top w:val="nil"/>
              <w:left w:val="nil"/>
              <w:bottom w:val="single" w:sz="4" w:space="0" w:color="auto"/>
              <w:right w:val="single" w:sz="4" w:space="0" w:color="auto"/>
            </w:tcBorders>
            <w:shd w:val="clear" w:color="auto" w:fill="auto"/>
            <w:vAlign w:val="bottom"/>
            <w:hideMark/>
          </w:tcPr>
          <w:p w14:paraId="47814C0A"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464F09C7" w14:textId="77777777" w:rsidR="007A5591" w:rsidRPr="007A5591" w:rsidRDefault="007A5591" w:rsidP="00C236CE">
            <w:pPr>
              <w:jc w:val="center"/>
              <w:rPr>
                <w:sz w:val="20"/>
                <w:szCs w:val="20"/>
              </w:rPr>
            </w:pPr>
            <w:r w:rsidRPr="007A5591">
              <w:rPr>
                <w:sz w:val="20"/>
                <w:szCs w:val="20"/>
              </w:rPr>
              <w:t xml:space="preserve">30,00000  </w:t>
            </w:r>
          </w:p>
        </w:tc>
        <w:tc>
          <w:tcPr>
            <w:tcW w:w="1554" w:type="dxa"/>
            <w:tcBorders>
              <w:top w:val="nil"/>
              <w:left w:val="nil"/>
              <w:bottom w:val="single" w:sz="4" w:space="0" w:color="auto"/>
              <w:right w:val="single" w:sz="4" w:space="0" w:color="auto"/>
            </w:tcBorders>
            <w:shd w:val="clear" w:color="auto" w:fill="auto"/>
            <w:vAlign w:val="bottom"/>
            <w:hideMark/>
          </w:tcPr>
          <w:p w14:paraId="6136F194" w14:textId="77777777" w:rsidR="007A5591" w:rsidRPr="007A5591" w:rsidRDefault="007A5591" w:rsidP="00C236CE">
            <w:pPr>
              <w:jc w:val="center"/>
              <w:rPr>
                <w:sz w:val="20"/>
                <w:szCs w:val="20"/>
              </w:rPr>
            </w:pPr>
            <w:r w:rsidRPr="007A5591">
              <w:rPr>
                <w:sz w:val="20"/>
                <w:szCs w:val="20"/>
              </w:rPr>
              <w:t xml:space="preserve">30,00000  </w:t>
            </w:r>
          </w:p>
        </w:tc>
        <w:tc>
          <w:tcPr>
            <w:tcW w:w="1413" w:type="dxa"/>
            <w:tcBorders>
              <w:top w:val="nil"/>
              <w:left w:val="nil"/>
              <w:bottom w:val="single" w:sz="4" w:space="0" w:color="auto"/>
              <w:right w:val="single" w:sz="4" w:space="0" w:color="auto"/>
            </w:tcBorders>
            <w:shd w:val="clear" w:color="auto" w:fill="auto"/>
            <w:vAlign w:val="bottom"/>
            <w:hideMark/>
          </w:tcPr>
          <w:p w14:paraId="13DEB640"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620275E9" w14:textId="77777777" w:rsidR="007A5591" w:rsidRPr="007A5591" w:rsidRDefault="007A5591" w:rsidP="00C236CE">
            <w:pPr>
              <w:jc w:val="center"/>
              <w:rPr>
                <w:sz w:val="20"/>
                <w:szCs w:val="20"/>
              </w:rPr>
            </w:pPr>
            <w:r w:rsidRPr="007A5591">
              <w:rPr>
                <w:sz w:val="20"/>
                <w:szCs w:val="20"/>
              </w:rPr>
              <w:t xml:space="preserve">30,00000  </w:t>
            </w:r>
          </w:p>
        </w:tc>
        <w:tc>
          <w:tcPr>
            <w:tcW w:w="1578" w:type="dxa"/>
            <w:tcBorders>
              <w:top w:val="nil"/>
              <w:left w:val="nil"/>
              <w:bottom w:val="single" w:sz="4" w:space="0" w:color="auto"/>
              <w:right w:val="single" w:sz="4" w:space="0" w:color="auto"/>
            </w:tcBorders>
            <w:shd w:val="clear" w:color="auto" w:fill="auto"/>
            <w:vAlign w:val="bottom"/>
            <w:hideMark/>
          </w:tcPr>
          <w:p w14:paraId="1372627C" w14:textId="77777777" w:rsidR="007A5591" w:rsidRPr="007A5591" w:rsidRDefault="007A5591" w:rsidP="00C236CE">
            <w:pPr>
              <w:jc w:val="center"/>
              <w:rPr>
                <w:sz w:val="20"/>
                <w:szCs w:val="20"/>
              </w:rPr>
            </w:pPr>
            <w:r w:rsidRPr="007A5591">
              <w:rPr>
                <w:sz w:val="20"/>
                <w:szCs w:val="20"/>
              </w:rPr>
              <w:t xml:space="preserve">30,00000  </w:t>
            </w:r>
          </w:p>
        </w:tc>
        <w:tc>
          <w:tcPr>
            <w:tcW w:w="1281" w:type="dxa"/>
            <w:tcBorders>
              <w:top w:val="nil"/>
              <w:left w:val="nil"/>
              <w:bottom w:val="single" w:sz="4" w:space="0" w:color="auto"/>
              <w:right w:val="single" w:sz="4" w:space="0" w:color="auto"/>
            </w:tcBorders>
            <w:shd w:val="clear" w:color="auto" w:fill="auto"/>
            <w:vAlign w:val="bottom"/>
            <w:hideMark/>
          </w:tcPr>
          <w:p w14:paraId="2638E5AC"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F49FD63"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0F42B57F"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shd w:val="clear" w:color="auto" w:fill="auto"/>
            <w:vAlign w:val="bottom"/>
            <w:hideMark/>
          </w:tcPr>
          <w:p w14:paraId="0D3980D0"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720F5D76" w14:textId="77777777" w:rsidR="007A5591" w:rsidRPr="007A5591" w:rsidRDefault="007A5591" w:rsidP="00C236CE">
            <w:pPr>
              <w:jc w:val="center"/>
              <w:rPr>
                <w:sz w:val="20"/>
                <w:szCs w:val="20"/>
              </w:rPr>
            </w:pPr>
            <w:r w:rsidRPr="007A5591">
              <w:rPr>
                <w:sz w:val="20"/>
                <w:szCs w:val="20"/>
              </w:rPr>
              <w:t>04</w:t>
            </w:r>
          </w:p>
        </w:tc>
        <w:tc>
          <w:tcPr>
            <w:tcW w:w="1281" w:type="dxa"/>
            <w:tcBorders>
              <w:top w:val="nil"/>
              <w:left w:val="nil"/>
              <w:bottom w:val="single" w:sz="4" w:space="0" w:color="auto"/>
              <w:right w:val="single" w:sz="4" w:space="0" w:color="auto"/>
            </w:tcBorders>
            <w:shd w:val="clear" w:color="auto" w:fill="auto"/>
            <w:vAlign w:val="bottom"/>
            <w:hideMark/>
          </w:tcPr>
          <w:p w14:paraId="52817705" w14:textId="77777777" w:rsidR="007A5591" w:rsidRPr="007A5591" w:rsidRDefault="007A5591" w:rsidP="00C236CE">
            <w:pPr>
              <w:jc w:val="center"/>
              <w:rPr>
                <w:sz w:val="20"/>
                <w:szCs w:val="20"/>
              </w:rPr>
            </w:pPr>
            <w:r w:rsidRPr="007A5591">
              <w:rPr>
                <w:sz w:val="20"/>
                <w:szCs w:val="20"/>
              </w:rPr>
              <w:t>0600302040</w:t>
            </w:r>
          </w:p>
        </w:tc>
        <w:tc>
          <w:tcPr>
            <w:tcW w:w="713" w:type="dxa"/>
            <w:tcBorders>
              <w:top w:val="nil"/>
              <w:left w:val="nil"/>
              <w:bottom w:val="single" w:sz="4" w:space="0" w:color="auto"/>
              <w:right w:val="single" w:sz="4" w:space="0" w:color="auto"/>
            </w:tcBorders>
            <w:shd w:val="clear" w:color="auto" w:fill="auto"/>
            <w:vAlign w:val="bottom"/>
            <w:hideMark/>
          </w:tcPr>
          <w:p w14:paraId="4BBFDE19" w14:textId="77777777" w:rsidR="007A5591" w:rsidRPr="007A5591" w:rsidRDefault="007A5591" w:rsidP="00C236CE">
            <w:pPr>
              <w:jc w:val="center"/>
              <w:rPr>
                <w:sz w:val="20"/>
                <w:szCs w:val="20"/>
              </w:rPr>
            </w:pPr>
            <w:r w:rsidRPr="007A5591">
              <w:rPr>
                <w:sz w:val="20"/>
                <w:szCs w:val="20"/>
              </w:rPr>
              <w:t>200</w:t>
            </w:r>
          </w:p>
        </w:tc>
        <w:tc>
          <w:tcPr>
            <w:tcW w:w="1651" w:type="dxa"/>
            <w:tcBorders>
              <w:top w:val="nil"/>
              <w:left w:val="nil"/>
              <w:bottom w:val="single" w:sz="4" w:space="0" w:color="auto"/>
              <w:right w:val="single" w:sz="4" w:space="0" w:color="auto"/>
            </w:tcBorders>
            <w:shd w:val="clear" w:color="auto" w:fill="auto"/>
            <w:vAlign w:val="bottom"/>
            <w:hideMark/>
          </w:tcPr>
          <w:p w14:paraId="1AB83269" w14:textId="77777777" w:rsidR="007A5591" w:rsidRPr="007A5591" w:rsidRDefault="007A5591" w:rsidP="00C236CE">
            <w:pPr>
              <w:jc w:val="center"/>
              <w:rPr>
                <w:sz w:val="20"/>
                <w:szCs w:val="20"/>
              </w:rPr>
            </w:pPr>
            <w:r w:rsidRPr="007A5591">
              <w:rPr>
                <w:sz w:val="20"/>
                <w:szCs w:val="20"/>
              </w:rPr>
              <w:t xml:space="preserve">30,00000  </w:t>
            </w:r>
          </w:p>
        </w:tc>
        <w:tc>
          <w:tcPr>
            <w:tcW w:w="1554" w:type="dxa"/>
            <w:tcBorders>
              <w:top w:val="nil"/>
              <w:left w:val="nil"/>
              <w:bottom w:val="single" w:sz="4" w:space="0" w:color="auto"/>
              <w:right w:val="single" w:sz="4" w:space="0" w:color="auto"/>
            </w:tcBorders>
            <w:shd w:val="clear" w:color="auto" w:fill="auto"/>
            <w:vAlign w:val="bottom"/>
            <w:hideMark/>
          </w:tcPr>
          <w:p w14:paraId="2772AB01" w14:textId="77777777" w:rsidR="007A5591" w:rsidRPr="007A5591" w:rsidRDefault="007A5591" w:rsidP="00C236CE">
            <w:pPr>
              <w:jc w:val="center"/>
              <w:rPr>
                <w:sz w:val="20"/>
                <w:szCs w:val="20"/>
              </w:rPr>
            </w:pPr>
            <w:r w:rsidRPr="007A5591">
              <w:rPr>
                <w:sz w:val="20"/>
                <w:szCs w:val="20"/>
              </w:rPr>
              <w:t xml:space="preserve">30,00000  </w:t>
            </w:r>
          </w:p>
        </w:tc>
        <w:tc>
          <w:tcPr>
            <w:tcW w:w="1413" w:type="dxa"/>
            <w:tcBorders>
              <w:top w:val="nil"/>
              <w:left w:val="nil"/>
              <w:bottom w:val="single" w:sz="4" w:space="0" w:color="auto"/>
              <w:right w:val="single" w:sz="4" w:space="0" w:color="auto"/>
            </w:tcBorders>
            <w:shd w:val="clear" w:color="auto" w:fill="auto"/>
            <w:vAlign w:val="bottom"/>
            <w:hideMark/>
          </w:tcPr>
          <w:p w14:paraId="75171C6D"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12AA845A" w14:textId="77777777" w:rsidR="007A5591" w:rsidRPr="007A5591" w:rsidRDefault="007A5591" w:rsidP="00C236CE">
            <w:pPr>
              <w:jc w:val="center"/>
              <w:rPr>
                <w:sz w:val="20"/>
                <w:szCs w:val="20"/>
              </w:rPr>
            </w:pPr>
            <w:r w:rsidRPr="007A5591">
              <w:rPr>
                <w:sz w:val="20"/>
                <w:szCs w:val="20"/>
              </w:rPr>
              <w:t xml:space="preserve">30,00000  </w:t>
            </w:r>
          </w:p>
        </w:tc>
        <w:tc>
          <w:tcPr>
            <w:tcW w:w="1578" w:type="dxa"/>
            <w:tcBorders>
              <w:top w:val="nil"/>
              <w:left w:val="nil"/>
              <w:bottom w:val="single" w:sz="4" w:space="0" w:color="auto"/>
              <w:right w:val="single" w:sz="4" w:space="0" w:color="auto"/>
            </w:tcBorders>
            <w:shd w:val="clear" w:color="auto" w:fill="auto"/>
            <w:vAlign w:val="bottom"/>
            <w:hideMark/>
          </w:tcPr>
          <w:p w14:paraId="32A422D3" w14:textId="77777777" w:rsidR="007A5591" w:rsidRPr="007A5591" w:rsidRDefault="007A5591" w:rsidP="00C236CE">
            <w:pPr>
              <w:jc w:val="center"/>
              <w:rPr>
                <w:sz w:val="20"/>
                <w:szCs w:val="20"/>
              </w:rPr>
            </w:pPr>
            <w:r w:rsidRPr="007A5591">
              <w:rPr>
                <w:sz w:val="20"/>
                <w:szCs w:val="20"/>
              </w:rPr>
              <w:t xml:space="preserve">30,00000  </w:t>
            </w:r>
          </w:p>
        </w:tc>
        <w:tc>
          <w:tcPr>
            <w:tcW w:w="1281" w:type="dxa"/>
            <w:tcBorders>
              <w:top w:val="nil"/>
              <w:left w:val="nil"/>
              <w:bottom w:val="single" w:sz="4" w:space="0" w:color="auto"/>
              <w:right w:val="single" w:sz="4" w:space="0" w:color="auto"/>
            </w:tcBorders>
            <w:shd w:val="clear" w:color="auto" w:fill="auto"/>
            <w:vAlign w:val="bottom"/>
            <w:hideMark/>
          </w:tcPr>
          <w:p w14:paraId="5DD8BFFC"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7534700"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348AACD0"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14:paraId="471465FA"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74990D6C" w14:textId="77777777" w:rsidR="007A5591" w:rsidRPr="007A5591" w:rsidRDefault="007A5591" w:rsidP="00C236CE">
            <w:pPr>
              <w:jc w:val="center"/>
              <w:rPr>
                <w:sz w:val="20"/>
                <w:szCs w:val="20"/>
              </w:rPr>
            </w:pPr>
            <w:r w:rsidRPr="007A5591">
              <w:rPr>
                <w:sz w:val="20"/>
                <w:szCs w:val="20"/>
              </w:rPr>
              <w:t>04</w:t>
            </w:r>
          </w:p>
        </w:tc>
        <w:tc>
          <w:tcPr>
            <w:tcW w:w="1281" w:type="dxa"/>
            <w:tcBorders>
              <w:top w:val="nil"/>
              <w:left w:val="nil"/>
              <w:bottom w:val="single" w:sz="4" w:space="0" w:color="auto"/>
              <w:right w:val="single" w:sz="4" w:space="0" w:color="auto"/>
            </w:tcBorders>
            <w:shd w:val="clear" w:color="auto" w:fill="auto"/>
            <w:vAlign w:val="bottom"/>
            <w:hideMark/>
          </w:tcPr>
          <w:p w14:paraId="2EA4CDC3" w14:textId="77777777" w:rsidR="007A5591" w:rsidRPr="007A5591" w:rsidRDefault="007A5591" w:rsidP="00C236CE">
            <w:pPr>
              <w:jc w:val="center"/>
              <w:rPr>
                <w:sz w:val="20"/>
                <w:szCs w:val="20"/>
              </w:rPr>
            </w:pPr>
            <w:r w:rsidRPr="007A5591">
              <w:rPr>
                <w:sz w:val="20"/>
                <w:szCs w:val="20"/>
              </w:rPr>
              <w:t>0600302040</w:t>
            </w:r>
          </w:p>
        </w:tc>
        <w:tc>
          <w:tcPr>
            <w:tcW w:w="713" w:type="dxa"/>
            <w:tcBorders>
              <w:top w:val="nil"/>
              <w:left w:val="nil"/>
              <w:bottom w:val="single" w:sz="4" w:space="0" w:color="auto"/>
              <w:right w:val="single" w:sz="4" w:space="0" w:color="auto"/>
            </w:tcBorders>
            <w:shd w:val="clear" w:color="auto" w:fill="auto"/>
            <w:vAlign w:val="bottom"/>
            <w:hideMark/>
          </w:tcPr>
          <w:p w14:paraId="0376907A" w14:textId="77777777" w:rsidR="007A5591" w:rsidRPr="007A5591" w:rsidRDefault="007A5591" w:rsidP="00C236CE">
            <w:pPr>
              <w:jc w:val="center"/>
              <w:rPr>
                <w:sz w:val="20"/>
                <w:szCs w:val="20"/>
              </w:rPr>
            </w:pPr>
            <w:r w:rsidRPr="007A5591">
              <w:rPr>
                <w:sz w:val="20"/>
                <w:szCs w:val="20"/>
              </w:rPr>
              <w:t>240</w:t>
            </w:r>
          </w:p>
        </w:tc>
        <w:tc>
          <w:tcPr>
            <w:tcW w:w="1651" w:type="dxa"/>
            <w:tcBorders>
              <w:top w:val="nil"/>
              <w:left w:val="nil"/>
              <w:bottom w:val="single" w:sz="4" w:space="0" w:color="auto"/>
              <w:right w:val="single" w:sz="4" w:space="0" w:color="auto"/>
            </w:tcBorders>
            <w:shd w:val="clear" w:color="auto" w:fill="auto"/>
            <w:vAlign w:val="bottom"/>
            <w:hideMark/>
          </w:tcPr>
          <w:p w14:paraId="76915B9A" w14:textId="77777777" w:rsidR="007A5591" w:rsidRPr="007A5591" w:rsidRDefault="007A5591" w:rsidP="00C236CE">
            <w:pPr>
              <w:jc w:val="center"/>
              <w:rPr>
                <w:sz w:val="20"/>
                <w:szCs w:val="20"/>
              </w:rPr>
            </w:pPr>
            <w:r w:rsidRPr="007A5591">
              <w:rPr>
                <w:sz w:val="20"/>
                <w:szCs w:val="20"/>
              </w:rPr>
              <w:t xml:space="preserve">30,00000  </w:t>
            </w:r>
          </w:p>
        </w:tc>
        <w:tc>
          <w:tcPr>
            <w:tcW w:w="1554" w:type="dxa"/>
            <w:tcBorders>
              <w:top w:val="nil"/>
              <w:left w:val="nil"/>
              <w:bottom w:val="single" w:sz="4" w:space="0" w:color="auto"/>
              <w:right w:val="single" w:sz="4" w:space="0" w:color="auto"/>
            </w:tcBorders>
            <w:shd w:val="clear" w:color="auto" w:fill="auto"/>
            <w:vAlign w:val="bottom"/>
            <w:hideMark/>
          </w:tcPr>
          <w:p w14:paraId="4174277E" w14:textId="77777777" w:rsidR="007A5591" w:rsidRPr="007A5591" w:rsidRDefault="007A5591" w:rsidP="00C236CE">
            <w:pPr>
              <w:jc w:val="center"/>
              <w:rPr>
                <w:sz w:val="20"/>
                <w:szCs w:val="20"/>
              </w:rPr>
            </w:pPr>
            <w:r w:rsidRPr="007A5591">
              <w:rPr>
                <w:sz w:val="20"/>
                <w:szCs w:val="20"/>
              </w:rPr>
              <w:t xml:space="preserve">30,00000  </w:t>
            </w:r>
          </w:p>
        </w:tc>
        <w:tc>
          <w:tcPr>
            <w:tcW w:w="1413" w:type="dxa"/>
            <w:tcBorders>
              <w:top w:val="nil"/>
              <w:left w:val="nil"/>
              <w:bottom w:val="single" w:sz="4" w:space="0" w:color="auto"/>
              <w:right w:val="single" w:sz="4" w:space="0" w:color="auto"/>
            </w:tcBorders>
            <w:shd w:val="clear" w:color="auto" w:fill="auto"/>
            <w:vAlign w:val="bottom"/>
            <w:hideMark/>
          </w:tcPr>
          <w:p w14:paraId="201BF30E"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6B48113D" w14:textId="77777777" w:rsidR="007A5591" w:rsidRPr="007A5591" w:rsidRDefault="007A5591" w:rsidP="00C236CE">
            <w:pPr>
              <w:jc w:val="center"/>
              <w:rPr>
                <w:sz w:val="20"/>
                <w:szCs w:val="20"/>
              </w:rPr>
            </w:pPr>
            <w:r w:rsidRPr="007A5591">
              <w:rPr>
                <w:sz w:val="20"/>
                <w:szCs w:val="20"/>
              </w:rPr>
              <w:t xml:space="preserve">30,00000  </w:t>
            </w:r>
          </w:p>
        </w:tc>
        <w:tc>
          <w:tcPr>
            <w:tcW w:w="1578" w:type="dxa"/>
            <w:tcBorders>
              <w:top w:val="nil"/>
              <w:left w:val="nil"/>
              <w:bottom w:val="single" w:sz="4" w:space="0" w:color="auto"/>
              <w:right w:val="single" w:sz="4" w:space="0" w:color="auto"/>
            </w:tcBorders>
            <w:shd w:val="clear" w:color="auto" w:fill="auto"/>
            <w:vAlign w:val="bottom"/>
            <w:hideMark/>
          </w:tcPr>
          <w:p w14:paraId="46CA30FE" w14:textId="77777777" w:rsidR="007A5591" w:rsidRPr="007A5591" w:rsidRDefault="007A5591" w:rsidP="00C236CE">
            <w:pPr>
              <w:jc w:val="center"/>
              <w:rPr>
                <w:sz w:val="20"/>
                <w:szCs w:val="20"/>
              </w:rPr>
            </w:pPr>
            <w:r w:rsidRPr="007A5591">
              <w:rPr>
                <w:sz w:val="20"/>
                <w:szCs w:val="20"/>
              </w:rPr>
              <w:t xml:space="preserve">30,00000  </w:t>
            </w:r>
          </w:p>
        </w:tc>
        <w:tc>
          <w:tcPr>
            <w:tcW w:w="1281" w:type="dxa"/>
            <w:tcBorders>
              <w:top w:val="nil"/>
              <w:left w:val="nil"/>
              <w:bottom w:val="single" w:sz="4" w:space="0" w:color="auto"/>
              <w:right w:val="single" w:sz="4" w:space="0" w:color="auto"/>
            </w:tcBorders>
            <w:shd w:val="clear" w:color="auto" w:fill="auto"/>
            <w:vAlign w:val="bottom"/>
            <w:hideMark/>
          </w:tcPr>
          <w:p w14:paraId="55C66666"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1DC6667"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10D78CB7" w14:textId="77777777" w:rsidR="007A5591" w:rsidRPr="007A5591" w:rsidRDefault="007A5591" w:rsidP="00C236CE">
            <w:pPr>
              <w:rPr>
                <w:sz w:val="20"/>
                <w:szCs w:val="20"/>
              </w:rPr>
            </w:pPr>
            <w:r w:rsidRPr="007A5591">
              <w:rPr>
                <w:sz w:val="20"/>
                <w:szCs w:val="20"/>
              </w:rPr>
              <w:t>Резервные фонды</w:t>
            </w:r>
          </w:p>
        </w:tc>
        <w:tc>
          <w:tcPr>
            <w:tcW w:w="572" w:type="dxa"/>
            <w:tcBorders>
              <w:top w:val="nil"/>
              <w:left w:val="nil"/>
              <w:bottom w:val="single" w:sz="4" w:space="0" w:color="auto"/>
              <w:right w:val="single" w:sz="4" w:space="0" w:color="auto"/>
            </w:tcBorders>
            <w:shd w:val="clear" w:color="auto" w:fill="auto"/>
            <w:vAlign w:val="bottom"/>
            <w:hideMark/>
          </w:tcPr>
          <w:p w14:paraId="383E076C"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3EAF83E4" w14:textId="77777777" w:rsidR="007A5591" w:rsidRPr="007A5591" w:rsidRDefault="007A5591" w:rsidP="00C236CE">
            <w:pPr>
              <w:jc w:val="center"/>
              <w:rPr>
                <w:sz w:val="20"/>
                <w:szCs w:val="20"/>
              </w:rPr>
            </w:pPr>
            <w:r w:rsidRPr="007A5591">
              <w:rPr>
                <w:sz w:val="20"/>
                <w:szCs w:val="20"/>
              </w:rPr>
              <w:t>11</w:t>
            </w:r>
          </w:p>
        </w:tc>
        <w:tc>
          <w:tcPr>
            <w:tcW w:w="1281" w:type="dxa"/>
            <w:tcBorders>
              <w:top w:val="nil"/>
              <w:left w:val="nil"/>
              <w:bottom w:val="single" w:sz="4" w:space="0" w:color="auto"/>
              <w:right w:val="single" w:sz="4" w:space="0" w:color="auto"/>
            </w:tcBorders>
            <w:shd w:val="clear" w:color="auto" w:fill="auto"/>
            <w:vAlign w:val="bottom"/>
            <w:hideMark/>
          </w:tcPr>
          <w:p w14:paraId="6E638A82" w14:textId="77777777" w:rsidR="007A5591" w:rsidRPr="007A5591" w:rsidRDefault="007A5591" w:rsidP="00C236CE">
            <w:pPr>
              <w:jc w:val="center"/>
              <w:rPr>
                <w:sz w:val="20"/>
                <w:szCs w:val="20"/>
              </w:rPr>
            </w:pPr>
            <w:r w:rsidRPr="007A5591">
              <w:rPr>
                <w:sz w:val="20"/>
                <w:szCs w:val="20"/>
              </w:rPr>
              <w:t> </w:t>
            </w:r>
          </w:p>
        </w:tc>
        <w:tc>
          <w:tcPr>
            <w:tcW w:w="713" w:type="dxa"/>
            <w:tcBorders>
              <w:top w:val="nil"/>
              <w:left w:val="nil"/>
              <w:bottom w:val="single" w:sz="4" w:space="0" w:color="auto"/>
              <w:right w:val="single" w:sz="4" w:space="0" w:color="auto"/>
            </w:tcBorders>
            <w:shd w:val="clear" w:color="auto" w:fill="auto"/>
            <w:vAlign w:val="bottom"/>
            <w:hideMark/>
          </w:tcPr>
          <w:p w14:paraId="7BC57E68"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628F4C3F" w14:textId="77777777" w:rsidR="007A5591" w:rsidRPr="007A5591" w:rsidRDefault="007A5591" w:rsidP="00C236CE">
            <w:pPr>
              <w:jc w:val="center"/>
              <w:rPr>
                <w:sz w:val="20"/>
                <w:szCs w:val="20"/>
              </w:rPr>
            </w:pPr>
            <w:r w:rsidRPr="007A5591">
              <w:rPr>
                <w:sz w:val="20"/>
                <w:szCs w:val="20"/>
              </w:rPr>
              <w:t xml:space="preserve">200,00000  </w:t>
            </w:r>
          </w:p>
        </w:tc>
        <w:tc>
          <w:tcPr>
            <w:tcW w:w="1554" w:type="dxa"/>
            <w:tcBorders>
              <w:top w:val="nil"/>
              <w:left w:val="nil"/>
              <w:bottom w:val="single" w:sz="4" w:space="0" w:color="auto"/>
              <w:right w:val="single" w:sz="4" w:space="0" w:color="auto"/>
            </w:tcBorders>
            <w:shd w:val="clear" w:color="auto" w:fill="auto"/>
            <w:vAlign w:val="bottom"/>
            <w:hideMark/>
          </w:tcPr>
          <w:p w14:paraId="2E6CFF74" w14:textId="77777777" w:rsidR="007A5591" w:rsidRPr="007A5591" w:rsidRDefault="007A5591" w:rsidP="00C236CE">
            <w:pPr>
              <w:jc w:val="center"/>
              <w:rPr>
                <w:sz w:val="20"/>
                <w:szCs w:val="20"/>
              </w:rPr>
            </w:pPr>
            <w:r w:rsidRPr="007A5591">
              <w:rPr>
                <w:sz w:val="20"/>
                <w:szCs w:val="20"/>
              </w:rPr>
              <w:t xml:space="preserve">200,00000  </w:t>
            </w:r>
          </w:p>
        </w:tc>
        <w:tc>
          <w:tcPr>
            <w:tcW w:w="1413" w:type="dxa"/>
            <w:tcBorders>
              <w:top w:val="nil"/>
              <w:left w:val="nil"/>
              <w:bottom w:val="single" w:sz="4" w:space="0" w:color="auto"/>
              <w:right w:val="single" w:sz="4" w:space="0" w:color="auto"/>
            </w:tcBorders>
            <w:shd w:val="clear" w:color="auto" w:fill="auto"/>
            <w:vAlign w:val="bottom"/>
            <w:hideMark/>
          </w:tcPr>
          <w:p w14:paraId="2690D491"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1D3786D6" w14:textId="77777777" w:rsidR="007A5591" w:rsidRPr="007A5591" w:rsidRDefault="007A5591" w:rsidP="00C236CE">
            <w:pPr>
              <w:jc w:val="center"/>
              <w:rPr>
                <w:sz w:val="20"/>
                <w:szCs w:val="20"/>
              </w:rPr>
            </w:pPr>
            <w:r w:rsidRPr="007A5591">
              <w:rPr>
                <w:sz w:val="20"/>
                <w:szCs w:val="20"/>
              </w:rPr>
              <w:t xml:space="preserve">200,00000  </w:t>
            </w:r>
          </w:p>
        </w:tc>
        <w:tc>
          <w:tcPr>
            <w:tcW w:w="1578" w:type="dxa"/>
            <w:tcBorders>
              <w:top w:val="nil"/>
              <w:left w:val="nil"/>
              <w:bottom w:val="single" w:sz="4" w:space="0" w:color="auto"/>
              <w:right w:val="single" w:sz="4" w:space="0" w:color="auto"/>
            </w:tcBorders>
            <w:shd w:val="clear" w:color="auto" w:fill="auto"/>
            <w:vAlign w:val="bottom"/>
            <w:hideMark/>
          </w:tcPr>
          <w:p w14:paraId="763C7025" w14:textId="77777777" w:rsidR="007A5591" w:rsidRPr="007A5591" w:rsidRDefault="007A5591" w:rsidP="00C236CE">
            <w:pPr>
              <w:jc w:val="center"/>
              <w:rPr>
                <w:sz w:val="20"/>
                <w:szCs w:val="20"/>
              </w:rPr>
            </w:pPr>
            <w:r w:rsidRPr="007A5591">
              <w:rPr>
                <w:sz w:val="20"/>
                <w:szCs w:val="20"/>
              </w:rPr>
              <w:t xml:space="preserve">200,00000  </w:t>
            </w:r>
          </w:p>
        </w:tc>
        <w:tc>
          <w:tcPr>
            <w:tcW w:w="1281" w:type="dxa"/>
            <w:tcBorders>
              <w:top w:val="nil"/>
              <w:left w:val="nil"/>
              <w:bottom w:val="single" w:sz="4" w:space="0" w:color="auto"/>
              <w:right w:val="single" w:sz="4" w:space="0" w:color="auto"/>
            </w:tcBorders>
            <w:shd w:val="clear" w:color="auto" w:fill="auto"/>
            <w:vAlign w:val="bottom"/>
            <w:hideMark/>
          </w:tcPr>
          <w:p w14:paraId="07A72252"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AEB72A7" w14:textId="77777777" w:rsidTr="00C236CE">
        <w:trPr>
          <w:trHeight w:val="290"/>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6F514340" w14:textId="77777777" w:rsidR="007A5591" w:rsidRPr="007A5591" w:rsidRDefault="007A5591" w:rsidP="00C236CE">
            <w:pPr>
              <w:rPr>
                <w:sz w:val="20"/>
                <w:szCs w:val="20"/>
              </w:rPr>
            </w:pPr>
            <w:r w:rsidRPr="007A5591">
              <w:rPr>
                <w:sz w:val="20"/>
                <w:szCs w:val="20"/>
              </w:rPr>
              <w:t xml:space="preserve">Непрограммные расходы </w:t>
            </w:r>
          </w:p>
        </w:tc>
        <w:tc>
          <w:tcPr>
            <w:tcW w:w="572" w:type="dxa"/>
            <w:tcBorders>
              <w:top w:val="nil"/>
              <w:left w:val="nil"/>
              <w:bottom w:val="single" w:sz="4" w:space="0" w:color="auto"/>
              <w:right w:val="single" w:sz="4" w:space="0" w:color="auto"/>
            </w:tcBorders>
            <w:shd w:val="clear" w:color="auto" w:fill="auto"/>
            <w:vAlign w:val="bottom"/>
            <w:hideMark/>
          </w:tcPr>
          <w:p w14:paraId="1B8DD32E"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2AEB58F7" w14:textId="77777777" w:rsidR="007A5591" w:rsidRPr="007A5591" w:rsidRDefault="007A5591" w:rsidP="00C236CE">
            <w:pPr>
              <w:jc w:val="center"/>
              <w:rPr>
                <w:sz w:val="20"/>
                <w:szCs w:val="20"/>
              </w:rPr>
            </w:pPr>
            <w:r w:rsidRPr="007A5591">
              <w:rPr>
                <w:sz w:val="20"/>
                <w:szCs w:val="20"/>
              </w:rPr>
              <w:t>11</w:t>
            </w:r>
          </w:p>
        </w:tc>
        <w:tc>
          <w:tcPr>
            <w:tcW w:w="1281" w:type="dxa"/>
            <w:tcBorders>
              <w:top w:val="nil"/>
              <w:left w:val="nil"/>
              <w:bottom w:val="single" w:sz="4" w:space="0" w:color="auto"/>
              <w:right w:val="single" w:sz="4" w:space="0" w:color="auto"/>
            </w:tcBorders>
            <w:shd w:val="clear" w:color="auto" w:fill="auto"/>
            <w:vAlign w:val="bottom"/>
            <w:hideMark/>
          </w:tcPr>
          <w:p w14:paraId="21C0B9A0" w14:textId="77777777" w:rsidR="007A5591" w:rsidRPr="007A5591" w:rsidRDefault="007A5591" w:rsidP="00C236CE">
            <w:pPr>
              <w:jc w:val="center"/>
              <w:rPr>
                <w:sz w:val="20"/>
                <w:szCs w:val="20"/>
              </w:rPr>
            </w:pPr>
            <w:r w:rsidRPr="007A5591">
              <w:rPr>
                <w:sz w:val="20"/>
                <w:szCs w:val="20"/>
              </w:rPr>
              <w:t>5000000000</w:t>
            </w:r>
          </w:p>
        </w:tc>
        <w:tc>
          <w:tcPr>
            <w:tcW w:w="713" w:type="dxa"/>
            <w:tcBorders>
              <w:top w:val="nil"/>
              <w:left w:val="nil"/>
              <w:bottom w:val="single" w:sz="4" w:space="0" w:color="auto"/>
              <w:right w:val="single" w:sz="4" w:space="0" w:color="auto"/>
            </w:tcBorders>
            <w:shd w:val="clear" w:color="auto" w:fill="auto"/>
            <w:vAlign w:val="bottom"/>
            <w:hideMark/>
          </w:tcPr>
          <w:p w14:paraId="799DE3F2"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393EBD4A" w14:textId="77777777" w:rsidR="007A5591" w:rsidRPr="007A5591" w:rsidRDefault="007A5591" w:rsidP="00C236CE">
            <w:pPr>
              <w:jc w:val="center"/>
              <w:rPr>
                <w:sz w:val="20"/>
                <w:szCs w:val="20"/>
              </w:rPr>
            </w:pPr>
            <w:r w:rsidRPr="007A5591">
              <w:rPr>
                <w:sz w:val="20"/>
                <w:szCs w:val="20"/>
              </w:rPr>
              <w:t xml:space="preserve">200,00000  </w:t>
            </w:r>
          </w:p>
        </w:tc>
        <w:tc>
          <w:tcPr>
            <w:tcW w:w="1554" w:type="dxa"/>
            <w:tcBorders>
              <w:top w:val="nil"/>
              <w:left w:val="nil"/>
              <w:bottom w:val="single" w:sz="4" w:space="0" w:color="auto"/>
              <w:right w:val="single" w:sz="4" w:space="0" w:color="auto"/>
            </w:tcBorders>
            <w:shd w:val="clear" w:color="auto" w:fill="auto"/>
            <w:vAlign w:val="bottom"/>
            <w:hideMark/>
          </w:tcPr>
          <w:p w14:paraId="36F09BD2" w14:textId="77777777" w:rsidR="007A5591" w:rsidRPr="007A5591" w:rsidRDefault="007A5591" w:rsidP="00C236CE">
            <w:pPr>
              <w:jc w:val="center"/>
              <w:rPr>
                <w:sz w:val="20"/>
                <w:szCs w:val="20"/>
              </w:rPr>
            </w:pPr>
            <w:r w:rsidRPr="007A5591">
              <w:rPr>
                <w:sz w:val="20"/>
                <w:szCs w:val="20"/>
              </w:rPr>
              <w:t xml:space="preserve">200,00000  </w:t>
            </w:r>
          </w:p>
        </w:tc>
        <w:tc>
          <w:tcPr>
            <w:tcW w:w="1413" w:type="dxa"/>
            <w:tcBorders>
              <w:top w:val="nil"/>
              <w:left w:val="nil"/>
              <w:bottom w:val="single" w:sz="4" w:space="0" w:color="auto"/>
              <w:right w:val="single" w:sz="4" w:space="0" w:color="auto"/>
            </w:tcBorders>
            <w:shd w:val="clear" w:color="auto" w:fill="auto"/>
            <w:vAlign w:val="bottom"/>
            <w:hideMark/>
          </w:tcPr>
          <w:p w14:paraId="47969C42"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77F56910" w14:textId="77777777" w:rsidR="007A5591" w:rsidRPr="007A5591" w:rsidRDefault="007A5591" w:rsidP="00C236CE">
            <w:pPr>
              <w:jc w:val="center"/>
              <w:rPr>
                <w:sz w:val="20"/>
                <w:szCs w:val="20"/>
              </w:rPr>
            </w:pPr>
            <w:r w:rsidRPr="007A5591">
              <w:rPr>
                <w:sz w:val="20"/>
                <w:szCs w:val="20"/>
              </w:rPr>
              <w:t xml:space="preserve">200,00000  </w:t>
            </w:r>
          </w:p>
        </w:tc>
        <w:tc>
          <w:tcPr>
            <w:tcW w:w="1578" w:type="dxa"/>
            <w:tcBorders>
              <w:top w:val="nil"/>
              <w:left w:val="nil"/>
              <w:bottom w:val="single" w:sz="4" w:space="0" w:color="auto"/>
              <w:right w:val="single" w:sz="4" w:space="0" w:color="auto"/>
            </w:tcBorders>
            <w:shd w:val="clear" w:color="auto" w:fill="auto"/>
            <w:vAlign w:val="bottom"/>
            <w:hideMark/>
          </w:tcPr>
          <w:p w14:paraId="1CCC89E5" w14:textId="77777777" w:rsidR="007A5591" w:rsidRPr="007A5591" w:rsidRDefault="007A5591" w:rsidP="00C236CE">
            <w:pPr>
              <w:jc w:val="center"/>
              <w:rPr>
                <w:sz w:val="20"/>
                <w:szCs w:val="20"/>
              </w:rPr>
            </w:pPr>
            <w:r w:rsidRPr="007A5591">
              <w:rPr>
                <w:sz w:val="20"/>
                <w:szCs w:val="20"/>
              </w:rPr>
              <w:t xml:space="preserve">200,00000  </w:t>
            </w:r>
          </w:p>
        </w:tc>
        <w:tc>
          <w:tcPr>
            <w:tcW w:w="1281" w:type="dxa"/>
            <w:tcBorders>
              <w:top w:val="nil"/>
              <w:left w:val="nil"/>
              <w:bottom w:val="single" w:sz="4" w:space="0" w:color="auto"/>
              <w:right w:val="single" w:sz="4" w:space="0" w:color="auto"/>
            </w:tcBorders>
            <w:shd w:val="clear" w:color="auto" w:fill="auto"/>
            <w:vAlign w:val="bottom"/>
            <w:hideMark/>
          </w:tcPr>
          <w:p w14:paraId="6DD2CC10"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DD8543E" w14:textId="77777777" w:rsidTr="00C236CE">
        <w:trPr>
          <w:trHeight w:val="336"/>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459A5FC9" w14:textId="77777777" w:rsidR="007A5591" w:rsidRPr="007A5591" w:rsidRDefault="007A5591" w:rsidP="00C236CE">
            <w:pPr>
              <w:rPr>
                <w:sz w:val="20"/>
                <w:szCs w:val="20"/>
              </w:rPr>
            </w:pPr>
            <w:r w:rsidRPr="007A5591">
              <w:rPr>
                <w:sz w:val="20"/>
                <w:szCs w:val="20"/>
              </w:rPr>
              <w:t>Резервный фонд</w:t>
            </w:r>
          </w:p>
        </w:tc>
        <w:tc>
          <w:tcPr>
            <w:tcW w:w="572" w:type="dxa"/>
            <w:tcBorders>
              <w:top w:val="nil"/>
              <w:left w:val="nil"/>
              <w:bottom w:val="single" w:sz="4" w:space="0" w:color="auto"/>
              <w:right w:val="single" w:sz="4" w:space="0" w:color="auto"/>
            </w:tcBorders>
            <w:shd w:val="clear" w:color="auto" w:fill="auto"/>
            <w:vAlign w:val="bottom"/>
            <w:hideMark/>
          </w:tcPr>
          <w:p w14:paraId="4E598A2B"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5C167FE4" w14:textId="77777777" w:rsidR="007A5591" w:rsidRPr="007A5591" w:rsidRDefault="007A5591" w:rsidP="00C236CE">
            <w:pPr>
              <w:jc w:val="center"/>
              <w:rPr>
                <w:sz w:val="20"/>
                <w:szCs w:val="20"/>
              </w:rPr>
            </w:pPr>
            <w:r w:rsidRPr="007A5591">
              <w:rPr>
                <w:sz w:val="20"/>
                <w:szCs w:val="20"/>
              </w:rPr>
              <w:t>11</w:t>
            </w:r>
          </w:p>
        </w:tc>
        <w:tc>
          <w:tcPr>
            <w:tcW w:w="1281" w:type="dxa"/>
            <w:tcBorders>
              <w:top w:val="nil"/>
              <w:left w:val="nil"/>
              <w:bottom w:val="single" w:sz="4" w:space="0" w:color="auto"/>
              <w:right w:val="single" w:sz="4" w:space="0" w:color="auto"/>
            </w:tcBorders>
            <w:shd w:val="clear" w:color="auto" w:fill="auto"/>
            <w:vAlign w:val="bottom"/>
            <w:hideMark/>
          </w:tcPr>
          <w:p w14:paraId="663539B9" w14:textId="77777777" w:rsidR="007A5591" w:rsidRPr="007A5591" w:rsidRDefault="007A5591" w:rsidP="00C236CE">
            <w:pPr>
              <w:jc w:val="center"/>
              <w:rPr>
                <w:sz w:val="20"/>
                <w:szCs w:val="20"/>
              </w:rPr>
            </w:pPr>
            <w:r w:rsidRPr="007A5591">
              <w:rPr>
                <w:sz w:val="20"/>
                <w:szCs w:val="20"/>
              </w:rPr>
              <w:t>5000020940</w:t>
            </w:r>
          </w:p>
        </w:tc>
        <w:tc>
          <w:tcPr>
            <w:tcW w:w="713" w:type="dxa"/>
            <w:tcBorders>
              <w:top w:val="nil"/>
              <w:left w:val="nil"/>
              <w:bottom w:val="single" w:sz="4" w:space="0" w:color="auto"/>
              <w:right w:val="single" w:sz="4" w:space="0" w:color="auto"/>
            </w:tcBorders>
            <w:shd w:val="clear" w:color="auto" w:fill="auto"/>
            <w:vAlign w:val="bottom"/>
            <w:hideMark/>
          </w:tcPr>
          <w:p w14:paraId="22F45DA1"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13B8A0CA" w14:textId="77777777" w:rsidR="007A5591" w:rsidRPr="007A5591" w:rsidRDefault="007A5591" w:rsidP="00C236CE">
            <w:pPr>
              <w:jc w:val="center"/>
              <w:rPr>
                <w:sz w:val="20"/>
                <w:szCs w:val="20"/>
              </w:rPr>
            </w:pPr>
            <w:r w:rsidRPr="007A5591">
              <w:rPr>
                <w:sz w:val="20"/>
                <w:szCs w:val="20"/>
              </w:rPr>
              <w:t xml:space="preserve">200,00000  </w:t>
            </w:r>
          </w:p>
        </w:tc>
        <w:tc>
          <w:tcPr>
            <w:tcW w:w="1554" w:type="dxa"/>
            <w:tcBorders>
              <w:top w:val="nil"/>
              <w:left w:val="nil"/>
              <w:bottom w:val="single" w:sz="4" w:space="0" w:color="auto"/>
              <w:right w:val="single" w:sz="4" w:space="0" w:color="auto"/>
            </w:tcBorders>
            <w:shd w:val="clear" w:color="auto" w:fill="auto"/>
            <w:vAlign w:val="bottom"/>
            <w:hideMark/>
          </w:tcPr>
          <w:p w14:paraId="2CFD1ACF" w14:textId="77777777" w:rsidR="007A5591" w:rsidRPr="007A5591" w:rsidRDefault="007A5591" w:rsidP="00C236CE">
            <w:pPr>
              <w:jc w:val="center"/>
              <w:rPr>
                <w:sz w:val="20"/>
                <w:szCs w:val="20"/>
              </w:rPr>
            </w:pPr>
            <w:r w:rsidRPr="007A5591">
              <w:rPr>
                <w:sz w:val="20"/>
                <w:szCs w:val="20"/>
              </w:rPr>
              <w:t xml:space="preserve">200,00000  </w:t>
            </w:r>
          </w:p>
        </w:tc>
        <w:tc>
          <w:tcPr>
            <w:tcW w:w="1413" w:type="dxa"/>
            <w:tcBorders>
              <w:top w:val="nil"/>
              <w:left w:val="nil"/>
              <w:bottom w:val="single" w:sz="4" w:space="0" w:color="auto"/>
              <w:right w:val="single" w:sz="4" w:space="0" w:color="auto"/>
            </w:tcBorders>
            <w:shd w:val="clear" w:color="auto" w:fill="auto"/>
            <w:vAlign w:val="bottom"/>
            <w:hideMark/>
          </w:tcPr>
          <w:p w14:paraId="04FA3E3C"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0F323EC5" w14:textId="77777777" w:rsidR="007A5591" w:rsidRPr="007A5591" w:rsidRDefault="007A5591" w:rsidP="00C236CE">
            <w:pPr>
              <w:jc w:val="center"/>
              <w:rPr>
                <w:sz w:val="20"/>
                <w:szCs w:val="20"/>
              </w:rPr>
            </w:pPr>
            <w:r w:rsidRPr="007A5591">
              <w:rPr>
                <w:sz w:val="20"/>
                <w:szCs w:val="20"/>
              </w:rPr>
              <w:t xml:space="preserve">200,00000  </w:t>
            </w:r>
          </w:p>
        </w:tc>
        <w:tc>
          <w:tcPr>
            <w:tcW w:w="1578" w:type="dxa"/>
            <w:tcBorders>
              <w:top w:val="nil"/>
              <w:left w:val="nil"/>
              <w:bottom w:val="single" w:sz="4" w:space="0" w:color="auto"/>
              <w:right w:val="single" w:sz="4" w:space="0" w:color="auto"/>
            </w:tcBorders>
            <w:shd w:val="clear" w:color="auto" w:fill="auto"/>
            <w:vAlign w:val="bottom"/>
            <w:hideMark/>
          </w:tcPr>
          <w:p w14:paraId="159EBD2C" w14:textId="77777777" w:rsidR="007A5591" w:rsidRPr="007A5591" w:rsidRDefault="007A5591" w:rsidP="00C236CE">
            <w:pPr>
              <w:jc w:val="center"/>
              <w:rPr>
                <w:sz w:val="20"/>
                <w:szCs w:val="20"/>
              </w:rPr>
            </w:pPr>
            <w:r w:rsidRPr="007A5591">
              <w:rPr>
                <w:sz w:val="20"/>
                <w:szCs w:val="20"/>
              </w:rPr>
              <w:t xml:space="preserve">200,00000  </w:t>
            </w:r>
          </w:p>
        </w:tc>
        <w:tc>
          <w:tcPr>
            <w:tcW w:w="1281" w:type="dxa"/>
            <w:tcBorders>
              <w:top w:val="nil"/>
              <w:left w:val="nil"/>
              <w:bottom w:val="single" w:sz="4" w:space="0" w:color="auto"/>
              <w:right w:val="single" w:sz="4" w:space="0" w:color="auto"/>
            </w:tcBorders>
            <w:shd w:val="clear" w:color="auto" w:fill="auto"/>
            <w:vAlign w:val="bottom"/>
            <w:hideMark/>
          </w:tcPr>
          <w:p w14:paraId="05CBFDE8"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B8442F6" w14:textId="77777777" w:rsidTr="00C236CE">
        <w:trPr>
          <w:trHeight w:val="240"/>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6F24B9BE" w14:textId="77777777" w:rsidR="007A5591" w:rsidRPr="007A5591" w:rsidRDefault="007A5591" w:rsidP="00C236CE">
            <w:pPr>
              <w:rPr>
                <w:sz w:val="20"/>
                <w:szCs w:val="20"/>
              </w:rPr>
            </w:pPr>
            <w:r w:rsidRPr="007A5591">
              <w:rPr>
                <w:sz w:val="20"/>
                <w:szCs w:val="20"/>
              </w:rPr>
              <w:t>Иные бюджетные ассигнования</w:t>
            </w:r>
          </w:p>
        </w:tc>
        <w:tc>
          <w:tcPr>
            <w:tcW w:w="572" w:type="dxa"/>
            <w:tcBorders>
              <w:top w:val="nil"/>
              <w:left w:val="nil"/>
              <w:bottom w:val="single" w:sz="4" w:space="0" w:color="auto"/>
              <w:right w:val="single" w:sz="4" w:space="0" w:color="auto"/>
            </w:tcBorders>
            <w:shd w:val="clear" w:color="auto" w:fill="auto"/>
            <w:vAlign w:val="bottom"/>
            <w:hideMark/>
          </w:tcPr>
          <w:p w14:paraId="6EF6AB87"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081F3D7A" w14:textId="77777777" w:rsidR="007A5591" w:rsidRPr="007A5591" w:rsidRDefault="007A5591" w:rsidP="00C236CE">
            <w:pPr>
              <w:jc w:val="center"/>
              <w:rPr>
                <w:sz w:val="20"/>
                <w:szCs w:val="20"/>
              </w:rPr>
            </w:pPr>
            <w:r w:rsidRPr="007A5591">
              <w:rPr>
                <w:sz w:val="20"/>
                <w:szCs w:val="20"/>
              </w:rPr>
              <w:t>11</w:t>
            </w:r>
          </w:p>
        </w:tc>
        <w:tc>
          <w:tcPr>
            <w:tcW w:w="1281" w:type="dxa"/>
            <w:tcBorders>
              <w:top w:val="nil"/>
              <w:left w:val="nil"/>
              <w:bottom w:val="single" w:sz="4" w:space="0" w:color="auto"/>
              <w:right w:val="single" w:sz="4" w:space="0" w:color="auto"/>
            </w:tcBorders>
            <w:shd w:val="clear" w:color="auto" w:fill="auto"/>
            <w:vAlign w:val="bottom"/>
            <w:hideMark/>
          </w:tcPr>
          <w:p w14:paraId="3186264C" w14:textId="77777777" w:rsidR="007A5591" w:rsidRPr="007A5591" w:rsidRDefault="007A5591" w:rsidP="00C236CE">
            <w:pPr>
              <w:jc w:val="center"/>
              <w:rPr>
                <w:sz w:val="20"/>
                <w:szCs w:val="20"/>
              </w:rPr>
            </w:pPr>
            <w:r w:rsidRPr="007A5591">
              <w:rPr>
                <w:sz w:val="20"/>
                <w:szCs w:val="20"/>
              </w:rPr>
              <w:t>5000020940</w:t>
            </w:r>
          </w:p>
        </w:tc>
        <w:tc>
          <w:tcPr>
            <w:tcW w:w="713" w:type="dxa"/>
            <w:tcBorders>
              <w:top w:val="nil"/>
              <w:left w:val="nil"/>
              <w:bottom w:val="single" w:sz="4" w:space="0" w:color="auto"/>
              <w:right w:val="single" w:sz="4" w:space="0" w:color="auto"/>
            </w:tcBorders>
            <w:shd w:val="clear" w:color="auto" w:fill="auto"/>
            <w:vAlign w:val="bottom"/>
            <w:hideMark/>
          </w:tcPr>
          <w:p w14:paraId="0277F533" w14:textId="77777777" w:rsidR="007A5591" w:rsidRPr="007A5591" w:rsidRDefault="007A5591" w:rsidP="00C236CE">
            <w:pPr>
              <w:jc w:val="center"/>
              <w:rPr>
                <w:sz w:val="20"/>
                <w:szCs w:val="20"/>
              </w:rPr>
            </w:pPr>
            <w:r w:rsidRPr="007A5591">
              <w:rPr>
                <w:sz w:val="20"/>
                <w:szCs w:val="20"/>
              </w:rPr>
              <w:t>800</w:t>
            </w:r>
          </w:p>
        </w:tc>
        <w:tc>
          <w:tcPr>
            <w:tcW w:w="1651" w:type="dxa"/>
            <w:tcBorders>
              <w:top w:val="nil"/>
              <w:left w:val="nil"/>
              <w:bottom w:val="single" w:sz="4" w:space="0" w:color="auto"/>
              <w:right w:val="single" w:sz="4" w:space="0" w:color="auto"/>
            </w:tcBorders>
            <w:shd w:val="clear" w:color="auto" w:fill="auto"/>
            <w:vAlign w:val="bottom"/>
            <w:hideMark/>
          </w:tcPr>
          <w:p w14:paraId="4F0652DC" w14:textId="77777777" w:rsidR="007A5591" w:rsidRPr="007A5591" w:rsidRDefault="007A5591" w:rsidP="00C236CE">
            <w:pPr>
              <w:jc w:val="center"/>
              <w:rPr>
                <w:sz w:val="20"/>
                <w:szCs w:val="20"/>
              </w:rPr>
            </w:pPr>
            <w:r w:rsidRPr="007A5591">
              <w:rPr>
                <w:sz w:val="20"/>
                <w:szCs w:val="20"/>
              </w:rPr>
              <w:t xml:space="preserve">200,00000  </w:t>
            </w:r>
          </w:p>
        </w:tc>
        <w:tc>
          <w:tcPr>
            <w:tcW w:w="1554" w:type="dxa"/>
            <w:tcBorders>
              <w:top w:val="nil"/>
              <w:left w:val="nil"/>
              <w:bottom w:val="single" w:sz="4" w:space="0" w:color="auto"/>
              <w:right w:val="single" w:sz="4" w:space="0" w:color="auto"/>
            </w:tcBorders>
            <w:shd w:val="clear" w:color="auto" w:fill="auto"/>
            <w:vAlign w:val="bottom"/>
            <w:hideMark/>
          </w:tcPr>
          <w:p w14:paraId="40A597A4" w14:textId="77777777" w:rsidR="007A5591" w:rsidRPr="007A5591" w:rsidRDefault="007A5591" w:rsidP="00C236CE">
            <w:pPr>
              <w:jc w:val="center"/>
              <w:rPr>
                <w:sz w:val="20"/>
                <w:szCs w:val="20"/>
              </w:rPr>
            </w:pPr>
            <w:r w:rsidRPr="007A5591">
              <w:rPr>
                <w:sz w:val="20"/>
                <w:szCs w:val="20"/>
              </w:rPr>
              <w:t xml:space="preserve">200,00000  </w:t>
            </w:r>
          </w:p>
        </w:tc>
        <w:tc>
          <w:tcPr>
            <w:tcW w:w="1413" w:type="dxa"/>
            <w:tcBorders>
              <w:top w:val="nil"/>
              <w:left w:val="nil"/>
              <w:bottom w:val="single" w:sz="4" w:space="0" w:color="auto"/>
              <w:right w:val="single" w:sz="4" w:space="0" w:color="auto"/>
            </w:tcBorders>
            <w:shd w:val="clear" w:color="auto" w:fill="auto"/>
            <w:vAlign w:val="bottom"/>
            <w:hideMark/>
          </w:tcPr>
          <w:p w14:paraId="2BB757A1"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33A9884A" w14:textId="77777777" w:rsidR="007A5591" w:rsidRPr="007A5591" w:rsidRDefault="007A5591" w:rsidP="00C236CE">
            <w:pPr>
              <w:jc w:val="center"/>
              <w:rPr>
                <w:sz w:val="20"/>
                <w:szCs w:val="20"/>
              </w:rPr>
            </w:pPr>
            <w:r w:rsidRPr="007A5591">
              <w:rPr>
                <w:sz w:val="20"/>
                <w:szCs w:val="20"/>
              </w:rPr>
              <w:t xml:space="preserve">200,00000  </w:t>
            </w:r>
          </w:p>
        </w:tc>
        <w:tc>
          <w:tcPr>
            <w:tcW w:w="1578" w:type="dxa"/>
            <w:tcBorders>
              <w:top w:val="nil"/>
              <w:left w:val="nil"/>
              <w:bottom w:val="single" w:sz="4" w:space="0" w:color="auto"/>
              <w:right w:val="single" w:sz="4" w:space="0" w:color="auto"/>
            </w:tcBorders>
            <w:shd w:val="clear" w:color="auto" w:fill="auto"/>
            <w:vAlign w:val="bottom"/>
            <w:hideMark/>
          </w:tcPr>
          <w:p w14:paraId="09DE5FB2" w14:textId="77777777" w:rsidR="007A5591" w:rsidRPr="007A5591" w:rsidRDefault="007A5591" w:rsidP="00C236CE">
            <w:pPr>
              <w:jc w:val="center"/>
              <w:rPr>
                <w:sz w:val="20"/>
                <w:szCs w:val="20"/>
              </w:rPr>
            </w:pPr>
            <w:r w:rsidRPr="007A5591">
              <w:rPr>
                <w:sz w:val="20"/>
                <w:szCs w:val="20"/>
              </w:rPr>
              <w:t xml:space="preserve">200,00000  </w:t>
            </w:r>
          </w:p>
        </w:tc>
        <w:tc>
          <w:tcPr>
            <w:tcW w:w="1281" w:type="dxa"/>
            <w:tcBorders>
              <w:top w:val="nil"/>
              <w:left w:val="nil"/>
              <w:bottom w:val="single" w:sz="4" w:space="0" w:color="auto"/>
              <w:right w:val="single" w:sz="4" w:space="0" w:color="auto"/>
            </w:tcBorders>
            <w:shd w:val="clear" w:color="auto" w:fill="auto"/>
            <w:vAlign w:val="bottom"/>
            <w:hideMark/>
          </w:tcPr>
          <w:p w14:paraId="3309D6DA"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7FA64EC" w14:textId="77777777" w:rsidTr="00C236CE">
        <w:trPr>
          <w:trHeight w:val="286"/>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3C09A212" w14:textId="77777777" w:rsidR="007A5591" w:rsidRPr="007A5591" w:rsidRDefault="007A5591" w:rsidP="00C236CE">
            <w:pPr>
              <w:rPr>
                <w:sz w:val="20"/>
                <w:szCs w:val="20"/>
              </w:rPr>
            </w:pPr>
            <w:r w:rsidRPr="007A5591">
              <w:rPr>
                <w:sz w:val="20"/>
                <w:szCs w:val="20"/>
              </w:rPr>
              <w:t>Резервные средства</w:t>
            </w:r>
          </w:p>
        </w:tc>
        <w:tc>
          <w:tcPr>
            <w:tcW w:w="572" w:type="dxa"/>
            <w:tcBorders>
              <w:top w:val="nil"/>
              <w:left w:val="nil"/>
              <w:bottom w:val="single" w:sz="4" w:space="0" w:color="auto"/>
              <w:right w:val="single" w:sz="4" w:space="0" w:color="auto"/>
            </w:tcBorders>
            <w:shd w:val="clear" w:color="auto" w:fill="auto"/>
            <w:vAlign w:val="bottom"/>
            <w:hideMark/>
          </w:tcPr>
          <w:p w14:paraId="589B6A0C"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5D404292" w14:textId="77777777" w:rsidR="007A5591" w:rsidRPr="007A5591" w:rsidRDefault="007A5591" w:rsidP="00C236CE">
            <w:pPr>
              <w:jc w:val="center"/>
              <w:rPr>
                <w:sz w:val="20"/>
                <w:szCs w:val="20"/>
              </w:rPr>
            </w:pPr>
            <w:r w:rsidRPr="007A5591">
              <w:rPr>
                <w:sz w:val="20"/>
                <w:szCs w:val="20"/>
              </w:rPr>
              <w:t>11</w:t>
            </w:r>
          </w:p>
        </w:tc>
        <w:tc>
          <w:tcPr>
            <w:tcW w:w="1281" w:type="dxa"/>
            <w:tcBorders>
              <w:top w:val="nil"/>
              <w:left w:val="nil"/>
              <w:bottom w:val="single" w:sz="4" w:space="0" w:color="auto"/>
              <w:right w:val="single" w:sz="4" w:space="0" w:color="auto"/>
            </w:tcBorders>
            <w:shd w:val="clear" w:color="auto" w:fill="auto"/>
            <w:vAlign w:val="bottom"/>
            <w:hideMark/>
          </w:tcPr>
          <w:p w14:paraId="0546D0AE" w14:textId="77777777" w:rsidR="007A5591" w:rsidRPr="007A5591" w:rsidRDefault="007A5591" w:rsidP="00C236CE">
            <w:pPr>
              <w:jc w:val="center"/>
              <w:rPr>
                <w:sz w:val="20"/>
                <w:szCs w:val="20"/>
              </w:rPr>
            </w:pPr>
            <w:r w:rsidRPr="007A5591">
              <w:rPr>
                <w:sz w:val="20"/>
                <w:szCs w:val="20"/>
              </w:rPr>
              <w:t>5000020940</w:t>
            </w:r>
          </w:p>
        </w:tc>
        <w:tc>
          <w:tcPr>
            <w:tcW w:w="713" w:type="dxa"/>
            <w:tcBorders>
              <w:top w:val="nil"/>
              <w:left w:val="nil"/>
              <w:bottom w:val="single" w:sz="4" w:space="0" w:color="auto"/>
              <w:right w:val="single" w:sz="4" w:space="0" w:color="auto"/>
            </w:tcBorders>
            <w:shd w:val="clear" w:color="auto" w:fill="auto"/>
            <w:vAlign w:val="bottom"/>
            <w:hideMark/>
          </w:tcPr>
          <w:p w14:paraId="08C05D6F" w14:textId="77777777" w:rsidR="007A5591" w:rsidRPr="007A5591" w:rsidRDefault="007A5591" w:rsidP="00C236CE">
            <w:pPr>
              <w:jc w:val="center"/>
              <w:rPr>
                <w:sz w:val="20"/>
                <w:szCs w:val="20"/>
              </w:rPr>
            </w:pPr>
            <w:r w:rsidRPr="007A5591">
              <w:rPr>
                <w:sz w:val="20"/>
                <w:szCs w:val="20"/>
              </w:rPr>
              <w:t>870</w:t>
            </w:r>
          </w:p>
        </w:tc>
        <w:tc>
          <w:tcPr>
            <w:tcW w:w="1651" w:type="dxa"/>
            <w:tcBorders>
              <w:top w:val="nil"/>
              <w:left w:val="nil"/>
              <w:bottom w:val="single" w:sz="4" w:space="0" w:color="auto"/>
              <w:right w:val="single" w:sz="4" w:space="0" w:color="auto"/>
            </w:tcBorders>
            <w:shd w:val="clear" w:color="auto" w:fill="auto"/>
            <w:vAlign w:val="bottom"/>
            <w:hideMark/>
          </w:tcPr>
          <w:p w14:paraId="56CD23F8" w14:textId="77777777" w:rsidR="007A5591" w:rsidRPr="007A5591" w:rsidRDefault="007A5591" w:rsidP="00C236CE">
            <w:pPr>
              <w:jc w:val="center"/>
              <w:rPr>
                <w:sz w:val="20"/>
                <w:szCs w:val="20"/>
              </w:rPr>
            </w:pPr>
            <w:r w:rsidRPr="007A5591">
              <w:rPr>
                <w:sz w:val="20"/>
                <w:szCs w:val="20"/>
              </w:rPr>
              <w:t xml:space="preserve">200,00000  </w:t>
            </w:r>
          </w:p>
        </w:tc>
        <w:tc>
          <w:tcPr>
            <w:tcW w:w="1554" w:type="dxa"/>
            <w:tcBorders>
              <w:top w:val="nil"/>
              <w:left w:val="nil"/>
              <w:bottom w:val="single" w:sz="4" w:space="0" w:color="auto"/>
              <w:right w:val="single" w:sz="4" w:space="0" w:color="auto"/>
            </w:tcBorders>
            <w:shd w:val="clear" w:color="auto" w:fill="auto"/>
            <w:vAlign w:val="bottom"/>
            <w:hideMark/>
          </w:tcPr>
          <w:p w14:paraId="16E9C739" w14:textId="77777777" w:rsidR="007A5591" w:rsidRPr="007A5591" w:rsidRDefault="007A5591" w:rsidP="00C236CE">
            <w:pPr>
              <w:jc w:val="center"/>
              <w:rPr>
                <w:sz w:val="20"/>
                <w:szCs w:val="20"/>
              </w:rPr>
            </w:pPr>
            <w:r w:rsidRPr="007A5591">
              <w:rPr>
                <w:sz w:val="20"/>
                <w:szCs w:val="20"/>
              </w:rPr>
              <w:t xml:space="preserve">200,00000  </w:t>
            </w:r>
          </w:p>
        </w:tc>
        <w:tc>
          <w:tcPr>
            <w:tcW w:w="1413" w:type="dxa"/>
            <w:tcBorders>
              <w:top w:val="nil"/>
              <w:left w:val="nil"/>
              <w:bottom w:val="single" w:sz="4" w:space="0" w:color="auto"/>
              <w:right w:val="single" w:sz="4" w:space="0" w:color="auto"/>
            </w:tcBorders>
            <w:shd w:val="clear" w:color="auto" w:fill="auto"/>
            <w:vAlign w:val="bottom"/>
            <w:hideMark/>
          </w:tcPr>
          <w:p w14:paraId="218C9F4A"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2AC79B99" w14:textId="77777777" w:rsidR="007A5591" w:rsidRPr="007A5591" w:rsidRDefault="007A5591" w:rsidP="00C236CE">
            <w:pPr>
              <w:jc w:val="center"/>
              <w:rPr>
                <w:sz w:val="20"/>
                <w:szCs w:val="20"/>
              </w:rPr>
            </w:pPr>
            <w:r w:rsidRPr="007A5591">
              <w:rPr>
                <w:sz w:val="20"/>
                <w:szCs w:val="20"/>
              </w:rPr>
              <w:t xml:space="preserve">200,00000  </w:t>
            </w:r>
          </w:p>
        </w:tc>
        <w:tc>
          <w:tcPr>
            <w:tcW w:w="1578" w:type="dxa"/>
            <w:tcBorders>
              <w:top w:val="nil"/>
              <w:left w:val="nil"/>
              <w:bottom w:val="single" w:sz="4" w:space="0" w:color="auto"/>
              <w:right w:val="single" w:sz="4" w:space="0" w:color="auto"/>
            </w:tcBorders>
            <w:shd w:val="clear" w:color="auto" w:fill="auto"/>
            <w:vAlign w:val="bottom"/>
            <w:hideMark/>
          </w:tcPr>
          <w:p w14:paraId="46A8FB86" w14:textId="77777777" w:rsidR="007A5591" w:rsidRPr="007A5591" w:rsidRDefault="007A5591" w:rsidP="00C236CE">
            <w:pPr>
              <w:jc w:val="center"/>
              <w:rPr>
                <w:sz w:val="20"/>
                <w:szCs w:val="20"/>
              </w:rPr>
            </w:pPr>
            <w:r w:rsidRPr="007A5591">
              <w:rPr>
                <w:sz w:val="20"/>
                <w:szCs w:val="20"/>
              </w:rPr>
              <w:t xml:space="preserve">200,00000  </w:t>
            </w:r>
          </w:p>
        </w:tc>
        <w:tc>
          <w:tcPr>
            <w:tcW w:w="1281" w:type="dxa"/>
            <w:tcBorders>
              <w:top w:val="nil"/>
              <w:left w:val="nil"/>
              <w:bottom w:val="single" w:sz="4" w:space="0" w:color="auto"/>
              <w:right w:val="single" w:sz="4" w:space="0" w:color="auto"/>
            </w:tcBorders>
            <w:shd w:val="clear" w:color="auto" w:fill="auto"/>
            <w:vAlign w:val="bottom"/>
            <w:hideMark/>
          </w:tcPr>
          <w:p w14:paraId="5BC60D55"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1EF59B0"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3BFE92EB" w14:textId="77777777" w:rsidR="007A5591" w:rsidRPr="007A5591" w:rsidRDefault="007A5591" w:rsidP="00C236CE">
            <w:pPr>
              <w:rPr>
                <w:sz w:val="20"/>
                <w:szCs w:val="20"/>
              </w:rPr>
            </w:pPr>
            <w:r w:rsidRPr="007A5591">
              <w:rPr>
                <w:sz w:val="20"/>
                <w:szCs w:val="20"/>
              </w:rPr>
              <w:t xml:space="preserve">Другие </w:t>
            </w:r>
            <w:r w:rsidR="0090042A">
              <w:rPr>
                <w:sz w:val="20"/>
                <w:szCs w:val="20"/>
              </w:rPr>
              <w:t>общегосударственные</w:t>
            </w:r>
            <w:r w:rsidRPr="007A5591">
              <w:rPr>
                <w:sz w:val="20"/>
                <w:szCs w:val="20"/>
              </w:rPr>
              <w:t xml:space="preserve"> вопросы</w:t>
            </w:r>
          </w:p>
        </w:tc>
        <w:tc>
          <w:tcPr>
            <w:tcW w:w="572" w:type="dxa"/>
            <w:tcBorders>
              <w:top w:val="nil"/>
              <w:left w:val="nil"/>
              <w:bottom w:val="single" w:sz="4" w:space="0" w:color="auto"/>
              <w:right w:val="single" w:sz="4" w:space="0" w:color="auto"/>
            </w:tcBorders>
            <w:shd w:val="clear" w:color="auto" w:fill="auto"/>
            <w:vAlign w:val="bottom"/>
            <w:hideMark/>
          </w:tcPr>
          <w:p w14:paraId="30570B67"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165D3394" w14:textId="77777777" w:rsidR="007A5591" w:rsidRPr="007A5591" w:rsidRDefault="007A5591" w:rsidP="00C236CE">
            <w:pPr>
              <w:jc w:val="center"/>
              <w:rPr>
                <w:sz w:val="20"/>
                <w:szCs w:val="20"/>
              </w:rPr>
            </w:pPr>
            <w:r w:rsidRPr="007A5591">
              <w:rPr>
                <w:sz w:val="20"/>
                <w:szCs w:val="20"/>
              </w:rPr>
              <w:t>13</w:t>
            </w:r>
          </w:p>
        </w:tc>
        <w:tc>
          <w:tcPr>
            <w:tcW w:w="1281" w:type="dxa"/>
            <w:tcBorders>
              <w:top w:val="nil"/>
              <w:left w:val="nil"/>
              <w:bottom w:val="single" w:sz="4" w:space="0" w:color="auto"/>
              <w:right w:val="single" w:sz="4" w:space="0" w:color="auto"/>
            </w:tcBorders>
            <w:shd w:val="clear" w:color="auto" w:fill="auto"/>
            <w:vAlign w:val="bottom"/>
            <w:hideMark/>
          </w:tcPr>
          <w:p w14:paraId="10908158" w14:textId="77777777" w:rsidR="007A5591" w:rsidRPr="007A5591" w:rsidRDefault="007A5591" w:rsidP="00C236CE">
            <w:pPr>
              <w:jc w:val="center"/>
              <w:rPr>
                <w:sz w:val="20"/>
                <w:szCs w:val="20"/>
              </w:rPr>
            </w:pPr>
            <w:r w:rsidRPr="007A5591">
              <w:rPr>
                <w:sz w:val="20"/>
                <w:szCs w:val="20"/>
              </w:rPr>
              <w:t> </w:t>
            </w:r>
          </w:p>
        </w:tc>
        <w:tc>
          <w:tcPr>
            <w:tcW w:w="713" w:type="dxa"/>
            <w:tcBorders>
              <w:top w:val="nil"/>
              <w:left w:val="nil"/>
              <w:bottom w:val="single" w:sz="4" w:space="0" w:color="auto"/>
              <w:right w:val="single" w:sz="4" w:space="0" w:color="auto"/>
            </w:tcBorders>
            <w:shd w:val="clear" w:color="auto" w:fill="auto"/>
            <w:vAlign w:val="bottom"/>
            <w:hideMark/>
          </w:tcPr>
          <w:p w14:paraId="12BED8E0"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3E92BCED" w14:textId="77777777" w:rsidR="007A5591" w:rsidRPr="007A5591" w:rsidRDefault="007A5591" w:rsidP="00C236CE">
            <w:pPr>
              <w:jc w:val="center"/>
              <w:rPr>
                <w:sz w:val="20"/>
                <w:szCs w:val="20"/>
              </w:rPr>
            </w:pPr>
            <w:r w:rsidRPr="007A5591">
              <w:rPr>
                <w:sz w:val="20"/>
                <w:szCs w:val="20"/>
              </w:rPr>
              <w:t xml:space="preserve">20 689,78399  </w:t>
            </w:r>
          </w:p>
        </w:tc>
        <w:tc>
          <w:tcPr>
            <w:tcW w:w="1554" w:type="dxa"/>
            <w:tcBorders>
              <w:top w:val="nil"/>
              <w:left w:val="nil"/>
              <w:bottom w:val="single" w:sz="4" w:space="0" w:color="auto"/>
              <w:right w:val="single" w:sz="4" w:space="0" w:color="auto"/>
            </w:tcBorders>
            <w:shd w:val="clear" w:color="auto" w:fill="auto"/>
            <w:vAlign w:val="bottom"/>
            <w:hideMark/>
          </w:tcPr>
          <w:p w14:paraId="1E66A8BD" w14:textId="77777777" w:rsidR="007A5591" w:rsidRPr="007A5591" w:rsidRDefault="007A5591" w:rsidP="00C236CE">
            <w:pPr>
              <w:jc w:val="center"/>
              <w:rPr>
                <w:sz w:val="20"/>
                <w:szCs w:val="20"/>
              </w:rPr>
            </w:pPr>
            <w:r w:rsidRPr="007A5591">
              <w:rPr>
                <w:sz w:val="20"/>
                <w:szCs w:val="20"/>
              </w:rPr>
              <w:t xml:space="preserve">20 689,78399  </w:t>
            </w:r>
          </w:p>
        </w:tc>
        <w:tc>
          <w:tcPr>
            <w:tcW w:w="1413" w:type="dxa"/>
            <w:tcBorders>
              <w:top w:val="nil"/>
              <w:left w:val="nil"/>
              <w:bottom w:val="single" w:sz="4" w:space="0" w:color="auto"/>
              <w:right w:val="single" w:sz="4" w:space="0" w:color="auto"/>
            </w:tcBorders>
            <w:shd w:val="clear" w:color="auto" w:fill="auto"/>
            <w:vAlign w:val="bottom"/>
            <w:hideMark/>
          </w:tcPr>
          <w:p w14:paraId="63642FED"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158F8C10" w14:textId="77777777" w:rsidR="007A5591" w:rsidRPr="007A5591" w:rsidRDefault="007A5591" w:rsidP="00C236CE">
            <w:pPr>
              <w:jc w:val="center"/>
              <w:rPr>
                <w:sz w:val="20"/>
                <w:szCs w:val="20"/>
              </w:rPr>
            </w:pPr>
            <w:r w:rsidRPr="007A5591">
              <w:rPr>
                <w:sz w:val="20"/>
                <w:szCs w:val="20"/>
              </w:rPr>
              <w:t xml:space="preserve">24 576,82149  </w:t>
            </w:r>
          </w:p>
        </w:tc>
        <w:tc>
          <w:tcPr>
            <w:tcW w:w="1578" w:type="dxa"/>
            <w:tcBorders>
              <w:top w:val="nil"/>
              <w:left w:val="nil"/>
              <w:bottom w:val="single" w:sz="4" w:space="0" w:color="auto"/>
              <w:right w:val="single" w:sz="4" w:space="0" w:color="auto"/>
            </w:tcBorders>
            <w:shd w:val="clear" w:color="auto" w:fill="auto"/>
            <w:vAlign w:val="bottom"/>
            <w:hideMark/>
          </w:tcPr>
          <w:p w14:paraId="3EFD0A0B" w14:textId="77777777" w:rsidR="007A5591" w:rsidRPr="007A5591" w:rsidRDefault="007A5591" w:rsidP="00C236CE">
            <w:pPr>
              <w:jc w:val="center"/>
              <w:rPr>
                <w:sz w:val="20"/>
                <w:szCs w:val="20"/>
              </w:rPr>
            </w:pPr>
            <w:r w:rsidRPr="007A5591">
              <w:rPr>
                <w:sz w:val="20"/>
                <w:szCs w:val="20"/>
              </w:rPr>
              <w:t xml:space="preserve">24 576,82149  </w:t>
            </w:r>
          </w:p>
        </w:tc>
        <w:tc>
          <w:tcPr>
            <w:tcW w:w="1281" w:type="dxa"/>
            <w:tcBorders>
              <w:top w:val="nil"/>
              <w:left w:val="nil"/>
              <w:bottom w:val="single" w:sz="4" w:space="0" w:color="auto"/>
              <w:right w:val="single" w:sz="4" w:space="0" w:color="auto"/>
            </w:tcBorders>
            <w:shd w:val="clear" w:color="auto" w:fill="auto"/>
            <w:vAlign w:val="bottom"/>
            <w:hideMark/>
          </w:tcPr>
          <w:p w14:paraId="0C7725BC"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0897AA1" w14:textId="77777777" w:rsidTr="00C236CE">
        <w:trPr>
          <w:trHeight w:val="227"/>
        </w:trPr>
        <w:tc>
          <w:tcPr>
            <w:tcW w:w="3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509E36" w14:textId="77777777" w:rsidR="007A5591" w:rsidRPr="007A5591" w:rsidRDefault="007A5591" w:rsidP="00C236CE">
            <w:pPr>
              <w:rPr>
                <w:sz w:val="20"/>
                <w:szCs w:val="20"/>
              </w:rPr>
            </w:pPr>
            <w:r w:rsidRPr="007A5591">
              <w:rPr>
                <w:sz w:val="20"/>
                <w:szCs w:val="20"/>
              </w:rPr>
              <w:t>Муниципальная программа "Обеспечение деятельности органов местного самоуправления сельского поселения Салым"</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D25F53" w14:textId="77777777" w:rsidR="007A5591" w:rsidRPr="007A5591" w:rsidRDefault="007A5591" w:rsidP="00C236CE">
            <w:pPr>
              <w:jc w:val="center"/>
              <w:rPr>
                <w:sz w:val="20"/>
                <w:szCs w:val="20"/>
              </w:rPr>
            </w:pPr>
            <w:r w:rsidRPr="007A5591">
              <w:rPr>
                <w:sz w:val="20"/>
                <w:szCs w:val="20"/>
              </w:rPr>
              <w:t>01</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9FC799" w14:textId="77777777" w:rsidR="007A5591" w:rsidRPr="007A5591" w:rsidRDefault="007A5591" w:rsidP="00C236CE">
            <w:pPr>
              <w:jc w:val="center"/>
              <w:rPr>
                <w:sz w:val="20"/>
                <w:szCs w:val="20"/>
              </w:rPr>
            </w:pPr>
            <w:r w:rsidRPr="007A5591">
              <w:rPr>
                <w:sz w:val="20"/>
                <w:szCs w:val="20"/>
              </w:rPr>
              <w:t>13</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B90741" w14:textId="77777777" w:rsidR="007A5591" w:rsidRPr="007A5591" w:rsidRDefault="007A5591" w:rsidP="00C236CE">
            <w:pPr>
              <w:jc w:val="center"/>
              <w:rPr>
                <w:sz w:val="20"/>
                <w:szCs w:val="20"/>
              </w:rPr>
            </w:pPr>
            <w:r w:rsidRPr="007A5591">
              <w:rPr>
                <w:sz w:val="20"/>
                <w:szCs w:val="20"/>
              </w:rPr>
              <w:t>1500000000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583E2D" w14:textId="77777777" w:rsidR="007A5591" w:rsidRPr="007A5591" w:rsidRDefault="007A5591" w:rsidP="00C236CE">
            <w:pPr>
              <w:jc w:val="center"/>
              <w:rPr>
                <w:sz w:val="20"/>
                <w:szCs w:val="20"/>
              </w:rPr>
            </w:pPr>
            <w:r w:rsidRPr="007A5591">
              <w:rPr>
                <w:sz w:val="20"/>
                <w:szCs w:val="20"/>
              </w:rPr>
              <w:t> </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561E0A" w14:textId="77777777" w:rsidR="007A5591" w:rsidRPr="007A5591" w:rsidRDefault="007A5591" w:rsidP="00C236CE">
            <w:pPr>
              <w:jc w:val="center"/>
              <w:rPr>
                <w:sz w:val="20"/>
                <w:szCs w:val="20"/>
              </w:rPr>
            </w:pPr>
            <w:r w:rsidRPr="007A5591">
              <w:rPr>
                <w:sz w:val="20"/>
                <w:szCs w:val="20"/>
              </w:rPr>
              <w:t xml:space="preserve">17 158,19649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CB295E" w14:textId="77777777" w:rsidR="007A5591" w:rsidRPr="007A5591" w:rsidRDefault="007A5591" w:rsidP="00C236CE">
            <w:pPr>
              <w:jc w:val="center"/>
              <w:rPr>
                <w:sz w:val="20"/>
                <w:szCs w:val="20"/>
              </w:rPr>
            </w:pPr>
            <w:r w:rsidRPr="007A5591">
              <w:rPr>
                <w:sz w:val="20"/>
                <w:szCs w:val="20"/>
              </w:rPr>
              <w:t xml:space="preserve">17 158,19649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FEDCC8"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68B223" w14:textId="77777777" w:rsidR="007A5591" w:rsidRPr="007A5591" w:rsidRDefault="007A5591" w:rsidP="00C236CE">
            <w:pPr>
              <w:jc w:val="center"/>
              <w:rPr>
                <w:sz w:val="20"/>
                <w:szCs w:val="20"/>
              </w:rPr>
            </w:pPr>
            <w:r w:rsidRPr="007A5591">
              <w:rPr>
                <w:sz w:val="20"/>
                <w:szCs w:val="20"/>
              </w:rPr>
              <w:t xml:space="preserve">17 408,19649  </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869525" w14:textId="77777777" w:rsidR="007A5591" w:rsidRPr="007A5591" w:rsidRDefault="007A5591" w:rsidP="00C236CE">
            <w:pPr>
              <w:jc w:val="center"/>
              <w:rPr>
                <w:sz w:val="20"/>
                <w:szCs w:val="20"/>
              </w:rPr>
            </w:pPr>
            <w:r w:rsidRPr="007A5591">
              <w:rPr>
                <w:sz w:val="20"/>
                <w:szCs w:val="20"/>
              </w:rPr>
              <w:t xml:space="preserve">17 408,19649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14A1A2"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3DB4C37" w14:textId="77777777" w:rsidTr="00C236CE">
        <w:trPr>
          <w:trHeight w:val="227"/>
        </w:trPr>
        <w:tc>
          <w:tcPr>
            <w:tcW w:w="3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321D80" w14:textId="77777777" w:rsidR="007A5591" w:rsidRPr="007A5591" w:rsidRDefault="007A5591" w:rsidP="00C236CE">
            <w:pPr>
              <w:rPr>
                <w:sz w:val="20"/>
                <w:szCs w:val="20"/>
              </w:rPr>
            </w:pPr>
            <w:r w:rsidRPr="007A5591">
              <w:rPr>
                <w:sz w:val="20"/>
                <w:szCs w:val="20"/>
              </w:rPr>
              <w:t>Основное мероприятие "Обеспечение МУ "Администрация сельского поселения Салым"</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5EA27504" w14:textId="77777777" w:rsidR="007A5591" w:rsidRPr="007A5591" w:rsidRDefault="007A5591" w:rsidP="00C236CE">
            <w:pPr>
              <w:jc w:val="center"/>
              <w:rPr>
                <w:sz w:val="20"/>
                <w:szCs w:val="20"/>
              </w:rPr>
            </w:pPr>
            <w:r w:rsidRPr="007A5591">
              <w:rPr>
                <w:sz w:val="20"/>
                <w:szCs w:val="20"/>
              </w:rPr>
              <w:t>01</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197004AB" w14:textId="77777777" w:rsidR="007A5591" w:rsidRPr="007A5591" w:rsidRDefault="007A5591" w:rsidP="00C236CE">
            <w:pPr>
              <w:jc w:val="center"/>
              <w:rPr>
                <w:sz w:val="20"/>
                <w:szCs w:val="20"/>
              </w:rPr>
            </w:pPr>
            <w:r w:rsidRPr="007A5591">
              <w:rPr>
                <w:sz w:val="20"/>
                <w:szCs w:val="20"/>
              </w:rPr>
              <w:t>13</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796FC69F" w14:textId="77777777" w:rsidR="007A5591" w:rsidRPr="007A5591" w:rsidRDefault="007A5591" w:rsidP="00C236CE">
            <w:pPr>
              <w:jc w:val="center"/>
              <w:rPr>
                <w:sz w:val="20"/>
                <w:szCs w:val="20"/>
              </w:rPr>
            </w:pPr>
            <w:r w:rsidRPr="007A5591">
              <w:rPr>
                <w:sz w:val="20"/>
                <w:szCs w:val="20"/>
              </w:rPr>
              <w:t>1500100000</w:t>
            </w:r>
          </w:p>
        </w:tc>
        <w:tc>
          <w:tcPr>
            <w:tcW w:w="713" w:type="dxa"/>
            <w:tcBorders>
              <w:top w:val="single" w:sz="4" w:space="0" w:color="auto"/>
              <w:left w:val="nil"/>
              <w:bottom w:val="single" w:sz="4" w:space="0" w:color="auto"/>
              <w:right w:val="single" w:sz="4" w:space="0" w:color="auto"/>
            </w:tcBorders>
            <w:shd w:val="clear" w:color="auto" w:fill="auto"/>
            <w:vAlign w:val="bottom"/>
            <w:hideMark/>
          </w:tcPr>
          <w:p w14:paraId="5023ABEF" w14:textId="77777777" w:rsidR="007A5591" w:rsidRPr="007A5591" w:rsidRDefault="007A5591" w:rsidP="00C236CE">
            <w:pPr>
              <w:jc w:val="center"/>
              <w:rPr>
                <w:sz w:val="20"/>
                <w:szCs w:val="20"/>
              </w:rPr>
            </w:pPr>
            <w:r w:rsidRPr="007A5591">
              <w:rPr>
                <w:sz w:val="20"/>
                <w:szCs w:val="20"/>
              </w:rPr>
              <w:t> </w:t>
            </w:r>
          </w:p>
        </w:tc>
        <w:tc>
          <w:tcPr>
            <w:tcW w:w="1651" w:type="dxa"/>
            <w:tcBorders>
              <w:top w:val="single" w:sz="4" w:space="0" w:color="auto"/>
              <w:left w:val="nil"/>
              <w:bottom w:val="single" w:sz="4" w:space="0" w:color="auto"/>
              <w:right w:val="single" w:sz="4" w:space="0" w:color="auto"/>
            </w:tcBorders>
            <w:shd w:val="clear" w:color="auto" w:fill="auto"/>
            <w:vAlign w:val="bottom"/>
            <w:hideMark/>
          </w:tcPr>
          <w:p w14:paraId="0387D881" w14:textId="77777777" w:rsidR="007A5591" w:rsidRPr="007A5591" w:rsidRDefault="007A5591" w:rsidP="00C236CE">
            <w:pPr>
              <w:jc w:val="center"/>
              <w:rPr>
                <w:sz w:val="20"/>
                <w:szCs w:val="20"/>
              </w:rPr>
            </w:pPr>
            <w:r w:rsidRPr="007A5591">
              <w:rPr>
                <w:sz w:val="20"/>
                <w:szCs w:val="20"/>
              </w:rPr>
              <w:t xml:space="preserve">3 011,00358  </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0D8976D4" w14:textId="77777777" w:rsidR="007A5591" w:rsidRPr="007A5591" w:rsidRDefault="007A5591" w:rsidP="00C236CE">
            <w:pPr>
              <w:jc w:val="center"/>
              <w:rPr>
                <w:sz w:val="20"/>
                <w:szCs w:val="20"/>
              </w:rPr>
            </w:pPr>
            <w:r w:rsidRPr="007A5591">
              <w:rPr>
                <w:sz w:val="20"/>
                <w:szCs w:val="20"/>
              </w:rPr>
              <w:t xml:space="preserve">3 011,00358  </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6DA04BB3"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single" w:sz="4" w:space="0" w:color="auto"/>
              <w:left w:val="nil"/>
              <w:bottom w:val="single" w:sz="4" w:space="0" w:color="auto"/>
              <w:right w:val="single" w:sz="4" w:space="0" w:color="auto"/>
            </w:tcBorders>
            <w:shd w:val="clear" w:color="auto" w:fill="auto"/>
            <w:vAlign w:val="bottom"/>
            <w:hideMark/>
          </w:tcPr>
          <w:p w14:paraId="39850412" w14:textId="77777777" w:rsidR="007A5591" w:rsidRPr="007A5591" w:rsidRDefault="007A5591" w:rsidP="00C236CE">
            <w:pPr>
              <w:jc w:val="center"/>
              <w:rPr>
                <w:sz w:val="20"/>
                <w:szCs w:val="20"/>
              </w:rPr>
            </w:pPr>
            <w:r w:rsidRPr="007A5591">
              <w:rPr>
                <w:sz w:val="20"/>
                <w:szCs w:val="20"/>
              </w:rPr>
              <w:t xml:space="preserve">3 261,00358  </w:t>
            </w:r>
          </w:p>
        </w:tc>
        <w:tc>
          <w:tcPr>
            <w:tcW w:w="1578" w:type="dxa"/>
            <w:tcBorders>
              <w:top w:val="single" w:sz="4" w:space="0" w:color="auto"/>
              <w:left w:val="nil"/>
              <w:bottom w:val="single" w:sz="4" w:space="0" w:color="auto"/>
              <w:right w:val="single" w:sz="4" w:space="0" w:color="auto"/>
            </w:tcBorders>
            <w:shd w:val="clear" w:color="auto" w:fill="auto"/>
            <w:vAlign w:val="bottom"/>
            <w:hideMark/>
          </w:tcPr>
          <w:p w14:paraId="3EF9EBB3" w14:textId="77777777" w:rsidR="007A5591" w:rsidRPr="007A5591" w:rsidRDefault="007A5591" w:rsidP="00C236CE">
            <w:pPr>
              <w:jc w:val="center"/>
              <w:rPr>
                <w:sz w:val="20"/>
                <w:szCs w:val="20"/>
              </w:rPr>
            </w:pPr>
            <w:r w:rsidRPr="007A5591">
              <w:rPr>
                <w:sz w:val="20"/>
                <w:szCs w:val="20"/>
              </w:rPr>
              <w:t xml:space="preserve">3 261,00358  </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14D3FE9B"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0D8787D"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2F078D88" w14:textId="77777777" w:rsidR="007A5591" w:rsidRPr="007A5591" w:rsidRDefault="007A5591" w:rsidP="00C236CE">
            <w:pPr>
              <w:rPr>
                <w:sz w:val="20"/>
                <w:szCs w:val="20"/>
              </w:rPr>
            </w:pPr>
            <w:r w:rsidRPr="007A5591">
              <w:rPr>
                <w:sz w:val="20"/>
                <w:szCs w:val="20"/>
              </w:rPr>
              <w:t>Реализация мероприятий</w:t>
            </w:r>
          </w:p>
        </w:tc>
        <w:tc>
          <w:tcPr>
            <w:tcW w:w="572" w:type="dxa"/>
            <w:tcBorders>
              <w:top w:val="nil"/>
              <w:left w:val="nil"/>
              <w:bottom w:val="single" w:sz="4" w:space="0" w:color="auto"/>
              <w:right w:val="single" w:sz="4" w:space="0" w:color="auto"/>
            </w:tcBorders>
            <w:shd w:val="clear" w:color="auto" w:fill="auto"/>
            <w:vAlign w:val="bottom"/>
            <w:hideMark/>
          </w:tcPr>
          <w:p w14:paraId="4FCD730C"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17C368A1" w14:textId="77777777" w:rsidR="007A5591" w:rsidRPr="007A5591" w:rsidRDefault="007A5591" w:rsidP="00C236CE">
            <w:pPr>
              <w:jc w:val="center"/>
              <w:rPr>
                <w:sz w:val="20"/>
                <w:szCs w:val="20"/>
              </w:rPr>
            </w:pPr>
            <w:r w:rsidRPr="007A5591">
              <w:rPr>
                <w:sz w:val="20"/>
                <w:szCs w:val="20"/>
              </w:rPr>
              <w:t>13</w:t>
            </w:r>
          </w:p>
        </w:tc>
        <w:tc>
          <w:tcPr>
            <w:tcW w:w="1281" w:type="dxa"/>
            <w:tcBorders>
              <w:top w:val="nil"/>
              <w:left w:val="nil"/>
              <w:bottom w:val="single" w:sz="4" w:space="0" w:color="auto"/>
              <w:right w:val="single" w:sz="4" w:space="0" w:color="auto"/>
            </w:tcBorders>
            <w:shd w:val="clear" w:color="auto" w:fill="auto"/>
            <w:vAlign w:val="bottom"/>
            <w:hideMark/>
          </w:tcPr>
          <w:p w14:paraId="3E91B717" w14:textId="77777777" w:rsidR="007A5591" w:rsidRPr="007A5591" w:rsidRDefault="007A5591" w:rsidP="00C236CE">
            <w:pPr>
              <w:jc w:val="center"/>
              <w:rPr>
                <w:sz w:val="20"/>
                <w:szCs w:val="20"/>
              </w:rPr>
            </w:pPr>
            <w:r w:rsidRPr="007A5591">
              <w:rPr>
                <w:sz w:val="20"/>
                <w:szCs w:val="20"/>
              </w:rPr>
              <w:t>1500199990</w:t>
            </w:r>
          </w:p>
        </w:tc>
        <w:tc>
          <w:tcPr>
            <w:tcW w:w="713" w:type="dxa"/>
            <w:tcBorders>
              <w:top w:val="nil"/>
              <w:left w:val="nil"/>
              <w:bottom w:val="single" w:sz="4" w:space="0" w:color="auto"/>
              <w:right w:val="single" w:sz="4" w:space="0" w:color="auto"/>
            </w:tcBorders>
            <w:shd w:val="clear" w:color="auto" w:fill="auto"/>
            <w:vAlign w:val="bottom"/>
            <w:hideMark/>
          </w:tcPr>
          <w:p w14:paraId="7729B595"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1628193B" w14:textId="77777777" w:rsidR="007A5591" w:rsidRPr="007A5591" w:rsidRDefault="007A5591" w:rsidP="00C236CE">
            <w:pPr>
              <w:jc w:val="center"/>
              <w:rPr>
                <w:sz w:val="20"/>
                <w:szCs w:val="20"/>
              </w:rPr>
            </w:pPr>
            <w:r w:rsidRPr="007A5591">
              <w:rPr>
                <w:sz w:val="20"/>
                <w:szCs w:val="20"/>
              </w:rPr>
              <w:t xml:space="preserve">3 011,00358  </w:t>
            </w:r>
          </w:p>
        </w:tc>
        <w:tc>
          <w:tcPr>
            <w:tcW w:w="1554" w:type="dxa"/>
            <w:tcBorders>
              <w:top w:val="nil"/>
              <w:left w:val="nil"/>
              <w:bottom w:val="single" w:sz="4" w:space="0" w:color="auto"/>
              <w:right w:val="single" w:sz="4" w:space="0" w:color="auto"/>
            </w:tcBorders>
            <w:shd w:val="clear" w:color="auto" w:fill="auto"/>
            <w:vAlign w:val="bottom"/>
            <w:hideMark/>
          </w:tcPr>
          <w:p w14:paraId="1B5CA8E7" w14:textId="77777777" w:rsidR="007A5591" w:rsidRPr="007A5591" w:rsidRDefault="007A5591" w:rsidP="00C236CE">
            <w:pPr>
              <w:jc w:val="center"/>
              <w:rPr>
                <w:sz w:val="20"/>
                <w:szCs w:val="20"/>
              </w:rPr>
            </w:pPr>
            <w:r w:rsidRPr="007A5591">
              <w:rPr>
                <w:sz w:val="20"/>
                <w:szCs w:val="20"/>
              </w:rPr>
              <w:t xml:space="preserve">3 011,00358  </w:t>
            </w:r>
          </w:p>
        </w:tc>
        <w:tc>
          <w:tcPr>
            <w:tcW w:w="1413" w:type="dxa"/>
            <w:tcBorders>
              <w:top w:val="nil"/>
              <w:left w:val="nil"/>
              <w:bottom w:val="single" w:sz="4" w:space="0" w:color="auto"/>
              <w:right w:val="single" w:sz="4" w:space="0" w:color="auto"/>
            </w:tcBorders>
            <w:shd w:val="clear" w:color="auto" w:fill="auto"/>
            <w:vAlign w:val="bottom"/>
            <w:hideMark/>
          </w:tcPr>
          <w:p w14:paraId="4CC86FCC"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4075C2B2" w14:textId="77777777" w:rsidR="007A5591" w:rsidRPr="007A5591" w:rsidRDefault="007A5591" w:rsidP="00C236CE">
            <w:pPr>
              <w:jc w:val="center"/>
              <w:rPr>
                <w:sz w:val="20"/>
                <w:szCs w:val="20"/>
              </w:rPr>
            </w:pPr>
            <w:r w:rsidRPr="007A5591">
              <w:rPr>
                <w:sz w:val="20"/>
                <w:szCs w:val="20"/>
              </w:rPr>
              <w:t xml:space="preserve">3 261,00358  </w:t>
            </w:r>
          </w:p>
        </w:tc>
        <w:tc>
          <w:tcPr>
            <w:tcW w:w="1578" w:type="dxa"/>
            <w:tcBorders>
              <w:top w:val="nil"/>
              <w:left w:val="nil"/>
              <w:bottom w:val="single" w:sz="4" w:space="0" w:color="auto"/>
              <w:right w:val="single" w:sz="4" w:space="0" w:color="auto"/>
            </w:tcBorders>
            <w:shd w:val="clear" w:color="auto" w:fill="auto"/>
            <w:vAlign w:val="bottom"/>
            <w:hideMark/>
          </w:tcPr>
          <w:p w14:paraId="00BAFB7D" w14:textId="77777777" w:rsidR="007A5591" w:rsidRPr="007A5591" w:rsidRDefault="007A5591" w:rsidP="00C236CE">
            <w:pPr>
              <w:jc w:val="center"/>
              <w:rPr>
                <w:sz w:val="20"/>
                <w:szCs w:val="20"/>
              </w:rPr>
            </w:pPr>
            <w:r w:rsidRPr="007A5591">
              <w:rPr>
                <w:sz w:val="20"/>
                <w:szCs w:val="20"/>
              </w:rPr>
              <w:t xml:space="preserve">3 261,00358  </w:t>
            </w:r>
          </w:p>
        </w:tc>
        <w:tc>
          <w:tcPr>
            <w:tcW w:w="1281" w:type="dxa"/>
            <w:tcBorders>
              <w:top w:val="nil"/>
              <w:left w:val="nil"/>
              <w:bottom w:val="single" w:sz="4" w:space="0" w:color="auto"/>
              <w:right w:val="single" w:sz="4" w:space="0" w:color="auto"/>
            </w:tcBorders>
            <w:shd w:val="clear" w:color="auto" w:fill="auto"/>
            <w:vAlign w:val="bottom"/>
            <w:hideMark/>
          </w:tcPr>
          <w:p w14:paraId="204E8F3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33BF83A"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0B93140A"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14:paraId="24747D71"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23FD2F6B" w14:textId="77777777" w:rsidR="007A5591" w:rsidRPr="007A5591" w:rsidRDefault="007A5591" w:rsidP="00C236CE">
            <w:pPr>
              <w:jc w:val="center"/>
              <w:rPr>
                <w:sz w:val="20"/>
                <w:szCs w:val="20"/>
              </w:rPr>
            </w:pPr>
            <w:r w:rsidRPr="007A5591">
              <w:rPr>
                <w:sz w:val="20"/>
                <w:szCs w:val="20"/>
              </w:rPr>
              <w:t>13</w:t>
            </w:r>
          </w:p>
        </w:tc>
        <w:tc>
          <w:tcPr>
            <w:tcW w:w="1281" w:type="dxa"/>
            <w:tcBorders>
              <w:top w:val="nil"/>
              <w:left w:val="nil"/>
              <w:bottom w:val="single" w:sz="4" w:space="0" w:color="auto"/>
              <w:right w:val="single" w:sz="4" w:space="0" w:color="auto"/>
            </w:tcBorders>
            <w:shd w:val="clear" w:color="auto" w:fill="auto"/>
            <w:vAlign w:val="bottom"/>
            <w:hideMark/>
          </w:tcPr>
          <w:p w14:paraId="4310EDC5" w14:textId="77777777" w:rsidR="007A5591" w:rsidRPr="007A5591" w:rsidRDefault="007A5591" w:rsidP="00C236CE">
            <w:pPr>
              <w:jc w:val="center"/>
              <w:rPr>
                <w:sz w:val="20"/>
                <w:szCs w:val="20"/>
              </w:rPr>
            </w:pPr>
            <w:r w:rsidRPr="007A5591">
              <w:rPr>
                <w:sz w:val="20"/>
                <w:szCs w:val="20"/>
              </w:rPr>
              <w:t>1500199990</w:t>
            </w:r>
          </w:p>
        </w:tc>
        <w:tc>
          <w:tcPr>
            <w:tcW w:w="713" w:type="dxa"/>
            <w:tcBorders>
              <w:top w:val="nil"/>
              <w:left w:val="nil"/>
              <w:bottom w:val="single" w:sz="4" w:space="0" w:color="auto"/>
              <w:right w:val="single" w:sz="4" w:space="0" w:color="auto"/>
            </w:tcBorders>
            <w:shd w:val="clear" w:color="auto" w:fill="auto"/>
            <w:vAlign w:val="bottom"/>
            <w:hideMark/>
          </w:tcPr>
          <w:p w14:paraId="7B7E667F" w14:textId="77777777" w:rsidR="007A5591" w:rsidRPr="007A5591" w:rsidRDefault="007A5591" w:rsidP="00C236CE">
            <w:pPr>
              <w:jc w:val="center"/>
              <w:rPr>
                <w:sz w:val="20"/>
                <w:szCs w:val="20"/>
              </w:rPr>
            </w:pPr>
            <w:r w:rsidRPr="007A5591">
              <w:rPr>
                <w:sz w:val="20"/>
                <w:szCs w:val="20"/>
              </w:rPr>
              <w:t>200</w:t>
            </w:r>
          </w:p>
        </w:tc>
        <w:tc>
          <w:tcPr>
            <w:tcW w:w="1651" w:type="dxa"/>
            <w:tcBorders>
              <w:top w:val="nil"/>
              <w:left w:val="nil"/>
              <w:bottom w:val="single" w:sz="4" w:space="0" w:color="auto"/>
              <w:right w:val="single" w:sz="4" w:space="0" w:color="auto"/>
            </w:tcBorders>
            <w:shd w:val="clear" w:color="auto" w:fill="auto"/>
            <w:vAlign w:val="bottom"/>
            <w:hideMark/>
          </w:tcPr>
          <w:p w14:paraId="3B2EFE5D" w14:textId="77777777" w:rsidR="007A5591" w:rsidRPr="007A5591" w:rsidRDefault="007A5591" w:rsidP="00C236CE">
            <w:pPr>
              <w:jc w:val="center"/>
              <w:rPr>
                <w:sz w:val="20"/>
                <w:szCs w:val="20"/>
              </w:rPr>
            </w:pPr>
            <w:r w:rsidRPr="007A5591">
              <w:rPr>
                <w:sz w:val="20"/>
                <w:szCs w:val="20"/>
              </w:rPr>
              <w:t xml:space="preserve">2 858,36458  </w:t>
            </w:r>
          </w:p>
        </w:tc>
        <w:tc>
          <w:tcPr>
            <w:tcW w:w="1554" w:type="dxa"/>
            <w:tcBorders>
              <w:top w:val="nil"/>
              <w:left w:val="nil"/>
              <w:bottom w:val="single" w:sz="4" w:space="0" w:color="auto"/>
              <w:right w:val="single" w:sz="4" w:space="0" w:color="auto"/>
            </w:tcBorders>
            <w:shd w:val="clear" w:color="auto" w:fill="auto"/>
            <w:vAlign w:val="bottom"/>
            <w:hideMark/>
          </w:tcPr>
          <w:p w14:paraId="14E102BD" w14:textId="77777777" w:rsidR="007A5591" w:rsidRPr="007A5591" w:rsidRDefault="007A5591" w:rsidP="00C236CE">
            <w:pPr>
              <w:jc w:val="center"/>
              <w:rPr>
                <w:sz w:val="20"/>
                <w:szCs w:val="20"/>
              </w:rPr>
            </w:pPr>
            <w:r w:rsidRPr="007A5591">
              <w:rPr>
                <w:sz w:val="20"/>
                <w:szCs w:val="20"/>
              </w:rPr>
              <w:t xml:space="preserve">2 858,36458  </w:t>
            </w:r>
          </w:p>
        </w:tc>
        <w:tc>
          <w:tcPr>
            <w:tcW w:w="1413" w:type="dxa"/>
            <w:tcBorders>
              <w:top w:val="nil"/>
              <w:left w:val="nil"/>
              <w:bottom w:val="single" w:sz="4" w:space="0" w:color="auto"/>
              <w:right w:val="single" w:sz="4" w:space="0" w:color="auto"/>
            </w:tcBorders>
            <w:shd w:val="clear" w:color="auto" w:fill="auto"/>
            <w:vAlign w:val="bottom"/>
            <w:hideMark/>
          </w:tcPr>
          <w:p w14:paraId="1732D50B"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1423CC4F" w14:textId="77777777" w:rsidR="007A5591" w:rsidRPr="007A5591" w:rsidRDefault="007A5591" w:rsidP="00C236CE">
            <w:pPr>
              <w:jc w:val="center"/>
              <w:rPr>
                <w:sz w:val="20"/>
                <w:szCs w:val="20"/>
              </w:rPr>
            </w:pPr>
            <w:r w:rsidRPr="007A5591">
              <w:rPr>
                <w:sz w:val="20"/>
                <w:szCs w:val="20"/>
              </w:rPr>
              <w:t xml:space="preserve">3 108,36458  </w:t>
            </w:r>
          </w:p>
        </w:tc>
        <w:tc>
          <w:tcPr>
            <w:tcW w:w="1578" w:type="dxa"/>
            <w:tcBorders>
              <w:top w:val="nil"/>
              <w:left w:val="nil"/>
              <w:bottom w:val="single" w:sz="4" w:space="0" w:color="auto"/>
              <w:right w:val="single" w:sz="4" w:space="0" w:color="auto"/>
            </w:tcBorders>
            <w:shd w:val="clear" w:color="auto" w:fill="auto"/>
            <w:vAlign w:val="bottom"/>
            <w:hideMark/>
          </w:tcPr>
          <w:p w14:paraId="3C61A6DA" w14:textId="77777777" w:rsidR="007A5591" w:rsidRPr="007A5591" w:rsidRDefault="007A5591" w:rsidP="00C236CE">
            <w:pPr>
              <w:jc w:val="center"/>
              <w:rPr>
                <w:sz w:val="20"/>
                <w:szCs w:val="20"/>
              </w:rPr>
            </w:pPr>
            <w:r w:rsidRPr="007A5591">
              <w:rPr>
                <w:sz w:val="20"/>
                <w:szCs w:val="20"/>
              </w:rPr>
              <w:t xml:space="preserve">3 108,36458  </w:t>
            </w:r>
          </w:p>
        </w:tc>
        <w:tc>
          <w:tcPr>
            <w:tcW w:w="1281" w:type="dxa"/>
            <w:tcBorders>
              <w:top w:val="nil"/>
              <w:left w:val="nil"/>
              <w:bottom w:val="single" w:sz="4" w:space="0" w:color="auto"/>
              <w:right w:val="single" w:sz="4" w:space="0" w:color="auto"/>
            </w:tcBorders>
            <w:shd w:val="clear" w:color="auto" w:fill="auto"/>
            <w:vAlign w:val="bottom"/>
            <w:hideMark/>
          </w:tcPr>
          <w:p w14:paraId="094ABCDC"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BED9A9F"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EAE744D"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14:paraId="05B0A6C3"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64FA32D2" w14:textId="77777777" w:rsidR="007A5591" w:rsidRPr="007A5591" w:rsidRDefault="007A5591" w:rsidP="00C236CE">
            <w:pPr>
              <w:jc w:val="center"/>
              <w:rPr>
                <w:sz w:val="20"/>
                <w:szCs w:val="20"/>
              </w:rPr>
            </w:pPr>
            <w:r w:rsidRPr="007A5591">
              <w:rPr>
                <w:sz w:val="20"/>
                <w:szCs w:val="20"/>
              </w:rPr>
              <w:t>13</w:t>
            </w:r>
          </w:p>
        </w:tc>
        <w:tc>
          <w:tcPr>
            <w:tcW w:w="1281" w:type="dxa"/>
            <w:tcBorders>
              <w:top w:val="nil"/>
              <w:left w:val="nil"/>
              <w:bottom w:val="single" w:sz="4" w:space="0" w:color="auto"/>
              <w:right w:val="single" w:sz="4" w:space="0" w:color="auto"/>
            </w:tcBorders>
            <w:shd w:val="clear" w:color="auto" w:fill="auto"/>
            <w:vAlign w:val="bottom"/>
            <w:hideMark/>
          </w:tcPr>
          <w:p w14:paraId="6D7C9407" w14:textId="77777777" w:rsidR="007A5591" w:rsidRPr="007A5591" w:rsidRDefault="007A5591" w:rsidP="00C236CE">
            <w:pPr>
              <w:jc w:val="center"/>
              <w:rPr>
                <w:sz w:val="20"/>
                <w:szCs w:val="20"/>
              </w:rPr>
            </w:pPr>
            <w:r w:rsidRPr="007A5591">
              <w:rPr>
                <w:sz w:val="20"/>
                <w:szCs w:val="20"/>
              </w:rPr>
              <w:t>1500199990</w:t>
            </w:r>
          </w:p>
        </w:tc>
        <w:tc>
          <w:tcPr>
            <w:tcW w:w="713" w:type="dxa"/>
            <w:tcBorders>
              <w:top w:val="nil"/>
              <w:left w:val="nil"/>
              <w:bottom w:val="single" w:sz="4" w:space="0" w:color="auto"/>
              <w:right w:val="single" w:sz="4" w:space="0" w:color="auto"/>
            </w:tcBorders>
            <w:shd w:val="clear" w:color="auto" w:fill="auto"/>
            <w:vAlign w:val="bottom"/>
            <w:hideMark/>
          </w:tcPr>
          <w:p w14:paraId="5F47C667" w14:textId="77777777" w:rsidR="007A5591" w:rsidRPr="007A5591" w:rsidRDefault="007A5591" w:rsidP="00C236CE">
            <w:pPr>
              <w:jc w:val="center"/>
              <w:rPr>
                <w:sz w:val="20"/>
                <w:szCs w:val="20"/>
              </w:rPr>
            </w:pPr>
            <w:r w:rsidRPr="007A5591">
              <w:rPr>
                <w:sz w:val="20"/>
                <w:szCs w:val="20"/>
              </w:rPr>
              <w:t>240</w:t>
            </w:r>
          </w:p>
        </w:tc>
        <w:tc>
          <w:tcPr>
            <w:tcW w:w="1651" w:type="dxa"/>
            <w:tcBorders>
              <w:top w:val="nil"/>
              <w:left w:val="nil"/>
              <w:bottom w:val="single" w:sz="4" w:space="0" w:color="auto"/>
              <w:right w:val="single" w:sz="4" w:space="0" w:color="auto"/>
            </w:tcBorders>
            <w:shd w:val="clear" w:color="auto" w:fill="auto"/>
            <w:vAlign w:val="bottom"/>
            <w:hideMark/>
          </w:tcPr>
          <w:p w14:paraId="5F9352FB" w14:textId="77777777" w:rsidR="007A5591" w:rsidRPr="007A5591" w:rsidRDefault="007A5591" w:rsidP="00C236CE">
            <w:pPr>
              <w:jc w:val="center"/>
              <w:rPr>
                <w:sz w:val="20"/>
                <w:szCs w:val="20"/>
              </w:rPr>
            </w:pPr>
            <w:r w:rsidRPr="007A5591">
              <w:rPr>
                <w:sz w:val="20"/>
                <w:szCs w:val="20"/>
              </w:rPr>
              <w:t xml:space="preserve">2 858,36458  </w:t>
            </w:r>
          </w:p>
        </w:tc>
        <w:tc>
          <w:tcPr>
            <w:tcW w:w="1554" w:type="dxa"/>
            <w:tcBorders>
              <w:top w:val="nil"/>
              <w:left w:val="nil"/>
              <w:bottom w:val="single" w:sz="4" w:space="0" w:color="auto"/>
              <w:right w:val="single" w:sz="4" w:space="0" w:color="auto"/>
            </w:tcBorders>
            <w:shd w:val="clear" w:color="auto" w:fill="auto"/>
            <w:vAlign w:val="bottom"/>
            <w:hideMark/>
          </w:tcPr>
          <w:p w14:paraId="31E340CD" w14:textId="77777777" w:rsidR="007A5591" w:rsidRPr="007A5591" w:rsidRDefault="007A5591" w:rsidP="00C236CE">
            <w:pPr>
              <w:jc w:val="center"/>
              <w:rPr>
                <w:sz w:val="20"/>
                <w:szCs w:val="20"/>
              </w:rPr>
            </w:pPr>
            <w:r w:rsidRPr="007A5591">
              <w:rPr>
                <w:sz w:val="20"/>
                <w:szCs w:val="20"/>
              </w:rPr>
              <w:t xml:space="preserve">2 858,36458  </w:t>
            </w:r>
          </w:p>
        </w:tc>
        <w:tc>
          <w:tcPr>
            <w:tcW w:w="1413" w:type="dxa"/>
            <w:tcBorders>
              <w:top w:val="nil"/>
              <w:left w:val="nil"/>
              <w:bottom w:val="single" w:sz="4" w:space="0" w:color="auto"/>
              <w:right w:val="single" w:sz="4" w:space="0" w:color="auto"/>
            </w:tcBorders>
            <w:shd w:val="clear" w:color="auto" w:fill="auto"/>
            <w:vAlign w:val="bottom"/>
            <w:hideMark/>
          </w:tcPr>
          <w:p w14:paraId="7639B53D"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noWrap/>
            <w:vAlign w:val="bottom"/>
            <w:hideMark/>
          </w:tcPr>
          <w:p w14:paraId="1EEACAEA" w14:textId="77777777" w:rsidR="007A5591" w:rsidRPr="007A5591" w:rsidRDefault="007A5591" w:rsidP="00C236CE">
            <w:pPr>
              <w:jc w:val="center"/>
              <w:rPr>
                <w:sz w:val="20"/>
                <w:szCs w:val="20"/>
              </w:rPr>
            </w:pPr>
            <w:r w:rsidRPr="007A5591">
              <w:rPr>
                <w:sz w:val="20"/>
                <w:szCs w:val="20"/>
              </w:rPr>
              <w:t xml:space="preserve">3 108,36458  </w:t>
            </w:r>
          </w:p>
        </w:tc>
        <w:tc>
          <w:tcPr>
            <w:tcW w:w="1578" w:type="dxa"/>
            <w:tcBorders>
              <w:top w:val="nil"/>
              <w:left w:val="nil"/>
              <w:bottom w:val="single" w:sz="4" w:space="0" w:color="auto"/>
              <w:right w:val="single" w:sz="4" w:space="0" w:color="auto"/>
            </w:tcBorders>
            <w:shd w:val="clear" w:color="auto" w:fill="auto"/>
            <w:noWrap/>
            <w:vAlign w:val="bottom"/>
            <w:hideMark/>
          </w:tcPr>
          <w:p w14:paraId="30774043" w14:textId="77777777" w:rsidR="007A5591" w:rsidRPr="007A5591" w:rsidRDefault="007A5591" w:rsidP="00C236CE">
            <w:pPr>
              <w:jc w:val="center"/>
              <w:rPr>
                <w:sz w:val="20"/>
                <w:szCs w:val="20"/>
              </w:rPr>
            </w:pPr>
            <w:r w:rsidRPr="007A5591">
              <w:rPr>
                <w:sz w:val="20"/>
                <w:szCs w:val="20"/>
              </w:rPr>
              <w:t xml:space="preserve">3 108,36458  </w:t>
            </w:r>
          </w:p>
        </w:tc>
        <w:tc>
          <w:tcPr>
            <w:tcW w:w="1281" w:type="dxa"/>
            <w:tcBorders>
              <w:top w:val="nil"/>
              <w:left w:val="nil"/>
              <w:bottom w:val="single" w:sz="4" w:space="0" w:color="auto"/>
              <w:right w:val="single" w:sz="4" w:space="0" w:color="auto"/>
            </w:tcBorders>
            <w:shd w:val="clear" w:color="auto" w:fill="auto"/>
            <w:noWrap/>
            <w:vAlign w:val="bottom"/>
            <w:hideMark/>
          </w:tcPr>
          <w:p w14:paraId="69E9083A"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50AF506"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5551A1C6" w14:textId="77777777" w:rsidR="007A5591" w:rsidRPr="007A5591" w:rsidRDefault="007A5591" w:rsidP="00C236CE">
            <w:pPr>
              <w:rPr>
                <w:sz w:val="20"/>
                <w:szCs w:val="20"/>
              </w:rPr>
            </w:pPr>
            <w:r w:rsidRPr="007A5591">
              <w:rPr>
                <w:sz w:val="20"/>
                <w:szCs w:val="20"/>
              </w:rPr>
              <w:t>Социальное обеспечение и иные выплаты населению</w:t>
            </w:r>
          </w:p>
        </w:tc>
        <w:tc>
          <w:tcPr>
            <w:tcW w:w="572" w:type="dxa"/>
            <w:tcBorders>
              <w:top w:val="nil"/>
              <w:left w:val="nil"/>
              <w:bottom w:val="single" w:sz="4" w:space="0" w:color="auto"/>
              <w:right w:val="single" w:sz="4" w:space="0" w:color="auto"/>
            </w:tcBorders>
            <w:shd w:val="clear" w:color="auto" w:fill="auto"/>
            <w:vAlign w:val="bottom"/>
            <w:hideMark/>
          </w:tcPr>
          <w:p w14:paraId="37B804DE"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299F8D9E" w14:textId="77777777" w:rsidR="007A5591" w:rsidRPr="007A5591" w:rsidRDefault="007A5591" w:rsidP="00C236CE">
            <w:pPr>
              <w:jc w:val="center"/>
              <w:rPr>
                <w:sz w:val="20"/>
                <w:szCs w:val="20"/>
              </w:rPr>
            </w:pPr>
            <w:r w:rsidRPr="007A5591">
              <w:rPr>
                <w:sz w:val="20"/>
                <w:szCs w:val="20"/>
              </w:rPr>
              <w:t>13</w:t>
            </w:r>
          </w:p>
        </w:tc>
        <w:tc>
          <w:tcPr>
            <w:tcW w:w="1281" w:type="dxa"/>
            <w:tcBorders>
              <w:top w:val="nil"/>
              <w:left w:val="nil"/>
              <w:bottom w:val="single" w:sz="4" w:space="0" w:color="auto"/>
              <w:right w:val="single" w:sz="4" w:space="0" w:color="auto"/>
            </w:tcBorders>
            <w:shd w:val="clear" w:color="auto" w:fill="auto"/>
            <w:vAlign w:val="bottom"/>
            <w:hideMark/>
          </w:tcPr>
          <w:p w14:paraId="6908BF7C" w14:textId="77777777" w:rsidR="007A5591" w:rsidRPr="007A5591" w:rsidRDefault="007A5591" w:rsidP="00C236CE">
            <w:pPr>
              <w:jc w:val="center"/>
              <w:rPr>
                <w:sz w:val="20"/>
                <w:szCs w:val="20"/>
              </w:rPr>
            </w:pPr>
            <w:r w:rsidRPr="007A5591">
              <w:rPr>
                <w:sz w:val="20"/>
                <w:szCs w:val="20"/>
              </w:rPr>
              <w:t>1500199990</w:t>
            </w:r>
          </w:p>
        </w:tc>
        <w:tc>
          <w:tcPr>
            <w:tcW w:w="713" w:type="dxa"/>
            <w:tcBorders>
              <w:top w:val="nil"/>
              <w:left w:val="nil"/>
              <w:bottom w:val="single" w:sz="4" w:space="0" w:color="auto"/>
              <w:right w:val="single" w:sz="4" w:space="0" w:color="auto"/>
            </w:tcBorders>
            <w:shd w:val="clear" w:color="auto" w:fill="auto"/>
            <w:vAlign w:val="bottom"/>
            <w:hideMark/>
          </w:tcPr>
          <w:p w14:paraId="0FA6F721" w14:textId="77777777" w:rsidR="007A5591" w:rsidRPr="007A5591" w:rsidRDefault="007A5591" w:rsidP="00C236CE">
            <w:pPr>
              <w:jc w:val="center"/>
              <w:rPr>
                <w:sz w:val="20"/>
                <w:szCs w:val="20"/>
              </w:rPr>
            </w:pPr>
            <w:r w:rsidRPr="007A5591">
              <w:rPr>
                <w:sz w:val="20"/>
                <w:szCs w:val="20"/>
              </w:rPr>
              <w:t>300</w:t>
            </w:r>
          </w:p>
        </w:tc>
        <w:tc>
          <w:tcPr>
            <w:tcW w:w="1651" w:type="dxa"/>
            <w:tcBorders>
              <w:top w:val="nil"/>
              <w:left w:val="nil"/>
              <w:bottom w:val="single" w:sz="4" w:space="0" w:color="auto"/>
              <w:right w:val="single" w:sz="4" w:space="0" w:color="auto"/>
            </w:tcBorders>
            <w:shd w:val="clear" w:color="auto" w:fill="auto"/>
            <w:vAlign w:val="bottom"/>
            <w:hideMark/>
          </w:tcPr>
          <w:p w14:paraId="136362DD" w14:textId="77777777" w:rsidR="007A5591" w:rsidRPr="007A5591" w:rsidRDefault="007A5591" w:rsidP="00C236CE">
            <w:pPr>
              <w:jc w:val="center"/>
              <w:rPr>
                <w:sz w:val="20"/>
                <w:szCs w:val="20"/>
              </w:rPr>
            </w:pPr>
            <w:r w:rsidRPr="007A5591">
              <w:rPr>
                <w:sz w:val="20"/>
                <w:szCs w:val="20"/>
              </w:rPr>
              <w:t xml:space="preserve">35,00000  </w:t>
            </w:r>
          </w:p>
        </w:tc>
        <w:tc>
          <w:tcPr>
            <w:tcW w:w="1554" w:type="dxa"/>
            <w:tcBorders>
              <w:top w:val="nil"/>
              <w:left w:val="nil"/>
              <w:bottom w:val="single" w:sz="4" w:space="0" w:color="auto"/>
              <w:right w:val="single" w:sz="4" w:space="0" w:color="auto"/>
            </w:tcBorders>
            <w:shd w:val="clear" w:color="auto" w:fill="auto"/>
            <w:vAlign w:val="bottom"/>
            <w:hideMark/>
          </w:tcPr>
          <w:p w14:paraId="66D482C3" w14:textId="77777777" w:rsidR="007A5591" w:rsidRPr="007A5591" w:rsidRDefault="007A5591" w:rsidP="00C236CE">
            <w:pPr>
              <w:jc w:val="center"/>
              <w:rPr>
                <w:sz w:val="20"/>
                <w:szCs w:val="20"/>
              </w:rPr>
            </w:pPr>
            <w:r w:rsidRPr="007A5591">
              <w:rPr>
                <w:sz w:val="20"/>
                <w:szCs w:val="20"/>
              </w:rPr>
              <w:t xml:space="preserve">35,00000  </w:t>
            </w:r>
          </w:p>
        </w:tc>
        <w:tc>
          <w:tcPr>
            <w:tcW w:w="1413" w:type="dxa"/>
            <w:tcBorders>
              <w:top w:val="nil"/>
              <w:left w:val="nil"/>
              <w:bottom w:val="single" w:sz="4" w:space="0" w:color="auto"/>
              <w:right w:val="single" w:sz="4" w:space="0" w:color="auto"/>
            </w:tcBorders>
            <w:shd w:val="clear" w:color="auto" w:fill="auto"/>
            <w:vAlign w:val="bottom"/>
            <w:hideMark/>
          </w:tcPr>
          <w:p w14:paraId="01A961D0"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5A1A1C69" w14:textId="77777777" w:rsidR="007A5591" w:rsidRPr="007A5591" w:rsidRDefault="007A5591" w:rsidP="00C236CE">
            <w:pPr>
              <w:jc w:val="center"/>
              <w:rPr>
                <w:sz w:val="20"/>
                <w:szCs w:val="20"/>
              </w:rPr>
            </w:pPr>
            <w:r w:rsidRPr="007A5591">
              <w:rPr>
                <w:sz w:val="20"/>
                <w:szCs w:val="20"/>
              </w:rPr>
              <w:t xml:space="preserve">35,00000  </w:t>
            </w:r>
          </w:p>
        </w:tc>
        <w:tc>
          <w:tcPr>
            <w:tcW w:w="1578" w:type="dxa"/>
            <w:tcBorders>
              <w:top w:val="nil"/>
              <w:left w:val="nil"/>
              <w:bottom w:val="single" w:sz="4" w:space="0" w:color="auto"/>
              <w:right w:val="single" w:sz="4" w:space="0" w:color="auto"/>
            </w:tcBorders>
            <w:shd w:val="clear" w:color="auto" w:fill="auto"/>
            <w:vAlign w:val="bottom"/>
            <w:hideMark/>
          </w:tcPr>
          <w:p w14:paraId="36C0DCA9" w14:textId="77777777" w:rsidR="007A5591" w:rsidRPr="007A5591" w:rsidRDefault="007A5591" w:rsidP="00C236CE">
            <w:pPr>
              <w:jc w:val="center"/>
              <w:rPr>
                <w:sz w:val="20"/>
                <w:szCs w:val="20"/>
              </w:rPr>
            </w:pPr>
            <w:r w:rsidRPr="007A5591">
              <w:rPr>
                <w:sz w:val="20"/>
                <w:szCs w:val="20"/>
              </w:rPr>
              <w:t xml:space="preserve">35,00000  </w:t>
            </w:r>
          </w:p>
        </w:tc>
        <w:tc>
          <w:tcPr>
            <w:tcW w:w="1281" w:type="dxa"/>
            <w:tcBorders>
              <w:top w:val="nil"/>
              <w:left w:val="nil"/>
              <w:bottom w:val="single" w:sz="4" w:space="0" w:color="auto"/>
              <w:right w:val="single" w:sz="4" w:space="0" w:color="auto"/>
            </w:tcBorders>
            <w:shd w:val="clear" w:color="auto" w:fill="auto"/>
            <w:vAlign w:val="bottom"/>
            <w:hideMark/>
          </w:tcPr>
          <w:p w14:paraId="1FDE0FA5"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2749D5B"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3066B6FB" w14:textId="77777777" w:rsidR="007A5591" w:rsidRPr="007A5591" w:rsidRDefault="007A5591" w:rsidP="00C236CE">
            <w:pPr>
              <w:rPr>
                <w:sz w:val="20"/>
                <w:szCs w:val="20"/>
              </w:rPr>
            </w:pPr>
            <w:r w:rsidRPr="007A5591">
              <w:rPr>
                <w:sz w:val="20"/>
                <w:szCs w:val="20"/>
              </w:rPr>
              <w:t>Иные выплаты населению</w:t>
            </w:r>
          </w:p>
        </w:tc>
        <w:tc>
          <w:tcPr>
            <w:tcW w:w="572" w:type="dxa"/>
            <w:tcBorders>
              <w:top w:val="nil"/>
              <w:left w:val="nil"/>
              <w:bottom w:val="single" w:sz="4" w:space="0" w:color="auto"/>
              <w:right w:val="single" w:sz="4" w:space="0" w:color="auto"/>
            </w:tcBorders>
            <w:shd w:val="clear" w:color="auto" w:fill="auto"/>
            <w:vAlign w:val="bottom"/>
            <w:hideMark/>
          </w:tcPr>
          <w:p w14:paraId="6F867FD1"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15E25D74" w14:textId="77777777" w:rsidR="007A5591" w:rsidRPr="007A5591" w:rsidRDefault="007A5591" w:rsidP="00C236CE">
            <w:pPr>
              <w:jc w:val="center"/>
              <w:rPr>
                <w:sz w:val="20"/>
                <w:szCs w:val="20"/>
              </w:rPr>
            </w:pPr>
            <w:r w:rsidRPr="007A5591">
              <w:rPr>
                <w:sz w:val="20"/>
                <w:szCs w:val="20"/>
              </w:rPr>
              <w:t>13</w:t>
            </w:r>
          </w:p>
        </w:tc>
        <w:tc>
          <w:tcPr>
            <w:tcW w:w="1281" w:type="dxa"/>
            <w:tcBorders>
              <w:top w:val="nil"/>
              <w:left w:val="nil"/>
              <w:bottom w:val="single" w:sz="4" w:space="0" w:color="auto"/>
              <w:right w:val="single" w:sz="4" w:space="0" w:color="auto"/>
            </w:tcBorders>
            <w:shd w:val="clear" w:color="auto" w:fill="auto"/>
            <w:vAlign w:val="bottom"/>
            <w:hideMark/>
          </w:tcPr>
          <w:p w14:paraId="2827ED9B" w14:textId="77777777" w:rsidR="007A5591" w:rsidRPr="007A5591" w:rsidRDefault="007A5591" w:rsidP="00C236CE">
            <w:pPr>
              <w:jc w:val="center"/>
              <w:rPr>
                <w:sz w:val="20"/>
                <w:szCs w:val="20"/>
              </w:rPr>
            </w:pPr>
            <w:r w:rsidRPr="007A5591">
              <w:rPr>
                <w:sz w:val="20"/>
                <w:szCs w:val="20"/>
              </w:rPr>
              <w:t>1500199990</w:t>
            </w:r>
          </w:p>
        </w:tc>
        <w:tc>
          <w:tcPr>
            <w:tcW w:w="713" w:type="dxa"/>
            <w:tcBorders>
              <w:top w:val="nil"/>
              <w:left w:val="nil"/>
              <w:bottom w:val="single" w:sz="4" w:space="0" w:color="auto"/>
              <w:right w:val="single" w:sz="4" w:space="0" w:color="auto"/>
            </w:tcBorders>
            <w:shd w:val="clear" w:color="auto" w:fill="auto"/>
            <w:vAlign w:val="bottom"/>
            <w:hideMark/>
          </w:tcPr>
          <w:p w14:paraId="1ED30B35" w14:textId="77777777" w:rsidR="007A5591" w:rsidRPr="007A5591" w:rsidRDefault="007A5591" w:rsidP="00C236CE">
            <w:pPr>
              <w:jc w:val="center"/>
              <w:rPr>
                <w:sz w:val="20"/>
                <w:szCs w:val="20"/>
              </w:rPr>
            </w:pPr>
            <w:r w:rsidRPr="007A5591">
              <w:rPr>
                <w:sz w:val="20"/>
                <w:szCs w:val="20"/>
              </w:rPr>
              <w:t>360</w:t>
            </w:r>
          </w:p>
        </w:tc>
        <w:tc>
          <w:tcPr>
            <w:tcW w:w="1651" w:type="dxa"/>
            <w:tcBorders>
              <w:top w:val="nil"/>
              <w:left w:val="nil"/>
              <w:bottom w:val="single" w:sz="4" w:space="0" w:color="auto"/>
              <w:right w:val="single" w:sz="4" w:space="0" w:color="auto"/>
            </w:tcBorders>
            <w:shd w:val="clear" w:color="auto" w:fill="auto"/>
            <w:vAlign w:val="bottom"/>
            <w:hideMark/>
          </w:tcPr>
          <w:p w14:paraId="2161B710" w14:textId="77777777" w:rsidR="007A5591" w:rsidRPr="007A5591" w:rsidRDefault="007A5591" w:rsidP="00C236CE">
            <w:pPr>
              <w:jc w:val="center"/>
              <w:rPr>
                <w:sz w:val="20"/>
                <w:szCs w:val="20"/>
              </w:rPr>
            </w:pPr>
            <w:r w:rsidRPr="007A5591">
              <w:rPr>
                <w:sz w:val="20"/>
                <w:szCs w:val="20"/>
              </w:rPr>
              <w:t xml:space="preserve">35,00000  </w:t>
            </w:r>
          </w:p>
        </w:tc>
        <w:tc>
          <w:tcPr>
            <w:tcW w:w="1554" w:type="dxa"/>
            <w:tcBorders>
              <w:top w:val="nil"/>
              <w:left w:val="nil"/>
              <w:bottom w:val="single" w:sz="4" w:space="0" w:color="auto"/>
              <w:right w:val="single" w:sz="4" w:space="0" w:color="auto"/>
            </w:tcBorders>
            <w:shd w:val="clear" w:color="auto" w:fill="auto"/>
            <w:vAlign w:val="bottom"/>
            <w:hideMark/>
          </w:tcPr>
          <w:p w14:paraId="3CB8AD3D" w14:textId="77777777" w:rsidR="007A5591" w:rsidRPr="007A5591" w:rsidRDefault="007A5591" w:rsidP="00C236CE">
            <w:pPr>
              <w:jc w:val="center"/>
              <w:rPr>
                <w:sz w:val="20"/>
                <w:szCs w:val="20"/>
              </w:rPr>
            </w:pPr>
            <w:r w:rsidRPr="007A5591">
              <w:rPr>
                <w:sz w:val="20"/>
                <w:szCs w:val="20"/>
              </w:rPr>
              <w:t xml:space="preserve">35,00000  </w:t>
            </w:r>
          </w:p>
        </w:tc>
        <w:tc>
          <w:tcPr>
            <w:tcW w:w="1413" w:type="dxa"/>
            <w:tcBorders>
              <w:top w:val="nil"/>
              <w:left w:val="nil"/>
              <w:bottom w:val="single" w:sz="4" w:space="0" w:color="auto"/>
              <w:right w:val="single" w:sz="4" w:space="0" w:color="auto"/>
            </w:tcBorders>
            <w:shd w:val="clear" w:color="auto" w:fill="auto"/>
            <w:vAlign w:val="bottom"/>
            <w:hideMark/>
          </w:tcPr>
          <w:p w14:paraId="13DAE17E"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noWrap/>
            <w:vAlign w:val="bottom"/>
            <w:hideMark/>
          </w:tcPr>
          <w:p w14:paraId="4F095A91" w14:textId="77777777" w:rsidR="007A5591" w:rsidRPr="007A5591" w:rsidRDefault="007A5591" w:rsidP="00C236CE">
            <w:pPr>
              <w:jc w:val="center"/>
              <w:rPr>
                <w:sz w:val="20"/>
                <w:szCs w:val="20"/>
              </w:rPr>
            </w:pPr>
            <w:r w:rsidRPr="007A5591">
              <w:rPr>
                <w:sz w:val="20"/>
                <w:szCs w:val="20"/>
              </w:rPr>
              <w:t xml:space="preserve">35,00000  </w:t>
            </w:r>
          </w:p>
        </w:tc>
        <w:tc>
          <w:tcPr>
            <w:tcW w:w="1578" w:type="dxa"/>
            <w:tcBorders>
              <w:top w:val="nil"/>
              <w:left w:val="nil"/>
              <w:bottom w:val="single" w:sz="4" w:space="0" w:color="auto"/>
              <w:right w:val="single" w:sz="4" w:space="0" w:color="auto"/>
            </w:tcBorders>
            <w:shd w:val="clear" w:color="auto" w:fill="auto"/>
            <w:noWrap/>
            <w:vAlign w:val="bottom"/>
            <w:hideMark/>
          </w:tcPr>
          <w:p w14:paraId="34E44491" w14:textId="77777777" w:rsidR="007A5591" w:rsidRPr="007A5591" w:rsidRDefault="007A5591" w:rsidP="00C236CE">
            <w:pPr>
              <w:jc w:val="center"/>
              <w:rPr>
                <w:sz w:val="20"/>
                <w:szCs w:val="20"/>
              </w:rPr>
            </w:pPr>
            <w:r w:rsidRPr="007A5591">
              <w:rPr>
                <w:sz w:val="20"/>
                <w:szCs w:val="20"/>
              </w:rPr>
              <w:t xml:space="preserve">35,00000  </w:t>
            </w:r>
          </w:p>
        </w:tc>
        <w:tc>
          <w:tcPr>
            <w:tcW w:w="1281" w:type="dxa"/>
            <w:tcBorders>
              <w:top w:val="nil"/>
              <w:left w:val="nil"/>
              <w:bottom w:val="single" w:sz="4" w:space="0" w:color="auto"/>
              <w:right w:val="single" w:sz="4" w:space="0" w:color="auto"/>
            </w:tcBorders>
            <w:shd w:val="clear" w:color="auto" w:fill="auto"/>
            <w:noWrap/>
            <w:vAlign w:val="bottom"/>
            <w:hideMark/>
          </w:tcPr>
          <w:p w14:paraId="34274AFD"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589A57A"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2EC596E8" w14:textId="77777777" w:rsidR="007A5591" w:rsidRPr="007A5591" w:rsidRDefault="007A5591" w:rsidP="00C236CE">
            <w:pPr>
              <w:rPr>
                <w:sz w:val="20"/>
                <w:szCs w:val="20"/>
              </w:rPr>
            </w:pPr>
            <w:r w:rsidRPr="007A5591">
              <w:rPr>
                <w:sz w:val="20"/>
                <w:szCs w:val="20"/>
              </w:rPr>
              <w:t>Иные бюджетные ассигнования</w:t>
            </w:r>
          </w:p>
        </w:tc>
        <w:tc>
          <w:tcPr>
            <w:tcW w:w="572" w:type="dxa"/>
            <w:tcBorders>
              <w:top w:val="nil"/>
              <w:left w:val="nil"/>
              <w:bottom w:val="single" w:sz="4" w:space="0" w:color="auto"/>
              <w:right w:val="single" w:sz="4" w:space="0" w:color="auto"/>
            </w:tcBorders>
            <w:shd w:val="clear" w:color="auto" w:fill="auto"/>
            <w:vAlign w:val="bottom"/>
            <w:hideMark/>
          </w:tcPr>
          <w:p w14:paraId="6D3B1CDE"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0FCF61A5" w14:textId="77777777" w:rsidR="007A5591" w:rsidRPr="007A5591" w:rsidRDefault="007A5591" w:rsidP="00C236CE">
            <w:pPr>
              <w:jc w:val="center"/>
              <w:rPr>
                <w:sz w:val="20"/>
                <w:szCs w:val="20"/>
              </w:rPr>
            </w:pPr>
            <w:r w:rsidRPr="007A5591">
              <w:rPr>
                <w:sz w:val="20"/>
                <w:szCs w:val="20"/>
              </w:rPr>
              <w:t>13</w:t>
            </w:r>
          </w:p>
        </w:tc>
        <w:tc>
          <w:tcPr>
            <w:tcW w:w="1281" w:type="dxa"/>
            <w:tcBorders>
              <w:top w:val="nil"/>
              <w:left w:val="nil"/>
              <w:bottom w:val="single" w:sz="4" w:space="0" w:color="auto"/>
              <w:right w:val="single" w:sz="4" w:space="0" w:color="auto"/>
            </w:tcBorders>
            <w:shd w:val="clear" w:color="auto" w:fill="auto"/>
            <w:vAlign w:val="bottom"/>
            <w:hideMark/>
          </w:tcPr>
          <w:p w14:paraId="21E1A71F" w14:textId="77777777" w:rsidR="007A5591" w:rsidRPr="007A5591" w:rsidRDefault="007A5591" w:rsidP="00C236CE">
            <w:pPr>
              <w:jc w:val="center"/>
              <w:rPr>
                <w:sz w:val="20"/>
                <w:szCs w:val="20"/>
              </w:rPr>
            </w:pPr>
            <w:r w:rsidRPr="007A5591">
              <w:rPr>
                <w:sz w:val="20"/>
                <w:szCs w:val="20"/>
              </w:rPr>
              <w:t>1500199990</w:t>
            </w:r>
          </w:p>
        </w:tc>
        <w:tc>
          <w:tcPr>
            <w:tcW w:w="713" w:type="dxa"/>
            <w:tcBorders>
              <w:top w:val="nil"/>
              <w:left w:val="nil"/>
              <w:bottom w:val="single" w:sz="4" w:space="0" w:color="auto"/>
              <w:right w:val="single" w:sz="4" w:space="0" w:color="auto"/>
            </w:tcBorders>
            <w:shd w:val="clear" w:color="auto" w:fill="auto"/>
            <w:vAlign w:val="bottom"/>
            <w:hideMark/>
          </w:tcPr>
          <w:p w14:paraId="68D5223B" w14:textId="77777777" w:rsidR="007A5591" w:rsidRPr="007A5591" w:rsidRDefault="007A5591" w:rsidP="00C236CE">
            <w:pPr>
              <w:jc w:val="center"/>
              <w:rPr>
                <w:sz w:val="20"/>
                <w:szCs w:val="20"/>
              </w:rPr>
            </w:pPr>
            <w:r w:rsidRPr="007A5591">
              <w:rPr>
                <w:sz w:val="20"/>
                <w:szCs w:val="20"/>
              </w:rPr>
              <w:t>800</w:t>
            </w:r>
          </w:p>
        </w:tc>
        <w:tc>
          <w:tcPr>
            <w:tcW w:w="1651" w:type="dxa"/>
            <w:tcBorders>
              <w:top w:val="nil"/>
              <w:left w:val="nil"/>
              <w:bottom w:val="single" w:sz="4" w:space="0" w:color="auto"/>
              <w:right w:val="single" w:sz="4" w:space="0" w:color="auto"/>
            </w:tcBorders>
            <w:shd w:val="clear" w:color="auto" w:fill="auto"/>
            <w:vAlign w:val="bottom"/>
            <w:hideMark/>
          </w:tcPr>
          <w:p w14:paraId="538F26B2" w14:textId="77777777" w:rsidR="007A5591" w:rsidRPr="007A5591" w:rsidRDefault="007A5591" w:rsidP="00C236CE">
            <w:pPr>
              <w:jc w:val="center"/>
              <w:rPr>
                <w:sz w:val="20"/>
                <w:szCs w:val="20"/>
              </w:rPr>
            </w:pPr>
            <w:r w:rsidRPr="007A5591">
              <w:rPr>
                <w:sz w:val="20"/>
                <w:szCs w:val="20"/>
              </w:rPr>
              <w:t xml:space="preserve">117,63900  </w:t>
            </w:r>
          </w:p>
        </w:tc>
        <w:tc>
          <w:tcPr>
            <w:tcW w:w="1554" w:type="dxa"/>
            <w:tcBorders>
              <w:top w:val="nil"/>
              <w:left w:val="nil"/>
              <w:bottom w:val="single" w:sz="4" w:space="0" w:color="auto"/>
              <w:right w:val="single" w:sz="4" w:space="0" w:color="auto"/>
            </w:tcBorders>
            <w:shd w:val="clear" w:color="auto" w:fill="auto"/>
            <w:vAlign w:val="bottom"/>
            <w:hideMark/>
          </w:tcPr>
          <w:p w14:paraId="35CC5EC5" w14:textId="77777777" w:rsidR="007A5591" w:rsidRPr="007A5591" w:rsidRDefault="007A5591" w:rsidP="00C236CE">
            <w:pPr>
              <w:jc w:val="center"/>
              <w:rPr>
                <w:sz w:val="20"/>
                <w:szCs w:val="20"/>
              </w:rPr>
            </w:pPr>
            <w:r w:rsidRPr="007A5591">
              <w:rPr>
                <w:sz w:val="20"/>
                <w:szCs w:val="20"/>
              </w:rPr>
              <w:t xml:space="preserve">117,63900  </w:t>
            </w:r>
          </w:p>
        </w:tc>
        <w:tc>
          <w:tcPr>
            <w:tcW w:w="1413" w:type="dxa"/>
            <w:tcBorders>
              <w:top w:val="nil"/>
              <w:left w:val="nil"/>
              <w:bottom w:val="single" w:sz="4" w:space="0" w:color="auto"/>
              <w:right w:val="single" w:sz="4" w:space="0" w:color="auto"/>
            </w:tcBorders>
            <w:shd w:val="clear" w:color="auto" w:fill="auto"/>
            <w:vAlign w:val="bottom"/>
            <w:hideMark/>
          </w:tcPr>
          <w:p w14:paraId="7C5C78D0"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0293CE2F" w14:textId="77777777" w:rsidR="007A5591" w:rsidRPr="007A5591" w:rsidRDefault="007A5591" w:rsidP="00C236CE">
            <w:pPr>
              <w:jc w:val="center"/>
              <w:rPr>
                <w:sz w:val="20"/>
                <w:szCs w:val="20"/>
              </w:rPr>
            </w:pPr>
            <w:r w:rsidRPr="007A5591">
              <w:rPr>
                <w:sz w:val="20"/>
                <w:szCs w:val="20"/>
              </w:rPr>
              <w:t xml:space="preserve">117,63900  </w:t>
            </w:r>
          </w:p>
        </w:tc>
        <w:tc>
          <w:tcPr>
            <w:tcW w:w="1578" w:type="dxa"/>
            <w:tcBorders>
              <w:top w:val="nil"/>
              <w:left w:val="nil"/>
              <w:bottom w:val="single" w:sz="4" w:space="0" w:color="auto"/>
              <w:right w:val="single" w:sz="4" w:space="0" w:color="auto"/>
            </w:tcBorders>
            <w:shd w:val="clear" w:color="auto" w:fill="auto"/>
            <w:vAlign w:val="bottom"/>
            <w:hideMark/>
          </w:tcPr>
          <w:p w14:paraId="7B59960C" w14:textId="77777777" w:rsidR="007A5591" w:rsidRPr="007A5591" w:rsidRDefault="007A5591" w:rsidP="00C236CE">
            <w:pPr>
              <w:jc w:val="center"/>
              <w:rPr>
                <w:sz w:val="20"/>
                <w:szCs w:val="20"/>
              </w:rPr>
            </w:pPr>
            <w:r w:rsidRPr="007A5591">
              <w:rPr>
                <w:sz w:val="20"/>
                <w:szCs w:val="20"/>
              </w:rPr>
              <w:t xml:space="preserve">117,63900  </w:t>
            </w:r>
          </w:p>
        </w:tc>
        <w:tc>
          <w:tcPr>
            <w:tcW w:w="1281" w:type="dxa"/>
            <w:tcBorders>
              <w:top w:val="nil"/>
              <w:left w:val="nil"/>
              <w:bottom w:val="single" w:sz="4" w:space="0" w:color="auto"/>
              <w:right w:val="single" w:sz="4" w:space="0" w:color="auto"/>
            </w:tcBorders>
            <w:shd w:val="clear" w:color="auto" w:fill="auto"/>
            <w:vAlign w:val="bottom"/>
            <w:hideMark/>
          </w:tcPr>
          <w:p w14:paraId="36DE3450"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67C9668"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0C9DE695" w14:textId="77777777" w:rsidR="007A5591" w:rsidRPr="007A5591" w:rsidRDefault="007A5591" w:rsidP="00C236CE">
            <w:pPr>
              <w:rPr>
                <w:sz w:val="20"/>
                <w:szCs w:val="20"/>
              </w:rPr>
            </w:pPr>
            <w:r w:rsidRPr="007A5591">
              <w:rPr>
                <w:sz w:val="20"/>
                <w:szCs w:val="20"/>
              </w:rPr>
              <w:t>Уплата налогов, сборов и иных платежей</w:t>
            </w:r>
          </w:p>
        </w:tc>
        <w:tc>
          <w:tcPr>
            <w:tcW w:w="572" w:type="dxa"/>
            <w:tcBorders>
              <w:top w:val="nil"/>
              <w:left w:val="nil"/>
              <w:bottom w:val="single" w:sz="4" w:space="0" w:color="auto"/>
              <w:right w:val="single" w:sz="4" w:space="0" w:color="auto"/>
            </w:tcBorders>
            <w:shd w:val="clear" w:color="auto" w:fill="auto"/>
            <w:vAlign w:val="bottom"/>
            <w:hideMark/>
          </w:tcPr>
          <w:p w14:paraId="20A38A84"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3D05C01F" w14:textId="77777777" w:rsidR="007A5591" w:rsidRPr="007A5591" w:rsidRDefault="007A5591" w:rsidP="00C236CE">
            <w:pPr>
              <w:jc w:val="center"/>
              <w:rPr>
                <w:sz w:val="20"/>
                <w:szCs w:val="20"/>
              </w:rPr>
            </w:pPr>
            <w:r w:rsidRPr="007A5591">
              <w:rPr>
                <w:sz w:val="20"/>
                <w:szCs w:val="20"/>
              </w:rPr>
              <w:t>13</w:t>
            </w:r>
          </w:p>
        </w:tc>
        <w:tc>
          <w:tcPr>
            <w:tcW w:w="1281" w:type="dxa"/>
            <w:tcBorders>
              <w:top w:val="nil"/>
              <w:left w:val="nil"/>
              <w:bottom w:val="single" w:sz="4" w:space="0" w:color="auto"/>
              <w:right w:val="single" w:sz="4" w:space="0" w:color="auto"/>
            </w:tcBorders>
            <w:shd w:val="clear" w:color="auto" w:fill="auto"/>
            <w:vAlign w:val="bottom"/>
            <w:hideMark/>
          </w:tcPr>
          <w:p w14:paraId="20A83AC2" w14:textId="77777777" w:rsidR="007A5591" w:rsidRPr="007A5591" w:rsidRDefault="007A5591" w:rsidP="00C236CE">
            <w:pPr>
              <w:jc w:val="center"/>
              <w:rPr>
                <w:sz w:val="20"/>
                <w:szCs w:val="20"/>
              </w:rPr>
            </w:pPr>
            <w:r w:rsidRPr="007A5591">
              <w:rPr>
                <w:sz w:val="20"/>
                <w:szCs w:val="20"/>
              </w:rPr>
              <w:t>1500199990</w:t>
            </w:r>
          </w:p>
        </w:tc>
        <w:tc>
          <w:tcPr>
            <w:tcW w:w="713" w:type="dxa"/>
            <w:tcBorders>
              <w:top w:val="nil"/>
              <w:left w:val="nil"/>
              <w:bottom w:val="single" w:sz="4" w:space="0" w:color="auto"/>
              <w:right w:val="single" w:sz="4" w:space="0" w:color="auto"/>
            </w:tcBorders>
            <w:shd w:val="clear" w:color="auto" w:fill="auto"/>
            <w:vAlign w:val="bottom"/>
            <w:hideMark/>
          </w:tcPr>
          <w:p w14:paraId="70E2E19E" w14:textId="77777777" w:rsidR="007A5591" w:rsidRPr="007A5591" w:rsidRDefault="007A5591" w:rsidP="00C236CE">
            <w:pPr>
              <w:jc w:val="center"/>
              <w:rPr>
                <w:sz w:val="20"/>
                <w:szCs w:val="20"/>
              </w:rPr>
            </w:pPr>
            <w:r w:rsidRPr="007A5591">
              <w:rPr>
                <w:sz w:val="20"/>
                <w:szCs w:val="20"/>
              </w:rPr>
              <w:t>850</w:t>
            </w:r>
          </w:p>
        </w:tc>
        <w:tc>
          <w:tcPr>
            <w:tcW w:w="1651" w:type="dxa"/>
            <w:tcBorders>
              <w:top w:val="nil"/>
              <w:left w:val="nil"/>
              <w:bottom w:val="single" w:sz="4" w:space="0" w:color="auto"/>
              <w:right w:val="single" w:sz="4" w:space="0" w:color="auto"/>
            </w:tcBorders>
            <w:shd w:val="clear" w:color="auto" w:fill="auto"/>
            <w:vAlign w:val="bottom"/>
            <w:hideMark/>
          </w:tcPr>
          <w:p w14:paraId="4AF64CA1" w14:textId="77777777" w:rsidR="007A5591" w:rsidRPr="007A5591" w:rsidRDefault="007A5591" w:rsidP="00C236CE">
            <w:pPr>
              <w:jc w:val="center"/>
              <w:rPr>
                <w:sz w:val="20"/>
                <w:szCs w:val="20"/>
              </w:rPr>
            </w:pPr>
            <w:r w:rsidRPr="007A5591">
              <w:rPr>
                <w:sz w:val="20"/>
                <w:szCs w:val="20"/>
              </w:rPr>
              <w:t xml:space="preserve">117,63900  </w:t>
            </w:r>
          </w:p>
        </w:tc>
        <w:tc>
          <w:tcPr>
            <w:tcW w:w="1554" w:type="dxa"/>
            <w:tcBorders>
              <w:top w:val="nil"/>
              <w:left w:val="nil"/>
              <w:bottom w:val="single" w:sz="4" w:space="0" w:color="auto"/>
              <w:right w:val="single" w:sz="4" w:space="0" w:color="auto"/>
            </w:tcBorders>
            <w:shd w:val="clear" w:color="auto" w:fill="auto"/>
            <w:vAlign w:val="bottom"/>
            <w:hideMark/>
          </w:tcPr>
          <w:p w14:paraId="65E69B6C" w14:textId="77777777" w:rsidR="007A5591" w:rsidRPr="007A5591" w:rsidRDefault="007A5591" w:rsidP="00C236CE">
            <w:pPr>
              <w:jc w:val="center"/>
              <w:rPr>
                <w:sz w:val="20"/>
                <w:szCs w:val="20"/>
              </w:rPr>
            </w:pPr>
            <w:r w:rsidRPr="007A5591">
              <w:rPr>
                <w:sz w:val="20"/>
                <w:szCs w:val="20"/>
              </w:rPr>
              <w:t xml:space="preserve">117,63900  </w:t>
            </w:r>
          </w:p>
        </w:tc>
        <w:tc>
          <w:tcPr>
            <w:tcW w:w="1413" w:type="dxa"/>
            <w:tcBorders>
              <w:top w:val="nil"/>
              <w:left w:val="nil"/>
              <w:bottom w:val="single" w:sz="4" w:space="0" w:color="auto"/>
              <w:right w:val="single" w:sz="4" w:space="0" w:color="auto"/>
            </w:tcBorders>
            <w:shd w:val="clear" w:color="auto" w:fill="auto"/>
            <w:vAlign w:val="bottom"/>
            <w:hideMark/>
          </w:tcPr>
          <w:p w14:paraId="5AE55D64"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noWrap/>
            <w:vAlign w:val="bottom"/>
            <w:hideMark/>
          </w:tcPr>
          <w:p w14:paraId="2C3CB965" w14:textId="77777777" w:rsidR="007A5591" w:rsidRPr="007A5591" w:rsidRDefault="007A5591" w:rsidP="00C236CE">
            <w:pPr>
              <w:jc w:val="center"/>
              <w:rPr>
                <w:sz w:val="20"/>
                <w:szCs w:val="20"/>
              </w:rPr>
            </w:pPr>
            <w:r w:rsidRPr="007A5591">
              <w:rPr>
                <w:sz w:val="20"/>
                <w:szCs w:val="20"/>
              </w:rPr>
              <w:t xml:space="preserve">117,63900  </w:t>
            </w:r>
          </w:p>
        </w:tc>
        <w:tc>
          <w:tcPr>
            <w:tcW w:w="1578" w:type="dxa"/>
            <w:tcBorders>
              <w:top w:val="nil"/>
              <w:left w:val="nil"/>
              <w:bottom w:val="single" w:sz="4" w:space="0" w:color="auto"/>
              <w:right w:val="single" w:sz="4" w:space="0" w:color="auto"/>
            </w:tcBorders>
            <w:shd w:val="clear" w:color="auto" w:fill="auto"/>
            <w:noWrap/>
            <w:vAlign w:val="bottom"/>
            <w:hideMark/>
          </w:tcPr>
          <w:p w14:paraId="30A11908" w14:textId="77777777" w:rsidR="007A5591" w:rsidRPr="007A5591" w:rsidRDefault="007A5591" w:rsidP="00C236CE">
            <w:pPr>
              <w:jc w:val="center"/>
              <w:rPr>
                <w:sz w:val="20"/>
                <w:szCs w:val="20"/>
              </w:rPr>
            </w:pPr>
            <w:r w:rsidRPr="007A5591">
              <w:rPr>
                <w:sz w:val="20"/>
                <w:szCs w:val="20"/>
              </w:rPr>
              <w:t xml:space="preserve">117,63900  </w:t>
            </w:r>
          </w:p>
        </w:tc>
        <w:tc>
          <w:tcPr>
            <w:tcW w:w="1281" w:type="dxa"/>
            <w:tcBorders>
              <w:top w:val="nil"/>
              <w:left w:val="nil"/>
              <w:bottom w:val="single" w:sz="4" w:space="0" w:color="auto"/>
              <w:right w:val="single" w:sz="4" w:space="0" w:color="auto"/>
            </w:tcBorders>
            <w:shd w:val="clear" w:color="auto" w:fill="auto"/>
            <w:noWrap/>
            <w:vAlign w:val="bottom"/>
            <w:hideMark/>
          </w:tcPr>
          <w:p w14:paraId="2F4A0A5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1170EE9"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34A300F4" w14:textId="77777777" w:rsidR="007A5591" w:rsidRPr="007A5591" w:rsidRDefault="007A5591" w:rsidP="00C236CE">
            <w:pPr>
              <w:rPr>
                <w:sz w:val="20"/>
                <w:szCs w:val="20"/>
              </w:rPr>
            </w:pPr>
            <w:r w:rsidRPr="007A5591">
              <w:rPr>
                <w:sz w:val="20"/>
                <w:szCs w:val="20"/>
              </w:rPr>
              <w:t xml:space="preserve">Основное мероприятие "Обеспечение деятельности МКУ "АХС" </w:t>
            </w:r>
          </w:p>
        </w:tc>
        <w:tc>
          <w:tcPr>
            <w:tcW w:w="572" w:type="dxa"/>
            <w:tcBorders>
              <w:top w:val="nil"/>
              <w:left w:val="nil"/>
              <w:bottom w:val="single" w:sz="4" w:space="0" w:color="auto"/>
              <w:right w:val="single" w:sz="4" w:space="0" w:color="auto"/>
            </w:tcBorders>
            <w:shd w:val="clear" w:color="auto" w:fill="auto"/>
            <w:vAlign w:val="bottom"/>
            <w:hideMark/>
          </w:tcPr>
          <w:p w14:paraId="6C685D11"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7AC73980" w14:textId="77777777" w:rsidR="007A5591" w:rsidRPr="007A5591" w:rsidRDefault="007A5591" w:rsidP="00C236CE">
            <w:pPr>
              <w:jc w:val="center"/>
              <w:rPr>
                <w:sz w:val="20"/>
                <w:szCs w:val="20"/>
              </w:rPr>
            </w:pPr>
            <w:r w:rsidRPr="007A5591">
              <w:rPr>
                <w:sz w:val="20"/>
                <w:szCs w:val="20"/>
              </w:rPr>
              <w:t>13</w:t>
            </w:r>
          </w:p>
        </w:tc>
        <w:tc>
          <w:tcPr>
            <w:tcW w:w="1281" w:type="dxa"/>
            <w:tcBorders>
              <w:top w:val="nil"/>
              <w:left w:val="nil"/>
              <w:bottom w:val="single" w:sz="4" w:space="0" w:color="auto"/>
              <w:right w:val="single" w:sz="4" w:space="0" w:color="auto"/>
            </w:tcBorders>
            <w:shd w:val="clear" w:color="auto" w:fill="auto"/>
            <w:vAlign w:val="bottom"/>
            <w:hideMark/>
          </w:tcPr>
          <w:p w14:paraId="47F5EC18" w14:textId="77777777" w:rsidR="007A5591" w:rsidRPr="007A5591" w:rsidRDefault="007A5591" w:rsidP="00C236CE">
            <w:pPr>
              <w:jc w:val="center"/>
              <w:rPr>
                <w:sz w:val="20"/>
                <w:szCs w:val="20"/>
              </w:rPr>
            </w:pPr>
            <w:r w:rsidRPr="007A5591">
              <w:rPr>
                <w:sz w:val="20"/>
                <w:szCs w:val="20"/>
              </w:rPr>
              <w:t>1500200000</w:t>
            </w:r>
          </w:p>
        </w:tc>
        <w:tc>
          <w:tcPr>
            <w:tcW w:w="713" w:type="dxa"/>
            <w:tcBorders>
              <w:top w:val="nil"/>
              <w:left w:val="nil"/>
              <w:bottom w:val="single" w:sz="4" w:space="0" w:color="auto"/>
              <w:right w:val="single" w:sz="4" w:space="0" w:color="auto"/>
            </w:tcBorders>
            <w:shd w:val="clear" w:color="auto" w:fill="auto"/>
            <w:vAlign w:val="bottom"/>
            <w:hideMark/>
          </w:tcPr>
          <w:p w14:paraId="406F33A7"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051D6CD5" w14:textId="77777777" w:rsidR="007A5591" w:rsidRPr="007A5591" w:rsidRDefault="007A5591" w:rsidP="00C236CE">
            <w:pPr>
              <w:jc w:val="center"/>
              <w:rPr>
                <w:sz w:val="20"/>
                <w:szCs w:val="20"/>
              </w:rPr>
            </w:pPr>
            <w:r w:rsidRPr="007A5591">
              <w:rPr>
                <w:sz w:val="20"/>
                <w:szCs w:val="20"/>
              </w:rPr>
              <w:t xml:space="preserve">14 147,19291  </w:t>
            </w:r>
          </w:p>
        </w:tc>
        <w:tc>
          <w:tcPr>
            <w:tcW w:w="1554" w:type="dxa"/>
            <w:tcBorders>
              <w:top w:val="nil"/>
              <w:left w:val="nil"/>
              <w:bottom w:val="single" w:sz="4" w:space="0" w:color="auto"/>
              <w:right w:val="single" w:sz="4" w:space="0" w:color="auto"/>
            </w:tcBorders>
            <w:shd w:val="clear" w:color="auto" w:fill="auto"/>
            <w:vAlign w:val="bottom"/>
            <w:hideMark/>
          </w:tcPr>
          <w:p w14:paraId="54E4CEB7" w14:textId="77777777" w:rsidR="007A5591" w:rsidRPr="007A5591" w:rsidRDefault="007A5591" w:rsidP="00C236CE">
            <w:pPr>
              <w:jc w:val="center"/>
              <w:rPr>
                <w:sz w:val="20"/>
                <w:szCs w:val="20"/>
              </w:rPr>
            </w:pPr>
            <w:r w:rsidRPr="007A5591">
              <w:rPr>
                <w:sz w:val="20"/>
                <w:szCs w:val="20"/>
              </w:rPr>
              <w:t xml:space="preserve">14 147,19291  </w:t>
            </w:r>
          </w:p>
        </w:tc>
        <w:tc>
          <w:tcPr>
            <w:tcW w:w="1413" w:type="dxa"/>
            <w:tcBorders>
              <w:top w:val="nil"/>
              <w:left w:val="nil"/>
              <w:bottom w:val="single" w:sz="4" w:space="0" w:color="auto"/>
              <w:right w:val="single" w:sz="4" w:space="0" w:color="auto"/>
            </w:tcBorders>
            <w:shd w:val="clear" w:color="auto" w:fill="auto"/>
            <w:vAlign w:val="bottom"/>
            <w:hideMark/>
          </w:tcPr>
          <w:p w14:paraId="68DB2A2E"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3AEE0F89" w14:textId="77777777" w:rsidR="007A5591" w:rsidRPr="007A5591" w:rsidRDefault="007A5591" w:rsidP="00C236CE">
            <w:pPr>
              <w:jc w:val="center"/>
              <w:rPr>
                <w:sz w:val="20"/>
                <w:szCs w:val="20"/>
              </w:rPr>
            </w:pPr>
            <w:r w:rsidRPr="007A5591">
              <w:rPr>
                <w:sz w:val="20"/>
                <w:szCs w:val="20"/>
              </w:rPr>
              <w:t xml:space="preserve">14 147,19291  </w:t>
            </w:r>
          </w:p>
        </w:tc>
        <w:tc>
          <w:tcPr>
            <w:tcW w:w="1578" w:type="dxa"/>
            <w:tcBorders>
              <w:top w:val="nil"/>
              <w:left w:val="nil"/>
              <w:bottom w:val="single" w:sz="4" w:space="0" w:color="auto"/>
              <w:right w:val="single" w:sz="4" w:space="0" w:color="auto"/>
            </w:tcBorders>
            <w:shd w:val="clear" w:color="auto" w:fill="auto"/>
            <w:vAlign w:val="bottom"/>
            <w:hideMark/>
          </w:tcPr>
          <w:p w14:paraId="59D6D907" w14:textId="77777777" w:rsidR="007A5591" w:rsidRPr="007A5591" w:rsidRDefault="007A5591" w:rsidP="00C236CE">
            <w:pPr>
              <w:jc w:val="center"/>
              <w:rPr>
                <w:sz w:val="20"/>
                <w:szCs w:val="20"/>
              </w:rPr>
            </w:pPr>
            <w:r w:rsidRPr="007A5591">
              <w:rPr>
                <w:sz w:val="20"/>
                <w:szCs w:val="20"/>
              </w:rPr>
              <w:t xml:space="preserve">14 147,19291  </w:t>
            </w:r>
          </w:p>
        </w:tc>
        <w:tc>
          <w:tcPr>
            <w:tcW w:w="1281" w:type="dxa"/>
            <w:tcBorders>
              <w:top w:val="nil"/>
              <w:left w:val="nil"/>
              <w:bottom w:val="single" w:sz="4" w:space="0" w:color="auto"/>
              <w:right w:val="single" w:sz="4" w:space="0" w:color="auto"/>
            </w:tcBorders>
            <w:shd w:val="clear" w:color="auto" w:fill="auto"/>
            <w:vAlign w:val="bottom"/>
            <w:hideMark/>
          </w:tcPr>
          <w:p w14:paraId="2250CEB7"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756970C"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3CA3BE9C" w14:textId="77777777" w:rsidR="007A5591" w:rsidRPr="007A5591" w:rsidRDefault="007A5591" w:rsidP="00C236CE">
            <w:pPr>
              <w:rPr>
                <w:sz w:val="20"/>
                <w:szCs w:val="20"/>
              </w:rPr>
            </w:pPr>
            <w:r w:rsidRPr="007A5591">
              <w:rPr>
                <w:sz w:val="20"/>
                <w:szCs w:val="20"/>
              </w:rPr>
              <w:t>Реализация мероприятий</w:t>
            </w:r>
          </w:p>
        </w:tc>
        <w:tc>
          <w:tcPr>
            <w:tcW w:w="572" w:type="dxa"/>
            <w:tcBorders>
              <w:top w:val="nil"/>
              <w:left w:val="nil"/>
              <w:bottom w:val="single" w:sz="4" w:space="0" w:color="auto"/>
              <w:right w:val="single" w:sz="4" w:space="0" w:color="auto"/>
            </w:tcBorders>
            <w:shd w:val="clear" w:color="auto" w:fill="auto"/>
            <w:vAlign w:val="bottom"/>
            <w:hideMark/>
          </w:tcPr>
          <w:p w14:paraId="70D448D3"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1AFAC4E9" w14:textId="77777777" w:rsidR="007A5591" w:rsidRPr="007A5591" w:rsidRDefault="007A5591" w:rsidP="00C236CE">
            <w:pPr>
              <w:jc w:val="center"/>
              <w:rPr>
                <w:sz w:val="20"/>
                <w:szCs w:val="20"/>
              </w:rPr>
            </w:pPr>
            <w:r w:rsidRPr="007A5591">
              <w:rPr>
                <w:sz w:val="20"/>
                <w:szCs w:val="20"/>
              </w:rPr>
              <w:t>13</w:t>
            </w:r>
          </w:p>
        </w:tc>
        <w:tc>
          <w:tcPr>
            <w:tcW w:w="1281" w:type="dxa"/>
            <w:tcBorders>
              <w:top w:val="nil"/>
              <w:left w:val="nil"/>
              <w:bottom w:val="single" w:sz="4" w:space="0" w:color="auto"/>
              <w:right w:val="single" w:sz="4" w:space="0" w:color="auto"/>
            </w:tcBorders>
            <w:shd w:val="clear" w:color="auto" w:fill="auto"/>
            <w:vAlign w:val="bottom"/>
            <w:hideMark/>
          </w:tcPr>
          <w:p w14:paraId="2160D4AC" w14:textId="77777777" w:rsidR="007A5591" w:rsidRPr="007A5591" w:rsidRDefault="007A5591" w:rsidP="00C236CE">
            <w:pPr>
              <w:jc w:val="center"/>
              <w:rPr>
                <w:sz w:val="20"/>
                <w:szCs w:val="20"/>
              </w:rPr>
            </w:pPr>
            <w:r w:rsidRPr="007A5591">
              <w:rPr>
                <w:sz w:val="20"/>
                <w:szCs w:val="20"/>
              </w:rPr>
              <w:t>1500299990</w:t>
            </w:r>
          </w:p>
        </w:tc>
        <w:tc>
          <w:tcPr>
            <w:tcW w:w="713" w:type="dxa"/>
            <w:tcBorders>
              <w:top w:val="nil"/>
              <w:left w:val="nil"/>
              <w:bottom w:val="single" w:sz="4" w:space="0" w:color="auto"/>
              <w:right w:val="single" w:sz="4" w:space="0" w:color="auto"/>
            </w:tcBorders>
            <w:shd w:val="clear" w:color="auto" w:fill="auto"/>
            <w:vAlign w:val="bottom"/>
            <w:hideMark/>
          </w:tcPr>
          <w:p w14:paraId="1ACB7C8A"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0B757A80" w14:textId="77777777" w:rsidR="007A5591" w:rsidRPr="007A5591" w:rsidRDefault="007A5591" w:rsidP="00C236CE">
            <w:pPr>
              <w:jc w:val="center"/>
              <w:rPr>
                <w:sz w:val="20"/>
                <w:szCs w:val="20"/>
              </w:rPr>
            </w:pPr>
            <w:r w:rsidRPr="007A5591">
              <w:rPr>
                <w:sz w:val="20"/>
                <w:szCs w:val="20"/>
              </w:rPr>
              <w:t xml:space="preserve">14 147,19291  </w:t>
            </w:r>
          </w:p>
        </w:tc>
        <w:tc>
          <w:tcPr>
            <w:tcW w:w="1554" w:type="dxa"/>
            <w:tcBorders>
              <w:top w:val="nil"/>
              <w:left w:val="nil"/>
              <w:bottom w:val="single" w:sz="4" w:space="0" w:color="auto"/>
              <w:right w:val="single" w:sz="4" w:space="0" w:color="auto"/>
            </w:tcBorders>
            <w:shd w:val="clear" w:color="auto" w:fill="auto"/>
            <w:vAlign w:val="bottom"/>
            <w:hideMark/>
          </w:tcPr>
          <w:p w14:paraId="34E9351A" w14:textId="77777777" w:rsidR="007A5591" w:rsidRPr="007A5591" w:rsidRDefault="007A5591" w:rsidP="00C236CE">
            <w:pPr>
              <w:jc w:val="center"/>
              <w:rPr>
                <w:sz w:val="20"/>
                <w:szCs w:val="20"/>
              </w:rPr>
            </w:pPr>
            <w:r w:rsidRPr="007A5591">
              <w:rPr>
                <w:sz w:val="20"/>
                <w:szCs w:val="20"/>
              </w:rPr>
              <w:t xml:space="preserve">14 147,19291  </w:t>
            </w:r>
          </w:p>
        </w:tc>
        <w:tc>
          <w:tcPr>
            <w:tcW w:w="1413" w:type="dxa"/>
            <w:tcBorders>
              <w:top w:val="nil"/>
              <w:left w:val="nil"/>
              <w:bottom w:val="single" w:sz="4" w:space="0" w:color="auto"/>
              <w:right w:val="single" w:sz="4" w:space="0" w:color="auto"/>
            </w:tcBorders>
            <w:shd w:val="clear" w:color="auto" w:fill="auto"/>
            <w:vAlign w:val="bottom"/>
            <w:hideMark/>
          </w:tcPr>
          <w:p w14:paraId="71A6ED8D"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2BF42286" w14:textId="77777777" w:rsidR="007A5591" w:rsidRPr="007A5591" w:rsidRDefault="007A5591" w:rsidP="00C236CE">
            <w:pPr>
              <w:jc w:val="center"/>
              <w:rPr>
                <w:sz w:val="20"/>
                <w:szCs w:val="20"/>
              </w:rPr>
            </w:pPr>
            <w:r w:rsidRPr="007A5591">
              <w:rPr>
                <w:sz w:val="20"/>
                <w:szCs w:val="20"/>
              </w:rPr>
              <w:t xml:space="preserve">14 147,19291  </w:t>
            </w:r>
          </w:p>
        </w:tc>
        <w:tc>
          <w:tcPr>
            <w:tcW w:w="1578" w:type="dxa"/>
            <w:tcBorders>
              <w:top w:val="nil"/>
              <w:left w:val="nil"/>
              <w:bottom w:val="single" w:sz="4" w:space="0" w:color="auto"/>
              <w:right w:val="single" w:sz="4" w:space="0" w:color="auto"/>
            </w:tcBorders>
            <w:shd w:val="clear" w:color="auto" w:fill="auto"/>
            <w:vAlign w:val="bottom"/>
            <w:hideMark/>
          </w:tcPr>
          <w:p w14:paraId="4FDD4286" w14:textId="77777777" w:rsidR="007A5591" w:rsidRPr="007A5591" w:rsidRDefault="007A5591" w:rsidP="00C236CE">
            <w:pPr>
              <w:jc w:val="center"/>
              <w:rPr>
                <w:sz w:val="20"/>
                <w:szCs w:val="20"/>
              </w:rPr>
            </w:pPr>
            <w:r w:rsidRPr="007A5591">
              <w:rPr>
                <w:sz w:val="20"/>
                <w:szCs w:val="20"/>
              </w:rPr>
              <w:t xml:space="preserve">14 147,19291  </w:t>
            </w:r>
          </w:p>
        </w:tc>
        <w:tc>
          <w:tcPr>
            <w:tcW w:w="1281" w:type="dxa"/>
            <w:tcBorders>
              <w:top w:val="nil"/>
              <w:left w:val="nil"/>
              <w:bottom w:val="single" w:sz="4" w:space="0" w:color="auto"/>
              <w:right w:val="single" w:sz="4" w:space="0" w:color="auto"/>
            </w:tcBorders>
            <w:shd w:val="clear" w:color="auto" w:fill="auto"/>
            <w:vAlign w:val="bottom"/>
            <w:hideMark/>
          </w:tcPr>
          <w:p w14:paraId="764DF255"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ECF51C0"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3FED7E0D"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auto"/>
              <w:right w:val="single" w:sz="4" w:space="0" w:color="auto"/>
            </w:tcBorders>
            <w:shd w:val="clear" w:color="auto" w:fill="auto"/>
            <w:vAlign w:val="bottom"/>
            <w:hideMark/>
          </w:tcPr>
          <w:p w14:paraId="150998A2"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2C314583" w14:textId="77777777" w:rsidR="007A5591" w:rsidRPr="007A5591" w:rsidRDefault="007A5591" w:rsidP="00C236CE">
            <w:pPr>
              <w:jc w:val="center"/>
              <w:rPr>
                <w:sz w:val="20"/>
                <w:szCs w:val="20"/>
              </w:rPr>
            </w:pPr>
            <w:r w:rsidRPr="007A5591">
              <w:rPr>
                <w:sz w:val="20"/>
                <w:szCs w:val="20"/>
              </w:rPr>
              <w:t>13</w:t>
            </w:r>
          </w:p>
        </w:tc>
        <w:tc>
          <w:tcPr>
            <w:tcW w:w="1281" w:type="dxa"/>
            <w:tcBorders>
              <w:top w:val="nil"/>
              <w:left w:val="nil"/>
              <w:bottom w:val="single" w:sz="4" w:space="0" w:color="auto"/>
              <w:right w:val="single" w:sz="4" w:space="0" w:color="auto"/>
            </w:tcBorders>
            <w:shd w:val="clear" w:color="auto" w:fill="auto"/>
            <w:vAlign w:val="bottom"/>
            <w:hideMark/>
          </w:tcPr>
          <w:p w14:paraId="79447114" w14:textId="77777777" w:rsidR="007A5591" w:rsidRPr="007A5591" w:rsidRDefault="007A5591" w:rsidP="00C236CE">
            <w:pPr>
              <w:jc w:val="center"/>
              <w:rPr>
                <w:sz w:val="20"/>
                <w:szCs w:val="20"/>
              </w:rPr>
            </w:pPr>
            <w:r w:rsidRPr="007A5591">
              <w:rPr>
                <w:sz w:val="20"/>
                <w:szCs w:val="20"/>
              </w:rPr>
              <w:t>1500299990</w:t>
            </w:r>
          </w:p>
        </w:tc>
        <w:tc>
          <w:tcPr>
            <w:tcW w:w="713" w:type="dxa"/>
            <w:tcBorders>
              <w:top w:val="nil"/>
              <w:left w:val="nil"/>
              <w:bottom w:val="single" w:sz="4" w:space="0" w:color="auto"/>
              <w:right w:val="single" w:sz="4" w:space="0" w:color="auto"/>
            </w:tcBorders>
            <w:shd w:val="clear" w:color="auto" w:fill="auto"/>
            <w:vAlign w:val="bottom"/>
            <w:hideMark/>
          </w:tcPr>
          <w:p w14:paraId="51B2F8D6" w14:textId="77777777" w:rsidR="007A5591" w:rsidRPr="007A5591" w:rsidRDefault="007A5591" w:rsidP="00C236CE">
            <w:pPr>
              <w:jc w:val="center"/>
              <w:rPr>
                <w:sz w:val="20"/>
                <w:szCs w:val="20"/>
              </w:rPr>
            </w:pPr>
            <w:r w:rsidRPr="007A5591">
              <w:rPr>
                <w:sz w:val="20"/>
                <w:szCs w:val="20"/>
              </w:rPr>
              <w:t>100</w:t>
            </w:r>
          </w:p>
        </w:tc>
        <w:tc>
          <w:tcPr>
            <w:tcW w:w="1651" w:type="dxa"/>
            <w:tcBorders>
              <w:top w:val="nil"/>
              <w:left w:val="nil"/>
              <w:bottom w:val="single" w:sz="4" w:space="0" w:color="auto"/>
              <w:right w:val="single" w:sz="4" w:space="0" w:color="auto"/>
            </w:tcBorders>
            <w:shd w:val="clear" w:color="auto" w:fill="auto"/>
            <w:vAlign w:val="bottom"/>
            <w:hideMark/>
          </w:tcPr>
          <w:p w14:paraId="5A010B39" w14:textId="77777777" w:rsidR="007A5591" w:rsidRPr="007A5591" w:rsidRDefault="007A5591" w:rsidP="00C236CE">
            <w:pPr>
              <w:jc w:val="center"/>
              <w:rPr>
                <w:sz w:val="20"/>
                <w:szCs w:val="20"/>
              </w:rPr>
            </w:pPr>
            <w:r w:rsidRPr="007A5591">
              <w:rPr>
                <w:sz w:val="20"/>
                <w:szCs w:val="20"/>
              </w:rPr>
              <w:t xml:space="preserve">14 023,20291  </w:t>
            </w:r>
          </w:p>
        </w:tc>
        <w:tc>
          <w:tcPr>
            <w:tcW w:w="1554" w:type="dxa"/>
            <w:tcBorders>
              <w:top w:val="nil"/>
              <w:left w:val="nil"/>
              <w:bottom w:val="single" w:sz="4" w:space="0" w:color="auto"/>
              <w:right w:val="single" w:sz="4" w:space="0" w:color="auto"/>
            </w:tcBorders>
            <w:shd w:val="clear" w:color="auto" w:fill="auto"/>
            <w:vAlign w:val="bottom"/>
            <w:hideMark/>
          </w:tcPr>
          <w:p w14:paraId="75186F9B" w14:textId="77777777" w:rsidR="007A5591" w:rsidRPr="007A5591" w:rsidRDefault="007A5591" w:rsidP="00C236CE">
            <w:pPr>
              <w:jc w:val="center"/>
              <w:rPr>
                <w:sz w:val="20"/>
                <w:szCs w:val="20"/>
              </w:rPr>
            </w:pPr>
            <w:r w:rsidRPr="007A5591">
              <w:rPr>
                <w:sz w:val="20"/>
                <w:szCs w:val="20"/>
              </w:rPr>
              <w:t xml:space="preserve">14 023,20291  </w:t>
            </w:r>
          </w:p>
        </w:tc>
        <w:tc>
          <w:tcPr>
            <w:tcW w:w="1413" w:type="dxa"/>
            <w:tcBorders>
              <w:top w:val="nil"/>
              <w:left w:val="nil"/>
              <w:bottom w:val="single" w:sz="4" w:space="0" w:color="auto"/>
              <w:right w:val="single" w:sz="4" w:space="0" w:color="auto"/>
            </w:tcBorders>
            <w:shd w:val="clear" w:color="auto" w:fill="auto"/>
            <w:vAlign w:val="bottom"/>
            <w:hideMark/>
          </w:tcPr>
          <w:p w14:paraId="457E8EB6"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2335AA45" w14:textId="77777777" w:rsidR="007A5591" w:rsidRPr="007A5591" w:rsidRDefault="007A5591" w:rsidP="00C236CE">
            <w:pPr>
              <w:jc w:val="center"/>
              <w:rPr>
                <w:sz w:val="20"/>
                <w:szCs w:val="20"/>
              </w:rPr>
            </w:pPr>
            <w:r w:rsidRPr="007A5591">
              <w:rPr>
                <w:sz w:val="20"/>
                <w:szCs w:val="20"/>
              </w:rPr>
              <w:t xml:space="preserve">14 023,20291  </w:t>
            </w:r>
          </w:p>
        </w:tc>
        <w:tc>
          <w:tcPr>
            <w:tcW w:w="1578" w:type="dxa"/>
            <w:tcBorders>
              <w:top w:val="nil"/>
              <w:left w:val="nil"/>
              <w:bottom w:val="single" w:sz="4" w:space="0" w:color="auto"/>
              <w:right w:val="single" w:sz="4" w:space="0" w:color="auto"/>
            </w:tcBorders>
            <w:shd w:val="clear" w:color="auto" w:fill="auto"/>
            <w:vAlign w:val="bottom"/>
            <w:hideMark/>
          </w:tcPr>
          <w:p w14:paraId="5CD1DDD9" w14:textId="77777777" w:rsidR="007A5591" w:rsidRPr="007A5591" w:rsidRDefault="007A5591" w:rsidP="00C236CE">
            <w:pPr>
              <w:jc w:val="center"/>
              <w:rPr>
                <w:sz w:val="20"/>
                <w:szCs w:val="20"/>
              </w:rPr>
            </w:pPr>
            <w:r w:rsidRPr="007A5591">
              <w:rPr>
                <w:sz w:val="20"/>
                <w:szCs w:val="20"/>
              </w:rPr>
              <w:t xml:space="preserve">14 023,20291  </w:t>
            </w:r>
          </w:p>
        </w:tc>
        <w:tc>
          <w:tcPr>
            <w:tcW w:w="1281" w:type="dxa"/>
            <w:tcBorders>
              <w:top w:val="nil"/>
              <w:left w:val="nil"/>
              <w:bottom w:val="single" w:sz="4" w:space="0" w:color="auto"/>
              <w:right w:val="single" w:sz="4" w:space="0" w:color="auto"/>
            </w:tcBorders>
            <w:shd w:val="clear" w:color="auto" w:fill="auto"/>
            <w:vAlign w:val="bottom"/>
            <w:hideMark/>
          </w:tcPr>
          <w:p w14:paraId="7A38C44A"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D1708EA"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22803128" w14:textId="77777777" w:rsidR="007A5591" w:rsidRPr="007A5591" w:rsidRDefault="007A5591" w:rsidP="00C236CE">
            <w:pPr>
              <w:rPr>
                <w:sz w:val="20"/>
                <w:szCs w:val="20"/>
              </w:rPr>
            </w:pPr>
            <w:r w:rsidRPr="007A5591">
              <w:rPr>
                <w:sz w:val="20"/>
                <w:szCs w:val="20"/>
              </w:rPr>
              <w:t>Расходы на выплаты персоналу казенных учреждений</w:t>
            </w:r>
          </w:p>
        </w:tc>
        <w:tc>
          <w:tcPr>
            <w:tcW w:w="572" w:type="dxa"/>
            <w:tcBorders>
              <w:top w:val="nil"/>
              <w:left w:val="nil"/>
              <w:bottom w:val="single" w:sz="4" w:space="0" w:color="auto"/>
              <w:right w:val="single" w:sz="4" w:space="0" w:color="auto"/>
            </w:tcBorders>
            <w:shd w:val="clear" w:color="auto" w:fill="auto"/>
            <w:vAlign w:val="bottom"/>
            <w:hideMark/>
          </w:tcPr>
          <w:p w14:paraId="2AEA8F7E"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038FA4F3" w14:textId="77777777" w:rsidR="007A5591" w:rsidRPr="007A5591" w:rsidRDefault="007A5591" w:rsidP="00C236CE">
            <w:pPr>
              <w:jc w:val="center"/>
              <w:rPr>
                <w:sz w:val="20"/>
                <w:szCs w:val="20"/>
              </w:rPr>
            </w:pPr>
            <w:r w:rsidRPr="007A5591">
              <w:rPr>
                <w:sz w:val="20"/>
                <w:szCs w:val="20"/>
              </w:rPr>
              <w:t>13</w:t>
            </w:r>
          </w:p>
        </w:tc>
        <w:tc>
          <w:tcPr>
            <w:tcW w:w="1281" w:type="dxa"/>
            <w:tcBorders>
              <w:top w:val="nil"/>
              <w:left w:val="nil"/>
              <w:bottom w:val="single" w:sz="4" w:space="0" w:color="auto"/>
              <w:right w:val="single" w:sz="4" w:space="0" w:color="auto"/>
            </w:tcBorders>
            <w:shd w:val="clear" w:color="auto" w:fill="auto"/>
            <w:vAlign w:val="bottom"/>
            <w:hideMark/>
          </w:tcPr>
          <w:p w14:paraId="38B7BF64" w14:textId="77777777" w:rsidR="007A5591" w:rsidRPr="007A5591" w:rsidRDefault="007A5591" w:rsidP="00C236CE">
            <w:pPr>
              <w:jc w:val="center"/>
              <w:rPr>
                <w:sz w:val="20"/>
                <w:szCs w:val="20"/>
              </w:rPr>
            </w:pPr>
            <w:r w:rsidRPr="007A5591">
              <w:rPr>
                <w:sz w:val="20"/>
                <w:szCs w:val="20"/>
              </w:rPr>
              <w:t>1500299990</w:t>
            </w:r>
          </w:p>
        </w:tc>
        <w:tc>
          <w:tcPr>
            <w:tcW w:w="713" w:type="dxa"/>
            <w:tcBorders>
              <w:top w:val="nil"/>
              <w:left w:val="nil"/>
              <w:bottom w:val="single" w:sz="4" w:space="0" w:color="auto"/>
              <w:right w:val="single" w:sz="4" w:space="0" w:color="auto"/>
            </w:tcBorders>
            <w:shd w:val="clear" w:color="auto" w:fill="auto"/>
            <w:vAlign w:val="bottom"/>
            <w:hideMark/>
          </w:tcPr>
          <w:p w14:paraId="7C36333F" w14:textId="77777777" w:rsidR="007A5591" w:rsidRPr="007A5591" w:rsidRDefault="007A5591" w:rsidP="00C236CE">
            <w:pPr>
              <w:jc w:val="center"/>
              <w:rPr>
                <w:sz w:val="20"/>
                <w:szCs w:val="20"/>
              </w:rPr>
            </w:pPr>
            <w:r w:rsidRPr="007A5591">
              <w:rPr>
                <w:sz w:val="20"/>
                <w:szCs w:val="20"/>
              </w:rPr>
              <w:t>110</w:t>
            </w:r>
          </w:p>
        </w:tc>
        <w:tc>
          <w:tcPr>
            <w:tcW w:w="1651" w:type="dxa"/>
            <w:tcBorders>
              <w:top w:val="nil"/>
              <w:left w:val="nil"/>
              <w:bottom w:val="single" w:sz="4" w:space="0" w:color="auto"/>
              <w:right w:val="single" w:sz="4" w:space="0" w:color="auto"/>
            </w:tcBorders>
            <w:shd w:val="clear" w:color="auto" w:fill="auto"/>
            <w:noWrap/>
            <w:vAlign w:val="bottom"/>
            <w:hideMark/>
          </w:tcPr>
          <w:p w14:paraId="4658E282" w14:textId="77777777" w:rsidR="007A5591" w:rsidRPr="007A5591" w:rsidRDefault="007A5591" w:rsidP="00C236CE">
            <w:pPr>
              <w:jc w:val="center"/>
              <w:rPr>
                <w:sz w:val="20"/>
                <w:szCs w:val="20"/>
              </w:rPr>
            </w:pPr>
            <w:r w:rsidRPr="007A5591">
              <w:rPr>
                <w:sz w:val="20"/>
                <w:szCs w:val="20"/>
              </w:rPr>
              <w:t xml:space="preserve">14 023,20291  </w:t>
            </w:r>
          </w:p>
        </w:tc>
        <w:tc>
          <w:tcPr>
            <w:tcW w:w="1554" w:type="dxa"/>
            <w:tcBorders>
              <w:top w:val="nil"/>
              <w:left w:val="nil"/>
              <w:bottom w:val="single" w:sz="4" w:space="0" w:color="auto"/>
              <w:right w:val="single" w:sz="4" w:space="0" w:color="auto"/>
            </w:tcBorders>
            <w:shd w:val="clear" w:color="auto" w:fill="auto"/>
            <w:noWrap/>
            <w:vAlign w:val="bottom"/>
            <w:hideMark/>
          </w:tcPr>
          <w:p w14:paraId="5AF68159" w14:textId="77777777" w:rsidR="007A5591" w:rsidRPr="007A5591" w:rsidRDefault="007A5591" w:rsidP="00C236CE">
            <w:pPr>
              <w:jc w:val="center"/>
              <w:rPr>
                <w:sz w:val="20"/>
                <w:szCs w:val="20"/>
              </w:rPr>
            </w:pPr>
            <w:r w:rsidRPr="007A5591">
              <w:rPr>
                <w:sz w:val="20"/>
                <w:szCs w:val="20"/>
              </w:rPr>
              <w:t xml:space="preserve">14 023,20291  </w:t>
            </w:r>
          </w:p>
        </w:tc>
        <w:tc>
          <w:tcPr>
            <w:tcW w:w="1413" w:type="dxa"/>
            <w:tcBorders>
              <w:top w:val="nil"/>
              <w:left w:val="nil"/>
              <w:bottom w:val="single" w:sz="4" w:space="0" w:color="auto"/>
              <w:right w:val="single" w:sz="4" w:space="0" w:color="auto"/>
            </w:tcBorders>
            <w:shd w:val="clear" w:color="auto" w:fill="auto"/>
            <w:vAlign w:val="bottom"/>
            <w:hideMark/>
          </w:tcPr>
          <w:p w14:paraId="3DCD114B"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noWrap/>
            <w:vAlign w:val="bottom"/>
            <w:hideMark/>
          </w:tcPr>
          <w:p w14:paraId="7F1D3B8A" w14:textId="77777777" w:rsidR="007A5591" w:rsidRPr="007A5591" w:rsidRDefault="007A5591" w:rsidP="00C236CE">
            <w:pPr>
              <w:jc w:val="center"/>
              <w:rPr>
                <w:sz w:val="20"/>
                <w:szCs w:val="20"/>
              </w:rPr>
            </w:pPr>
            <w:r w:rsidRPr="007A5591">
              <w:rPr>
                <w:sz w:val="20"/>
                <w:szCs w:val="20"/>
              </w:rPr>
              <w:t xml:space="preserve">14 023,20291  </w:t>
            </w:r>
          </w:p>
        </w:tc>
        <w:tc>
          <w:tcPr>
            <w:tcW w:w="1578" w:type="dxa"/>
            <w:tcBorders>
              <w:top w:val="nil"/>
              <w:left w:val="nil"/>
              <w:bottom w:val="single" w:sz="4" w:space="0" w:color="auto"/>
              <w:right w:val="single" w:sz="4" w:space="0" w:color="auto"/>
            </w:tcBorders>
            <w:shd w:val="clear" w:color="auto" w:fill="auto"/>
            <w:noWrap/>
            <w:vAlign w:val="bottom"/>
            <w:hideMark/>
          </w:tcPr>
          <w:p w14:paraId="1F822069" w14:textId="77777777" w:rsidR="007A5591" w:rsidRPr="007A5591" w:rsidRDefault="007A5591" w:rsidP="00C236CE">
            <w:pPr>
              <w:jc w:val="center"/>
              <w:rPr>
                <w:sz w:val="20"/>
                <w:szCs w:val="20"/>
              </w:rPr>
            </w:pPr>
            <w:r w:rsidRPr="007A5591">
              <w:rPr>
                <w:sz w:val="20"/>
                <w:szCs w:val="20"/>
              </w:rPr>
              <w:t xml:space="preserve">14 023,20291  </w:t>
            </w:r>
          </w:p>
        </w:tc>
        <w:tc>
          <w:tcPr>
            <w:tcW w:w="1281" w:type="dxa"/>
            <w:tcBorders>
              <w:top w:val="nil"/>
              <w:left w:val="nil"/>
              <w:bottom w:val="single" w:sz="4" w:space="0" w:color="auto"/>
              <w:right w:val="single" w:sz="4" w:space="0" w:color="auto"/>
            </w:tcBorders>
            <w:shd w:val="clear" w:color="auto" w:fill="auto"/>
            <w:noWrap/>
            <w:vAlign w:val="bottom"/>
            <w:hideMark/>
          </w:tcPr>
          <w:p w14:paraId="5E22189C"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CBF5394"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57BDD698"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14:paraId="28DE5A0A"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7530FCC8" w14:textId="77777777" w:rsidR="007A5591" w:rsidRPr="007A5591" w:rsidRDefault="007A5591" w:rsidP="00C236CE">
            <w:pPr>
              <w:jc w:val="center"/>
              <w:rPr>
                <w:sz w:val="20"/>
                <w:szCs w:val="20"/>
              </w:rPr>
            </w:pPr>
            <w:r w:rsidRPr="007A5591">
              <w:rPr>
                <w:sz w:val="20"/>
                <w:szCs w:val="20"/>
              </w:rPr>
              <w:t>13</w:t>
            </w:r>
          </w:p>
        </w:tc>
        <w:tc>
          <w:tcPr>
            <w:tcW w:w="1281" w:type="dxa"/>
            <w:tcBorders>
              <w:top w:val="nil"/>
              <w:left w:val="nil"/>
              <w:bottom w:val="single" w:sz="4" w:space="0" w:color="auto"/>
              <w:right w:val="single" w:sz="4" w:space="0" w:color="auto"/>
            </w:tcBorders>
            <w:shd w:val="clear" w:color="auto" w:fill="auto"/>
            <w:vAlign w:val="bottom"/>
            <w:hideMark/>
          </w:tcPr>
          <w:p w14:paraId="735E8BF9" w14:textId="77777777" w:rsidR="007A5591" w:rsidRPr="007A5591" w:rsidRDefault="007A5591" w:rsidP="00C236CE">
            <w:pPr>
              <w:jc w:val="center"/>
              <w:rPr>
                <w:sz w:val="20"/>
                <w:szCs w:val="20"/>
              </w:rPr>
            </w:pPr>
            <w:r w:rsidRPr="007A5591">
              <w:rPr>
                <w:sz w:val="20"/>
                <w:szCs w:val="20"/>
              </w:rPr>
              <w:t>1500299990</w:t>
            </w:r>
          </w:p>
        </w:tc>
        <w:tc>
          <w:tcPr>
            <w:tcW w:w="713" w:type="dxa"/>
            <w:tcBorders>
              <w:top w:val="nil"/>
              <w:left w:val="nil"/>
              <w:bottom w:val="single" w:sz="4" w:space="0" w:color="auto"/>
              <w:right w:val="single" w:sz="4" w:space="0" w:color="auto"/>
            </w:tcBorders>
            <w:shd w:val="clear" w:color="auto" w:fill="auto"/>
            <w:vAlign w:val="bottom"/>
            <w:hideMark/>
          </w:tcPr>
          <w:p w14:paraId="0D2CD176" w14:textId="77777777" w:rsidR="007A5591" w:rsidRPr="007A5591" w:rsidRDefault="007A5591" w:rsidP="00C236CE">
            <w:pPr>
              <w:jc w:val="center"/>
              <w:rPr>
                <w:sz w:val="20"/>
                <w:szCs w:val="20"/>
              </w:rPr>
            </w:pPr>
            <w:r w:rsidRPr="007A5591">
              <w:rPr>
                <w:sz w:val="20"/>
                <w:szCs w:val="20"/>
              </w:rPr>
              <w:t>200</w:t>
            </w:r>
          </w:p>
        </w:tc>
        <w:tc>
          <w:tcPr>
            <w:tcW w:w="1651" w:type="dxa"/>
            <w:tcBorders>
              <w:top w:val="nil"/>
              <w:left w:val="nil"/>
              <w:bottom w:val="single" w:sz="4" w:space="0" w:color="auto"/>
              <w:right w:val="single" w:sz="4" w:space="0" w:color="auto"/>
            </w:tcBorders>
            <w:shd w:val="clear" w:color="auto" w:fill="auto"/>
            <w:vAlign w:val="bottom"/>
            <w:hideMark/>
          </w:tcPr>
          <w:p w14:paraId="0B6C550A" w14:textId="77777777" w:rsidR="007A5591" w:rsidRPr="007A5591" w:rsidRDefault="007A5591" w:rsidP="00C236CE">
            <w:pPr>
              <w:jc w:val="center"/>
              <w:rPr>
                <w:sz w:val="20"/>
                <w:szCs w:val="20"/>
              </w:rPr>
            </w:pPr>
            <w:r w:rsidRPr="007A5591">
              <w:rPr>
                <w:sz w:val="20"/>
                <w:szCs w:val="20"/>
              </w:rPr>
              <w:t xml:space="preserve">123,99000  </w:t>
            </w:r>
          </w:p>
        </w:tc>
        <w:tc>
          <w:tcPr>
            <w:tcW w:w="1554" w:type="dxa"/>
            <w:tcBorders>
              <w:top w:val="nil"/>
              <w:left w:val="nil"/>
              <w:bottom w:val="single" w:sz="4" w:space="0" w:color="auto"/>
              <w:right w:val="single" w:sz="4" w:space="0" w:color="auto"/>
            </w:tcBorders>
            <w:shd w:val="clear" w:color="auto" w:fill="auto"/>
            <w:vAlign w:val="bottom"/>
            <w:hideMark/>
          </w:tcPr>
          <w:p w14:paraId="56072AD0" w14:textId="77777777" w:rsidR="007A5591" w:rsidRPr="007A5591" w:rsidRDefault="007A5591" w:rsidP="00C236CE">
            <w:pPr>
              <w:jc w:val="center"/>
              <w:rPr>
                <w:sz w:val="20"/>
                <w:szCs w:val="20"/>
              </w:rPr>
            </w:pPr>
            <w:r w:rsidRPr="007A5591">
              <w:rPr>
                <w:sz w:val="20"/>
                <w:szCs w:val="20"/>
              </w:rPr>
              <w:t xml:space="preserve">123,99000  </w:t>
            </w:r>
          </w:p>
        </w:tc>
        <w:tc>
          <w:tcPr>
            <w:tcW w:w="1413" w:type="dxa"/>
            <w:tcBorders>
              <w:top w:val="nil"/>
              <w:left w:val="nil"/>
              <w:bottom w:val="single" w:sz="4" w:space="0" w:color="auto"/>
              <w:right w:val="single" w:sz="4" w:space="0" w:color="auto"/>
            </w:tcBorders>
            <w:shd w:val="clear" w:color="auto" w:fill="auto"/>
            <w:vAlign w:val="bottom"/>
            <w:hideMark/>
          </w:tcPr>
          <w:p w14:paraId="6C0240A8"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2D7757BB" w14:textId="77777777" w:rsidR="007A5591" w:rsidRPr="007A5591" w:rsidRDefault="007A5591" w:rsidP="00C236CE">
            <w:pPr>
              <w:jc w:val="center"/>
              <w:rPr>
                <w:sz w:val="20"/>
                <w:szCs w:val="20"/>
              </w:rPr>
            </w:pPr>
            <w:r w:rsidRPr="007A5591">
              <w:rPr>
                <w:sz w:val="20"/>
                <w:szCs w:val="20"/>
              </w:rPr>
              <w:t xml:space="preserve">123,99000  </w:t>
            </w:r>
          </w:p>
        </w:tc>
        <w:tc>
          <w:tcPr>
            <w:tcW w:w="1578" w:type="dxa"/>
            <w:tcBorders>
              <w:top w:val="nil"/>
              <w:left w:val="nil"/>
              <w:bottom w:val="single" w:sz="4" w:space="0" w:color="auto"/>
              <w:right w:val="single" w:sz="4" w:space="0" w:color="auto"/>
            </w:tcBorders>
            <w:shd w:val="clear" w:color="auto" w:fill="auto"/>
            <w:vAlign w:val="bottom"/>
            <w:hideMark/>
          </w:tcPr>
          <w:p w14:paraId="566D6D96" w14:textId="77777777" w:rsidR="007A5591" w:rsidRPr="007A5591" w:rsidRDefault="007A5591" w:rsidP="00C236CE">
            <w:pPr>
              <w:jc w:val="center"/>
              <w:rPr>
                <w:sz w:val="20"/>
                <w:szCs w:val="20"/>
              </w:rPr>
            </w:pPr>
            <w:r w:rsidRPr="007A5591">
              <w:rPr>
                <w:sz w:val="20"/>
                <w:szCs w:val="20"/>
              </w:rPr>
              <w:t xml:space="preserve">123,99000  </w:t>
            </w:r>
          </w:p>
        </w:tc>
        <w:tc>
          <w:tcPr>
            <w:tcW w:w="1281" w:type="dxa"/>
            <w:tcBorders>
              <w:top w:val="nil"/>
              <w:left w:val="nil"/>
              <w:bottom w:val="single" w:sz="4" w:space="0" w:color="auto"/>
              <w:right w:val="single" w:sz="4" w:space="0" w:color="auto"/>
            </w:tcBorders>
            <w:shd w:val="clear" w:color="auto" w:fill="auto"/>
            <w:vAlign w:val="bottom"/>
            <w:hideMark/>
          </w:tcPr>
          <w:p w14:paraId="3F11E65D"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5DBE160"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42F62DC8"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14:paraId="79472366"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392606C7" w14:textId="77777777" w:rsidR="007A5591" w:rsidRPr="007A5591" w:rsidRDefault="007A5591" w:rsidP="00C236CE">
            <w:pPr>
              <w:jc w:val="center"/>
              <w:rPr>
                <w:sz w:val="20"/>
                <w:szCs w:val="20"/>
              </w:rPr>
            </w:pPr>
            <w:r w:rsidRPr="007A5591">
              <w:rPr>
                <w:sz w:val="20"/>
                <w:szCs w:val="20"/>
              </w:rPr>
              <w:t>13</w:t>
            </w:r>
          </w:p>
        </w:tc>
        <w:tc>
          <w:tcPr>
            <w:tcW w:w="1281" w:type="dxa"/>
            <w:tcBorders>
              <w:top w:val="nil"/>
              <w:left w:val="nil"/>
              <w:bottom w:val="single" w:sz="4" w:space="0" w:color="auto"/>
              <w:right w:val="single" w:sz="4" w:space="0" w:color="auto"/>
            </w:tcBorders>
            <w:shd w:val="clear" w:color="auto" w:fill="auto"/>
            <w:vAlign w:val="bottom"/>
            <w:hideMark/>
          </w:tcPr>
          <w:p w14:paraId="02DECA8D" w14:textId="77777777" w:rsidR="007A5591" w:rsidRPr="007A5591" w:rsidRDefault="007A5591" w:rsidP="00C236CE">
            <w:pPr>
              <w:jc w:val="center"/>
              <w:rPr>
                <w:sz w:val="20"/>
                <w:szCs w:val="20"/>
              </w:rPr>
            </w:pPr>
            <w:r w:rsidRPr="007A5591">
              <w:rPr>
                <w:sz w:val="20"/>
                <w:szCs w:val="20"/>
              </w:rPr>
              <w:t>1500299990</w:t>
            </w:r>
          </w:p>
        </w:tc>
        <w:tc>
          <w:tcPr>
            <w:tcW w:w="713" w:type="dxa"/>
            <w:tcBorders>
              <w:top w:val="nil"/>
              <w:left w:val="nil"/>
              <w:bottom w:val="single" w:sz="4" w:space="0" w:color="auto"/>
              <w:right w:val="single" w:sz="4" w:space="0" w:color="auto"/>
            </w:tcBorders>
            <w:shd w:val="clear" w:color="auto" w:fill="auto"/>
            <w:vAlign w:val="bottom"/>
            <w:hideMark/>
          </w:tcPr>
          <w:p w14:paraId="380D36ED" w14:textId="77777777" w:rsidR="007A5591" w:rsidRPr="007A5591" w:rsidRDefault="007A5591" w:rsidP="00C236CE">
            <w:pPr>
              <w:jc w:val="center"/>
              <w:rPr>
                <w:sz w:val="20"/>
                <w:szCs w:val="20"/>
              </w:rPr>
            </w:pPr>
            <w:r w:rsidRPr="007A5591">
              <w:rPr>
                <w:sz w:val="20"/>
                <w:szCs w:val="20"/>
              </w:rPr>
              <w:t>240</w:t>
            </w:r>
          </w:p>
        </w:tc>
        <w:tc>
          <w:tcPr>
            <w:tcW w:w="1651" w:type="dxa"/>
            <w:tcBorders>
              <w:top w:val="nil"/>
              <w:left w:val="nil"/>
              <w:bottom w:val="single" w:sz="4" w:space="0" w:color="auto"/>
              <w:right w:val="single" w:sz="4" w:space="0" w:color="auto"/>
            </w:tcBorders>
            <w:shd w:val="clear" w:color="auto" w:fill="auto"/>
            <w:vAlign w:val="bottom"/>
            <w:hideMark/>
          </w:tcPr>
          <w:p w14:paraId="6E00E250" w14:textId="77777777" w:rsidR="007A5591" w:rsidRPr="007A5591" w:rsidRDefault="007A5591" w:rsidP="00C236CE">
            <w:pPr>
              <w:jc w:val="center"/>
              <w:rPr>
                <w:sz w:val="20"/>
                <w:szCs w:val="20"/>
              </w:rPr>
            </w:pPr>
            <w:r w:rsidRPr="007A5591">
              <w:rPr>
                <w:sz w:val="20"/>
                <w:szCs w:val="20"/>
              </w:rPr>
              <w:t xml:space="preserve">123,99000  </w:t>
            </w:r>
          </w:p>
        </w:tc>
        <w:tc>
          <w:tcPr>
            <w:tcW w:w="1554" w:type="dxa"/>
            <w:tcBorders>
              <w:top w:val="nil"/>
              <w:left w:val="nil"/>
              <w:bottom w:val="single" w:sz="4" w:space="0" w:color="auto"/>
              <w:right w:val="single" w:sz="4" w:space="0" w:color="auto"/>
            </w:tcBorders>
            <w:shd w:val="clear" w:color="auto" w:fill="auto"/>
            <w:vAlign w:val="bottom"/>
            <w:hideMark/>
          </w:tcPr>
          <w:p w14:paraId="32F6FB18" w14:textId="77777777" w:rsidR="007A5591" w:rsidRPr="007A5591" w:rsidRDefault="007A5591" w:rsidP="00C236CE">
            <w:pPr>
              <w:jc w:val="center"/>
              <w:rPr>
                <w:sz w:val="20"/>
                <w:szCs w:val="20"/>
              </w:rPr>
            </w:pPr>
            <w:r w:rsidRPr="007A5591">
              <w:rPr>
                <w:sz w:val="20"/>
                <w:szCs w:val="20"/>
              </w:rPr>
              <w:t xml:space="preserve">123,99000  </w:t>
            </w:r>
          </w:p>
        </w:tc>
        <w:tc>
          <w:tcPr>
            <w:tcW w:w="1413" w:type="dxa"/>
            <w:tcBorders>
              <w:top w:val="nil"/>
              <w:left w:val="nil"/>
              <w:bottom w:val="single" w:sz="4" w:space="0" w:color="auto"/>
              <w:right w:val="single" w:sz="4" w:space="0" w:color="auto"/>
            </w:tcBorders>
            <w:shd w:val="clear" w:color="auto" w:fill="auto"/>
            <w:vAlign w:val="bottom"/>
            <w:hideMark/>
          </w:tcPr>
          <w:p w14:paraId="480B8E14"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noWrap/>
            <w:vAlign w:val="bottom"/>
            <w:hideMark/>
          </w:tcPr>
          <w:p w14:paraId="7E565E3E" w14:textId="77777777" w:rsidR="007A5591" w:rsidRPr="007A5591" w:rsidRDefault="007A5591" w:rsidP="00C236CE">
            <w:pPr>
              <w:jc w:val="center"/>
              <w:rPr>
                <w:sz w:val="20"/>
                <w:szCs w:val="20"/>
              </w:rPr>
            </w:pPr>
            <w:r w:rsidRPr="007A5591">
              <w:rPr>
                <w:sz w:val="20"/>
                <w:szCs w:val="20"/>
              </w:rPr>
              <w:t xml:space="preserve">123,99000  </w:t>
            </w:r>
          </w:p>
        </w:tc>
        <w:tc>
          <w:tcPr>
            <w:tcW w:w="1578" w:type="dxa"/>
            <w:tcBorders>
              <w:top w:val="nil"/>
              <w:left w:val="nil"/>
              <w:bottom w:val="single" w:sz="4" w:space="0" w:color="auto"/>
              <w:right w:val="single" w:sz="4" w:space="0" w:color="auto"/>
            </w:tcBorders>
            <w:shd w:val="clear" w:color="auto" w:fill="auto"/>
            <w:noWrap/>
            <w:vAlign w:val="bottom"/>
            <w:hideMark/>
          </w:tcPr>
          <w:p w14:paraId="526A6D94" w14:textId="77777777" w:rsidR="007A5591" w:rsidRPr="007A5591" w:rsidRDefault="007A5591" w:rsidP="00C236CE">
            <w:pPr>
              <w:jc w:val="center"/>
              <w:rPr>
                <w:sz w:val="20"/>
                <w:szCs w:val="20"/>
              </w:rPr>
            </w:pPr>
            <w:r w:rsidRPr="007A5591">
              <w:rPr>
                <w:sz w:val="20"/>
                <w:szCs w:val="20"/>
              </w:rPr>
              <w:t xml:space="preserve">123,99000  </w:t>
            </w:r>
          </w:p>
        </w:tc>
        <w:tc>
          <w:tcPr>
            <w:tcW w:w="1281" w:type="dxa"/>
            <w:tcBorders>
              <w:top w:val="nil"/>
              <w:left w:val="nil"/>
              <w:bottom w:val="single" w:sz="4" w:space="0" w:color="auto"/>
              <w:right w:val="single" w:sz="4" w:space="0" w:color="auto"/>
            </w:tcBorders>
            <w:shd w:val="clear" w:color="auto" w:fill="auto"/>
            <w:noWrap/>
            <w:vAlign w:val="bottom"/>
            <w:hideMark/>
          </w:tcPr>
          <w:p w14:paraId="57FAA6BF"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96F48FE"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1F62009C" w14:textId="77777777" w:rsidR="007A5591" w:rsidRPr="007A5591" w:rsidRDefault="007A5591" w:rsidP="00C236CE">
            <w:pPr>
              <w:rPr>
                <w:sz w:val="20"/>
                <w:szCs w:val="20"/>
              </w:rPr>
            </w:pPr>
            <w:r w:rsidRPr="007A5591">
              <w:rPr>
                <w:sz w:val="20"/>
                <w:szCs w:val="20"/>
              </w:rPr>
              <w:t>Муниципальная программа "Улучшение условий по охране труда и технике безопасности на территории сельского поселения Салым"</w:t>
            </w:r>
          </w:p>
        </w:tc>
        <w:tc>
          <w:tcPr>
            <w:tcW w:w="572" w:type="dxa"/>
            <w:tcBorders>
              <w:top w:val="nil"/>
              <w:left w:val="nil"/>
              <w:bottom w:val="single" w:sz="4" w:space="0" w:color="auto"/>
              <w:right w:val="single" w:sz="4" w:space="0" w:color="auto"/>
            </w:tcBorders>
            <w:shd w:val="clear" w:color="auto" w:fill="auto"/>
            <w:vAlign w:val="bottom"/>
            <w:hideMark/>
          </w:tcPr>
          <w:p w14:paraId="0DBE2742"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52F4C67F" w14:textId="77777777" w:rsidR="007A5591" w:rsidRPr="007A5591" w:rsidRDefault="007A5591" w:rsidP="00C236CE">
            <w:pPr>
              <w:jc w:val="center"/>
              <w:rPr>
                <w:sz w:val="20"/>
                <w:szCs w:val="20"/>
              </w:rPr>
            </w:pPr>
            <w:r w:rsidRPr="007A5591">
              <w:rPr>
                <w:sz w:val="20"/>
                <w:szCs w:val="20"/>
              </w:rPr>
              <w:t>13</w:t>
            </w:r>
          </w:p>
        </w:tc>
        <w:tc>
          <w:tcPr>
            <w:tcW w:w="1281" w:type="dxa"/>
            <w:tcBorders>
              <w:top w:val="nil"/>
              <w:left w:val="nil"/>
              <w:bottom w:val="single" w:sz="4" w:space="0" w:color="auto"/>
              <w:right w:val="single" w:sz="4" w:space="0" w:color="auto"/>
            </w:tcBorders>
            <w:shd w:val="clear" w:color="auto" w:fill="auto"/>
            <w:vAlign w:val="bottom"/>
            <w:hideMark/>
          </w:tcPr>
          <w:p w14:paraId="136FE6D5" w14:textId="77777777" w:rsidR="007A5591" w:rsidRPr="007A5591" w:rsidRDefault="007A5591" w:rsidP="00C236CE">
            <w:pPr>
              <w:jc w:val="center"/>
              <w:rPr>
                <w:sz w:val="20"/>
                <w:szCs w:val="20"/>
              </w:rPr>
            </w:pPr>
            <w:r w:rsidRPr="007A5591">
              <w:rPr>
                <w:sz w:val="20"/>
                <w:szCs w:val="20"/>
              </w:rPr>
              <w:t>1400000000</w:t>
            </w:r>
          </w:p>
        </w:tc>
        <w:tc>
          <w:tcPr>
            <w:tcW w:w="713" w:type="dxa"/>
            <w:tcBorders>
              <w:top w:val="nil"/>
              <w:left w:val="nil"/>
              <w:bottom w:val="single" w:sz="4" w:space="0" w:color="auto"/>
              <w:right w:val="single" w:sz="4" w:space="0" w:color="auto"/>
            </w:tcBorders>
            <w:shd w:val="clear" w:color="auto" w:fill="auto"/>
            <w:vAlign w:val="bottom"/>
            <w:hideMark/>
          </w:tcPr>
          <w:p w14:paraId="46F7340C"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149492D1" w14:textId="77777777" w:rsidR="007A5591" w:rsidRPr="007A5591" w:rsidRDefault="007A5591" w:rsidP="00C236CE">
            <w:pPr>
              <w:jc w:val="center"/>
              <w:rPr>
                <w:sz w:val="20"/>
                <w:szCs w:val="20"/>
              </w:rPr>
            </w:pPr>
            <w:r w:rsidRPr="007A5591">
              <w:rPr>
                <w:sz w:val="20"/>
                <w:szCs w:val="20"/>
              </w:rPr>
              <w:t xml:space="preserve">16,50000  </w:t>
            </w:r>
          </w:p>
        </w:tc>
        <w:tc>
          <w:tcPr>
            <w:tcW w:w="1554" w:type="dxa"/>
            <w:tcBorders>
              <w:top w:val="nil"/>
              <w:left w:val="nil"/>
              <w:bottom w:val="single" w:sz="4" w:space="0" w:color="auto"/>
              <w:right w:val="single" w:sz="4" w:space="0" w:color="auto"/>
            </w:tcBorders>
            <w:shd w:val="clear" w:color="auto" w:fill="auto"/>
            <w:vAlign w:val="bottom"/>
            <w:hideMark/>
          </w:tcPr>
          <w:p w14:paraId="22D12954" w14:textId="77777777" w:rsidR="007A5591" w:rsidRPr="007A5591" w:rsidRDefault="007A5591" w:rsidP="00C236CE">
            <w:pPr>
              <w:jc w:val="center"/>
              <w:rPr>
                <w:sz w:val="20"/>
                <w:szCs w:val="20"/>
              </w:rPr>
            </w:pPr>
            <w:r w:rsidRPr="007A5591">
              <w:rPr>
                <w:sz w:val="20"/>
                <w:szCs w:val="20"/>
              </w:rPr>
              <w:t xml:space="preserve">16,50000  </w:t>
            </w:r>
          </w:p>
        </w:tc>
        <w:tc>
          <w:tcPr>
            <w:tcW w:w="1413" w:type="dxa"/>
            <w:tcBorders>
              <w:top w:val="nil"/>
              <w:left w:val="nil"/>
              <w:bottom w:val="single" w:sz="4" w:space="0" w:color="auto"/>
              <w:right w:val="single" w:sz="4" w:space="0" w:color="auto"/>
            </w:tcBorders>
            <w:shd w:val="clear" w:color="auto" w:fill="auto"/>
            <w:vAlign w:val="bottom"/>
            <w:hideMark/>
          </w:tcPr>
          <w:p w14:paraId="4D2B4758"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105CCDEB" w14:textId="77777777" w:rsidR="007A5591" w:rsidRPr="007A5591" w:rsidRDefault="007A5591" w:rsidP="00C236CE">
            <w:pPr>
              <w:jc w:val="center"/>
              <w:rPr>
                <w:sz w:val="20"/>
                <w:szCs w:val="20"/>
              </w:rPr>
            </w:pPr>
            <w:r w:rsidRPr="007A5591">
              <w:rPr>
                <w:sz w:val="20"/>
                <w:szCs w:val="20"/>
              </w:rPr>
              <w:t xml:space="preserve">126,50000  </w:t>
            </w:r>
          </w:p>
        </w:tc>
        <w:tc>
          <w:tcPr>
            <w:tcW w:w="1578" w:type="dxa"/>
            <w:tcBorders>
              <w:top w:val="nil"/>
              <w:left w:val="nil"/>
              <w:bottom w:val="single" w:sz="4" w:space="0" w:color="auto"/>
              <w:right w:val="single" w:sz="4" w:space="0" w:color="auto"/>
            </w:tcBorders>
            <w:shd w:val="clear" w:color="auto" w:fill="auto"/>
            <w:vAlign w:val="bottom"/>
            <w:hideMark/>
          </w:tcPr>
          <w:p w14:paraId="535466C5" w14:textId="77777777" w:rsidR="007A5591" w:rsidRPr="007A5591" w:rsidRDefault="007A5591" w:rsidP="00C236CE">
            <w:pPr>
              <w:jc w:val="center"/>
              <w:rPr>
                <w:sz w:val="20"/>
                <w:szCs w:val="20"/>
              </w:rPr>
            </w:pPr>
            <w:r w:rsidRPr="007A5591">
              <w:rPr>
                <w:sz w:val="20"/>
                <w:szCs w:val="20"/>
              </w:rPr>
              <w:t xml:space="preserve">126,50000  </w:t>
            </w:r>
          </w:p>
        </w:tc>
        <w:tc>
          <w:tcPr>
            <w:tcW w:w="1281" w:type="dxa"/>
            <w:tcBorders>
              <w:top w:val="nil"/>
              <w:left w:val="nil"/>
              <w:bottom w:val="single" w:sz="4" w:space="0" w:color="auto"/>
              <w:right w:val="single" w:sz="4" w:space="0" w:color="auto"/>
            </w:tcBorders>
            <w:shd w:val="clear" w:color="auto" w:fill="auto"/>
            <w:vAlign w:val="bottom"/>
            <w:hideMark/>
          </w:tcPr>
          <w:p w14:paraId="67F76875"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691550A"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5D4FEEBF" w14:textId="77777777" w:rsidR="007A5591" w:rsidRPr="007A5591" w:rsidRDefault="007A5591" w:rsidP="00C236CE">
            <w:pPr>
              <w:rPr>
                <w:sz w:val="20"/>
                <w:szCs w:val="20"/>
              </w:rPr>
            </w:pPr>
            <w:r w:rsidRPr="007A5591">
              <w:rPr>
                <w:sz w:val="20"/>
                <w:szCs w:val="20"/>
              </w:rPr>
              <w:t>Основное мероприятие "Мероприятия по улучшению условий по охране труда и технике безопасности"</w:t>
            </w:r>
          </w:p>
        </w:tc>
        <w:tc>
          <w:tcPr>
            <w:tcW w:w="572" w:type="dxa"/>
            <w:tcBorders>
              <w:top w:val="nil"/>
              <w:left w:val="nil"/>
              <w:bottom w:val="single" w:sz="4" w:space="0" w:color="auto"/>
              <w:right w:val="single" w:sz="4" w:space="0" w:color="auto"/>
            </w:tcBorders>
            <w:shd w:val="clear" w:color="auto" w:fill="auto"/>
            <w:vAlign w:val="bottom"/>
            <w:hideMark/>
          </w:tcPr>
          <w:p w14:paraId="5E86F13F"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79E1F23F" w14:textId="77777777" w:rsidR="007A5591" w:rsidRPr="007A5591" w:rsidRDefault="007A5591" w:rsidP="00C236CE">
            <w:pPr>
              <w:jc w:val="center"/>
              <w:rPr>
                <w:sz w:val="20"/>
                <w:szCs w:val="20"/>
              </w:rPr>
            </w:pPr>
            <w:r w:rsidRPr="007A5591">
              <w:rPr>
                <w:sz w:val="20"/>
                <w:szCs w:val="20"/>
              </w:rPr>
              <w:t>13</w:t>
            </w:r>
          </w:p>
        </w:tc>
        <w:tc>
          <w:tcPr>
            <w:tcW w:w="1281" w:type="dxa"/>
            <w:tcBorders>
              <w:top w:val="nil"/>
              <w:left w:val="nil"/>
              <w:bottom w:val="single" w:sz="4" w:space="0" w:color="auto"/>
              <w:right w:val="single" w:sz="4" w:space="0" w:color="auto"/>
            </w:tcBorders>
            <w:shd w:val="clear" w:color="auto" w:fill="auto"/>
            <w:vAlign w:val="bottom"/>
            <w:hideMark/>
          </w:tcPr>
          <w:p w14:paraId="6C175E75" w14:textId="77777777" w:rsidR="007A5591" w:rsidRPr="007A5591" w:rsidRDefault="007A5591" w:rsidP="00C236CE">
            <w:pPr>
              <w:jc w:val="center"/>
              <w:rPr>
                <w:sz w:val="20"/>
                <w:szCs w:val="20"/>
              </w:rPr>
            </w:pPr>
            <w:r w:rsidRPr="007A5591">
              <w:rPr>
                <w:sz w:val="20"/>
                <w:szCs w:val="20"/>
              </w:rPr>
              <w:t>1400100000</w:t>
            </w:r>
          </w:p>
        </w:tc>
        <w:tc>
          <w:tcPr>
            <w:tcW w:w="713" w:type="dxa"/>
            <w:tcBorders>
              <w:top w:val="nil"/>
              <w:left w:val="nil"/>
              <w:bottom w:val="single" w:sz="4" w:space="0" w:color="auto"/>
              <w:right w:val="single" w:sz="4" w:space="0" w:color="auto"/>
            </w:tcBorders>
            <w:shd w:val="clear" w:color="auto" w:fill="auto"/>
            <w:vAlign w:val="bottom"/>
            <w:hideMark/>
          </w:tcPr>
          <w:p w14:paraId="578FAD35"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3DF4AA16" w14:textId="77777777" w:rsidR="007A5591" w:rsidRPr="007A5591" w:rsidRDefault="007A5591" w:rsidP="00C236CE">
            <w:pPr>
              <w:jc w:val="center"/>
              <w:rPr>
                <w:sz w:val="20"/>
                <w:szCs w:val="20"/>
              </w:rPr>
            </w:pPr>
            <w:r w:rsidRPr="007A5591">
              <w:rPr>
                <w:sz w:val="20"/>
                <w:szCs w:val="20"/>
              </w:rPr>
              <w:t xml:space="preserve">16,50000  </w:t>
            </w:r>
          </w:p>
        </w:tc>
        <w:tc>
          <w:tcPr>
            <w:tcW w:w="1554" w:type="dxa"/>
            <w:tcBorders>
              <w:top w:val="nil"/>
              <w:left w:val="nil"/>
              <w:bottom w:val="single" w:sz="4" w:space="0" w:color="auto"/>
              <w:right w:val="single" w:sz="4" w:space="0" w:color="auto"/>
            </w:tcBorders>
            <w:shd w:val="clear" w:color="auto" w:fill="auto"/>
            <w:vAlign w:val="bottom"/>
            <w:hideMark/>
          </w:tcPr>
          <w:p w14:paraId="6E2DF40B" w14:textId="77777777" w:rsidR="007A5591" w:rsidRPr="007A5591" w:rsidRDefault="007A5591" w:rsidP="00C236CE">
            <w:pPr>
              <w:jc w:val="center"/>
              <w:rPr>
                <w:sz w:val="20"/>
                <w:szCs w:val="20"/>
              </w:rPr>
            </w:pPr>
            <w:r w:rsidRPr="007A5591">
              <w:rPr>
                <w:sz w:val="20"/>
                <w:szCs w:val="20"/>
              </w:rPr>
              <w:t xml:space="preserve">16,50000  </w:t>
            </w:r>
          </w:p>
        </w:tc>
        <w:tc>
          <w:tcPr>
            <w:tcW w:w="1413" w:type="dxa"/>
            <w:tcBorders>
              <w:top w:val="nil"/>
              <w:left w:val="nil"/>
              <w:bottom w:val="single" w:sz="4" w:space="0" w:color="auto"/>
              <w:right w:val="single" w:sz="4" w:space="0" w:color="auto"/>
            </w:tcBorders>
            <w:shd w:val="clear" w:color="auto" w:fill="auto"/>
            <w:vAlign w:val="bottom"/>
            <w:hideMark/>
          </w:tcPr>
          <w:p w14:paraId="73F832F8"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13C8405E" w14:textId="77777777" w:rsidR="007A5591" w:rsidRPr="007A5591" w:rsidRDefault="007A5591" w:rsidP="00C236CE">
            <w:pPr>
              <w:jc w:val="center"/>
              <w:rPr>
                <w:sz w:val="20"/>
                <w:szCs w:val="20"/>
              </w:rPr>
            </w:pPr>
            <w:r w:rsidRPr="007A5591">
              <w:rPr>
                <w:sz w:val="20"/>
                <w:szCs w:val="20"/>
              </w:rPr>
              <w:t xml:space="preserve">126,50000  </w:t>
            </w:r>
          </w:p>
        </w:tc>
        <w:tc>
          <w:tcPr>
            <w:tcW w:w="1578" w:type="dxa"/>
            <w:tcBorders>
              <w:top w:val="nil"/>
              <w:left w:val="nil"/>
              <w:bottom w:val="single" w:sz="4" w:space="0" w:color="auto"/>
              <w:right w:val="single" w:sz="4" w:space="0" w:color="auto"/>
            </w:tcBorders>
            <w:shd w:val="clear" w:color="auto" w:fill="auto"/>
            <w:vAlign w:val="bottom"/>
            <w:hideMark/>
          </w:tcPr>
          <w:p w14:paraId="045A1BC3" w14:textId="77777777" w:rsidR="007A5591" w:rsidRPr="007A5591" w:rsidRDefault="007A5591" w:rsidP="00C236CE">
            <w:pPr>
              <w:jc w:val="center"/>
              <w:rPr>
                <w:sz w:val="20"/>
                <w:szCs w:val="20"/>
              </w:rPr>
            </w:pPr>
            <w:r w:rsidRPr="007A5591">
              <w:rPr>
                <w:sz w:val="20"/>
                <w:szCs w:val="20"/>
              </w:rPr>
              <w:t xml:space="preserve">126,50000  </w:t>
            </w:r>
          </w:p>
        </w:tc>
        <w:tc>
          <w:tcPr>
            <w:tcW w:w="1281" w:type="dxa"/>
            <w:tcBorders>
              <w:top w:val="nil"/>
              <w:left w:val="nil"/>
              <w:bottom w:val="single" w:sz="4" w:space="0" w:color="auto"/>
              <w:right w:val="single" w:sz="4" w:space="0" w:color="auto"/>
            </w:tcBorders>
            <w:shd w:val="clear" w:color="auto" w:fill="auto"/>
            <w:vAlign w:val="bottom"/>
            <w:hideMark/>
          </w:tcPr>
          <w:p w14:paraId="0FE7B181"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9CD9AE2"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50783CCB" w14:textId="77777777" w:rsidR="007A5591" w:rsidRPr="007A5591" w:rsidRDefault="007A5591" w:rsidP="00C236CE">
            <w:pPr>
              <w:rPr>
                <w:sz w:val="20"/>
                <w:szCs w:val="20"/>
              </w:rPr>
            </w:pPr>
            <w:r w:rsidRPr="007A5591">
              <w:rPr>
                <w:sz w:val="20"/>
                <w:szCs w:val="20"/>
              </w:rPr>
              <w:t>Реализация мероприятий</w:t>
            </w:r>
          </w:p>
        </w:tc>
        <w:tc>
          <w:tcPr>
            <w:tcW w:w="572" w:type="dxa"/>
            <w:tcBorders>
              <w:top w:val="nil"/>
              <w:left w:val="nil"/>
              <w:bottom w:val="single" w:sz="4" w:space="0" w:color="auto"/>
              <w:right w:val="single" w:sz="4" w:space="0" w:color="auto"/>
            </w:tcBorders>
            <w:shd w:val="clear" w:color="auto" w:fill="auto"/>
            <w:vAlign w:val="bottom"/>
            <w:hideMark/>
          </w:tcPr>
          <w:p w14:paraId="2FC1219F"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1F339D7E" w14:textId="77777777" w:rsidR="007A5591" w:rsidRPr="007A5591" w:rsidRDefault="007A5591" w:rsidP="00C236CE">
            <w:pPr>
              <w:jc w:val="center"/>
              <w:rPr>
                <w:sz w:val="20"/>
                <w:szCs w:val="20"/>
              </w:rPr>
            </w:pPr>
            <w:r w:rsidRPr="007A5591">
              <w:rPr>
                <w:sz w:val="20"/>
                <w:szCs w:val="20"/>
              </w:rPr>
              <w:t>13</w:t>
            </w:r>
          </w:p>
        </w:tc>
        <w:tc>
          <w:tcPr>
            <w:tcW w:w="1281" w:type="dxa"/>
            <w:tcBorders>
              <w:top w:val="nil"/>
              <w:left w:val="nil"/>
              <w:bottom w:val="single" w:sz="4" w:space="0" w:color="auto"/>
              <w:right w:val="single" w:sz="4" w:space="0" w:color="auto"/>
            </w:tcBorders>
            <w:shd w:val="clear" w:color="auto" w:fill="auto"/>
            <w:vAlign w:val="bottom"/>
            <w:hideMark/>
          </w:tcPr>
          <w:p w14:paraId="1A2D9E40" w14:textId="77777777" w:rsidR="007A5591" w:rsidRPr="007A5591" w:rsidRDefault="007A5591" w:rsidP="00C236CE">
            <w:pPr>
              <w:jc w:val="center"/>
              <w:rPr>
                <w:sz w:val="20"/>
                <w:szCs w:val="20"/>
              </w:rPr>
            </w:pPr>
            <w:r w:rsidRPr="007A5591">
              <w:rPr>
                <w:sz w:val="20"/>
                <w:szCs w:val="20"/>
              </w:rPr>
              <w:t>1400199990</w:t>
            </w:r>
          </w:p>
        </w:tc>
        <w:tc>
          <w:tcPr>
            <w:tcW w:w="713" w:type="dxa"/>
            <w:tcBorders>
              <w:top w:val="nil"/>
              <w:left w:val="nil"/>
              <w:bottom w:val="single" w:sz="4" w:space="0" w:color="auto"/>
              <w:right w:val="single" w:sz="4" w:space="0" w:color="auto"/>
            </w:tcBorders>
            <w:shd w:val="clear" w:color="auto" w:fill="auto"/>
            <w:vAlign w:val="bottom"/>
            <w:hideMark/>
          </w:tcPr>
          <w:p w14:paraId="631CCEEC"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633B0D1F" w14:textId="77777777" w:rsidR="007A5591" w:rsidRPr="007A5591" w:rsidRDefault="007A5591" w:rsidP="00C236CE">
            <w:pPr>
              <w:jc w:val="center"/>
              <w:rPr>
                <w:sz w:val="20"/>
                <w:szCs w:val="20"/>
              </w:rPr>
            </w:pPr>
            <w:r w:rsidRPr="007A5591">
              <w:rPr>
                <w:sz w:val="20"/>
                <w:szCs w:val="20"/>
              </w:rPr>
              <w:t xml:space="preserve">16,50000  </w:t>
            </w:r>
          </w:p>
        </w:tc>
        <w:tc>
          <w:tcPr>
            <w:tcW w:w="1554" w:type="dxa"/>
            <w:tcBorders>
              <w:top w:val="nil"/>
              <w:left w:val="nil"/>
              <w:bottom w:val="single" w:sz="4" w:space="0" w:color="auto"/>
              <w:right w:val="single" w:sz="4" w:space="0" w:color="auto"/>
            </w:tcBorders>
            <w:shd w:val="clear" w:color="auto" w:fill="auto"/>
            <w:vAlign w:val="bottom"/>
            <w:hideMark/>
          </w:tcPr>
          <w:p w14:paraId="6B7352D9" w14:textId="77777777" w:rsidR="007A5591" w:rsidRPr="007A5591" w:rsidRDefault="007A5591" w:rsidP="00C236CE">
            <w:pPr>
              <w:jc w:val="center"/>
              <w:rPr>
                <w:sz w:val="20"/>
                <w:szCs w:val="20"/>
              </w:rPr>
            </w:pPr>
            <w:r w:rsidRPr="007A5591">
              <w:rPr>
                <w:sz w:val="20"/>
                <w:szCs w:val="20"/>
              </w:rPr>
              <w:t xml:space="preserve">16,50000  </w:t>
            </w:r>
          </w:p>
        </w:tc>
        <w:tc>
          <w:tcPr>
            <w:tcW w:w="1413" w:type="dxa"/>
            <w:tcBorders>
              <w:top w:val="nil"/>
              <w:left w:val="nil"/>
              <w:bottom w:val="single" w:sz="4" w:space="0" w:color="auto"/>
              <w:right w:val="single" w:sz="4" w:space="0" w:color="auto"/>
            </w:tcBorders>
            <w:shd w:val="clear" w:color="auto" w:fill="auto"/>
            <w:vAlign w:val="bottom"/>
            <w:hideMark/>
          </w:tcPr>
          <w:p w14:paraId="423E40F3"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694E7654" w14:textId="77777777" w:rsidR="007A5591" w:rsidRPr="007A5591" w:rsidRDefault="007A5591" w:rsidP="00C236CE">
            <w:pPr>
              <w:jc w:val="center"/>
              <w:rPr>
                <w:sz w:val="20"/>
                <w:szCs w:val="20"/>
              </w:rPr>
            </w:pPr>
            <w:r w:rsidRPr="007A5591">
              <w:rPr>
                <w:sz w:val="20"/>
                <w:szCs w:val="20"/>
              </w:rPr>
              <w:t xml:space="preserve">126,50000  </w:t>
            </w:r>
          </w:p>
        </w:tc>
        <w:tc>
          <w:tcPr>
            <w:tcW w:w="1578" w:type="dxa"/>
            <w:tcBorders>
              <w:top w:val="nil"/>
              <w:left w:val="nil"/>
              <w:bottom w:val="single" w:sz="4" w:space="0" w:color="auto"/>
              <w:right w:val="single" w:sz="4" w:space="0" w:color="auto"/>
            </w:tcBorders>
            <w:shd w:val="clear" w:color="auto" w:fill="auto"/>
            <w:vAlign w:val="bottom"/>
            <w:hideMark/>
          </w:tcPr>
          <w:p w14:paraId="021E5C5F" w14:textId="77777777" w:rsidR="007A5591" w:rsidRPr="007A5591" w:rsidRDefault="007A5591" w:rsidP="00C236CE">
            <w:pPr>
              <w:jc w:val="center"/>
              <w:rPr>
                <w:sz w:val="20"/>
                <w:szCs w:val="20"/>
              </w:rPr>
            </w:pPr>
            <w:r w:rsidRPr="007A5591">
              <w:rPr>
                <w:sz w:val="20"/>
                <w:szCs w:val="20"/>
              </w:rPr>
              <w:t xml:space="preserve">126,50000  </w:t>
            </w:r>
          </w:p>
        </w:tc>
        <w:tc>
          <w:tcPr>
            <w:tcW w:w="1281" w:type="dxa"/>
            <w:tcBorders>
              <w:top w:val="nil"/>
              <w:left w:val="nil"/>
              <w:bottom w:val="single" w:sz="4" w:space="0" w:color="auto"/>
              <w:right w:val="single" w:sz="4" w:space="0" w:color="auto"/>
            </w:tcBorders>
            <w:shd w:val="clear" w:color="auto" w:fill="auto"/>
            <w:vAlign w:val="bottom"/>
            <w:hideMark/>
          </w:tcPr>
          <w:p w14:paraId="61CA528B"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791369B"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4FBB884C"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14:paraId="6868AE4A"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12F32F31" w14:textId="77777777" w:rsidR="007A5591" w:rsidRPr="007A5591" w:rsidRDefault="007A5591" w:rsidP="00C236CE">
            <w:pPr>
              <w:jc w:val="center"/>
              <w:rPr>
                <w:sz w:val="20"/>
                <w:szCs w:val="20"/>
              </w:rPr>
            </w:pPr>
            <w:r w:rsidRPr="007A5591">
              <w:rPr>
                <w:sz w:val="20"/>
                <w:szCs w:val="20"/>
              </w:rPr>
              <w:t>13</w:t>
            </w:r>
          </w:p>
        </w:tc>
        <w:tc>
          <w:tcPr>
            <w:tcW w:w="1281" w:type="dxa"/>
            <w:tcBorders>
              <w:top w:val="nil"/>
              <w:left w:val="nil"/>
              <w:bottom w:val="single" w:sz="4" w:space="0" w:color="auto"/>
              <w:right w:val="single" w:sz="4" w:space="0" w:color="auto"/>
            </w:tcBorders>
            <w:shd w:val="clear" w:color="auto" w:fill="auto"/>
            <w:vAlign w:val="bottom"/>
            <w:hideMark/>
          </w:tcPr>
          <w:p w14:paraId="16662A45" w14:textId="77777777" w:rsidR="007A5591" w:rsidRPr="007A5591" w:rsidRDefault="007A5591" w:rsidP="00C236CE">
            <w:pPr>
              <w:jc w:val="center"/>
              <w:rPr>
                <w:sz w:val="20"/>
                <w:szCs w:val="20"/>
              </w:rPr>
            </w:pPr>
            <w:r w:rsidRPr="007A5591">
              <w:rPr>
                <w:sz w:val="20"/>
                <w:szCs w:val="20"/>
              </w:rPr>
              <w:t>1400199990</w:t>
            </w:r>
          </w:p>
        </w:tc>
        <w:tc>
          <w:tcPr>
            <w:tcW w:w="713" w:type="dxa"/>
            <w:tcBorders>
              <w:top w:val="nil"/>
              <w:left w:val="nil"/>
              <w:bottom w:val="single" w:sz="4" w:space="0" w:color="auto"/>
              <w:right w:val="single" w:sz="4" w:space="0" w:color="auto"/>
            </w:tcBorders>
            <w:shd w:val="clear" w:color="auto" w:fill="auto"/>
            <w:vAlign w:val="bottom"/>
            <w:hideMark/>
          </w:tcPr>
          <w:p w14:paraId="687046C5" w14:textId="77777777" w:rsidR="007A5591" w:rsidRPr="007A5591" w:rsidRDefault="007A5591" w:rsidP="00C236CE">
            <w:pPr>
              <w:jc w:val="center"/>
              <w:rPr>
                <w:sz w:val="20"/>
                <w:szCs w:val="20"/>
              </w:rPr>
            </w:pPr>
            <w:r w:rsidRPr="007A5591">
              <w:rPr>
                <w:sz w:val="20"/>
                <w:szCs w:val="20"/>
              </w:rPr>
              <w:t>200</w:t>
            </w:r>
          </w:p>
        </w:tc>
        <w:tc>
          <w:tcPr>
            <w:tcW w:w="1651" w:type="dxa"/>
            <w:tcBorders>
              <w:top w:val="nil"/>
              <w:left w:val="nil"/>
              <w:bottom w:val="single" w:sz="4" w:space="0" w:color="auto"/>
              <w:right w:val="single" w:sz="4" w:space="0" w:color="auto"/>
            </w:tcBorders>
            <w:shd w:val="clear" w:color="auto" w:fill="auto"/>
            <w:vAlign w:val="bottom"/>
            <w:hideMark/>
          </w:tcPr>
          <w:p w14:paraId="3657EC20" w14:textId="77777777" w:rsidR="007A5591" w:rsidRPr="007A5591" w:rsidRDefault="007A5591" w:rsidP="00C236CE">
            <w:pPr>
              <w:jc w:val="center"/>
              <w:rPr>
                <w:sz w:val="20"/>
                <w:szCs w:val="20"/>
              </w:rPr>
            </w:pPr>
            <w:r w:rsidRPr="007A5591">
              <w:rPr>
                <w:sz w:val="20"/>
                <w:szCs w:val="20"/>
              </w:rPr>
              <w:t xml:space="preserve">16,50000  </w:t>
            </w:r>
          </w:p>
        </w:tc>
        <w:tc>
          <w:tcPr>
            <w:tcW w:w="1554" w:type="dxa"/>
            <w:tcBorders>
              <w:top w:val="nil"/>
              <w:left w:val="nil"/>
              <w:bottom w:val="single" w:sz="4" w:space="0" w:color="auto"/>
              <w:right w:val="single" w:sz="4" w:space="0" w:color="auto"/>
            </w:tcBorders>
            <w:shd w:val="clear" w:color="auto" w:fill="auto"/>
            <w:vAlign w:val="bottom"/>
            <w:hideMark/>
          </w:tcPr>
          <w:p w14:paraId="660A6B6D" w14:textId="77777777" w:rsidR="007A5591" w:rsidRPr="007A5591" w:rsidRDefault="007A5591" w:rsidP="00C236CE">
            <w:pPr>
              <w:jc w:val="center"/>
              <w:rPr>
                <w:sz w:val="20"/>
                <w:szCs w:val="20"/>
              </w:rPr>
            </w:pPr>
            <w:r w:rsidRPr="007A5591">
              <w:rPr>
                <w:sz w:val="20"/>
                <w:szCs w:val="20"/>
              </w:rPr>
              <w:t xml:space="preserve">16,50000  </w:t>
            </w:r>
          </w:p>
        </w:tc>
        <w:tc>
          <w:tcPr>
            <w:tcW w:w="1413" w:type="dxa"/>
            <w:tcBorders>
              <w:top w:val="nil"/>
              <w:left w:val="nil"/>
              <w:bottom w:val="single" w:sz="4" w:space="0" w:color="auto"/>
              <w:right w:val="single" w:sz="4" w:space="0" w:color="auto"/>
            </w:tcBorders>
            <w:shd w:val="clear" w:color="auto" w:fill="auto"/>
            <w:vAlign w:val="bottom"/>
            <w:hideMark/>
          </w:tcPr>
          <w:p w14:paraId="38C832B4"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734DF1C3" w14:textId="77777777" w:rsidR="007A5591" w:rsidRPr="007A5591" w:rsidRDefault="007A5591" w:rsidP="00C236CE">
            <w:pPr>
              <w:jc w:val="center"/>
              <w:rPr>
                <w:sz w:val="20"/>
                <w:szCs w:val="20"/>
              </w:rPr>
            </w:pPr>
            <w:r w:rsidRPr="007A5591">
              <w:rPr>
                <w:sz w:val="20"/>
                <w:szCs w:val="20"/>
              </w:rPr>
              <w:t xml:space="preserve">126,50000  </w:t>
            </w:r>
          </w:p>
        </w:tc>
        <w:tc>
          <w:tcPr>
            <w:tcW w:w="1578" w:type="dxa"/>
            <w:tcBorders>
              <w:top w:val="nil"/>
              <w:left w:val="nil"/>
              <w:bottom w:val="single" w:sz="4" w:space="0" w:color="auto"/>
              <w:right w:val="single" w:sz="4" w:space="0" w:color="auto"/>
            </w:tcBorders>
            <w:shd w:val="clear" w:color="auto" w:fill="auto"/>
            <w:vAlign w:val="bottom"/>
            <w:hideMark/>
          </w:tcPr>
          <w:p w14:paraId="1040C5E5" w14:textId="77777777" w:rsidR="007A5591" w:rsidRPr="007A5591" w:rsidRDefault="007A5591" w:rsidP="00C236CE">
            <w:pPr>
              <w:jc w:val="center"/>
              <w:rPr>
                <w:sz w:val="20"/>
                <w:szCs w:val="20"/>
              </w:rPr>
            </w:pPr>
            <w:r w:rsidRPr="007A5591">
              <w:rPr>
                <w:sz w:val="20"/>
                <w:szCs w:val="20"/>
              </w:rPr>
              <w:t xml:space="preserve">126,50000  </w:t>
            </w:r>
          </w:p>
        </w:tc>
        <w:tc>
          <w:tcPr>
            <w:tcW w:w="1281" w:type="dxa"/>
            <w:tcBorders>
              <w:top w:val="nil"/>
              <w:left w:val="nil"/>
              <w:bottom w:val="single" w:sz="4" w:space="0" w:color="auto"/>
              <w:right w:val="single" w:sz="4" w:space="0" w:color="auto"/>
            </w:tcBorders>
            <w:shd w:val="clear" w:color="auto" w:fill="auto"/>
            <w:vAlign w:val="bottom"/>
            <w:hideMark/>
          </w:tcPr>
          <w:p w14:paraId="1FF4A601"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C13809A" w14:textId="77777777" w:rsidTr="00C236CE">
        <w:trPr>
          <w:trHeight w:val="227"/>
        </w:trPr>
        <w:tc>
          <w:tcPr>
            <w:tcW w:w="3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E87B4C" w14:textId="77777777" w:rsidR="007A5591" w:rsidRPr="007A5591" w:rsidRDefault="007A5591" w:rsidP="00C236CE">
            <w:pPr>
              <w:rPr>
                <w:sz w:val="20"/>
                <w:szCs w:val="20"/>
              </w:rPr>
            </w:pPr>
            <w:r w:rsidRPr="007A5591">
              <w:rPr>
                <w:sz w:val="20"/>
                <w:szCs w:val="20"/>
              </w:rPr>
              <w:t>Прочая закупка товаров, работ и услуг для обеспечения государственных (муниципальных) нужд</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CF0C25" w14:textId="77777777" w:rsidR="007A5591" w:rsidRPr="007A5591" w:rsidRDefault="007A5591" w:rsidP="00C236CE">
            <w:pPr>
              <w:jc w:val="center"/>
              <w:rPr>
                <w:sz w:val="20"/>
                <w:szCs w:val="20"/>
              </w:rPr>
            </w:pPr>
            <w:r w:rsidRPr="007A5591">
              <w:rPr>
                <w:sz w:val="20"/>
                <w:szCs w:val="20"/>
              </w:rPr>
              <w:t>01</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11B2BE" w14:textId="77777777" w:rsidR="007A5591" w:rsidRPr="007A5591" w:rsidRDefault="007A5591" w:rsidP="00C236CE">
            <w:pPr>
              <w:jc w:val="center"/>
              <w:rPr>
                <w:sz w:val="20"/>
                <w:szCs w:val="20"/>
              </w:rPr>
            </w:pPr>
            <w:r w:rsidRPr="007A5591">
              <w:rPr>
                <w:sz w:val="20"/>
                <w:szCs w:val="20"/>
              </w:rPr>
              <w:t>13</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0311EA" w14:textId="77777777" w:rsidR="007A5591" w:rsidRPr="007A5591" w:rsidRDefault="007A5591" w:rsidP="00C236CE">
            <w:pPr>
              <w:jc w:val="center"/>
              <w:rPr>
                <w:sz w:val="20"/>
                <w:szCs w:val="20"/>
              </w:rPr>
            </w:pPr>
            <w:r w:rsidRPr="007A5591">
              <w:rPr>
                <w:sz w:val="20"/>
                <w:szCs w:val="20"/>
              </w:rPr>
              <w:t>1400199990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D3379D" w14:textId="77777777" w:rsidR="007A5591" w:rsidRPr="007A5591" w:rsidRDefault="007A5591" w:rsidP="00C236CE">
            <w:pPr>
              <w:jc w:val="center"/>
              <w:rPr>
                <w:sz w:val="20"/>
                <w:szCs w:val="20"/>
              </w:rPr>
            </w:pPr>
            <w:r w:rsidRPr="007A5591">
              <w:rPr>
                <w:sz w:val="20"/>
                <w:szCs w:val="20"/>
              </w:rPr>
              <w:t>240</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097AAC" w14:textId="77777777" w:rsidR="007A5591" w:rsidRPr="007A5591" w:rsidRDefault="007A5591" w:rsidP="00C236CE">
            <w:pPr>
              <w:jc w:val="center"/>
              <w:rPr>
                <w:sz w:val="20"/>
                <w:szCs w:val="20"/>
              </w:rPr>
            </w:pPr>
            <w:r w:rsidRPr="007A5591">
              <w:rPr>
                <w:sz w:val="20"/>
                <w:szCs w:val="20"/>
              </w:rPr>
              <w:t xml:space="preserve">16,50000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B3DCE4" w14:textId="77777777" w:rsidR="007A5591" w:rsidRPr="007A5591" w:rsidRDefault="007A5591" w:rsidP="00C236CE">
            <w:pPr>
              <w:jc w:val="center"/>
              <w:rPr>
                <w:sz w:val="20"/>
                <w:szCs w:val="20"/>
              </w:rPr>
            </w:pPr>
            <w:r w:rsidRPr="007A5591">
              <w:rPr>
                <w:sz w:val="20"/>
                <w:szCs w:val="20"/>
              </w:rPr>
              <w:t xml:space="preserve">16,50000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2E10D0"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7CA51" w14:textId="77777777" w:rsidR="007A5591" w:rsidRPr="007A5591" w:rsidRDefault="007A5591" w:rsidP="00C236CE">
            <w:pPr>
              <w:jc w:val="center"/>
              <w:rPr>
                <w:sz w:val="20"/>
                <w:szCs w:val="20"/>
              </w:rPr>
            </w:pPr>
            <w:r w:rsidRPr="007A5591">
              <w:rPr>
                <w:sz w:val="20"/>
                <w:szCs w:val="20"/>
              </w:rPr>
              <w:t xml:space="preserve">126,50000  </w:t>
            </w:r>
          </w:p>
        </w:tc>
        <w:tc>
          <w:tcPr>
            <w:tcW w:w="1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9353B" w14:textId="77777777" w:rsidR="007A5591" w:rsidRPr="007A5591" w:rsidRDefault="007A5591" w:rsidP="00C236CE">
            <w:pPr>
              <w:jc w:val="center"/>
              <w:rPr>
                <w:sz w:val="20"/>
                <w:szCs w:val="20"/>
              </w:rPr>
            </w:pPr>
            <w:r w:rsidRPr="007A5591">
              <w:rPr>
                <w:sz w:val="20"/>
                <w:szCs w:val="20"/>
              </w:rPr>
              <w:t xml:space="preserve">126,50000  </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BEDE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FD71EAF" w14:textId="77777777" w:rsidTr="00C236CE">
        <w:trPr>
          <w:trHeight w:val="227"/>
        </w:trPr>
        <w:tc>
          <w:tcPr>
            <w:tcW w:w="3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39762C" w14:textId="77777777" w:rsidR="007A5591" w:rsidRPr="007A5591" w:rsidRDefault="007A5591" w:rsidP="00C236CE">
            <w:pPr>
              <w:rPr>
                <w:sz w:val="20"/>
                <w:szCs w:val="20"/>
              </w:rPr>
            </w:pPr>
            <w:r w:rsidRPr="007A5591">
              <w:rPr>
                <w:sz w:val="20"/>
                <w:szCs w:val="20"/>
              </w:rPr>
              <w:t>Непрограммные мероприятия</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777B34" w14:textId="77777777" w:rsidR="007A5591" w:rsidRPr="007A5591" w:rsidRDefault="007A5591" w:rsidP="00C236CE">
            <w:pPr>
              <w:jc w:val="center"/>
              <w:rPr>
                <w:sz w:val="20"/>
                <w:szCs w:val="20"/>
              </w:rPr>
            </w:pPr>
            <w:r w:rsidRPr="007A5591">
              <w:rPr>
                <w:sz w:val="20"/>
                <w:szCs w:val="20"/>
              </w:rPr>
              <w:t>01</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BE7898" w14:textId="77777777" w:rsidR="007A5591" w:rsidRPr="007A5591" w:rsidRDefault="007A5591" w:rsidP="00C236CE">
            <w:pPr>
              <w:jc w:val="center"/>
              <w:rPr>
                <w:sz w:val="20"/>
                <w:szCs w:val="20"/>
              </w:rPr>
            </w:pPr>
            <w:r w:rsidRPr="007A5591">
              <w:rPr>
                <w:sz w:val="20"/>
                <w:szCs w:val="20"/>
              </w:rPr>
              <w:t>13</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253F0D" w14:textId="77777777" w:rsidR="007A5591" w:rsidRPr="007A5591" w:rsidRDefault="007A5591" w:rsidP="00C236CE">
            <w:pPr>
              <w:jc w:val="center"/>
              <w:rPr>
                <w:sz w:val="20"/>
                <w:szCs w:val="20"/>
              </w:rPr>
            </w:pPr>
            <w:r w:rsidRPr="007A5591">
              <w:rPr>
                <w:sz w:val="20"/>
                <w:szCs w:val="20"/>
              </w:rPr>
              <w:t>5000000000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F0BBC7" w14:textId="77777777" w:rsidR="007A5591" w:rsidRPr="007A5591" w:rsidRDefault="007A5591" w:rsidP="00C236CE">
            <w:pPr>
              <w:jc w:val="center"/>
              <w:rPr>
                <w:sz w:val="20"/>
                <w:szCs w:val="20"/>
              </w:rPr>
            </w:pPr>
            <w:r w:rsidRPr="007A5591">
              <w:rPr>
                <w:sz w:val="20"/>
                <w:szCs w:val="20"/>
              </w:rPr>
              <w:t> </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6083E7" w14:textId="77777777" w:rsidR="007A5591" w:rsidRPr="007A5591" w:rsidRDefault="007A5591" w:rsidP="00C236CE">
            <w:pPr>
              <w:jc w:val="center"/>
              <w:rPr>
                <w:sz w:val="20"/>
                <w:szCs w:val="20"/>
              </w:rPr>
            </w:pPr>
            <w:r w:rsidRPr="007A5591">
              <w:rPr>
                <w:sz w:val="20"/>
                <w:szCs w:val="20"/>
              </w:rPr>
              <w:t xml:space="preserve">3 515,08750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B1211E" w14:textId="77777777" w:rsidR="007A5591" w:rsidRPr="007A5591" w:rsidRDefault="007A5591" w:rsidP="00C236CE">
            <w:pPr>
              <w:jc w:val="center"/>
              <w:rPr>
                <w:sz w:val="20"/>
                <w:szCs w:val="20"/>
              </w:rPr>
            </w:pPr>
            <w:r w:rsidRPr="007A5591">
              <w:rPr>
                <w:sz w:val="20"/>
                <w:szCs w:val="20"/>
              </w:rPr>
              <w:t xml:space="preserve">3 515,08750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503A78"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DFB468" w14:textId="77777777" w:rsidR="007A5591" w:rsidRPr="007A5591" w:rsidRDefault="007A5591" w:rsidP="00C236CE">
            <w:pPr>
              <w:jc w:val="center"/>
              <w:rPr>
                <w:sz w:val="20"/>
                <w:szCs w:val="20"/>
              </w:rPr>
            </w:pPr>
            <w:r w:rsidRPr="007A5591">
              <w:rPr>
                <w:sz w:val="20"/>
                <w:szCs w:val="20"/>
              </w:rPr>
              <w:t xml:space="preserve">7 042,12500  </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18D712" w14:textId="77777777" w:rsidR="007A5591" w:rsidRPr="007A5591" w:rsidRDefault="007A5591" w:rsidP="00C236CE">
            <w:pPr>
              <w:jc w:val="center"/>
              <w:rPr>
                <w:sz w:val="20"/>
                <w:szCs w:val="20"/>
              </w:rPr>
            </w:pPr>
            <w:r w:rsidRPr="007A5591">
              <w:rPr>
                <w:sz w:val="20"/>
                <w:szCs w:val="20"/>
              </w:rPr>
              <w:t xml:space="preserve">7 042,12500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FF867D"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54EF35F" w14:textId="77777777" w:rsidTr="00C236CE">
        <w:trPr>
          <w:trHeight w:val="227"/>
        </w:trPr>
        <w:tc>
          <w:tcPr>
            <w:tcW w:w="3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C0FF09" w14:textId="77777777" w:rsidR="007A5591" w:rsidRPr="007A5591" w:rsidRDefault="007A5591" w:rsidP="00C236CE">
            <w:pPr>
              <w:rPr>
                <w:sz w:val="20"/>
                <w:szCs w:val="20"/>
              </w:rPr>
            </w:pPr>
            <w:r w:rsidRPr="007A5591">
              <w:rPr>
                <w:sz w:val="20"/>
                <w:szCs w:val="20"/>
              </w:rPr>
              <w:t>Иные выплаты населению</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1904BF7C" w14:textId="77777777" w:rsidR="007A5591" w:rsidRPr="007A5591" w:rsidRDefault="007A5591" w:rsidP="00C236CE">
            <w:pPr>
              <w:jc w:val="center"/>
              <w:rPr>
                <w:sz w:val="20"/>
                <w:szCs w:val="20"/>
              </w:rPr>
            </w:pPr>
            <w:r w:rsidRPr="007A5591">
              <w:rPr>
                <w:sz w:val="20"/>
                <w:szCs w:val="20"/>
              </w:rPr>
              <w:t>01</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6632A8E6" w14:textId="77777777" w:rsidR="007A5591" w:rsidRPr="007A5591" w:rsidRDefault="007A5591" w:rsidP="00C236CE">
            <w:pPr>
              <w:jc w:val="center"/>
              <w:rPr>
                <w:sz w:val="20"/>
                <w:szCs w:val="20"/>
              </w:rPr>
            </w:pPr>
            <w:r w:rsidRPr="007A5591">
              <w:rPr>
                <w:sz w:val="20"/>
                <w:szCs w:val="20"/>
              </w:rPr>
              <w:t>13</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408669E1" w14:textId="77777777" w:rsidR="007A5591" w:rsidRPr="007A5591" w:rsidRDefault="007A5591" w:rsidP="00C236CE">
            <w:pPr>
              <w:jc w:val="center"/>
              <w:rPr>
                <w:sz w:val="20"/>
                <w:szCs w:val="20"/>
              </w:rPr>
            </w:pPr>
            <w:r w:rsidRPr="007A5591">
              <w:rPr>
                <w:sz w:val="20"/>
                <w:szCs w:val="20"/>
              </w:rPr>
              <w:t>5000009200</w:t>
            </w:r>
          </w:p>
        </w:tc>
        <w:tc>
          <w:tcPr>
            <w:tcW w:w="713" w:type="dxa"/>
            <w:tcBorders>
              <w:top w:val="single" w:sz="4" w:space="0" w:color="auto"/>
              <w:left w:val="nil"/>
              <w:bottom w:val="single" w:sz="4" w:space="0" w:color="auto"/>
              <w:right w:val="single" w:sz="4" w:space="0" w:color="auto"/>
            </w:tcBorders>
            <w:shd w:val="clear" w:color="auto" w:fill="auto"/>
            <w:vAlign w:val="bottom"/>
            <w:hideMark/>
          </w:tcPr>
          <w:p w14:paraId="7F98ACE8" w14:textId="77777777" w:rsidR="007A5591" w:rsidRPr="007A5591" w:rsidRDefault="007A5591" w:rsidP="00C236CE">
            <w:pPr>
              <w:jc w:val="center"/>
              <w:rPr>
                <w:sz w:val="20"/>
                <w:szCs w:val="20"/>
              </w:rPr>
            </w:pPr>
            <w:r w:rsidRPr="007A5591">
              <w:rPr>
                <w:sz w:val="20"/>
                <w:szCs w:val="20"/>
              </w:rPr>
              <w:t> </w:t>
            </w:r>
          </w:p>
        </w:tc>
        <w:tc>
          <w:tcPr>
            <w:tcW w:w="1651" w:type="dxa"/>
            <w:tcBorders>
              <w:top w:val="single" w:sz="4" w:space="0" w:color="auto"/>
              <w:left w:val="nil"/>
              <w:bottom w:val="single" w:sz="4" w:space="0" w:color="auto"/>
              <w:right w:val="single" w:sz="4" w:space="0" w:color="auto"/>
            </w:tcBorders>
            <w:shd w:val="clear" w:color="auto" w:fill="auto"/>
            <w:vAlign w:val="bottom"/>
            <w:hideMark/>
          </w:tcPr>
          <w:p w14:paraId="1F2E4E1F" w14:textId="77777777" w:rsidR="007A5591" w:rsidRPr="007A5591" w:rsidRDefault="007A5591" w:rsidP="00C236CE">
            <w:pPr>
              <w:jc w:val="center"/>
              <w:rPr>
                <w:sz w:val="20"/>
                <w:szCs w:val="20"/>
              </w:rPr>
            </w:pPr>
            <w:r w:rsidRPr="007A5591">
              <w:rPr>
                <w:sz w:val="20"/>
                <w:szCs w:val="20"/>
              </w:rPr>
              <w:t xml:space="preserve">60,00000  </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4E77CF41" w14:textId="77777777" w:rsidR="007A5591" w:rsidRPr="007A5591" w:rsidRDefault="007A5591" w:rsidP="00C236CE">
            <w:pPr>
              <w:jc w:val="center"/>
              <w:rPr>
                <w:sz w:val="20"/>
                <w:szCs w:val="20"/>
              </w:rPr>
            </w:pPr>
            <w:r w:rsidRPr="007A5591">
              <w:rPr>
                <w:sz w:val="20"/>
                <w:szCs w:val="20"/>
              </w:rPr>
              <w:t xml:space="preserve">60,00000  </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6556E234"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single" w:sz="4" w:space="0" w:color="auto"/>
              <w:left w:val="nil"/>
              <w:bottom w:val="single" w:sz="4" w:space="0" w:color="auto"/>
              <w:right w:val="single" w:sz="4" w:space="0" w:color="auto"/>
            </w:tcBorders>
            <w:shd w:val="clear" w:color="auto" w:fill="auto"/>
            <w:vAlign w:val="bottom"/>
            <w:hideMark/>
          </w:tcPr>
          <w:p w14:paraId="5130CCD1" w14:textId="77777777" w:rsidR="007A5591" w:rsidRPr="007A5591" w:rsidRDefault="007A5591" w:rsidP="00C236CE">
            <w:pPr>
              <w:jc w:val="center"/>
              <w:rPr>
                <w:sz w:val="20"/>
                <w:szCs w:val="20"/>
              </w:rPr>
            </w:pPr>
            <w:r w:rsidRPr="007A5591">
              <w:rPr>
                <w:sz w:val="20"/>
                <w:szCs w:val="20"/>
              </w:rPr>
              <w:t xml:space="preserve">60,00000  </w:t>
            </w:r>
          </w:p>
        </w:tc>
        <w:tc>
          <w:tcPr>
            <w:tcW w:w="1578" w:type="dxa"/>
            <w:tcBorders>
              <w:top w:val="single" w:sz="4" w:space="0" w:color="auto"/>
              <w:left w:val="nil"/>
              <w:bottom w:val="single" w:sz="4" w:space="0" w:color="auto"/>
              <w:right w:val="single" w:sz="4" w:space="0" w:color="auto"/>
            </w:tcBorders>
            <w:shd w:val="clear" w:color="auto" w:fill="auto"/>
            <w:vAlign w:val="bottom"/>
            <w:hideMark/>
          </w:tcPr>
          <w:p w14:paraId="582E454B" w14:textId="77777777" w:rsidR="007A5591" w:rsidRPr="007A5591" w:rsidRDefault="007A5591" w:rsidP="00C236CE">
            <w:pPr>
              <w:jc w:val="center"/>
              <w:rPr>
                <w:sz w:val="20"/>
                <w:szCs w:val="20"/>
              </w:rPr>
            </w:pPr>
            <w:r w:rsidRPr="007A5591">
              <w:rPr>
                <w:sz w:val="20"/>
                <w:szCs w:val="20"/>
              </w:rPr>
              <w:t xml:space="preserve">60,00000  </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02252026"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0EF83A4"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20DB6BBE"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shd w:val="clear" w:color="auto" w:fill="auto"/>
            <w:vAlign w:val="bottom"/>
            <w:hideMark/>
          </w:tcPr>
          <w:p w14:paraId="1CC1158B"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36642DD8" w14:textId="77777777" w:rsidR="007A5591" w:rsidRPr="007A5591" w:rsidRDefault="007A5591" w:rsidP="00C236CE">
            <w:pPr>
              <w:jc w:val="center"/>
              <w:rPr>
                <w:sz w:val="20"/>
                <w:szCs w:val="20"/>
              </w:rPr>
            </w:pPr>
            <w:r w:rsidRPr="007A5591">
              <w:rPr>
                <w:sz w:val="20"/>
                <w:szCs w:val="20"/>
              </w:rPr>
              <w:t>13</w:t>
            </w:r>
          </w:p>
        </w:tc>
        <w:tc>
          <w:tcPr>
            <w:tcW w:w="1281" w:type="dxa"/>
            <w:tcBorders>
              <w:top w:val="nil"/>
              <w:left w:val="nil"/>
              <w:bottom w:val="single" w:sz="4" w:space="0" w:color="auto"/>
              <w:right w:val="single" w:sz="4" w:space="0" w:color="auto"/>
            </w:tcBorders>
            <w:shd w:val="clear" w:color="auto" w:fill="auto"/>
            <w:vAlign w:val="bottom"/>
            <w:hideMark/>
          </w:tcPr>
          <w:p w14:paraId="3C3F81B9" w14:textId="77777777" w:rsidR="007A5591" w:rsidRPr="007A5591" w:rsidRDefault="007A5591" w:rsidP="00C236CE">
            <w:pPr>
              <w:jc w:val="center"/>
              <w:rPr>
                <w:sz w:val="20"/>
                <w:szCs w:val="20"/>
              </w:rPr>
            </w:pPr>
            <w:r w:rsidRPr="007A5591">
              <w:rPr>
                <w:sz w:val="20"/>
                <w:szCs w:val="20"/>
              </w:rPr>
              <w:t>5000009200</w:t>
            </w:r>
          </w:p>
        </w:tc>
        <w:tc>
          <w:tcPr>
            <w:tcW w:w="713" w:type="dxa"/>
            <w:tcBorders>
              <w:top w:val="nil"/>
              <w:left w:val="nil"/>
              <w:bottom w:val="single" w:sz="4" w:space="0" w:color="auto"/>
              <w:right w:val="single" w:sz="4" w:space="0" w:color="auto"/>
            </w:tcBorders>
            <w:shd w:val="clear" w:color="auto" w:fill="auto"/>
            <w:vAlign w:val="bottom"/>
            <w:hideMark/>
          </w:tcPr>
          <w:p w14:paraId="6B607045" w14:textId="77777777" w:rsidR="007A5591" w:rsidRPr="007A5591" w:rsidRDefault="007A5591" w:rsidP="00C236CE">
            <w:pPr>
              <w:jc w:val="center"/>
              <w:rPr>
                <w:sz w:val="20"/>
                <w:szCs w:val="20"/>
              </w:rPr>
            </w:pPr>
            <w:r w:rsidRPr="007A5591">
              <w:rPr>
                <w:sz w:val="20"/>
                <w:szCs w:val="20"/>
              </w:rPr>
              <w:t>200</w:t>
            </w:r>
          </w:p>
        </w:tc>
        <w:tc>
          <w:tcPr>
            <w:tcW w:w="1651" w:type="dxa"/>
            <w:tcBorders>
              <w:top w:val="nil"/>
              <w:left w:val="nil"/>
              <w:bottom w:val="single" w:sz="4" w:space="0" w:color="auto"/>
              <w:right w:val="single" w:sz="4" w:space="0" w:color="auto"/>
            </w:tcBorders>
            <w:shd w:val="clear" w:color="auto" w:fill="auto"/>
            <w:vAlign w:val="bottom"/>
            <w:hideMark/>
          </w:tcPr>
          <w:p w14:paraId="6DBFEDA4" w14:textId="77777777" w:rsidR="007A5591" w:rsidRPr="007A5591" w:rsidRDefault="007A5591" w:rsidP="00C236CE">
            <w:pPr>
              <w:jc w:val="center"/>
              <w:rPr>
                <w:sz w:val="20"/>
                <w:szCs w:val="20"/>
              </w:rPr>
            </w:pPr>
            <w:r w:rsidRPr="007A5591">
              <w:rPr>
                <w:sz w:val="20"/>
                <w:szCs w:val="20"/>
              </w:rPr>
              <w:t xml:space="preserve">60,00000  </w:t>
            </w:r>
          </w:p>
        </w:tc>
        <w:tc>
          <w:tcPr>
            <w:tcW w:w="1554" w:type="dxa"/>
            <w:tcBorders>
              <w:top w:val="nil"/>
              <w:left w:val="nil"/>
              <w:bottom w:val="single" w:sz="4" w:space="0" w:color="auto"/>
              <w:right w:val="single" w:sz="4" w:space="0" w:color="auto"/>
            </w:tcBorders>
            <w:shd w:val="clear" w:color="auto" w:fill="auto"/>
            <w:vAlign w:val="bottom"/>
            <w:hideMark/>
          </w:tcPr>
          <w:p w14:paraId="770CA00A" w14:textId="77777777" w:rsidR="007A5591" w:rsidRPr="007A5591" w:rsidRDefault="007A5591" w:rsidP="00C236CE">
            <w:pPr>
              <w:jc w:val="center"/>
              <w:rPr>
                <w:sz w:val="20"/>
                <w:szCs w:val="20"/>
              </w:rPr>
            </w:pPr>
            <w:r w:rsidRPr="007A5591">
              <w:rPr>
                <w:sz w:val="20"/>
                <w:szCs w:val="20"/>
              </w:rPr>
              <w:t xml:space="preserve">60,00000  </w:t>
            </w:r>
          </w:p>
        </w:tc>
        <w:tc>
          <w:tcPr>
            <w:tcW w:w="1413" w:type="dxa"/>
            <w:tcBorders>
              <w:top w:val="nil"/>
              <w:left w:val="nil"/>
              <w:bottom w:val="single" w:sz="4" w:space="0" w:color="auto"/>
              <w:right w:val="single" w:sz="4" w:space="0" w:color="auto"/>
            </w:tcBorders>
            <w:shd w:val="clear" w:color="auto" w:fill="auto"/>
            <w:vAlign w:val="bottom"/>
            <w:hideMark/>
          </w:tcPr>
          <w:p w14:paraId="3A649C64"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40D06C70" w14:textId="77777777" w:rsidR="007A5591" w:rsidRPr="007A5591" w:rsidRDefault="007A5591" w:rsidP="00C236CE">
            <w:pPr>
              <w:jc w:val="center"/>
              <w:rPr>
                <w:sz w:val="20"/>
                <w:szCs w:val="20"/>
              </w:rPr>
            </w:pPr>
            <w:r w:rsidRPr="007A5591">
              <w:rPr>
                <w:sz w:val="20"/>
                <w:szCs w:val="20"/>
              </w:rPr>
              <w:t xml:space="preserve">60,00000  </w:t>
            </w:r>
          </w:p>
        </w:tc>
        <w:tc>
          <w:tcPr>
            <w:tcW w:w="1578" w:type="dxa"/>
            <w:tcBorders>
              <w:top w:val="nil"/>
              <w:left w:val="nil"/>
              <w:bottom w:val="single" w:sz="4" w:space="0" w:color="auto"/>
              <w:right w:val="single" w:sz="4" w:space="0" w:color="auto"/>
            </w:tcBorders>
            <w:shd w:val="clear" w:color="auto" w:fill="auto"/>
            <w:vAlign w:val="bottom"/>
            <w:hideMark/>
          </w:tcPr>
          <w:p w14:paraId="16DCE2CD" w14:textId="77777777" w:rsidR="007A5591" w:rsidRPr="007A5591" w:rsidRDefault="007A5591" w:rsidP="00C236CE">
            <w:pPr>
              <w:jc w:val="center"/>
              <w:rPr>
                <w:sz w:val="20"/>
                <w:szCs w:val="20"/>
              </w:rPr>
            </w:pPr>
            <w:r w:rsidRPr="007A5591">
              <w:rPr>
                <w:sz w:val="20"/>
                <w:szCs w:val="20"/>
              </w:rPr>
              <w:t xml:space="preserve">60,00000  </w:t>
            </w:r>
          </w:p>
        </w:tc>
        <w:tc>
          <w:tcPr>
            <w:tcW w:w="1281" w:type="dxa"/>
            <w:tcBorders>
              <w:top w:val="nil"/>
              <w:left w:val="nil"/>
              <w:bottom w:val="single" w:sz="4" w:space="0" w:color="auto"/>
              <w:right w:val="single" w:sz="4" w:space="0" w:color="auto"/>
            </w:tcBorders>
            <w:shd w:val="clear" w:color="auto" w:fill="auto"/>
            <w:vAlign w:val="bottom"/>
            <w:hideMark/>
          </w:tcPr>
          <w:p w14:paraId="32F58B58"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40CE3AE"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4F99E7CB"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14:paraId="5E5E3FF2"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60C801A7" w14:textId="77777777" w:rsidR="007A5591" w:rsidRPr="007A5591" w:rsidRDefault="007A5591" w:rsidP="00C236CE">
            <w:pPr>
              <w:jc w:val="center"/>
              <w:rPr>
                <w:sz w:val="20"/>
                <w:szCs w:val="20"/>
              </w:rPr>
            </w:pPr>
            <w:r w:rsidRPr="007A5591">
              <w:rPr>
                <w:sz w:val="20"/>
                <w:szCs w:val="20"/>
              </w:rPr>
              <w:t>13</w:t>
            </w:r>
          </w:p>
        </w:tc>
        <w:tc>
          <w:tcPr>
            <w:tcW w:w="1281" w:type="dxa"/>
            <w:tcBorders>
              <w:top w:val="nil"/>
              <w:left w:val="nil"/>
              <w:bottom w:val="single" w:sz="4" w:space="0" w:color="auto"/>
              <w:right w:val="single" w:sz="4" w:space="0" w:color="auto"/>
            </w:tcBorders>
            <w:shd w:val="clear" w:color="auto" w:fill="auto"/>
            <w:vAlign w:val="bottom"/>
            <w:hideMark/>
          </w:tcPr>
          <w:p w14:paraId="73F43C3B" w14:textId="77777777" w:rsidR="007A5591" w:rsidRPr="007A5591" w:rsidRDefault="007A5591" w:rsidP="00C236CE">
            <w:pPr>
              <w:jc w:val="center"/>
              <w:rPr>
                <w:sz w:val="20"/>
                <w:szCs w:val="20"/>
              </w:rPr>
            </w:pPr>
            <w:r w:rsidRPr="007A5591">
              <w:rPr>
                <w:sz w:val="20"/>
                <w:szCs w:val="20"/>
              </w:rPr>
              <w:t>5000009200</w:t>
            </w:r>
          </w:p>
        </w:tc>
        <w:tc>
          <w:tcPr>
            <w:tcW w:w="713" w:type="dxa"/>
            <w:tcBorders>
              <w:top w:val="nil"/>
              <w:left w:val="nil"/>
              <w:bottom w:val="single" w:sz="4" w:space="0" w:color="auto"/>
              <w:right w:val="single" w:sz="4" w:space="0" w:color="auto"/>
            </w:tcBorders>
            <w:shd w:val="clear" w:color="auto" w:fill="auto"/>
            <w:vAlign w:val="bottom"/>
            <w:hideMark/>
          </w:tcPr>
          <w:p w14:paraId="7BB79818" w14:textId="77777777" w:rsidR="007A5591" w:rsidRPr="007A5591" w:rsidRDefault="007A5591" w:rsidP="00C236CE">
            <w:pPr>
              <w:jc w:val="center"/>
              <w:rPr>
                <w:sz w:val="20"/>
                <w:szCs w:val="20"/>
              </w:rPr>
            </w:pPr>
            <w:r w:rsidRPr="007A5591">
              <w:rPr>
                <w:sz w:val="20"/>
                <w:szCs w:val="20"/>
              </w:rPr>
              <w:t>240</w:t>
            </w:r>
          </w:p>
        </w:tc>
        <w:tc>
          <w:tcPr>
            <w:tcW w:w="1651" w:type="dxa"/>
            <w:tcBorders>
              <w:top w:val="nil"/>
              <w:left w:val="nil"/>
              <w:bottom w:val="single" w:sz="4" w:space="0" w:color="auto"/>
              <w:right w:val="single" w:sz="4" w:space="0" w:color="auto"/>
            </w:tcBorders>
            <w:shd w:val="clear" w:color="auto" w:fill="auto"/>
            <w:vAlign w:val="bottom"/>
            <w:hideMark/>
          </w:tcPr>
          <w:p w14:paraId="4D52C9E1" w14:textId="77777777" w:rsidR="007A5591" w:rsidRPr="007A5591" w:rsidRDefault="007A5591" w:rsidP="00C236CE">
            <w:pPr>
              <w:jc w:val="center"/>
              <w:rPr>
                <w:sz w:val="20"/>
                <w:szCs w:val="20"/>
              </w:rPr>
            </w:pPr>
            <w:r w:rsidRPr="007A5591">
              <w:rPr>
                <w:sz w:val="20"/>
                <w:szCs w:val="20"/>
              </w:rPr>
              <w:t xml:space="preserve">60,00000  </w:t>
            </w:r>
          </w:p>
        </w:tc>
        <w:tc>
          <w:tcPr>
            <w:tcW w:w="1554" w:type="dxa"/>
            <w:tcBorders>
              <w:top w:val="nil"/>
              <w:left w:val="nil"/>
              <w:bottom w:val="single" w:sz="4" w:space="0" w:color="auto"/>
              <w:right w:val="single" w:sz="4" w:space="0" w:color="auto"/>
            </w:tcBorders>
            <w:shd w:val="clear" w:color="auto" w:fill="auto"/>
            <w:vAlign w:val="bottom"/>
            <w:hideMark/>
          </w:tcPr>
          <w:p w14:paraId="7C178BA2" w14:textId="77777777" w:rsidR="007A5591" w:rsidRPr="007A5591" w:rsidRDefault="007A5591" w:rsidP="00C236CE">
            <w:pPr>
              <w:jc w:val="center"/>
              <w:rPr>
                <w:sz w:val="20"/>
                <w:szCs w:val="20"/>
              </w:rPr>
            </w:pPr>
            <w:r w:rsidRPr="007A5591">
              <w:rPr>
                <w:sz w:val="20"/>
                <w:szCs w:val="20"/>
              </w:rPr>
              <w:t xml:space="preserve">60,00000  </w:t>
            </w:r>
          </w:p>
        </w:tc>
        <w:tc>
          <w:tcPr>
            <w:tcW w:w="1413" w:type="dxa"/>
            <w:tcBorders>
              <w:top w:val="nil"/>
              <w:left w:val="nil"/>
              <w:bottom w:val="single" w:sz="4" w:space="0" w:color="auto"/>
              <w:right w:val="single" w:sz="4" w:space="0" w:color="auto"/>
            </w:tcBorders>
            <w:shd w:val="clear" w:color="auto" w:fill="auto"/>
            <w:vAlign w:val="bottom"/>
            <w:hideMark/>
          </w:tcPr>
          <w:p w14:paraId="2E54D052"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06C8A70B" w14:textId="77777777" w:rsidR="007A5591" w:rsidRPr="007A5591" w:rsidRDefault="007A5591" w:rsidP="00C236CE">
            <w:pPr>
              <w:jc w:val="center"/>
              <w:rPr>
                <w:sz w:val="20"/>
                <w:szCs w:val="20"/>
              </w:rPr>
            </w:pPr>
            <w:r w:rsidRPr="007A5591">
              <w:rPr>
                <w:sz w:val="20"/>
                <w:szCs w:val="20"/>
              </w:rPr>
              <w:t xml:space="preserve">60,00000  </w:t>
            </w:r>
          </w:p>
        </w:tc>
        <w:tc>
          <w:tcPr>
            <w:tcW w:w="1578" w:type="dxa"/>
            <w:tcBorders>
              <w:top w:val="nil"/>
              <w:left w:val="nil"/>
              <w:bottom w:val="single" w:sz="4" w:space="0" w:color="auto"/>
              <w:right w:val="single" w:sz="4" w:space="0" w:color="auto"/>
            </w:tcBorders>
            <w:shd w:val="clear" w:color="auto" w:fill="auto"/>
            <w:vAlign w:val="bottom"/>
            <w:hideMark/>
          </w:tcPr>
          <w:p w14:paraId="5ABD0EE3" w14:textId="77777777" w:rsidR="007A5591" w:rsidRPr="007A5591" w:rsidRDefault="007A5591" w:rsidP="00C236CE">
            <w:pPr>
              <w:jc w:val="center"/>
              <w:rPr>
                <w:sz w:val="20"/>
                <w:szCs w:val="20"/>
              </w:rPr>
            </w:pPr>
            <w:r w:rsidRPr="007A5591">
              <w:rPr>
                <w:sz w:val="20"/>
                <w:szCs w:val="20"/>
              </w:rPr>
              <w:t xml:space="preserve">60,00000  </w:t>
            </w:r>
          </w:p>
        </w:tc>
        <w:tc>
          <w:tcPr>
            <w:tcW w:w="1281" w:type="dxa"/>
            <w:tcBorders>
              <w:top w:val="nil"/>
              <w:left w:val="nil"/>
              <w:bottom w:val="single" w:sz="4" w:space="0" w:color="auto"/>
              <w:right w:val="single" w:sz="4" w:space="0" w:color="auto"/>
            </w:tcBorders>
            <w:shd w:val="clear" w:color="auto" w:fill="auto"/>
            <w:vAlign w:val="bottom"/>
            <w:hideMark/>
          </w:tcPr>
          <w:p w14:paraId="21F0F5A8"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192D3DD"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6D876625" w14:textId="77777777" w:rsidR="007A5591" w:rsidRPr="007A5591" w:rsidRDefault="007A5591" w:rsidP="00C236CE">
            <w:pPr>
              <w:rPr>
                <w:sz w:val="20"/>
                <w:szCs w:val="20"/>
              </w:rPr>
            </w:pPr>
            <w:r w:rsidRPr="007A5591">
              <w:rPr>
                <w:sz w:val="20"/>
                <w:szCs w:val="20"/>
              </w:rPr>
              <w:t>Выполнение других обязательств государства</w:t>
            </w:r>
          </w:p>
        </w:tc>
        <w:tc>
          <w:tcPr>
            <w:tcW w:w="572" w:type="dxa"/>
            <w:tcBorders>
              <w:top w:val="nil"/>
              <w:left w:val="nil"/>
              <w:bottom w:val="single" w:sz="4" w:space="0" w:color="auto"/>
              <w:right w:val="single" w:sz="4" w:space="0" w:color="auto"/>
            </w:tcBorders>
            <w:shd w:val="clear" w:color="auto" w:fill="auto"/>
            <w:vAlign w:val="bottom"/>
            <w:hideMark/>
          </w:tcPr>
          <w:p w14:paraId="7E6694C5"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4066492B" w14:textId="77777777" w:rsidR="007A5591" w:rsidRPr="007A5591" w:rsidRDefault="007A5591" w:rsidP="00C236CE">
            <w:pPr>
              <w:jc w:val="center"/>
              <w:rPr>
                <w:sz w:val="20"/>
                <w:szCs w:val="20"/>
              </w:rPr>
            </w:pPr>
            <w:r w:rsidRPr="007A5591">
              <w:rPr>
                <w:sz w:val="20"/>
                <w:szCs w:val="20"/>
              </w:rPr>
              <w:t>13</w:t>
            </w:r>
          </w:p>
        </w:tc>
        <w:tc>
          <w:tcPr>
            <w:tcW w:w="1281" w:type="dxa"/>
            <w:tcBorders>
              <w:top w:val="nil"/>
              <w:left w:val="nil"/>
              <w:bottom w:val="single" w:sz="4" w:space="0" w:color="auto"/>
              <w:right w:val="single" w:sz="4" w:space="0" w:color="auto"/>
            </w:tcBorders>
            <w:shd w:val="clear" w:color="auto" w:fill="auto"/>
            <w:vAlign w:val="bottom"/>
            <w:hideMark/>
          </w:tcPr>
          <w:p w14:paraId="2F11DD59" w14:textId="77777777" w:rsidR="007A5591" w:rsidRPr="007A5591" w:rsidRDefault="007A5591" w:rsidP="00C236CE">
            <w:pPr>
              <w:jc w:val="center"/>
              <w:rPr>
                <w:sz w:val="20"/>
                <w:szCs w:val="20"/>
              </w:rPr>
            </w:pPr>
            <w:r w:rsidRPr="007A5591">
              <w:rPr>
                <w:sz w:val="20"/>
                <w:szCs w:val="20"/>
              </w:rPr>
              <w:t>5000009300</w:t>
            </w:r>
          </w:p>
        </w:tc>
        <w:tc>
          <w:tcPr>
            <w:tcW w:w="713" w:type="dxa"/>
            <w:tcBorders>
              <w:top w:val="nil"/>
              <w:left w:val="nil"/>
              <w:bottom w:val="single" w:sz="4" w:space="0" w:color="auto"/>
              <w:right w:val="single" w:sz="4" w:space="0" w:color="auto"/>
            </w:tcBorders>
            <w:shd w:val="clear" w:color="auto" w:fill="auto"/>
            <w:vAlign w:val="bottom"/>
            <w:hideMark/>
          </w:tcPr>
          <w:p w14:paraId="5B657A4B"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5F117CB7" w14:textId="77777777" w:rsidR="007A5591" w:rsidRPr="007A5591" w:rsidRDefault="007A5591" w:rsidP="00C236CE">
            <w:pPr>
              <w:jc w:val="center"/>
              <w:rPr>
                <w:sz w:val="20"/>
                <w:szCs w:val="20"/>
              </w:rPr>
            </w:pPr>
            <w:r w:rsidRPr="007A5591">
              <w:rPr>
                <w:sz w:val="20"/>
                <w:szCs w:val="20"/>
              </w:rPr>
              <w:t xml:space="preserve">16,50000  </w:t>
            </w:r>
          </w:p>
        </w:tc>
        <w:tc>
          <w:tcPr>
            <w:tcW w:w="1554" w:type="dxa"/>
            <w:tcBorders>
              <w:top w:val="nil"/>
              <w:left w:val="nil"/>
              <w:bottom w:val="single" w:sz="4" w:space="0" w:color="auto"/>
              <w:right w:val="single" w:sz="4" w:space="0" w:color="auto"/>
            </w:tcBorders>
            <w:shd w:val="clear" w:color="auto" w:fill="auto"/>
            <w:vAlign w:val="bottom"/>
            <w:hideMark/>
          </w:tcPr>
          <w:p w14:paraId="3CEA60C8" w14:textId="77777777" w:rsidR="007A5591" w:rsidRPr="007A5591" w:rsidRDefault="007A5591" w:rsidP="00C236CE">
            <w:pPr>
              <w:jc w:val="center"/>
              <w:rPr>
                <w:sz w:val="20"/>
                <w:szCs w:val="20"/>
              </w:rPr>
            </w:pPr>
            <w:r w:rsidRPr="007A5591">
              <w:rPr>
                <w:sz w:val="20"/>
                <w:szCs w:val="20"/>
              </w:rPr>
              <w:t xml:space="preserve">16,50000  </w:t>
            </w:r>
          </w:p>
        </w:tc>
        <w:tc>
          <w:tcPr>
            <w:tcW w:w="1413" w:type="dxa"/>
            <w:tcBorders>
              <w:top w:val="nil"/>
              <w:left w:val="nil"/>
              <w:bottom w:val="single" w:sz="4" w:space="0" w:color="auto"/>
              <w:right w:val="single" w:sz="4" w:space="0" w:color="auto"/>
            </w:tcBorders>
            <w:shd w:val="clear" w:color="auto" w:fill="auto"/>
            <w:vAlign w:val="bottom"/>
            <w:hideMark/>
          </w:tcPr>
          <w:p w14:paraId="068FAC81"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50D98E27" w14:textId="77777777" w:rsidR="007A5591" w:rsidRPr="007A5591" w:rsidRDefault="007A5591" w:rsidP="00C236CE">
            <w:pPr>
              <w:jc w:val="center"/>
              <w:rPr>
                <w:sz w:val="20"/>
                <w:szCs w:val="20"/>
              </w:rPr>
            </w:pPr>
            <w:r w:rsidRPr="007A5591">
              <w:rPr>
                <w:sz w:val="20"/>
                <w:szCs w:val="20"/>
              </w:rPr>
              <w:t xml:space="preserve">16,50000  </w:t>
            </w:r>
          </w:p>
        </w:tc>
        <w:tc>
          <w:tcPr>
            <w:tcW w:w="1578" w:type="dxa"/>
            <w:tcBorders>
              <w:top w:val="nil"/>
              <w:left w:val="nil"/>
              <w:bottom w:val="single" w:sz="4" w:space="0" w:color="auto"/>
              <w:right w:val="single" w:sz="4" w:space="0" w:color="auto"/>
            </w:tcBorders>
            <w:shd w:val="clear" w:color="auto" w:fill="auto"/>
            <w:vAlign w:val="bottom"/>
            <w:hideMark/>
          </w:tcPr>
          <w:p w14:paraId="452F5E56" w14:textId="77777777" w:rsidR="007A5591" w:rsidRPr="007A5591" w:rsidRDefault="007A5591" w:rsidP="00C236CE">
            <w:pPr>
              <w:jc w:val="center"/>
              <w:rPr>
                <w:sz w:val="20"/>
                <w:szCs w:val="20"/>
              </w:rPr>
            </w:pPr>
            <w:r w:rsidRPr="007A5591">
              <w:rPr>
                <w:sz w:val="20"/>
                <w:szCs w:val="20"/>
              </w:rPr>
              <w:t xml:space="preserve">16,50000  </w:t>
            </w:r>
          </w:p>
        </w:tc>
        <w:tc>
          <w:tcPr>
            <w:tcW w:w="1281" w:type="dxa"/>
            <w:tcBorders>
              <w:top w:val="nil"/>
              <w:left w:val="nil"/>
              <w:bottom w:val="single" w:sz="4" w:space="0" w:color="auto"/>
              <w:right w:val="single" w:sz="4" w:space="0" w:color="auto"/>
            </w:tcBorders>
            <w:shd w:val="clear" w:color="auto" w:fill="auto"/>
            <w:vAlign w:val="bottom"/>
            <w:hideMark/>
          </w:tcPr>
          <w:p w14:paraId="4542DFDC"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132EE24"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68D69010" w14:textId="77777777" w:rsidR="007A5591" w:rsidRPr="007A5591" w:rsidRDefault="007A5591" w:rsidP="00C236CE">
            <w:pPr>
              <w:rPr>
                <w:sz w:val="20"/>
                <w:szCs w:val="20"/>
              </w:rPr>
            </w:pPr>
            <w:r w:rsidRPr="007A5591">
              <w:rPr>
                <w:sz w:val="20"/>
                <w:szCs w:val="20"/>
              </w:rPr>
              <w:t>Иные бюджетные ассигнования</w:t>
            </w:r>
          </w:p>
        </w:tc>
        <w:tc>
          <w:tcPr>
            <w:tcW w:w="572" w:type="dxa"/>
            <w:tcBorders>
              <w:top w:val="nil"/>
              <w:left w:val="nil"/>
              <w:bottom w:val="single" w:sz="4" w:space="0" w:color="auto"/>
              <w:right w:val="single" w:sz="4" w:space="0" w:color="auto"/>
            </w:tcBorders>
            <w:shd w:val="clear" w:color="auto" w:fill="auto"/>
            <w:vAlign w:val="bottom"/>
            <w:hideMark/>
          </w:tcPr>
          <w:p w14:paraId="0A619A4C"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5D68F8F9" w14:textId="77777777" w:rsidR="007A5591" w:rsidRPr="007A5591" w:rsidRDefault="007A5591" w:rsidP="00C236CE">
            <w:pPr>
              <w:jc w:val="center"/>
              <w:rPr>
                <w:sz w:val="20"/>
                <w:szCs w:val="20"/>
              </w:rPr>
            </w:pPr>
            <w:r w:rsidRPr="007A5591">
              <w:rPr>
                <w:sz w:val="20"/>
                <w:szCs w:val="20"/>
              </w:rPr>
              <w:t>13</w:t>
            </w:r>
          </w:p>
        </w:tc>
        <w:tc>
          <w:tcPr>
            <w:tcW w:w="1281" w:type="dxa"/>
            <w:tcBorders>
              <w:top w:val="nil"/>
              <w:left w:val="nil"/>
              <w:bottom w:val="single" w:sz="4" w:space="0" w:color="auto"/>
              <w:right w:val="single" w:sz="4" w:space="0" w:color="auto"/>
            </w:tcBorders>
            <w:shd w:val="clear" w:color="auto" w:fill="auto"/>
            <w:vAlign w:val="bottom"/>
            <w:hideMark/>
          </w:tcPr>
          <w:p w14:paraId="1F245E79" w14:textId="77777777" w:rsidR="007A5591" w:rsidRPr="007A5591" w:rsidRDefault="007A5591" w:rsidP="00C236CE">
            <w:pPr>
              <w:jc w:val="center"/>
              <w:rPr>
                <w:sz w:val="20"/>
                <w:szCs w:val="20"/>
              </w:rPr>
            </w:pPr>
            <w:r w:rsidRPr="007A5591">
              <w:rPr>
                <w:sz w:val="20"/>
                <w:szCs w:val="20"/>
              </w:rPr>
              <w:t>5000009300</w:t>
            </w:r>
          </w:p>
        </w:tc>
        <w:tc>
          <w:tcPr>
            <w:tcW w:w="713" w:type="dxa"/>
            <w:tcBorders>
              <w:top w:val="nil"/>
              <w:left w:val="nil"/>
              <w:bottom w:val="single" w:sz="4" w:space="0" w:color="auto"/>
              <w:right w:val="single" w:sz="4" w:space="0" w:color="auto"/>
            </w:tcBorders>
            <w:shd w:val="clear" w:color="auto" w:fill="auto"/>
            <w:vAlign w:val="bottom"/>
            <w:hideMark/>
          </w:tcPr>
          <w:p w14:paraId="5148FEA7" w14:textId="77777777" w:rsidR="007A5591" w:rsidRPr="007A5591" w:rsidRDefault="007A5591" w:rsidP="00C236CE">
            <w:pPr>
              <w:jc w:val="center"/>
              <w:rPr>
                <w:sz w:val="20"/>
                <w:szCs w:val="20"/>
              </w:rPr>
            </w:pPr>
            <w:r w:rsidRPr="007A5591">
              <w:rPr>
                <w:sz w:val="20"/>
                <w:szCs w:val="20"/>
              </w:rPr>
              <w:t>800</w:t>
            </w:r>
          </w:p>
        </w:tc>
        <w:tc>
          <w:tcPr>
            <w:tcW w:w="1651" w:type="dxa"/>
            <w:tcBorders>
              <w:top w:val="nil"/>
              <w:left w:val="nil"/>
              <w:bottom w:val="single" w:sz="4" w:space="0" w:color="auto"/>
              <w:right w:val="single" w:sz="4" w:space="0" w:color="auto"/>
            </w:tcBorders>
            <w:shd w:val="clear" w:color="auto" w:fill="auto"/>
            <w:vAlign w:val="bottom"/>
            <w:hideMark/>
          </w:tcPr>
          <w:p w14:paraId="785E3D6F" w14:textId="77777777" w:rsidR="007A5591" w:rsidRPr="007A5591" w:rsidRDefault="007A5591" w:rsidP="00C236CE">
            <w:pPr>
              <w:jc w:val="center"/>
              <w:rPr>
                <w:sz w:val="20"/>
                <w:szCs w:val="20"/>
              </w:rPr>
            </w:pPr>
            <w:r w:rsidRPr="007A5591">
              <w:rPr>
                <w:sz w:val="20"/>
                <w:szCs w:val="20"/>
              </w:rPr>
              <w:t xml:space="preserve">16,50000  </w:t>
            </w:r>
          </w:p>
        </w:tc>
        <w:tc>
          <w:tcPr>
            <w:tcW w:w="1554" w:type="dxa"/>
            <w:tcBorders>
              <w:top w:val="nil"/>
              <w:left w:val="nil"/>
              <w:bottom w:val="single" w:sz="4" w:space="0" w:color="auto"/>
              <w:right w:val="single" w:sz="4" w:space="0" w:color="auto"/>
            </w:tcBorders>
            <w:shd w:val="clear" w:color="auto" w:fill="auto"/>
            <w:vAlign w:val="bottom"/>
            <w:hideMark/>
          </w:tcPr>
          <w:p w14:paraId="5267B353" w14:textId="77777777" w:rsidR="007A5591" w:rsidRPr="007A5591" w:rsidRDefault="007A5591" w:rsidP="00C236CE">
            <w:pPr>
              <w:jc w:val="center"/>
              <w:rPr>
                <w:sz w:val="20"/>
                <w:szCs w:val="20"/>
              </w:rPr>
            </w:pPr>
            <w:r w:rsidRPr="007A5591">
              <w:rPr>
                <w:sz w:val="20"/>
                <w:szCs w:val="20"/>
              </w:rPr>
              <w:t xml:space="preserve">16,50000  </w:t>
            </w:r>
          </w:p>
        </w:tc>
        <w:tc>
          <w:tcPr>
            <w:tcW w:w="1413" w:type="dxa"/>
            <w:tcBorders>
              <w:top w:val="nil"/>
              <w:left w:val="nil"/>
              <w:bottom w:val="single" w:sz="4" w:space="0" w:color="auto"/>
              <w:right w:val="single" w:sz="4" w:space="0" w:color="auto"/>
            </w:tcBorders>
            <w:shd w:val="clear" w:color="auto" w:fill="auto"/>
            <w:vAlign w:val="bottom"/>
            <w:hideMark/>
          </w:tcPr>
          <w:p w14:paraId="6F57557C"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04776A31" w14:textId="77777777" w:rsidR="007A5591" w:rsidRPr="007A5591" w:rsidRDefault="007A5591" w:rsidP="00C236CE">
            <w:pPr>
              <w:jc w:val="center"/>
              <w:rPr>
                <w:sz w:val="20"/>
                <w:szCs w:val="20"/>
              </w:rPr>
            </w:pPr>
            <w:r w:rsidRPr="007A5591">
              <w:rPr>
                <w:sz w:val="20"/>
                <w:szCs w:val="20"/>
              </w:rPr>
              <w:t xml:space="preserve">16,50000  </w:t>
            </w:r>
          </w:p>
        </w:tc>
        <w:tc>
          <w:tcPr>
            <w:tcW w:w="1578" w:type="dxa"/>
            <w:tcBorders>
              <w:top w:val="nil"/>
              <w:left w:val="nil"/>
              <w:bottom w:val="single" w:sz="4" w:space="0" w:color="auto"/>
              <w:right w:val="single" w:sz="4" w:space="0" w:color="auto"/>
            </w:tcBorders>
            <w:shd w:val="clear" w:color="auto" w:fill="auto"/>
            <w:vAlign w:val="bottom"/>
            <w:hideMark/>
          </w:tcPr>
          <w:p w14:paraId="74317BE4" w14:textId="77777777" w:rsidR="007A5591" w:rsidRPr="007A5591" w:rsidRDefault="007A5591" w:rsidP="00C236CE">
            <w:pPr>
              <w:jc w:val="center"/>
              <w:rPr>
                <w:sz w:val="20"/>
                <w:szCs w:val="20"/>
              </w:rPr>
            </w:pPr>
            <w:r w:rsidRPr="007A5591">
              <w:rPr>
                <w:sz w:val="20"/>
                <w:szCs w:val="20"/>
              </w:rPr>
              <w:t xml:space="preserve">16,50000  </w:t>
            </w:r>
          </w:p>
        </w:tc>
        <w:tc>
          <w:tcPr>
            <w:tcW w:w="1281" w:type="dxa"/>
            <w:tcBorders>
              <w:top w:val="nil"/>
              <w:left w:val="nil"/>
              <w:bottom w:val="single" w:sz="4" w:space="0" w:color="auto"/>
              <w:right w:val="single" w:sz="4" w:space="0" w:color="auto"/>
            </w:tcBorders>
            <w:shd w:val="clear" w:color="auto" w:fill="auto"/>
            <w:vAlign w:val="bottom"/>
            <w:hideMark/>
          </w:tcPr>
          <w:p w14:paraId="296ACC78"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B5E4D35"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19E686B0" w14:textId="77777777" w:rsidR="007A5591" w:rsidRPr="007A5591" w:rsidRDefault="007A5591" w:rsidP="00C236CE">
            <w:pPr>
              <w:rPr>
                <w:sz w:val="20"/>
                <w:szCs w:val="20"/>
              </w:rPr>
            </w:pPr>
            <w:r w:rsidRPr="007A5591">
              <w:rPr>
                <w:sz w:val="20"/>
                <w:szCs w:val="20"/>
              </w:rPr>
              <w:t>Уплата налогов, сборов и иных платежей</w:t>
            </w:r>
          </w:p>
        </w:tc>
        <w:tc>
          <w:tcPr>
            <w:tcW w:w="572" w:type="dxa"/>
            <w:tcBorders>
              <w:top w:val="nil"/>
              <w:left w:val="nil"/>
              <w:bottom w:val="single" w:sz="4" w:space="0" w:color="auto"/>
              <w:right w:val="single" w:sz="4" w:space="0" w:color="auto"/>
            </w:tcBorders>
            <w:shd w:val="clear" w:color="auto" w:fill="auto"/>
            <w:vAlign w:val="bottom"/>
            <w:hideMark/>
          </w:tcPr>
          <w:p w14:paraId="3BC9DCD7"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4A29ED59" w14:textId="77777777" w:rsidR="007A5591" w:rsidRPr="007A5591" w:rsidRDefault="007A5591" w:rsidP="00C236CE">
            <w:pPr>
              <w:jc w:val="center"/>
              <w:rPr>
                <w:sz w:val="20"/>
                <w:szCs w:val="20"/>
              </w:rPr>
            </w:pPr>
            <w:r w:rsidRPr="007A5591">
              <w:rPr>
                <w:sz w:val="20"/>
                <w:szCs w:val="20"/>
              </w:rPr>
              <w:t>13</w:t>
            </w:r>
          </w:p>
        </w:tc>
        <w:tc>
          <w:tcPr>
            <w:tcW w:w="1281" w:type="dxa"/>
            <w:tcBorders>
              <w:top w:val="nil"/>
              <w:left w:val="nil"/>
              <w:bottom w:val="single" w:sz="4" w:space="0" w:color="auto"/>
              <w:right w:val="single" w:sz="4" w:space="0" w:color="auto"/>
            </w:tcBorders>
            <w:shd w:val="clear" w:color="auto" w:fill="auto"/>
            <w:vAlign w:val="bottom"/>
            <w:hideMark/>
          </w:tcPr>
          <w:p w14:paraId="45834B32" w14:textId="77777777" w:rsidR="007A5591" w:rsidRPr="007A5591" w:rsidRDefault="007A5591" w:rsidP="00C236CE">
            <w:pPr>
              <w:jc w:val="center"/>
              <w:rPr>
                <w:sz w:val="20"/>
                <w:szCs w:val="20"/>
              </w:rPr>
            </w:pPr>
            <w:r w:rsidRPr="007A5591">
              <w:rPr>
                <w:sz w:val="20"/>
                <w:szCs w:val="20"/>
              </w:rPr>
              <w:t>5000009300</w:t>
            </w:r>
          </w:p>
        </w:tc>
        <w:tc>
          <w:tcPr>
            <w:tcW w:w="713" w:type="dxa"/>
            <w:tcBorders>
              <w:top w:val="nil"/>
              <w:left w:val="nil"/>
              <w:bottom w:val="single" w:sz="4" w:space="0" w:color="auto"/>
              <w:right w:val="single" w:sz="4" w:space="0" w:color="auto"/>
            </w:tcBorders>
            <w:shd w:val="clear" w:color="auto" w:fill="auto"/>
            <w:vAlign w:val="bottom"/>
            <w:hideMark/>
          </w:tcPr>
          <w:p w14:paraId="58E88B2A" w14:textId="77777777" w:rsidR="007A5591" w:rsidRPr="007A5591" w:rsidRDefault="007A5591" w:rsidP="00C236CE">
            <w:pPr>
              <w:jc w:val="center"/>
              <w:rPr>
                <w:sz w:val="20"/>
                <w:szCs w:val="20"/>
              </w:rPr>
            </w:pPr>
            <w:r w:rsidRPr="007A5591">
              <w:rPr>
                <w:sz w:val="20"/>
                <w:szCs w:val="20"/>
              </w:rPr>
              <w:t>850</w:t>
            </w:r>
          </w:p>
        </w:tc>
        <w:tc>
          <w:tcPr>
            <w:tcW w:w="1651" w:type="dxa"/>
            <w:tcBorders>
              <w:top w:val="nil"/>
              <w:left w:val="nil"/>
              <w:bottom w:val="single" w:sz="4" w:space="0" w:color="auto"/>
              <w:right w:val="single" w:sz="4" w:space="0" w:color="auto"/>
            </w:tcBorders>
            <w:shd w:val="clear" w:color="auto" w:fill="auto"/>
            <w:vAlign w:val="bottom"/>
            <w:hideMark/>
          </w:tcPr>
          <w:p w14:paraId="6C2FA777" w14:textId="77777777" w:rsidR="007A5591" w:rsidRPr="007A5591" w:rsidRDefault="007A5591" w:rsidP="00C236CE">
            <w:pPr>
              <w:jc w:val="center"/>
              <w:rPr>
                <w:sz w:val="20"/>
                <w:szCs w:val="20"/>
              </w:rPr>
            </w:pPr>
            <w:r w:rsidRPr="007A5591">
              <w:rPr>
                <w:sz w:val="20"/>
                <w:szCs w:val="20"/>
              </w:rPr>
              <w:t xml:space="preserve">16,50000  </w:t>
            </w:r>
          </w:p>
        </w:tc>
        <w:tc>
          <w:tcPr>
            <w:tcW w:w="1554" w:type="dxa"/>
            <w:tcBorders>
              <w:top w:val="nil"/>
              <w:left w:val="nil"/>
              <w:bottom w:val="single" w:sz="4" w:space="0" w:color="auto"/>
              <w:right w:val="single" w:sz="4" w:space="0" w:color="auto"/>
            </w:tcBorders>
            <w:shd w:val="clear" w:color="auto" w:fill="auto"/>
            <w:vAlign w:val="bottom"/>
            <w:hideMark/>
          </w:tcPr>
          <w:p w14:paraId="7B387EEE" w14:textId="77777777" w:rsidR="007A5591" w:rsidRPr="007A5591" w:rsidRDefault="007A5591" w:rsidP="00C236CE">
            <w:pPr>
              <w:jc w:val="center"/>
              <w:rPr>
                <w:sz w:val="20"/>
                <w:szCs w:val="20"/>
              </w:rPr>
            </w:pPr>
            <w:r w:rsidRPr="007A5591">
              <w:rPr>
                <w:sz w:val="20"/>
                <w:szCs w:val="20"/>
              </w:rPr>
              <w:t xml:space="preserve">16,50000  </w:t>
            </w:r>
          </w:p>
        </w:tc>
        <w:tc>
          <w:tcPr>
            <w:tcW w:w="1413" w:type="dxa"/>
            <w:tcBorders>
              <w:top w:val="nil"/>
              <w:left w:val="nil"/>
              <w:bottom w:val="single" w:sz="4" w:space="0" w:color="auto"/>
              <w:right w:val="single" w:sz="4" w:space="0" w:color="auto"/>
            </w:tcBorders>
            <w:shd w:val="clear" w:color="auto" w:fill="auto"/>
            <w:vAlign w:val="bottom"/>
            <w:hideMark/>
          </w:tcPr>
          <w:p w14:paraId="416A76A8"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2C56F129" w14:textId="77777777" w:rsidR="007A5591" w:rsidRPr="007A5591" w:rsidRDefault="007A5591" w:rsidP="00C236CE">
            <w:pPr>
              <w:jc w:val="center"/>
              <w:rPr>
                <w:sz w:val="20"/>
                <w:szCs w:val="20"/>
              </w:rPr>
            </w:pPr>
            <w:r w:rsidRPr="007A5591">
              <w:rPr>
                <w:sz w:val="20"/>
                <w:szCs w:val="20"/>
              </w:rPr>
              <w:t xml:space="preserve">16,50000  </w:t>
            </w:r>
          </w:p>
        </w:tc>
        <w:tc>
          <w:tcPr>
            <w:tcW w:w="1578" w:type="dxa"/>
            <w:tcBorders>
              <w:top w:val="nil"/>
              <w:left w:val="nil"/>
              <w:bottom w:val="single" w:sz="4" w:space="0" w:color="auto"/>
              <w:right w:val="single" w:sz="4" w:space="0" w:color="auto"/>
            </w:tcBorders>
            <w:shd w:val="clear" w:color="auto" w:fill="auto"/>
            <w:vAlign w:val="bottom"/>
            <w:hideMark/>
          </w:tcPr>
          <w:p w14:paraId="1E6E7B7A" w14:textId="77777777" w:rsidR="007A5591" w:rsidRPr="007A5591" w:rsidRDefault="007A5591" w:rsidP="00C236CE">
            <w:pPr>
              <w:jc w:val="center"/>
              <w:rPr>
                <w:sz w:val="20"/>
                <w:szCs w:val="20"/>
              </w:rPr>
            </w:pPr>
            <w:r w:rsidRPr="007A5591">
              <w:rPr>
                <w:sz w:val="20"/>
                <w:szCs w:val="20"/>
              </w:rPr>
              <w:t xml:space="preserve">16,50000  </w:t>
            </w:r>
          </w:p>
        </w:tc>
        <w:tc>
          <w:tcPr>
            <w:tcW w:w="1281" w:type="dxa"/>
            <w:tcBorders>
              <w:top w:val="nil"/>
              <w:left w:val="nil"/>
              <w:bottom w:val="single" w:sz="4" w:space="0" w:color="auto"/>
              <w:right w:val="single" w:sz="4" w:space="0" w:color="auto"/>
            </w:tcBorders>
            <w:shd w:val="clear" w:color="auto" w:fill="auto"/>
            <w:vAlign w:val="bottom"/>
            <w:hideMark/>
          </w:tcPr>
          <w:p w14:paraId="0F83B909"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6AE2A5D"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BC4DA45" w14:textId="77777777" w:rsidR="007A5591" w:rsidRPr="007A5591" w:rsidRDefault="007A5591" w:rsidP="00C236CE">
            <w:pPr>
              <w:rPr>
                <w:sz w:val="20"/>
                <w:szCs w:val="20"/>
              </w:rPr>
            </w:pPr>
            <w:r w:rsidRPr="007A5591">
              <w:rPr>
                <w:sz w:val="20"/>
                <w:szCs w:val="20"/>
              </w:rPr>
              <w:t>Условно-утвержденные расходы</w:t>
            </w:r>
          </w:p>
        </w:tc>
        <w:tc>
          <w:tcPr>
            <w:tcW w:w="572" w:type="dxa"/>
            <w:tcBorders>
              <w:top w:val="nil"/>
              <w:left w:val="nil"/>
              <w:bottom w:val="single" w:sz="4" w:space="0" w:color="auto"/>
              <w:right w:val="single" w:sz="4" w:space="0" w:color="auto"/>
            </w:tcBorders>
            <w:shd w:val="clear" w:color="auto" w:fill="auto"/>
            <w:vAlign w:val="bottom"/>
            <w:hideMark/>
          </w:tcPr>
          <w:p w14:paraId="49F6781C"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0F6AAB82" w14:textId="77777777" w:rsidR="007A5591" w:rsidRPr="007A5591" w:rsidRDefault="007A5591" w:rsidP="00C236CE">
            <w:pPr>
              <w:jc w:val="center"/>
              <w:rPr>
                <w:sz w:val="20"/>
                <w:szCs w:val="20"/>
              </w:rPr>
            </w:pPr>
            <w:r w:rsidRPr="007A5591">
              <w:rPr>
                <w:sz w:val="20"/>
                <w:szCs w:val="20"/>
              </w:rPr>
              <w:t>13</w:t>
            </w:r>
          </w:p>
        </w:tc>
        <w:tc>
          <w:tcPr>
            <w:tcW w:w="1281" w:type="dxa"/>
            <w:tcBorders>
              <w:top w:val="nil"/>
              <w:left w:val="nil"/>
              <w:bottom w:val="single" w:sz="4" w:space="0" w:color="auto"/>
              <w:right w:val="single" w:sz="4" w:space="0" w:color="auto"/>
            </w:tcBorders>
            <w:shd w:val="clear" w:color="auto" w:fill="auto"/>
            <w:vAlign w:val="bottom"/>
            <w:hideMark/>
          </w:tcPr>
          <w:p w14:paraId="0A424BD5" w14:textId="77777777" w:rsidR="007A5591" w:rsidRPr="007A5591" w:rsidRDefault="007A5591" w:rsidP="00C236CE">
            <w:pPr>
              <w:jc w:val="center"/>
              <w:rPr>
                <w:sz w:val="20"/>
                <w:szCs w:val="20"/>
              </w:rPr>
            </w:pPr>
            <w:r w:rsidRPr="007A5591">
              <w:rPr>
                <w:sz w:val="20"/>
                <w:szCs w:val="20"/>
              </w:rPr>
              <w:t>5000009900</w:t>
            </w:r>
          </w:p>
        </w:tc>
        <w:tc>
          <w:tcPr>
            <w:tcW w:w="713" w:type="dxa"/>
            <w:tcBorders>
              <w:top w:val="nil"/>
              <w:left w:val="nil"/>
              <w:bottom w:val="single" w:sz="4" w:space="0" w:color="auto"/>
              <w:right w:val="single" w:sz="4" w:space="0" w:color="auto"/>
            </w:tcBorders>
            <w:shd w:val="clear" w:color="auto" w:fill="auto"/>
            <w:vAlign w:val="bottom"/>
            <w:hideMark/>
          </w:tcPr>
          <w:p w14:paraId="2C63E74C"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0FAD1BF0" w14:textId="77777777" w:rsidR="007A5591" w:rsidRPr="007A5591" w:rsidRDefault="007A5591" w:rsidP="00C236CE">
            <w:pPr>
              <w:jc w:val="center"/>
              <w:rPr>
                <w:sz w:val="20"/>
                <w:szCs w:val="20"/>
              </w:rPr>
            </w:pPr>
            <w:r w:rsidRPr="007A5591">
              <w:rPr>
                <w:sz w:val="20"/>
                <w:szCs w:val="20"/>
              </w:rPr>
              <w:t xml:space="preserve">3 438,58750  </w:t>
            </w:r>
          </w:p>
        </w:tc>
        <w:tc>
          <w:tcPr>
            <w:tcW w:w="1554" w:type="dxa"/>
            <w:tcBorders>
              <w:top w:val="nil"/>
              <w:left w:val="nil"/>
              <w:bottom w:val="single" w:sz="4" w:space="0" w:color="auto"/>
              <w:right w:val="single" w:sz="4" w:space="0" w:color="auto"/>
            </w:tcBorders>
            <w:shd w:val="clear" w:color="auto" w:fill="auto"/>
            <w:vAlign w:val="bottom"/>
            <w:hideMark/>
          </w:tcPr>
          <w:p w14:paraId="7F158B0B" w14:textId="77777777" w:rsidR="007A5591" w:rsidRPr="007A5591" w:rsidRDefault="007A5591" w:rsidP="00C236CE">
            <w:pPr>
              <w:jc w:val="center"/>
              <w:rPr>
                <w:sz w:val="20"/>
                <w:szCs w:val="20"/>
              </w:rPr>
            </w:pPr>
            <w:r w:rsidRPr="007A5591">
              <w:rPr>
                <w:sz w:val="20"/>
                <w:szCs w:val="20"/>
              </w:rPr>
              <w:t xml:space="preserve">3 438,58750  </w:t>
            </w:r>
          </w:p>
        </w:tc>
        <w:tc>
          <w:tcPr>
            <w:tcW w:w="1413" w:type="dxa"/>
            <w:tcBorders>
              <w:top w:val="nil"/>
              <w:left w:val="nil"/>
              <w:bottom w:val="single" w:sz="4" w:space="0" w:color="auto"/>
              <w:right w:val="single" w:sz="4" w:space="0" w:color="auto"/>
            </w:tcBorders>
            <w:shd w:val="clear" w:color="auto" w:fill="auto"/>
            <w:vAlign w:val="bottom"/>
            <w:hideMark/>
          </w:tcPr>
          <w:p w14:paraId="7884226C"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00298C23" w14:textId="77777777" w:rsidR="007A5591" w:rsidRPr="007A5591" w:rsidRDefault="007A5591" w:rsidP="00C236CE">
            <w:pPr>
              <w:jc w:val="center"/>
              <w:rPr>
                <w:sz w:val="20"/>
                <w:szCs w:val="20"/>
              </w:rPr>
            </w:pPr>
            <w:r w:rsidRPr="007A5591">
              <w:rPr>
                <w:sz w:val="20"/>
                <w:szCs w:val="20"/>
              </w:rPr>
              <w:t xml:space="preserve">6 965,62500  </w:t>
            </w:r>
          </w:p>
        </w:tc>
        <w:tc>
          <w:tcPr>
            <w:tcW w:w="1578" w:type="dxa"/>
            <w:tcBorders>
              <w:top w:val="nil"/>
              <w:left w:val="nil"/>
              <w:bottom w:val="single" w:sz="4" w:space="0" w:color="auto"/>
              <w:right w:val="single" w:sz="4" w:space="0" w:color="auto"/>
            </w:tcBorders>
            <w:shd w:val="clear" w:color="auto" w:fill="auto"/>
            <w:vAlign w:val="bottom"/>
            <w:hideMark/>
          </w:tcPr>
          <w:p w14:paraId="54F1DAC7" w14:textId="77777777" w:rsidR="007A5591" w:rsidRPr="007A5591" w:rsidRDefault="007A5591" w:rsidP="00C236CE">
            <w:pPr>
              <w:jc w:val="center"/>
              <w:rPr>
                <w:sz w:val="20"/>
                <w:szCs w:val="20"/>
              </w:rPr>
            </w:pPr>
            <w:r w:rsidRPr="007A5591">
              <w:rPr>
                <w:sz w:val="20"/>
                <w:szCs w:val="20"/>
              </w:rPr>
              <w:t xml:space="preserve">6 965,62500  </w:t>
            </w:r>
          </w:p>
        </w:tc>
        <w:tc>
          <w:tcPr>
            <w:tcW w:w="1281" w:type="dxa"/>
            <w:tcBorders>
              <w:top w:val="nil"/>
              <w:left w:val="nil"/>
              <w:bottom w:val="single" w:sz="4" w:space="0" w:color="auto"/>
              <w:right w:val="single" w:sz="4" w:space="0" w:color="auto"/>
            </w:tcBorders>
            <w:shd w:val="clear" w:color="auto" w:fill="auto"/>
            <w:vAlign w:val="bottom"/>
            <w:hideMark/>
          </w:tcPr>
          <w:p w14:paraId="5D62E9BF"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2C1245E"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529C13CA" w14:textId="77777777" w:rsidR="007A5591" w:rsidRPr="007A5591" w:rsidRDefault="007A5591" w:rsidP="00C236CE">
            <w:pPr>
              <w:rPr>
                <w:sz w:val="20"/>
                <w:szCs w:val="20"/>
              </w:rPr>
            </w:pPr>
            <w:r w:rsidRPr="007A5591">
              <w:rPr>
                <w:sz w:val="20"/>
                <w:szCs w:val="20"/>
              </w:rPr>
              <w:t>Иные бюджетные ассигнования</w:t>
            </w:r>
          </w:p>
        </w:tc>
        <w:tc>
          <w:tcPr>
            <w:tcW w:w="572" w:type="dxa"/>
            <w:tcBorders>
              <w:top w:val="nil"/>
              <w:left w:val="nil"/>
              <w:bottom w:val="single" w:sz="4" w:space="0" w:color="auto"/>
              <w:right w:val="single" w:sz="4" w:space="0" w:color="auto"/>
            </w:tcBorders>
            <w:shd w:val="clear" w:color="auto" w:fill="auto"/>
            <w:vAlign w:val="bottom"/>
            <w:hideMark/>
          </w:tcPr>
          <w:p w14:paraId="48B01CB3"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2749E395" w14:textId="77777777" w:rsidR="007A5591" w:rsidRPr="007A5591" w:rsidRDefault="007A5591" w:rsidP="00C236CE">
            <w:pPr>
              <w:jc w:val="center"/>
              <w:rPr>
                <w:sz w:val="20"/>
                <w:szCs w:val="20"/>
              </w:rPr>
            </w:pPr>
            <w:r w:rsidRPr="007A5591">
              <w:rPr>
                <w:sz w:val="20"/>
                <w:szCs w:val="20"/>
              </w:rPr>
              <w:t>13</w:t>
            </w:r>
          </w:p>
        </w:tc>
        <w:tc>
          <w:tcPr>
            <w:tcW w:w="1281" w:type="dxa"/>
            <w:tcBorders>
              <w:top w:val="nil"/>
              <w:left w:val="nil"/>
              <w:bottom w:val="single" w:sz="4" w:space="0" w:color="auto"/>
              <w:right w:val="single" w:sz="4" w:space="0" w:color="auto"/>
            </w:tcBorders>
            <w:shd w:val="clear" w:color="auto" w:fill="auto"/>
            <w:vAlign w:val="bottom"/>
            <w:hideMark/>
          </w:tcPr>
          <w:p w14:paraId="58AC9BD3" w14:textId="77777777" w:rsidR="007A5591" w:rsidRPr="007A5591" w:rsidRDefault="007A5591" w:rsidP="00C236CE">
            <w:pPr>
              <w:jc w:val="center"/>
              <w:rPr>
                <w:sz w:val="20"/>
                <w:szCs w:val="20"/>
              </w:rPr>
            </w:pPr>
            <w:r w:rsidRPr="007A5591">
              <w:rPr>
                <w:sz w:val="20"/>
                <w:szCs w:val="20"/>
              </w:rPr>
              <w:t>5000009900</w:t>
            </w:r>
          </w:p>
        </w:tc>
        <w:tc>
          <w:tcPr>
            <w:tcW w:w="713" w:type="dxa"/>
            <w:tcBorders>
              <w:top w:val="nil"/>
              <w:left w:val="nil"/>
              <w:bottom w:val="single" w:sz="4" w:space="0" w:color="auto"/>
              <w:right w:val="single" w:sz="4" w:space="0" w:color="auto"/>
            </w:tcBorders>
            <w:shd w:val="clear" w:color="auto" w:fill="auto"/>
            <w:vAlign w:val="bottom"/>
            <w:hideMark/>
          </w:tcPr>
          <w:p w14:paraId="70E2DF8A" w14:textId="77777777" w:rsidR="007A5591" w:rsidRPr="007A5591" w:rsidRDefault="007A5591" w:rsidP="00C236CE">
            <w:pPr>
              <w:jc w:val="center"/>
              <w:rPr>
                <w:sz w:val="20"/>
                <w:szCs w:val="20"/>
              </w:rPr>
            </w:pPr>
            <w:r w:rsidRPr="007A5591">
              <w:rPr>
                <w:sz w:val="20"/>
                <w:szCs w:val="20"/>
              </w:rPr>
              <w:t>800</w:t>
            </w:r>
          </w:p>
        </w:tc>
        <w:tc>
          <w:tcPr>
            <w:tcW w:w="1651" w:type="dxa"/>
            <w:tcBorders>
              <w:top w:val="nil"/>
              <w:left w:val="nil"/>
              <w:bottom w:val="single" w:sz="4" w:space="0" w:color="auto"/>
              <w:right w:val="single" w:sz="4" w:space="0" w:color="auto"/>
            </w:tcBorders>
            <w:shd w:val="clear" w:color="auto" w:fill="auto"/>
            <w:vAlign w:val="bottom"/>
            <w:hideMark/>
          </w:tcPr>
          <w:p w14:paraId="4AA6B4EE" w14:textId="77777777" w:rsidR="007A5591" w:rsidRPr="007A5591" w:rsidRDefault="007A5591" w:rsidP="00C236CE">
            <w:pPr>
              <w:jc w:val="center"/>
              <w:rPr>
                <w:sz w:val="20"/>
                <w:szCs w:val="20"/>
              </w:rPr>
            </w:pPr>
            <w:r w:rsidRPr="007A5591">
              <w:rPr>
                <w:sz w:val="20"/>
                <w:szCs w:val="20"/>
              </w:rPr>
              <w:t xml:space="preserve">3 438,58750  </w:t>
            </w:r>
          </w:p>
        </w:tc>
        <w:tc>
          <w:tcPr>
            <w:tcW w:w="1554" w:type="dxa"/>
            <w:tcBorders>
              <w:top w:val="nil"/>
              <w:left w:val="nil"/>
              <w:bottom w:val="single" w:sz="4" w:space="0" w:color="auto"/>
              <w:right w:val="single" w:sz="4" w:space="0" w:color="auto"/>
            </w:tcBorders>
            <w:shd w:val="clear" w:color="auto" w:fill="auto"/>
            <w:vAlign w:val="bottom"/>
            <w:hideMark/>
          </w:tcPr>
          <w:p w14:paraId="7877FBC7" w14:textId="77777777" w:rsidR="007A5591" w:rsidRPr="007A5591" w:rsidRDefault="007A5591" w:rsidP="00C236CE">
            <w:pPr>
              <w:jc w:val="center"/>
              <w:rPr>
                <w:sz w:val="20"/>
                <w:szCs w:val="20"/>
              </w:rPr>
            </w:pPr>
            <w:r w:rsidRPr="007A5591">
              <w:rPr>
                <w:sz w:val="20"/>
                <w:szCs w:val="20"/>
              </w:rPr>
              <w:t xml:space="preserve">3 438,58750  </w:t>
            </w:r>
          </w:p>
        </w:tc>
        <w:tc>
          <w:tcPr>
            <w:tcW w:w="1413" w:type="dxa"/>
            <w:tcBorders>
              <w:top w:val="nil"/>
              <w:left w:val="nil"/>
              <w:bottom w:val="single" w:sz="4" w:space="0" w:color="auto"/>
              <w:right w:val="single" w:sz="4" w:space="0" w:color="auto"/>
            </w:tcBorders>
            <w:shd w:val="clear" w:color="auto" w:fill="auto"/>
            <w:vAlign w:val="bottom"/>
            <w:hideMark/>
          </w:tcPr>
          <w:p w14:paraId="2E030205"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4471560E" w14:textId="77777777" w:rsidR="007A5591" w:rsidRPr="007A5591" w:rsidRDefault="007A5591" w:rsidP="00C236CE">
            <w:pPr>
              <w:jc w:val="center"/>
              <w:rPr>
                <w:sz w:val="20"/>
                <w:szCs w:val="20"/>
              </w:rPr>
            </w:pPr>
            <w:r w:rsidRPr="007A5591">
              <w:rPr>
                <w:sz w:val="20"/>
                <w:szCs w:val="20"/>
              </w:rPr>
              <w:t xml:space="preserve">6 965,62500  </w:t>
            </w:r>
          </w:p>
        </w:tc>
        <w:tc>
          <w:tcPr>
            <w:tcW w:w="1578" w:type="dxa"/>
            <w:tcBorders>
              <w:top w:val="nil"/>
              <w:left w:val="nil"/>
              <w:bottom w:val="single" w:sz="4" w:space="0" w:color="auto"/>
              <w:right w:val="single" w:sz="4" w:space="0" w:color="auto"/>
            </w:tcBorders>
            <w:shd w:val="clear" w:color="auto" w:fill="auto"/>
            <w:vAlign w:val="bottom"/>
            <w:hideMark/>
          </w:tcPr>
          <w:p w14:paraId="4AFF2190" w14:textId="77777777" w:rsidR="007A5591" w:rsidRPr="007A5591" w:rsidRDefault="007A5591" w:rsidP="00C236CE">
            <w:pPr>
              <w:jc w:val="center"/>
              <w:rPr>
                <w:sz w:val="20"/>
                <w:szCs w:val="20"/>
              </w:rPr>
            </w:pPr>
            <w:r w:rsidRPr="007A5591">
              <w:rPr>
                <w:sz w:val="20"/>
                <w:szCs w:val="20"/>
              </w:rPr>
              <w:t xml:space="preserve">6 965,62500  </w:t>
            </w:r>
          </w:p>
        </w:tc>
        <w:tc>
          <w:tcPr>
            <w:tcW w:w="1281" w:type="dxa"/>
            <w:tcBorders>
              <w:top w:val="nil"/>
              <w:left w:val="nil"/>
              <w:bottom w:val="single" w:sz="4" w:space="0" w:color="auto"/>
              <w:right w:val="single" w:sz="4" w:space="0" w:color="auto"/>
            </w:tcBorders>
            <w:shd w:val="clear" w:color="auto" w:fill="auto"/>
            <w:vAlign w:val="bottom"/>
            <w:hideMark/>
          </w:tcPr>
          <w:p w14:paraId="38B78048"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2DF3F2F"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69D1EA9" w14:textId="77777777" w:rsidR="007A5591" w:rsidRPr="007A5591" w:rsidRDefault="007A5591" w:rsidP="00C236CE">
            <w:pPr>
              <w:rPr>
                <w:sz w:val="20"/>
                <w:szCs w:val="20"/>
              </w:rPr>
            </w:pPr>
            <w:r w:rsidRPr="007A5591">
              <w:rPr>
                <w:sz w:val="20"/>
                <w:szCs w:val="20"/>
              </w:rPr>
              <w:t>Резервные средства</w:t>
            </w:r>
          </w:p>
        </w:tc>
        <w:tc>
          <w:tcPr>
            <w:tcW w:w="572" w:type="dxa"/>
            <w:tcBorders>
              <w:top w:val="nil"/>
              <w:left w:val="nil"/>
              <w:bottom w:val="single" w:sz="4" w:space="0" w:color="auto"/>
              <w:right w:val="single" w:sz="4" w:space="0" w:color="auto"/>
            </w:tcBorders>
            <w:shd w:val="clear" w:color="auto" w:fill="auto"/>
            <w:vAlign w:val="bottom"/>
            <w:hideMark/>
          </w:tcPr>
          <w:p w14:paraId="04AE249F" w14:textId="77777777" w:rsidR="007A5591" w:rsidRPr="007A5591" w:rsidRDefault="007A5591" w:rsidP="00C236CE">
            <w:pPr>
              <w:jc w:val="center"/>
              <w:rPr>
                <w:sz w:val="20"/>
                <w:szCs w:val="20"/>
              </w:rPr>
            </w:pPr>
            <w:r w:rsidRPr="007A5591">
              <w:rPr>
                <w:sz w:val="20"/>
                <w:szCs w:val="20"/>
              </w:rPr>
              <w:t>01</w:t>
            </w:r>
          </w:p>
        </w:tc>
        <w:tc>
          <w:tcPr>
            <w:tcW w:w="572" w:type="dxa"/>
            <w:tcBorders>
              <w:top w:val="nil"/>
              <w:left w:val="nil"/>
              <w:bottom w:val="single" w:sz="4" w:space="0" w:color="auto"/>
              <w:right w:val="single" w:sz="4" w:space="0" w:color="auto"/>
            </w:tcBorders>
            <w:shd w:val="clear" w:color="auto" w:fill="auto"/>
            <w:vAlign w:val="bottom"/>
            <w:hideMark/>
          </w:tcPr>
          <w:p w14:paraId="27BF988B" w14:textId="77777777" w:rsidR="007A5591" w:rsidRPr="007A5591" w:rsidRDefault="007A5591" w:rsidP="00C236CE">
            <w:pPr>
              <w:jc w:val="center"/>
              <w:rPr>
                <w:sz w:val="20"/>
                <w:szCs w:val="20"/>
              </w:rPr>
            </w:pPr>
            <w:r w:rsidRPr="007A5591">
              <w:rPr>
                <w:sz w:val="20"/>
                <w:szCs w:val="20"/>
              </w:rPr>
              <w:t>13</w:t>
            </w:r>
          </w:p>
        </w:tc>
        <w:tc>
          <w:tcPr>
            <w:tcW w:w="1281" w:type="dxa"/>
            <w:tcBorders>
              <w:top w:val="nil"/>
              <w:left w:val="nil"/>
              <w:bottom w:val="single" w:sz="4" w:space="0" w:color="auto"/>
              <w:right w:val="single" w:sz="4" w:space="0" w:color="auto"/>
            </w:tcBorders>
            <w:shd w:val="clear" w:color="auto" w:fill="auto"/>
            <w:vAlign w:val="bottom"/>
            <w:hideMark/>
          </w:tcPr>
          <w:p w14:paraId="7C4BC97C" w14:textId="77777777" w:rsidR="007A5591" w:rsidRPr="007A5591" w:rsidRDefault="007A5591" w:rsidP="00C236CE">
            <w:pPr>
              <w:jc w:val="center"/>
              <w:rPr>
                <w:sz w:val="20"/>
                <w:szCs w:val="20"/>
              </w:rPr>
            </w:pPr>
            <w:r w:rsidRPr="007A5591">
              <w:rPr>
                <w:sz w:val="20"/>
                <w:szCs w:val="20"/>
              </w:rPr>
              <w:t>5000009900</w:t>
            </w:r>
          </w:p>
        </w:tc>
        <w:tc>
          <w:tcPr>
            <w:tcW w:w="713" w:type="dxa"/>
            <w:tcBorders>
              <w:top w:val="nil"/>
              <w:left w:val="nil"/>
              <w:bottom w:val="single" w:sz="4" w:space="0" w:color="auto"/>
              <w:right w:val="single" w:sz="4" w:space="0" w:color="auto"/>
            </w:tcBorders>
            <w:shd w:val="clear" w:color="auto" w:fill="auto"/>
            <w:vAlign w:val="bottom"/>
            <w:hideMark/>
          </w:tcPr>
          <w:p w14:paraId="027D94B5" w14:textId="77777777" w:rsidR="007A5591" w:rsidRPr="007A5591" w:rsidRDefault="007A5591" w:rsidP="00C236CE">
            <w:pPr>
              <w:jc w:val="center"/>
              <w:rPr>
                <w:sz w:val="20"/>
                <w:szCs w:val="20"/>
              </w:rPr>
            </w:pPr>
            <w:r w:rsidRPr="007A5591">
              <w:rPr>
                <w:sz w:val="20"/>
                <w:szCs w:val="20"/>
              </w:rPr>
              <w:t>870</w:t>
            </w:r>
          </w:p>
        </w:tc>
        <w:tc>
          <w:tcPr>
            <w:tcW w:w="1651" w:type="dxa"/>
            <w:tcBorders>
              <w:top w:val="nil"/>
              <w:left w:val="nil"/>
              <w:bottom w:val="single" w:sz="4" w:space="0" w:color="auto"/>
              <w:right w:val="single" w:sz="4" w:space="0" w:color="auto"/>
            </w:tcBorders>
            <w:shd w:val="clear" w:color="auto" w:fill="auto"/>
            <w:vAlign w:val="bottom"/>
            <w:hideMark/>
          </w:tcPr>
          <w:p w14:paraId="26BEA492" w14:textId="77777777" w:rsidR="007A5591" w:rsidRPr="007A5591" w:rsidRDefault="007A5591" w:rsidP="00C236CE">
            <w:pPr>
              <w:jc w:val="center"/>
              <w:rPr>
                <w:sz w:val="20"/>
                <w:szCs w:val="20"/>
              </w:rPr>
            </w:pPr>
            <w:r w:rsidRPr="007A5591">
              <w:rPr>
                <w:sz w:val="20"/>
                <w:szCs w:val="20"/>
              </w:rPr>
              <w:t xml:space="preserve">3 438,58750  </w:t>
            </w:r>
          </w:p>
        </w:tc>
        <w:tc>
          <w:tcPr>
            <w:tcW w:w="1554" w:type="dxa"/>
            <w:tcBorders>
              <w:top w:val="nil"/>
              <w:left w:val="nil"/>
              <w:bottom w:val="single" w:sz="4" w:space="0" w:color="auto"/>
              <w:right w:val="single" w:sz="4" w:space="0" w:color="auto"/>
            </w:tcBorders>
            <w:shd w:val="clear" w:color="auto" w:fill="auto"/>
            <w:vAlign w:val="bottom"/>
            <w:hideMark/>
          </w:tcPr>
          <w:p w14:paraId="7ABC2D16" w14:textId="77777777" w:rsidR="007A5591" w:rsidRPr="007A5591" w:rsidRDefault="007A5591" w:rsidP="00C236CE">
            <w:pPr>
              <w:jc w:val="center"/>
              <w:rPr>
                <w:sz w:val="20"/>
                <w:szCs w:val="20"/>
              </w:rPr>
            </w:pPr>
            <w:r w:rsidRPr="007A5591">
              <w:rPr>
                <w:sz w:val="20"/>
                <w:szCs w:val="20"/>
              </w:rPr>
              <w:t xml:space="preserve">3 438,58750  </w:t>
            </w:r>
          </w:p>
        </w:tc>
        <w:tc>
          <w:tcPr>
            <w:tcW w:w="1413" w:type="dxa"/>
            <w:tcBorders>
              <w:top w:val="nil"/>
              <w:left w:val="nil"/>
              <w:bottom w:val="single" w:sz="4" w:space="0" w:color="auto"/>
              <w:right w:val="single" w:sz="4" w:space="0" w:color="auto"/>
            </w:tcBorders>
            <w:shd w:val="clear" w:color="auto" w:fill="auto"/>
            <w:vAlign w:val="bottom"/>
            <w:hideMark/>
          </w:tcPr>
          <w:p w14:paraId="201A90BE"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362F844B" w14:textId="77777777" w:rsidR="007A5591" w:rsidRPr="007A5591" w:rsidRDefault="007A5591" w:rsidP="00C236CE">
            <w:pPr>
              <w:jc w:val="center"/>
              <w:rPr>
                <w:sz w:val="20"/>
                <w:szCs w:val="20"/>
              </w:rPr>
            </w:pPr>
            <w:r w:rsidRPr="007A5591">
              <w:rPr>
                <w:sz w:val="20"/>
                <w:szCs w:val="20"/>
              </w:rPr>
              <w:t xml:space="preserve">6 965,62500  </w:t>
            </w:r>
          </w:p>
        </w:tc>
        <w:tc>
          <w:tcPr>
            <w:tcW w:w="1578" w:type="dxa"/>
            <w:tcBorders>
              <w:top w:val="nil"/>
              <w:left w:val="nil"/>
              <w:bottom w:val="single" w:sz="4" w:space="0" w:color="auto"/>
              <w:right w:val="single" w:sz="4" w:space="0" w:color="auto"/>
            </w:tcBorders>
            <w:shd w:val="clear" w:color="auto" w:fill="auto"/>
            <w:vAlign w:val="bottom"/>
            <w:hideMark/>
          </w:tcPr>
          <w:p w14:paraId="57F2FEB9" w14:textId="77777777" w:rsidR="007A5591" w:rsidRPr="007A5591" w:rsidRDefault="007A5591" w:rsidP="00C236CE">
            <w:pPr>
              <w:jc w:val="center"/>
              <w:rPr>
                <w:sz w:val="20"/>
                <w:szCs w:val="20"/>
              </w:rPr>
            </w:pPr>
            <w:r w:rsidRPr="007A5591">
              <w:rPr>
                <w:sz w:val="20"/>
                <w:szCs w:val="20"/>
              </w:rPr>
              <w:t xml:space="preserve">6 965,62500  </w:t>
            </w:r>
          </w:p>
        </w:tc>
        <w:tc>
          <w:tcPr>
            <w:tcW w:w="1281" w:type="dxa"/>
            <w:tcBorders>
              <w:top w:val="nil"/>
              <w:left w:val="nil"/>
              <w:bottom w:val="single" w:sz="4" w:space="0" w:color="auto"/>
              <w:right w:val="single" w:sz="4" w:space="0" w:color="auto"/>
            </w:tcBorders>
            <w:shd w:val="clear" w:color="auto" w:fill="auto"/>
            <w:vAlign w:val="bottom"/>
            <w:hideMark/>
          </w:tcPr>
          <w:p w14:paraId="2022D201"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556F1A2"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987F192" w14:textId="77777777" w:rsidR="007A5591" w:rsidRPr="007A5591" w:rsidRDefault="007A5591" w:rsidP="00C236CE">
            <w:pPr>
              <w:rPr>
                <w:sz w:val="20"/>
                <w:szCs w:val="20"/>
              </w:rPr>
            </w:pPr>
            <w:r w:rsidRPr="007A5591">
              <w:rPr>
                <w:sz w:val="20"/>
                <w:szCs w:val="20"/>
              </w:rPr>
              <w:t>Национальная оборона</w:t>
            </w:r>
          </w:p>
        </w:tc>
        <w:tc>
          <w:tcPr>
            <w:tcW w:w="572" w:type="dxa"/>
            <w:tcBorders>
              <w:top w:val="nil"/>
              <w:left w:val="nil"/>
              <w:bottom w:val="single" w:sz="4" w:space="0" w:color="auto"/>
              <w:right w:val="single" w:sz="4" w:space="0" w:color="auto"/>
            </w:tcBorders>
            <w:shd w:val="clear" w:color="auto" w:fill="auto"/>
            <w:vAlign w:val="bottom"/>
            <w:hideMark/>
          </w:tcPr>
          <w:p w14:paraId="6F4B65D9" w14:textId="77777777" w:rsidR="007A5591" w:rsidRPr="007A5591" w:rsidRDefault="007A5591" w:rsidP="00C236CE">
            <w:pPr>
              <w:jc w:val="center"/>
              <w:rPr>
                <w:sz w:val="20"/>
                <w:szCs w:val="20"/>
              </w:rPr>
            </w:pPr>
            <w:r w:rsidRPr="007A5591">
              <w:rPr>
                <w:sz w:val="20"/>
                <w:szCs w:val="20"/>
              </w:rPr>
              <w:t>02</w:t>
            </w:r>
          </w:p>
        </w:tc>
        <w:tc>
          <w:tcPr>
            <w:tcW w:w="572" w:type="dxa"/>
            <w:tcBorders>
              <w:top w:val="nil"/>
              <w:left w:val="nil"/>
              <w:bottom w:val="single" w:sz="4" w:space="0" w:color="auto"/>
              <w:right w:val="single" w:sz="4" w:space="0" w:color="auto"/>
            </w:tcBorders>
            <w:shd w:val="clear" w:color="auto" w:fill="auto"/>
            <w:vAlign w:val="bottom"/>
            <w:hideMark/>
          </w:tcPr>
          <w:p w14:paraId="3A8F20C1" w14:textId="77777777" w:rsidR="007A5591" w:rsidRPr="007A5591" w:rsidRDefault="007A5591" w:rsidP="00C236CE">
            <w:pPr>
              <w:jc w:val="center"/>
              <w:rPr>
                <w:sz w:val="20"/>
                <w:szCs w:val="20"/>
              </w:rPr>
            </w:pPr>
            <w:r w:rsidRPr="007A5591">
              <w:rPr>
                <w:sz w:val="20"/>
                <w:szCs w:val="20"/>
              </w:rPr>
              <w:t> </w:t>
            </w:r>
          </w:p>
        </w:tc>
        <w:tc>
          <w:tcPr>
            <w:tcW w:w="1281" w:type="dxa"/>
            <w:tcBorders>
              <w:top w:val="nil"/>
              <w:left w:val="nil"/>
              <w:bottom w:val="single" w:sz="4" w:space="0" w:color="auto"/>
              <w:right w:val="single" w:sz="4" w:space="0" w:color="auto"/>
            </w:tcBorders>
            <w:shd w:val="clear" w:color="auto" w:fill="auto"/>
            <w:vAlign w:val="bottom"/>
            <w:hideMark/>
          </w:tcPr>
          <w:p w14:paraId="1FE86DBF" w14:textId="77777777" w:rsidR="007A5591" w:rsidRPr="007A5591" w:rsidRDefault="007A5591" w:rsidP="00C236CE">
            <w:pPr>
              <w:jc w:val="center"/>
              <w:rPr>
                <w:sz w:val="20"/>
                <w:szCs w:val="20"/>
              </w:rPr>
            </w:pPr>
            <w:r w:rsidRPr="007A5591">
              <w:rPr>
                <w:sz w:val="20"/>
                <w:szCs w:val="20"/>
              </w:rPr>
              <w:t> </w:t>
            </w:r>
          </w:p>
        </w:tc>
        <w:tc>
          <w:tcPr>
            <w:tcW w:w="713" w:type="dxa"/>
            <w:tcBorders>
              <w:top w:val="nil"/>
              <w:left w:val="nil"/>
              <w:bottom w:val="single" w:sz="4" w:space="0" w:color="auto"/>
              <w:right w:val="single" w:sz="4" w:space="0" w:color="auto"/>
            </w:tcBorders>
            <w:shd w:val="clear" w:color="auto" w:fill="auto"/>
            <w:vAlign w:val="bottom"/>
            <w:hideMark/>
          </w:tcPr>
          <w:p w14:paraId="32C705DD"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1838C215" w14:textId="77777777" w:rsidR="007A5591" w:rsidRPr="007A5591" w:rsidRDefault="007A5591" w:rsidP="00C236CE">
            <w:pPr>
              <w:jc w:val="center"/>
              <w:rPr>
                <w:sz w:val="20"/>
                <w:szCs w:val="20"/>
              </w:rPr>
            </w:pPr>
            <w:r w:rsidRPr="007A5591">
              <w:rPr>
                <w:sz w:val="20"/>
                <w:szCs w:val="20"/>
              </w:rPr>
              <w:t xml:space="preserve">938,60000  </w:t>
            </w:r>
          </w:p>
        </w:tc>
        <w:tc>
          <w:tcPr>
            <w:tcW w:w="1554" w:type="dxa"/>
            <w:tcBorders>
              <w:top w:val="nil"/>
              <w:left w:val="nil"/>
              <w:bottom w:val="single" w:sz="4" w:space="0" w:color="auto"/>
              <w:right w:val="single" w:sz="4" w:space="0" w:color="auto"/>
            </w:tcBorders>
            <w:shd w:val="clear" w:color="auto" w:fill="auto"/>
            <w:vAlign w:val="bottom"/>
            <w:hideMark/>
          </w:tcPr>
          <w:p w14:paraId="547A6E74" w14:textId="77777777" w:rsidR="007A5591" w:rsidRPr="007A5591" w:rsidRDefault="007A5591" w:rsidP="00C236CE">
            <w:pPr>
              <w:jc w:val="center"/>
              <w:rPr>
                <w:sz w:val="20"/>
                <w:szCs w:val="20"/>
              </w:rPr>
            </w:pPr>
            <w:r w:rsidRPr="007A5591">
              <w:rPr>
                <w:sz w:val="20"/>
                <w:szCs w:val="20"/>
              </w:rPr>
              <w:t xml:space="preserve">0,00000  </w:t>
            </w:r>
          </w:p>
        </w:tc>
        <w:tc>
          <w:tcPr>
            <w:tcW w:w="1413" w:type="dxa"/>
            <w:tcBorders>
              <w:top w:val="nil"/>
              <w:left w:val="nil"/>
              <w:bottom w:val="single" w:sz="4" w:space="0" w:color="auto"/>
              <w:right w:val="single" w:sz="4" w:space="0" w:color="auto"/>
            </w:tcBorders>
            <w:shd w:val="clear" w:color="auto" w:fill="auto"/>
            <w:vAlign w:val="bottom"/>
            <w:hideMark/>
          </w:tcPr>
          <w:p w14:paraId="77EC3546" w14:textId="77777777" w:rsidR="007A5591" w:rsidRPr="007A5591" w:rsidRDefault="007A5591" w:rsidP="00C236CE">
            <w:pPr>
              <w:jc w:val="center"/>
              <w:rPr>
                <w:sz w:val="20"/>
                <w:szCs w:val="20"/>
              </w:rPr>
            </w:pPr>
            <w:r w:rsidRPr="007A5591">
              <w:rPr>
                <w:sz w:val="20"/>
                <w:szCs w:val="20"/>
              </w:rPr>
              <w:t xml:space="preserve">938,60000  </w:t>
            </w:r>
          </w:p>
        </w:tc>
        <w:tc>
          <w:tcPr>
            <w:tcW w:w="1464" w:type="dxa"/>
            <w:tcBorders>
              <w:top w:val="nil"/>
              <w:left w:val="nil"/>
              <w:bottom w:val="single" w:sz="4" w:space="0" w:color="auto"/>
              <w:right w:val="single" w:sz="4" w:space="0" w:color="auto"/>
            </w:tcBorders>
            <w:shd w:val="clear" w:color="auto" w:fill="auto"/>
            <w:vAlign w:val="bottom"/>
            <w:hideMark/>
          </w:tcPr>
          <w:p w14:paraId="3BC4B62A" w14:textId="77777777" w:rsidR="007A5591" w:rsidRPr="007A5591" w:rsidRDefault="007A5591" w:rsidP="00C236CE">
            <w:pPr>
              <w:jc w:val="center"/>
              <w:rPr>
                <w:sz w:val="20"/>
                <w:szCs w:val="20"/>
              </w:rPr>
            </w:pPr>
            <w:r w:rsidRPr="007A5591">
              <w:rPr>
                <w:sz w:val="20"/>
                <w:szCs w:val="20"/>
              </w:rPr>
              <w:t xml:space="preserve">972,90000  </w:t>
            </w:r>
          </w:p>
        </w:tc>
        <w:tc>
          <w:tcPr>
            <w:tcW w:w="1578" w:type="dxa"/>
            <w:tcBorders>
              <w:top w:val="nil"/>
              <w:left w:val="nil"/>
              <w:bottom w:val="single" w:sz="4" w:space="0" w:color="auto"/>
              <w:right w:val="single" w:sz="4" w:space="0" w:color="auto"/>
            </w:tcBorders>
            <w:shd w:val="clear" w:color="auto" w:fill="auto"/>
            <w:vAlign w:val="bottom"/>
            <w:hideMark/>
          </w:tcPr>
          <w:p w14:paraId="048D4D4B" w14:textId="77777777" w:rsidR="007A5591" w:rsidRPr="007A5591" w:rsidRDefault="007A5591" w:rsidP="00C236CE">
            <w:pPr>
              <w:jc w:val="center"/>
              <w:rPr>
                <w:sz w:val="20"/>
                <w:szCs w:val="20"/>
              </w:rPr>
            </w:pPr>
            <w:r w:rsidRPr="007A5591">
              <w:rPr>
                <w:sz w:val="20"/>
                <w:szCs w:val="20"/>
              </w:rPr>
              <w:t xml:space="preserve">0,00000  </w:t>
            </w:r>
          </w:p>
        </w:tc>
        <w:tc>
          <w:tcPr>
            <w:tcW w:w="1281" w:type="dxa"/>
            <w:tcBorders>
              <w:top w:val="nil"/>
              <w:left w:val="nil"/>
              <w:bottom w:val="single" w:sz="4" w:space="0" w:color="auto"/>
              <w:right w:val="single" w:sz="4" w:space="0" w:color="auto"/>
            </w:tcBorders>
            <w:shd w:val="clear" w:color="auto" w:fill="auto"/>
            <w:vAlign w:val="bottom"/>
            <w:hideMark/>
          </w:tcPr>
          <w:p w14:paraId="3BDAD62B" w14:textId="77777777" w:rsidR="007A5591" w:rsidRPr="007A5591" w:rsidRDefault="007A5591" w:rsidP="00C236CE">
            <w:pPr>
              <w:jc w:val="center"/>
              <w:rPr>
                <w:sz w:val="20"/>
                <w:szCs w:val="20"/>
              </w:rPr>
            </w:pPr>
            <w:r w:rsidRPr="007A5591">
              <w:rPr>
                <w:sz w:val="20"/>
                <w:szCs w:val="20"/>
              </w:rPr>
              <w:t xml:space="preserve">972,90000  </w:t>
            </w:r>
          </w:p>
        </w:tc>
      </w:tr>
      <w:tr w:rsidR="007A5591" w:rsidRPr="007A5591" w14:paraId="36292DA7"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0380AEAB" w14:textId="77777777" w:rsidR="007A5591" w:rsidRPr="007A5591" w:rsidRDefault="007A5591" w:rsidP="00C236CE">
            <w:pPr>
              <w:rPr>
                <w:sz w:val="20"/>
                <w:szCs w:val="20"/>
              </w:rPr>
            </w:pPr>
            <w:r w:rsidRPr="007A5591">
              <w:rPr>
                <w:sz w:val="20"/>
                <w:szCs w:val="20"/>
              </w:rPr>
              <w:t>Мобилизационная и вневойсковая подготовка</w:t>
            </w:r>
          </w:p>
        </w:tc>
        <w:tc>
          <w:tcPr>
            <w:tcW w:w="572" w:type="dxa"/>
            <w:tcBorders>
              <w:top w:val="nil"/>
              <w:left w:val="nil"/>
              <w:bottom w:val="single" w:sz="4" w:space="0" w:color="auto"/>
              <w:right w:val="single" w:sz="4" w:space="0" w:color="auto"/>
            </w:tcBorders>
            <w:shd w:val="clear" w:color="auto" w:fill="auto"/>
            <w:vAlign w:val="bottom"/>
            <w:hideMark/>
          </w:tcPr>
          <w:p w14:paraId="7AB98F4A" w14:textId="77777777" w:rsidR="007A5591" w:rsidRPr="007A5591" w:rsidRDefault="007A5591" w:rsidP="00C236CE">
            <w:pPr>
              <w:jc w:val="center"/>
              <w:rPr>
                <w:sz w:val="20"/>
                <w:szCs w:val="20"/>
              </w:rPr>
            </w:pPr>
            <w:r w:rsidRPr="007A5591">
              <w:rPr>
                <w:sz w:val="20"/>
                <w:szCs w:val="20"/>
              </w:rPr>
              <w:t>02</w:t>
            </w:r>
          </w:p>
        </w:tc>
        <w:tc>
          <w:tcPr>
            <w:tcW w:w="572" w:type="dxa"/>
            <w:tcBorders>
              <w:top w:val="nil"/>
              <w:left w:val="nil"/>
              <w:bottom w:val="single" w:sz="4" w:space="0" w:color="auto"/>
              <w:right w:val="single" w:sz="4" w:space="0" w:color="auto"/>
            </w:tcBorders>
            <w:shd w:val="clear" w:color="auto" w:fill="auto"/>
            <w:vAlign w:val="bottom"/>
            <w:hideMark/>
          </w:tcPr>
          <w:p w14:paraId="3BBAFA6D"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bottom"/>
            <w:hideMark/>
          </w:tcPr>
          <w:p w14:paraId="0F25FAD9" w14:textId="77777777" w:rsidR="007A5591" w:rsidRPr="007A5591" w:rsidRDefault="007A5591" w:rsidP="00C236CE">
            <w:pPr>
              <w:jc w:val="center"/>
              <w:rPr>
                <w:sz w:val="20"/>
                <w:szCs w:val="20"/>
              </w:rPr>
            </w:pPr>
            <w:r w:rsidRPr="007A5591">
              <w:rPr>
                <w:sz w:val="20"/>
                <w:szCs w:val="20"/>
              </w:rPr>
              <w:t> </w:t>
            </w:r>
          </w:p>
        </w:tc>
        <w:tc>
          <w:tcPr>
            <w:tcW w:w="713" w:type="dxa"/>
            <w:tcBorders>
              <w:top w:val="nil"/>
              <w:left w:val="nil"/>
              <w:bottom w:val="single" w:sz="4" w:space="0" w:color="auto"/>
              <w:right w:val="single" w:sz="4" w:space="0" w:color="auto"/>
            </w:tcBorders>
            <w:shd w:val="clear" w:color="auto" w:fill="auto"/>
            <w:vAlign w:val="bottom"/>
            <w:hideMark/>
          </w:tcPr>
          <w:p w14:paraId="3F1502BE"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2416F76F" w14:textId="77777777" w:rsidR="007A5591" w:rsidRPr="007A5591" w:rsidRDefault="007A5591" w:rsidP="00C236CE">
            <w:pPr>
              <w:jc w:val="center"/>
              <w:rPr>
                <w:sz w:val="20"/>
                <w:szCs w:val="20"/>
              </w:rPr>
            </w:pPr>
            <w:r w:rsidRPr="007A5591">
              <w:rPr>
                <w:sz w:val="20"/>
                <w:szCs w:val="20"/>
              </w:rPr>
              <w:t xml:space="preserve">938,60000  </w:t>
            </w:r>
          </w:p>
        </w:tc>
        <w:tc>
          <w:tcPr>
            <w:tcW w:w="1554" w:type="dxa"/>
            <w:tcBorders>
              <w:top w:val="nil"/>
              <w:left w:val="nil"/>
              <w:bottom w:val="single" w:sz="4" w:space="0" w:color="auto"/>
              <w:right w:val="single" w:sz="4" w:space="0" w:color="auto"/>
            </w:tcBorders>
            <w:shd w:val="clear" w:color="auto" w:fill="auto"/>
            <w:vAlign w:val="bottom"/>
            <w:hideMark/>
          </w:tcPr>
          <w:p w14:paraId="201F30F2" w14:textId="77777777" w:rsidR="007A5591" w:rsidRPr="007A5591" w:rsidRDefault="007A5591" w:rsidP="00C236CE">
            <w:pPr>
              <w:jc w:val="center"/>
              <w:rPr>
                <w:sz w:val="20"/>
                <w:szCs w:val="20"/>
              </w:rPr>
            </w:pPr>
            <w:r w:rsidRPr="007A5591">
              <w:rPr>
                <w:sz w:val="20"/>
                <w:szCs w:val="20"/>
              </w:rPr>
              <w:t xml:space="preserve">0,00000  </w:t>
            </w:r>
          </w:p>
        </w:tc>
        <w:tc>
          <w:tcPr>
            <w:tcW w:w="1413" w:type="dxa"/>
            <w:tcBorders>
              <w:top w:val="nil"/>
              <w:left w:val="nil"/>
              <w:bottom w:val="single" w:sz="4" w:space="0" w:color="auto"/>
              <w:right w:val="single" w:sz="4" w:space="0" w:color="auto"/>
            </w:tcBorders>
            <w:shd w:val="clear" w:color="auto" w:fill="auto"/>
            <w:vAlign w:val="bottom"/>
            <w:hideMark/>
          </w:tcPr>
          <w:p w14:paraId="67A582A9" w14:textId="77777777" w:rsidR="007A5591" w:rsidRPr="007A5591" w:rsidRDefault="007A5591" w:rsidP="00C236CE">
            <w:pPr>
              <w:jc w:val="center"/>
              <w:rPr>
                <w:sz w:val="20"/>
                <w:szCs w:val="20"/>
              </w:rPr>
            </w:pPr>
            <w:r w:rsidRPr="007A5591">
              <w:rPr>
                <w:sz w:val="20"/>
                <w:szCs w:val="20"/>
              </w:rPr>
              <w:t xml:space="preserve">938,60000  </w:t>
            </w:r>
          </w:p>
        </w:tc>
        <w:tc>
          <w:tcPr>
            <w:tcW w:w="1464" w:type="dxa"/>
            <w:tcBorders>
              <w:top w:val="nil"/>
              <w:left w:val="nil"/>
              <w:bottom w:val="single" w:sz="4" w:space="0" w:color="auto"/>
              <w:right w:val="single" w:sz="4" w:space="0" w:color="auto"/>
            </w:tcBorders>
            <w:shd w:val="clear" w:color="auto" w:fill="auto"/>
            <w:vAlign w:val="bottom"/>
            <w:hideMark/>
          </w:tcPr>
          <w:p w14:paraId="539289ED" w14:textId="77777777" w:rsidR="007A5591" w:rsidRPr="007A5591" w:rsidRDefault="007A5591" w:rsidP="00C236CE">
            <w:pPr>
              <w:jc w:val="center"/>
              <w:rPr>
                <w:sz w:val="20"/>
                <w:szCs w:val="20"/>
              </w:rPr>
            </w:pPr>
            <w:r w:rsidRPr="007A5591">
              <w:rPr>
                <w:sz w:val="20"/>
                <w:szCs w:val="20"/>
              </w:rPr>
              <w:t xml:space="preserve">972,90000  </w:t>
            </w:r>
          </w:p>
        </w:tc>
        <w:tc>
          <w:tcPr>
            <w:tcW w:w="1578" w:type="dxa"/>
            <w:tcBorders>
              <w:top w:val="nil"/>
              <w:left w:val="nil"/>
              <w:bottom w:val="single" w:sz="4" w:space="0" w:color="auto"/>
              <w:right w:val="single" w:sz="4" w:space="0" w:color="auto"/>
            </w:tcBorders>
            <w:shd w:val="clear" w:color="auto" w:fill="auto"/>
            <w:vAlign w:val="bottom"/>
            <w:hideMark/>
          </w:tcPr>
          <w:p w14:paraId="37C21E97" w14:textId="77777777" w:rsidR="007A5591" w:rsidRPr="007A5591" w:rsidRDefault="007A5591" w:rsidP="00C236CE">
            <w:pPr>
              <w:jc w:val="center"/>
              <w:rPr>
                <w:sz w:val="20"/>
                <w:szCs w:val="20"/>
              </w:rPr>
            </w:pPr>
            <w:r w:rsidRPr="007A5591">
              <w:rPr>
                <w:sz w:val="20"/>
                <w:szCs w:val="20"/>
              </w:rPr>
              <w:t xml:space="preserve">0,00000  </w:t>
            </w:r>
          </w:p>
        </w:tc>
        <w:tc>
          <w:tcPr>
            <w:tcW w:w="1281" w:type="dxa"/>
            <w:tcBorders>
              <w:top w:val="nil"/>
              <w:left w:val="nil"/>
              <w:bottom w:val="single" w:sz="4" w:space="0" w:color="auto"/>
              <w:right w:val="single" w:sz="4" w:space="0" w:color="auto"/>
            </w:tcBorders>
            <w:shd w:val="clear" w:color="auto" w:fill="auto"/>
            <w:vAlign w:val="bottom"/>
            <w:hideMark/>
          </w:tcPr>
          <w:p w14:paraId="2D1C6A5D" w14:textId="77777777" w:rsidR="007A5591" w:rsidRPr="007A5591" w:rsidRDefault="007A5591" w:rsidP="00C236CE">
            <w:pPr>
              <w:jc w:val="center"/>
              <w:rPr>
                <w:sz w:val="20"/>
                <w:szCs w:val="20"/>
              </w:rPr>
            </w:pPr>
            <w:r w:rsidRPr="007A5591">
              <w:rPr>
                <w:sz w:val="20"/>
                <w:szCs w:val="20"/>
              </w:rPr>
              <w:t xml:space="preserve">972,90000  </w:t>
            </w:r>
          </w:p>
        </w:tc>
      </w:tr>
      <w:tr w:rsidR="007A5591" w:rsidRPr="007A5591" w14:paraId="5F2A852D"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64C93E86" w14:textId="77777777" w:rsidR="007A5591" w:rsidRPr="007A5591" w:rsidRDefault="007A5591" w:rsidP="00C236CE">
            <w:pPr>
              <w:rPr>
                <w:sz w:val="20"/>
                <w:szCs w:val="20"/>
              </w:rPr>
            </w:pPr>
            <w:r w:rsidRPr="007A5591">
              <w:rPr>
                <w:sz w:val="20"/>
                <w:szCs w:val="20"/>
              </w:rPr>
              <w:t>Непрограммные расходы</w:t>
            </w:r>
          </w:p>
        </w:tc>
        <w:tc>
          <w:tcPr>
            <w:tcW w:w="572" w:type="dxa"/>
            <w:tcBorders>
              <w:top w:val="nil"/>
              <w:left w:val="nil"/>
              <w:bottom w:val="single" w:sz="4" w:space="0" w:color="auto"/>
              <w:right w:val="single" w:sz="4" w:space="0" w:color="auto"/>
            </w:tcBorders>
            <w:shd w:val="clear" w:color="auto" w:fill="auto"/>
            <w:vAlign w:val="bottom"/>
            <w:hideMark/>
          </w:tcPr>
          <w:p w14:paraId="1770993D" w14:textId="77777777" w:rsidR="007A5591" w:rsidRPr="007A5591" w:rsidRDefault="007A5591" w:rsidP="00C236CE">
            <w:pPr>
              <w:jc w:val="center"/>
              <w:rPr>
                <w:sz w:val="20"/>
                <w:szCs w:val="20"/>
              </w:rPr>
            </w:pPr>
            <w:r w:rsidRPr="007A5591">
              <w:rPr>
                <w:sz w:val="20"/>
                <w:szCs w:val="20"/>
              </w:rPr>
              <w:t>02</w:t>
            </w:r>
          </w:p>
        </w:tc>
        <w:tc>
          <w:tcPr>
            <w:tcW w:w="572" w:type="dxa"/>
            <w:tcBorders>
              <w:top w:val="nil"/>
              <w:left w:val="nil"/>
              <w:bottom w:val="single" w:sz="4" w:space="0" w:color="auto"/>
              <w:right w:val="single" w:sz="4" w:space="0" w:color="auto"/>
            </w:tcBorders>
            <w:shd w:val="clear" w:color="auto" w:fill="auto"/>
            <w:vAlign w:val="bottom"/>
            <w:hideMark/>
          </w:tcPr>
          <w:p w14:paraId="55B3649E"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bottom"/>
            <w:hideMark/>
          </w:tcPr>
          <w:p w14:paraId="5E27E8B9" w14:textId="77777777" w:rsidR="007A5591" w:rsidRPr="007A5591" w:rsidRDefault="007A5591" w:rsidP="00C236CE">
            <w:pPr>
              <w:jc w:val="center"/>
              <w:rPr>
                <w:sz w:val="20"/>
                <w:szCs w:val="20"/>
              </w:rPr>
            </w:pPr>
            <w:r w:rsidRPr="007A5591">
              <w:rPr>
                <w:sz w:val="20"/>
                <w:szCs w:val="20"/>
              </w:rPr>
              <w:t>5000000000</w:t>
            </w:r>
          </w:p>
        </w:tc>
        <w:tc>
          <w:tcPr>
            <w:tcW w:w="713" w:type="dxa"/>
            <w:tcBorders>
              <w:top w:val="nil"/>
              <w:left w:val="nil"/>
              <w:bottom w:val="single" w:sz="4" w:space="0" w:color="auto"/>
              <w:right w:val="single" w:sz="4" w:space="0" w:color="auto"/>
            </w:tcBorders>
            <w:shd w:val="clear" w:color="auto" w:fill="auto"/>
            <w:vAlign w:val="bottom"/>
            <w:hideMark/>
          </w:tcPr>
          <w:p w14:paraId="3C17ED8E"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7D012D16" w14:textId="77777777" w:rsidR="007A5591" w:rsidRPr="007A5591" w:rsidRDefault="007A5591" w:rsidP="00C236CE">
            <w:pPr>
              <w:jc w:val="center"/>
              <w:rPr>
                <w:sz w:val="20"/>
                <w:szCs w:val="20"/>
              </w:rPr>
            </w:pPr>
            <w:r w:rsidRPr="007A5591">
              <w:rPr>
                <w:sz w:val="20"/>
                <w:szCs w:val="20"/>
              </w:rPr>
              <w:t xml:space="preserve">938,60000  </w:t>
            </w:r>
          </w:p>
        </w:tc>
        <w:tc>
          <w:tcPr>
            <w:tcW w:w="1554" w:type="dxa"/>
            <w:tcBorders>
              <w:top w:val="nil"/>
              <w:left w:val="nil"/>
              <w:bottom w:val="single" w:sz="4" w:space="0" w:color="auto"/>
              <w:right w:val="single" w:sz="4" w:space="0" w:color="auto"/>
            </w:tcBorders>
            <w:shd w:val="clear" w:color="auto" w:fill="auto"/>
            <w:vAlign w:val="bottom"/>
            <w:hideMark/>
          </w:tcPr>
          <w:p w14:paraId="312B904A" w14:textId="77777777" w:rsidR="007A5591" w:rsidRPr="007A5591" w:rsidRDefault="007A5591" w:rsidP="00C236CE">
            <w:pPr>
              <w:jc w:val="center"/>
              <w:rPr>
                <w:sz w:val="20"/>
                <w:szCs w:val="20"/>
              </w:rPr>
            </w:pPr>
            <w:r w:rsidRPr="007A5591">
              <w:rPr>
                <w:sz w:val="20"/>
                <w:szCs w:val="20"/>
              </w:rPr>
              <w:t xml:space="preserve">0,00000  </w:t>
            </w:r>
          </w:p>
        </w:tc>
        <w:tc>
          <w:tcPr>
            <w:tcW w:w="1413" w:type="dxa"/>
            <w:tcBorders>
              <w:top w:val="nil"/>
              <w:left w:val="nil"/>
              <w:bottom w:val="single" w:sz="4" w:space="0" w:color="auto"/>
              <w:right w:val="single" w:sz="4" w:space="0" w:color="auto"/>
            </w:tcBorders>
            <w:shd w:val="clear" w:color="auto" w:fill="auto"/>
            <w:vAlign w:val="bottom"/>
            <w:hideMark/>
          </w:tcPr>
          <w:p w14:paraId="6F4B44EA" w14:textId="77777777" w:rsidR="007A5591" w:rsidRPr="007A5591" w:rsidRDefault="007A5591" w:rsidP="00C236CE">
            <w:pPr>
              <w:jc w:val="center"/>
              <w:rPr>
                <w:sz w:val="20"/>
                <w:szCs w:val="20"/>
              </w:rPr>
            </w:pPr>
            <w:r w:rsidRPr="007A5591">
              <w:rPr>
                <w:sz w:val="20"/>
                <w:szCs w:val="20"/>
              </w:rPr>
              <w:t xml:space="preserve">938,60000  </w:t>
            </w:r>
          </w:p>
        </w:tc>
        <w:tc>
          <w:tcPr>
            <w:tcW w:w="1464" w:type="dxa"/>
            <w:tcBorders>
              <w:top w:val="nil"/>
              <w:left w:val="nil"/>
              <w:bottom w:val="single" w:sz="4" w:space="0" w:color="auto"/>
              <w:right w:val="single" w:sz="4" w:space="0" w:color="auto"/>
            </w:tcBorders>
            <w:shd w:val="clear" w:color="auto" w:fill="auto"/>
            <w:vAlign w:val="bottom"/>
            <w:hideMark/>
          </w:tcPr>
          <w:p w14:paraId="359FC3A3" w14:textId="77777777" w:rsidR="007A5591" w:rsidRPr="007A5591" w:rsidRDefault="007A5591" w:rsidP="00C236CE">
            <w:pPr>
              <w:jc w:val="center"/>
              <w:rPr>
                <w:sz w:val="20"/>
                <w:szCs w:val="20"/>
              </w:rPr>
            </w:pPr>
            <w:r w:rsidRPr="007A5591">
              <w:rPr>
                <w:sz w:val="20"/>
                <w:szCs w:val="20"/>
              </w:rPr>
              <w:t xml:space="preserve">972,90000  </w:t>
            </w:r>
          </w:p>
        </w:tc>
        <w:tc>
          <w:tcPr>
            <w:tcW w:w="1578" w:type="dxa"/>
            <w:tcBorders>
              <w:top w:val="nil"/>
              <w:left w:val="nil"/>
              <w:bottom w:val="single" w:sz="4" w:space="0" w:color="auto"/>
              <w:right w:val="single" w:sz="4" w:space="0" w:color="auto"/>
            </w:tcBorders>
            <w:shd w:val="clear" w:color="auto" w:fill="auto"/>
            <w:vAlign w:val="bottom"/>
            <w:hideMark/>
          </w:tcPr>
          <w:p w14:paraId="4D211D27" w14:textId="77777777" w:rsidR="007A5591" w:rsidRPr="007A5591" w:rsidRDefault="007A5591" w:rsidP="00C236CE">
            <w:pPr>
              <w:jc w:val="center"/>
              <w:rPr>
                <w:sz w:val="20"/>
                <w:szCs w:val="20"/>
              </w:rPr>
            </w:pPr>
            <w:r w:rsidRPr="007A5591">
              <w:rPr>
                <w:sz w:val="20"/>
                <w:szCs w:val="20"/>
              </w:rPr>
              <w:t xml:space="preserve">0,00000  </w:t>
            </w:r>
          </w:p>
        </w:tc>
        <w:tc>
          <w:tcPr>
            <w:tcW w:w="1281" w:type="dxa"/>
            <w:tcBorders>
              <w:top w:val="nil"/>
              <w:left w:val="nil"/>
              <w:bottom w:val="single" w:sz="4" w:space="0" w:color="auto"/>
              <w:right w:val="single" w:sz="4" w:space="0" w:color="auto"/>
            </w:tcBorders>
            <w:shd w:val="clear" w:color="auto" w:fill="auto"/>
            <w:vAlign w:val="bottom"/>
            <w:hideMark/>
          </w:tcPr>
          <w:p w14:paraId="0A685250" w14:textId="77777777" w:rsidR="007A5591" w:rsidRPr="007A5591" w:rsidRDefault="007A5591" w:rsidP="00C236CE">
            <w:pPr>
              <w:jc w:val="center"/>
              <w:rPr>
                <w:sz w:val="20"/>
                <w:szCs w:val="20"/>
              </w:rPr>
            </w:pPr>
            <w:r w:rsidRPr="007A5591">
              <w:rPr>
                <w:sz w:val="20"/>
                <w:szCs w:val="20"/>
              </w:rPr>
              <w:t xml:space="preserve">972,90000  </w:t>
            </w:r>
          </w:p>
        </w:tc>
      </w:tr>
      <w:tr w:rsidR="007A5591" w:rsidRPr="007A5591" w14:paraId="0A507AFF"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D43FF70" w14:textId="77777777" w:rsidR="007A5591" w:rsidRPr="007A5591" w:rsidRDefault="007A5591" w:rsidP="00C236CE">
            <w:pPr>
              <w:rPr>
                <w:sz w:val="20"/>
                <w:szCs w:val="20"/>
              </w:rPr>
            </w:pPr>
            <w:r w:rsidRPr="007A5591">
              <w:rPr>
                <w:sz w:val="20"/>
                <w:szCs w:val="20"/>
              </w:rPr>
              <w:t xml:space="preserve">Осуществление первичного воинского учета органами местного самоуправления поселений, муниципальных и городских округов </w:t>
            </w:r>
          </w:p>
        </w:tc>
        <w:tc>
          <w:tcPr>
            <w:tcW w:w="572" w:type="dxa"/>
            <w:tcBorders>
              <w:top w:val="nil"/>
              <w:left w:val="nil"/>
              <w:bottom w:val="single" w:sz="4" w:space="0" w:color="auto"/>
              <w:right w:val="single" w:sz="4" w:space="0" w:color="auto"/>
            </w:tcBorders>
            <w:shd w:val="clear" w:color="auto" w:fill="auto"/>
            <w:vAlign w:val="bottom"/>
            <w:hideMark/>
          </w:tcPr>
          <w:p w14:paraId="34AB61B3" w14:textId="77777777" w:rsidR="007A5591" w:rsidRPr="007A5591" w:rsidRDefault="007A5591" w:rsidP="00C236CE">
            <w:pPr>
              <w:jc w:val="center"/>
              <w:rPr>
                <w:sz w:val="20"/>
                <w:szCs w:val="20"/>
              </w:rPr>
            </w:pPr>
            <w:r w:rsidRPr="007A5591">
              <w:rPr>
                <w:sz w:val="20"/>
                <w:szCs w:val="20"/>
              </w:rPr>
              <w:t>02</w:t>
            </w:r>
          </w:p>
        </w:tc>
        <w:tc>
          <w:tcPr>
            <w:tcW w:w="572" w:type="dxa"/>
            <w:tcBorders>
              <w:top w:val="nil"/>
              <w:left w:val="nil"/>
              <w:bottom w:val="single" w:sz="4" w:space="0" w:color="auto"/>
              <w:right w:val="single" w:sz="4" w:space="0" w:color="auto"/>
            </w:tcBorders>
            <w:shd w:val="clear" w:color="auto" w:fill="auto"/>
            <w:vAlign w:val="bottom"/>
            <w:hideMark/>
          </w:tcPr>
          <w:p w14:paraId="2DCFED2A"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bottom"/>
            <w:hideMark/>
          </w:tcPr>
          <w:p w14:paraId="1CCA35A2" w14:textId="77777777" w:rsidR="007A5591" w:rsidRPr="007A5591" w:rsidRDefault="007A5591" w:rsidP="00C236CE">
            <w:pPr>
              <w:jc w:val="center"/>
              <w:rPr>
                <w:sz w:val="20"/>
                <w:szCs w:val="20"/>
              </w:rPr>
            </w:pPr>
            <w:r w:rsidRPr="007A5591">
              <w:rPr>
                <w:sz w:val="20"/>
                <w:szCs w:val="20"/>
              </w:rPr>
              <w:t>5000051180</w:t>
            </w:r>
          </w:p>
        </w:tc>
        <w:tc>
          <w:tcPr>
            <w:tcW w:w="713" w:type="dxa"/>
            <w:tcBorders>
              <w:top w:val="nil"/>
              <w:left w:val="nil"/>
              <w:bottom w:val="single" w:sz="4" w:space="0" w:color="auto"/>
              <w:right w:val="single" w:sz="4" w:space="0" w:color="auto"/>
            </w:tcBorders>
            <w:shd w:val="clear" w:color="auto" w:fill="auto"/>
            <w:vAlign w:val="bottom"/>
            <w:hideMark/>
          </w:tcPr>
          <w:p w14:paraId="1478455F"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650A05DB" w14:textId="77777777" w:rsidR="007A5591" w:rsidRPr="007A5591" w:rsidRDefault="007A5591" w:rsidP="00C236CE">
            <w:pPr>
              <w:jc w:val="center"/>
              <w:rPr>
                <w:sz w:val="20"/>
                <w:szCs w:val="20"/>
              </w:rPr>
            </w:pPr>
            <w:r w:rsidRPr="007A5591">
              <w:rPr>
                <w:sz w:val="20"/>
                <w:szCs w:val="20"/>
              </w:rPr>
              <w:t xml:space="preserve">938,60000  </w:t>
            </w:r>
          </w:p>
        </w:tc>
        <w:tc>
          <w:tcPr>
            <w:tcW w:w="1554" w:type="dxa"/>
            <w:tcBorders>
              <w:top w:val="nil"/>
              <w:left w:val="nil"/>
              <w:bottom w:val="single" w:sz="4" w:space="0" w:color="auto"/>
              <w:right w:val="single" w:sz="4" w:space="0" w:color="auto"/>
            </w:tcBorders>
            <w:shd w:val="clear" w:color="auto" w:fill="auto"/>
            <w:vAlign w:val="bottom"/>
            <w:hideMark/>
          </w:tcPr>
          <w:p w14:paraId="4C8F932D" w14:textId="77777777" w:rsidR="007A5591" w:rsidRPr="007A5591" w:rsidRDefault="007A5591" w:rsidP="00C236CE">
            <w:pPr>
              <w:jc w:val="center"/>
              <w:rPr>
                <w:sz w:val="20"/>
                <w:szCs w:val="20"/>
              </w:rPr>
            </w:pPr>
            <w:r w:rsidRPr="007A5591">
              <w:rPr>
                <w:sz w:val="20"/>
                <w:szCs w:val="20"/>
              </w:rPr>
              <w:t xml:space="preserve">0,00000  </w:t>
            </w:r>
          </w:p>
        </w:tc>
        <w:tc>
          <w:tcPr>
            <w:tcW w:w="1413" w:type="dxa"/>
            <w:tcBorders>
              <w:top w:val="nil"/>
              <w:left w:val="nil"/>
              <w:bottom w:val="single" w:sz="4" w:space="0" w:color="auto"/>
              <w:right w:val="single" w:sz="4" w:space="0" w:color="auto"/>
            </w:tcBorders>
            <w:shd w:val="clear" w:color="auto" w:fill="auto"/>
            <w:vAlign w:val="bottom"/>
            <w:hideMark/>
          </w:tcPr>
          <w:p w14:paraId="3B0DFF69" w14:textId="77777777" w:rsidR="007A5591" w:rsidRPr="007A5591" w:rsidRDefault="007A5591" w:rsidP="00C236CE">
            <w:pPr>
              <w:jc w:val="center"/>
              <w:rPr>
                <w:sz w:val="20"/>
                <w:szCs w:val="20"/>
              </w:rPr>
            </w:pPr>
            <w:r w:rsidRPr="007A5591">
              <w:rPr>
                <w:sz w:val="20"/>
                <w:szCs w:val="20"/>
              </w:rPr>
              <w:t xml:space="preserve">938,60000  </w:t>
            </w:r>
          </w:p>
        </w:tc>
        <w:tc>
          <w:tcPr>
            <w:tcW w:w="1464" w:type="dxa"/>
            <w:tcBorders>
              <w:top w:val="nil"/>
              <w:left w:val="nil"/>
              <w:bottom w:val="single" w:sz="4" w:space="0" w:color="auto"/>
              <w:right w:val="single" w:sz="4" w:space="0" w:color="auto"/>
            </w:tcBorders>
            <w:shd w:val="clear" w:color="auto" w:fill="auto"/>
            <w:vAlign w:val="bottom"/>
            <w:hideMark/>
          </w:tcPr>
          <w:p w14:paraId="230C45B9" w14:textId="77777777" w:rsidR="007A5591" w:rsidRPr="007A5591" w:rsidRDefault="007A5591" w:rsidP="00C236CE">
            <w:pPr>
              <w:jc w:val="center"/>
              <w:rPr>
                <w:sz w:val="20"/>
                <w:szCs w:val="20"/>
              </w:rPr>
            </w:pPr>
            <w:r w:rsidRPr="007A5591">
              <w:rPr>
                <w:sz w:val="20"/>
                <w:szCs w:val="20"/>
              </w:rPr>
              <w:t xml:space="preserve">972,90000  </w:t>
            </w:r>
          </w:p>
        </w:tc>
        <w:tc>
          <w:tcPr>
            <w:tcW w:w="1578" w:type="dxa"/>
            <w:tcBorders>
              <w:top w:val="nil"/>
              <w:left w:val="nil"/>
              <w:bottom w:val="single" w:sz="4" w:space="0" w:color="auto"/>
              <w:right w:val="single" w:sz="4" w:space="0" w:color="auto"/>
            </w:tcBorders>
            <w:shd w:val="clear" w:color="auto" w:fill="auto"/>
            <w:vAlign w:val="bottom"/>
            <w:hideMark/>
          </w:tcPr>
          <w:p w14:paraId="28DB973C" w14:textId="77777777" w:rsidR="007A5591" w:rsidRPr="007A5591" w:rsidRDefault="007A5591" w:rsidP="00C236CE">
            <w:pPr>
              <w:jc w:val="center"/>
              <w:rPr>
                <w:sz w:val="20"/>
                <w:szCs w:val="20"/>
              </w:rPr>
            </w:pPr>
            <w:r w:rsidRPr="007A5591">
              <w:rPr>
                <w:sz w:val="20"/>
                <w:szCs w:val="20"/>
              </w:rPr>
              <w:t xml:space="preserve">0,00000  </w:t>
            </w:r>
          </w:p>
        </w:tc>
        <w:tc>
          <w:tcPr>
            <w:tcW w:w="1281" w:type="dxa"/>
            <w:tcBorders>
              <w:top w:val="nil"/>
              <w:left w:val="nil"/>
              <w:bottom w:val="single" w:sz="4" w:space="0" w:color="auto"/>
              <w:right w:val="single" w:sz="4" w:space="0" w:color="auto"/>
            </w:tcBorders>
            <w:shd w:val="clear" w:color="auto" w:fill="auto"/>
            <w:vAlign w:val="bottom"/>
            <w:hideMark/>
          </w:tcPr>
          <w:p w14:paraId="0B45A826" w14:textId="77777777" w:rsidR="007A5591" w:rsidRPr="007A5591" w:rsidRDefault="007A5591" w:rsidP="00C236CE">
            <w:pPr>
              <w:jc w:val="center"/>
              <w:rPr>
                <w:sz w:val="20"/>
                <w:szCs w:val="20"/>
              </w:rPr>
            </w:pPr>
            <w:r w:rsidRPr="007A5591">
              <w:rPr>
                <w:sz w:val="20"/>
                <w:szCs w:val="20"/>
              </w:rPr>
              <w:t xml:space="preserve">972,90000  </w:t>
            </w:r>
          </w:p>
        </w:tc>
      </w:tr>
      <w:tr w:rsidR="007A5591" w:rsidRPr="007A5591" w14:paraId="1F96CCFC"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4C8B3D29"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auto"/>
              <w:right w:val="single" w:sz="4" w:space="0" w:color="auto"/>
            </w:tcBorders>
            <w:shd w:val="clear" w:color="auto" w:fill="auto"/>
            <w:vAlign w:val="bottom"/>
            <w:hideMark/>
          </w:tcPr>
          <w:p w14:paraId="14B63466" w14:textId="77777777" w:rsidR="007A5591" w:rsidRPr="007A5591" w:rsidRDefault="007A5591" w:rsidP="00C236CE">
            <w:pPr>
              <w:jc w:val="center"/>
              <w:rPr>
                <w:sz w:val="20"/>
                <w:szCs w:val="20"/>
              </w:rPr>
            </w:pPr>
            <w:r w:rsidRPr="007A5591">
              <w:rPr>
                <w:sz w:val="20"/>
                <w:szCs w:val="20"/>
              </w:rPr>
              <w:t>02</w:t>
            </w:r>
          </w:p>
        </w:tc>
        <w:tc>
          <w:tcPr>
            <w:tcW w:w="572" w:type="dxa"/>
            <w:tcBorders>
              <w:top w:val="nil"/>
              <w:left w:val="nil"/>
              <w:bottom w:val="single" w:sz="4" w:space="0" w:color="auto"/>
              <w:right w:val="single" w:sz="4" w:space="0" w:color="auto"/>
            </w:tcBorders>
            <w:shd w:val="clear" w:color="auto" w:fill="auto"/>
            <w:vAlign w:val="bottom"/>
            <w:hideMark/>
          </w:tcPr>
          <w:p w14:paraId="2D04F31D"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bottom"/>
            <w:hideMark/>
          </w:tcPr>
          <w:p w14:paraId="31EF7302" w14:textId="77777777" w:rsidR="007A5591" w:rsidRPr="007A5591" w:rsidRDefault="007A5591" w:rsidP="00C236CE">
            <w:pPr>
              <w:jc w:val="center"/>
              <w:rPr>
                <w:sz w:val="20"/>
                <w:szCs w:val="20"/>
              </w:rPr>
            </w:pPr>
            <w:r w:rsidRPr="007A5591">
              <w:rPr>
                <w:sz w:val="20"/>
                <w:szCs w:val="20"/>
              </w:rPr>
              <w:t>5000051180</w:t>
            </w:r>
          </w:p>
        </w:tc>
        <w:tc>
          <w:tcPr>
            <w:tcW w:w="713" w:type="dxa"/>
            <w:tcBorders>
              <w:top w:val="nil"/>
              <w:left w:val="nil"/>
              <w:bottom w:val="single" w:sz="4" w:space="0" w:color="auto"/>
              <w:right w:val="single" w:sz="4" w:space="0" w:color="auto"/>
            </w:tcBorders>
            <w:shd w:val="clear" w:color="auto" w:fill="auto"/>
            <w:vAlign w:val="bottom"/>
            <w:hideMark/>
          </w:tcPr>
          <w:p w14:paraId="4A1BD48A" w14:textId="77777777" w:rsidR="007A5591" w:rsidRPr="007A5591" w:rsidRDefault="007A5591" w:rsidP="00C236CE">
            <w:pPr>
              <w:jc w:val="center"/>
              <w:rPr>
                <w:sz w:val="20"/>
                <w:szCs w:val="20"/>
              </w:rPr>
            </w:pPr>
            <w:r w:rsidRPr="007A5591">
              <w:rPr>
                <w:sz w:val="20"/>
                <w:szCs w:val="20"/>
              </w:rPr>
              <w:t>100</w:t>
            </w:r>
          </w:p>
        </w:tc>
        <w:tc>
          <w:tcPr>
            <w:tcW w:w="1651" w:type="dxa"/>
            <w:tcBorders>
              <w:top w:val="nil"/>
              <w:left w:val="nil"/>
              <w:bottom w:val="single" w:sz="4" w:space="0" w:color="auto"/>
              <w:right w:val="single" w:sz="4" w:space="0" w:color="auto"/>
            </w:tcBorders>
            <w:shd w:val="clear" w:color="auto" w:fill="auto"/>
            <w:vAlign w:val="bottom"/>
            <w:hideMark/>
          </w:tcPr>
          <w:p w14:paraId="28B5908B" w14:textId="77777777" w:rsidR="007A5591" w:rsidRPr="007A5591" w:rsidRDefault="007A5591" w:rsidP="00C236CE">
            <w:pPr>
              <w:jc w:val="center"/>
              <w:rPr>
                <w:sz w:val="20"/>
                <w:szCs w:val="20"/>
              </w:rPr>
            </w:pPr>
            <w:r w:rsidRPr="007A5591">
              <w:rPr>
                <w:sz w:val="20"/>
                <w:szCs w:val="20"/>
              </w:rPr>
              <w:t xml:space="preserve">938,60000  </w:t>
            </w:r>
          </w:p>
        </w:tc>
        <w:tc>
          <w:tcPr>
            <w:tcW w:w="1554" w:type="dxa"/>
            <w:tcBorders>
              <w:top w:val="nil"/>
              <w:left w:val="nil"/>
              <w:bottom w:val="single" w:sz="4" w:space="0" w:color="auto"/>
              <w:right w:val="single" w:sz="4" w:space="0" w:color="auto"/>
            </w:tcBorders>
            <w:shd w:val="clear" w:color="auto" w:fill="auto"/>
            <w:vAlign w:val="bottom"/>
            <w:hideMark/>
          </w:tcPr>
          <w:p w14:paraId="5876F93D" w14:textId="77777777" w:rsidR="007A5591" w:rsidRPr="007A5591" w:rsidRDefault="007A5591" w:rsidP="00C236CE">
            <w:pPr>
              <w:jc w:val="center"/>
              <w:rPr>
                <w:sz w:val="20"/>
                <w:szCs w:val="20"/>
              </w:rPr>
            </w:pPr>
            <w:r w:rsidRPr="007A5591">
              <w:rPr>
                <w:sz w:val="20"/>
                <w:szCs w:val="20"/>
              </w:rPr>
              <w:t xml:space="preserve">0,00000  </w:t>
            </w:r>
          </w:p>
        </w:tc>
        <w:tc>
          <w:tcPr>
            <w:tcW w:w="1413" w:type="dxa"/>
            <w:tcBorders>
              <w:top w:val="nil"/>
              <w:left w:val="nil"/>
              <w:bottom w:val="single" w:sz="4" w:space="0" w:color="auto"/>
              <w:right w:val="single" w:sz="4" w:space="0" w:color="auto"/>
            </w:tcBorders>
            <w:shd w:val="clear" w:color="auto" w:fill="auto"/>
            <w:vAlign w:val="bottom"/>
            <w:hideMark/>
          </w:tcPr>
          <w:p w14:paraId="674483B5" w14:textId="77777777" w:rsidR="007A5591" w:rsidRPr="007A5591" w:rsidRDefault="007A5591" w:rsidP="00C236CE">
            <w:pPr>
              <w:jc w:val="center"/>
              <w:rPr>
                <w:sz w:val="20"/>
                <w:szCs w:val="20"/>
              </w:rPr>
            </w:pPr>
            <w:r w:rsidRPr="007A5591">
              <w:rPr>
                <w:sz w:val="20"/>
                <w:szCs w:val="20"/>
              </w:rPr>
              <w:t xml:space="preserve">938,60000  </w:t>
            </w:r>
          </w:p>
        </w:tc>
        <w:tc>
          <w:tcPr>
            <w:tcW w:w="1464" w:type="dxa"/>
            <w:tcBorders>
              <w:top w:val="nil"/>
              <w:left w:val="nil"/>
              <w:bottom w:val="single" w:sz="4" w:space="0" w:color="auto"/>
              <w:right w:val="single" w:sz="4" w:space="0" w:color="auto"/>
            </w:tcBorders>
            <w:shd w:val="clear" w:color="auto" w:fill="auto"/>
            <w:vAlign w:val="bottom"/>
            <w:hideMark/>
          </w:tcPr>
          <w:p w14:paraId="4A7D9BD5" w14:textId="77777777" w:rsidR="007A5591" w:rsidRPr="007A5591" w:rsidRDefault="007A5591" w:rsidP="00C236CE">
            <w:pPr>
              <w:jc w:val="center"/>
              <w:rPr>
                <w:sz w:val="20"/>
                <w:szCs w:val="20"/>
              </w:rPr>
            </w:pPr>
            <w:r w:rsidRPr="007A5591">
              <w:rPr>
                <w:sz w:val="20"/>
                <w:szCs w:val="20"/>
              </w:rPr>
              <w:t xml:space="preserve">972,90000  </w:t>
            </w:r>
          </w:p>
        </w:tc>
        <w:tc>
          <w:tcPr>
            <w:tcW w:w="1578" w:type="dxa"/>
            <w:tcBorders>
              <w:top w:val="nil"/>
              <w:left w:val="nil"/>
              <w:bottom w:val="single" w:sz="4" w:space="0" w:color="auto"/>
              <w:right w:val="single" w:sz="4" w:space="0" w:color="auto"/>
            </w:tcBorders>
            <w:shd w:val="clear" w:color="auto" w:fill="auto"/>
            <w:vAlign w:val="bottom"/>
            <w:hideMark/>
          </w:tcPr>
          <w:p w14:paraId="4FD0157E" w14:textId="77777777" w:rsidR="007A5591" w:rsidRPr="007A5591" w:rsidRDefault="007A5591" w:rsidP="00C236CE">
            <w:pPr>
              <w:jc w:val="center"/>
              <w:rPr>
                <w:sz w:val="20"/>
                <w:szCs w:val="20"/>
              </w:rPr>
            </w:pPr>
            <w:r w:rsidRPr="007A5591">
              <w:rPr>
                <w:sz w:val="20"/>
                <w:szCs w:val="20"/>
              </w:rPr>
              <w:t xml:space="preserve">0,00000  </w:t>
            </w:r>
          </w:p>
        </w:tc>
        <w:tc>
          <w:tcPr>
            <w:tcW w:w="1281" w:type="dxa"/>
            <w:tcBorders>
              <w:top w:val="nil"/>
              <w:left w:val="nil"/>
              <w:bottom w:val="single" w:sz="4" w:space="0" w:color="auto"/>
              <w:right w:val="single" w:sz="4" w:space="0" w:color="auto"/>
            </w:tcBorders>
            <w:shd w:val="clear" w:color="auto" w:fill="auto"/>
            <w:vAlign w:val="bottom"/>
            <w:hideMark/>
          </w:tcPr>
          <w:p w14:paraId="7CD557D0" w14:textId="77777777" w:rsidR="007A5591" w:rsidRPr="007A5591" w:rsidRDefault="007A5591" w:rsidP="00C236CE">
            <w:pPr>
              <w:jc w:val="center"/>
              <w:rPr>
                <w:sz w:val="20"/>
                <w:szCs w:val="20"/>
              </w:rPr>
            </w:pPr>
            <w:r w:rsidRPr="007A5591">
              <w:rPr>
                <w:sz w:val="20"/>
                <w:szCs w:val="20"/>
              </w:rPr>
              <w:t xml:space="preserve">972,90000  </w:t>
            </w:r>
          </w:p>
        </w:tc>
      </w:tr>
      <w:tr w:rsidR="007A5591" w:rsidRPr="007A5591" w14:paraId="79FEC708"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742B44A"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shd w:val="clear" w:color="auto" w:fill="auto"/>
            <w:vAlign w:val="bottom"/>
            <w:hideMark/>
          </w:tcPr>
          <w:p w14:paraId="550B656E" w14:textId="77777777" w:rsidR="007A5591" w:rsidRPr="007A5591" w:rsidRDefault="007A5591" w:rsidP="00C236CE">
            <w:pPr>
              <w:jc w:val="center"/>
              <w:rPr>
                <w:sz w:val="20"/>
                <w:szCs w:val="20"/>
              </w:rPr>
            </w:pPr>
            <w:r w:rsidRPr="007A5591">
              <w:rPr>
                <w:sz w:val="20"/>
                <w:szCs w:val="20"/>
              </w:rPr>
              <w:t>02</w:t>
            </w:r>
          </w:p>
        </w:tc>
        <w:tc>
          <w:tcPr>
            <w:tcW w:w="572" w:type="dxa"/>
            <w:tcBorders>
              <w:top w:val="nil"/>
              <w:left w:val="nil"/>
              <w:bottom w:val="single" w:sz="4" w:space="0" w:color="auto"/>
              <w:right w:val="single" w:sz="4" w:space="0" w:color="auto"/>
            </w:tcBorders>
            <w:shd w:val="clear" w:color="auto" w:fill="auto"/>
            <w:vAlign w:val="bottom"/>
            <w:hideMark/>
          </w:tcPr>
          <w:p w14:paraId="313F1231"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bottom"/>
            <w:hideMark/>
          </w:tcPr>
          <w:p w14:paraId="5BA9A47C" w14:textId="77777777" w:rsidR="007A5591" w:rsidRPr="007A5591" w:rsidRDefault="007A5591" w:rsidP="00C236CE">
            <w:pPr>
              <w:jc w:val="center"/>
              <w:rPr>
                <w:sz w:val="20"/>
                <w:szCs w:val="20"/>
              </w:rPr>
            </w:pPr>
            <w:r w:rsidRPr="007A5591">
              <w:rPr>
                <w:sz w:val="20"/>
                <w:szCs w:val="20"/>
              </w:rPr>
              <w:t>5000051180</w:t>
            </w:r>
          </w:p>
        </w:tc>
        <w:tc>
          <w:tcPr>
            <w:tcW w:w="713" w:type="dxa"/>
            <w:tcBorders>
              <w:top w:val="nil"/>
              <w:left w:val="nil"/>
              <w:bottom w:val="single" w:sz="4" w:space="0" w:color="auto"/>
              <w:right w:val="single" w:sz="4" w:space="0" w:color="auto"/>
            </w:tcBorders>
            <w:shd w:val="clear" w:color="auto" w:fill="auto"/>
            <w:vAlign w:val="bottom"/>
            <w:hideMark/>
          </w:tcPr>
          <w:p w14:paraId="16181C37" w14:textId="77777777" w:rsidR="007A5591" w:rsidRPr="007A5591" w:rsidRDefault="007A5591" w:rsidP="00C236CE">
            <w:pPr>
              <w:jc w:val="center"/>
              <w:rPr>
                <w:sz w:val="20"/>
                <w:szCs w:val="20"/>
              </w:rPr>
            </w:pPr>
            <w:r w:rsidRPr="007A5591">
              <w:rPr>
                <w:sz w:val="20"/>
                <w:szCs w:val="20"/>
              </w:rPr>
              <w:t>120</w:t>
            </w:r>
          </w:p>
        </w:tc>
        <w:tc>
          <w:tcPr>
            <w:tcW w:w="1651" w:type="dxa"/>
            <w:tcBorders>
              <w:top w:val="nil"/>
              <w:left w:val="nil"/>
              <w:bottom w:val="single" w:sz="4" w:space="0" w:color="auto"/>
              <w:right w:val="single" w:sz="4" w:space="0" w:color="auto"/>
            </w:tcBorders>
            <w:shd w:val="clear" w:color="auto" w:fill="auto"/>
            <w:vAlign w:val="bottom"/>
            <w:hideMark/>
          </w:tcPr>
          <w:p w14:paraId="35FF246D" w14:textId="77777777" w:rsidR="007A5591" w:rsidRPr="007A5591" w:rsidRDefault="007A5591" w:rsidP="00C236CE">
            <w:pPr>
              <w:jc w:val="center"/>
              <w:rPr>
                <w:sz w:val="20"/>
                <w:szCs w:val="20"/>
              </w:rPr>
            </w:pPr>
            <w:r w:rsidRPr="007A5591">
              <w:rPr>
                <w:sz w:val="20"/>
                <w:szCs w:val="20"/>
              </w:rPr>
              <w:t xml:space="preserve">938,60000  </w:t>
            </w:r>
          </w:p>
        </w:tc>
        <w:tc>
          <w:tcPr>
            <w:tcW w:w="1554" w:type="dxa"/>
            <w:tcBorders>
              <w:top w:val="nil"/>
              <w:left w:val="nil"/>
              <w:bottom w:val="single" w:sz="4" w:space="0" w:color="auto"/>
              <w:right w:val="single" w:sz="4" w:space="0" w:color="auto"/>
            </w:tcBorders>
            <w:shd w:val="clear" w:color="auto" w:fill="auto"/>
            <w:vAlign w:val="bottom"/>
            <w:hideMark/>
          </w:tcPr>
          <w:p w14:paraId="18253727" w14:textId="77777777" w:rsidR="007A5591" w:rsidRPr="007A5591" w:rsidRDefault="007A5591" w:rsidP="00C236CE">
            <w:pPr>
              <w:jc w:val="center"/>
              <w:rPr>
                <w:sz w:val="20"/>
                <w:szCs w:val="20"/>
              </w:rPr>
            </w:pPr>
            <w:r w:rsidRPr="007A5591">
              <w:rPr>
                <w:sz w:val="20"/>
                <w:szCs w:val="20"/>
              </w:rPr>
              <w:t xml:space="preserve">0,00000  </w:t>
            </w:r>
          </w:p>
        </w:tc>
        <w:tc>
          <w:tcPr>
            <w:tcW w:w="1413" w:type="dxa"/>
            <w:tcBorders>
              <w:top w:val="nil"/>
              <w:left w:val="nil"/>
              <w:bottom w:val="single" w:sz="4" w:space="0" w:color="auto"/>
              <w:right w:val="single" w:sz="4" w:space="0" w:color="auto"/>
            </w:tcBorders>
            <w:shd w:val="clear" w:color="auto" w:fill="auto"/>
            <w:vAlign w:val="bottom"/>
            <w:hideMark/>
          </w:tcPr>
          <w:p w14:paraId="66C18691" w14:textId="77777777" w:rsidR="007A5591" w:rsidRPr="007A5591" w:rsidRDefault="007A5591" w:rsidP="00C236CE">
            <w:pPr>
              <w:jc w:val="center"/>
              <w:rPr>
                <w:sz w:val="20"/>
                <w:szCs w:val="20"/>
              </w:rPr>
            </w:pPr>
            <w:r w:rsidRPr="007A5591">
              <w:rPr>
                <w:sz w:val="20"/>
                <w:szCs w:val="20"/>
              </w:rPr>
              <w:t xml:space="preserve">938,60000  </w:t>
            </w:r>
          </w:p>
        </w:tc>
        <w:tc>
          <w:tcPr>
            <w:tcW w:w="1464" w:type="dxa"/>
            <w:tcBorders>
              <w:top w:val="nil"/>
              <w:left w:val="nil"/>
              <w:bottom w:val="single" w:sz="4" w:space="0" w:color="auto"/>
              <w:right w:val="single" w:sz="4" w:space="0" w:color="auto"/>
            </w:tcBorders>
            <w:shd w:val="clear" w:color="auto" w:fill="auto"/>
            <w:vAlign w:val="bottom"/>
            <w:hideMark/>
          </w:tcPr>
          <w:p w14:paraId="295459BF" w14:textId="77777777" w:rsidR="007A5591" w:rsidRPr="007A5591" w:rsidRDefault="007A5591" w:rsidP="00C236CE">
            <w:pPr>
              <w:jc w:val="center"/>
              <w:rPr>
                <w:sz w:val="20"/>
                <w:szCs w:val="20"/>
              </w:rPr>
            </w:pPr>
            <w:r w:rsidRPr="007A5591">
              <w:rPr>
                <w:sz w:val="20"/>
                <w:szCs w:val="20"/>
              </w:rPr>
              <w:t xml:space="preserve">972,90000  </w:t>
            </w:r>
          </w:p>
        </w:tc>
        <w:tc>
          <w:tcPr>
            <w:tcW w:w="1578" w:type="dxa"/>
            <w:tcBorders>
              <w:top w:val="nil"/>
              <w:left w:val="nil"/>
              <w:bottom w:val="single" w:sz="4" w:space="0" w:color="auto"/>
              <w:right w:val="single" w:sz="4" w:space="0" w:color="auto"/>
            </w:tcBorders>
            <w:shd w:val="clear" w:color="auto" w:fill="auto"/>
            <w:vAlign w:val="bottom"/>
            <w:hideMark/>
          </w:tcPr>
          <w:p w14:paraId="2403AB89" w14:textId="77777777" w:rsidR="007A5591" w:rsidRPr="007A5591" w:rsidRDefault="007A5591" w:rsidP="00C236CE">
            <w:pPr>
              <w:jc w:val="center"/>
              <w:rPr>
                <w:sz w:val="20"/>
                <w:szCs w:val="20"/>
              </w:rPr>
            </w:pPr>
            <w:r w:rsidRPr="007A5591">
              <w:rPr>
                <w:sz w:val="20"/>
                <w:szCs w:val="20"/>
              </w:rPr>
              <w:t xml:space="preserve">0,00000  </w:t>
            </w:r>
          </w:p>
        </w:tc>
        <w:tc>
          <w:tcPr>
            <w:tcW w:w="1281" w:type="dxa"/>
            <w:tcBorders>
              <w:top w:val="nil"/>
              <w:left w:val="nil"/>
              <w:bottom w:val="single" w:sz="4" w:space="0" w:color="auto"/>
              <w:right w:val="single" w:sz="4" w:space="0" w:color="auto"/>
            </w:tcBorders>
            <w:shd w:val="clear" w:color="auto" w:fill="auto"/>
            <w:vAlign w:val="bottom"/>
            <w:hideMark/>
          </w:tcPr>
          <w:p w14:paraId="3BD8749F" w14:textId="77777777" w:rsidR="007A5591" w:rsidRPr="007A5591" w:rsidRDefault="007A5591" w:rsidP="00C236CE">
            <w:pPr>
              <w:jc w:val="center"/>
              <w:rPr>
                <w:sz w:val="20"/>
                <w:szCs w:val="20"/>
              </w:rPr>
            </w:pPr>
            <w:r w:rsidRPr="007A5591">
              <w:rPr>
                <w:sz w:val="20"/>
                <w:szCs w:val="20"/>
              </w:rPr>
              <w:t xml:space="preserve">972,90000  </w:t>
            </w:r>
          </w:p>
        </w:tc>
      </w:tr>
      <w:tr w:rsidR="007A5591" w:rsidRPr="007A5591" w14:paraId="667BECC5"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3E2684DA" w14:textId="77777777" w:rsidR="007A5591" w:rsidRPr="007A5591" w:rsidRDefault="007A5591" w:rsidP="00C236CE">
            <w:pPr>
              <w:rPr>
                <w:sz w:val="20"/>
                <w:szCs w:val="20"/>
              </w:rPr>
            </w:pPr>
            <w:r w:rsidRPr="007A5591">
              <w:rPr>
                <w:sz w:val="20"/>
                <w:szCs w:val="20"/>
              </w:rPr>
              <w:t>Национальная безопасность и правоохранительная деятельность</w:t>
            </w:r>
          </w:p>
        </w:tc>
        <w:tc>
          <w:tcPr>
            <w:tcW w:w="572" w:type="dxa"/>
            <w:tcBorders>
              <w:top w:val="nil"/>
              <w:left w:val="nil"/>
              <w:bottom w:val="single" w:sz="4" w:space="0" w:color="auto"/>
              <w:right w:val="single" w:sz="4" w:space="0" w:color="auto"/>
            </w:tcBorders>
            <w:shd w:val="clear" w:color="auto" w:fill="auto"/>
            <w:vAlign w:val="bottom"/>
            <w:hideMark/>
          </w:tcPr>
          <w:p w14:paraId="66C37E47"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74D056E3" w14:textId="77777777" w:rsidR="007A5591" w:rsidRPr="007A5591" w:rsidRDefault="007A5591" w:rsidP="00C236CE">
            <w:pPr>
              <w:jc w:val="center"/>
              <w:rPr>
                <w:sz w:val="20"/>
                <w:szCs w:val="20"/>
              </w:rPr>
            </w:pPr>
            <w:r w:rsidRPr="007A5591">
              <w:rPr>
                <w:sz w:val="20"/>
                <w:szCs w:val="20"/>
              </w:rPr>
              <w:t> </w:t>
            </w:r>
          </w:p>
        </w:tc>
        <w:tc>
          <w:tcPr>
            <w:tcW w:w="1281" w:type="dxa"/>
            <w:tcBorders>
              <w:top w:val="nil"/>
              <w:left w:val="nil"/>
              <w:bottom w:val="single" w:sz="4" w:space="0" w:color="auto"/>
              <w:right w:val="single" w:sz="4" w:space="0" w:color="auto"/>
            </w:tcBorders>
            <w:shd w:val="clear" w:color="auto" w:fill="auto"/>
            <w:vAlign w:val="bottom"/>
            <w:hideMark/>
          </w:tcPr>
          <w:p w14:paraId="77A22E49" w14:textId="77777777" w:rsidR="007A5591" w:rsidRPr="007A5591" w:rsidRDefault="007A5591" w:rsidP="00C236CE">
            <w:pPr>
              <w:jc w:val="center"/>
              <w:rPr>
                <w:sz w:val="20"/>
                <w:szCs w:val="20"/>
              </w:rPr>
            </w:pPr>
            <w:r w:rsidRPr="007A5591">
              <w:rPr>
                <w:sz w:val="20"/>
                <w:szCs w:val="20"/>
              </w:rPr>
              <w:t> </w:t>
            </w:r>
          </w:p>
        </w:tc>
        <w:tc>
          <w:tcPr>
            <w:tcW w:w="713" w:type="dxa"/>
            <w:tcBorders>
              <w:top w:val="nil"/>
              <w:left w:val="nil"/>
              <w:bottom w:val="single" w:sz="4" w:space="0" w:color="auto"/>
              <w:right w:val="single" w:sz="4" w:space="0" w:color="auto"/>
            </w:tcBorders>
            <w:shd w:val="clear" w:color="auto" w:fill="auto"/>
            <w:vAlign w:val="bottom"/>
            <w:hideMark/>
          </w:tcPr>
          <w:p w14:paraId="23D68F0C"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793A81D1" w14:textId="77777777" w:rsidR="007A5591" w:rsidRPr="007A5591" w:rsidRDefault="007A5591" w:rsidP="00C236CE">
            <w:pPr>
              <w:jc w:val="center"/>
              <w:rPr>
                <w:sz w:val="20"/>
                <w:szCs w:val="20"/>
              </w:rPr>
            </w:pPr>
            <w:r w:rsidRPr="007A5591">
              <w:rPr>
                <w:sz w:val="20"/>
                <w:szCs w:val="20"/>
              </w:rPr>
              <w:t xml:space="preserve">1 794,38504  </w:t>
            </w:r>
          </w:p>
        </w:tc>
        <w:tc>
          <w:tcPr>
            <w:tcW w:w="1554" w:type="dxa"/>
            <w:tcBorders>
              <w:top w:val="nil"/>
              <w:left w:val="nil"/>
              <w:bottom w:val="single" w:sz="4" w:space="0" w:color="auto"/>
              <w:right w:val="single" w:sz="4" w:space="0" w:color="auto"/>
            </w:tcBorders>
            <w:shd w:val="clear" w:color="auto" w:fill="auto"/>
            <w:vAlign w:val="bottom"/>
            <w:hideMark/>
          </w:tcPr>
          <w:p w14:paraId="5493338C" w14:textId="77777777" w:rsidR="007A5591" w:rsidRPr="007A5591" w:rsidRDefault="007A5591" w:rsidP="00C236CE">
            <w:pPr>
              <w:jc w:val="center"/>
              <w:rPr>
                <w:sz w:val="20"/>
                <w:szCs w:val="20"/>
              </w:rPr>
            </w:pPr>
            <w:r w:rsidRPr="007A5591">
              <w:rPr>
                <w:sz w:val="20"/>
                <w:szCs w:val="20"/>
              </w:rPr>
              <w:t xml:space="preserve">1 554,18504  </w:t>
            </w:r>
          </w:p>
        </w:tc>
        <w:tc>
          <w:tcPr>
            <w:tcW w:w="1413" w:type="dxa"/>
            <w:tcBorders>
              <w:top w:val="nil"/>
              <w:left w:val="nil"/>
              <w:bottom w:val="single" w:sz="4" w:space="0" w:color="auto"/>
              <w:right w:val="single" w:sz="4" w:space="0" w:color="auto"/>
            </w:tcBorders>
            <w:shd w:val="clear" w:color="auto" w:fill="auto"/>
            <w:vAlign w:val="bottom"/>
            <w:hideMark/>
          </w:tcPr>
          <w:p w14:paraId="2E2D6F2E" w14:textId="77777777" w:rsidR="007A5591" w:rsidRPr="007A5591" w:rsidRDefault="007A5591" w:rsidP="00C236CE">
            <w:pPr>
              <w:jc w:val="center"/>
              <w:rPr>
                <w:sz w:val="20"/>
                <w:szCs w:val="20"/>
              </w:rPr>
            </w:pPr>
            <w:r w:rsidRPr="007A5591">
              <w:rPr>
                <w:sz w:val="20"/>
                <w:szCs w:val="20"/>
              </w:rPr>
              <w:t xml:space="preserve">240,20000  </w:t>
            </w:r>
          </w:p>
        </w:tc>
        <w:tc>
          <w:tcPr>
            <w:tcW w:w="1464" w:type="dxa"/>
            <w:tcBorders>
              <w:top w:val="nil"/>
              <w:left w:val="nil"/>
              <w:bottom w:val="single" w:sz="4" w:space="0" w:color="auto"/>
              <w:right w:val="single" w:sz="4" w:space="0" w:color="auto"/>
            </w:tcBorders>
            <w:shd w:val="clear" w:color="auto" w:fill="auto"/>
            <w:vAlign w:val="bottom"/>
            <w:hideMark/>
          </w:tcPr>
          <w:p w14:paraId="200F1214" w14:textId="77777777" w:rsidR="007A5591" w:rsidRPr="007A5591" w:rsidRDefault="007A5591" w:rsidP="00C236CE">
            <w:pPr>
              <w:jc w:val="center"/>
              <w:rPr>
                <w:sz w:val="20"/>
                <w:szCs w:val="20"/>
              </w:rPr>
            </w:pPr>
            <w:r w:rsidRPr="007A5591">
              <w:rPr>
                <w:sz w:val="20"/>
                <w:szCs w:val="20"/>
              </w:rPr>
              <w:t xml:space="preserve">3 162,96104  </w:t>
            </w:r>
          </w:p>
        </w:tc>
        <w:tc>
          <w:tcPr>
            <w:tcW w:w="1578" w:type="dxa"/>
            <w:tcBorders>
              <w:top w:val="nil"/>
              <w:left w:val="nil"/>
              <w:bottom w:val="single" w:sz="4" w:space="0" w:color="auto"/>
              <w:right w:val="single" w:sz="4" w:space="0" w:color="auto"/>
            </w:tcBorders>
            <w:shd w:val="clear" w:color="auto" w:fill="auto"/>
            <w:vAlign w:val="bottom"/>
            <w:hideMark/>
          </w:tcPr>
          <w:p w14:paraId="7D353EFC" w14:textId="77777777" w:rsidR="007A5591" w:rsidRPr="007A5591" w:rsidRDefault="007A5591" w:rsidP="00C236CE">
            <w:pPr>
              <w:jc w:val="center"/>
              <w:rPr>
                <w:sz w:val="20"/>
                <w:szCs w:val="20"/>
              </w:rPr>
            </w:pPr>
            <w:r w:rsidRPr="007A5591">
              <w:rPr>
                <w:sz w:val="20"/>
                <w:szCs w:val="20"/>
              </w:rPr>
              <w:t xml:space="preserve">2 922,76104  </w:t>
            </w:r>
          </w:p>
        </w:tc>
        <w:tc>
          <w:tcPr>
            <w:tcW w:w="1281" w:type="dxa"/>
            <w:tcBorders>
              <w:top w:val="nil"/>
              <w:left w:val="nil"/>
              <w:bottom w:val="single" w:sz="4" w:space="0" w:color="auto"/>
              <w:right w:val="single" w:sz="4" w:space="0" w:color="auto"/>
            </w:tcBorders>
            <w:shd w:val="clear" w:color="auto" w:fill="auto"/>
            <w:vAlign w:val="bottom"/>
            <w:hideMark/>
          </w:tcPr>
          <w:p w14:paraId="7EBE52D0" w14:textId="77777777" w:rsidR="007A5591" w:rsidRPr="007A5591" w:rsidRDefault="007A5591" w:rsidP="00C236CE">
            <w:pPr>
              <w:jc w:val="center"/>
              <w:rPr>
                <w:sz w:val="20"/>
                <w:szCs w:val="20"/>
              </w:rPr>
            </w:pPr>
            <w:r w:rsidRPr="007A5591">
              <w:rPr>
                <w:sz w:val="20"/>
                <w:szCs w:val="20"/>
              </w:rPr>
              <w:t xml:space="preserve">240,20000  </w:t>
            </w:r>
          </w:p>
        </w:tc>
      </w:tr>
      <w:tr w:rsidR="007A5591" w:rsidRPr="007A5591" w14:paraId="79C05E8D"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3B374178" w14:textId="77777777" w:rsidR="007A5591" w:rsidRPr="007A5591" w:rsidRDefault="007A5591" w:rsidP="00C236CE">
            <w:pPr>
              <w:rPr>
                <w:sz w:val="20"/>
                <w:szCs w:val="20"/>
              </w:rPr>
            </w:pPr>
            <w:r w:rsidRPr="007A5591">
              <w:rPr>
                <w:sz w:val="20"/>
                <w:szCs w:val="20"/>
              </w:rPr>
              <w:t>Органы юстиции</w:t>
            </w:r>
          </w:p>
        </w:tc>
        <w:tc>
          <w:tcPr>
            <w:tcW w:w="572" w:type="dxa"/>
            <w:tcBorders>
              <w:top w:val="nil"/>
              <w:left w:val="nil"/>
              <w:bottom w:val="single" w:sz="4" w:space="0" w:color="auto"/>
              <w:right w:val="single" w:sz="4" w:space="0" w:color="auto"/>
            </w:tcBorders>
            <w:shd w:val="clear" w:color="auto" w:fill="auto"/>
            <w:vAlign w:val="bottom"/>
            <w:hideMark/>
          </w:tcPr>
          <w:p w14:paraId="51D774C1"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51A6F9FC" w14:textId="77777777" w:rsidR="007A5591" w:rsidRPr="007A5591" w:rsidRDefault="007A5591" w:rsidP="00C236CE">
            <w:pPr>
              <w:jc w:val="center"/>
              <w:rPr>
                <w:sz w:val="20"/>
                <w:szCs w:val="20"/>
              </w:rPr>
            </w:pPr>
            <w:r w:rsidRPr="007A5591">
              <w:rPr>
                <w:sz w:val="20"/>
                <w:szCs w:val="20"/>
              </w:rPr>
              <w:t>04</w:t>
            </w:r>
          </w:p>
        </w:tc>
        <w:tc>
          <w:tcPr>
            <w:tcW w:w="1281" w:type="dxa"/>
            <w:tcBorders>
              <w:top w:val="nil"/>
              <w:left w:val="nil"/>
              <w:bottom w:val="single" w:sz="4" w:space="0" w:color="auto"/>
              <w:right w:val="single" w:sz="4" w:space="0" w:color="auto"/>
            </w:tcBorders>
            <w:shd w:val="clear" w:color="auto" w:fill="auto"/>
            <w:vAlign w:val="bottom"/>
            <w:hideMark/>
          </w:tcPr>
          <w:p w14:paraId="0DD12BA4" w14:textId="77777777" w:rsidR="007A5591" w:rsidRPr="007A5591" w:rsidRDefault="007A5591" w:rsidP="00C236CE">
            <w:pPr>
              <w:jc w:val="center"/>
              <w:rPr>
                <w:sz w:val="20"/>
                <w:szCs w:val="20"/>
              </w:rPr>
            </w:pPr>
            <w:r w:rsidRPr="007A5591">
              <w:rPr>
                <w:sz w:val="20"/>
                <w:szCs w:val="20"/>
              </w:rPr>
              <w:t> </w:t>
            </w:r>
          </w:p>
        </w:tc>
        <w:tc>
          <w:tcPr>
            <w:tcW w:w="713" w:type="dxa"/>
            <w:tcBorders>
              <w:top w:val="nil"/>
              <w:left w:val="nil"/>
              <w:bottom w:val="single" w:sz="4" w:space="0" w:color="auto"/>
              <w:right w:val="single" w:sz="4" w:space="0" w:color="auto"/>
            </w:tcBorders>
            <w:shd w:val="clear" w:color="auto" w:fill="auto"/>
            <w:vAlign w:val="bottom"/>
            <w:hideMark/>
          </w:tcPr>
          <w:p w14:paraId="2C83E60E"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5B1D78C2" w14:textId="77777777" w:rsidR="007A5591" w:rsidRPr="007A5591" w:rsidRDefault="007A5591" w:rsidP="00C236CE">
            <w:pPr>
              <w:jc w:val="center"/>
              <w:rPr>
                <w:sz w:val="20"/>
                <w:szCs w:val="20"/>
              </w:rPr>
            </w:pPr>
            <w:r w:rsidRPr="007A5591">
              <w:rPr>
                <w:sz w:val="20"/>
                <w:szCs w:val="20"/>
              </w:rPr>
              <w:t xml:space="preserve">240,20000  </w:t>
            </w:r>
          </w:p>
        </w:tc>
        <w:tc>
          <w:tcPr>
            <w:tcW w:w="1554" w:type="dxa"/>
            <w:tcBorders>
              <w:top w:val="nil"/>
              <w:left w:val="nil"/>
              <w:bottom w:val="single" w:sz="4" w:space="0" w:color="auto"/>
              <w:right w:val="single" w:sz="4" w:space="0" w:color="auto"/>
            </w:tcBorders>
            <w:shd w:val="clear" w:color="auto" w:fill="auto"/>
            <w:vAlign w:val="bottom"/>
            <w:hideMark/>
          </w:tcPr>
          <w:p w14:paraId="14AE83DE" w14:textId="77777777" w:rsidR="007A5591" w:rsidRPr="007A5591" w:rsidRDefault="007A5591" w:rsidP="00C236CE">
            <w:pPr>
              <w:jc w:val="center"/>
              <w:rPr>
                <w:sz w:val="20"/>
                <w:szCs w:val="20"/>
              </w:rPr>
            </w:pPr>
            <w:r w:rsidRPr="007A5591">
              <w:rPr>
                <w:sz w:val="20"/>
                <w:szCs w:val="20"/>
              </w:rPr>
              <w:t xml:space="preserve">0,00000  </w:t>
            </w:r>
          </w:p>
        </w:tc>
        <w:tc>
          <w:tcPr>
            <w:tcW w:w="1413" w:type="dxa"/>
            <w:tcBorders>
              <w:top w:val="nil"/>
              <w:left w:val="nil"/>
              <w:bottom w:val="single" w:sz="4" w:space="0" w:color="auto"/>
              <w:right w:val="single" w:sz="4" w:space="0" w:color="auto"/>
            </w:tcBorders>
            <w:shd w:val="clear" w:color="auto" w:fill="auto"/>
            <w:vAlign w:val="bottom"/>
            <w:hideMark/>
          </w:tcPr>
          <w:p w14:paraId="0605A9E1" w14:textId="77777777" w:rsidR="007A5591" w:rsidRPr="007A5591" w:rsidRDefault="007A5591" w:rsidP="00C236CE">
            <w:pPr>
              <w:jc w:val="center"/>
              <w:rPr>
                <w:sz w:val="20"/>
                <w:szCs w:val="20"/>
              </w:rPr>
            </w:pPr>
            <w:r w:rsidRPr="007A5591">
              <w:rPr>
                <w:sz w:val="20"/>
                <w:szCs w:val="20"/>
              </w:rPr>
              <w:t xml:space="preserve">240,20000  </w:t>
            </w:r>
          </w:p>
        </w:tc>
        <w:tc>
          <w:tcPr>
            <w:tcW w:w="1464" w:type="dxa"/>
            <w:tcBorders>
              <w:top w:val="nil"/>
              <w:left w:val="nil"/>
              <w:bottom w:val="single" w:sz="4" w:space="0" w:color="auto"/>
              <w:right w:val="single" w:sz="4" w:space="0" w:color="auto"/>
            </w:tcBorders>
            <w:shd w:val="clear" w:color="auto" w:fill="auto"/>
            <w:vAlign w:val="bottom"/>
            <w:hideMark/>
          </w:tcPr>
          <w:p w14:paraId="2252C221" w14:textId="77777777" w:rsidR="007A5591" w:rsidRPr="007A5591" w:rsidRDefault="007A5591" w:rsidP="00C236CE">
            <w:pPr>
              <w:jc w:val="center"/>
              <w:rPr>
                <w:sz w:val="20"/>
                <w:szCs w:val="20"/>
              </w:rPr>
            </w:pPr>
            <w:r w:rsidRPr="007A5591">
              <w:rPr>
                <w:sz w:val="20"/>
                <w:szCs w:val="20"/>
              </w:rPr>
              <w:t xml:space="preserve">240,20000  </w:t>
            </w:r>
          </w:p>
        </w:tc>
        <w:tc>
          <w:tcPr>
            <w:tcW w:w="1578" w:type="dxa"/>
            <w:tcBorders>
              <w:top w:val="nil"/>
              <w:left w:val="nil"/>
              <w:bottom w:val="single" w:sz="4" w:space="0" w:color="auto"/>
              <w:right w:val="single" w:sz="4" w:space="0" w:color="auto"/>
            </w:tcBorders>
            <w:shd w:val="clear" w:color="auto" w:fill="auto"/>
            <w:vAlign w:val="bottom"/>
            <w:hideMark/>
          </w:tcPr>
          <w:p w14:paraId="5BEE37F7" w14:textId="77777777" w:rsidR="007A5591" w:rsidRPr="007A5591" w:rsidRDefault="007A5591" w:rsidP="00C236CE">
            <w:pPr>
              <w:jc w:val="center"/>
              <w:rPr>
                <w:sz w:val="20"/>
                <w:szCs w:val="20"/>
              </w:rPr>
            </w:pPr>
            <w:r w:rsidRPr="007A5591">
              <w:rPr>
                <w:sz w:val="20"/>
                <w:szCs w:val="20"/>
              </w:rPr>
              <w:t xml:space="preserve">0,00000  </w:t>
            </w:r>
          </w:p>
        </w:tc>
        <w:tc>
          <w:tcPr>
            <w:tcW w:w="1281" w:type="dxa"/>
            <w:tcBorders>
              <w:top w:val="nil"/>
              <w:left w:val="nil"/>
              <w:bottom w:val="single" w:sz="4" w:space="0" w:color="auto"/>
              <w:right w:val="single" w:sz="4" w:space="0" w:color="auto"/>
            </w:tcBorders>
            <w:shd w:val="clear" w:color="auto" w:fill="auto"/>
            <w:vAlign w:val="bottom"/>
            <w:hideMark/>
          </w:tcPr>
          <w:p w14:paraId="5CE5DF9C" w14:textId="77777777" w:rsidR="007A5591" w:rsidRPr="007A5591" w:rsidRDefault="007A5591" w:rsidP="00C236CE">
            <w:pPr>
              <w:jc w:val="center"/>
              <w:rPr>
                <w:sz w:val="20"/>
                <w:szCs w:val="20"/>
              </w:rPr>
            </w:pPr>
            <w:r w:rsidRPr="007A5591">
              <w:rPr>
                <w:sz w:val="20"/>
                <w:szCs w:val="20"/>
              </w:rPr>
              <w:t xml:space="preserve">240,20000  </w:t>
            </w:r>
          </w:p>
        </w:tc>
      </w:tr>
      <w:tr w:rsidR="007A5591" w:rsidRPr="007A5591" w14:paraId="1329B9A1"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63F8433A" w14:textId="77777777" w:rsidR="007A5591" w:rsidRPr="007A5591" w:rsidRDefault="007A5591" w:rsidP="00C236CE">
            <w:pPr>
              <w:rPr>
                <w:sz w:val="20"/>
                <w:szCs w:val="20"/>
              </w:rPr>
            </w:pPr>
            <w:r w:rsidRPr="007A5591">
              <w:rPr>
                <w:sz w:val="20"/>
                <w:szCs w:val="20"/>
              </w:rPr>
              <w:t>Муниципальная программа "Совершенствование муниципального управления в сельском поселении Салым"</w:t>
            </w:r>
          </w:p>
        </w:tc>
        <w:tc>
          <w:tcPr>
            <w:tcW w:w="572" w:type="dxa"/>
            <w:tcBorders>
              <w:top w:val="nil"/>
              <w:left w:val="nil"/>
              <w:bottom w:val="single" w:sz="4" w:space="0" w:color="auto"/>
              <w:right w:val="single" w:sz="4" w:space="0" w:color="auto"/>
            </w:tcBorders>
            <w:shd w:val="clear" w:color="auto" w:fill="auto"/>
            <w:vAlign w:val="bottom"/>
            <w:hideMark/>
          </w:tcPr>
          <w:p w14:paraId="4637F996"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6C6ED072" w14:textId="77777777" w:rsidR="007A5591" w:rsidRPr="007A5591" w:rsidRDefault="007A5591" w:rsidP="00C236CE">
            <w:pPr>
              <w:jc w:val="center"/>
              <w:rPr>
                <w:sz w:val="20"/>
                <w:szCs w:val="20"/>
              </w:rPr>
            </w:pPr>
            <w:r w:rsidRPr="007A5591">
              <w:rPr>
                <w:sz w:val="20"/>
                <w:szCs w:val="20"/>
              </w:rPr>
              <w:t>04</w:t>
            </w:r>
          </w:p>
        </w:tc>
        <w:tc>
          <w:tcPr>
            <w:tcW w:w="1281" w:type="dxa"/>
            <w:tcBorders>
              <w:top w:val="nil"/>
              <w:left w:val="nil"/>
              <w:bottom w:val="single" w:sz="4" w:space="0" w:color="auto"/>
              <w:right w:val="single" w:sz="4" w:space="0" w:color="auto"/>
            </w:tcBorders>
            <w:shd w:val="clear" w:color="auto" w:fill="auto"/>
            <w:vAlign w:val="bottom"/>
            <w:hideMark/>
          </w:tcPr>
          <w:p w14:paraId="723FA743" w14:textId="77777777" w:rsidR="007A5591" w:rsidRPr="007A5591" w:rsidRDefault="007A5591" w:rsidP="00C236CE">
            <w:pPr>
              <w:jc w:val="center"/>
              <w:rPr>
                <w:sz w:val="20"/>
                <w:szCs w:val="20"/>
              </w:rPr>
            </w:pPr>
            <w:r w:rsidRPr="007A5591">
              <w:rPr>
                <w:sz w:val="20"/>
                <w:szCs w:val="20"/>
              </w:rPr>
              <w:t>0600000000</w:t>
            </w:r>
          </w:p>
        </w:tc>
        <w:tc>
          <w:tcPr>
            <w:tcW w:w="713" w:type="dxa"/>
            <w:tcBorders>
              <w:top w:val="nil"/>
              <w:left w:val="nil"/>
              <w:bottom w:val="single" w:sz="4" w:space="0" w:color="auto"/>
              <w:right w:val="single" w:sz="4" w:space="0" w:color="auto"/>
            </w:tcBorders>
            <w:shd w:val="clear" w:color="auto" w:fill="auto"/>
            <w:vAlign w:val="bottom"/>
            <w:hideMark/>
          </w:tcPr>
          <w:p w14:paraId="0F00AD4E"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28053578" w14:textId="77777777" w:rsidR="007A5591" w:rsidRPr="007A5591" w:rsidRDefault="007A5591" w:rsidP="00C236CE">
            <w:pPr>
              <w:jc w:val="center"/>
              <w:rPr>
                <w:sz w:val="20"/>
                <w:szCs w:val="20"/>
              </w:rPr>
            </w:pPr>
            <w:r w:rsidRPr="007A5591">
              <w:rPr>
                <w:sz w:val="20"/>
                <w:szCs w:val="20"/>
              </w:rPr>
              <w:t xml:space="preserve">240,20000  </w:t>
            </w:r>
          </w:p>
        </w:tc>
        <w:tc>
          <w:tcPr>
            <w:tcW w:w="1554" w:type="dxa"/>
            <w:tcBorders>
              <w:top w:val="nil"/>
              <w:left w:val="nil"/>
              <w:bottom w:val="single" w:sz="4" w:space="0" w:color="auto"/>
              <w:right w:val="single" w:sz="4" w:space="0" w:color="auto"/>
            </w:tcBorders>
            <w:shd w:val="clear" w:color="auto" w:fill="auto"/>
            <w:vAlign w:val="bottom"/>
            <w:hideMark/>
          </w:tcPr>
          <w:p w14:paraId="6AE115E8" w14:textId="77777777" w:rsidR="007A5591" w:rsidRPr="007A5591" w:rsidRDefault="007A5591" w:rsidP="00C236CE">
            <w:pPr>
              <w:jc w:val="center"/>
              <w:rPr>
                <w:sz w:val="20"/>
                <w:szCs w:val="20"/>
              </w:rPr>
            </w:pPr>
            <w:r w:rsidRPr="007A5591">
              <w:rPr>
                <w:sz w:val="20"/>
                <w:szCs w:val="20"/>
              </w:rPr>
              <w:t xml:space="preserve">0,00000  </w:t>
            </w:r>
          </w:p>
        </w:tc>
        <w:tc>
          <w:tcPr>
            <w:tcW w:w="1413" w:type="dxa"/>
            <w:tcBorders>
              <w:top w:val="nil"/>
              <w:left w:val="nil"/>
              <w:bottom w:val="single" w:sz="4" w:space="0" w:color="auto"/>
              <w:right w:val="single" w:sz="4" w:space="0" w:color="auto"/>
            </w:tcBorders>
            <w:shd w:val="clear" w:color="auto" w:fill="auto"/>
            <w:vAlign w:val="bottom"/>
            <w:hideMark/>
          </w:tcPr>
          <w:p w14:paraId="581252E6" w14:textId="77777777" w:rsidR="007A5591" w:rsidRPr="007A5591" w:rsidRDefault="007A5591" w:rsidP="00C236CE">
            <w:pPr>
              <w:jc w:val="center"/>
              <w:rPr>
                <w:sz w:val="20"/>
                <w:szCs w:val="20"/>
              </w:rPr>
            </w:pPr>
            <w:r w:rsidRPr="007A5591">
              <w:rPr>
                <w:sz w:val="20"/>
                <w:szCs w:val="20"/>
              </w:rPr>
              <w:t xml:space="preserve">240,20000  </w:t>
            </w:r>
          </w:p>
        </w:tc>
        <w:tc>
          <w:tcPr>
            <w:tcW w:w="1464" w:type="dxa"/>
            <w:tcBorders>
              <w:top w:val="nil"/>
              <w:left w:val="nil"/>
              <w:bottom w:val="single" w:sz="4" w:space="0" w:color="auto"/>
              <w:right w:val="single" w:sz="4" w:space="0" w:color="auto"/>
            </w:tcBorders>
            <w:shd w:val="clear" w:color="auto" w:fill="auto"/>
            <w:vAlign w:val="bottom"/>
            <w:hideMark/>
          </w:tcPr>
          <w:p w14:paraId="520337DE" w14:textId="77777777" w:rsidR="007A5591" w:rsidRPr="007A5591" w:rsidRDefault="007A5591" w:rsidP="00C236CE">
            <w:pPr>
              <w:jc w:val="center"/>
              <w:rPr>
                <w:sz w:val="20"/>
                <w:szCs w:val="20"/>
              </w:rPr>
            </w:pPr>
            <w:r w:rsidRPr="007A5591">
              <w:rPr>
                <w:sz w:val="20"/>
                <w:szCs w:val="20"/>
              </w:rPr>
              <w:t xml:space="preserve">240,20000  </w:t>
            </w:r>
          </w:p>
        </w:tc>
        <w:tc>
          <w:tcPr>
            <w:tcW w:w="1578" w:type="dxa"/>
            <w:tcBorders>
              <w:top w:val="nil"/>
              <w:left w:val="nil"/>
              <w:bottom w:val="single" w:sz="4" w:space="0" w:color="auto"/>
              <w:right w:val="single" w:sz="4" w:space="0" w:color="auto"/>
            </w:tcBorders>
            <w:shd w:val="clear" w:color="auto" w:fill="auto"/>
            <w:vAlign w:val="bottom"/>
            <w:hideMark/>
          </w:tcPr>
          <w:p w14:paraId="60831238" w14:textId="77777777" w:rsidR="007A5591" w:rsidRPr="007A5591" w:rsidRDefault="007A5591" w:rsidP="00C236CE">
            <w:pPr>
              <w:jc w:val="center"/>
              <w:rPr>
                <w:sz w:val="20"/>
                <w:szCs w:val="20"/>
              </w:rPr>
            </w:pPr>
            <w:r w:rsidRPr="007A5591">
              <w:rPr>
                <w:sz w:val="20"/>
                <w:szCs w:val="20"/>
              </w:rPr>
              <w:t xml:space="preserve">0,00000  </w:t>
            </w:r>
          </w:p>
        </w:tc>
        <w:tc>
          <w:tcPr>
            <w:tcW w:w="1281" w:type="dxa"/>
            <w:tcBorders>
              <w:top w:val="nil"/>
              <w:left w:val="nil"/>
              <w:bottom w:val="single" w:sz="4" w:space="0" w:color="auto"/>
              <w:right w:val="single" w:sz="4" w:space="0" w:color="auto"/>
            </w:tcBorders>
            <w:shd w:val="clear" w:color="auto" w:fill="auto"/>
            <w:vAlign w:val="bottom"/>
            <w:hideMark/>
          </w:tcPr>
          <w:p w14:paraId="1F5ECEA1" w14:textId="77777777" w:rsidR="007A5591" w:rsidRPr="007A5591" w:rsidRDefault="007A5591" w:rsidP="00C236CE">
            <w:pPr>
              <w:jc w:val="center"/>
              <w:rPr>
                <w:sz w:val="20"/>
                <w:szCs w:val="20"/>
              </w:rPr>
            </w:pPr>
            <w:r w:rsidRPr="007A5591">
              <w:rPr>
                <w:sz w:val="20"/>
                <w:szCs w:val="20"/>
              </w:rPr>
              <w:t xml:space="preserve">240,20000  </w:t>
            </w:r>
          </w:p>
        </w:tc>
      </w:tr>
      <w:tr w:rsidR="007A5591" w:rsidRPr="007A5591" w14:paraId="1A3F89B1"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42C2FF60" w14:textId="77777777" w:rsidR="007A5591" w:rsidRPr="007A5591" w:rsidRDefault="007A5591" w:rsidP="00C236CE">
            <w:pPr>
              <w:rPr>
                <w:sz w:val="20"/>
                <w:szCs w:val="20"/>
              </w:rPr>
            </w:pPr>
            <w:r w:rsidRPr="007A5591">
              <w:rPr>
                <w:sz w:val="20"/>
                <w:szCs w:val="20"/>
              </w:rPr>
              <w:t>Основное мероприятие "Осуществление в сфере государственной регистрации актов гражданского состояния"</w:t>
            </w:r>
          </w:p>
        </w:tc>
        <w:tc>
          <w:tcPr>
            <w:tcW w:w="572" w:type="dxa"/>
            <w:tcBorders>
              <w:top w:val="nil"/>
              <w:left w:val="nil"/>
              <w:bottom w:val="single" w:sz="4" w:space="0" w:color="auto"/>
              <w:right w:val="single" w:sz="4" w:space="0" w:color="auto"/>
            </w:tcBorders>
            <w:shd w:val="clear" w:color="auto" w:fill="auto"/>
            <w:vAlign w:val="bottom"/>
            <w:hideMark/>
          </w:tcPr>
          <w:p w14:paraId="4DCBCDF5"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1EA8FFCE" w14:textId="77777777" w:rsidR="007A5591" w:rsidRPr="007A5591" w:rsidRDefault="007A5591" w:rsidP="00C236CE">
            <w:pPr>
              <w:jc w:val="center"/>
              <w:rPr>
                <w:sz w:val="20"/>
                <w:szCs w:val="20"/>
              </w:rPr>
            </w:pPr>
            <w:r w:rsidRPr="007A5591">
              <w:rPr>
                <w:sz w:val="20"/>
                <w:szCs w:val="20"/>
              </w:rPr>
              <w:t>04</w:t>
            </w:r>
          </w:p>
        </w:tc>
        <w:tc>
          <w:tcPr>
            <w:tcW w:w="1281" w:type="dxa"/>
            <w:tcBorders>
              <w:top w:val="nil"/>
              <w:left w:val="nil"/>
              <w:bottom w:val="single" w:sz="4" w:space="0" w:color="auto"/>
              <w:right w:val="single" w:sz="4" w:space="0" w:color="auto"/>
            </w:tcBorders>
            <w:shd w:val="clear" w:color="auto" w:fill="auto"/>
            <w:vAlign w:val="bottom"/>
            <w:hideMark/>
          </w:tcPr>
          <w:p w14:paraId="546A4678" w14:textId="77777777" w:rsidR="007A5591" w:rsidRPr="007A5591" w:rsidRDefault="007A5591" w:rsidP="00C236CE">
            <w:pPr>
              <w:jc w:val="center"/>
              <w:rPr>
                <w:sz w:val="20"/>
                <w:szCs w:val="20"/>
              </w:rPr>
            </w:pPr>
            <w:r w:rsidRPr="007A5591">
              <w:rPr>
                <w:sz w:val="20"/>
                <w:szCs w:val="20"/>
              </w:rPr>
              <w:t>0600400000</w:t>
            </w:r>
          </w:p>
        </w:tc>
        <w:tc>
          <w:tcPr>
            <w:tcW w:w="713" w:type="dxa"/>
            <w:tcBorders>
              <w:top w:val="nil"/>
              <w:left w:val="nil"/>
              <w:bottom w:val="single" w:sz="4" w:space="0" w:color="auto"/>
              <w:right w:val="single" w:sz="4" w:space="0" w:color="auto"/>
            </w:tcBorders>
            <w:shd w:val="clear" w:color="auto" w:fill="auto"/>
            <w:vAlign w:val="bottom"/>
            <w:hideMark/>
          </w:tcPr>
          <w:p w14:paraId="0C1E521F"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024131A7" w14:textId="77777777" w:rsidR="007A5591" w:rsidRPr="007A5591" w:rsidRDefault="007A5591" w:rsidP="00C236CE">
            <w:pPr>
              <w:jc w:val="center"/>
              <w:rPr>
                <w:sz w:val="20"/>
                <w:szCs w:val="20"/>
              </w:rPr>
            </w:pPr>
            <w:r w:rsidRPr="007A5591">
              <w:rPr>
                <w:sz w:val="20"/>
                <w:szCs w:val="20"/>
              </w:rPr>
              <w:t xml:space="preserve">240,20000  </w:t>
            </w:r>
          </w:p>
        </w:tc>
        <w:tc>
          <w:tcPr>
            <w:tcW w:w="1554" w:type="dxa"/>
            <w:tcBorders>
              <w:top w:val="nil"/>
              <w:left w:val="nil"/>
              <w:bottom w:val="single" w:sz="4" w:space="0" w:color="auto"/>
              <w:right w:val="single" w:sz="4" w:space="0" w:color="auto"/>
            </w:tcBorders>
            <w:shd w:val="clear" w:color="auto" w:fill="auto"/>
            <w:vAlign w:val="bottom"/>
            <w:hideMark/>
          </w:tcPr>
          <w:p w14:paraId="1A1A8499" w14:textId="77777777" w:rsidR="007A5591" w:rsidRPr="007A5591" w:rsidRDefault="007A5591" w:rsidP="00C236CE">
            <w:pPr>
              <w:jc w:val="center"/>
              <w:rPr>
                <w:sz w:val="20"/>
                <w:szCs w:val="20"/>
              </w:rPr>
            </w:pPr>
            <w:r w:rsidRPr="007A5591">
              <w:rPr>
                <w:sz w:val="20"/>
                <w:szCs w:val="20"/>
              </w:rPr>
              <w:t xml:space="preserve">0,00000  </w:t>
            </w:r>
          </w:p>
        </w:tc>
        <w:tc>
          <w:tcPr>
            <w:tcW w:w="1413" w:type="dxa"/>
            <w:tcBorders>
              <w:top w:val="nil"/>
              <w:left w:val="nil"/>
              <w:bottom w:val="single" w:sz="4" w:space="0" w:color="auto"/>
              <w:right w:val="single" w:sz="4" w:space="0" w:color="auto"/>
            </w:tcBorders>
            <w:shd w:val="clear" w:color="auto" w:fill="auto"/>
            <w:vAlign w:val="bottom"/>
            <w:hideMark/>
          </w:tcPr>
          <w:p w14:paraId="065DAC84" w14:textId="77777777" w:rsidR="007A5591" w:rsidRPr="007A5591" w:rsidRDefault="007A5591" w:rsidP="00C236CE">
            <w:pPr>
              <w:jc w:val="center"/>
              <w:rPr>
                <w:sz w:val="20"/>
                <w:szCs w:val="20"/>
              </w:rPr>
            </w:pPr>
            <w:r w:rsidRPr="007A5591">
              <w:rPr>
                <w:sz w:val="20"/>
                <w:szCs w:val="20"/>
              </w:rPr>
              <w:t xml:space="preserve">240,20000  </w:t>
            </w:r>
          </w:p>
        </w:tc>
        <w:tc>
          <w:tcPr>
            <w:tcW w:w="1464" w:type="dxa"/>
            <w:tcBorders>
              <w:top w:val="nil"/>
              <w:left w:val="nil"/>
              <w:bottom w:val="single" w:sz="4" w:space="0" w:color="auto"/>
              <w:right w:val="single" w:sz="4" w:space="0" w:color="auto"/>
            </w:tcBorders>
            <w:shd w:val="clear" w:color="auto" w:fill="auto"/>
            <w:vAlign w:val="bottom"/>
            <w:hideMark/>
          </w:tcPr>
          <w:p w14:paraId="52B000A5" w14:textId="77777777" w:rsidR="007A5591" w:rsidRPr="007A5591" w:rsidRDefault="007A5591" w:rsidP="00C236CE">
            <w:pPr>
              <w:jc w:val="center"/>
              <w:rPr>
                <w:sz w:val="20"/>
                <w:szCs w:val="20"/>
              </w:rPr>
            </w:pPr>
            <w:r w:rsidRPr="007A5591">
              <w:rPr>
                <w:sz w:val="20"/>
                <w:szCs w:val="20"/>
              </w:rPr>
              <w:t xml:space="preserve">240,20000  </w:t>
            </w:r>
          </w:p>
        </w:tc>
        <w:tc>
          <w:tcPr>
            <w:tcW w:w="1578" w:type="dxa"/>
            <w:tcBorders>
              <w:top w:val="nil"/>
              <w:left w:val="nil"/>
              <w:bottom w:val="single" w:sz="4" w:space="0" w:color="auto"/>
              <w:right w:val="single" w:sz="4" w:space="0" w:color="auto"/>
            </w:tcBorders>
            <w:shd w:val="clear" w:color="auto" w:fill="auto"/>
            <w:vAlign w:val="bottom"/>
            <w:hideMark/>
          </w:tcPr>
          <w:p w14:paraId="451598BA" w14:textId="77777777" w:rsidR="007A5591" w:rsidRPr="007A5591" w:rsidRDefault="007A5591" w:rsidP="00C236CE">
            <w:pPr>
              <w:jc w:val="center"/>
              <w:rPr>
                <w:sz w:val="20"/>
                <w:szCs w:val="20"/>
              </w:rPr>
            </w:pPr>
            <w:r w:rsidRPr="007A5591">
              <w:rPr>
                <w:sz w:val="20"/>
                <w:szCs w:val="20"/>
              </w:rPr>
              <w:t xml:space="preserve">0,00000  </w:t>
            </w:r>
          </w:p>
        </w:tc>
        <w:tc>
          <w:tcPr>
            <w:tcW w:w="1281" w:type="dxa"/>
            <w:tcBorders>
              <w:top w:val="nil"/>
              <w:left w:val="nil"/>
              <w:bottom w:val="single" w:sz="4" w:space="0" w:color="auto"/>
              <w:right w:val="single" w:sz="4" w:space="0" w:color="auto"/>
            </w:tcBorders>
            <w:shd w:val="clear" w:color="auto" w:fill="auto"/>
            <w:vAlign w:val="bottom"/>
            <w:hideMark/>
          </w:tcPr>
          <w:p w14:paraId="6890E8CA" w14:textId="77777777" w:rsidR="007A5591" w:rsidRPr="007A5591" w:rsidRDefault="007A5591" w:rsidP="00C236CE">
            <w:pPr>
              <w:jc w:val="center"/>
              <w:rPr>
                <w:sz w:val="20"/>
                <w:szCs w:val="20"/>
              </w:rPr>
            </w:pPr>
            <w:r w:rsidRPr="007A5591">
              <w:rPr>
                <w:sz w:val="20"/>
                <w:szCs w:val="20"/>
              </w:rPr>
              <w:t xml:space="preserve">240,20000  </w:t>
            </w:r>
          </w:p>
        </w:tc>
      </w:tr>
      <w:tr w:rsidR="007A5591" w:rsidRPr="007A5591" w14:paraId="1F6C6BEA" w14:textId="77777777" w:rsidTr="00C236CE">
        <w:trPr>
          <w:trHeight w:val="227"/>
        </w:trPr>
        <w:tc>
          <w:tcPr>
            <w:tcW w:w="3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20BE4" w14:textId="77777777" w:rsidR="007A5591" w:rsidRPr="007A5591" w:rsidRDefault="007A5591" w:rsidP="00C236CE">
            <w:pPr>
              <w:rPr>
                <w:sz w:val="20"/>
                <w:szCs w:val="20"/>
              </w:rPr>
            </w:pPr>
            <w:r w:rsidRPr="007A5591">
              <w:rPr>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DEF356" w14:textId="77777777" w:rsidR="007A5591" w:rsidRPr="007A5591" w:rsidRDefault="007A5591" w:rsidP="00C236CE">
            <w:pPr>
              <w:jc w:val="center"/>
              <w:rPr>
                <w:sz w:val="20"/>
                <w:szCs w:val="20"/>
              </w:rPr>
            </w:pPr>
            <w:r w:rsidRPr="007A5591">
              <w:rPr>
                <w:sz w:val="20"/>
                <w:szCs w:val="20"/>
              </w:rPr>
              <w:t>03</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29E4FD" w14:textId="77777777" w:rsidR="007A5591" w:rsidRPr="007A5591" w:rsidRDefault="007A5591" w:rsidP="00C236CE">
            <w:pPr>
              <w:jc w:val="center"/>
              <w:rPr>
                <w:sz w:val="20"/>
                <w:szCs w:val="20"/>
              </w:rPr>
            </w:pPr>
            <w:r w:rsidRPr="007A5591">
              <w:rPr>
                <w:sz w:val="20"/>
                <w:szCs w:val="20"/>
              </w:rPr>
              <w:t>04</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4280F8" w14:textId="77777777" w:rsidR="007A5591" w:rsidRPr="007A5591" w:rsidRDefault="007A5591" w:rsidP="00C236CE">
            <w:pPr>
              <w:jc w:val="center"/>
              <w:rPr>
                <w:sz w:val="20"/>
                <w:szCs w:val="20"/>
              </w:rPr>
            </w:pPr>
            <w:r w:rsidRPr="007A5591">
              <w:rPr>
                <w:sz w:val="20"/>
                <w:szCs w:val="20"/>
              </w:rPr>
              <w:t>0600459300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5A99BC" w14:textId="77777777" w:rsidR="007A5591" w:rsidRPr="007A5591" w:rsidRDefault="007A5591" w:rsidP="00C236CE">
            <w:pPr>
              <w:jc w:val="center"/>
              <w:rPr>
                <w:sz w:val="20"/>
                <w:szCs w:val="20"/>
              </w:rPr>
            </w:pPr>
            <w:r w:rsidRPr="007A5591">
              <w:rPr>
                <w:sz w:val="20"/>
                <w:szCs w:val="20"/>
              </w:rPr>
              <w:t> </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C8B3DC" w14:textId="77777777" w:rsidR="007A5591" w:rsidRPr="007A5591" w:rsidRDefault="007A5591" w:rsidP="00C236CE">
            <w:pPr>
              <w:jc w:val="center"/>
              <w:rPr>
                <w:sz w:val="20"/>
                <w:szCs w:val="20"/>
              </w:rPr>
            </w:pPr>
            <w:r w:rsidRPr="007A5591">
              <w:rPr>
                <w:sz w:val="20"/>
                <w:szCs w:val="20"/>
              </w:rPr>
              <w:t xml:space="preserve">179,70000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A8F4C9" w14:textId="77777777" w:rsidR="007A5591" w:rsidRPr="007A5591" w:rsidRDefault="007A5591" w:rsidP="00C236CE">
            <w:pPr>
              <w:jc w:val="center"/>
              <w:rPr>
                <w:sz w:val="20"/>
                <w:szCs w:val="20"/>
              </w:rPr>
            </w:pPr>
            <w:r w:rsidRPr="007A5591">
              <w:rPr>
                <w:sz w:val="20"/>
                <w:szCs w:val="20"/>
              </w:rPr>
              <w:t xml:space="preserve">0,00000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C39237" w14:textId="77777777" w:rsidR="007A5591" w:rsidRPr="007A5591" w:rsidRDefault="007A5591" w:rsidP="00C236CE">
            <w:pPr>
              <w:jc w:val="center"/>
              <w:rPr>
                <w:sz w:val="20"/>
                <w:szCs w:val="20"/>
              </w:rPr>
            </w:pPr>
            <w:r w:rsidRPr="007A5591">
              <w:rPr>
                <w:sz w:val="20"/>
                <w:szCs w:val="20"/>
              </w:rPr>
              <w:t xml:space="preserve">179,70000  </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CD47F6" w14:textId="77777777" w:rsidR="007A5591" w:rsidRPr="007A5591" w:rsidRDefault="007A5591" w:rsidP="00C236CE">
            <w:pPr>
              <w:jc w:val="center"/>
              <w:rPr>
                <w:sz w:val="20"/>
                <w:szCs w:val="20"/>
              </w:rPr>
            </w:pPr>
            <w:r w:rsidRPr="007A5591">
              <w:rPr>
                <w:sz w:val="20"/>
                <w:szCs w:val="20"/>
              </w:rPr>
              <w:t xml:space="preserve">179,70000  </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E6522" w14:textId="77777777" w:rsidR="007A5591" w:rsidRPr="007A5591" w:rsidRDefault="007A5591" w:rsidP="00C236CE">
            <w:pPr>
              <w:jc w:val="center"/>
              <w:rPr>
                <w:sz w:val="20"/>
                <w:szCs w:val="20"/>
              </w:rPr>
            </w:pPr>
            <w:r w:rsidRPr="007A5591">
              <w:rPr>
                <w:sz w:val="20"/>
                <w:szCs w:val="20"/>
              </w:rPr>
              <w:t xml:space="preserve">0,00000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8AAF1A" w14:textId="77777777" w:rsidR="007A5591" w:rsidRPr="007A5591" w:rsidRDefault="007A5591" w:rsidP="00C236CE">
            <w:pPr>
              <w:jc w:val="center"/>
              <w:rPr>
                <w:sz w:val="20"/>
                <w:szCs w:val="20"/>
              </w:rPr>
            </w:pPr>
            <w:r w:rsidRPr="007A5591">
              <w:rPr>
                <w:sz w:val="20"/>
                <w:szCs w:val="20"/>
              </w:rPr>
              <w:t xml:space="preserve">179,70000  </w:t>
            </w:r>
          </w:p>
        </w:tc>
      </w:tr>
      <w:tr w:rsidR="007A5591" w:rsidRPr="007A5591" w14:paraId="4C131891" w14:textId="77777777" w:rsidTr="00C236CE">
        <w:trPr>
          <w:trHeight w:val="1411"/>
        </w:trPr>
        <w:tc>
          <w:tcPr>
            <w:tcW w:w="3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74A00A"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1E2C63AC" w14:textId="77777777" w:rsidR="007A5591" w:rsidRPr="007A5591" w:rsidRDefault="007A5591" w:rsidP="00C236CE">
            <w:pPr>
              <w:jc w:val="center"/>
              <w:rPr>
                <w:sz w:val="20"/>
                <w:szCs w:val="20"/>
              </w:rPr>
            </w:pPr>
            <w:r w:rsidRPr="007A5591">
              <w:rPr>
                <w:sz w:val="20"/>
                <w:szCs w:val="20"/>
              </w:rPr>
              <w:t>03</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27F86E44" w14:textId="77777777" w:rsidR="007A5591" w:rsidRPr="007A5591" w:rsidRDefault="007A5591" w:rsidP="00C236CE">
            <w:pPr>
              <w:jc w:val="center"/>
              <w:rPr>
                <w:sz w:val="20"/>
                <w:szCs w:val="20"/>
              </w:rPr>
            </w:pPr>
            <w:r w:rsidRPr="007A5591">
              <w:rPr>
                <w:sz w:val="20"/>
                <w:szCs w:val="20"/>
              </w:rPr>
              <w:t>04</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00AAE3B3" w14:textId="77777777" w:rsidR="007A5591" w:rsidRPr="007A5591" w:rsidRDefault="007A5591" w:rsidP="00C236CE">
            <w:pPr>
              <w:jc w:val="center"/>
              <w:rPr>
                <w:sz w:val="20"/>
                <w:szCs w:val="20"/>
              </w:rPr>
            </w:pPr>
            <w:r w:rsidRPr="007A5591">
              <w:rPr>
                <w:sz w:val="20"/>
                <w:szCs w:val="20"/>
              </w:rPr>
              <w:t>0600459300</w:t>
            </w:r>
          </w:p>
        </w:tc>
        <w:tc>
          <w:tcPr>
            <w:tcW w:w="713" w:type="dxa"/>
            <w:tcBorders>
              <w:top w:val="single" w:sz="4" w:space="0" w:color="auto"/>
              <w:left w:val="nil"/>
              <w:bottom w:val="single" w:sz="4" w:space="0" w:color="auto"/>
              <w:right w:val="single" w:sz="4" w:space="0" w:color="auto"/>
            </w:tcBorders>
            <w:shd w:val="clear" w:color="auto" w:fill="auto"/>
            <w:vAlign w:val="bottom"/>
            <w:hideMark/>
          </w:tcPr>
          <w:p w14:paraId="36EDF7F6" w14:textId="77777777" w:rsidR="007A5591" w:rsidRPr="007A5591" w:rsidRDefault="007A5591" w:rsidP="00C236CE">
            <w:pPr>
              <w:jc w:val="center"/>
              <w:rPr>
                <w:sz w:val="20"/>
                <w:szCs w:val="20"/>
              </w:rPr>
            </w:pPr>
            <w:r w:rsidRPr="007A5591">
              <w:rPr>
                <w:sz w:val="20"/>
                <w:szCs w:val="20"/>
              </w:rPr>
              <w:t>100</w:t>
            </w:r>
          </w:p>
        </w:tc>
        <w:tc>
          <w:tcPr>
            <w:tcW w:w="1651" w:type="dxa"/>
            <w:tcBorders>
              <w:top w:val="single" w:sz="4" w:space="0" w:color="auto"/>
              <w:left w:val="nil"/>
              <w:bottom w:val="single" w:sz="4" w:space="0" w:color="auto"/>
              <w:right w:val="single" w:sz="4" w:space="0" w:color="auto"/>
            </w:tcBorders>
            <w:shd w:val="clear" w:color="auto" w:fill="auto"/>
            <w:vAlign w:val="bottom"/>
            <w:hideMark/>
          </w:tcPr>
          <w:p w14:paraId="624E591B" w14:textId="77777777" w:rsidR="007A5591" w:rsidRPr="007A5591" w:rsidRDefault="007A5591" w:rsidP="00C236CE">
            <w:pPr>
              <w:jc w:val="center"/>
              <w:rPr>
                <w:sz w:val="20"/>
                <w:szCs w:val="20"/>
              </w:rPr>
            </w:pPr>
            <w:r w:rsidRPr="007A5591">
              <w:rPr>
                <w:sz w:val="20"/>
                <w:szCs w:val="20"/>
              </w:rPr>
              <w:t xml:space="preserve">95,74000  </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72BD43B6" w14:textId="77777777" w:rsidR="007A5591" w:rsidRPr="007A5591" w:rsidRDefault="007A5591" w:rsidP="00C236CE">
            <w:pPr>
              <w:jc w:val="center"/>
              <w:rPr>
                <w:sz w:val="20"/>
                <w:szCs w:val="20"/>
              </w:rPr>
            </w:pPr>
            <w:r w:rsidRPr="007A5591">
              <w:rPr>
                <w:sz w:val="20"/>
                <w:szCs w:val="20"/>
              </w:rPr>
              <w:t xml:space="preserve">0,00000  </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61DB9454" w14:textId="77777777" w:rsidR="007A5591" w:rsidRPr="007A5591" w:rsidRDefault="007A5591" w:rsidP="00C236CE">
            <w:pPr>
              <w:jc w:val="center"/>
              <w:rPr>
                <w:sz w:val="20"/>
                <w:szCs w:val="20"/>
              </w:rPr>
            </w:pPr>
            <w:r w:rsidRPr="007A5591">
              <w:rPr>
                <w:sz w:val="20"/>
                <w:szCs w:val="20"/>
              </w:rPr>
              <w:t xml:space="preserve">95,74000  </w:t>
            </w:r>
          </w:p>
        </w:tc>
        <w:tc>
          <w:tcPr>
            <w:tcW w:w="1464" w:type="dxa"/>
            <w:tcBorders>
              <w:top w:val="single" w:sz="4" w:space="0" w:color="auto"/>
              <w:left w:val="nil"/>
              <w:bottom w:val="single" w:sz="4" w:space="0" w:color="auto"/>
              <w:right w:val="single" w:sz="4" w:space="0" w:color="auto"/>
            </w:tcBorders>
            <w:shd w:val="clear" w:color="auto" w:fill="auto"/>
            <w:vAlign w:val="bottom"/>
            <w:hideMark/>
          </w:tcPr>
          <w:p w14:paraId="3FD6340E" w14:textId="77777777" w:rsidR="007A5591" w:rsidRPr="007A5591" w:rsidRDefault="007A5591" w:rsidP="00C236CE">
            <w:pPr>
              <w:jc w:val="center"/>
              <w:rPr>
                <w:sz w:val="20"/>
                <w:szCs w:val="20"/>
              </w:rPr>
            </w:pPr>
            <w:r w:rsidRPr="007A5591">
              <w:rPr>
                <w:sz w:val="20"/>
                <w:szCs w:val="20"/>
              </w:rPr>
              <w:t xml:space="preserve">95,74000  </w:t>
            </w:r>
          </w:p>
        </w:tc>
        <w:tc>
          <w:tcPr>
            <w:tcW w:w="1578" w:type="dxa"/>
            <w:tcBorders>
              <w:top w:val="single" w:sz="4" w:space="0" w:color="auto"/>
              <w:left w:val="nil"/>
              <w:bottom w:val="single" w:sz="4" w:space="0" w:color="auto"/>
              <w:right w:val="single" w:sz="4" w:space="0" w:color="auto"/>
            </w:tcBorders>
            <w:shd w:val="clear" w:color="auto" w:fill="auto"/>
            <w:vAlign w:val="bottom"/>
            <w:hideMark/>
          </w:tcPr>
          <w:p w14:paraId="1797D940" w14:textId="77777777" w:rsidR="007A5591" w:rsidRPr="007A5591" w:rsidRDefault="007A5591" w:rsidP="00C236CE">
            <w:pPr>
              <w:jc w:val="center"/>
              <w:rPr>
                <w:sz w:val="20"/>
                <w:szCs w:val="20"/>
              </w:rPr>
            </w:pPr>
            <w:r w:rsidRPr="007A5591">
              <w:rPr>
                <w:sz w:val="20"/>
                <w:szCs w:val="20"/>
              </w:rPr>
              <w:t xml:space="preserve">0,00000  </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37762FC3" w14:textId="77777777" w:rsidR="007A5591" w:rsidRPr="007A5591" w:rsidRDefault="007A5591" w:rsidP="00C236CE">
            <w:pPr>
              <w:jc w:val="center"/>
              <w:rPr>
                <w:sz w:val="20"/>
                <w:szCs w:val="20"/>
              </w:rPr>
            </w:pPr>
            <w:r w:rsidRPr="007A5591">
              <w:rPr>
                <w:sz w:val="20"/>
                <w:szCs w:val="20"/>
              </w:rPr>
              <w:t xml:space="preserve">95,74000  </w:t>
            </w:r>
          </w:p>
        </w:tc>
      </w:tr>
      <w:tr w:rsidR="007A5591" w:rsidRPr="007A5591" w14:paraId="76E3D851" w14:textId="77777777" w:rsidTr="00C236CE">
        <w:trPr>
          <w:trHeight w:val="566"/>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13A24C85"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shd w:val="clear" w:color="auto" w:fill="auto"/>
            <w:vAlign w:val="bottom"/>
            <w:hideMark/>
          </w:tcPr>
          <w:p w14:paraId="545E35A0"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3D3C1484" w14:textId="77777777" w:rsidR="007A5591" w:rsidRPr="007A5591" w:rsidRDefault="007A5591" w:rsidP="00C236CE">
            <w:pPr>
              <w:jc w:val="center"/>
              <w:rPr>
                <w:sz w:val="20"/>
                <w:szCs w:val="20"/>
              </w:rPr>
            </w:pPr>
            <w:r w:rsidRPr="007A5591">
              <w:rPr>
                <w:sz w:val="20"/>
                <w:szCs w:val="20"/>
              </w:rPr>
              <w:t>04</w:t>
            </w:r>
          </w:p>
        </w:tc>
        <w:tc>
          <w:tcPr>
            <w:tcW w:w="1281" w:type="dxa"/>
            <w:tcBorders>
              <w:top w:val="nil"/>
              <w:left w:val="nil"/>
              <w:bottom w:val="single" w:sz="4" w:space="0" w:color="auto"/>
              <w:right w:val="single" w:sz="4" w:space="0" w:color="auto"/>
            </w:tcBorders>
            <w:shd w:val="clear" w:color="auto" w:fill="auto"/>
            <w:vAlign w:val="bottom"/>
            <w:hideMark/>
          </w:tcPr>
          <w:p w14:paraId="44EBDA2E" w14:textId="77777777" w:rsidR="007A5591" w:rsidRPr="007A5591" w:rsidRDefault="007A5591" w:rsidP="00C236CE">
            <w:pPr>
              <w:jc w:val="center"/>
              <w:rPr>
                <w:sz w:val="20"/>
                <w:szCs w:val="20"/>
              </w:rPr>
            </w:pPr>
            <w:r w:rsidRPr="007A5591">
              <w:rPr>
                <w:sz w:val="20"/>
                <w:szCs w:val="20"/>
              </w:rPr>
              <w:t>0600459300</w:t>
            </w:r>
          </w:p>
        </w:tc>
        <w:tc>
          <w:tcPr>
            <w:tcW w:w="713" w:type="dxa"/>
            <w:tcBorders>
              <w:top w:val="nil"/>
              <w:left w:val="nil"/>
              <w:bottom w:val="single" w:sz="4" w:space="0" w:color="auto"/>
              <w:right w:val="single" w:sz="4" w:space="0" w:color="auto"/>
            </w:tcBorders>
            <w:shd w:val="clear" w:color="auto" w:fill="auto"/>
            <w:vAlign w:val="bottom"/>
            <w:hideMark/>
          </w:tcPr>
          <w:p w14:paraId="271DE277" w14:textId="77777777" w:rsidR="007A5591" w:rsidRPr="007A5591" w:rsidRDefault="007A5591" w:rsidP="00C236CE">
            <w:pPr>
              <w:jc w:val="center"/>
              <w:rPr>
                <w:sz w:val="20"/>
                <w:szCs w:val="20"/>
              </w:rPr>
            </w:pPr>
            <w:r w:rsidRPr="007A5591">
              <w:rPr>
                <w:sz w:val="20"/>
                <w:szCs w:val="20"/>
              </w:rPr>
              <w:t>120</w:t>
            </w:r>
          </w:p>
        </w:tc>
        <w:tc>
          <w:tcPr>
            <w:tcW w:w="1651" w:type="dxa"/>
            <w:tcBorders>
              <w:top w:val="nil"/>
              <w:left w:val="nil"/>
              <w:bottom w:val="single" w:sz="4" w:space="0" w:color="auto"/>
              <w:right w:val="single" w:sz="4" w:space="0" w:color="auto"/>
            </w:tcBorders>
            <w:shd w:val="clear" w:color="auto" w:fill="auto"/>
            <w:vAlign w:val="bottom"/>
            <w:hideMark/>
          </w:tcPr>
          <w:p w14:paraId="4085BB35" w14:textId="77777777" w:rsidR="007A5591" w:rsidRPr="007A5591" w:rsidRDefault="007A5591" w:rsidP="00C236CE">
            <w:pPr>
              <w:jc w:val="center"/>
              <w:rPr>
                <w:sz w:val="20"/>
                <w:szCs w:val="20"/>
              </w:rPr>
            </w:pPr>
            <w:r w:rsidRPr="007A5591">
              <w:rPr>
                <w:sz w:val="20"/>
                <w:szCs w:val="20"/>
              </w:rPr>
              <w:t xml:space="preserve">95,74000  </w:t>
            </w:r>
          </w:p>
        </w:tc>
        <w:tc>
          <w:tcPr>
            <w:tcW w:w="1554" w:type="dxa"/>
            <w:tcBorders>
              <w:top w:val="nil"/>
              <w:left w:val="nil"/>
              <w:bottom w:val="single" w:sz="4" w:space="0" w:color="auto"/>
              <w:right w:val="single" w:sz="4" w:space="0" w:color="auto"/>
            </w:tcBorders>
            <w:shd w:val="clear" w:color="auto" w:fill="auto"/>
            <w:vAlign w:val="bottom"/>
            <w:hideMark/>
          </w:tcPr>
          <w:p w14:paraId="656BC122" w14:textId="77777777" w:rsidR="007A5591" w:rsidRPr="007A5591" w:rsidRDefault="007A5591" w:rsidP="00C236CE">
            <w:pPr>
              <w:jc w:val="center"/>
              <w:rPr>
                <w:sz w:val="20"/>
                <w:szCs w:val="20"/>
              </w:rPr>
            </w:pPr>
            <w:r w:rsidRPr="007A5591">
              <w:rPr>
                <w:sz w:val="20"/>
                <w:szCs w:val="20"/>
              </w:rPr>
              <w:t xml:space="preserve">0,00000  </w:t>
            </w:r>
          </w:p>
        </w:tc>
        <w:tc>
          <w:tcPr>
            <w:tcW w:w="1413" w:type="dxa"/>
            <w:tcBorders>
              <w:top w:val="nil"/>
              <w:left w:val="nil"/>
              <w:bottom w:val="single" w:sz="4" w:space="0" w:color="auto"/>
              <w:right w:val="single" w:sz="4" w:space="0" w:color="auto"/>
            </w:tcBorders>
            <w:shd w:val="clear" w:color="auto" w:fill="auto"/>
            <w:vAlign w:val="bottom"/>
            <w:hideMark/>
          </w:tcPr>
          <w:p w14:paraId="71DD303B" w14:textId="77777777" w:rsidR="007A5591" w:rsidRPr="007A5591" w:rsidRDefault="007A5591" w:rsidP="00C236CE">
            <w:pPr>
              <w:jc w:val="center"/>
              <w:rPr>
                <w:sz w:val="20"/>
                <w:szCs w:val="20"/>
              </w:rPr>
            </w:pPr>
            <w:r w:rsidRPr="007A5591">
              <w:rPr>
                <w:sz w:val="20"/>
                <w:szCs w:val="20"/>
              </w:rPr>
              <w:t xml:space="preserve">95,74000  </w:t>
            </w:r>
          </w:p>
        </w:tc>
        <w:tc>
          <w:tcPr>
            <w:tcW w:w="1464" w:type="dxa"/>
            <w:tcBorders>
              <w:top w:val="nil"/>
              <w:left w:val="nil"/>
              <w:bottom w:val="single" w:sz="4" w:space="0" w:color="auto"/>
              <w:right w:val="single" w:sz="4" w:space="0" w:color="auto"/>
            </w:tcBorders>
            <w:shd w:val="clear" w:color="auto" w:fill="auto"/>
            <w:vAlign w:val="bottom"/>
            <w:hideMark/>
          </w:tcPr>
          <w:p w14:paraId="4D904370" w14:textId="77777777" w:rsidR="007A5591" w:rsidRPr="007A5591" w:rsidRDefault="007A5591" w:rsidP="00C236CE">
            <w:pPr>
              <w:jc w:val="center"/>
              <w:rPr>
                <w:sz w:val="20"/>
                <w:szCs w:val="20"/>
              </w:rPr>
            </w:pPr>
            <w:r w:rsidRPr="007A5591">
              <w:rPr>
                <w:sz w:val="20"/>
                <w:szCs w:val="20"/>
              </w:rPr>
              <w:t xml:space="preserve">95,74000  </w:t>
            </w:r>
          </w:p>
        </w:tc>
        <w:tc>
          <w:tcPr>
            <w:tcW w:w="1578" w:type="dxa"/>
            <w:tcBorders>
              <w:top w:val="nil"/>
              <w:left w:val="nil"/>
              <w:bottom w:val="single" w:sz="4" w:space="0" w:color="auto"/>
              <w:right w:val="single" w:sz="4" w:space="0" w:color="auto"/>
            </w:tcBorders>
            <w:shd w:val="clear" w:color="auto" w:fill="auto"/>
            <w:vAlign w:val="bottom"/>
            <w:hideMark/>
          </w:tcPr>
          <w:p w14:paraId="32781134" w14:textId="77777777" w:rsidR="007A5591" w:rsidRPr="007A5591" w:rsidRDefault="007A5591" w:rsidP="00C236CE">
            <w:pPr>
              <w:jc w:val="center"/>
              <w:rPr>
                <w:sz w:val="20"/>
                <w:szCs w:val="20"/>
              </w:rPr>
            </w:pPr>
            <w:r w:rsidRPr="007A5591">
              <w:rPr>
                <w:sz w:val="20"/>
                <w:szCs w:val="20"/>
              </w:rPr>
              <w:t xml:space="preserve">0,00000  </w:t>
            </w:r>
          </w:p>
        </w:tc>
        <w:tc>
          <w:tcPr>
            <w:tcW w:w="1281" w:type="dxa"/>
            <w:tcBorders>
              <w:top w:val="nil"/>
              <w:left w:val="nil"/>
              <w:bottom w:val="single" w:sz="4" w:space="0" w:color="auto"/>
              <w:right w:val="single" w:sz="4" w:space="0" w:color="auto"/>
            </w:tcBorders>
            <w:shd w:val="clear" w:color="auto" w:fill="auto"/>
            <w:vAlign w:val="bottom"/>
            <w:hideMark/>
          </w:tcPr>
          <w:p w14:paraId="4338D8D9" w14:textId="77777777" w:rsidR="007A5591" w:rsidRPr="007A5591" w:rsidRDefault="007A5591" w:rsidP="00C236CE">
            <w:pPr>
              <w:jc w:val="center"/>
              <w:rPr>
                <w:sz w:val="20"/>
                <w:szCs w:val="20"/>
              </w:rPr>
            </w:pPr>
            <w:r w:rsidRPr="007A5591">
              <w:rPr>
                <w:sz w:val="20"/>
                <w:szCs w:val="20"/>
              </w:rPr>
              <w:t xml:space="preserve">95,74000  </w:t>
            </w:r>
          </w:p>
        </w:tc>
      </w:tr>
      <w:tr w:rsidR="007A5591" w:rsidRPr="007A5591" w14:paraId="03731B97" w14:textId="77777777" w:rsidTr="00C236CE">
        <w:trPr>
          <w:trHeight w:val="829"/>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1DEE9350"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shd w:val="clear" w:color="auto" w:fill="auto"/>
            <w:vAlign w:val="bottom"/>
            <w:hideMark/>
          </w:tcPr>
          <w:p w14:paraId="64962F83"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70A9B16B" w14:textId="77777777" w:rsidR="007A5591" w:rsidRPr="007A5591" w:rsidRDefault="007A5591" w:rsidP="00C236CE">
            <w:pPr>
              <w:jc w:val="center"/>
              <w:rPr>
                <w:sz w:val="20"/>
                <w:szCs w:val="20"/>
              </w:rPr>
            </w:pPr>
            <w:r w:rsidRPr="007A5591">
              <w:rPr>
                <w:sz w:val="20"/>
                <w:szCs w:val="20"/>
              </w:rPr>
              <w:t>04</w:t>
            </w:r>
          </w:p>
        </w:tc>
        <w:tc>
          <w:tcPr>
            <w:tcW w:w="1281" w:type="dxa"/>
            <w:tcBorders>
              <w:top w:val="nil"/>
              <w:left w:val="nil"/>
              <w:bottom w:val="single" w:sz="4" w:space="0" w:color="auto"/>
              <w:right w:val="single" w:sz="4" w:space="0" w:color="auto"/>
            </w:tcBorders>
            <w:shd w:val="clear" w:color="auto" w:fill="auto"/>
            <w:vAlign w:val="bottom"/>
            <w:hideMark/>
          </w:tcPr>
          <w:p w14:paraId="3908473D" w14:textId="77777777" w:rsidR="007A5591" w:rsidRPr="007A5591" w:rsidRDefault="007A5591" w:rsidP="00C236CE">
            <w:pPr>
              <w:jc w:val="center"/>
              <w:rPr>
                <w:sz w:val="20"/>
                <w:szCs w:val="20"/>
              </w:rPr>
            </w:pPr>
            <w:r w:rsidRPr="007A5591">
              <w:rPr>
                <w:sz w:val="20"/>
                <w:szCs w:val="20"/>
              </w:rPr>
              <w:t>0600459300</w:t>
            </w:r>
          </w:p>
        </w:tc>
        <w:tc>
          <w:tcPr>
            <w:tcW w:w="713" w:type="dxa"/>
            <w:tcBorders>
              <w:top w:val="nil"/>
              <w:left w:val="nil"/>
              <w:bottom w:val="single" w:sz="4" w:space="0" w:color="auto"/>
              <w:right w:val="single" w:sz="4" w:space="0" w:color="auto"/>
            </w:tcBorders>
            <w:shd w:val="clear" w:color="auto" w:fill="auto"/>
            <w:vAlign w:val="bottom"/>
            <w:hideMark/>
          </w:tcPr>
          <w:p w14:paraId="0DA1C242" w14:textId="77777777" w:rsidR="007A5591" w:rsidRPr="007A5591" w:rsidRDefault="007A5591" w:rsidP="00C236CE">
            <w:pPr>
              <w:jc w:val="center"/>
              <w:rPr>
                <w:sz w:val="20"/>
                <w:szCs w:val="20"/>
              </w:rPr>
            </w:pPr>
            <w:r w:rsidRPr="007A5591">
              <w:rPr>
                <w:sz w:val="20"/>
                <w:szCs w:val="20"/>
              </w:rPr>
              <w:t>200</w:t>
            </w:r>
          </w:p>
        </w:tc>
        <w:tc>
          <w:tcPr>
            <w:tcW w:w="1651" w:type="dxa"/>
            <w:tcBorders>
              <w:top w:val="nil"/>
              <w:left w:val="nil"/>
              <w:bottom w:val="single" w:sz="4" w:space="0" w:color="auto"/>
              <w:right w:val="single" w:sz="4" w:space="0" w:color="auto"/>
            </w:tcBorders>
            <w:shd w:val="clear" w:color="auto" w:fill="auto"/>
            <w:vAlign w:val="bottom"/>
            <w:hideMark/>
          </w:tcPr>
          <w:p w14:paraId="11A62250" w14:textId="77777777" w:rsidR="007A5591" w:rsidRPr="007A5591" w:rsidRDefault="007A5591" w:rsidP="00C236CE">
            <w:pPr>
              <w:jc w:val="center"/>
              <w:rPr>
                <w:sz w:val="20"/>
                <w:szCs w:val="20"/>
              </w:rPr>
            </w:pPr>
            <w:r w:rsidRPr="007A5591">
              <w:rPr>
                <w:sz w:val="20"/>
                <w:szCs w:val="20"/>
              </w:rPr>
              <w:t xml:space="preserve">83,96000  </w:t>
            </w:r>
          </w:p>
        </w:tc>
        <w:tc>
          <w:tcPr>
            <w:tcW w:w="1554" w:type="dxa"/>
            <w:tcBorders>
              <w:top w:val="nil"/>
              <w:left w:val="nil"/>
              <w:bottom w:val="single" w:sz="4" w:space="0" w:color="auto"/>
              <w:right w:val="single" w:sz="4" w:space="0" w:color="auto"/>
            </w:tcBorders>
            <w:shd w:val="clear" w:color="auto" w:fill="auto"/>
            <w:vAlign w:val="bottom"/>
            <w:hideMark/>
          </w:tcPr>
          <w:p w14:paraId="2D7F23B7" w14:textId="77777777" w:rsidR="007A5591" w:rsidRPr="007A5591" w:rsidRDefault="007A5591" w:rsidP="00C236CE">
            <w:pPr>
              <w:jc w:val="center"/>
              <w:rPr>
                <w:sz w:val="20"/>
                <w:szCs w:val="20"/>
              </w:rPr>
            </w:pPr>
            <w:r w:rsidRPr="007A5591">
              <w:rPr>
                <w:sz w:val="20"/>
                <w:szCs w:val="20"/>
              </w:rPr>
              <w:t xml:space="preserve">0,00000  </w:t>
            </w:r>
          </w:p>
        </w:tc>
        <w:tc>
          <w:tcPr>
            <w:tcW w:w="1413" w:type="dxa"/>
            <w:tcBorders>
              <w:top w:val="nil"/>
              <w:left w:val="nil"/>
              <w:bottom w:val="single" w:sz="4" w:space="0" w:color="auto"/>
              <w:right w:val="single" w:sz="4" w:space="0" w:color="auto"/>
            </w:tcBorders>
            <w:shd w:val="clear" w:color="auto" w:fill="auto"/>
            <w:vAlign w:val="bottom"/>
            <w:hideMark/>
          </w:tcPr>
          <w:p w14:paraId="0189F65B" w14:textId="77777777" w:rsidR="007A5591" w:rsidRPr="007A5591" w:rsidRDefault="007A5591" w:rsidP="00C236CE">
            <w:pPr>
              <w:jc w:val="center"/>
              <w:rPr>
                <w:sz w:val="20"/>
                <w:szCs w:val="20"/>
              </w:rPr>
            </w:pPr>
            <w:r w:rsidRPr="007A5591">
              <w:rPr>
                <w:sz w:val="20"/>
                <w:szCs w:val="20"/>
              </w:rPr>
              <w:t xml:space="preserve">83,96000  </w:t>
            </w:r>
          </w:p>
        </w:tc>
        <w:tc>
          <w:tcPr>
            <w:tcW w:w="1464" w:type="dxa"/>
            <w:tcBorders>
              <w:top w:val="nil"/>
              <w:left w:val="nil"/>
              <w:bottom w:val="single" w:sz="4" w:space="0" w:color="auto"/>
              <w:right w:val="single" w:sz="4" w:space="0" w:color="auto"/>
            </w:tcBorders>
            <w:shd w:val="clear" w:color="auto" w:fill="auto"/>
            <w:vAlign w:val="bottom"/>
            <w:hideMark/>
          </w:tcPr>
          <w:p w14:paraId="24BCB07D" w14:textId="77777777" w:rsidR="007A5591" w:rsidRPr="007A5591" w:rsidRDefault="007A5591" w:rsidP="00C236CE">
            <w:pPr>
              <w:jc w:val="center"/>
              <w:rPr>
                <w:sz w:val="20"/>
                <w:szCs w:val="20"/>
              </w:rPr>
            </w:pPr>
            <w:r w:rsidRPr="007A5591">
              <w:rPr>
                <w:sz w:val="20"/>
                <w:szCs w:val="20"/>
              </w:rPr>
              <w:t xml:space="preserve">83,96000  </w:t>
            </w:r>
          </w:p>
        </w:tc>
        <w:tc>
          <w:tcPr>
            <w:tcW w:w="1578" w:type="dxa"/>
            <w:tcBorders>
              <w:top w:val="nil"/>
              <w:left w:val="nil"/>
              <w:bottom w:val="single" w:sz="4" w:space="0" w:color="auto"/>
              <w:right w:val="single" w:sz="4" w:space="0" w:color="auto"/>
            </w:tcBorders>
            <w:shd w:val="clear" w:color="auto" w:fill="auto"/>
            <w:vAlign w:val="bottom"/>
            <w:hideMark/>
          </w:tcPr>
          <w:p w14:paraId="75CB846C" w14:textId="77777777" w:rsidR="007A5591" w:rsidRPr="007A5591" w:rsidRDefault="007A5591" w:rsidP="00C236CE">
            <w:pPr>
              <w:jc w:val="center"/>
              <w:rPr>
                <w:sz w:val="20"/>
                <w:szCs w:val="20"/>
              </w:rPr>
            </w:pPr>
            <w:r w:rsidRPr="007A5591">
              <w:rPr>
                <w:sz w:val="20"/>
                <w:szCs w:val="20"/>
              </w:rPr>
              <w:t xml:space="preserve">0,00000  </w:t>
            </w:r>
          </w:p>
        </w:tc>
        <w:tc>
          <w:tcPr>
            <w:tcW w:w="1281" w:type="dxa"/>
            <w:tcBorders>
              <w:top w:val="nil"/>
              <w:left w:val="nil"/>
              <w:bottom w:val="single" w:sz="4" w:space="0" w:color="auto"/>
              <w:right w:val="single" w:sz="4" w:space="0" w:color="auto"/>
            </w:tcBorders>
            <w:shd w:val="clear" w:color="auto" w:fill="auto"/>
            <w:vAlign w:val="bottom"/>
            <w:hideMark/>
          </w:tcPr>
          <w:p w14:paraId="1BA426D9" w14:textId="77777777" w:rsidR="007A5591" w:rsidRPr="007A5591" w:rsidRDefault="007A5591" w:rsidP="00C236CE">
            <w:pPr>
              <w:jc w:val="center"/>
              <w:rPr>
                <w:sz w:val="20"/>
                <w:szCs w:val="20"/>
              </w:rPr>
            </w:pPr>
            <w:r w:rsidRPr="007A5591">
              <w:rPr>
                <w:sz w:val="20"/>
                <w:szCs w:val="20"/>
              </w:rPr>
              <w:t xml:space="preserve">83,96000  </w:t>
            </w:r>
          </w:p>
        </w:tc>
      </w:tr>
      <w:tr w:rsidR="007A5591" w:rsidRPr="007A5591" w14:paraId="31D1E604" w14:textId="77777777" w:rsidTr="00C236CE">
        <w:trPr>
          <w:trHeight w:val="841"/>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1F631A4"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14:paraId="0CDB4CDA"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54200CCE" w14:textId="77777777" w:rsidR="007A5591" w:rsidRPr="007A5591" w:rsidRDefault="007A5591" w:rsidP="00C236CE">
            <w:pPr>
              <w:jc w:val="center"/>
              <w:rPr>
                <w:sz w:val="20"/>
                <w:szCs w:val="20"/>
              </w:rPr>
            </w:pPr>
            <w:r w:rsidRPr="007A5591">
              <w:rPr>
                <w:sz w:val="20"/>
                <w:szCs w:val="20"/>
              </w:rPr>
              <w:t>04</w:t>
            </w:r>
          </w:p>
        </w:tc>
        <w:tc>
          <w:tcPr>
            <w:tcW w:w="1281" w:type="dxa"/>
            <w:tcBorders>
              <w:top w:val="nil"/>
              <w:left w:val="nil"/>
              <w:bottom w:val="single" w:sz="4" w:space="0" w:color="auto"/>
              <w:right w:val="single" w:sz="4" w:space="0" w:color="auto"/>
            </w:tcBorders>
            <w:shd w:val="clear" w:color="auto" w:fill="auto"/>
            <w:vAlign w:val="bottom"/>
            <w:hideMark/>
          </w:tcPr>
          <w:p w14:paraId="6C980ADB" w14:textId="77777777" w:rsidR="007A5591" w:rsidRPr="007A5591" w:rsidRDefault="007A5591" w:rsidP="00C236CE">
            <w:pPr>
              <w:jc w:val="center"/>
              <w:rPr>
                <w:sz w:val="20"/>
                <w:szCs w:val="20"/>
              </w:rPr>
            </w:pPr>
            <w:r w:rsidRPr="007A5591">
              <w:rPr>
                <w:sz w:val="20"/>
                <w:szCs w:val="20"/>
              </w:rPr>
              <w:t>0600459300</w:t>
            </w:r>
          </w:p>
        </w:tc>
        <w:tc>
          <w:tcPr>
            <w:tcW w:w="713" w:type="dxa"/>
            <w:tcBorders>
              <w:top w:val="nil"/>
              <w:left w:val="nil"/>
              <w:bottom w:val="single" w:sz="4" w:space="0" w:color="auto"/>
              <w:right w:val="single" w:sz="4" w:space="0" w:color="auto"/>
            </w:tcBorders>
            <w:shd w:val="clear" w:color="auto" w:fill="auto"/>
            <w:vAlign w:val="bottom"/>
            <w:hideMark/>
          </w:tcPr>
          <w:p w14:paraId="1FE57377" w14:textId="77777777" w:rsidR="007A5591" w:rsidRPr="007A5591" w:rsidRDefault="007A5591" w:rsidP="00C236CE">
            <w:pPr>
              <w:jc w:val="center"/>
              <w:rPr>
                <w:sz w:val="20"/>
                <w:szCs w:val="20"/>
              </w:rPr>
            </w:pPr>
            <w:r w:rsidRPr="007A5591">
              <w:rPr>
                <w:sz w:val="20"/>
                <w:szCs w:val="20"/>
              </w:rPr>
              <w:t>240</w:t>
            </w:r>
          </w:p>
        </w:tc>
        <w:tc>
          <w:tcPr>
            <w:tcW w:w="1651" w:type="dxa"/>
            <w:tcBorders>
              <w:top w:val="nil"/>
              <w:left w:val="nil"/>
              <w:bottom w:val="single" w:sz="4" w:space="0" w:color="auto"/>
              <w:right w:val="single" w:sz="4" w:space="0" w:color="auto"/>
            </w:tcBorders>
            <w:shd w:val="clear" w:color="auto" w:fill="auto"/>
            <w:vAlign w:val="bottom"/>
            <w:hideMark/>
          </w:tcPr>
          <w:p w14:paraId="408B521B" w14:textId="77777777" w:rsidR="007A5591" w:rsidRPr="007A5591" w:rsidRDefault="007A5591" w:rsidP="00C236CE">
            <w:pPr>
              <w:jc w:val="center"/>
              <w:rPr>
                <w:sz w:val="20"/>
                <w:szCs w:val="20"/>
              </w:rPr>
            </w:pPr>
            <w:r w:rsidRPr="007A5591">
              <w:rPr>
                <w:sz w:val="20"/>
                <w:szCs w:val="20"/>
              </w:rPr>
              <w:t xml:space="preserve">83,96000  </w:t>
            </w:r>
          </w:p>
        </w:tc>
        <w:tc>
          <w:tcPr>
            <w:tcW w:w="1554" w:type="dxa"/>
            <w:tcBorders>
              <w:top w:val="nil"/>
              <w:left w:val="nil"/>
              <w:bottom w:val="single" w:sz="4" w:space="0" w:color="auto"/>
              <w:right w:val="single" w:sz="4" w:space="0" w:color="auto"/>
            </w:tcBorders>
            <w:shd w:val="clear" w:color="auto" w:fill="auto"/>
            <w:vAlign w:val="bottom"/>
            <w:hideMark/>
          </w:tcPr>
          <w:p w14:paraId="3BD9A04A" w14:textId="77777777" w:rsidR="007A5591" w:rsidRPr="007A5591" w:rsidRDefault="007A5591" w:rsidP="00C236CE">
            <w:pPr>
              <w:jc w:val="center"/>
              <w:rPr>
                <w:sz w:val="20"/>
                <w:szCs w:val="20"/>
              </w:rPr>
            </w:pPr>
            <w:r w:rsidRPr="007A5591">
              <w:rPr>
                <w:sz w:val="20"/>
                <w:szCs w:val="20"/>
              </w:rPr>
              <w:t xml:space="preserve">0,00000  </w:t>
            </w:r>
          </w:p>
        </w:tc>
        <w:tc>
          <w:tcPr>
            <w:tcW w:w="1413" w:type="dxa"/>
            <w:tcBorders>
              <w:top w:val="nil"/>
              <w:left w:val="nil"/>
              <w:bottom w:val="single" w:sz="4" w:space="0" w:color="auto"/>
              <w:right w:val="single" w:sz="4" w:space="0" w:color="auto"/>
            </w:tcBorders>
            <w:shd w:val="clear" w:color="auto" w:fill="auto"/>
            <w:vAlign w:val="bottom"/>
            <w:hideMark/>
          </w:tcPr>
          <w:p w14:paraId="26E6FF7D" w14:textId="77777777" w:rsidR="007A5591" w:rsidRPr="007A5591" w:rsidRDefault="007A5591" w:rsidP="00C236CE">
            <w:pPr>
              <w:jc w:val="center"/>
              <w:rPr>
                <w:sz w:val="20"/>
                <w:szCs w:val="20"/>
              </w:rPr>
            </w:pPr>
            <w:r w:rsidRPr="007A5591">
              <w:rPr>
                <w:sz w:val="20"/>
                <w:szCs w:val="20"/>
              </w:rPr>
              <w:t xml:space="preserve">83,96000  </w:t>
            </w:r>
          </w:p>
        </w:tc>
        <w:tc>
          <w:tcPr>
            <w:tcW w:w="1464" w:type="dxa"/>
            <w:tcBorders>
              <w:top w:val="nil"/>
              <w:left w:val="nil"/>
              <w:bottom w:val="single" w:sz="4" w:space="0" w:color="auto"/>
              <w:right w:val="single" w:sz="4" w:space="0" w:color="auto"/>
            </w:tcBorders>
            <w:shd w:val="clear" w:color="auto" w:fill="auto"/>
            <w:vAlign w:val="bottom"/>
            <w:hideMark/>
          </w:tcPr>
          <w:p w14:paraId="06E438A1" w14:textId="77777777" w:rsidR="007A5591" w:rsidRPr="007A5591" w:rsidRDefault="007A5591" w:rsidP="00C236CE">
            <w:pPr>
              <w:jc w:val="center"/>
              <w:rPr>
                <w:sz w:val="20"/>
                <w:szCs w:val="20"/>
              </w:rPr>
            </w:pPr>
            <w:r w:rsidRPr="007A5591">
              <w:rPr>
                <w:sz w:val="20"/>
                <w:szCs w:val="20"/>
              </w:rPr>
              <w:t xml:space="preserve">83,96000  </w:t>
            </w:r>
          </w:p>
        </w:tc>
        <w:tc>
          <w:tcPr>
            <w:tcW w:w="1578" w:type="dxa"/>
            <w:tcBorders>
              <w:top w:val="nil"/>
              <w:left w:val="nil"/>
              <w:bottom w:val="single" w:sz="4" w:space="0" w:color="auto"/>
              <w:right w:val="single" w:sz="4" w:space="0" w:color="auto"/>
            </w:tcBorders>
            <w:shd w:val="clear" w:color="auto" w:fill="auto"/>
            <w:vAlign w:val="bottom"/>
            <w:hideMark/>
          </w:tcPr>
          <w:p w14:paraId="7C5D2046" w14:textId="77777777" w:rsidR="007A5591" w:rsidRPr="007A5591" w:rsidRDefault="007A5591" w:rsidP="00C236CE">
            <w:pPr>
              <w:jc w:val="center"/>
              <w:rPr>
                <w:sz w:val="20"/>
                <w:szCs w:val="20"/>
              </w:rPr>
            </w:pPr>
            <w:r w:rsidRPr="007A5591">
              <w:rPr>
                <w:sz w:val="20"/>
                <w:szCs w:val="20"/>
              </w:rPr>
              <w:t xml:space="preserve">0,00000  </w:t>
            </w:r>
          </w:p>
        </w:tc>
        <w:tc>
          <w:tcPr>
            <w:tcW w:w="1281" w:type="dxa"/>
            <w:tcBorders>
              <w:top w:val="nil"/>
              <w:left w:val="nil"/>
              <w:bottom w:val="single" w:sz="4" w:space="0" w:color="auto"/>
              <w:right w:val="single" w:sz="4" w:space="0" w:color="auto"/>
            </w:tcBorders>
            <w:shd w:val="clear" w:color="auto" w:fill="auto"/>
            <w:vAlign w:val="bottom"/>
            <w:hideMark/>
          </w:tcPr>
          <w:p w14:paraId="1BAC0894" w14:textId="77777777" w:rsidR="007A5591" w:rsidRPr="007A5591" w:rsidRDefault="007A5591" w:rsidP="00C236CE">
            <w:pPr>
              <w:jc w:val="center"/>
              <w:rPr>
                <w:sz w:val="20"/>
                <w:szCs w:val="20"/>
              </w:rPr>
            </w:pPr>
            <w:r w:rsidRPr="007A5591">
              <w:rPr>
                <w:sz w:val="20"/>
                <w:szCs w:val="20"/>
              </w:rPr>
              <w:t xml:space="preserve">83,96000  </w:t>
            </w:r>
          </w:p>
        </w:tc>
      </w:tr>
      <w:tr w:rsidR="007A5591" w:rsidRPr="007A5591" w14:paraId="4C0F08EC" w14:textId="77777777" w:rsidTr="00C236CE">
        <w:trPr>
          <w:trHeight w:val="1272"/>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5C71EF88" w14:textId="77777777" w:rsidR="007A5591" w:rsidRPr="007A5591" w:rsidRDefault="007A5591" w:rsidP="00C236CE">
            <w:pPr>
              <w:rPr>
                <w:sz w:val="20"/>
                <w:szCs w:val="20"/>
              </w:rPr>
            </w:pPr>
            <w:r w:rsidRPr="007A5591">
              <w:rPr>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72" w:type="dxa"/>
            <w:tcBorders>
              <w:top w:val="nil"/>
              <w:left w:val="nil"/>
              <w:bottom w:val="single" w:sz="4" w:space="0" w:color="auto"/>
              <w:right w:val="single" w:sz="4" w:space="0" w:color="auto"/>
            </w:tcBorders>
            <w:shd w:val="clear" w:color="auto" w:fill="auto"/>
            <w:vAlign w:val="bottom"/>
            <w:hideMark/>
          </w:tcPr>
          <w:p w14:paraId="19FF2A92"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6D10E7AC" w14:textId="77777777" w:rsidR="007A5591" w:rsidRPr="007A5591" w:rsidRDefault="007A5591" w:rsidP="00C236CE">
            <w:pPr>
              <w:jc w:val="center"/>
              <w:rPr>
                <w:sz w:val="20"/>
                <w:szCs w:val="20"/>
              </w:rPr>
            </w:pPr>
            <w:r w:rsidRPr="007A5591">
              <w:rPr>
                <w:sz w:val="20"/>
                <w:szCs w:val="20"/>
              </w:rPr>
              <w:t>04</w:t>
            </w:r>
          </w:p>
        </w:tc>
        <w:tc>
          <w:tcPr>
            <w:tcW w:w="1281" w:type="dxa"/>
            <w:tcBorders>
              <w:top w:val="nil"/>
              <w:left w:val="nil"/>
              <w:bottom w:val="single" w:sz="4" w:space="0" w:color="auto"/>
              <w:right w:val="single" w:sz="4" w:space="0" w:color="auto"/>
            </w:tcBorders>
            <w:shd w:val="clear" w:color="auto" w:fill="auto"/>
            <w:vAlign w:val="bottom"/>
            <w:hideMark/>
          </w:tcPr>
          <w:p w14:paraId="3C949A03" w14:textId="77777777" w:rsidR="007A5591" w:rsidRPr="007A5591" w:rsidRDefault="007A5591" w:rsidP="00C236CE">
            <w:pPr>
              <w:jc w:val="center"/>
              <w:rPr>
                <w:sz w:val="20"/>
                <w:szCs w:val="20"/>
              </w:rPr>
            </w:pPr>
            <w:r w:rsidRPr="007A5591">
              <w:rPr>
                <w:sz w:val="20"/>
                <w:szCs w:val="20"/>
              </w:rPr>
              <w:t>06004D9300</w:t>
            </w:r>
          </w:p>
        </w:tc>
        <w:tc>
          <w:tcPr>
            <w:tcW w:w="713" w:type="dxa"/>
            <w:tcBorders>
              <w:top w:val="nil"/>
              <w:left w:val="nil"/>
              <w:bottom w:val="single" w:sz="4" w:space="0" w:color="auto"/>
              <w:right w:val="single" w:sz="4" w:space="0" w:color="auto"/>
            </w:tcBorders>
            <w:shd w:val="clear" w:color="auto" w:fill="auto"/>
            <w:vAlign w:val="bottom"/>
            <w:hideMark/>
          </w:tcPr>
          <w:p w14:paraId="2BE5278E"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112B2A7C" w14:textId="77777777" w:rsidR="007A5591" w:rsidRPr="007A5591" w:rsidRDefault="007A5591" w:rsidP="00C236CE">
            <w:pPr>
              <w:jc w:val="center"/>
              <w:rPr>
                <w:sz w:val="20"/>
                <w:szCs w:val="20"/>
              </w:rPr>
            </w:pPr>
            <w:r w:rsidRPr="007A5591">
              <w:rPr>
                <w:sz w:val="20"/>
                <w:szCs w:val="20"/>
              </w:rPr>
              <w:t xml:space="preserve">60,50000  </w:t>
            </w:r>
          </w:p>
        </w:tc>
        <w:tc>
          <w:tcPr>
            <w:tcW w:w="1554" w:type="dxa"/>
            <w:tcBorders>
              <w:top w:val="nil"/>
              <w:left w:val="nil"/>
              <w:bottom w:val="single" w:sz="4" w:space="0" w:color="auto"/>
              <w:right w:val="single" w:sz="4" w:space="0" w:color="auto"/>
            </w:tcBorders>
            <w:shd w:val="clear" w:color="auto" w:fill="auto"/>
            <w:vAlign w:val="bottom"/>
            <w:hideMark/>
          </w:tcPr>
          <w:p w14:paraId="40099DDB" w14:textId="77777777" w:rsidR="007A5591" w:rsidRPr="007A5591" w:rsidRDefault="007A5591" w:rsidP="00C236CE">
            <w:pPr>
              <w:jc w:val="center"/>
              <w:rPr>
                <w:sz w:val="20"/>
                <w:szCs w:val="20"/>
              </w:rPr>
            </w:pPr>
            <w:r w:rsidRPr="007A5591">
              <w:rPr>
                <w:sz w:val="20"/>
                <w:szCs w:val="20"/>
              </w:rPr>
              <w:t xml:space="preserve">0,00000  </w:t>
            </w:r>
          </w:p>
        </w:tc>
        <w:tc>
          <w:tcPr>
            <w:tcW w:w="1413" w:type="dxa"/>
            <w:tcBorders>
              <w:top w:val="nil"/>
              <w:left w:val="nil"/>
              <w:bottom w:val="single" w:sz="4" w:space="0" w:color="auto"/>
              <w:right w:val="single" w:sz="4" w:space="0" w:color="auto"/>
            </w:tcBorders>
            <w:shd w:val="clear" w:color="auto" w:fill="auto"/>
            <w:vAlign w:val="bottom"/>
            <w:hideMark/>
          </w:tcPr>
          <w:p w14:paraId="4BF9A6FC" w14:textId="77777777" w:rsidR="007A5591" w:rsidRPr="007A5591" w:rsidRDefault="007A5591" w:rsidP="00C236CE">
            <w:pPr>
              <w:jc w:val="center"/>
              <w:rPr>
                <w:sz w:val="20"/>
                <w:szCs w:val="20"/>
              </w:rPr>
            </w:pPr>
            <w:r w:rsidRPr="007A5591">
              <w:rPr>
                <w:sz w:val="20"/>
                <w:szCs w:val="20"/>
              </w:rPr>
              <w:t xml:space="preserve">60,50000  </w:t>
            </w:r>
          </w:p>
        </w:tc>
        <w:tc>
          <w:tcPr>
            <w:tcW w:w="1464" w:type="dxa"/>
            <w:tcBorders>
              <w:top w:val="nil"/>
              <w:left w:val="nil"/>
              <w:bottom w:val="single" w:sz="4" w:space="0" w:color="auto"/>
              <w:right w:val="single" w:sz="4" w:space="0" w:color="auto"/>
            </w:tcBorders>
            <w:shd w:val="clear" w:color="auto" w:fill="auto"/>
            <w:vAlign w:val="bottom"/>
            <w:hideMark/>
          </w:tcPr>
          <w:p w14:paraId="4387F5E0" w14:textId="77777777" w:rsidR="007A5591" w:rsidRPr="007A5591" w:rsidRDefault="007A5591" w:rsidP="00C236CE">
            <w:pPr>
              <w:jc w:val="center"/>
              <w:rPr>
                <w:sz w:val="20"/>
                <w:szCs w:val="20"/>
              </w:rPr>
            </w:pPr>
            <w:r w:rsidRPr="007A5591">
              <w:rPr>
                <w:sz w:val="20"/>
                <w:szCs w:val="20"/>
              </w:rPr>
              <w:t xml:space="preserve">60,50000  </w:t>
            </w:r>
          </w:p>
        </w:tc>
        <w:tc>
          <w:tcPr>
            <w:tcW w:w="1578" w:type="dxa"/>
            <w:tcBorders>
              <w:top w:val="nil"/>
              <w:left w:val="nil"/>
              <w:bottom w:val="single" w:sz="4" w:space="0" w:color="auto"/>
              <w:right w:val="single" w:sz="4" w:space="0" w:color="auto"/>
            </w:tcBorders>
            <w:shd w:val="clear" w:color="auto" w:fill="auto"/>
            <w:vAlign w:val="bottom"/>
            <w:hideMark/>
          </w:tcPr>
          <w:p w14:paraId="51F07488" w14:textId="77777777" w:rsidR="007A5591" w:rsidRPr="007A5591" w:rsidRDefault="007A5591" w:rsidP="00C236CE">
            <w:pPr>
              <w:jc w:val="center"/>
              <w:rPr>
                <w:sz w:val="20"/>
                <w:szCs w:val="20"/>
              </w:rPr>
            </w:pPr>
            <w:r w:rsidRPr="007A5591">
              <w:rPr>
                <w:sz w:val="20"/>
                <w:szCs w:val="20"/>
              </w:rPr>
              <w:t xml:space="preserve">0,00000  </w:t>
            </w:r>
          </w:p>
        </w:tc>
        <w:tc>
          <w:tcPr>
            <w:tcW w:w="1281" w:type="dxa"/>
            <w:tcBorders>
              <w:top w:val="nil"/>
              <w:left w:val="nil"/>
              <w:bottom w:val="single" w:sz="4" w:space="0" w:color="auto"/>
              <w:right w:val="single" w:sz="4" w:space="0" w:color="auto"/>
            </w:tcBorders>
            <w:shd w:val="clear" w:color="auto" w:fill="auto"/>
            <w:vAlign w:val="bottom"/>
            <w:hideMark/>
          </w:tcPr>
          <w:p w14:paraId="10B35D4D" w14:textId="77777777" w:rsidR="007A5591" w:rsidRPr="007A5591" w:rsidRDefault="007A5591" w:rsidP="00C236CE">
            <w:pPr>
              <w:jc w:val="center"/>
              <w:rPr>
                <w:sz w:val="20"/>
                <w:szCs w:val="20"/>
              </w:rPr>
            </w:pPr>
            <w:r w:rsidRPr="007A5591">
              <w:rPr>
                <w:sz w:val="20"/>
                <w:szCs w:val="20"/>
              </w:rPr>
              <w:t xml:space="preserve">60,50000  </w:t>
            </w:r>
          </w:p>
        </w:tc>
      </w:tr>
      <w:tr w:rsidR="007A5591" w:rsidRPr="007A5591" w14:paraId="0F508820" w14:textId="77777777" w:rsidTr="00C236CE">
        <w:trPr>
          <w:trHeight w:val="1552"/>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7D6172E"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auto"/>
              <w:right w:val="single" w:sz="4" w:space="0" w:color="auto"/>
            </w:tcBorders>
            <w:shd w:val="clear" w:color="auto" w:fill="auto"/>
            <w:vAlign w:val="bottom"/>
            <w:hideMark/>
          </w:tcPr>
          <w:p w14:paraId="6B442A8E"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31218AB0" w14:textId="77777777" w:rsidR="007A5591" w:rsidRPr="007A5591" w:rsidRDefault="007A5591" w:rsidP="00C236CE">
            <w:pPr>
              <w:jc w:val="center"/>
              <w:rPr>
                <w:sz w:val="20"/>
                <w:szCs w:val="20"/>
              </w:rPr>
            </w:pPr>
            <w:r w:rsidRPr="007A5591">
              <w:rPr>
                <w:sz w:val="20"/>
                <w:szCs w:val="20"/>
              </w:rPr>
              <w:t>04</w:t>
            </w:r>
          </w:p>
        </w:tc>
        <w:tc>
          <w:tcPr>
            <w:tcW w:w="1281" w:type="dxa"/>
            <w:tcBorders>
              <w:top w:val="nil"/>
              <w:left w:val="nil"/>
              <w:bottom w:val="single" w:sz="4" w:space="0" w:color="auto"/>
              <w:right w:val="single" w:sz="4" w:space="0" w:color="auto"/>
            </w:tcBorders>
            <w:shd w:val="clear" w:color="auto" w:fill="auto"/>
            <w:vAlign w:val="bottom"/>
            <w:hideMark/>
          </w:tcPr>
          <w:p w14:paraId="6ED25A93" w14:textId="77777777" w:rsidR="007A5591" w:rsidRPr="007A5591" w:rsidRDefault="007A5591" w:rsidP="00C236CE">
            <w:pPr>
              <w:jc w:val="center"/>
              <w:rPr>
                <w:sz w:val="20"/>
                <w:szCs w:val="20"/>
              </w:rPr>
            </w:pPr>
            <w:r w:rsidRPr="007A5591">
              <w:rPr>
                <w:sz w:val="20"/>
                <w:szCs w:val="20"/>
              </w:rPr>
              <w:t>06004D9300</w:t>
            </w:r>
          </w:p>
        </w:tc>
        <w:tc>
          <w:tcPr>
            <w:tcW w:w="713" w:type="dxa"/>
            <w:tcBorders>
              <w:top w:val="nil"/>
              <w:left w:val="nil"/>
              <w:bottom w:val="single" w:sz="4" w:space="0" w:color="auto"/>
              <w:right w:val="single" w:sz="4" w:space="0" w:color="auto"/>
            </w:tcBorders>
            <w:shd w:val="clear" w:color="auto" w:fill="auto"/>
            <w:vAlign w:val="bottom"/>
            <w:hideMark/>
          </w:tcPr>
          <w:p w14:paraId="16E9B509" w14:textId="77777777" w:rsidR="007A5591" w:rsidRPr="007A5591" w:rsidRDefault="007A5591" w:rsidP="00C236CE">
            <w:pPr>
              <w:jc w:val="center"/>
              <w:rPr>
                <w:sz w:val="20"/>
                <w:szCs w:val="20"/>
              </w:rPr>
            </w:pPr>
            <w:r w:rsidRPr="007A5591">
              <w:rPr>
                <w:sz w:val="20"/>
                <w:szCs w:val="20"/>
              </w:rPr>
              <w:t>100</w:t>
            </w:r>
          </w:p>
        </w:tc>
        <w:tc>
          <w:tcPr>
            <w:tcW w:w="1651" w:type="dxa"/>
            <w:tcBorders>
              <w:top w:val="nil"/>
              <w:left w:val="nil"/>
              <w:bottom w:val="single" w:sz="4" w:space="0" w:color="auto"/>
              <w:right w:val="single" w:sz="4" w:space="0" w:color="auto"/>
            </w:tcBorders>
            <w:shd w:val="clear" w:color="auto" w:fill="auto"/>
            <w:vAlign w:val="bottom"/>
            <w:hideMark/>
          </w:tcPr>
          <w:p w14:paraId="1ED2E906" w14:textId="77777777" w:rsidR="007A5591" w:rsidRPr="007A5591" w:rsidRDefault="007A5591" w:rsidP="00C236CE">
            <w:pPr>
              <w:jc w:val="center"/>
              <w:rPr>
                <w:sz w:val="20"/>
                <w:szCs w:val="20"/>
              </w:rPr>
            </w:pPr>
            <w:r w:rsidRPr="007A5591">
              <w:rPr>
                <w:sz w:val="20"/>
                <w:szCs w:val="20"/>
              </w:rPr>
              <w:t xml:space="preserve">60,50000  </w:t>
            </w:r>
          </w:p>
        </w:tc>
        <w:tc>
          <w:tcPr>
            <w:tcW w:w="1554" w:type="dxa"/>
            <w:tcBorders>
              <w:top w:val="nil"/>
              <w:left w:val="nil"/>
              <w:bottom w:val="single" w:sz="4" w:space="0" w:color="auto"/>
              <w:right w:val="single" w:sz="4" w:space="0" w:color="auto"/>
            </w:tcBorders>
            <w:shd w:val="clear" w:color="auto" w:fill="auto"/>
            <w:vAlign w:val="bottom"/>
            <w:hideMark/>
          </w:tcPr>
          <w:p w14:paraId="1C423AFD" w14:textId="77777777" w:rsidR="007A5591" w:rsidRPr="007A5591" w:rsidRDefault="007A5591" w:rsidP="00C236CE">
            <w:pPr>
              <w:jc w:val="center"/>
              <w:rPr>
                <w:sz w:val="20"/>
                <w:szCs w:val="20"/>
              </w:rPr>
            </w:pPr>
            <w:r w:rsidRPr="007A5591">
              <w:rPr>
                <w:sz w:val="20"/>
                <w:szCs w:val="20"/>
              </w:rPr>
              <w:t xml:space="preserve">0,00000  </w:t>
            </w:r>
          </w:p>
        </w:tc>
        <w:tc>
          <w:tcPr>
            <w:tcW w:w="1413" w:type="dxa"/>
            <w:tcBorders>
              <w:top w:val="nil"/>
              <w:left w:val="nil"/>
              <w:bottom w:val="single" w:sz="4" w:space="0" w:color="auto"/>
              <w:right w:val="single" w:sz="4" w:space="0" w:color="auto"/>
            </w:tcBorders>
            <w:shd w:val="clear" w:color="auto" w:fill="auto"/>
            <w:vAlign w:val="bottom"/>
            <w:hideMark/>
          </w:tcPr>
          <w:p w14:paraId="33DDAB0B" w14:textId="77777777" w:rsidR="007A5591" w:rsidRPr="007A5591" w:rsidRDefault="007A5591" w:rsidP="00C236CE">
            <w:pPr>
              <w:jc w:val="center"/>
              <w:rPr>
                <w:sz w:val="20"/>
                <w:szCs w:val="20"/>
              </w:rPr>
            </w:pPr>
            <w:r w:rsidRPr="007A5591">
              <w:rPr>
                <w:sz w:val="20"/>
                <w:szCs w:val="20"/>
              </w:rPr>
              <w:t xml:space="preserve">60,50000  </w:t>
            </w:r>
          </w:p>
        </w:tc>
        <w:tc>
          <w:tcPr>
            <w:tcW w:w="1464" w:type="dxa"/>
            <w:tcBorders>
              <w:top w:val="nil"/>
              <w:left w:val="nil"/>
              <w:bottom w:val="single" w:sz="4" w:space="0" w:color="auto"/>
              <w:right w:val="single" w:sz="4" w:space="0" w:color="auto"/>
            </w:tcBorders>
            <w:shd w:val="clear" w:color="auto" w:fill="auto"/>
            <w:vAlign w:val="bottom"/>
            <w:hideMark/>
          </w:tcPr>
          <w:p w14:paraId="59F78223" w14:textId="77777777" w:rsidR="007A5591" w:rsidRPr="007A5591" w:rsidRDefault="007A5591" w:rsidP="00C236CE">
            <w:pPr>
              <w:jc w:val="center"/>
              <w:rPr>
                <w:sz w:val="20"/>
                <w:szCs w:val="20"/>
              </w:rPr>
            </w:pPr>
            <w:r w:rsidRPr="007A5591">
              <w:rPr>
                <w:sz w:val="20"/>
                <w:szCs w:val="20"/>
              </w:rPr>
              <w:t xml:space="preserve">60,50000  </w:t>
            </w:r>
          </w:p>
        </w:tc>
        <w:tc>
          <w:tcPr>
            <w:tcW w:w="1578" w:type="dxa"/>
            <w:tcBorders>
              <w:top w:val="nil"/>
              <w:left w:val="nil"/>
              <w:bottom w:val="single" w:sz="4" w:space="0" w:color="auto"/>
              <w:right w:val="single" w:sz="4" w:space="0" w:color="auto"/>
            </w:tcBorders>
            <w:shd w:val="clear" w:color="auto" w:fill="auto"/>
            <w:vAlign w:val="bottom"/>
            <w:hideMark/>
          </w:tcPr>
          <w:p w14:paraId="07485AF3" w14:textId="77777777" w:rsidR="007A5591" w:rsidRPr="007A5591" w:rsidRDefault="007A5591" w:rsidP="00C236CE">
            <w:pPr>
              <w:jc w:val="center"/>
              <w:rPr>
                <w:sz w:val="20"/>
                <w:szCs w:val="20"/>
              </w:rPr>
            </w:pPr>
            <w:r w:rsidRPr="007A5591">
              <w:rPr>
                <w:sz w:val="20"/>
                <w:szCs w:val="20"/>
              </w:rPr>
              <w:t xml:space="preserve">0,00000  </w:t>
            </w:r>
          </w:p>
        </w:tc>
        <w:tc>
          <w:tcPr>
            <w:tcW w:w="1281" w:type="dxa"/>
            <w:tcBorders>
              <w:top w:val="nil"/>
              <w:left w:val="nil"/>
              <w:bottom w:val="single" w:sz="4" w:space="0" w:color="auto"/>
              <w:right w:val="single" w:sz="4" w:space="0" w:color="auto"/>
            </w:tcBorders>
            <w:shd w:val="clear" w:color="auto" w:fill="auto"/>
            <w:vAlign w:val="bottom"/>
            <w:hideMark/>
          </w:tcPr>
          <w:p w14:paraId="7DD5D4C5" w14:textId="77777777" w:rsidR="007A5591" w:rsidRPr="007A5591" w:rsidRDefault="007A5591" w:rsidP="00C236CE">
            <w:pPr>
              <w:jc w:val="center"/>
              <w:rPr>
                <w:sz w:val="20"/>
                <w:szCs w:val="20"/>
              </w:rPr>
            </w:pPr>
            <w:r w:rsidRPr="007A5591">
              <w:rPr>
                <w:sz w:val="20"/>
                <w:szCs w:val="20"/>
              </w:rPr>
              <w:t xml:space="preserve">60,50000  </w:t>
            </w:r>
          </w:p>
        </w:tc>
      </w:tr>
      <w:tr w:rsidR="007A5591" w:rsidRPr="007A5591" w14:paraId="1395BB6A" w14:textId="77777777" w:rsidTr="00C236CE">
        <w:trPr>
          <w:trHeight w:val="572"/>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1F82DF29"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shd w:val="clear" w:color="auto" w:fill="auto"/>
            <w:vAlign w:val="bottom"/>
            <w:hideMark/>
          </w:tcPr>
          <w:p w14:paraId="7AB7EFD3"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7D7859E0" w14:textId="77777777" w:rsidR="007A5591" w:rsidRPr="007A5591" w:rsidRDefault="007A5591" w:rsidP="00C236CE">
            <w:pPr>
              <w:jc w:val="center"/>
              <w:rPr>
                <w:sz w:val="20"/>
                <w:szCs w:val="20"/>
              </w:rPr>
            </w:pPr>
            <w:r w:rsidRPr="007A5591">
              <w:rPr>
                <w:sz w:val="20"/>
                <w:szCs w:val="20"/>
              </w:rPr>
              <w:t>04</w:t>
            </w:r>
          </w:p>
        </w:tc>
        <w:tc>
          <w:tcPr>
            <w:tcW w:w="1281" w:type="dxa"/>
            <w:tcBorders>
              <w:top w:val="nil"/>
              <w:left w:val="nil"/>
              <w:bottom w:val="single" w:sz="4" w:space="0" w:color="auto"/>
              <w:right w:val="single" w:sz="4" w:space="0" w:color="auto"/>
            </w:tcBorders>
            <w:shd w:val="clear" w:color="auto" w:fill="auto"/>
            <w:vAlign w:val="bottom"/>
            <w:hideMark/>
          </w:tcPr>
          <w:p w14:paraId="0D1CD9B1" w14:textId="77777777" w:rsidR="007A5591" w:rsidRPr="007A5591" w:rsidRDefault="007A5591" w:rsidP="00C236CE">
            <w:pPr>
              <w:jc w:val="center"/>
              <w:rPr>
                <w:sz w:val="20"/>
                <w:szCs w:val="20"/>
              </w:rPr>
            </w:pPr>
            <w:r w:rsidRPr="007A5591">
              <w:rPr>
                <w:sz w:val="20"/>
                <w:szCs w:val="20"/>
              </w:rPr>
              <w:t>06004D9300</w:t>
            </w:r>
          </w:p>
        </w:tc>
        <w:tc>
          <w:tcPr>
            <w:tcW w:w="713" w:type="dxa"/>
            <w:tcBorders>
              <w:top w:val="nil"/>
              <w:left w:val="nil"/>
              <w:bottom w:val="single" w:sz="4" w:space="0" w:color="auto"/>
              <w:right w:val="single" w:sz="4" w:space="0" w:color="auto"/>
            </w:tcBorders>
            <w:shd w:val="clear" w:color="auto" w:fill="auto"/>
            <w:vAlign w:val="bottom"/>
            <w:hideMark/>
          </w:tcPr>
          <w:p w14:paraId="26D823C2" w14:textId="77777777" w:rsidR="007A5591" w:rsidRPr="007A5591" w:rsidRDefault="007A5591" w:rsidP="00C236CE">
            <w:pPr>
              <w:jc w:val="center"/>
              <w:rPr>
                <w:sz w:val="20"/>
                <w:szCs w:val="20"/>
              </w:rPr>
            </w:pPr>
            <w:r w:rsidRPr="007A5591">
              <w:rPr>
                <w:sz w:val="20"/>
                <w:szCs w:val="20"/>
              </w:rPr>
              <w:t>120</w:t>
            </w:r>
          </w:p>
        </w:tc>
        <w:tc>
          <w:tcPr>
            <w:tcW w:w="1651" w:type="dxa"/>
            <w:tcBorders>
              <w:top w:val="nil"/>
              <w:left w:val="nil"/>
              <w:bottom w:val="single" w:sz="4" w:space="0" w:color="auto"/>
              <w:right w:val="single" w:sz="4" w:space="0" w:color="auto"/>
            </w:tcBorders>
            <w:shd w:val="clear" w:color="auto" w:fill="auto"/>
            <w:vAlign w:val="bottom"/>
            <w:hideMark/>
          </w:tcPr>
          <w:p w14:paraId="4CE095C1" w14:textId="77777777" w:rsidR="007A5591" w:rsidRPr="007A5591" w:rsidRDefault="007A5591" w:rsidP="00C236CE">
            <w:pPr>
              <w:jc w:val="center"/>
              <w:rPr>
                <w:sz w:val="20"/>
                <w:szCs w:val="20"/>
              </w:rPr>
            </w:pPr>
            <w:r w:rsidRPr="007A5591">
              <w:rPr>
                <w:sz w:val="20"/>
                <w:szCs w:val="20"/>
              </w:rPr>
              <w:t xml:space="preserve">60,50000  </w:t>
            </w:r>
          </w:p>
        </w:tc>
        <w:tc>
          <w:tcPr>
            <w:tcW w:w="1554" w:type="dxa"/>
            <w:tcBorders>
              <w:top w:val="nil"/>
              <w:left w:val="nil"/>
              <w:bottom w:val="single" w:sz="4" w:space="0" w:color="auto"/>
              <w:right w:val="single" w:sz="4" w:space="0" w:color="auto"/>
            </w:tcBorders>
            <w:shd w:val="clear" w:color="auto" w:fill="auto"/>
            <w:vAlign w:val="bottom"/>
            <w:hideMark/>
          </w:tcPr>
          <w:p w14:paraId="5EDDE381" w14:textId="77777777" w:rsidR="007A5591" w:rsidRPr="007A5591" w:rsidRDefault="007A5591" w:rsidP="00C236CE">
            <w:pPr>
              <w:jc w:val="center"/>
              <w:rPr>
                <w:sz w:val="20"/>
                <w:szCs w:val="20"/>
              </w:rPr>
            </w:pPr>
            <w:r w:rsidRPr="007A5591">
              <w:rPr>
                <w:sz w:val="20"/>
                <w:szCs w:val="20"/>
              </w:rPr>
              <w:t xml:space="preserve">0,00000  </w:t>
            </w:r>
          </w:p>
        </w:tc>
        <w:tc>
          <w:tcPr>
            <w:tcW w:w="1413" w:type="dxa"/>
            <w:tcBorders>
              <w:top w:val="nil"/>
              <w:left w:val="nil"/>
              <w:bottom w:val="single" w:sz="4" w:space="0" w:color="auto"/>
              <w:right w:val="single" w:sz="4" w:space="0" w:color="auto"/>
            </w:tcBorders>
            <w:shd w:val="clear" w:color="auto" w:fill="auto"/>
            <w:vAlign w:val="bottom"/>
            <w:hideMark/>
          </w:tcPr>
          <w:p w14:paraId="016DB644" w14:textId="77777777" w:rsidR="007A5591" w:rsidRPr="007A5591" w:rsidRDefault="007A5591" w:rsidP="00C236CE">
            <w:pPr>
              <w:jc w:val="center"/>
              <w:rPr>
                <w:sz w:val="20"/>
                <w:szCs w:val="20"/>
              </w:rPr>
            </w:pPr>
            <w:r w:rsidRPr="007A5591">
              <w:rPr>
                <w:sz w:val="20"/>
                <w:szCs w:val="20"/>
              </w:rPr>
              <w:t xml:space="preserve">60,50000  </w:t>
            </w:r>
          </w:p>
        </w:tc>
        <w:tc>
          <w:tcPr>
            <w:tcW w:w="1464" w:type="dxa"/>
            <w:tcBorders>
              <w:top w:val="nil"/>
              <w:left w:val="nil"/>
              <w:bottom w:val="single" w:sz="4" w:space="0" w:color="auto"/>
              <w:right w:val="single" w:sz="4" w:space="0" w:color="auto"/>
            </w:tcBorders>
            <w:shd w:val="clear" w:color="auto" w:fill="auto"/>
            <w:vAlign w:val="bottom"/>
            <w:hideMark/>
          </w:tcPr>
          <w:p w14:paraId="68F5FF7B" w14:textId="77777777" w:rsidR="007A5591" w:rsidRPr="007A5591" w:rsidRDefault="007A5591" w:rsidP="00C236CE">
            <w:pPr>
              <w:jc w:val="center"/>
              <w:rPr>
                <w:sz w:val="20"/>
                <w:szCs w:val="20"/>
              </w:rPr>
            </w:pPr>
            <w:r w:rsidRPr="007A5591">
              <w:rPr>
                <w:sz w:val="20"/>
                <w:szCs w:val="20"/>
              </w:rPr>
              <w:t xml:space="preserve">60,50000  </w:t>
            </w:r>
          </w:p>
        </w:tc>
        <w:tc>
          <w:tcPr>
            <w:tcW w:w="1578" w:type="dxa"/>
            <w:tcBorders>
              <w:top w:val="nil"/>
              <w:left w:val="nil"/>
              <w:bottom w:val="single" w:sz="4" w:space="0" w:color="auto"/>
              <w:right w:val="single" w:sz="4" w:space="0" w:color="auto"/>
            </w:tcBorders>
            <w:shd w:val="clear" w:color="auto" w:fill="auto"/>
            <w:vAlign w:val="bottom"/>
            <w:hideMark/>
          </w:tcPr>
          <w:p w14:paraId="4056F50A" w14:textId="77777777" w:rsidR="007A5591" w:rsidRPr="007A5591" w:rsidRDefault="007A5591" w:rsidP="00C236CE">
            <w:pPr>
              <w:jc w:val="center"/>
              <w:rPr>
                <w:sz w:val="20"/>
                <w:szCs w:val="20"/>
              </w:rPr>
            </w:pPr>
            <w:r w:rsidRPr="007A5591">
              <w:rPr>
                <w:sz w:val="20"/>
                <w:szCs w:val="20"/>
              </w:rPr>
              <w:t xml:space="preserve">0,00000  </w:t>
            </w:r>
          </w:p>
        </w:tc>
        <w:tc>
          <w:tcPr>
            <w:tcW w:w="1281" w:type="dxa"/>
            <w:tcBorders>
              <w:top w:val="nil"/>
              <w:left w:val="nil"/>
              <w:bottom w:val="single" w:sz="4" w:space="0" w:color="auto"/>
              <w:right w:val="single" w:sz="4" w:space="0" w:color="auto"/>
            </w:tcBorders>
            <w:shd w:val="clear" w:color="auto" w:fill="auto"/>
            <w:vAlign w:val="bottom"/>
            <w:hideMark/>
          </w:tcPr>
          <w:p w14:paraId="63036064" w14:textId="77777777" w:rsidR="007A5591" w:rsidRPr="007A5591" w:rsidRDefault="007A5591" w:rsidP="00C236CE">
            <w:pPr>
              <w:jc w:val="center"/>
              <w:rPr>
                <w:sz w:val="20"/>
                <w:szCs w:val="20"/>
              </w:rPr>
            </w:pPr>
            <w:r w:rsidRPr="007A5591">
              <w:rPr>
                <w:sz w:val="20"/>
                <w:szCs w:val="20"/>
              </w:rPr>
              <w:t xml:space="preserve">60,50000  </w:t>
            </w:r>
          </w:p>
        </w:tc>
      </w:tr>
      <w:tr w:rsidR="007A5591" w:rsidRPr="007A5591" w14:paraId="0B4EAECA" w14:textId="77777777" w:rsidTr="00C236CE">
        <w:trPr>
          <w:trHeight w:val="1101"/>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243983D" w14:textId="77777777" w:rsidR="007A5591" w:rsidRPr="007A5591" w:rsidRDefault="007A5591" w:rsidP="00C236CE">
            <w:pPr>
              <w:rPr>
                <w:sz w:val="20"/>
                <w:szCs w:val="20"/>
              </w:rPr>
            </w:pPr>
            <w:r w:rsidRPr="007A5591">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72" w:type="dxa"/>
            <w:tcBorders>
              <w:top w:val="nil"/>
              <w:left w:val="nil"/>
              <w:bottom w:val="single" w:sz="4" w:space="0" w:color="auto"/>
              <w:right w:val="single" w:sz="4" w:space="0" w:color="auto"/>
            </w:tcBorders>
            <w:shd w:val="clear" w:color="auto" w:fill="auto"/>
            <w:vAlign w:val="bottom"/>
            <w:hideMark/>
          </w:tcPr>
          <w:p w14:paraId="263447FC"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3EBA50B5" w14:textId="77777777" w:rsidR="007A5591" w:rsidRPr="007A5591" w:rsidRDefault="007A5591" w:rsidP="00C236CE">
            <w:pPr>
              <w:jc w:val="center"/>
              <w:rPr>
                <w:sz w:val="20"/>
                <w:szCs w:val="20"/>
              </w:rPr>
            </w:pPr>
            <w:r w:rsidRPr="007A5591">
              <w:rPr>
                <w:sz w:val="20"/>
                <w:szCs w:val="20"/>
              </w:rPr>
              <w:t>10</w:t>
            </w:r>
          </w:p>
        </w:tc>
        <w:tc>
          <w:tcPr>
            <w:tcW w:w="1281" w:type="dxa"/>
            <w:tcBorders>
              <w:top w:val="nil"/>
              <w:left w:val="nil"/>
              <w:bottom w:val="single" w:sz="4" w:space="0" w:color="auto"/>
              <w:right w:val="single" w:sz="4" w:space="0" w:color="auto"/>
            </w:tcBorders>
            <w:shd w:val="clear" w:color="auto" w:fill="auto"/>
            <w:vAlign w:val="bottom"/>
            <w:hideMark/>
          </w:tcPr>
          <w:p w14:paraId="0CB71882" w14:textId="77777777" w:rsidR="007A5591" w:rsidRPr="007A5591" w:rsidRDefault="007A5591" w:rsidP="00C236CE">
            <w:pPr>
              <w:jc w:val="center"/>
              <w:rPr>
                <w:sz w:val="20"/>
                <w:szCs w:val="20"/>
              </w:rPr>
            </w:pPr>
            <w:r w:rsidRPr="007A5591">
              <w:rPr>
                <w:sz w:val="20"/>
                <w:szCs w:val="20"/>
              </w:rPr>
              <w:t> </w:t>
            </w:r>
          </w:p>
        </w:tc>
        <w:tc>
          <w:tcPr>
            <w:tcW w:w="713" w:type="dxa"/>
            <w:tcBorders>
              <w:top w:val="nil"/>
              <w:left w:val="nil"/>
              <w:bottom w:val="single" w:sz="4" w:space="0" w:color="auto"/>
              <w:right w:val="single" w:sz="4" w:space="0" w:color="auto"/>
            </w:tcBorders>
            <w:shd w:val="clear" w:color="auto" w:fill="auto"/>
            <w:vAlign w:val="bottom"/>
            <w:hideMark/>
          </w:tcPr>
          <w:p w14:paraId="6733E427"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4CC49D76" w14:textId="77777777" w:rsidR="007A5591" w:rsidRPr="007A5591" w:rsidRDefault="007A5591" w:rsidP="00C236CE">
            <w:pPr>
              <w:jc w:val="center"/>
              <w:rPr>
                <w:sz w:val="20"/>
                <w:szCs w:val="20"/>
              </w:rPr>
            </w:pPr>
            <w:r w:rsidRPr="007A5591">
              <w:rPr>
                <w:sz w:val="20"/>
                <w:szCs w:val="20"/>
              </w:rPr>
              <w:t xml:space="preserve">483,98050  </w:t>
            </w:r>
          </w:p>
        </w:tc>
        <w:tc>
          <w:tcPr>
            <w:tcW w:w="1554" w:type="dxa"/>
            <w:tcBorders>
              <w:top w:val="nil"/>
              <w:left w:val="nil"/>
              <w:bottom w:val="single" w:sz="4" w:space="0" w:color="auto"/>
              <w:right w:val="single" w:sz="4" w:space="0" w:color="auto"/>
            </w:tcBorders>
            <w:shd w:val="clear" w:color="auto" w:fill="auto"/>
            <w:vAlign w:val="bottom"/>
            <w:hideMark/>
          </w:tcPr>
          <w:p w14:paraId="2DD983EC" w14:textId="77777777" w:rsidR="007A5591" w:rsidRPr="007A5591" w:rsidRDefault="007A5591" w:rsidP="00C236CE">
            <w:pPr>
              <w:jc w:val="center"/>
              <w:rPr>
                <w:sz w:val="20"/>
                <w:szCs w:val="20"/>
              </w:rPr>
            </w:pPr>
            <w:r w:rsidRPr="007A5591">
              <w:rPr>
                <w:sz w:val="20"/>
                <w:szCs w:val="20"/>
              </w:rPr>
              <w:t xml:space="preserve">483,98050  </w:t>
            </w:r>
          </w:p>
        </w:tc>
        <w:tc>
          <w:tcPr>
            <w:tcW w:w="1413" w:type="dxa"/>
            <w:tcBorders>
              <w:top w:val="nil"/>
              <w:left w:val="nil"/>
              <w:bottom w:val="single" w:sz="4" w:space="0" w:color="auto"/>
              <w:right w:val="single" w:sz="4" w:space="0" w:color="auto"/>
            </w:tcBorders>
            <w:shd w:val="clear" w:color="auto" w:fill="auto"/>
            <w:vAlign w:val="bottom"/>
            <w:hideMark/>
          </w:tcPr>
          <w:p w14:paraId="0CA6B63A"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72A9791A" w14:textId="77777777" w:rsidR="007A5591" w:rsidRPr="007A5591" w:rsidRDefault="007A5591" w:rsidP="00C236CE">
            <w:pPr>
              <w:jc w:val="center"/>
              <w:rPr>
                <w:sz w:val="20"/>
                <w:szCs w:val="20"/>
              </w:rPr>
            </w:pPr>
            <w:r w:rsidRPr="007A5591">
              <w:rPr>
                <w:sz w:val="20"/>
                <w:szCs w:val="20"/>
              </w:rPr>
              <w:t xml:space="preserve">1 384,55650  </w:t>
            </w:r>
          </w:p>
        </w:tc>
        <w:tc>
          <w:tcPr>
            <w:tcW w:w="1578" w:type="dxa"/>
            <w:tcBorders>
              <w:top w:val="nil"/>
              <w:left w:val="nil"/>
              <w:bottom w:val="single" w:sz="4" w:space="0" w:color="auto"/>
              <w:right w:val="single" w:sz="4" w:space="0" w:color="auto"/>
            </w:tcBorders>
            <w:shd w:val="clear" w:color="auto" w:fill="auto"/>
            <w:vAlign w:val="bottom"/>
            <w:hideMark/>
          </w:tcPr>
          <w:p w14:paraId="6A97D6D3" w14:textId="77777777" w:rsidR="007A5591" w:rsidRPr="007A5591" w:rsidRDefault="007A5591" w:rsidP="00C236CE">
            <w:pPr>
              <w:jc w:val="center"/>
              <w:rPr>
                <w:sz w:val="20"/>
                <w:szCs w:val="20"/>
              </w:rPr>
            </w:pPr>
            <w:r w:rsidRPr="007A5591">
              <w:rPr>
                <w:sz w:val="20"/>
                <w:szCs w:val="20"/>
              </w:rPr>
              <w:t xml:space="preserve">1 384,55650  </w:t>
            </w:r>
          </w:p>
        </w:tc>
        <w:tc>
          <w:tcPr>
            <w:tcW w:w="1281" w:type="dxa"/>
            <w:tcBorders>
              <w:top w:val="nil"/>
              <w:left w:val="nil"/>
              <w:bottom w:val="single" w:sz="4" w:space="0" w:color="auto"/>
              <w:right w:val="single" w:sz="4" w:space="0" w:color="auto"/>
            </w:tcBorders>
            <w:shd w:val="clear" w:color="auto" w:fill="auto"/>
            <w:vAlign w:val="bottom"/>
            <w:hideMark/>
          </w:tcPr>
          <w:p w14:paraId="5E194A92"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2B21383"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center"/>
            <w:hideMark/>
          </w:tcPr>
          <w:p w14:paraId="64943680" w14:textId="77777777" w:rsidR="007A5591" w:rsidRPr="007A5591" w:rsidRDefault="007A5591" w:rsidP="00C236CE">
            <w:pPr>
              <w:rPr>
                <w:sz w:val="20"/>
                <w:szCs w:val="20"/>
              </w:rPr>
            </w:pPr>
            <w:r w:rsidRPr="007A5591">
              <w:rPr>
                <w:sz w:val="20"/>
                <w:szCs w:val="20"/>
              </w:rPr>
              <w:t>Муниципальная программа "Защита населения и территорий от чрезвычайных ситуаций, обеспечение пожарной безопасности на территории сельского поселения Салым"</w:t>
            </w:r>
          </w:p>
        </w:tc>
        <w:tc>
          <w:tcPr>
            <w:tcW w:w="572" w:type="dxa"/>
            <w:tcBorders>
              <w:top w:val="nil"/>
              <w:left w:val="nil"/>
              <w:bottom w:val="single" w:sz="4" w:space="0" w:color="auto"/>
              <w:right w:val="single" w:sz="4" w:space="0" w:color="auto"/>
            </w:tcBorders>
            <w:shd w:val="clear" w:color="auto" w:fill="auto"/>
            <w:vAlign w:val="bottom"/>
            <w:hideMark/>
          </w:tcPr>
          <w:p w14:paraId="24FBB268"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66F7F474" w14:textId="77777777" w:rsidR="007A5591" w:rsidRPr="007A5591" w:rsidRDefault="007A5591" w:rsidP="00C236CE">
            <w:pPr>
              <w:jc w:val="center"/>
              <w:rPr>
                <w:sz w:val="20"/>
                <w:szCs w:val="20"/>
              </w:rPr>
            </w:pPr>
            <w:r w:rsidRPr="007A5591">
              <w:rPr>
                <w:sz w:val="20"/>
                <w:szCs w:val="20"/>
              </w:rPr>
              <w:t>10</w:t>
            </w:r>
          </w:p>
        </w:tc>
        <w:tc>
          <w:tcPr>
            <w:tcW w:w="1281" w:type="dxa"/>
            <w:tcBorders>
              <w:top w:val="nil"/>
              <w:left w:val="nil"/>
              <w:bottom w:val="single" w:sz="4" w:space="0" w:color="auto"/>
              <w:right w:val="single" w:sz="4" w:space="0" w:color="auto"/>
            </w:tcBorders>
            <w:shd w:val="clear" w:color="auto" w:fill="auto"/>
            <w:vAlign w:val="bottom"/>
            <w:hideMark/>
          </w:tcPr>
          <w:p w14:paraId="5169FA94" w14:textId="77777777" w:rsidR="007A5591" w:rsidRPr="007A5591" w:rsidRDefault="007A5591" w:rsidP="00C236CE">
            <w:pPr>
              <w:jc w:val="center"/>
              <w:rPr>
                <w:sz w:val="20"/>
                <w:szCs w:val="20"/>
              </w:rPr>
            </w:pPr>
            <w:r w:rsidRPr="007A5591">
              <w:rPr>
                <w:sz w:val="20"/>
                <w:szCs w:val="20"/>
              </w:rPr>
              <w:t>0900000000</w:t>
            </w:r>
          </w:p>
        </w:tc>
        <w:tc>
          <w:tcPr>
            <w:tcW w:w="713" w:type="dxa"/>
            <w:tcBorders>
              <w:top w:val="nil"/>
              <w:left w:val="nil"/>
              <w:bottom w:val="single" w:sz="4" w:space="0" w:color="auto"/>
              <w:right w:val="single" w:sz="4" w:space="0" w:color="auto"/>
            </w:tcBorders>
            <w:shd w:val="clear" w:color="auto" w:fill="auto"/>
            <w:vAlign w:val="bottom"/>
            <w:hideMark/>
          </w:tcPr>
          <w:p w14:paraId="69BEE3F1"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5B3B8F22" w14:textId="77777777" w:rsidR="007A5591" w:rsidRPr="007A5591" w:rsidRDefault="007A5591" w:rsidP="00C236CE">
            <w:pPr>
              <w:jc w:val="center"/>
              <w:rPr>
                <w:sz w:val="20"/>
                <w:szCs w:val="20"/>
              </w:rPr>
            </w:pPr>
            <w:r w:rsidRPr="007A5591">
              <w:rPr>
                <w:sz w:val="20"/>
                <w:szCs w:val="20"/>
              </w:rPr>
              <w:t xml:space="preserve">483,98050  </w:t>
            </w:r>
          </w:p>
        </w:tc>
        <w:tc>
          <w:tcPr>
            <w:tcW w:w="1554" w:type="dxa"/>
            <w:tcBorders>
              <w:top w:val="nil"/>
              <w:left w:val="nil"/>
              <w:bottom w:val="single" w:sz="4" w:space="0" w:color="auto"/>
              <w:right w:val="single" w:sz="4" w:space="0" w:color="auto"/>
            </w:tcBorders>
            <w:shd w:val="clear" w:color="auto" w:fill="auto"/>
            <w:vAlign w:val="bottom"/>
            <w:hideMark/>
          </w:tcPr>
          <w:p w14:paraId="16EEEB7D" w14:textId="77777777" w:rsidR="007A5591" w:rsidRPr="007A5591" w:rsidRDefault="007A5591" w:rsidP="00C236CE">
            <w:pPr>
              <w:jc w:val="center"/>
              <w:rPr>
                <w:sz w:val="20"/>
                <w:szCs w:val="20"/>
              </w:rPr>
            </w:pPr>
            <w:r w:rsidRPr="007A5591">
              <w:rPr>
                <w:sz w:val="20"/>
                <w:szCs w:val="20"/>
              </w:rPr>
              <w:t xml:space="preserve">483,98050  </w:t>
            </w:r>
          </w:p>
        </w:tc>
        <w:tc>
          <w:tcPr>
            <w:tcW w:w="1413" w:type="dxa"/>
            <w:tcBorders>
              <w:top w:val="nil"/>
              <w:left w:val="nil"/>
              <w:bottom w:val="single" w:sz="4" w:space="0" w:color="auto"/>
              <w:right w:val="single" w:sz="4" w:space="0" w:color="auto"/>
            </w:tcBorders>
            <w:shd w:val="clear" w:color="auto" w:fill="auto"/>
            <w:vAlign w:val="bottom"/>
            <w:hideMark/>
          </w:tcPr>
          <w:p w14:paraId="66CCCF9B"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5A456C29" w14:textId="77777777" w:rsidR="007A5591" w:rsidRPr="007A5591" w:rsidRDefault="007A5591" w:rsidP="00C236CE">
            <w:pPr>
              <w:jc w:val="center"/>
              <w:rPr>
                <w:sz w:val="20"/>
                <w:szCs w:val="20"/>
              </w:rPr>
            </w:pPr>
            <w:r w:rsidRPr="007A5591">
              <w:rPr>
                <w:sz w:val="20"/>
                <w:szCs w:val="20"/>
              </w:rPr>
              <w:t xml:space="preserve">1 384,55650  </w:t>
            </w:r>
          </w:p>
        </w:tc>
        <w:tc>
          <w:tcPr>
            <w:tcW w:w="1578" w:type="dxa"/>
            <w:tcBorders>
              <w:top w:val="nil"/>
              <w:left w:val="nil"/>
              <w:bottom w:val="single" w:sz="4" w:space="0" w:color="auto"/>
              <w:right w:val="single" w:sz="4" w:space="0" w:color="auto"/>
            </w:tcBorders>
            <w:shd w:val="clear" w:color="auto" w:fill="auto"/>
            <w:vAlign w:val="bottom"/>
            <w:hideMark/>
          </w:tcPr>
          <w:p w14:paraId="34534E97" w14:textId="77777777" w:rsidR="007A5591" w:rsidRPr="007A5591" w:rsidRDefault="007A5591" w:rsidP="00C236CE">
            <w:pPr>
              <w:jc w:val="center"/>
              <w:rPr>
                <w:sz w:val="20"/>
                <w:szCs w:val="20"/>
              </w:rPr>
            </w:pPr>
            <w:r w:rsidRPr="007A5591">
              <w:rPr>
                <w:sz w:val="20"/>
                <w:szCs w:val="20"/>
              </w:rPr>
              <w:t xml:space="preserve">1 384,55650  </w:t>
            </w:r>
          </w:p>
        </w:tc>
        <w:tc>
          <w:tcPr>
            <w:tcW w:w="1281" w:type="dxa"/>
            <w:tcBorders>
              <w:top w:val="nil"/>
              <w:left w:val="nil"/>
              <w:bottom w:val="single" w:sz="4" w:space="0" w:color="auto"/>
              <w:right w:val="single" w:sz="4" w:space="0" w:color="auto"/>
            </w:tcBorders>
            <w:shd w:val="clear" w:color="auto" w:fill="auto"/>
            <w:vAlign w:val="bottom"/>
            <w:hideMark/>
          </w:tcPr>
          <w:p w14:paraId="7AFACDB2"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42D69C5" w14:textId="77777777" w:rsidTr="00C236CE">
        <w:trPr>
          <w:trHeight w:val="227"/>
        </w:trPr>
        <w:tc>
          <w:tcPr>
            <w:tcW w:w="3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A34729" w14:textId="77777777" w:rsidR="007A5591" w:rsidRPr="007A5591" w:rsidRDefault="007A5591" w:rsidP="00C236CE">
            <w:pPr>
              <w:rPr>
                <w:sz w:val="20"/>
                <w:szCs w:val="20"/>
              </w:rPr>
            </w:pPr>
            <w:r w:rsidRPr="007A5591">
              <w:rPr>
                <w:sz w:val="20"/>
                <w:szCs w:val="20"/>
              </w:rPr>
              <w:t>Основное мероприятие "Мероприятия по развитию гражданской обороны, снижению рисков и смягчению последствий чрезвычайных ситуаций природного и техногенного характера, укреплению пожарной безопасности"</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ED96B7" w14:textId="77777777" w:rsidR="007A5591" w:rsidRPr="007A5591" w:rsidRDefault="007A5591" w:rsidP="00C236CE">
            <w:pPr>
              <w:jc w:val="center"/>
              <w:rPr>
                <w:sz w:val="20"/>
                <w:szCs w:val="20"/>
              </w:rPr>
            </w:pPr>
            <w:r w:rsidRPr="007A5591">
              <w:rPr>
                <w:sz w:val="20"/>
                <w:szCs w:val="20"/>
              </w:rPr>
              <w:t>03</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BB9208" w14:textId="77777777" w:rsidR="007A5591" w:rsidRPr="007A5591" w:rsidRDefault="007A5591" w:rsidP="00C236CE">
            <w:pPr>
              <w:jc w:val="center"/>
              <w:rPr>
                <w:sz w:val="20"/>
                <w:szCs w:val="20"/>
              </w:rPr>
            </w:pPr>
            <w:r w:rsidRPr="007A5591">
              <w:rPr>
                <w:sz w:val="20"/>
                <w:szCs w:val="20"/>
              </w:rPr>
              <w:t>10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DE2A42" w14:textId="77777777" w:rsidR="007A5591" w:rsidRPr="007A5591" w:rsidRDefault="007A5591" w:rsidP="00C236CE">
            <w:pPr>
              <w:jc w:val="center"/>
              <w:rPr>
                <w:sz w:val="20"/>
                <w:szCs w:val="20"/>
              </w:rPr>
            </w:pPr>
            <w:r w:rsidRPr="007A5591">
              <w:rPr>
                <w:sz w:val="20"/>
                <w:szCs w:val="20"/>
              </w:rPr>
              <w:t>0900100000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07E165" w14:textId="77777777" w:rsidR="007A5591" w:rsidRPr="007A5591" w:rsidRDefault="007A5591" w:rsidP="00C236CE">
            <w:pPr>
              <w:jc w:val="center"/>
              <w:rPr>
                <w:sz w:val="20"/>
                <w:szCs w:val="20"/>
              </w:rPr>
            </w:pPr>
            <w:r w:rsidRPr="007A5591">
              <w:rPr>
                <w:sz w:val="20"/>
                <w:szCs w:val="20"/>
              </w:rPr>
              <w:t> </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5EBB1B" w14:textId="77777777" w:rsidR="007A5591" w:rsidRPr="007A5591" w:rsidRDefault="007A5591" w:rsidP="00C236CE">
            <w:pPr>
              <w:jc w:val="center"/>
              <w:rPr>
                <w:sz w:val="20"/>
                <w:szCs w:val="20"/>
              </w:rPr>
            </w:pPr>
            <w:r w:rsidRPr="007A5591">
              <w:rPr>
                <w:sz w:val="20"/>
                <w:szCs w:val="20"/>
              </w:rPr>
              <w:t xml:space="preserve">149,00000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3CC55D" w14:textId="77777777" w:rsidR="007A5591" w:rsidRPr="007A5591" w:rsidRDefault="007A5591" w:rsidP="00C236CE">
            <w:pPr>
              <w:jc w:val="center"/>
              <w:rPr>
                <w:sz w:val="20"/>
                <w:szCs w:val="20"/>
              </w:rPr>
            </w:pPr>
            <w:r w:rsidRPr="007A5591">
              <w:rPr>
                <w:sz w:val="20"/>
                <w:szCs w:val="20"/>
              </w:rPr>
              <w:t xml:space="preserve">149,00000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6C505C"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53AF84" w14:textId="77777777" w:rsidR="007A5591" w:rsidRPr="007A5591" w:rsidRDefault="007A5591" w:rsidP="00C236CE">
            <w:pPr>
              <w:jc w:val="center"/>
              <w:rPr>
                <w:sz w:val="20"/>
                <w:szCs w:val="20"/>
              </w:rPr>
            </w:pPr>
            <w:r w:rsidRPr="007A5591">
              <w:rPr>
                <w:sz w:val="20"/>
                <w:szCs w:val="20"/>
              </w:rPr>
              <w:t xml:space="preserve">149,00000  </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81297B" w14:textId="77777777" w:rsidR="007A5591" w:rsidRPr="007A5591" w:rsidRDefault="007A5591" w:rsidP="00C236CE">
            <w:pPr>
              <w:jc w:val="center"/>
              <w:rPr>
                <w:sz w:val="20"/>
                <w:szCs w:val="20"/>
              </w:rPr>
            </w:pPr>
            <w:r w:rsidRPr="007A5591">
              <w:rPr>
                <w:sz w:val="20"/>
                <w:szCs w:val="20"/>
              </w:rPr>
              <w:t xml:space="preserve">149,00000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2114F3"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9503E78" w14:textId="77777777" w:rsidTr="00C236CE">
        <w:trPr>
          <w:trHeight w:val="227"/>
        </w:trPr>
        <w:tc>
          <w:tcPr>
            <w:tcW w:w="3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3F8CF2" w14:textId="77777777" w:rsidR="007A5591" w:rsidRPr="007A5591" w:rsidRDefault="007A5591" w:rsidP="00C236CE">
            <w:pPr>
              <w:rPr>
                <w:sz w:val="20"/>
                <w:szCs w:val="20"/>
              </w:rPr>
            </w:pPr>
            <w:r w:rsidRPr="007A5591">
              <w:rPr>
                <w:sz w:val="20"/>
                <w:szCs w:val="20"/>
              </w:rPr>
              <w:t>Реализация мероприятий</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3A0F0CB6" w14:textId="77777777" w:rsidR="007A5591" w:rsidRPr="007A5591" w:rsidRDefault="007A5591" w:rsidP="00C236CE">
            <w:pPr>
              <w:jc w:val="center"/>
              <w:rPr>
                <w:sz w:val="20"/>
                <w:szCs w:val="20"/>
              </w:rPr>
            </w:pPr>
            <w:r w:rsidRPr="007A5591">
              <w:rPr>
                <w:sz w:val="20"/>
                <w:szCs w:val="20"/>
              </w:rPr>
              <w:t>03</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6E677210" w14:textId="77777777" w:rsidR="007A5591" w:rsidRPr="007A5591" w:rsidRDefault="007A5591" w:rsidP="00C236CE">
            <w:pPr>
              <w:jc w:val="center"/>
              <w:rPr>
                <w:sz w:val="20"/>
                <w:szCs w:val="20"/>
              </w:rPr>
            </w:pPr>
            <w:r w:rsidRPr="007A5591">
              <w:rPr>
                <w:sz w:val="20"/>
                <w:szCs w:val="20"/>
              </w:rPr>
              <w:t>10</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118FC8C0" w14:textId="77777777" w:rsidR="007A5591" w:rsidRPr="007A5591" w:rsidRDefault="007A5591" w:rsidP="00C236CE">
            <w:pPr>
              <w:jc w:val="center"/>
              <w:rPr>
                <w:sz w:val="20"/>
                <w:szCs w:val="20"/>
              </w:rPr>
            </w:pPr>
            <w:r w:rsidRPr="007A5591">
              <w:rPr>
                <w:sz w:val="20"/>
                <w:szCs w:val="20"/>
              </w:rPr>
              <w:t>0900199990</w:t>
            </w:r>
          </w:p>
        </w:tc>
        <w:tc>
          <w:tcPr>
            <w:tcW w:w="713" w:type="dxa"/>
            <w:tcBorders>
              <w:top w:val="single" w:sz="4" w:space="0" w:color="auto"/>
              <w:left w:val="nil"/>
              <w:bottom w:val="single" w:sz="4" w:space="0" w:color="auto"/>
              <w:right w:val="single" w:sz="4" w:space="0" w:color="auto"/>
            </w:tcBorders>
            <w:shd w:val="clear" w:color="auto" w:fill="auto"/>
            <w:vAlign w:val="bottom"/>
            <w:hideMark/>
          </w:tcPr>
          <w:p w14:paraId="541527D2" w14:textId="77777777" w:rsidR="007A5591" w:rsidRPr="007A5591" w:rsidRDefault="007A5591" w:rsidP="00C236CE">
            <w:pPr>
              <w:jc w:val="center"/>
              <w:rPr>
                <w:sz w:val="20"/>
                <w:szCs w:val="20"/>
              </w:rPr>
            </w:pPr>
            <w:r w:rsidRPr="007A5591">
              <w:rPr>
                <w:sz w:val="20"/>
                <w:szCs w:val="20"/>
              </w:rPr>
              <w:t> </w:t>
            </w:r>
          </w:p>
        </w:tc>
        <w:tc>
          <w:tcPr>
            <w:tcW w:w="1651" w:type="dxa"/>
            <w:tcBorders>
              <w:top w:val="single" w:sz="4" w:space="0" w:color="auto"/>
              <w:left w:val="nil"/>
              <w:bottom w:val="single" w:sz="4" w:space="0" w:color="auto"/>
              <w:right w:val="single" w:sz="4" w:space="0" w:color="auto"/>
            </w:tcBorders>
            <w:shd w:val="clear" w:color="auto" w:fill="auto"/>
            <w:vAlign w:val="bottom"/>
            <w:hideMark/>
          </w:tcPr>
          <w:p w14:paraId="4AA5745C" w14:textId="77777777" w:rsidR="007A5591" w:rsidRPr="007A5591" w:rsidRDefault="007A5591" w:rsidP="00C236CE">
            <w:pPr>
              <w:jc w:val="center"/>
              <w:rPr>
                <w:sz w:val="20"/>
                <w:szCs w:val="20"/>
              </w:rPr>
            </w:pPr>
            <w:r w:rsidRPr="007A5591">
              <w:rPr>
                <w:sz w:val="20"/>
                <w:szCs w:val="20"/>
              </w:rPr>
              <w:t xml:space="preserve">149,00000  </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486DDBCB" w14:textId="77777777" w:rsidR="007A5591" w:rsidRPr="007A5591" w:rsidRDefault="007A5591" w:rsidP="00C236CE">
            <w:pPr>
              <w:jc w:val="center"/>
              <w:rPr>
                <w:sz w:val="20"/>
                <w:szCs w:val="20"/>
              </w:rPr>
            </w:pPr>
            <w:r w:rsidRPr="007A5591">
              <w:rPr>
                <w:sz w:val="20"/>
                <w:szCs w:val="20"/>
              </w:rPr>
              <w:t xml:space="preserve">149,00000  </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3995C394"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single" w:sz="4" w:space="0" w:color="auto"/>
              <w:left w:val="nil"/>
              <w:bottom w:val="single" w:sz="4" w:space="0" w:color="auto"/>
              <w:right w:val="single" w:sz="4" w:space="0" w:color="auto"/>
            </w:tcBorders>
            <w:shd w:val="clear" w:color="auto" w:fill="auto"/>
            <w:vAlign w:val="bottom"/>
            <w:hideMark/>
          </w:tcPr>
          <w:p w14:paraId="417CCD85" w14:textId="77777777" w:rsidR="007A5591" w:rsidRPr="007A5591" w:rsidRDefault="007A5591" w:rsidP="00C236CE">
            <w:pPr>
              <w:jc w:val="center"/>
              <w:rPr>
                <w:sz w:val="20"/>
                <w:szCs w:val="20"/>
              </w:rPr>
            </w:pPr>
            <w:r w:rsidRPr="007A5591">
              <w:rPr>
                <w:sz w:val="20"/>
                <w:szCs w:val="20"/>
              </w:rPr>
              <w:t xml:space="preserve">149,00000  </w:t>
            </w:r>
          </w:p>
        </w:tc>
        <w:tc>
          <w:tcPr>
            <w:tcW w:w="1578" w:type="dxa"/>
            <w:tcBorders>
              <w:top w:val="single" w:sz="4" w:space="0" w:color="auto"/>
              <w:left w:val="nil"/>
              <w:bottom w:val="single" w:sz="4" w:space="0" w:color="auto"/>
              <w:right w:val="single" w:sz="4" w:space="0" w:color="auto"/>
            </w:tcBorders>
            <w:shd w:val="clear" w:color="auto" w:fill="auto"/>
            <w:vAlign w:val="bottom"/>
            <w:hideMark/>
          </w:tcPr>
          <w:p w14:paraId="6BE54F77" w14:textId="77777777" w:rsidR="007A5591" w:rsidRPr="007A5591" w:rsidRDefault="007A5591" w:rsidP="00C236CE">
            <w:pPr>
              <w:jc w:val="center"/>
              <w:rPr>
                <w:sz w:val="20"/>
                <w:szCs w:val="20"/>
              </w:rPr>
            </w:pPr>
            <w:r w:rsidRPr="007A5591">
              <w:rPr>
                <w:sz w:val="20"/>
                <w:szCs w:val="20"/>
              </w:rPr>
              <w:t xml:space="preserve">149,00000  </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57267480"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E097D25"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167977FC"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shd w:val="clear" w:color="auto" w:fill="auto"/>
            <w:vAlign w:val="bottom"/>
            <w:hideMark/>
          </w:tcPr>
          <w:p w14:paraId="4CFCB1B9"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153AE25F" w14:textId="77777777" w:rsidR="007A5591" w:rsidRPr="007A5591" w:rsidRDefault="007A5591" w:rsidP="00C236CE">
            <w:pPr>
              <w:jc w:val="center"/>
              <w:rPr>
                <w:sz w:val="20"/>
                <w:szCs w:val="20"/>
              </w:rPr>
            </w:pPr>
            <w:r w:rsidRPr="007A5591">
              <w:rPr>
                <w:sz w:val="20"/>
                <w:szCs w:val="20"/>
              </w:rPr>
              <w:t>10</w:t>
            </w:r>
          </w:p>
        </w:tc>
        <w:tc>
          <w:tcPr>
            <w:tcW w:w="1281" w:type="dxa"/>
            <w:tcBorders>
              <w:top w:val="nil"/>
              <w:left w:val="nil"/>
              <w:bottom w:val="single" w:sz="4" w:space="0" w:color="auto"/>
              <w:right w:val="single" w:sz="4" w:space="0" w:color="auto"/>
            </w:tcBorders>
            <w:shd w:val="clear" w:color="auto" w:fill="auto"/>
            <w:vAlign w:val="bottom"/>
            <w:hideMark/>
          </w:tcPr>
          <w:p w14:paraId="0F0B1A07" w14:textId="77777777" w:rsidR="007A5591" w:rsidRPr="007A5591" w:rsidRDefault="007A5591" w:rsidP="00C236CE">
            <w:pPr>
              <w:jc w:val="center"/>
              <w:rPr>
                <w:sz w:val="20"/>
                <w:szCs w:val="20"/>
              </w:rPr>
            </w:pPr>
            <w:r w:rsidRPr="007A5591">
              <w:rPr>
                <w:sz w:val="20"/>
                <w:szCs w:val="20"/>
              </w:rPr>
              <w:t>0900199990</w:t>
            </w:r>
          </w:p>
        </w:tc>
        <w:tc>
          <w:tcPr>
            <w:tcW w:w="713" w:type="dxa"/>
            <w:tcBorders>
              <w:top w:val="nil"/>
              <w:left w:val="nil"/>
              <w:bottom w:val="single" w:sz="4" w:space="0" w:color="auto"/>
              <w:right w:val="single" w:sz="4" w:space="0" w:color="auto"/>
            </w:tcBorders>
            <w:shd w:val="clear" w:color="auto" w:fill="auto"/>
            <w:vAlign w:val="bottom"/>
            <w:hideMark/>
          </w:tcPr>
          <w:p w14:paraId="37F224E8" w14:textId="77777777" w:rsidR="007A5591" w:rsidRPr="007A5591" w:rsidRDefault="007A5591" w:rsidP="00C236CE">
            <w:pPr>
              <w:jc w:val="center"/>
              <w:rPr>
                <w:sz w:val="20"/>
                <w:szCs w:val="20"/>
              </w:rPr>
            </w:pPr>
            <w:r w:rsidRPr="007A5591">
              <w:rPr>
                <w:sz w:val="20"/>
                <w:szCs w:val="20"/>
              </w:rPr>
              <w:t>200</w:t>
            </w:r>
          </w:p>
        </w:tc>
        <w:tc>
          <w:tcPr>
            <w:tcW w:w="1651" w:type="dxa"/>
            <w:tcBorders>
              <w:top w:val="nil"/>
              <w:left w:val="nil"/>
              <w:bottom w:val="single" w:sz="4" w:space="0" w:color="auto"/>
              <w:right w:val="single" w:sz="4" w:space="0" w:color="auto"/>
            </w:tcBorders>
            <w:shd w:val="clear" w:color="auto" w:fill="auto"/>
            <w:vAlign w:val="bottom"/>
            <w:hideMark/>
          </w:tcPr>
          <w:p w14:paraId="5F7EB21E" w14:textId="77777777" w:rsidR="007A5591" w:rsidRPr="007A5591" w:rsidRDefault="007A5591" w:rsidP="00C236CE">
            <w:pPr>
              <w:jc w:val="center"/>
              <w:rPr>
                <w:sz w:val="20"/>
                <w:szCs w:val="20"/>
              </w:rPr>
            </w:pPr>
            <w:r w:rsidRPr="007A5591">
              <w:rPr>
                <w:sz w:val="20"/>
                <w:szCs w:val="20"/>
              </w:rPr>
              <w:t xml:space="preserve">149,00000  </w:t>
            </w:r>
          </w:p>
        </w:tc>
        <w:tc>
          <w:tcPr>
            <w:tcW w:w="1554" w:type="dxa"/>
            <w:tcBorders>
              <w:top w:val="nil"/>
              <w:left w:val="nil"/>
              <w:bottom w:val="single" w:sz="4" w:space="0" w:color="auto"/>
              <w:right w:val="single" w:sz="4" w:space="0" w:color="auto"/>
            </w:tcBorders>
            <w:shd w:val="clear" w:color="auto" w:fill="auto"/>
            <w:vAlign w:val="bottom"/>
            <w:hideMark/>
          </w:tcPr>
          <w:p w14:paraId="1A8420F0" w14:textId="77777777" w:rsidR="007A5591" w:rsidRPr="007A5591" w:rsidRDefault="007A5591" w:rsidP="00C236CE">
            <w:pPr>
              <w:jc w:val="center"/>
              <w:rPr>
                <w:sz w:val="20"/>
                <w:szCs w:val="20"/>
              </w:rPr>
            </w:pPr>
            <w:r w:rsidRPr="007A5591">
              <w:rPr>
                <w:sz w:val="20"/>
                <w:szCs w:val="20"/>
              </w:rPr>
              <w:t xml:space="preserve">149,00000  </w:t>
            </w:r>
          </w:p>
        </w:tc>
        <w:tc>
          <w:tcPr>
            <w:tcW w:w="1413" w:type="dxa"/>
            <w:tcBorders>
              <w:top w:val="nil"/>
              <w:left w:val="nil"/>
              <w:bottom w:val="single" w:sz="4" w:space="0" w:color="auto"/>
              <w:right w:val="single" w:sz="4" w:space="0" w:color="auto"/>
            </w:tcBorders>
            <w:shd w:val="clear" w:color="auto" w:fill="auto"/>
            <w:vAlign w:val="bottom"/>
            <w:hideMark/>
          </w:tcPr>
          <w:p w14:paraId="59F04A36"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725BEE34" w14:textId="77777777" w:rsidR="007A5591" w:rsidRPr="007A5591" w:rsidRDefault="007A5591" w:rsidP="00C236CE">
            <w:pPr>
              <w:jc w:val="center"/>
              <w:rPr>
                <w:sz w:val="20"/>
                <w:szCs w:val="20"/>
              </w:rPr>
            </w:pPr>
            <w:r w:rsidRPr="007A5591">
              <w:rPr>
                <w:sz w:val="20"/>
                <w:szCs w:val="20"/>
              </w:rPr>
              <w:t xml:space="preserve">149,00000  </w:t>
            </w:r>
          </w:p>
        </w:tc>
        <w:tc>
          <w:tcPr>
            <w:tcW w:w="1578" w:type="dxa"/>
            <w:tcBorders>
              <w:top w:val="nil"/>
              <w:left w:val="nil"/>
              <w:bottom w:val="single" w:sz="4" w:space="0" w:color="auto"/>
              <w:right w:val="single" w:sz="4" w:space="0" w:color="auto"/>
            </w:tcBorders>
            <w:shd w:val="clear" w:color="auto" w:fill="auto"/>
            <w:vAlign w:val="bottom"/>
            <w:hideMark/>
          </w:tcPr>
          <w:p w14:paraId="4BCE3302" w14:textId="77777777" w:rsidR="007A5591" w:rsidRPr="007A5591" w:rsidRDefault="007A5591" w:rsidP="00C236CE">
            <w:pPr>
              <w:jc w:val="center"/>
              <w:rPr>
                <w:sz w:val="20"/>
                <w:szCs w:val="20"/>
              </w:rPr>
            </w:pPr>
            <w:r w:rsidRPr="007A5591">
              <w:rPr>
                <w:sz w:val="20"/>
                <w:szCs w:val="20"/>
              </w:rPr>
              <w:t xml:space="preserve">149,00000  </w:t>
            </w:r>
          </w:p>
        </w:tc>
        <w:tc>
          <w:tcPr>
            <w:tcW w:w="1281" w:type="dxa"/>
            <w:tcBorders>
              <w:top w:val="nil"/>
              <w:left w:val="nil"/>
              <w:bottom w:val="single" w:sz="4" w:space="0" w:color="auto"/>
              <w:right w:val="single" w:sz="4" w:space="0" w:color="auto"/>
            </w:tcBorders>
            <w:shd w:val="clear" w:color="auto" w:fill="auto"/>
            <w:vAlign w:val="bottom"/>
            <w:hideMark/>
          </w:tcPr>
          <w:p w14:paraId="40879FC7"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81AF8D8"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3D12C4D7"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14:paraId="14164220"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34F38D2F" w14:textId="77777777" w:rsidR="007A5591" w:rsidRPr="007A5591" w:rsidRDefault="007A5591" w:rsidP="00C236CE">
            <w:pPr>
              <w:jc w:val="center"/>
              <w:rPr>
                <w:sz w:val="20"/>
                <w:szCs w:val="20"/>
              </w:rPr>
            </w:pPr>
            <w:r w:rsidRPr="007A5591">
              <w:rPr>
                <w:sz w:val="20"/>
                <w:szCs w:val="20"/>
              </w:rPr>
              <w:t>10</w:t>
            </w:r>
          </w:p>
        </w:tc>
        <w:tc>
          <w:tcPr>
            <w:tcW w:w="1281" w:type="dxa"/>
            <w:tcBorders>
              <w:top w:val="nil"/>
              <w:left w:val="nil"/>
              <w:bottom w:val="single" w:sz="4" w:space="0" w:color="auto"/>
              <w:right w:val="single" w:sz="4" w:space="0" w:color="auto"/>
            </w:tcBorders>
            <w:shd w:val="clear" w:color="auto" w:fill="auto"/>
            <w:vAlign w:val="bottom"/>
            <w:hideMark/>
          </w:tcPr>
          <w:p w14:paraId="7E7C0974" w14:textId="77777777" w:rsidR="007A5591" w:rsidRPr="007A5591" w:rsidRDefault="007A5591" w:rsidP="00C236CE">
            <w:pPr>
              <w:jc w:val="center"/>
              <w:rPr>
                <w:sz w:val="20"/>
                <w:szCs w:val="20"/>
              </w:rPr>
            </w:pPr>
            <w:r w:rsidRPr="007A5591">
              <w:rPr>
                <w:sz w:val="20"/>
                <w:szCs w:val="20"/>
              </w:rPr>
              <w:t>0900199990</w:t>
            </w:r>
          </w:p>
        </w:tc>
        <w:tc>
          <w:tcPr>
            <w:tcW w:w="713" w:type="dxa"/>
            <w:tcBorders>
              <w:top w:val="nil"/>
              <w:left w:val="nil"/>
              <w:bottom w:val="single" w:sz="4" w:space="0" w:color="auto"/>
              <w:right w:val="single" w:sz="4" w:space="0" w:color="auto"/>
            </w:tcBorders>
            <w:shd w:val="clear" w:color="auto" w:fill="auto"/>
            <w:vAlign w:val="bottom"/>
            <w:hideMark/>
          </w:tcPr>
          <w:p w14:paraId="7783AEFC" w14:textId="77777777" w:rsidR="007A5591" w:rsidRPr="007A5591" w:rsidRDefault="007A5591" w:rsidP="00C236CE">
            <w:pPr>
              <w:jc w:val="center"/>
              <w:rPr>
                <w:sz w:val="20"/>
                <w:szCs w:val="20"/>
              </w:rPr>
            </w:pPr>
            <w:r w:rsidRPr="007A5591">
              <w:rPr>
                <w:sz w:val="20"/>
                <w:szCs w:val="20"/>
              </w:rPr>
              <w:t>240</w:t>
            </w:r>
          </w:p>
        </w:tc>
        <w:tc>
          <w:tcPr>
            <w:tcW w:w="1651" w:type="dxa"/>
            <w:tcBorders>
              <w:top w:val="nil"/>
              <w:left w:val="nil"/>
              <w:bottom w:val="single" w:sz="4" w:space="0" w:color="auto"/>
              <w:right w:val="single" w:sz="4" w:space="0" w:color="auto"/>
            </w:tcBorders>
            <w:shd w:val="clear" w:color="auto" w:fill="auto"/>
            <w:vAlign w:val="bottom"/>
            <w:hideMark/>
          </w:tcPr>
          <w:p w14:paraId="11DCDF87" w14:textId="77777777" w:rsidR="007A5591" w:rsidRPr="007A5591" w:rsidRDefault="007A5591" w:rsidP="00C236CE">
            <w:pPr>
              <w:jc w:val="center"/>
              <w:rPr>
                <w:sz w:val="20"/>
                <w:szCs w:val="20"/>
              </w:rPr>
            </w:pPr>
            <w:r w:rsidRPr="007A5591">
              <w:rPr>
                <w:sz w:val="20"/>
                <w:szCs w:val="20"/>
              </w:rPr>
              <w:t xml:space="preserve">149,00000  </w:t>
            </w:r>
          </w:p>
        </w:tc>
        <w:tc>
          <w:tcPr>
            <w:tcW w:w="1554" w:type="dxa"/>
            <w:tcBorders>
              <w:top w:val="nil"/>
              <w:left w:val="nil"/>
              <w:bottom w:val="single" w:sz="4" w:space="0" w:color="auto"/>
              <w:right w:val="single" w:sz="4" w:space="0" w:color="auto"/>
            </w:tcBorders>
            <w:shd w:val="clear" w:color="auto" w:fill="auto"/>
            <w:vAlign w:val="bottom"/>
            <w:hideMark/>
          </w:tcPr>
          <w:p w14:paraId="6177F9C2" w14:textId="77777777" w:rsidR="007A5591" w:rsidRPr="007A5591" w:rsidRDefault="007A5591" w:rsidP="00C236CE">
            <w:pPr>
              <w:jc w:val="center"/>
              <w:rPr>
                <w:sz w:val="20"/>
                <w:szCs w:val="20"/>
              </w:rPr>
            </w:pPr>
            <w:r w:rsidRPr="007A5591">
              <w:rPr>
                <w:sz w:val="20"/>
                <w:szCs w:val="20"/>
              </w:rPr>
              <w:t xml:space="preserve">149,00000  </w:t>
            </w:r>
          </w:p>
        </w:tc>
        <w:tc>
          <w:tcPr>
            <w:tcW w:w="1413" w:type="dxa"/>
            <w:tcBorders>
              <w:top w:val="nil"/>
              <w:left w:val="nil"/>
              <w:bottom w:val="single" w:sz="4" w:space="0" w:color="auto"/>
              <w:right w:val="single" w:sz="4" w:space="0" w:color="auto"/>
            </w:tcBorders>
            <w:shd w:val="clear" w:color="auto" w:fill="auto"/>
            <w:vAlign w:val="bottom"/>
            <w:hideMark/>
          </w:tcPr>
          <w:p w14:paraId="52B57EC3"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17CCDF46" w14:textId="77777777" w:rsidR="007A5591" w:rsidRPr="007A5591" w:rsidRDefault="007A5591" w:rsidP="00C236CE">
            <w:pPr>
              <w:jc w:val="center"/>
              <w:rPr>
                <w:sz w:val="20"/>
                <w:szCs w:val="20"/>
              </w:rPr>
            </w:pPr>
            <w:r w:rsidRPr="007A5591">
              <w:rPr>
                <w:sz w:val="20"/>
                <w:szCs w:val="20"/>
              </w:rPr>
              <w:t xml:space="preserve">149,00000  </w:t>
            </w:r>
          </w:p>
        </w:tc>
        <w:tc>
          <w:tcPr>
            <w:tcW w:w="1578" w:type="dxa"/>
            <w:tcBorders>
              <w:top w:val="nil"/>
              <w:left w:val="nil"/>
              <w:bottom w:val="single" w:sz="4" w:space="0" w:color="auto"/>
              <w:right w:val="single" w:sz="4" w:space="0" w:color="auto"/>
            </w:tcBorders>
            <w:shd w:val="clear" w:color="auto" w:fill="auto"/>
            <w:vAlign w:val="bottom"/>
            <w:hideMark/>
          </w:tcPr>
          <w:p w14:paraId="299E5181" w14:textId="77777777" w:rsidR="007A5591" w:rsidRPr="007A5591" w:rsidRDefault="007A5591" w:rsidP="00C236CE">
            <w:pPr>
              <w:jc w:val="center"/>
              <w:rPr>
                <w:sz w:val="20"/>
                <w:szCs w:val="20"/>
              </w:rPr>
            </w:pPr>
            <w:r w:rsidRPr="007A5591">
              <w:rPr>
                <w:sz w:val="20"/>
                <w:szCs w:val="20"/>
              </w:rPr>
              <w:t xml:space="preserve">149,00000  </w:t>
            </w:r>
          </w:p>
        </w:tc>
        <w:tc>
          <w:tcPr>
            <w:tcW w:w="1281" w:type="dxa"/>
            <w:tcBorders>
              <w:top w:val="nil"/>
              <w:left w:val="nil"/>
              <w:bottom w:val="single" w:sz="4" w:space="0" w:color="auto"/>
              <w:right w:val="single" w:sz="4" w:space="0" w:color="auto"/>
            </w:tcBorders>
            <w:shd w:val="clear" w:color="auto" w:fill="auto"/>
            <w:vAlign w:val="bottom"/>
            <w:hideMark/>
          </w:tcPr>
          <w:p w14:paraId="39A989DF"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2F3E23C"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DC93F38" w14:textId="77777777" w:rsidR="007A5591" w:rsidRPr="007A5591" w:rsidRDefault="007A5591" w:rsidP="00C236CE">
            <w:pPr>
              <w:rPr>
                <w:sz w:val="20"/>
                <w:szCs w:val="20"/>
              </w:rPr>
            </w:pPr>
            <w:r w:rsidRPr="007A5591">
              <w:rPr>
                <w:sz w:val="20"/>
                <w:szCs w:val="20"/>
              </w:rPr>
              <w:t>Основное мероприятие "Мероприятия по обеспечению безопасности людей на водных объектах"</w:t>
            </w:r>
          </w:p>
        </w:tc>
        <w:tc>
          <w:tcPr>
            <w:tcW w:w="572" w:type="dxa"/>
            <w:tcBorders>
              <w:top w:val="nil"/>
              <w:left w:val="nil"/>
              <w:bottom w:val="single" w:sz="4" w:space="0" w:color="auto"/>
              <w:right w:val="single" w:sz="4" w:space="0" w:color="auto"/>
            </w:tcBorders>
            <w:shd w:val="clear" w:color="auto" w:fill="auto"/>
            <w:vAlign w:val="bottom"/>
            <w:hideMark/>
          </w:tcPr>
          <w:p w14:paraId="2C8B55DC"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78699EFA" w14:textId="77777777" w:rsidR="007A5591" w:rsidRPr="007A5591" w:rsidRDefault="007A5591" w:rsidP="00C236CE">
            <w:pPr>
              <w:jc w:val="center"/>
              <w:rPr>
                <w:sz w:val="20"/>
                <w:szCs w:val="20"/>
              </w:rPr>
            </w:pPr>
            <w:r w:rsidRPr="007A5591">
              <w:rPr>
                <w:sz w:val="20"/>
                <w:szCs w:val="20"/>
              </w:rPr>
              <w:t>10</w:t>
            </w:r>
          </w:p>
        </w:tc>
        <w:tc>
          <w:tcPr>
            <w:tcW w:w="1281" w:type="dxa"/>
            <w:tcBorders>
              <w:top w:val="nil"/>
              <w:left w:val="nil"/>
              <w:bottom w:val="single" w:sz="4" w:space="0" w:color="auto"/>
              <w:right w:val="single" w:sz="4" w:space="0" w:color="auto"/>
            </w:tcBorders>
            <w:shd w:val="clear" w:color="auto" w:fill="auto"/>
            <w:vAlign w:val="bottom"/>
            <w:hideMark/>
          </w:tcPr>
          <w:p w14:paraId="0704D6A8" w14:textId="77777777" w:rsidR="007A5591" w:rsidRPr="007A5591" w:rsidRDefault="007A5591" w:rsidP="00C236CE">
            <w:pPr>
              <w:jc w:val="center"/>
              <w:rPr>
                <w:sz w:val="20"/>
                <w:szCs w:val="20"/>
              </w:rPr>
            </w:pPr>
            <w:r w:rsidRPr="007A5591">
              <w:rPr>
                <w:sz w:val="20"/>
                <w:szCs w:val="20"/>
              </w:rPr>
              <w:t>0900200000</w:t>
            </w:r>
          </w:p>
        </w:tc>
        <w:tc>
          <w:tcPr>
            <w:tcW w:w="713" w:type="dxa"/>
            <w:tcBorders>
              <w:top w:val="nil"/>
              <w:left w:val="nil"/>
              <w:bottom w:val="single" w:sz="4" w:space="0" w:color="auto"/>
              <w:right w:val="single" w:sz="4" w:space="0" w:color="auto"/>
            </w:tcBorders>
            <w:shd w:val="clear" w:color="auto" w:fill="auto"/>
            <w:vAlign w:val="bottom"/>
            <w:hideMark/>
          </w:tcPr>
          <w:p w14:paraId="5FABABFE"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57F21B9E" w14:textId="77777777" w:rsidR="007A5591" w:rsidRPr="007A5591" w:rsidRDefault="007A5591" w:rsidP="00C236CE">
            <w:pPr>
              <w:jc w:val="center"/>
              <w:rPr>
                <w:sz w:val="20"/>
                <w:szCs w:val="20"/>
              </w:rPr>
            </w:pPr>
            <w:r w:rsidRPr="007A5591">
              <w:rPr>
                <w:sz w:val="20"/>
                <w:szCs w:val="20"/>
              </w:rPr>
              <w:t xml:space="preserve">11,00000  </w:t>
            </w:r>
          </w:p>
        </w:tc>
        <w:tc>
          <w:tcPr>
            <w:tcW w:w="1554" w:type="dxa"/>
            <w:tcBorders>
              <w:top w:val="nil"/>
              <w:left w:val="nil"/>
              <w:bottom w:val="single" w:sz="4" w:space="0" w:color="auto"/>
              <w:right w:val="single" w:sz="4" w:space="0" w:color="auto"/>
            </w:tcBorders>
            <w:shd w:val="clear" w:color="auto" w:fill="auto"/>
            <w:vAlign w:val="bottom"/>
            <w:hideMark/>
          </w:tcPr>
          <w:p w14:paraId="7E1A6F43" w14:textId="77777777" w:rsidR="007A5591" w:rsidRPr="007A5591" w:rsidRDefault="007A5591" w:rsidP="00C236CE">
            <w:pPr>
              <w:jc w:val="center"/>
              <w:rPr>
                <w:sz w:val="20"/>
                <w:szCs w:val="20"/>
              </w:rPr>
            </w:pPr>
            <w:r w:rsidRPr="007A5591">
              <w:rPr>
                <w:sz w:val="20"/>
                <w:szCs w:val="20"/>
              </w:rPr>
              <w:t xml:space="preserve">11,00000  </w:t>
            </w:r>
          </w:p>
        </w:tc>
        <w:tc>
          <w:tcPr>
            <w:tcW w:w="1413" w:type="dxa"/>
            <w:tcBorders>
              <w:top w:val="nil"/>
              <w:left w:val="nil"/>
              <w:bottom w:val="single" w:sz="4" w:space="0" w:color="auto"/>
              <w:right w:val="single" w:sz="4" w:space="0" w:color="auto"/>
            </w:tcBorders>
            <w:shd w:val="clear" w:color="auto" w:fill="auto"/>
            <w:vAlign w:val="bottom"/>
            <w:hideMark/>
          </w:tcPr>
          <w:p w14:paraId="572B48A3"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328E7340" w14:textId="77777777" w:rsidR="007A5591" w:rsidRPr="007A5591" w:rsidRDefault="007A5591" w:rsidP="00C236CE">
            <w:pPr>
              <w:jc w:val="center"/>
              <w:rPr>
                <w:sz w:val="20"/>
                <w:szCs w:val="20"/>
              </w:rPr>
            </w:pPr>
            <w:r w:rsidRPr="007A5591">
              <w:rPr>
                <w:sz w:val="20"/>
                <w:szCs w:val="20"/>
              </w:rPr>
              <w:t xml:space="preserve">911,57600  </w:t>
            </w:r>
          </w:p>
        </w:tc>
        <w:tc>
          <w:tcPr>
            <w:tcW w:w="1578" w:type="dxa"/>
            <w:tcBorders>
              <w:top w:val="nil"/>
              <w:left w:val="nil"/>
              <w:bottom w:val="single" w:sz="4" w:space="0" w:color="auto"/>
              <w:right w:val="single" w:sz="4" w:space="0" w:color="auto"/>
            </w:tcBorders>
            <w:shd w:val="clear" w:color="auto" w:fill="auto"/>
            <w:vAlign w:val="bottom"/>
            <w:hideMark/>
          </w:tcPr>
          <w:p w14:paraId="1DE83685" w14:textId="77777777" w:rsidR="007A5591" w:rsidRPr="007A5591" w:rsidRDefault="007A5591" w:rsidP="00C236CE">
            <w:pPr>
              <w:jc w:val="center"/>
              <w:rPr>
                <w:sz w:val="20"/>
                <w:szCs w:val="20"/>
              </w:rPr>
            </w:pPr>
            <w:r w:rsidRPr="007A5591">
              <w:rPr>
                <w:sz w:val="20"/>
                <w:szCs w:val="20"/>
              </w:rPr>
              <w:t xml:space="preserve">911,57600  </w:t>
            </w:r>
          </w:p>
        </w:tc>
        <w:tc>
          <w:tcPr>
            <w:tcW w:w="1281" w:type="dxa"/>
            <w:tcBorders>
              <w:top w:val="nil"/>
              <w:left w:val="nil"/>
              <w:bottom w:val="single" w:sz="4" w:space="0" w:color="auto"/>
              <w:right w:val="single" w:sz="4" w:space="0" w:color="auto"/>
            </w:tcBorders>
            <w:shd w:val="clear" w:color="auto" w:fill="auto"/>
            <w:vAlign w:val="bottom"/>
            <w:hideMark/>
          </w:tcPr>
          <w:p w14:paraId="70803EB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796A5EE"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613AB7CA" w14:textId="77777777" w:rsidR="007A5591" w:rsidRPr="007A5591" w:rsidRDefault="007A5591" w:rsidP="00C236CE">
            <w:pPr>
              <w:rPr>
                <w:sz w:val="20"/>
                <w:szCs w:val="20"/>
              </w:rPr>
            </w:pPr>
            <w:r w:rsidRPr="007A5591">
              <w:rPr>
                <w:sz w:val="20"/>
                <w:szCs w:val="20"/>
              </w:rPr>
              <w:t>Реализация мероприятий</w:t>
            </w:r>
          </w:p>
        </w:tc>
        <w:tc>
          <w:tcPr>
            <w:tcW w:w="572" w:type="dxa"/>
            <w:tcBorders>
              <w:top w:val="nil"/>
              <w:left w:val="nil"/>
              <w:bottom w:val="single" w:sz="4" w:space="0" w:color="auto"/>
              <w:right w:val="single" w:sz="4" w:space="0" w:color="auto"/>
            </w:tcBorders>
            <w:shd w:val="clear" w:color="auto" w:fill="auto"/>
            <w:vAlign w:val="bottom"/>
            <w:hideMark/>
          </w:tcPr>
          <w:p w14:paraId="24A9AFBB"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1CC76045" w14:textId="77777777" w:rsidR="007A5591" w:rsidRPr="007A5591" w:rsidRDefault="007A5591" w:rsidP="00C236CE">
            <w:pPr>
              <w:jc w:val="center"/>
              <w:rPr>
                <w:sz w:val="20"/>
                <w:szCs w:val="20"/>
              </w:rPr>
            </w:pPr>
            <w:r w:rsidRPr="007A5591">
              <w:rPr>
                <w:sz w:val="20"/>
                <w:szCs w:val="20"/>
              </w:rPr>
              <w:t>10</w:t>
            </w:r>
          </w:p>
        </w:tc>
        <w:tc>
          <w:tcPr>
            <w:tcW w:w="1281" w:type="dxa"/>
            <w:tcBorders>
              <w:top w:val="nil"/>
              <w:left w:val="nil"/>
              <w:bottom w:val="single" w:sz="4" w:space="0" w:color="auto"/>
              <w:right w:val="single" w:sz="4" w:space="0" w:color="auto"/>
            </w:tcBorders>
            <w:shd w:val="clear" w:color="auto" w:fill="auto"/>
            <w:vAlign w:val="bottom"/>
            <w:hideMark/>
          </w:tcPr>
          <w:p w14:paraId="27C4E78C" w14:textId="77777777" w:rsidR="007A5591" w:rsidRPr="007A5591" w:rsidRDefault="007A5591" w:rsidP="00C236CE">
            <w:pPr>
              <w:jc w:val="center"/>
              <w:rPr>
                <w:sz w:val="20"/>
                <w:szCs w:val="20"/>
              </w:rPr>
            </w:pPr>
            <w:r w:rsidRPr="007A5591">
              <w:rPr>
                <w:sz w:val="20"/>
                <w:szCs w:val="20"/>
              </w:rPr>
              <w:t>0900299990</w:t>
            </w:r>
          </w:p>
        </w:tc>
        <w:tc>
          <w:tcPr>
            <w:tcW w:w="713" w:type="dxa"/>
            <w:tcBorders>
              <w:top w:val="nil"/>
              <w:left w:val="nil"/>
              <w:bottom w:val="single" w:sz="4" w:space="0" w:color="auto"/>
              <w:right w:val="single" w:sz="4" w:space="0" w:color="auto"/>
            </w:tcBorders>
            <w:shd w:val="clear" w:color="auto" w:fill="auto"/>
            <w:vAlign w:val="bottom"/>
            <w:hideMark/>
          </w:tcPr>
          <w:p w14:paraId="47F3AD57"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6A4DC762" w14:textId="77777777" w:rsidR="007A5591" w:rsidRPr="007A5591" w:rsidRDefault="007A5591" w:rsidP="00C236CE">
            <w:pPr>
              <w:jc w:val="center"/>
              <w:rPr>
                <w:sz w:val="20"/>
                <w:szCs w:val="20"/>
              </w:rPr>
            </w:pPr>
            <w:r w:rsidRPr="007A5591">
              <w:rPr>
                <w:sz w:val="20"/>
                <w:szCs w:val="20"/>
              </w:rPr>
              <w:t xml:space="preserve">11,00000  </w:t>
            </w:r>
          </w:p>
        </w:tc>
        <w:tc>
          <w:tcPr>
            <w:tcW w:w="1554" w:type="dxa"/>
            <w:tcBorders>
              <w:top w:val="nil"/>
              <w:left w:val="nil"/>
              <w:bottom w:val="single" w:sz="4" w:space="0" w:color="auto"/>
              <w:right w:val="single" w:sz="4" w:space="0" w:color="auto"/>
            </w:tcBorders>
            <w:shd w:val="clear" w:color="auto" w:fill="auto"/>
            <w:vAlign w:val="bottom"/>
            <w:hideMark/>
          </w:tcPr>
          <w:p w14:paraId="44E6E034" w14:textId="77777777" w:rsidR="007A5591" w:rsidRPr="007A5591" w:rsidRDefault="007A5591" w:rsidP="00C236CE">
            <w:pPr>
              <w:jc w:val="center"/>
              <w:rPr>
                <w:sz w:val="20"/>
                <w:szCs w:val="20"/>
              </w:rPr>
            </w:pPr>
            <w:r w:rsidRPr="007A5591">
              <w:rPr>
                <w:sz w:val="20"/>
                <w:szCs w:val="20"/>
              </w:rPr>
              <w:t xml:space="preserve">11,00000  </w:t>
            </w:r>
          </w:p>
        </w:tc>
        <w:tc>
          <w:tcPr>
            <w:tcW w:w="1413" w:type="dxa"/>
            <w:tcBorders>
              <w:top w:val="nil"/>
              <w:left w:val="nil"/>
              <w:bottom w:val="single" w:sz="4" w:space="0" w:color="auto"/>
              <w:right w:val="single" w:sz="4" w:space="0" w:color="auto"/>
            </w:tcBorders>
            <w:shd w:val="clear" w:color="auto" w:fill="auto"/>
            <w:vAlign w:val="bottom"/>
            <w:hideMark/>
          </w:tcPr>
          <w:p w14:paraId="6834106B"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3066B76F" w14:textId="77777777" w:rsidR="007A5591" w:rsidRPr="007A5591" w:rsidRDefault="007A5591" w:rsidP="00C236CE">
            <w:pPr>
              <w:jc w:val="center"/>
              <w:rPr>
                <w:sz w:val="20"/>
                <w:szCs w:val="20"/>
              </w:rPr>
            </w:pPr>
            <w:r w:rsidRPr="007A5591">
              <w:rPr>
                <w:sz w:val="20"/>
                <w:szCs w:val="20"/>
              </w:rPr>
              <w:t xml:space="preserve">911,57600  </w:t>
            </w:r>
          </w:p>
        </w:tc>
        <w:tc>
          <w:tcPr>
            <w:tcW w:w="1578" w:type="dxa"/>
            <w:tcBorders>
              <w:top w:val="nil"/>
              <w:left w:val="nil"/>
              <w:bottom w:val="single" w:sz="4" w:space="0" w:color="auto"/>
              <w:right w:val="single" w:sz="4" w:space="0" w:color="auto"/>
            </w:tcBorders>
            <w:shd w:val="clear" w:color="auto" w:fill="auto"/>
            <w:vAlign w:val="bottom"/>
            <w:hideMark/>
          </w:tcPr>
          <w:p w14:paraId="6F97D9A4" w14:textId="77777777" w:rsidR="007A5591" w:rsidRPr="007A5591" w:rsidRDefault="007A5591" w:rsidP="00C236CE">
            <w:pPr>
              <w:jc w:val="center"/>
              <w:rPr>
                <w:sz w:val="20"/>
                <w:szCs w:val="20"/>
              </w:rPr>
            </w:pPr>
            <w:r w:rsidRPr="007A5591">
              <w:rPr>
                <w:sz w:val="20"/>
                <w:szCs w:val="20"/>
              </w:rPr>
              <w:t xml:space="preserve">911,57600  </w:t>
            </w:r>
          </w:p>
        </w:tc>
        <w:tc>
          <w:tcPr>
            <w:tcW w:w="1281" w:type="dxa"/>
            <w:tcBorders>
              <w:top w:val="nil"/>
              <w:left w:val="nil"/>
              <w:bottom w:val="single" w:sz="4" w:space="0" w:color="auto"/>
              <w:right w:val="single" w:sz="4" w:space="0" w:color="auto"/>
            </w:tcBorders>
            <w:shd w:val="clear" w:color="auto" w:fill="auto"/>
            <w:vAlign w:val="bottom"/>
            <w:hideMark/>
          </w:tcPr>
          <w:p w14:paraId="2F854AE3"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AF7B3D2"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59686F87"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shd w:val="clear" w:color="auto" w:fill="auto"/>
            <w:vAlign w:val="bottom"/>
            <w:hideMark/>
          </w:tcPr>
          <w:p w14:paraId="168B869B"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01B7A5C1" w14:textId="77777777" w:rsidR="007A5591" w:rsidRPr="007A5591" w:rsidRDefault="007A5591" w:rsidP="00C236CE">
            <w:pPr>
              <w:jc w:val="center"/>
              <w:rPr>
                <w:sz w:val="20"/>
                <w:szCs w:val="20"/>
              </w:rPr>
            </w:pPr>
            <w:r w:rsidRPr="007A5591">
              <w:rPr>
                <w:sz w:val="20"/>
                <w:szCs w:val="20"/>
              </w:rPr>
              <w:t>10</w:t>
            </w:r>
          </w:p>
        </w:tc>
        <w:tc>
          <w:tcPr>
            <w:tcW w:w="1281" w:type="dxa"/>
            <w:tcBorders>
              <w:top w:val="nil"/>
              <w:left w:val="nil"/>
              <w:bottom w:val="single" w:sz="4" w:space="0" w:color="auto"/>
              <w:right w:val="single" w:sz="4" w:space="0" w:color="auto"/>
            </w:tcBorders>
            <w:shd w:val="clear" w:color="auto" w:fill="auto"/>
            <w:vAlign w:val="bottom"/>
            <w:hideMark/>
          </w:tcPr>
          <w:p w14:paraId="7D5E8E7D" w14:textId="77777777" w:rsidR="007A5591" w:rsidRPr="007A5591" w:rsidRDefault="007A5591" w:rsidP="00C236CE">
            <w:pPr>
              <w:jc w:val="center"/>
              <w:rPr>
                <w:sz w:val="20"/>
                <w:szCs w:val="20"/>
              </w:rPr>
            </w:pPr>
            <w:r w:rsidRPr="007A5591">
              <w:rPr>
                <w:sz w:val="20"/>
                <w:szCs w:val="20"/>
              </w:rPr>
              <w:t>0900299990</w:t>
            </w:r>
          </w:p>
        </w:tc>
        <w:tc>
          <w:tcPr>
            <w:tcW w:w="713" w:type="dxa"/>
            <w:tcBorders>
              <w:top w:val="nil"/>
              <w:left w:val="nil"/>
              <w:bottom w:val="single" w:sz="4" w:space="0" w:color="auto"/>
              <w:right w:val="single" w:sz="4" w:space="0" w:color="auto"/>
            </w:tcBorders>
            <w:shd w:val="clear" w:color="auto" w:fill="auto"/>
            <w:vAlign w:val="bottom"/>
            <w:hideMark/>
          </w:tcPr>
          <w:p w14:paraId="2F8D4627" w14:textId="77777777" w:rsidR="007A5591" w:rsidRPr="007A5591" w:rsidRDefault="007A5591" w:rsidP="00C236CE">
            <w:pPr>
              <w:jc w:val="center"/>
              <w:rPr>
                <w:sz w:val="20"/>
                <w:szCs w:val="20"/>
              </w:rPr>
            </w:pPr>
            <w:r w:rsidRPr="007A5591">
              <w:rPr>
                <w:sz w:val="20"/>
                <w:szCs w:val="20"/>
              </w:rPr>
              <w:t>200</w:t>
            </w:r>
          </w:p>
        </w:tc>
        <w:tc>
          <w:tcPr>
            <w:tcW w:w="1651" w:type="dxa"/>
            <w:tcBorders>
              <w:top w:val="nil"/>
              <w:left w:val="nil"/>
              <w:bottom w:val="single" w:sz="4" w:space="0" w:color="auto"/>
              <w:right w:val="single" w:sz="4" w:space="0" w:color="auto"/>
            </w:tcBorders>
            <w:shd w:val="clear" w:color="auto" w:fill="auto"/>
            <w:vAlign w:val="bottom"/>
            <w:hideMark/>
          </w:tcPr>
          <w:p w14:paraId="59C91092" w14:textId="77777777" w:rsidR="007A5591" w:rsidRPr="007A5591" w:rsidRDefault="007A5591" w:rsidP="00C236CE">
            <w:pPr>
              <w:jc w:val="center"/>
              <w:rPr>
                <w:sz w:val="20"/>
                <w:szCs w:val="20"/>
              </w:rPr>
            </w:pPr>
            <w:r w:rsidRPr="007A5591">
              <w:rPr>
                <w:sz w:val="20"/>
                <w:szCs w:val="20"/>
              </w:rPr>
              <w:t xml:space="preserve">11,00000  </w:t>
            </w:r>
          </w:p>
        </w:tc>
        <w:tc>
          <w:tcPr>
            <w:tcW w:w="1554" w:type="dxa"/>
            <w:tcBorders>
              <w:top w:val="nil"/>
              <w:left w:val="nil"/>
              <w:bottom w:val="single" w:sz="4" w:space="0" w:color="auto"/>
              <w:right w:val="single" w:sz="4" w:space="0" w:color="auto"/>
            </w:tcBorders>
            <w:shd w:val="clear" w:color="auto" w:fill="auto"/>
            <w:vAlign w:val="bottom"/>
            <w:hideMark/>
          </w:tcPr>
          <w:p w14:paraId="118D990B" w14:textId="77777777" w:rsidR="007A5591" w:rsidRPr="007A5591" w:rsidRDefault="007A5591" w:rsidP="00C236CE">
            <w:pPr>
              <w:jc w:val="center"/>
              <w:rPr>
                <w:sz w:val="20"/>
                <w:szCs w:val="20"/>
              </w:rPr>
            </w:pPr>
            <w:r w:rsidRPr="007A5591">
              <w:rPr>
                <w:sz w:val="20"/>
                <w:szCs w:val="20"/>
              </w:rPr>
              <w:t xml:space="preserve">11,00000  </w:t>
            </w:r>
          </w:p>
        </w:tc>
        <w:tc>
          <w:tcPr>
            <w:tcW w:w="1413" w:type="dxa"/>
            <w:tcBorders>
              <w:top w:val="nil"/>
              <w:left w:val="nil"/>
              <w:bottom w:val="single" w:sz="4" w:space="0" w:color="auto"/>
              <w:right w:val="single" w:sz="4" w:space="0" w:color="auto"/>
            </w:tcBorders>
            <w:shd w:val="clear" w:color="auto" w:fill="auto"/>
            <w:vAlign w:val="bottom"/>
            <w:hideMark/>
          </w:tcPr>
          <w:p w14:paraId="0034F2F9"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0A59E1DF" w14:textId="77777777" w:rsidR="007A5591" w:rsidRPr="007A5591" w:rsidRDefault="007A5591" w:rsidP="00C236CE">
            <w:pPr>
              <w:jc w:val="center"/>
              <w:rPr>
                <w:sz w:val="20"/>
                <w:szCs w:val="20"/>
              </w:rPr>
            </w:pPr>
            <w:r w:rsidRPr="007A5591">
              <w:rPr>
                <w:sz w:val="20"/>
                <w:szCs w:val="20"/>
              </w:rPr>
              <w:t xml:space="preserve">911,57600  </w:t>
            </w:r>
          </w:p>
        </w:tc>
        <w:tc>
          <w:tcPr>
            <w:tcW w:w="1578" w:type="dxa"/>
            <w:tcBorders>
              <w:top w:val="nil"/>
              <w:left w:val="nil"/>
              <w:bottom w:val="single" w:sz="4" w:space="0" w:color="auto"/>
              <w:right w:val="single" w:sz="4" w:space="0" w:color="auto"/>
            </w:tcBorders>
            <w:shd w:val="clear" w:color="auto" w:fill="auto"/>
            <w:vAlign w:val="bottom"/>
            <w:hideMark/>
          </w:tcPr>
          <w:p w14:paraId="353AF052" w14:textId="77777777" w:rsidR="007A5591" w:rsidRPr="007A5591" w:rsidRDefault="007A5591" w:rsidP="00C236CE">
            <w:pPr>
              <w:jc w:val="center"/>
              <w:rPr>
                <w:sz w:val="20"/>
                <w:szCs w:val="20"/>
              </w:rPr>
            </w:pPr>
            <w:r w:rsidRPr="007A5591">
              <w:rPr>
                <w:sz w:val="20"/>
                <w:szCs w:val="20"/>
              </w:rPr>
              <w:t xml:space="preserve">911,57600  </w:t>
            </w:r>
          </w:p>
        </w:tc>
        <w:tc>
          <w:tcPr>
            <w:tcW w:w="1281" w:type="dxa"/>
            <w:tcBorders>
              <w:top w:val="nil"/>
              <w:left w:val="nil"/>
              <w:bottom w:val="single" w:sz="4" w:space="0" w:color="auto"/>
              <w:right w:val="single" w:sz="4" w:space="0" w:color="auto"/>
            </w:tcBorders>
            <w:shd w:val="clear" w:color="auto" w:fill="auto"/>
            <w:vAlign w:val="bottom"/>
            <w:hideMark/>
          </w:tcPr>
          <w:p w14:paraId="31224682"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E363DBB"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5BBA3F2A"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14:paraId="13161579"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514291A2" w14:textId="77777777" w:rsidR="007A5591" w:rsidRPr="007A5591" w:rsidRDefault="007A5591" w:rsidP="00C236CE">
            <w:pPr>
              <w:jc w:val="center"/>
              <w:rPr>
                <w:sz w:val="20"/>
                <w:szCs w:val="20"/>
              </w:rPr>
            </w:pPr>
            <w:r w:rsidRPr="007A5591">
              <w:rPr>
                <w:sz w:val="20"/>
                <w:szCs w:val="20"/>
              </w:rPr>
              <w:t>10</w:t>
            </w:r>
          </w:p>
        </w:tc>
        <w:tc>
          <w:tcPr>
            <w:tcW w:w="1281" w:type="dxa"/>
            <w:tcBorders>
              <w:top w:val="nil"/>
              <w:left w:val="nil"/>
              <w:bottom w:val="single" w:sz="4" w:space="0" w:color="auto"/>
              <w:right w:val="single" w:sz="4" w:space="0" w:color="auto"/>
            </w:tcBorders>
            <w:shd w:val="clear" w:color="auto" w:fill="auto"/>
            <w:vAlign w:val="bottom"/>
            <w:hideMark/>
          </w:tcPr>
          <w:p w14:paraId="01D9C30E" w14:textId="77777777" w:rsidR="007A5591" w:rsidRPr="007A5591" w:rsidRDefault="007A5591" w:rsidP="00C236CE">
            <w:pPr>
              <w:jc w:val="center"/>
              <w:rPr>
                <w:sz w:val="20"/>
                <w:szCs w:val="20"/>
              </w:rPr>
            </w:pPr>
            <w:r w:rsidRPr="007A5591">
              <w:rPr>
                <w:sz w:val="20"/>
                <w:szCs w:val="20"/>
              </w:rPr>
              <w:t>0900299990</w:t>
            </w:r>
          </w:p>
        </w:tc>
        <w:tc>
          <w:tcPr>
            <w:tcW w:w="713" w:type="dxa"/>
            <w:tcBorders>
              <w:top w:val="nil"/>
              <w:left w:val="nil"/>
              <w:bottom w:val="single" w:sz="4" w:space="0" w:color="auto"/>
              <w:right w:val="single" w:sz="4" w:space="0" w:color="auto"/>
            </w:tcBorders>
            <w:shd w:val="clear" w:color="auto" w:fill="auto"/>
            <w:vAlign w:val="bottom"/>
            <w:hideMark/>
          </w:tcPr>
          <w:p w14:paraId="1A1CA357" w14:textId="77777777" w:rsidR="007A5591" w:rsidRPr="007A5591" w:rsidRDefault="007A5591" w:rsidP="00C236CE">
            <w:pPr>
              <w:jc w:val="center"/>
              <w:rPr>
                <w:sz w:val="20"/>
                <w:szCs w:val="20"/>
              </w:rPr>
            </w:pPr>
            <w:r w:rsidRPr="007A5591">
              <w:rPr>
                <w:sz w:val="20"/>
                <w:szCs w:val="20"/>
              </w:rPr>
              <w:t>240</w:t>
            </w:r>
          </w:p>
        </w:tc>
        <w:tc>
          <w:tcPr>
            <w:tcW w:w="1651" w:type="dxa"/>
            <w:tcBorders>
              <w:top w:val="nil"/>
              <w:left w:val="nil"/>
              <w:bottom w:val="single" w:sz="4" w:space="0" w:color="auto"/>
              <w:right w:val="single" w:sz="4" w:space="0" w:color="auto"/>
            </w:tcBorders>
            <w:shd w:val="clear" w:color="auto" w:fill="auto"/>
            <w:vAlign w:val="bottom"/>
            <w:hideMark/>
          </w:tcPr>
          <w:p w14:paraId="57B2FD60" w14:textId="77777777" w:rsidR="007A5591" w:rsidRPr="007A5591" w:rsidRDefault="007A5591" w:rsidP="00C236CE">
            <w:pPr>
              <w:jc w:val="center"/>
              <w:rPr>
                <w:sz w:val="20"/>
                <w:szCs w:val="20"/>
              </w:rPr>
            </w:pPr>
            <w:r w:rsidRPr="007A5591">
              <w:rPr>
                <w:sz w:val="20"/>
                <w:szCs w:val="20"/>
              </w:rPr>
              <w:t xml:space="preserve">11,00000  </w:t>
            </w:r>
          </w:p>
        </w:tc>
        <w:tc>
          <w:tcPr>
            <w:tcW w:w="1554" w:type="dxa"/>
            <w:tcBorders>
              <w:top w:val="nil"/>
              <w:left w:val="nil"/>
              <w:bottom w:val="single" w:sz="4" w:space="0" w:color="auto"/>
              <w:right w:val="single" w:sz="4" w:space="0" w:color="auto"/>
            </w:tcBorders>
            <w:shd w:val="clear" w:color="auto" w:fill="auto"/>
            <w:vAlign w:val="bottom"/>
            <w:hideMark/>
          </w:tcPr>
          <w:p w14:paraId="08AF2245" w14:textId="77777777" w:rsidR="007A5591" w:rsidRPr="007A5591" w:rsidRDefault="007A5591" w:rsidP="00C236CE">
            <w:pPr>
              <w:jc w:val="center"/>
              <w:rPr>
                <w:sz w:val="20"/>
                <w:szCs w:val="20"/>
              </w:rPr>
            </w:pPr>
            <w:r w:rsidRPr="007A5591">
              <w:rPr>
                <w:sz w:val="20"/>
                <w:szCs w:val="20"/>
              </w:rPr>
              <w:t xml:space="preserve">11,00000  </w:t>
            </w:r>
          </w:p>
        </w:tc>
        <w:tc>
          <w:tcPr>
            <w:tcW w:w="1413" w:type="dxa"/>
            <w:tcBorders>
              <w:top w:val="nil"/>
              <w:left w:val="nil"/>
              <w:bottom w:val="single" w:sz="4" w:space="0" w:color="auto"/>
              <w:right w:val="single" w:sz="4" w:space="0" w:color="auto"/>
            </w:tcBorders>
            <w:shd w:val="clear" w:color="auto" w:fill="auto"/>
            <w:vAlign w:val="bottom"/>
            <w:hideMark/>
          </w:tcPr>
          <w:p w14:paraId="41C2751A"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5C133D96" w14:textId="77777777" w:rsidR="007A5591" w:rsidRPr="007A5591" w:rsidRDefault="007A5591" w:rsidP="00C236CE">
            <w:pPr>
              <w:jc w:val="center"/>
              <w:rPr>
                <w:sz w:val="20"/>
                <w:szCs w:val="20"/>
              </w:rPr>
            </w:pPr>
            <w:r w:rsidRPr="007A5591">
              <w:rPr>
                <w:sz w:val="20"/>
                <w:szCs w:val="20"/>
              </w:rPr>
              <w:t xml:space="preserve">911,57600  </w:t>
            </w:r>
          </w:p>
        </w:tc>
        <w:tc>
          <w:tcPr>
            <w:tcW w:w="1578" w:type="dxa"/>
            <w:tcBorders>
              <w:top w:val="nil"/>
              <w:left w:val="nil"/>
              <w:bottom w:val="single" w:sz="4" w:space="0" w:color="auto"/>
              <w:right w:val="single" w:sz="4" w:space="0" w:color="auto"/>
            </w:tcBorders>
            <w:shd w:val="clear" w:color="auto" w:fill="auto"/>
            <w:vAlign w:val="bottom"/>
            <w:hideMark/>
          </w:tcPr>
          <w:p w14:paraId="692E86D8" w14:textId="77777777" w:rsidR="007A5591" w:rsidRPr="007A5591" w:rsidRDefault="007A5591" w:rsidP="00C236CE">
            <w:pPr>
              <w:jc w:val="center"/>
              <w:rPr>
                <w:sz w:val="20"/>
                <w:szCs w:val="20"/>
              </w:rPr>
            </w:pPr>
            <w:r w:rsidRPr="007A5591">
              <w:rPr>
                <w:sz w:val="20"/>
                <w:szCs w:val="20"/>
              </w:rPr>
              <w:t xml:space="preserve">911,57600  </w:t>
            </w:r>
          </w:p>
        </w:tc>
        <w:tc>
          <w:tcPr>
            <w:tcW w:w="1281" w:type="dxa"/>
            <w:tcBorders>
              <w:top w:val="nil"/>
              <w:left w:val="nil"/>
              <w:bottom w:val="single" w:sz="4" w:space="0" w:color="auto"/>
              <w:right w:val="single" w:sz="4" w:space="0" w:color="auto"/>
            </w:tcBorders>
            <w:shd w:val="clear" w:color="auto" w:fill="auto"/>
            <w:vAlign w:val="bottom"/>
            <w:hideMark/>
          </w:tcPr>
          <w:p w14:paraId="38F80721"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E649D60"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21EAE004" w14:textId="77777777" w:rsidR="007A5591" w:rsidRPr="007A5591" w:rsidRDefault="007A5591" w:rsidP="00C236CE">
            <w:pPr>
              <w:rPr>
                <w:sz w:val="20"/>
                <w:szCs w:val="20"/>
              </w:rPr>
            </w:pPr>
            <w:r w:rsidRPr="007A5591">
              <w:rPr>
                <w:sz w:val="20"/>
                <w:szCs w:val="20"/>
              </w:rPr>
              <w:t>Основное мероприятие "Мероприятия по укреплению пожарной безопасности"</w:t>
            </w:r>
          </w:p>
        </w:tc>
        <w:tc>
          <w:tcPr>
            <w:tcW w:w="572" w:type="dxa"/>
            <w:tcBorders>
              <w:top w:val="nil"/>
              <w:left w:val="nil"/>
              <w:bottom w:val="single" w:sz="4" w:space="0" w:color="auto"/>
              <w:right w:val="single" w:sz="4" w:space="0" w:color="auto"/>
            </w:tcBorders>
            <w:shd w:val="clear" w:color="auto" w:fill="auto"/>
            <w:vAlign w:val="bottom"/>
            <w:hideMark/>
          </w:tcPr>
          <w:p w14:paraId="4AA0ABF4"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10F199D1" w14:textId="77777777" w:rsidR="007A5591" w:rsidRPr="007A5591" w:rsidRDefault="007A5591" w:rsidP="00C236CE">
            <w:pPr>
              <w:jc w:val="center"/>
              <w:rPr>
                <w:sz w:val="20"/>
                <w:szCs w:val="20"/>
              </w:rPr>
            </w:pPr>
            <w:r w:rsidRPr="007A5591">
              <w:rPr>
                <w:sz w:val="20"/>
                <w:szCs w:val="20"/>
              </w:rPr>
              <w:t>10</w:t>
            </w:r>
          </w:p>
        </w:tc>
        <w:tc>
          <w:tcPr>
            <w:tcW w:w="1281" w:type="dxa"/>
            <w:tcBorders>
              <w:top w:val="nil"/>
              <w:left w:val="nil"/>
              <w:bottom w:val="single" w:sz="4" w:space="0" w:color="auto"/>
              <w:right w:val="single" w:sz="4" w:space="0" w:color="auto"/>
            </w:tcBorders>
            <w:shd w:val="clear" w:color="auto" w:fill="auto"/>
            <w:vAlign w:val="bottom"/>
            <w:hideMark/>
          </w:tcPr>
          <w:p w14:paraId="1FA6A92A" w14:textId="77777777" w:rsidR="007A5591" w:rsidRPr="007A5591" w:rsidRDefault="007A5591" w:rsidP="00C236CE">
            <w:pPr>
              <w:jc w:val="center"/>
              <w:rPr>
                <w:sz w:val="20"/>
                <w:szCs w:val="20"/>
              </w:rPr>
            </w:pPr>
            <w:r w:rsidRPr="007A5591">
              <w:rPr>
                <w:sz w:val="20"/>
                <w:szCs w:val="20"/>
              </w:rPr>
              <w:t>0900300000</w:t>
            </w:r>
          </w:p>
        </w:tc>
        <w:tc>
          <w:tcPr>
            <w:tcW w:w="713" w:type="dxa"/>
            <w:tcBorders>
              <w:top w:val="nil"/>
              <w:left w:val="nil"/>
              <w:bottom w:val="single" w:sz="4" w:space="0" w:color="auto"/>
              <w:right w:val="single" w:sz="4" w:space="0" w:color="auto"/>
            </w:tcBorders>
            <w:shd w:val="clear" w:color="auto" w:fill="auto"/>
            <w:vAlign w:val="bottom"/>
            <w:hideMark/>
          </w:tcPr>
          <w:p w14:paraId="57B4799D"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41AA4F35" w14:textId="77777777" w:rsidR="007A5591" w:rsidRPr="007A5591" w:rsidRDefault="007A5591" w:rsidP="00C236CE">
            <w:pPr>
              <w:jc w:val="center"/>
              <w:rPr>
                <w:sz w:val="20"/>
                <w:szCs w:val="20"/>
              </w:rPr>
            </w:pPr>
            <w:r w:rsidRPr="007A5591">
              <w:rPr>
                <w:sz w:val="20"/>
                <w:szCs w:val="20"/>
              </w:rPr>
              <w:t xml:space="preserve">323,98050  </w:t>
            </w:r>
          </w:p>
        </w:tc>
        <w:tc>
          <w:tcPr>
            <w:tcW w:w="1554" w:type="dxa"/>
            <w:tcBorders>
              <w:top w:val="nil"/>
              <w:left w:val="nil"/>
              <w:bottom w:val="single" w:sz="4" w:space="0" w:color="auto"/>
              <w:right w:val="single" w:sz="4" w:space="0" w:color="auto"/>
            </w:tcBorders>
            <w:shd w:val="clear" w:color="auto" w:fill="auto"/>
            <w:vAlign w:val="bottom"/>
            <w:hideMark/>
          </w:tcPr>
          <w:p w14:paraId="3DAD6F8F" w14:textId="77777777" w:rsidR="007A5591" w:rsidRPr="007A5591" w:rsidRDefault="007A5591" w:rsidP="00C236CE">
            <w:pPr>
              <w:jc w:val="center"/>
              <w:rPr>
                <w:sz w:val="20"/>
                <w:szCs w:val="20"/>
              </w:rPr>
            </w:pPr>
            <w:r w:rsidRPr="007A5591">
              <w:rPr>
                <w:sz w:val="20"/>
                <w:szCs w:val="20"/>
              </w:rPr>
              <w:t xml:space="preserve">323,98050  </w:t>
            </w:r>
          </w:p>
        </w:tc>
        <w:tc>
          <w:tcPr>
            <w:tcW w:w="1413" w:type="dxa"/>
            <w:tcBorders>
              <w:top w:val="nil"/>
              <w:left w:val="nil"/>
              <w:bottom w:val="single" w:sz="4" w:space="0" w:color="auto"/>
              <w:right w:val="single" w:sz="4" w:space="0" w:color="auto"/>
            </w:tcBorders>
            <w:shd w:val="clear" w:color="auto" w:fill="auto"/>
            <w:vAlign w:val="bottom"/>
            <w:hideMark/>
          </w:tcPr>
          <w:p w14:paraId="419D897B"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53B006EE" w14:textId="77777777" w:rsidR="007A5591" w:rsidRPr="007A5591" w:rsidRDefault="007A5591" w:rsidP="00C236CE">
            <w:pPr>
              <w:jc w:val="center"/>
              <w:rPr>
                <w:sz w:val="20"/>
                <w:szCs w:val="20"/>
              </w:rPr>
            </w:pPr>
            <w:r w:rsidRPr="007A5591">
              <w:rPr>
                <w:sz w:val="20"/>
                <w:szCs w:val="20"/>
              </w:rPr>
              <w:t xml:space="preserve">323,98050  </w:t>
            </w:r>
          </w:p>
        </w:tc>
        <w:tc>
          <w:tcPr>
            <w:tcW w:w="1578" w:type="dxa"/>
            <w:tcBorders>
              <w:top w:val="nil"/>
              <w:left w:val="nil"/>
              <w:bottom w:val="single" w:sz="4" w:space="0" w:color="auto"/>
              <w:right w:val="single" w:sz="4" w:space="0" w:color="auto"/>
            </w:tcBorders>
            <w:shd w:val="clear" w:color="auto" w:fill="auto"/>
            <w:vAlign w:val="bottom"/>
            <w:hideMark/>
          </w:tcPr>
          <w:p w14:paraId="2306AABC" w14:textId="77777777" w:rsidR="007A5591" w:rsidRPr="007A5591" w:rsidRDefault="007A5591" w:rsidP="00C236CE">
            <w:pPr>
              <w:jc w:val="center"/>
              <w:rPr>
                <w:sz w:val="20"/>
                <w:szCs w:val="20"/>
              </w:rPr>
            </w:pPr>
            <w:r w:rsidRPr="007A5591">
              <w:rPr>
                <w:sz w:val="20"/>
                <w:szCs w:val="20"/>
              </w:rPr>
              <w:t xml:space="preserve">323,98050  </w:t>
            </w:r>
          </w:p>
        </w:tc>
        <w:tc>
          <w:tcPr>
            <w:tcW w:w="1281" w:type="dxa"/>
            <w:tcBorders>
              <w:top w:val="nil"/>
              <w:left w:val="nil"/>
              <w:bottom w:val="single" w:sz="4" w:space="0" w:color="auto"/>
              <w:right w:val="single" w:sz="4" w:space="0" w:color="auto"/>
            </w:tcBorders>
            <w:shd w:val="clear" w:color="auto" w:fill="auto"/>
            <w:vAlign w:val="bottom"/>
            <w:hideMark/>
          </w:tcPr>
          <w:p w14:paraId="51D0B2B5"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569CE83" w14:textId="77777777" w:rsidTr="00C236CE">
        <w:trPr>
          <w:trHeight w:val="251"/>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04F63AA1" w14:textId="77777777" w:rsidR="007A5591" w:rsidRPr="007A5591" w:rsidRDefault="007A5591" w:rsidP="00C236CE">
            <w:pPr>
              <w:rPr>
                <w:sz w:val="20"/>
                <w:szCs w:val="20"/>
              </w:rPr>
            </w:pPr>
            <w:r w:rsidRPr="007A5591">
              <w:rPr>
                <w:sz w:val="20"/>
                <w:szCs w:val="20"/>
              </w:rPr>
              <w:t>Реализация мероприятий</w:t>
            </w:r>
          </w:p>
        </w:tc>
        <w:tc>
          <w:tcPr>
            <w:tcW w:w="572" w:type="dxa"/>
            <w:tcBorders>
              <w:top w:val="nil"/>
              <w:left w:val="nil"/>
              <w:bottom w:val="single" w:sz="4" w:space="0" w:color="auto"/>
              <w:right w:val="single" w:sz="4" w:space="0" w:color="auto"/>
            </w:tcBorders>
            <w:shd w:val="clear" w:color="auto" w:fill="auto"/>
            <w:vAlign w:val="bottom"/>
            <w:hideMark/>
          </w:tcPr>
          <w:p w14:paraId="7533E24A"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627D2CBD" w14:textId="77777777" w:rsidR="007A5591" w:rsidRPr="007A5591" w:rsidRDefault="007A5591" w:rsidP="00C236CE">
            <w:pPr>
              <w:jc w:val="center"/>
              <w:rPr>
                <w:sz w:val="20"/>
                <w:szCs w:val="20"/>
              </w:rPr>
            </w:pPr>
            <w:r w:rsidRPr="007A5591">
              <w:rPr>
                <w:sz w:val="20"/>
                <w:szCs w:val="20"/>
              </w:rPr>
              <w:t>10</w:t>
            </w:r>
          </w:p>
        </w:tc>
        <w:tc>
          <w:tcPr>
            <w:tcW w:w="1281" w:type="dxa"/>
            <w:tcBorders>
              <w:top w:val="nil"/>
              <w:left w:val="nil"/>
              <w:bottom w:val="single" w:sz="4" w:space="0" w:color="auto"/>
              <w:right w:val="single" w:sz="4" w:space="0" w:color="auto"/>
            </w:tcBorders>
            <w:shd w:val="clear" w:color="auto" w:fill="auto"/>
            <w:vAlign w:val="bottom"/>
            <w:hideMark/>
          </w:tcPr>
          <w:p w14:paraId="772A323D" w14:textId="77777777" w:rsidR="007A5591" w:rsidRPr="007A5591" w:rsidRDefault="007A5591" w:rsidP="00C236CE">
            <w:pPr>
              <w:jc w:val="center"/>
              <w:rPr>
                <w:sz w:val="20"/>
                <w:szCs w:val="20"/>
              </w:rPr>
            </w:pPr>
            <w:r w:rsidRPr="007A5591">
              <w:rPr>
                <w:sz w:val="20"/>
                <w:szCs w:val="20"/>
              </w:rPr>
              <w:t>0900399990</w:t>
            </w:r>
          </w:p>
        </w:tc>
        <w:tc>
          <w:tcPr>
            <w:tcW w:w="713" w:type="dxa"/>
            <w:tcBorders>
              <w:top w:val="nil"/>
              <w:left w:val="nil"/>
              <w:bottom w:val="single" w:sz="4" w:space="0" w:color="auto"/>
              <w:right w:val="single" w:sz="4" w:space="0" w:color="auto"/>
            </w:tcBorders>
            <w:shd w:val="clear" w:color="auto" w:fill="auto"/>
            <w:vAlign w:val="bottom"/>
            <w:hideMark/>
          </w:tcPr>
          <w:p w14:paraId="28D6375C"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3D169F29" w14:textId="77777777" w:rsidR="007A5591" w:rsidRPr="007A5591" w:rsidRDefault="007A5591" w:rsidP="00C236CE">
            <w:pPr>
              <w:jc w:val="center"/>
              <w:rPr>
                <w:sz w:val="20"/>
                <w:szCs w:val="20"/>
              </w:rPr>
            </w:pPr>
            <w:r w:rsidRPr="007A5591">
              <w:rPr>
                <w:sz w:val="20"/>
                <w:szCs w:val="20"/>
              </w:rPr>
              <w:t xml:space="preserve">323,98050  </w:t>
            </w:r>
          </w:p>
        </w:tc>
        <w:tc>
          <w:tcPr>
            <w:tcW w:w="1554" w:type="dxa"/>
            <w:tcBorders>
              <w:top w:val="nil"/>
              <w:left w:val="nil"/>
              <w:bottom w:val="single" w:sz="4" w:space="0" w:color="auto"/>
              <w:right w:val="single" w:sz="4" w:space="0" w:color="auto"/>
            </w:tcBorders>
            <w:shd w:val="clear" w:color="auto" w:fill="auto"/>
            <w:vAlign w:val="bottom"/>
            <w:hideMark/>
          </w:tcPr>
          <w:p w14:paraId="27E4C076" w14:textId="77777777" w:rsidR="007A5591" w:rsidRPr="007A5591" w:rsidRDefault="007A5591" w:rsidP="00C236CE">
            <w:pPr>
              <w:jc w:val="center"/>
              <w:rPr>
                <w:sz w:val="20"/>
                <w:szCs w:val="20"/>
              </w:rPr>
            </w:pPr>
            <w:r w:rsidRPr="007A5591">
              <w:rPr>
                <w:sz w:val="20"/>
                <w:szCs w:val="20"/>
              </w:rPr>
              <w:t xml:space="preserve">323,98050  </w:t>
            </w:r>
          </w:p>
        </w:tc>
        <w:tc>
          <w:tcPr>
            <w:tcW w:w="1413" w:type="dxa"/>
            <w:tcBorders>
              <w:top w:val="nil"/>
              <w:left w:val="nil"/>
              <w:bottom w:val="single" w:sz="4" w:space="0" w:color="auto"/>
              <w:right w:val="single" w:sz="4" w:space="0" w:color="auto"/>
            </w:tcBorders>
            <w:shd w:val="clear" w:color="auto" w:fill="auto"/>
            <w:vAlign w:val="bottom"/>
            <w:hideMark/>
          </w:tcPr>
          <w:p w14:paraId="0DB83D2C"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700F6D57" w14:textId="77777777" w:rsidR="007A5591" w:rsidRPr="007A5591" w:rsidRDefault="007A5591" w:rsidP="00C236CE">
            <w:pPr>
              <w:jc w:val="center"/>
              <w:rPr>
                <w:sz w:val="20"/>
                <w:szCs w:val="20"/>
              </w:rPr>
            </w:pPr>
            <w:r w:rsidRPr="007A5591">
              <w:rPr>
                <w:sz w:val="20"/>
                <w:szCs w:val="20"/>
              </w:rPr>
              <w:t xml:space="preserve">323,98050  </w:t>
            </w:r>
          </w:p>
        </w:tc>
        <w:tc>
          <w:tcPr>
            <w:tcW w:w="1578" w:type="dxa"/>
            <w:tcBorders>
              <w:top w:val="nil"/>
              <w:left w:val="nil"/>
              <w:bottom w:val="single" w:sz="4" w:space="0" w:color="auto"/>
              <w:right w:val="single" w:sz="4" w:space="0" w:color="auto"/>
            </w:tcBorders>
            <w:shd w:val="clear" w:color="auto" w:fill="auto"/>
            <w:vAlign w:val="bottom"/>
            <w:hideMark/>
          </w:tcPr>
          <w:p w14:paraId="1AE290D4" w14:textId="77777777" w:rsidR="007A5591" w:rsidRPr="007A5591" w:rsidRDefault="007A5591" w:rsidP="00C236CE">
            <w:pPr>
              <w:jc w:val="center"/>
              <w:rPr>
                <w:sz w:val="20"/>
                <w:szCs w:val="20"/>
              </w:rPr>
            </w:pPr>
            <w:r w:rsidRPr="007A5591">
              <w:rPr>
                <w:sz w:val="20"/>
                <w:szCs w:val="20"/>
              </w:rPr>
              <w:t xml:space="preserve">323,98050  </w:t>
            </w:r>
          </w:p>
        </w:tc>
        <w:tc>
          <w:tcPr>
            <w:tcW w:w="1281" w:type="dxa"/>
            <w:tcBorders>
              <w:top w:val="nil"/>
              <w:left w:val="nil"/>
              <w:bottom w:val="single" w:sz="4" w:space="0" w:color="auto"/>
              <w:right w:val="single" w:sz="4" w:space="0" w:color="auto"/>
            </w:tcBorders>
            <w:shd w:val="clear" w:color="auto" w:fill="auto"/>
            <w:vAlign w:val="bottom"/>
            <w:hideMark/>
          </w:tcPr>
          <w:p w14:paraId="00DACFFD"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9E89A2B"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27245ADF"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shd w:val="clear" w:color="auto" w:fill="auto"/>
            <w:vAlign w:val="bottom"/>
            <w:hideMark/>
          </w:tcPr>
          <w:p w14:paraId="38BEF5CD"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10E89CAE" w14:textId="77777777" w:rsidR="007A5591" w:rsidRPr="007A5591" w:rsidRDefault="007A5591" w:rsidP="00C236CE">
            <w:pPr>
              <w:jc w:val="center"/>
              <w:rPr>
                <w:sz w:val="20"/>
                <w:szCs w:val="20"/>
              </w:rPr>
            </w:pPr>
            <w:r w:rsidRPr="007A5591">
              <w:rPr>
                <w:sz w:val="20"/>
                <w:szCs w:val="20"/>
              </w:rPr>
              <w:t>10</w:t>
            </w:r>
          </w:p>
        </w:tc>
        <w:tc>
          <w:tcPr>
            <w:tcW w:w="1281" w:type="dxa"/>
            <w:tcBorders>
              <w:top w:val="nil"/>
              <w:left w:val="nil"/>
              <w:bottom w:val="single" w:sz="4" w:space="0" w:color="auto"/>
              <w:right w:val="single" w:sz="4" w:space="0" w:color="auto"/>
            </w:tcBorders>
            <w:shd w:val="clear" w:color="auto" w:fill="auto"/>
            <w:vAlign w:val="bottom"/>
            <w:hideMark/>
          </w:tcPr>
          <w:p w14:paraId="46CF8592" w14:textId="77777777" w:rsidR="007A5591" w:rsidRPr="007A5591" w:rsidRDefault="007A5591" w:rsidP="00C236CE">
            <w:pPr>
              <w:jc w:val="center"/>
              <w:rPr>
                <w:sz w:val="20"/>
                <w:szCs w:val="20"/>
              </w:rPr>
            </w:pPr>
            <w:r w:rsidRPr="007A5591">
              <w:rPr>
                <w:sz w:val="20"/>
                <w:szCs w:val="20"/>
              </w:rPr>
              <w:t>0900399990</w:t>
            </w:r>
          </w:p>
        </w:tc>
        <w:tc>
          <w:tcPr>
            <w:tcW w:w="713" w:type="dxa"/>
            <w:tcBorders>
              <w:top w:val="nil"/>
              <w:left w:val="nil"/>
              <w:bottom w:val="single" w:sz="4" w:space="0" w:color="auto"/>
              <w:right w:val="single" w:sz="4" w:space="0" w:color="auto"/>
            </w:tcBorders>
            <w:shd w:val="clear" w:color="auto" w:fill="auto"/>
            <w:vAlign w:val="bottom"/>
            <w:hideMark/>
          </w:tcPr>
          <w:p w14:paraId="2243FB05" w14:textId="77777777" w:rsidR="007A5591" w:rsidRPr="007A5591" w:rsidRDefault="007A5591" w:rsidP="00C236CE">
            <w:pPr>
              <w:jc w:val="center"/>
              <w:rPr>
                <w:sz w:val="20"/>
                <w:szCs w:val="20"/>
              </w:rPr>
            </w:pPr>
            <w:r w:rsidRPr="007A5591">
              <w:rPr>
                <w:sz w:val="20"/>
                <w:szCs w:val="20"/>
              </w:rPr>
              <w:t>200</w:t>
            </w:r>
          </w:p>
        </w:tc>
        <w:tc>
          <w:tcPr>
            <w:tcW w:w="1651" w:type="dxa"/>
            <w:tcBorders>
              <w:top w:val="nil"/>
              <w:left w:val="nil"/>
              <w:bottom w:val="single" w:sz="4" w:space="0" w:color="auto"/>
              <w:right w:val="single" w:sz="4" w:space="0" w:color="auto"/>
            </w:tcBorders>
            <w:shd w:val="clear" w:color="auto" w:fill="auto"/>
            <w:vAlign w:val="bottom"/>
            <w:hideMark/>
          </w:tcPr>
          <w:p w14:paraId="2501C583" w14:textId="77777777" w:rsidR="007A5591" w:rsidRPr="007A5591" w:rsidRDefault="007A5591" w:rsidP="00C236CE">
            <w:pPr>
              <w:jc w:val="center"/>
              <w:rPr>
                <w:sz w:val="20"/>
                <w:szCs w:val="20"/>
              </w:rPr>
            </w:pPr>
            <w:r w:rsidRPr="007A5591">
              <w:rPr>
                <w:sz w:val="20"/>
                <w:szCs w:val="20"/>
              </w:rPr>
              <w:t xml:space="preserve">323,98050  </w:t>
            </w:r>
          </w:p>
        </w:tc>
        <w:tc>
          <w:tcPr>
            <w:tcW w:w="1554" w:type="dxa"/>
            <w:tcBorders>
              <w:top w:val="nil"/>
              <w:left w:val="nil"/>
              <w:bottom w:val="single" w:sz="4" w:space="0" w:color="auto"/>
              <w:right w:val="single" w:sz="4" w:space="0" w:color="auto"/>
            </w:tcBorders>
            <w:shd w:val="clear" w:color="auto" w:fill="auto"/>
            <w:vAlign w:val="bottom"/>
            <w:hideMark/>
          </w:tcPr>
          <w:p w14:paraId="5002EC22" w14:textId="77777777" w:rsidR="007A5591" w:rsidRPr="007A5591" w:rsidRDefault="007A5591" w:rsidP="00C236CE">
            <w:pPr>
              <w:jc w:val="center"/>
              <w:rPr>
                <w:sz w:val="20"/>
                <w:szCs w:val="20"/>
              </w:rPr>
            </w:pPr>
            <w:r w:rsidRPr="007A5591">
              <w:rPr>
                <w:sz w:val="20"/>
                <w:szCs w:val="20"/>
              </w:rPr>
              <w:t xml:space="preserve">323,98050  </w:t>
            </w:r>
          </w:p>
        </w:tc>
        <w:tc>
          <w:tcPr>
            <w:tcW w:w="1413" w:type="dxa"/>
            <w:tcBorders>
              <w:top w:val="nil"/>
              <w:left w:val="nil"/>
              <w:bottom w:val="single" w:sz="4" w:space="0" w:color="auto"/>
              <w:right w:val="single" w:sz="4" w:space="0" w:color="auto"/>
            </w:tcBorders>
            <w:shd w:val="clear" w:color="auto" w:fill="auto"/>
            <w:vAlign w:val="bottom"/>
            <w:hideMark/>
          </w:tcPr>
          <w:p w14:paraId="1B29C160"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2BEC3E5E" w14:textId="77777777" w:rsidR="007A5591" w:rsidRPr="007A5591" w:rsidRDefault="007A5591" w:rsidP="00C236CE">
            <w:pPr>
              <w:jc w:val="center"/>
              <w:rPr>
                <w:sz w:val="20"/>
                <w:szCs w:val="20"/>
              </w:rPr>
            </w:pPr>
            <w:r w:rsidRPr="007A5591">
              <w:rPr>
                <w:sz w:val="20"/>
                <w:szCs w:val="20"/>
              </w:rPr>
              <w:t xml:space="preserve">323,98050  </w:t>
            </w:r>
          </w:p>
        </w:tc>
        <w:tc>
          <w:tcPr>
            <w:tcW w:w="1578" w:type="dxa"/>
            <w:tcBorders>
              <w:top w:val="nil"/>
              <w:left w:val="nil"/>
              <w:bottom w:val="single" w:sz="4" w:space="0" w:color="auto"/>
              <w:right w:val="single" w:sz="4" w:space="0" w:color="auto"/>
            </w:tcBorders>
            <w:shd w:val="clear" w:color="auto" w:fill="auto"/>
            <w:vAlign w:val="bottom"/>
            <w:hideMark/>
          </w:tcPr>
          <w:p w14:paraId="2121625C" w14:textId="77777777" w:rsidR="007A5591" w:rsidRPr="007A5591" w:rsidRDefault="007A5591" w:rsidP="00C236CE">
            <w:pPr>
              <w:jc w:val="center"/>
              <w:rPr>
                <w:sz w:val="20"/>
                <w:szCs w:val="20"/>
              </w:rPr>
            </w:pPr>
            <w:r w:rsidRPr="007A5591">
              <w:rPr>
                <w:sz w:val="20"/>
                <w:szCs w:val="20"/>
              </w:rPr>
              <w:t xml:space="preserve">323,98050  </w:t>
            </w:r>
          </w:p>
        </w:tc>
        <w:tc>
          <w:tcPr>
            <w:tcW w:w="1281" w:type="dxa"/>
            <w:tcBorders>
              <w:top w:val="nil"/>
              <w:left w:val="nil"/>
              <w:bottom w:val="single" w:sz="4" w:space="0" w:color="auto"/>
              <w:right w:val="single" w:sz="4" w:space="0" w:color="auto"/>
            </w:tcBorders>
            <w:shd w:val="clear" w:color="auto" w:fill="auto"/>
            <w:vAlign w:val="bottom"/>
            <w:hideMark/>
          </w:tcPr>
          <w:p w14:paraId="18C71E78"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5B37AE1"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5B6F1C6A"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14:paraId="50A20292"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724982BD" w14:textId="77777777" w:rsidR="007A5591" w:rsidRPr="007A5591" w:rsidRDefault="007A5591" w:rsidP="00C236CE">
            <w:pPr>
              <w:jc w:val="center"/>
              <w:rPr>
                <w:sz w:val="20"/>
                <w:szCs w:val="20"/>
              </w:rPr>
            </w:pPr>
            <w:r w:rsidRPr="007A5591">
              <w:rPr>
                <w:sz w:val="20"/>
                <w:szCs w:val="20"/>
              </w:rPr>
              <w:t>10</w:t>
            </w:r>
          </w:p>
        </w:tc>
        <w:tc>
          <w:tcPr>
            <w:tcW w:w="1281" w:type="dxa"/>
            <w:tcBorders>
              <w:top w:val="nil"/>
              <w:left w:val="nil"/>
              <w:bottom w:val="single" w:sz="4" w:space="0" w:color="auto"/>
              <w:right w:val="single" w:sz="4" w:space="0" w:color="auto"/>
            </w:tcBorders>
            <w:shd w:val="clear" w:color="auto" w:fill="auto"/>
            <w:vAlign w:val="bottom"/>
            <w:hideMark/>
          </w:tcPr>
          <w:p w14:paraId="0929757D" w14:textId="77777777" w:rsidR="007A5591" w:rsidRPr="007A5591" w:rsidRDefault="007A5591" w:rsidP="00C236CE">
            <w:pPr>
              <w:jc w:val="center"/>
              <w:rPr>
                <w:sz w:val="20"/>
                <w:szCs w:val="20"/>
              </w:rPr>
            </w:pPr>
            <w:r w:rsidRPr="007A5591">
              <w:rPr>
                <w:sz w:val="20"/>
                <w:szCs w:val="20"/>
              </w:rPr>
              <w:t>0900399990</w:t>
            </w:r>
          </w:p>
        </w:tc>
        <w:tc>
          <w:tcPr>
            <w:tcW w:w="713" w:type="dxa"/>
            <w:tcBorders>
              <w:top w:val="nil"/>
              <w:left w:val="nil"/>
              <w:bottom w:val="single" w:sz="4" w:space="0" w:color="auto"/>
              <w:right w:val="single" w:sz="4" w:space="0" w:color="auto"/>
            </w:tcBorders>
            <w:shd w:val="clear" w:color="auto" w:fill="auto"/>
            <w:vAlign w:val="bottom"/>
            <w:hideMark/>
          </w:tcPr>
          <w:p w14:paraId="168CF462" w14:textId="77777777" w:rsidR="007A5591" w:rsidRPr="007A5591" w:rsidRDefault="007A5591" w:rsidP="00C236CE">
            <w:pPr>
              <w:jc w:val="center"/>
              <w:rPr>
                <w:sz w:val="20"/>
                <w:szCs w:val="20"/>
              </w:rPr>
            </w:pPr>
            <w:r w:rsidRPr="007A5591">
              <w:rPr>
                <w:sz w:val="20"/>
                <w:szCs w:val="20"/>
              </w:rPr>
              <w:t>240</w:t>
            </w:r>
          </w:p>
        </w:tc>
        <w:tc>
          <w:tcPr>
            <w:tcW w:w="1651" w:type="dxa"/>
            <w:tcBorders>
              <w:top w:val="nil"/>
              <w:left w:val="nil"/>
              <w:bottom w:val="single" w:sz="4" w:space="0" w:color="auto"/>
              <w:right w:val="single" w:sz="4" w:space="0" w:color="auto"/>
            </w:tcBorders>
            <w:shd w:val="clear" w:color="auto" w:fill="auto"/>
            <w:vAlign w:val="bottom"/>
            <w:hideMark/>
          </w:tcPr>
          <w:p w14:paraId="38882161" w14:textId="77777777" w:rsidR="007A5591" w:rsidRPr="007A5591" w:rsidRDefault="007A5591" w:rsidP="00C236CE">
            <w:pPr>
              <w:jc w:val="center"/>
              <w:rPr>
                <w:sz w:val="20"/>
                <w:szCs w:val="20"/>
              </w:rPr>
            </w:pPr>
            <w:r w:rsidRPr="007A5591">
              <w:rPr>
                <w:sz w:val="20"/>
                <w:szCs w:val="20"/>
              </w:rPr>
              <w:t xml:space="preserve">323,98050  </w:t>
            </w:r>
          </w:p>
        </w:tc>
        <w:tc>
          <w:tcPr>
            <w:tcW w:w="1554" w:type="dxa"/>
            <w:tcBorders>
              <w:top w:val="nil"/>
              <w:left w:val="nil"/>
              <w:bottom w:val="single" w:sz="4" w:space="0" w:color="auto"/>
              <w:right w:val="single" w:sz="4" w:space="0" w:color="auto"/>
            </w:tcBorders>
            <w:shd w:val="clear" w:color="auto" w:fill="auto"/>
            <w:vAlign w:val="bottom"/>
            <w:hideMark/>
          </w:tcPr>
          <w:p w14:paraId="59754E8B" w14:textId="77777777" w:rsidR="007A5591" w:rsidRPr="007A5591" w:rsidRDefault="007A5591" w:rsidP="00C236CE">
            <w:pPr>
              <w:jc w:val="center"/>
              <w:rPr>
                <w:sz w:val="20"/>
                <w:szCs w:val="20"/>
              </w:rPr>
            </w:pPr>
            <w:r w:rsidRPr="007A5591">
              <w:rPr>
                <w:sz w:val="20"/>
                <w:szCs w:val="20"/>
              </w:rPr>
              <w:t xml:space="preserve">323,98050  </w:t>
            </w:r>
          </w:p>
        </w:tc>
        <w:tc>
          <w:tcPr>
            <w:tcW w:w="1413" w:type="dxa"/>
            <w:tcBorders>
              <w:top w:val="nil"/>
              <w:left w:val="nil"/>
              <w:bottom w:val="single" w:sz="4" w:space="0" w:color="auto"/>
              <w:right w:val="single" w:sz="4" w:space="0" w:color="auto"/>
            </w:tcBorders>
            <w:shd w:val="clear" w:color="auto" w:fill="auto"/>
            <w:vAlign w:val="bottom"/>
            <w:hideMark/>
          </w:tcPr>
          <w:p w14:paraId="04530F34"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017AF62A" w14:textId="77777777" w:rsidR="007A5591" w:rsidRPr="007A5591" w:rsidRDefault="007A5591" w:rsidP="00C236CE">
            <w:pPr>
              <w:jc w:val="center"/>
              <w:rPr>
                <w:sz w:val="20"/>
                <w:szCs w:val="20"/>
              </w:rPr>
            </w:pPr>
            <w:r w:rsidRPr="007A5591">
              <w:rPr>
                <w:sz w:val="20"/>
                <w:szCs w:val="20"/>
              </w:rPr>
              <w:t xml:space="preserve">323,98050  </w:t>
            </w:r>
          </w:p>
        </w:tc>
        <w:tc>
          <w:tcPr>
            <w:tcW w:w="1578" w:type="dxa"/>
            <w:tcBorders>
              <w:top w:val="nil"/>
              <w:left w:val="nil"/>
              <w:bottom w:val="single" w:sz="4" w:space="0" w:color="auto"/>
              <w:right w:val="single" w:sz="4" w:space="0" w:color="auto"/>
            </w:tcBorders>
            <w:shd w:val="clear" w:color="auto" w:fill="auto"/>
            <w:vAlign w:val="bottom"/>
            <w:hideMark/>
          </w:tcPr>
          <w:p w14:paraId="65426C8B" w14:textId="77777777" w:rsidR="007A5591" w:rsidRPr="007A5591" w:rsidRDefault="007A5591" w:rsidP="00C236CE">
            <w:pPr>
              <w:jc w:val="center"/>
              <w:rPr>
                <w:sz w:val="20"/>
                <w:szCs w:val="20"/>
              </w:rPr>
            </w:pPr>
            <w:r w:rsidRPr="007A5591">
              <w:rPr>
                <w:sz w:val="20"/>
                <w:szCs w:val="20"/>
              </w:rPr>
              <w:t xml:space="preserve">323,98050  </w:t>
            </w:r>
          </w:p>
        </w:tc>
        <w:tc>
          <w:tcPr>
            <w:tcW w:w="1281" w:type="dxa"/>
            <w:tcBorders>
              <w:top w:val="nil"/>
              <w:left w:val="nil"/>
              <w:bottom w:val="single" w:sz="4" w:space="0" w:color="auto"/>
              <w:right w:val="single" w:sz="4" w:space="0" w:color="auto"/>
            </w:tcBorders>
            <w:shd w:val="clear" w:color="auto" w:fill="auto"/>
            <w:vAlign w:val="bottom"/>
            <w:hideMark/>
          </w:tcPr>
          <w:p w14:paraId="404AEEAF"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A0B1F0C"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217DD245" w14:textId="77777777" w:rsidR="007A5591" w:rsidRPr="007A5591" w:rsidRDefault="007A5591" w:rsidP="00C236CE">
            <w:pPr>
              <w:rPr>
                <w:sz w:val="20"/>
                <w:szCs w:val="20"/>
              </w:rPr>
            </w:pPr>
            <w:r w:rsidRPr="007A5591">
              <w:rPr>
                <w:sz w:val="20"/>
                <w:szCs w:val="20"/>
              </w:rPr>
              <w:t>Другие вопросы в области национальной безопасности и правоохранительной деятельности</w:t>
            </w:r>
          </w:p>
        </w:tc>
        <w:tc>
          <w:tcPr>
            <w:tcW w:w="572" w:type="dxa"/>
            <w:tcBorders>
              <w:top w:val="nil"/>
              <w:left w:val="nil"/>
              <w:bottom w:val="single" w:sz="4" w:space="0" w:color="auto"/>
              <w:right w:val="single" w:sz="4" w:space="0" w:color="auto"/>
            </w:tcBorders>
            <w:shd w:val="clear" w:color="auto" w:fill="auto"/>
            <w:vAlign w:val="bottom"/>
            <w:hideMark/>
          </w:tcPr>
          <w:p w14:paraId="72F8744F"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4092F356" w14:textId="77777777" w:rsidR="007A5591" w:rsidRPr="007A5591" w:rsidRDefault="007A5591" w:rsidP="00C236CE">
            <w:pPr>
              <w:jc w:val="center"/>
              <w:rPr>
                <w:sz w:val="20"/>
                <w:szCs w:val="20"/>
              </w:rPr>
            </w:pPr>
            <w:r w:rsidRPr="007A5591">
              <w:rPr>
                <w:sz w:val="20"/>
                <w:szCs w:val="20"/>
              </w:rPr>
              <w:t>14</w:t>
            </w:r>
          </w:p>
        </w:tc>
        <w:tc>
          <w:tcPr>
            <w:tcW w:w="1281" w:type="dxa"/>
            <w:tcBorders>
              <w:top w:val="nil"/>
              <w:left w:val="nil"/>
              <w:bottom w:val="single" w:sz="4" w:space="0" w:color="auto"/>
              <w:right w:val="single" w:sz="4" w:space="0" w:color="auto"/>
            </w:tcBorders>
            <w:shd w:val="clear" w:color="auto" w:fill="auto"/>
            <w:vAlign w:val="bottom"/>
            <w:hideMark/>
          </w:tcPr>
          <w:p w14:paraId="608DEECD" w14:textId="77777777" w:rsidR="007A5591" w:rsidRPr="007A5591" w:rsidRDefault="007A5591" w:rsidP="00C236CE">
            <w:pPr>
              <w:jc w:val="center"/>
              <w:rPr>
                <w:sz w:val="20"/>
                <w:szCs w:val="20"/>
              </w:rPr>
            </w:pPr>
            <w:r w:rsidRPr="007A5591">
              <w:rPr>
                <w:sz w:val="20"/>
                <w:szCs w:val="20"/>
              </w:rPr>
              <w:t> </w:t>
            </w:r>
          </w:p>
        </w:tc>
        <w:tc>
          <w:tcPr>
            <w:tcW w:w="713" w:type="dxa"/>
            <w:tcBorders>
              <w:top w:val="nil"/>
              <w:left w:val="nil"/>
              <w:bottom w:val="single" w:sz="4" w:space="0" w:color="auto"/>
              <w:right w:val="single" w:sz="4" w:space="0" w:color="auto"/>
            </w:tcBorders>
            <w:shd w:val="clear" w:color="auto" w:fill="auto"/>
            <w:vAlign w:val="bottom"/>
            <w:hideMark/>
          </w:tcPr>
          <w:p w14:paraId="400F1008"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1CE6C96B" w14:textId="77777777" w:rsidR="007A5591" w:rsidRPr="007A5591" w:rsidRDefault="007A5591" w:rsidP="00C236CE">
            <w:pPr>
              <w:jc w:val="center"/>
              <w:rPr>
                <w:sz w:val="20"/>
                <w:szCs w:val="20"/>
              </w:rPr>
            </w:pPr>
            <w:r w:rsidRPr="007A5591">
              <w:rPr>
                <w:sz w:val="20"/>
                <w:szCs w:val="20"/>
              </w:rPr>
              <w:t xml:space="preserve">1 070,20454  </w:t>
            </w:r>
          </w:p>
        </w:tc>
        <w:tc>
          <w:tcPr>
            <w:tcW w:w="1554" w:type="dxa"/>
            <w:tcBorders>
              <w:top w:val="nil"/>
              <w:left w:val="nil"/>
              <w:bottom w:val="single" w:sz="4" w:space="0" w:color="auto"/>
              <w:right w:val="single" w:sz="4" w:space="0" w:color="auto"/>
            </w:tcBorders>
            <w:shd w:val="clear" w:color="auto" w:fill="auto"/>
            <w:vAlign w:val="bottom"/>
            <w:hideMark/>
          </w:tcPr>
          <w:p w14:paraId="5CC9BE6C" w14:textId="77777777" w:rsidR="007A5591" w:rsidRPr="007A5591" w:rsidRDefault="007A5591" w:rsidP="00C236CE">
            <w:pPr>
              <w:jc w:val="center"/>
              <w:rPr>
                <w:sz w:val="20"/>
                <w:szCs w:val="20"/>
              </w:rPr>
            </w:pPr>
            <w:r w:rsidRPr="007A5591">
              <w:rPr>
                <w:sz w:val="20"/>
                <w:szCs w:val="20"/>
              </w:rPr>
              <w:t xml:space="preserve">1 070,20454  </w:t>
            </w:r>
          </w:p>
        </w:tc>
        <w:tc>
          <w:tcPr>
            <w:tcW w:w="1413" w:type="dxa"/>
            <w:tcBorders>
              <w:top w:val="nil"/>
              <w:left w:val="nil"/>
              <w:bottom w:val="single" w:sz="4" w:space="0" w:color="auto"/>
              <w:right w:val="single" w:sz="4" w:space="0" w:color="auto"/>
            </w:tcBorders>
            <w:shd w:val="clear" w:color="auto" w:fill="auto"/>
            <w:vAlign w:val="bottom"/>
            <w:hideMark/>
          </w:tcPr>
          <w:p w14:paraId="429B2A0C"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55A8EF04" w14:textId="77777777" w:rsidR="007A5591" w:rsidRPr="007A5591" w:rsidRDefault="007A5591" w:rsidP="00C236CE">
            <w:pPr>
              <w:jc w:val="center"/>
              <w:rPr>
                <w:sz w:val="20"/>
                <w:szCs w:val="20"/>
              </w:rPr>
            </w:pPr>
            <w:r w:rsidRPr="007A5591">
              <w:rPr>
                <w:sz w:val="20"/>
                <w:szCs w:val="20"/>
              </w:rPr>
              <w:t xml:space="preserve">1 538,20454  </w:t>
            </w:r>
          </w:p>
        </w:tc>
        <w:tc>
          <w:tcPr>
            <w:tcW w:w="1578" w:type="dxa"/>
            <w:tcBorders>
              <w:top w:val="nil"/>
              <w:left w:val="nil"/>
              <w:bottom w:val="single" w:sz="4" w:space="0" w:color="auto"/>
              <w:right w:val="single" w:sz="4" w:space="0" w:color="auto"/>
            </w:tcBorders>
            <w:shd w:val="clear" w:color="auto" w:fill="auto"/>
            <w:vAlign w:val="bottom"/>
            <w:hideMark/>
          </w:tcPr>
          <w:p w14:paraId="4CE6526E" w14:textId="77777777" w:rsidR="007A5591" w:rsidRPr="007A5591" w:rsidRDefault="007A5591" w:rsidP="00C236CE">
            <w:pPr>
              <w:jc w:val="center"/>
              <w:rPr>
                <w:sz w:val="20"/>
                <w:szCs w:val="20"/>
              </w:rPr>
            </w:pPr>
            <w:r w:rsidRPr="007A5591">
              <w:rPr>
                <w:sz w:val="20"/>
                <w:szCs w:val="20"/>
              </w:rPr>
              <w:t xml:space="preserve">1 538,20454  </w:t>
            </w:r>
          </w:p>
        </w:tc>
        <w:tc>
          <w:tcPr>
            <w:tcW w:w="1281" w:type="dxa"/>
            <w:tcBorders>
              <w:top w:val="nil"/>
              <w:left w:val="nil"/>
              <w:bottom w:val="single" w:sz="4" w:space="0" w:color="auto"/>
              <w:right w:val="single" w:sz="4" w:space="0" w:color="auto"/>
            </w:tcBorders>
            <w:shd w:val="clear" w:color="auto" w:fill="auto"/>
            <w:vAlign w:val="bottom"/>
            <w:hideMark/>
          </w:tcPr>
          <w:p w14:paraId="3AF527F8"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49DB492"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47B2F3EA" w14:textId="77777777" w:rsidR="007A5591" w:rsidRPr="007A5591" w:rsidRDefault="007A5591" w:rsidP="00C236CE">
            <w:pPr>
              <w:rPr>
                <w:sz w:val="20"/>
                <w:szCs w:val="20"/>
              </w:rPr>
            </w:pPr>
            <w:r w:rsidRPr="007A5591">
              <w:rPr>
                <w:sz w:val="20"/>
                <w:szCs w:val="20"/>
              </w:rPr>
              <w:t>Муниципальная программа "Профилактика правонарушений на территории сельского поселения Салым"</w:t>
            </w:r>
          </w:p>
        </w:tc>
        <w:tc>
          <w:tcPr>
            <w:tcW w:w="572" w:type="dxa"/>
            <w:tcBorders>
              <w:top w:val="nil"/>
              <w:left w:val="nil"/>
              <w:bottom w:val="single" w:sz="4" w:space="0" w:color="auto"/>
              <w:right w:val="single" w:sz="4" w:space="0" w:color="auto"/>
            </w:tcBorders>
            <w:shd w:val="clear" w:color="auto" w:fill="auto"/>
            <w:vAlign w:val="bottom"/>
            <w:hideMark/>
          </w:tcPr>
          <w:p w14:paraId="374428B5"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4CDA7348" w14:textId="77777777" w:rsidR="007A5591" w:rsidRPr="007A5591" w:rsidRDefault="007A5591" w:rsidP="00C236CE">
            <w:pPr>
              <w:jc w:val="center"/>
              <w:rPr>
                <w:sz w:val="20"/>
                <w:szCs w:val="20"/>
              </w:rPr>
            </w:pPr>
            <w:r w:rsidRPr="007A5591">
              <w:rPr>
                <w:sz w:val="20"/>
                <w:szCs w:val="20"/>
              </w:rPr>
              <w:t>14</w:t>
            </w:r>
          </w:p>
        </w:tc>
        <w:tc>
          <w:tcPr>
            <w:tcW w:w="1281" w:type="dxa"/>
            <w:tcBorders>
              <w:top w:val="nil"/>
              <w:left w:val="nil"/>
              <w:bottom w:val="single" w:sz="4" w:space="0" w:color="auto"/>
              <w:right w:val="single" w:sz="4" w:space="0" w:color="auto"/>
            </w:tcBorders>
            <w:shd w:val="clear" w:color="auto" w:fill="auto"/>
            <w:vAlign w:val="bottom"/>
            <w:hideMark/>
          </w:tcPr>
          <w:p w14:paraId="73856E97" w14:textId="77777777" w:rsidR="007A5591" w:rsidRPr="007A5591" w:rsidRDefault="007A5591" w:rsidP="00C236CE">
            <w:pPr>
              <w:jc w:val="center"/>
              <w:rPr>
                <w:sz w:val="20"/>
                <w:szCs w:val="20"/>
              </w:rPr>
            </w:pPr>
            <w:r w:rsidRPr="007A5591">
              <w:rPr>
                <w:sz w:val="20"/>
                <w:szCs w:val="20"/>
              </w:rPr>
              <w:t>0300000000</w:t>
            </w:r>
          </w:p>
        </w:tc>
        <w:tc>
          <w:tcPr>
            <w:tcW w:w="713" w:type="dxa"/>
            <w:tcBorders>
              <w:top w:val="nil"/>
              <w:left w:val="nil"/>
              <w:bottom w:val="single" w:sz="4" w:space="0" w:color="auto"/>
              <w:right w:val="single" w:sz="4" w:space="0" w:color="auto"/>
            </w:tcBorders>
            <w:shd w:val="clear" w:color="auto" w:fill="auto"/>
            <w:vAlign w:val="bottom"/>
            <w:hideMark/>
          </w:tcPr>
          <w:p w14:paraId="60F08419"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0608ACFF" w14:textId="77777777" w:rsidR="007A5591" w:rsidRPr="007A5591" w:rsidRDefault="007A5591" w:rsidP="00C236CE">
            <w:pPr>
              <w:jc w:val="center"/>
              <w:rPr>
                <w:sz w:val="20"/>
                <w:szCs w:val="20"/>
              </w:rPr>
            </w:pPr>
            <w:r w:rsidRPr="007A5591">
              <w:rPr>
                <w:sz w:val="20"/>
                <w:szCs w:val="20"/>
              </w:rPr>
              <w:t xml:space="preserve">1 070,20454  </w:t>
            </w:r>
          </w:p>
        </w:tc>
        <w:tc>
          <w:tcPr>
            <w:tcW w:w="1554" w:type="dxa"/>
            <w:tcBorders>
              <w:top w:val="nil"/>
              <w:left w:val="nil"/>
              <w:bottom w:val="single" w:sz="4" w:space="0" w:color="auto"/>
              <w:right w:val="single" w:sz="4" w:space="0" w:color="auto"/>
            </w:tcBorders>
            <w:shd w:val="clear" w:color="auto" w:fill="auto"/>
            <w:vAlign w:val="bottom"/>
            <w:hideMark/>
          </w:tcPr>
          <w:p w14:paraId="15E1540F" w14:textId="77777777" w:rsidR="007A5591" w:rsidRPr="007A5591" w:rsidRDefault="007A5591" w:rsidP="00C236CE">
            <w:pPr>
              <w:jc w:val="center"/>
              <w:rPr>
                <w:sz w:val="20"/>
                <w:szCs w:val="20"/>
              </w:rPr>
            </w:pPr>
            <w:r w:rsidRPr="007A5591">
              <w:rPr>
                <w:sz w:val="20"/>
                <w:szCs w:val="20"/>
              </w:rPr>
              <w:t xml:space="preserve">1 070,20454  </w:t>
            </w:r>
          </w:p>
        </w:tc>
        <w:tc>
          <w:tcPr>
            <w:tcW w:w="1413" w:type="dxa"/>
            <w:tcBorders>
              <w:top w:val="nil"/>
              <w:left w:val="nil"/>
              <w:bottom w:val="single" w:sz="4" w:space="0" w:color="auto"/>
              <w:right w:val="single" w:sz="4" w:space="0" w:color="auto"/>
            </w:tcBorders>
            <w:shd w:val="clear" w:color="auto" w:fill="auto"/>
            <w:vAlign w:val="bottom"/>
            <w:hideMark/>
          </w:tcPr>
          <w:p w14:paraId="00627761"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5C8A72FE" w14:textId="77777777" w:rsidR="007A5591" w:rsidRPr="007A5591" w:rsidRDefault="007A5591" w:rsidP="00C236CE">
            <w:pPr>
              <w:jc w:val="center"/>
              <w:rPr>
                <w:sz w:val="20"/>
                <w:szCs w:val="20"/>
              </w:rPr>
            </w:pPr>
            <w:r w:rsidRPr="007A5591">
              <w:rPr>
                <w:sz w:val="20"/>
                <w:szCs w:val="20"/>
              </w:rPr>
              <w:t xml:space="preserve">1 538,20454  </w:t>
            </w:r>
          </w:p>
        </w:tc>
        <w:tc>
          <w:tcPr>
            <w:tcW w:w="1578" w:type="dxa"/>
            <w:tcBorders>
              <w:top w:val="nil"/>
              <w:left w:val="nil"/>
              <w:bottom w:val="single" w:sz="4" w:space="0" w:color="auto"/>
              <w:right w:val="single" w:sz="4" w:space="0" w:color="auto"/>
            </w:tcBorders>
            <w:shd w:val="clear" w:color="auto" w:fill="auto"/>
            <w:vAlign w:val="bottom"/>
            <w:hideMark/>
          </w:tcPr>
          <w:p w14:paraId="466A614D" w14:textId="77777777" w:rsidR="007A5591" w:rsidRPr="007A5591" w:rsidRDefault="007A5591" w:rsidP="00C236CE">
            <w:pPr>
              <w:jc w:val="center"/>
              <w:rPr>
                <w:sz w:val="20"/>
                <w:szCs w:val="20"/>
              </w:rPr>
            </w:pPr>
            <w:r w:rsidRPr="007A5591">
              <w:rPr>
                <w:sz w:val="20"/>
                <w:szCs w:val="20"/>
              </w:rPr>
              <w:t xml:space="preserve">1 538,20454  </w:t>
            </w:r>
          </w:p>
        </w:tc>
        <w:tc>
          <w:tcPr>
            <w:tcW w:w="1281" w:type="dxa"/>
            <w:tcBorders>
              <w:top w:val="nil"/>
              <w:left w:val="nil"/>
              <w:bottom w:val="single" w:sz="4" w:space="0" w:color="auto"/>
              <w:right w:val="single" w:sz="4" w:space="0" w:color="auto"/>
            </w:tcBorders>
            <w:shd w:val="clear" w:color="auto" w:fill="auto"/>
            <w:vAlign w:val="bottom"/>
            <w:hideMark/>
          </w:tcPr>
          <w:p w14:paraId="7A23A5D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86CEF7D" w14:textId="77777777" w:rsidTr="00C236CE">
        <w:trPr>
          <w:trHeight w:val="606"/>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12516EF" w14:textId="77777777" w:rsidR="007A5591" w:rsidRPr="007A5591" w:rsidRDefault="007A5591" w:rsidP="00C236CE">
            <w:pPr>
              <w:rPr>
                <w:sz w:val="20"/>
                <w:szCs w:val="20"/>
              </w:rPr>
            </w:pPr>
            <w:r w:rsidRPr="007A5591">
              <w:rPr>
                <w:sz w:val="20"/>
                <w:szCs w:val="20"/>
              </w:rPr>
              <w:t>Основное мероприятие " Создание условий для деятельности народных дружин"</w:t>
            </w:r>
          </w:p>
        </w:tc>
        <w:tc>
          <w:tcPr>
            <w:tcW w:w="572" w:type="dxa"/>
            <w:tcBorders>
              <w:top w:val="nil"/>
              <w:left w:val="nil"/>
              <w:bottom w:val="single" w:sz="4" w:space="0" w:color="auto"/>
              <w:right w:val="single" w:sz="4" w:space="0" w:color="auto"/>
            </w:tcBorders>
            <w:shd w:val="clear" w:color="auto" w:fill="auto"/>
            <w:vAlign w:val="bottom"/>
            <w:hideMark/>
          </w:tcPr>
          <w:p w14:paraId="36EDBD1F"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597D101F" w14:textId="77777777" w:rsidR="007A5591" w:rsidRPr="007A5591" w:rsidRDefault="007A5591" w:rsidP="00C236CE">
            <w:pPr>
              <w:jc w:val="center"/>
              <w:rPr>
                <w:sz w:val="20"/>
                <w:szCs w:val="20"/>
              </w:rPr>
            </w:pPr>
            <w:r w:rsidRPr="007A5591">
              <w:rPr>
                <w:sz w:val="20"/>
                <w:szCs w:val="20"/>
              </w:rPr>
              <w:t>14</w:t>
            </w:r>
          </w:p>
        </w:tc>
        <w:tc>
          <w:tcPr>
            <w:tcW w:w="1281" w:type="dxa"/>
            <w:tcBorders>
              <w:top w:val="nil"/>
              <w:left w:val="nil"/>
              <w:bottom w:val="single" w:sz="4" w:space="0" w:color="auto"/>
              <w:right w:val="single" w:sz="4" w:space="0" w:color="auto"/>
            </w:tcBorders>
            <w:shd w:val="clear" w:color="auto" w:fill="auto"/>
            <w:vAlign w:val="bottom"/>
            <w:hideMark/>
          </w:tcPr>
          <w:p w14:paraId="2DE06881" w14:textId="77777777" w:rsidR="007A5591" w:rsidRPr="007A5591" w:rsidRDefault="007A5591" w:rsidP="00C236CE">
            <w:pPr>
              <w:jc w:val="center"/>
              <w:rPr>
                <w:sz w:val="20"/>
                <w:szCs w:val="20"/>
              </w:rPr>
            </w:pPr>
            <w:r w:rsidRPr="007A5591">
              <w:rPr>
                <w:sz w:val="20"/>
                <w:szCs w:val="20"/>
              </w:rPr>
              <w:t>0300100000</w:t>
            </w:r>
          </w:p>
        </w:tc>
        <w:tc>
          <w:tcPr>
            <w:tcW w:w="713" w:type="dxa"/>
            <w:tcBorders>
              <w:top w:val="nil"/>
              <w:left w:val="nil"/>
              <w:bottom w:val="single" w:sz="4" w:space="0" w:color="auto"/>
              <w:right w:val="single" w:sz="4" w:space="0" w:color="auto"/>
            </w:tcBorders>
            <w:shd w:val="clear" w:color="auto" w:fill="auto"/>
            <w:vAlign w:val="bottom"/>
            <w:hideMark/>
          </w:tcPr>
          <w:p w14:paraId="1515DE47"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02FD133A" w14:textId="77777777" w:rsidR="007A5591" w:rsidRPr="007A5591" w:rsidRDefault="007A5591" w:rsidP="00C236CE">
            <w:pPr>
              <w:jc w:val="center"/>
              <w:rPr>
                <w:sz w:val="20"/>
                <w:szCs w:val="20"/>
              </w:rPr>
            </w:pPr>
            <w:r w:rsidRPr="007A5591">
              <w:rPr>
                <w:sz w:val="20"/>
                <w:szCs w:val="20"/>
              </w:rPr>
              <w:t xml:space="preserve">68,20454  </w:t>
            </w:r>
          </w:p>
        </w:tc>
        <w:tc>
          <w:tcPr>
            <w:tcW w:w="1554" w:type="dxa"/>
            <w:tcBorders>
              <w:top w:val="nil"/>
              <w:left w:val="nil"/>
              <w:bottom w:val="single" w:sz="4" w:space="0" w:color="auto"/>
              <w:right w:val="single" w:sz="4" w:space="0" w:color="auto"/>
            </w:tcBorders>
            <w:shd w:val="clear" w:color="auto" w:fill="auto"/>
            <w:vAlign w:val="bottom"/>
            <w:hideMark/>
          </w:tcPr>
          <w:p w14:paraId="41D74BD9" w14:textId="77777777" w:rsidR="007A5591" w:rsidRPr="007A5591" w:rsidRDefault="007A5591" w:rsidP="00C236CE">
            <w:pPr>
              <w:jc w:val="center"/>
              <w:rPr>
                <w:sz w:val="20"/>
                <w:szCs w:val="20"/>
              </w:rPr>
            </w:pPr>
            <w:r w:rsidRPr="007A5591">
              <w:rPr>
                <w:sz w:val="20"/>
                <w:szCs w:val="20"/>
              </w:rPr>
              <w:t xml:space="preserve">68,20454  </w:t>
            </w:r>
          </w:p>
        </w:tc>
        <w:tc>
          <w:tcPr>
            <w:tcW w:w="1413" w:type="dxa"/>
            <w:tcBorders>
              <w:top w:val="nil"/>
              <w:left w:val="nil"/>
              <w:bottom w:val="single" w:sz="4" w:space="0" w:color="auto"/>
              <w:right w:val="single" w:sz="4" w:space="0" w:color="auto"/>
            </w:tcBorders>
            <w:shd w:val="clear" w:color="auto" w:fill="auto"/>
            <w:vAlign w:val="bottom"/>
            <w:hideMark/>
          </w:tcPr>
          <w:p w14:paraId="7B858B03"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4D32F85C" w14:textId="77777777" w:rsidR="007A5591" w:rsidRPr="007A5591" w:rsidRDefault="007A5591" w:rsidP="00C236CE">
            <w:pPr>
              <w:jc w:val="center"/>
              <w:rPr>
                <w:sz w:val="20"/>
                <w:szCs w:val="20"/>
              </w:rPr>
            </w:pPr>
            <w:r w:rsidRPr="007A5591">
              <w:rPr>
                <w:sz w:val="20"/>
                <w:szCs w:val="20"/>
              </w:rPr>
              <w:t xml:space="preserve">68,20454  </w:t>
            </w:r>
          </w:p>
        </w:tc>
        <w:tc>
          <w:tcPr>
            <w:tcW w:w="1578" w:type="dxa"/>
            <w:tcBorders>
              <w:top w:val="nil"/>
              <w:left w:val="nil"/>
              <w:bottom w:val="single" w:sz="4" w:space="0" w:color="auto"/>
              <w:right w:val="single" w:sz="4" w:space="0" w:color="auto"/>
            </w:tcBorders>
            <w:shd w:val="clear" w:color="auto" w:fill="auto"/>
            <w:vAlign w:val="bottom"/>
            <w:hideMark/>
          </w:tcPr>
          <w:p w14:paraId="376ECE72" w14:textId="77777777" w:rsidR="007A5591" w:rsidRPr="007A5591" w:rsidRDefault="007A5591" w:rsidP="00C236CE">
            <w:pPr>
              <w:jc w:val="center"/>
              <w:rPr>
                <w:sz w:val="20"/>
                <w:szCs w:val="20"/>
              </w:rPr>
            </w:pPr>
            <w:r w:rsidRPr="007A5591">
              <w:rPr>
                <w:sz w:val="20"/>
                <w:szCs w:val="20"/>
              </w:rPr>
              <w:t xml:space="preserve">68,20454  </w:t>
            </w:r>
          </w:p>
        </w:tc>
        <w:tc>
          <w:tcPr>
            <w:tcW w:w="1281" w:type="dxa"/>
            <w:tcBorders>
              <w:top w:val="nil"/>
              <w:left w:val="nil"/>
              <w:bottom w:val="single" w:sz="4" w:space="0" w:color="auto"/>
              <w:right w:val="single" w:sz="4" w:space="0" w:color="auto"/>
            </w:tcBorders>
            <w:shd w:val="clear" w:color="auto" w:fill="auto"/>
            <w:vAlign w:val="bottom"/>
            <w:hideMark/>
          </w:tcPr>
          <w:p w14:paraId="30F2A9E8"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FB5B1F2"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362C6FD1" w14:textId="77777777" w:rsidR="007A5591" w:rsidRPr="007A5591" w:rsidRDefault="0090042A" w:rsidP="00C236CE">
            <w:pPr>
              <w:rPr>
                <w:sz w:val="20"/>
                <w:szCs w:val="20"/>
              </w:rPr>
            </w:pPr>
            <w:proofErr w:type="spellStart"/>
            <w:r>
              <w:rPr>
                <w:sz w:val="20"/>
                <w:szCs w:val="20"/>
              </w:rPr>
              <w:t>Cоздание</w:t>
            </w:r>
            <w:proofErr w:type="spellEnd"/>
            <w:r>
              <w:rPr>
                <w:sz w:val="20"/>
                <w:szCs w:val="20"/>
              </w:rPr>
              <w:t xml:space="preserve"> условий для деятельности народных дружин за счет средств бюджета муниципального образования</w:t>
            </w:r>
            <w:r w:rsidR="007A5591" w:rsidRPr="007A5591">
              <w:rPr>
                <w:sz w:val="20"/>
                <w:szCs w:val="20"/>
              </w:rPr>
              <w:t>(софинансирование)</w:t>
            </w:r>
          </w:p>
        </w:tc>
        <w:tc>
          <w:tcPr>
            <w:tcW w:w="572" w:type="dxa"/>
            <w:tcBorders>
              <w:top w:val="nil"/>
              <w:left w:val="nil"/>
              <w:bottom w:val="single" w:sz="4" w:space="0" w:color="auto"/>
              <w:right w:val="single" w:sz="4" w:space="0" w:color="auto"/>
            </w:tcBorders>
            <w:shd w:val="clear" w:color="auto" w:fill="auto"/>
            <w:vAlign w:val="bottom"/>
            <w:hideMark/>
          </w:tcPr>
          <w:p w14:paraId="61CA83DC"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31316E15" w14:textId="77777777" w:rsidR="007A5591" w:rsidRPr="007A5591" w:rsidRDefault="007A5591" w:rsidP="00C236CE">
            <w:pPr>
              <w:jc w:val="center"/>
              <w:rPr>
                <w:sz w:val="20"/>
                <w:szCs w:val="20"/>
              </w:rPr>
            </w:pPr>
            <w:r w:rsidRPr="007A5591">
              <w:rPr>
                <w:sz w:val="20"/>
                <w:szCs w:val="20"/>
              </w:rPr>
              <w:t>14</w:t>
            </w:r>
          </w:p>
        </w:tc>
        <w:tc>
          <w:tcPr>
            <w:tcW w:w="1281" w:type="dxa"/>
            <w:tcBorders>
              <w:top w:val="nil"/>
              <w:left w:val="nil"/>
              <w:bottom w:val="single" w:sz="4" w:space="0" w:color="auto"/>
              <w:right w:val="single" w:sz="4" w:space="0" w:color="auto"/>
            </w:tcBorders>
            <w:shd w:val="clear" w:color="auto" w:fill="auto"/>
            <w:vAlign w:val="bottom"/>
            <w:hideMark/>
          </w:tcPr>
          <w:p w14:paraId="5058E954" w14:textId="77777777" w:rsidR="007A5591" w:rsidRPr="007A5591" w:rsidRDefault="007A5591" w:rsidP="00C236CE">
            <w:pPr>
              <w:jc w:val="center"/>
              <w:rPr>
                <w:sz w:val="20"/>
                <w:szCs w:val="20"/>
              </w:rPr>
            </w:pPr>
            <w:r w:rsidRPr="007A5591">
              <w:rPr>
                <w:sz w:val="20"/>
                <w:szCs w:val="20"/>
              </w:rPr>
              <w:t>03001S2300</w:t>
            </w:r>
          </w:p>
        </w:tc>
        <w:tc>
          <w:tcPr>
            <w:tcW w:w="713" w:type="dxa"/>
            <w:tcBorders>
              <w:top w:val="nil"/>
              <w:left w:val="nil"/>
              <w:bottom w:val="single" w:sz="4" w:space="0" w:color="auto"/>
              <w:right w:val="single" w:sz="4" w:space="0" w:color="auto"/>
            </w:tcBorders>
            <w:shd w:val="clear" w:color="auto" w:fill="auto"/>
            <w:vAlign w:val="bottom"/>
            <w:hideMark/>
          </w:tcPr>
          <w:p w14:paraId="7DFC2337"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4CDFDDCE" w14:textId="77777777" w:rsidR="007A5591" w:rsidRPr="007A5591" w:rsidRDefault="007A5591" w:rsidP="00C236CE">
            <w:pPr>
              <w:jc w:val="center"/>
              <w:rPr>
                <w:sz w:val="20"/>
                <w:szCs w:val="20"/>
              </w:rPr>
            </w:pPr>
            <w:r w:rsidRPr="007A5591">
              <w:rPr>
                <w:sz w:val="20"/>
                <w:szCs w:val="20"/>
              </w:rPr>
              <w:t xml:space="preserve">24,10227  </w:t>
            </w:r>
          </w:p>
        </w:tc>
        <w:tc>
          <w:tcPr>
            <w:tcW w:w="1554" w:type="dxa"/>
            <w:tcBorders>
              <w:top w:val="nil"/>
              <w:left w:val="nil"/>
              <w:bottom w:val="single" w:sz="4" w:space="0" w:color="auto"/>
              <w:right w:val="single" w:sz="4" w:space="0" w:color="auto"/>
            </w:tcBorders>
            <w:shd w:val="clear" w:color="auto" w:fill="auto"/>
            <w:vAlign w:val="bottom"/>
            <w:hideMark/>
          </w:tcPr>
          <w:p w14:paraId="434D062C" w14:textId="77777777" w:rsidR="007A5591" w:rsidRPr="007A5591" w:rsidRDefault="007A5591" w:rsidP="00C236CE">
            <w:pPr>
              <w:jc w:val="center"/>
              <w:rPr>
                <w:sz w:val="20"/>
                <w:szCs w:val="20"/>
              </w:rPr>
            </w:pPr>
            <w:r w:rsidRPr="007A5591">
              <w:rPr>
                <w:sz w:val="20"/>
                <w:szCs w:val="20"/>
              </w:rPr>
              <w:t xml:space="preserve">24,10227  </w:t>
            </w:r>
          </w:p>
        </w:tc>
        <w:tc>
          <w:tcPr>
            <w:tcW w:w="1413" w:type="dxa"/>
            <w:tcBorders>
              <w:top w:val="nil"/>
              <w:left w:val="nil"/>
              <w:bottom w:val="single" w:sz="4" w:space="0" w:color="auto"/>
              <w:right w:val="single" w:sz="4" w:space="0" w:color="auto"/>
            </w:tcBorders>
            <w:shd w:val="clear" w:color="auto" w:fill="auto"/>
            <w:vAlign w:val="bottom"/>
            <w:hideMark/>
          </w:tcPr>
          <w:p w14:paraId="7CF293C2"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011B6826" w14:textId="77777777" w:rsidR="007A5591" w:rsidRPr="007A5591" w:rsidRDefault="007A5591" w:rsidP="00C236CE">
            <w:pPr>
              <w:jc w:val="center"/>
              <w:rPr>
                <w:sz w:val="20"/>
                <w:szCs w:val="20"/>
              </w:rPr>
            </w:pPr>
            <w:r w:rsidRPr="007A5591">
              <w:rPr>
                <w:sz w:val="20"/>
                <w:szCs w:val="20"/>
              </w:rPr>
              <w:t xml:space="preserve">24,10227  </w:t>
            </w:r>
          </w:p>
        </w:tc>
        <w:tc>
          <w:tcPr>
            <w:tcW w:w="1578" w:type="dxa"/>
            <w:tcBorders>
              <w:top w:val="nil"/>
              <w:left w:val="nil"/>
              <w:bottom w:val="single" w:sz="4" w:space="0" w:color="auto"/>
              <w:right w:val="single" w:sz="4" w:space="0" w:color="auto"/>
            </w:tcBorders>
            <w:shd w:val="clear" w:color="auto" w:fill="auto"/>
            <w:vAlign w:val="bottom"/>
            <w:hideMark/>
          </w:tcPr>
          <w:p w14:paraId="13773839" w14:textId="77777777" w:rsidR="007A5591" w:rsidRPr="007A5591" w:rsidRDefault="007A5591" w:rsidP="00C236CE">
            <w:pPr>
              <w:jc w:val="center"/>
              <w:rPr>
                <w:sz w:val="20"/>
                <w:szCs w:val="20"/>
              </w:rPr>
            </w:pPr>
            <w:r w:rsidRPr="007A5591">
              <w:rPr>
                <w:sz w:val="20"/>
                <w:szCs w:val="20"/>
              </w:rPr>
              <w:t xml:space="preserve">24,10227  </w:t>
            </w:r>
          </w:p>
        </w:tc>
        <w:tc>
          <w:tcPr>
            <w:tcW w:w="1281" w:type="dxa"/>
            <w:tcBorders>
              <w:top w:val="nil"/>
              <w:left w:val="nil"/>
              <w:bottom w:val="single" w:sz="4" w:space="0" w:color="auto"/>
              <w:right w:val="single" w:sz="4" w:space="0" w:color="auto"/>
            </w:tcBorders>
            <w:shd w:val="clear" w:color="auto" w:fill="auto"/>
            <w:vAlign w:val="bottom"/>
            <w:hideMark/>
          </w:tcPr>
          <w:p w14:paraId="5FB4A1F2"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B5BE6FA" w14:textId="77777777" w:rsidTr="00C236CE">
        <w:trPr>
          <w:trHeight w:val="227"/>
        </w:trPr>
        <w:tc>
          <w:tcPr>
            <w:tcW w:w="3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7857CB"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CD0081" w14:textId="77777777" w:rsidR="007A5591" w:rsidRPr="007A5591" w:rsidRDefault="007A5591" w:rsidP="00C236CE">
            <w:pPr>
              <w:jc w:val="center"/>
              <w:rPr>
                <w:sz w:val="20"/>
                <w:szCs w:val="20"/>
              </w:rPr>
            </w:pPr>
            <w:r w:rsidRPr="007A5591">
              <w:rPr>
                <w:sz w:val="20"/>
                <w:szCs w:val="20"/>
              </w:rPr>
              <w:t>03</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993513" w14:textId="77777777" w:rsidR="007A5591" w:rsidRPr="007A5591" w:rsidRDefault="007A5591" w:rsidP="00C236CE">
            <w:pPr>
              <w:jc w:val="center"/>
              <w:rPr>
                <w:sz w:val="20"/>
                <w:szCs w:val="20"/>
              </w:rPr>
            </w:pPr>
            <w:r w:rsidRPr="007A5591">
              <w:rPr>
                <w:sz w:val="20"/>
                <w:szCs w:val="20"/>
              </w:rPr>
              <w:t>14</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95D612" w14:textId="77777777" w:rsidR="007A5591" w:rsidRPr="007A5591" w:rsidRDefault="007A5591" w:rsidP="00C236CE">
            <w:pPr>
              <w:jc w:val="center"/>
              <w:rPr>
                <w:sz w:val="20"/>
                <w:szCs w:val="20"/>
              </w:rPr>
            </w:pPr>
            <w:r w:rsidRPr="007A5591">
              <w:rPr>
                <w:sz w:val="20"/>
                <w:szCs w:val="20"/>
              </w:rPr>
              <w:t>03001S2300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4244E9" w14:textId="77777777" w:rsidR="007A5591" w:rsidRPr="007A5591" w:rsidRDefault="007A5591" w:rsidP="00C236CE">
            <w:pPr>
              <w:jc w:val="center"/>
              <w:rPr>
                <w:sz w:val="20"/>
                <w:szCs w:val="20"/>
              </w:rPr>
            </w:pPr>
            <w:r w:rsidRPr="007A5591">
              <w:rPr>
                <w:sz w:val="20"/>
                <w:szCs w:val="20"/>
              </w:rPr>
              <w:t>100</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5A665B" w14:textId="77777777" w:rsidR="007A5591" w:rsidRPr="007A5591" w:rsidRDefault="007A5591" w:rsidP="00C236CE">
            <w:pPr>
              <w:jc w:val="center"/>
              <w:rPr>
                <w:sz w:val="20"/>
                <w:szCs w:val="20"/>
              </w:rPr>
            </w:pPr>
            <w:r w:rsidRPr="007A5591">
              <w:rPr>
                <w:sz w:val="20"/>
                <w:szCs w:val="20"/>
              </w:rPr>
              <w:t xml:space="preserve">22,37502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155E04" w14:textId="77777777" w:rsidR="007A5591" w:rsidRPr="007A5591" w:rsidRDefault="007A5591" w:rsidP="00C236CE">
            <w:pPr>
              <w:jc w:val="center"/>
              <w:rPr>
                <w:sz w:val="20"/>
                <w:szCs w:val="20"/>
              </w:rPr>
            </w:pPr>
            <w:r w:rsidRPr="007A5591">
              <w:rPr>
                <w:sz w:val="20"/>
                <w:szCs w:val="20"/>
              </w:rPr>
              <w:t xml:space="preserve">22,37502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C498B2"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22A4F4" w14:textId="77777777" w:rsidR="007A5591" w:rsidRPr="007A5591" w:rsidRDefault="007A5591" w:rsidP="00C236CE">
            <w:pPr>
              <w:jc w:val="center"/>
              <w:rPr>
                <w:sz w:val="20"/>
                <w:szCs w:val="20"/>
              </w:rPr>
            </w:pPr>
            <w:r w:rsidRPr="007A5591">
              <w:rPr>
                <w:sz w:val="20"/>
                <w:szCs w:val="20"/>
              </w:rPr>
              <w:t xml:space="preserve">22,37502  </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1EF8A2" w14:textId="77777777" w:rsidR="007A5591" w:rsidRPr="007A5591" w:rsidRDefault="007A5591" w:rsidP="00C236CE">
            <w:pPr>
              <w:jc w:val="center"/>
              <w:rPr>
                <w:sz w:val="20"/>
                <w:szCs w:val="20"/>
              </w:rPr>
            </w:pPr>
            <w:r w:rsidRPr="007A5591">
              <w:rPr>
                <w:sz w:val="20"/>
                <w:szCs w:val="20"/>
              </w:rPr>
              <w:t xml:space="preserve">22,37502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355072"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7805076" w14:textId="77777777" w:rsidTr="00C236CE">
        <w:trPr>
          <w:trHeight w:val="227"/>
        </w:trPr>
        <w:tc>
          <w:tcPr>
            <w:tcW w:w="3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B8DC2F"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21E3EF56" w14:textId="77777777" w:rsidR="007A5591" w:rsidRPr="007A5591" w:rsidRDefault="007A5591" w:rsidP="00C236CE">
            <w:pPr>
              <w:jc w:val="center"/>
              <w:rPr>
                <w:sz w:val="20"/>
                <w:szCs w:val="20"/>
              </w:rPr>
            </w:pPr>
            <w:r w:rsidRPr="007A5591">
              <w:rPr>
                <w:sz w:val="20"/>
                <w:szCs w:val="20"/>
              </w:rPr>
              <w:t>03</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40617E40" w14:textId="77777777" w:rsidR="007A5591" w:rsidRPr="007A5591" w:rsidRDefault="007A5591" w:rsidP="00C236CE">
            <w:pPr>
              <w:jc w:val="center"/>
              <w:rPr>
                <w:sz w:val="20"/>
                <w:szCs w:val="20"/>
              </w:rPr>
            </w:pPr>
            <w:r w:rsidRPr="007A5591">
              <w:rPr>
                <w:sz w:val="20"/>
                <w:szCs w:val="20"/>
              </w:rPr>
              <w:t>14</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77352614" w14:textId="77777777" w:rsidR="007A5591" w:rsidRPr="007A5591" w:rsidRDefault="007A5591" w:rsidP="00C236CE">
            <w:pPr>
              <w:jc w:val="center"/>
              <w:rPr>
                <w:sz w:val="20"/>
                <w:szCs w:val="20"/>
              </w:rPr>
            </w:pPr>
            <w:r w:rsidRPr="007A5591">
              <w:rPr>
                <w:sz w:val="20"/>
                <w:szCs w:val="20"/>
              </w:rPr>
              <w:t>03001S2300</w:t>
            </w:r>
          </w:p>
        </w:tc>
        <w:tc>
          <w:tcPr>
            <w:tcW w:w="713" w:type="dxa"/>
            <w:tcBorders>
              <w:top w:val="single" w:sz="4" w:space="0" w:color="auto"/>
              <w:left w:val="nil"/>
              <w:bottom w:val="single" w:sz="4" w:space="0" w:color="auto"/>
              <w:right w:val="single" w:sz="4" w:space="0" w:color="auto"/>
            </w:tcBorders>
            <w:shd w:val="clear" w:color="auto" w:fill="auto"/>
            <w:vAlign w:val="bottom"/>
            <w:hideMark/>
          </w:tcPr>
          <w:p w14:paraId="4D02BC62" w14:textId="77777777" w:rsidR="007A5591" w:rsidRPr="007A5591" w:rsidRDefault="007A5591" w:rsidP="00C236CE">
            <w:pPr>
              <w:jc w:val="center"/>
              <w:rPr>
                <w:sz w:val="20"/>
                <w:szCs w:val="20"/>
              </w:rPr>
            </w:pPr>
            <w:r w:rsidRPr="007A5591">
              <w:rPr>
                <w:sz w:val="20"/>
                <w:szCs w:val="20"/>
              </w:rPr>
              <w:t>120</w:t>
            </w:r>
          </w:p>
        </w:tc>
        <w:tc>
          <w:tcPr>
            <w:tcW w:w="1651" w:type="dxa"/>
            <w:tcBorders>
              <w:top w:val="single" w:sz="4" w:space="0" w:color="auto"/>
              <w:left w:val="nil"/>
              <w:bottom w:val="single" w:sz="4" w:space="0" w:color="auto"/>
              <w:right w:val="single" w:sz="4" w:space="0" w:color="auto"/>
            </w:tcBorders>
            <w:shd w:val="clear" w:color="auto" w:fill="auto"/>
            <w:vAlign w:val="bottom"/>
            <w:hideMark/>
          </w:tcPr>
          <w:p w14:paraId="7D01E3D3" w14:textId="77777777" w:rsidR="007A5591" w:rsidRPr="007A5591" w:rsidRDefault="007A5591" w:rsidP="00C236CE">
            <w:pPr>
              <w:jc w:val="center"/>
              <w:rPr>
                <w:sz w:val="20"/>
                <w:szCs w:val="20"/>
              </w:rPr>
            </w:pPr>
            <w:r w:rsidRPr="007A5591">
              <w:rPr>
                <w:sz w:val="20"/>
                <w:szCs w:val="20"/>
              </w:rPr>
              <w:t xml:space="preserve">22,37502  </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4C8E08E4" w14:textId="77777777" w:rsidR="007A5591" w:rsidRPr="007A5591" w:rsidRDefault="007A5591" w:rsidP="00C236CE">
            <w:pPr>
              <w:jc w:val="center"/>
              <w:rPr>
                <w:sz w:val="20"/>
                <w:szCs w:val="20"/>
              </w:rPr>
            </w:pPr>
            <w:r w:rsidRPr="007A5591">
              <w:rPr>
                <w:sz w:val="20"/>
                <w:szCs w:val="20"/>
              </w:rPr>
              <w:t xml:space="preserve">22,37502  </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7FF7FAC0"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single" w:sz="4" w:space="0" w:color="auto"/>
              <w:left w:val="nil"/>
              <w:bottom w:val="single" w:sz="4" w:space="0" w:color="auto"/>
              <w:right w:val="single" w:sz="4" w:space="0" w:color="auto"/>
            </w:tcBorders>
            <w:shd w:val="clear" w:color="auto" w:fill="auto"/>
            <w:vAlign w:val="bottom"/>
            <w:hideMark/>
          </w:tcPr>
          <w:p w14:paraId="675B957A" w14:textId="77777777" w:rsidR="007A5591" w:rsidRPr="007A5591" w:rsidRDefault="007A5591" w:rsidP="00C236CE">
            <w:pPr>
              <w:jc w:val="center"/>
              <w:rPr>
                <w:sz w:val="20"/>
                <w:szCs w:val="20"/>
              </w:rPr>
            </w:pPr>
            <w:r w:rsidRPr="007A5591">
              <w:rPr>
                <w:sz w:val="20"/>
                <w:szCs w:val="20"/>
              </w:rPr>
              <w:t xml:space="preserve">22,37502  </w:t>
            </w:r>
          </w:p>
        </w:tc>
        <w:tc>
          <w:tcPr>
            <w:tcW w:w="1578" w:type="dxa"/>
            <w:tcBorders>
              <w:top w:val="single" w:sz="4" w:space="0" w:color="auto"/>
              <w:left w:val="nil"/>
              <w:bottom w:val="single" w:sz="4" w:space="0" w:color="auto"/>
              <w:right w:val="single" w:sz="4" w:space="0" w:color="auto"/>
            </w:tcBorders>
            <w:shd w:val="clear" w:color="auto" w:fill="auto"/>
            <w:vAlign w:val="bottom"/>
            <w:hideMark/>
          </w:tcPr>
          <w:p w14:paraId="3F8261BB" w14:textId="77777777" w:rsidR="007A5591" w:rsidRPr="007A5591" w:rsidRDefault="007A5591" w:rsidP="00C236CE">
            <w:pPr>
              <w:jc w:val="center"/>
              <w:rPr>
                <w:sz w:val="20"/>
                <w:szCs w:val="20"/>
              </w:rPr>
            </w:pPr>
            <w:r w:rsidRPr="007A5591">
              <w:rPr>
                <w:sz w:val="20"/>
                <w:szCs w:val="20"/>
              </w:rPr>
              <w:t xml:space="preserve">22,37502  </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07EC18C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5A78A18"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609B6621"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shd w:val="clear" w:color="auto" w:fill="auto"/>
            <w:vAlign w:val="bottom"/>
            <w:hideMark/>
          </w:tcPr>
          <w:p w14:paraId="44A9E0B9"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441EDFCA" w14:textId="77777777" w:rsidR="007A5591" w:rsidRPr="007A5591" w:rsidRDefault="007A5591" w:rsidP="00C236CE">
            <w:pPr>
              <w:jc w:val="center"/>
              <w:rPr>
                <w:sz w:val="20"/>
                <w:szCs w:val="20"/>
              </w:rPr>
            </w:pPr>
            <w:r w:rsidRPr="007A5591">
              <w:rPr>
                <w:sz w:val="20"/>
                <w:szCs w:val="20"/>
              </w:rPr>
              <w:t>14</w:t>
            </w:r>
          </w:p>
        </w:tc>
        <w:tc>
          <w:tcPr>
            <w:tcW w:w="1281" w:type="dxa"/>
            <w:tcBorders>
              <w:top w:val="nil"/>
              <w:left w:val="nil"/>
              <w:bottom w:val="single" w:sz="4" w:space="0" w:color="auto"/>
              <w:right w:val="single" w:sz="4" w:space="0" w:color="auto"/>
            </w:tcBorders>
            <w:shd w:val="clear" w:color="auto" w:fill="auto"/>
            <w:vAlign w:val="bottom"/>
            <w:hideMark/>
          </w:tcPr>
          <w:p w14:paraId="6F7C2644" w14:textId="77777777" w:rsidR="007A5591" w:rsidRPr="007A5591" w:rsidRDefault="007A5591" w:rsidP="00C236CE">
            <w:pPr>
              <w:jc w:val="center"/>
              <w:rPr>
                <w:sz w:val="20"/>
                <w:szCs w:val="20"/>
              </w:rPr>
            </w:pPr>
            <w:r w:rsidRPr="007A5591">
              <w:rPr>
                <w:sz w:val="20"/>
                <w:szCs w:val="20"/>
              </w:rPr>
              <w:t>03001S2300</w:t>
            </w:r>
          </w:p>
        </w:tc>
        <w:tc>
          <w:tcPr>
            <w:tcW w:w="713" w:type="dxa"/>
            <w:tcBorders>
              <w:top w:val="nil"/>
              <w:left w:val="nil"/>
              <w:bottom w:val="single" w:sz="4" w:space="0" w:color="auto"/>
              <w:right w:val="single" w:sz="4" w:space="0" w:color="auto"/>
            </w:tcBorders>
            <w:shd w:val="clear" w:color="auto" w:fill="auto"/>
            <w:vAlign w:val="bottom"/>
            <w:hideMark/>
          </w:tcPr>
          <w:p w14:paraId="08D4EF66" w14:textId="77777777" w:rsidR="007A5591" w:rsidRPr="007A5591" w:rsidRDefault="007A5591" w:rsidP="00C236CE">
            <w:pPr>
              <w:jc w:val="center"/>
              <w:rPr>
                <w:sz w:val="20"/>
                <w:szCs w:val="20"/>
              </w:rPr>
            </w:pPr>
            <w:r w:rsidRPr="007A5591">
              <w:rPr>
                <w:sz w:val="20"/>
                <w:szCs w:val="20"/>
              </w:rPr>
              <w:t>200</w:t>
            </w:r>
          </w:p>
        </w:tc>
        <w:tc>
          <w:tcPr>
            <w:tcW w:w="1651" w:type="dxa"/>
            <w:tcBorders>
              <w:top w:val="nil"/>
              <w:left w:val="nil"/>
              <w:bottom w:val="single" w:sz="4" w:space="0" w:color="auto"/>
              <w:right w:val="single" w:sz="4" w:space="0" w:color="auto"/>
            </w:tcBorders>
            <w:shd w:val="clear" w:color="auto" w:fill="auto"/>
            <w:vAlign w:val="bottom"/>
            <w:hideMark/>
          </w:tcPr>
          <w:p w14:paraId="6BF0D6B9" w14:textId="77777777" w:rsidR="007A5591" w:rsidRPr="007A5591" w:rsidRDefault="007A5591" w:rsidP="00C236CE">
            <w:pPr>
              <w:jc w:val="center"/>
              <w:rPr>
                <w:sz w:val="20"/>
                <w:szCs w:val="20"/>
              </w:rPr>
            </w:pPr>
            <w:r w:rsidRPr="007A5591">
              <w:rPr>
                <w:sz w:val="20"/>
                <w:szCs w:val="20"/>
              </w:rPr>
              <w:t xml:space="preserve">1,72725  </w:t>
            </w:r>
          </w:p>
        </w:tc>
        <w:tc>
          <w:tcPr>
            <w:tcW w:w="1554" w:type="dxa"/>
            <w:tcBorders>
              <w:top w:val="nil"/>
              <w:left w:val="nil"/>
              <w:bottom w:val="single" w:sz="4" w:space="0" w:color="auto"/>
              <w:right w:val="single" w:sz="4" w:space="0" w:color="auto"/>
            </w:tcBorders>
            <w:shd w:val="clear" w:color="auto" w:fill="auto"/>
            <w:vAlign w:val="bottom"/>
            <w:hideMark/>
          </w:tcPr>
          <w:p w14:paraId="116A59AA" w14:textId="77777777" w:rsidR="007A5591" w:rsidRPr="007A5591" w:rsidRDefault="007A5591" w:rsidP="00C236CE">
            <w:pPr>
              <w:jc w:val="center"/>
              <w:rPr>
                <w:sz w:val="20"/>
                <w:szCs w:val="20"/>
              </w:rPr>
            </w:pPr>
            <w:r w:rsidRPr="007A5591">
              <w:rPr>
                <w:sz w:val="20"/>
                <w:szCs w:val="20"/>
              </w:rPr>
              <w:t xml:space="preserve">1,72725  </w:t>
            </w:r>
          </w:p>
        </w:tc>
        <w:tc>
          <w:tcPr>
            <w:tcW w:w="1413" w:type="dxa"/>
            <w:tcBorders>
              <w:top w:val="nil"/>
              <w:left w:val="nil"/>
              <w:bottom w:val="single" w:sz="4" w:space="0" w:color="auto"/>
              <w:right w:val="single" w:sz="4" w:space="0" w:color="auto"/>
            </w:tcBorders>
            <w:shd w:val="clear" w:color="auto" w:fill="auto"/>
            <w:vAlign w:val="bottom"/>
            <w:hideMark/>
          </w:tcPr>
          <w:p w14:paraId="37FE9C4F"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3DBF5C77" w14:textId="77777777" w:rsidR="007A5591" w:rsidRPr="007A5591" w:rsidRDefault="007A5591" w:rsidP="00C236CE">
            <w:pPr>
              <w:jc w:val="center"/>
              <w:rPr>
                <w:sz w:val="20"/>
                <w:szCs w:val="20"/>
              </w:rPr>
            </w:pPr>
            <w:r w:rsidRPr="007A5591">
              <w:rPr>
                <w:sz w:val="20"/>
                <w:szCs w:val="20"/>
              </w:rPr>
              <w:t xml:space="preserve">1,72725  </w:t>
            </w:r>
          </w:p>
        </w:tc>
        <w:tc>
          <w:tcPr>
            <w:tcW w:w="1578" w:type="dxa"/>
            <w:tcBorders>
              <w:top w:val="nil"/>
              <w:left w:val="nil"/>
              <w:bottom w:val="single" w:sz="4" w:space="0" w:color="auto"/>
              <w:right w:val="single" w:sz="4" w:space="0" w:color="auto"/>
            </w:tcBorders>
            <w:shd w:val="clear" w:color="auto" w:fill="auto"/>
            <w:vAlign w:val="bottom"/>
            <w:hideMark/>
          </w:tcPr>
          <w:p w14:paraId="714B0BEE" w14:textId="77777777" w:rsidR="007A5591" w:rsidRPr="007A5591" w:rsidRDefault="007A5591" w:rsidP="00C236CE">
            <w:pPr>
              <w:jc w:val="center"/>
              <w:rPr>
                <w:sz w:val="20"/>
                <w:szCs w:val="20"/>
              </w:rPr>
            </w:pPr>
            <w:r w:rsidRPr="007A5591">
              <w:rPr>
                <w:sz w:val="20"/>
                <w:szCs w:val="20"/>
              </w:rPr>
              <w:t xml:space="preserve">1,72725  </w:t>
            </w:r>
          </w:p>
        </w:tc>
        <w:tc>
          <w:tcPr>
            <w:tcW w:w="1281" w:type="dxa"/>
            <w:tcBorders>
              <w:top w:val="nil"/>
              <w:left w:val="nil"/>
              <w:bottom w:val="single" w:sz="4" w:space="0" w:color="auto"/>
              <w:right w:val="single" w:sz="4" w:space="0" w:color="auto"/>
            </w:tcBorders>
            <w:shd w:val="clear" w:color="auto" w:fill="auto"/>
            <w:vAlign w:val="bottom"/>
            <w:hideMark/>
          </w:tcPr>
          <w:p w14:paraId="6715AD55"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765ECCF"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476989FE"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14:paraId="36DFB5DB"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3F507191" w14:textId="77777777" w:rsidR="007A5591" w:rsidRPr="007A5591" w:rsidRDefault="007A5591" w:rsidP="00C236CE">
            <w:pPr>
              <w:jc w:val="center"/>
              <w:rPr>
                <w:sz w:val="20"/>
                <w:szCs w:val="20"/>
              </w:rPr>
            </w:pPr>
            <w:r w:rsidRPr="007A5591">
              <w:rPr>
                <w:sz w:val="20"/>
                <w:szCs w:val="20"/>
              </w:rPr>
              <w:t>14</w:t>
            </w:r>
          </w:p>
        </w:tc>
        <w:tc>
          <w:tcPr>
            <w:tcW w:w="1281" w:type="dxa"/>
            <w:tcBorders>
              <w:top w:val="nil"/>
              <w:left w:val="nil"/>
              <w:bottom w:val="single" w:sz="4" w:space="0" w:color="auto"/>
              <w:right w:val="single" w:sz="4" w:space="0" w:color="auto"/>
            </w:tcBorders>
            <w:shd w:val="clear" w:color="auto" w:fill="auto"/>
            <w:vAlign w:val="bottom"/>
            <w:hideMark/>
          </w:tcPr>
          <w:p w14:paraId="0C21ADCE" w14:textId="77777777" w:rsidR="007A5591" w:rsidRPr="007A5591" w:rsidRDefault="007A5591" w:rsidP="00C236CE">
            <w:pPr>
              <w:jc w:val="center"/>
              <w:rPr>
                <w:sz w:val="20"/>
                <w:szCs w:val="20"/>
              </w:rPr>
            </w:pPr>
            <w:r w:rsidRPr="007A5591">
              <w:rPr>
                <w:sz w:val="20"/>
                <w:szCs w:val="20"/>
              </w:rPr>
              <w:t>03001S2300</w:t>
            </w:r>
          </w:p>
        </w:tc>
        <w:tc>
          <w:tcPr>
            <w:tcW w:w="713" w:type="dxa"/>
            <w:tcBorders>
              <w:top w:val="nil"/>
              <w:left w:val="nil"/>
              <w:bottom w:val="single" w:sz="4" w:space="0" w:color="auto"/>
              <w:right w:val="single" w:sz="4" w:space="0" w:color="auto"/>
            </w:tcBorders>
            <w:shd w:val="clear" w:color="auto" w:fill="auto"/>
            <w:vAlign w:val="bottom"/>
            <w:hideMark/>
          </w:tcPr>
          <w:p w14:paraId="0315816B" w14:textId="77777777" w:rsidR="007A5591" w:rsidRPr="007A5591" w:rsidRDefault="007A5591" w:rsidP="00C236CE">
            <w:pPr>
              <w:jc w:val="center"/>
              <w:rPr>
                <w:sz w:val="20"/>
                <w:szCs w:val="20"/>
              </w:rPr>
            </w:pPr>
            <w:r w:rsidRPr="007A5591">
              <w:rPr>
                <w:sz w:val="20"/>
                <w:szCs w:val="20"/>
              </w:rPr>
              <w:t>240</w:t>
            </w:r>
          </w:p>
        </w:tc>
        <w:tc>
          <w:tcPr>
            <w:tcW w:w="1651" w:type="dxa"/>
            <w:tcBorders>
              <w:top w:val="nil"/>
              <w:left w:val="nil"/>
              <w:bottom w:val="single" w:sz="4" w:space="0" w:color="auto"/>
              <w:right w:val="single" w:sz="4" w:space="0" w:color="auto"/>
            </w:tcBorders>
            <w:shd w:val="clear" w:color="auto" w:fill="auto"/>
            <w:vAlign w:val="bottom"/>
            <w:hideMark/>
          </w:tcPr>
          <w:p w14:paraId="6B12A795" w14:textId="77777777" w:rsidR="007A5591" w:rsidRPr="007A5591" w:rsidRDefault="007A5591" w:rsidP="00C236CE">
            <w:pPr>
              <w:jc w:val="center"/>
              <w:rPr>
                <w:sz w:val="20"/>
                <w:szCs w:val="20"/>
              </w:rPr>
            </w:pPr>
            <w:r w:rsidRPr="007A5591">
              <w:rPr>
                <w:sz w:val="20"/>
                <w:szCs w:val="20"/>
              </w:rPr>
              <w:t xml:space="preserve">1,72725  </w:t>
            </w:r>
          </w:p>
        </w:tc>
        <w:tc>
          <w:tcPr>
            <w:tcW w:w="1554" w:type="dxa"/>
            <w:tcBorders>
              <w:top w:val="nil"/>
              <w:left w:val="nil"/>
              <w:bottom w:val="single" w:sz="4" w:space="0" w:color="auto"/>
              <w:right w:val="single" w:sz="4" w:space="0" w:color="auto"/>
            </w:tcBorders>
            <w:shd w:val="clear" w:color="auto" w:fill="auto"/>
            <w:vAlign w:val="bottom"/>
            <w:hideMark/>
          </w:tcPr>
          <w:p w14:paraId="45B3E46F" w14:textId="77777777" w:rsidR="007A5591" w:rsidRPr="007A5591" w:rsidRDefault="007A5591" w:rsidP="00C236CE">
            <w:pPr>
              <w:jc w:val="center"/>
              <w:rPr>
                <w:sz w:val="20"/>
                <w:szCs w:val="20"/>
              </w:rPr>
            </w:pPr>
            <w:r w:rsidRPr="007A5591">
              <w:rPr>
                <w:sz w:val="20"/>
                <w:szCs w:val="20"/>
              </w:rPr>
              <w:t xml:space="preserve">1,72725  </w:t>
            </w:r>
          </w:p>
        </w:tc>
        <w:tc>
          <w:tcPr>
            <w:tcW w:w="1413" w:type="dxa"/>
            <w:tcBorders>
              <w:top w:val="nil"/>
              <w:left w:val="nil"/>
              <w:bottom w:val="single" w:sz="4" w:space="0" w:color="auto"/>
              <w:right w:val="single" w:sz="4" w:space="0" w:color="auto"/>
            </w:tcBorders>
            <w:shd w:val="clear" w:color="auto" w:fill="auto"/>
            <w:vAlign w:val="bottom"/>
            <w:hideMark/>
          </w:tcPr>
          <w:p w14:paraId="214F570F"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7BCBA107" w14:textId="77777777" w:rsidR="007A5591" w:rsidRPr="007A5591" w:rsidRDefault="007A5591" w:rsidP="00C236CE">
            <w:pPr>
              <w:jc w:val="center"/>
              <w:rPr>
                <w:sz w:val="20"/>
                <w:szCs w:val="20"/>
              </w:rPr>
            </w:pPr>
            <w:r w:rsidRPr="007A5591">
              <w:rPr>
                <w:sz w:val="20"/>
                <w:szCs w:val="20"/>
              </w:rPr>
              <w:t xml:space="preserve">1,72725  </w:t>
            </w:r>
          </w:p>
        </w:tc>
        <w:tc>
          <w:tcPr>
            <w:tcW w:w="1578" w:type="dxa"/>
            <w:tcBorders>
              <w:top w:val="nil"/>
              <w:left w:val="nil"/>
              <w:bottom w:val="single" w:sz="4" w:space="0" w:color="auto"/>
              <w:right w:val="single" w:sz="4" w:space="0" w:color="auto"/>
            </w:tcBorders>
            <w:shd w:val="clear" w:color="auto" w:fill="auto"/>
            <w:vAlign w:val="bottom"/>
            <w:hideMark/>
          </w:tcPr>
          <w:p w14:paraId="4DED8DCA" w14:textId="77777777" w:rsidR="007A5591" w:rsidRPr="007A5591" w:rsidRDefault="007A5591" w:rsidP="00C236CE">
            <w:pPr>
              <w:jc w:val="center"/>
              <w:rPr>
                <w:sz w:val="20"/>
                <w:szCs w:val="20"/>
              </w:rPr>
            </w:pPr>
            <w:r w:rsidRPr="007A5591">
              <w:rPr>
                <w:sz w:val="20"/>
                <w:szCs w:val="20"/>
              </w:rPr>
              <w:t xml:space="preserve">1,72725  </w:t>
            </w:r>
          </w:p>
        </w:tc>
        <w:tc>
          <w:tcPr>
            <w:tcW w:w="1281" w:type="dxa"/>
            <w:tcBorders>
              <w:top w:val="nil"/>
              <w:left w:val="nil"/>
              <w:bottom w:val="single" w:sz="4" w:space="0" w:color="auto"/>
              <w:right w:val="single" w:sz="4" w:space="0" w:color="auto"/>
            </w:tcBorders>
            <w:shd w:val="clear" w:color="auto" w:fill="auto"/>
            <w:vAlign w:val="bottom"/>
            <w:hideMark/>
          </w:tcPr>
          <w:p w14:paraId="2D656F27"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583C664"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0C3A792D" w14:textId="77777777" w:rsidR="007A5591" w:rsidRPr="007A5591" w:rsidRDefault="007A5591" w:rsidP="00C236CE">
            <w:pPr>
              <w:rPr>
                <w:sz w:val="20"/>
                <w:szCs w:val="20"/>
              </w:rPr>
            </w:pPr>
            <w:r w:rsidRPr="007A5591">
              <w:rPr>
                <w:sz w:val="20"/>
                <w:szCs w:val="20"/>
              </w:rPr>
              <w:t>Создание условий для деятельности народных дружин</w:t>
            </w:r>
          </w:p>
        </w:tc>
        <w:tc>
          <w:tcPr>
            <w:tcW w:w="572" w:type="dxa"/>
            <w:tcBorders>
              <w:top w:val="nil"/>
              <w:left w:val="nil"/>
              <w:bottom w:val="single" w:sz="4" w:space="0" w:color="auto"/>
              <w:right w:val="single" w:sz="4" w:space="0" w:color="auto"/>
            </w:tcBorders>
            <w:shd w:val="clear" w:color="auto" w:fill="auto"/>
            <w:vAlign w:val="bottom"/>
            <w:hideMark/>
          </w:tcPr>
          <w:p w14:paraId="3A475AC3"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5E71B325" w14:textId="77777777" w:rsidR="007A5591" w:rsidRPr="007A5591" w:rsidRDefault="007A5591" w:rsidP="00C236CE">
            <w:pPr>
              <w:jc w:val="center"/>
              <w:rPr>
                <w:sz w:val="20"/>
                <w:szCs w:val="20"/>
              </w:rPr>
            </w:pPr>
            <w:r w:rsidRPr="007A5591">
              <w:rPr>
                <w:sz w:val="20"/>
                <w:szCs w:val="20"/>
              </w:rPr>
              <w:t>14</w:t>
            </w:r>
          </w:p>
        </w:tc>
        <w:tc>
          <w:tcPr>
            <w:tcW w:w="1281" w:type="dxa"/>
            <w:tcBorders>
              <w:top w:val="nil"/>
              <w:left w:val="nil"/>
              <w:bottom w:val="single" w:sz="4" w:space="0" w:color="auto"/>
              <w:right w:val="single" w:sz="4" w:space="0" w:color="auto"/>
            </w:tcBorders>
            <w:shd w:val="clear" w:color="auto" w:fill="auto"/>
            <w:vAlign w:val="bottom"/>
            <w:hideMark/>
          </w:tcPr>
          <w:p w14:paraId="4AF27725" w14:textId="77777777" w:rsidR="007A5591" w:rsidRPr="007A5591" w:rsidRDefault="007A5591" w:rsidP="00C236CE">
            <w:pPr>
              <w:jc w:val="center"/>
              <w:rPr>
                <w:sz w:val="20"/>
                <w:szCs w:val="20"/>
              </w:rPr>
            </w:pPr>
            <w:r w:rsidRPr="007A5591">
              <w:rPr>
                <w:sz w:val="20"/>
                <w:szCs w:val="20"/>
              </w:rPr>
              <w:t>0300182300</w:t>
            </w:r>
          </w:p>
        </w:tc>
        <w:tc>
          <w:tcPr>
            <w:tcW w:w="713" w:type="dxa"/>
            <w:tcBorders>
              <w:top w:val="nil"/>
              <w:left w:val="nil"/>
              <w:bottom w:val="single" w:sz="4" w:space="0" w:color="auto"/>
              <w:right w:val="single" w:sz="4" w:space="0" w:color="auto"/>
            </w:tcBorders>
            <w:shd w:val="clear" w:color="auto" w:fill="auto"/>
            <w:vAlign w:val="bottom"/>
            <w:hideMark/>
          </w:tcPr>
          <w:p w14:paraId="52D1A513"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4FB6B38D" w14:textId="77777777" w:rsidR="007A5591" w:rsidRPr="007A5591" w:rsidRDefault="007A5591" w:rsidP="00C236CE">
            <w:pPr>
              <w:jc w:val="center"/>
              <w:rPr>
                <w:sz w:val="20"/>
                <w:szCs w:val="20"/>
              </w:rPr>
            </w:pPr>
            <w:r w:rsidRPr="007A5591">
              <w:rPr>
                <w:sz w:val="20"/>
                <w:szCs w:val="20"/>
              </w:rPr>
              <w:t xml:space="preserve">24,10227  </w:t>
            </w:r>
          </w:p>
        </w:tc>
        <w:tc>
          <w:tcPr>
            <w:tcW w:w="1554" w:type="dxa"/>
            <w:tcBorders>
              <w:top w:val="nil"/>
              <w:left w:val="nil"/>
              <w:bottom w:val="single" w:sz="4" w:space="0" w:color="auto"/>
              <w:right w:val="single" w:sz="4" w:space="0" w:color="auto"/>
            </w:tcBorders>
            <w:shd w:val="clear" w:color="auto" w:fill="auto"/>
            <w:vAlign w:val="bottom"/>
            <w:hideMark/>
          </w:tcPr>
          <w:p w14:paraId="2F130669" w14:textId="77777777" w:rsidR="007A5591" w:rsidRPr="007A5591" w:rsidRDefault="007A5591" w:rsidP="00C236CE">
            <w:pPr>
              <w:jc w:val="center"/>
              <w:rPr>
                <w:sz w:val="20"/>
                <w:szCs w:val="20"/>
              </w:rPr>
            </w:pPr>
            <w:r w:rsidRPr="007A5591">
              <w:rPr>
                <w:sz w:val="20"/>
                <w:szCs w:val="20"/>
              </w:rPr>
              <w:t xml:space="preserve">24,10227  </w:t>
            </w:r>
          </w:p>
        </w:tc>
        <w:tc>
          <w:tcPr>
            <w:tcW w:w="1413" w:type="dxa"/>
            <w:tcBorders>
              <w:top w:val="nil"/>
              <w:left w:val="nil"/>
              <w:bottom w:val="single" w:sz="4" w:space="0" w:color="auto"/>
              <w:right w:val="single" w:sz="4" w:space="0" w:color="auto"/>
            </w:tcBorders>
            <w:shd w:val="clear" w:color="auto" w:fill="auto"/>
            <w:vAlign w:val="bottom"/>
            <w:hideMark/>
          </w:tcPr>
          <w:p w14:paraId="07E9A9FD"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2A2AF919" w14:textId="77777777" w:rsidR="007A5591" w:rsidRPr="007A5591" w:rsidRDefault="007A5591" w:rsidP="00C236CE">
            <w:pPr>
              <w:jc w:val="center"/>
              <w:rPr>
                <w:sz w:val="20"/>
                <w:szCs w:val="20"/>
              </w:rPr>
            </w:pPr>
            <w:r w:rsidRPr="007A5591">
              <w:rPr>
                <w:sz w:val="20"/>
                <w:szCs w:val="20"/>
              </w:rPr>
              <w:t xml:space="preserve">24,10227  </w:t>
            </w:r>
          </w:p>
        </w:tc>
        <w:tc>
          <w:tcPr>
            <w:tcW w:w="1578" w:type="dxa"/>
            <w:tcBorders>
              <w:top w:val="nil"/>
              <w:left w:val="nil"/>
              <w:bottom w:val="single" w:sz="4" w:space="0" w:color="auto"/>
              <w:right w:val="single" w:sz="4" w:space="0" w:color="auto"/>
            </w:tcBorders>
            <w:shd w:val="clear" w:color="auto" w:fill="auto"/>
            <w:vAlign w:val="bottom"/>
            <w:hideMark/>
          </w:tcPr>
          <w:p w14:paraId="4DA2F1AC" w14:textId="77777777" w:rsidR="007A5591" w:rsidRPr="007A5591" w:rsidRDefault="007A5591" w:rsidP="00C236CE">
            <w:pPr>
              <w:jc w:val="center"/>
              <w:rPr>
                <w:sz w:val="20"/>
                <w:szCs w:val="20"/>
              </w:rPr>
            </w:pPr>
            <w:r w:rsidRPr="007A5591">
              <w:rPr>
                <w:sz w:val="20"/>
                <w:szCs w:val="20"/>
              </w:rPr>
              <w:t xml:space="preserve">24,10227  </w:t>
            </w:r>
          </w:p>
        </w:tc>
        <w:tc>
          <w:tcPr>
            <w:tcW w:w="1281" w:type="dxa"/>
            <w:tcBorders>
              <w:top w:val="nil"/>
              <w:left w:val="nil"/>
              <w:bottom w:val="single" w:sz="4" w:space="0" w:color="auto"/>
              <w:right w:val="single" w:sz="4" w:space="0" w:color="auto"/>
            </w:tcBorders>
            <w:shd w:val="clear" w:color="auto" w:fill="auto"/>
            <w:vAlign w:val="bottom"/>
            <w:hideMark/>
          </w:tcPr>
          <w:p w14:paraId="7F1E3929"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703D20E"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6B5EC4C4"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auto"/>
              <w:right w:val="single" w:sz="4" w:space="0" w:color="auto"/>
            </w:tcBorders>
            <w:shd w:val="clear" w:color="auto" w:fill="auto"/>
            <w:vAlign w:val="bottom"/>
            <w:hideMark/>
          </w:tcPr>
          <w:p w14:paraId="2DAF7643"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3F58A0E9" w14:textId="77777777" w:rsidR="007A5591" w:rsidRPr="007A5591" w:rsidRDefault="007A5591" w:rsidP="00C236CE">
            <w:pPr>
              <w:jc w:val="center"/>
              <w:rPr>
                <w:sz w:val="20"/>
                <w:szCs w:val="20"/>
              </w:rPr>
            </w:pPr>
            <w:r w:rsidRPr="007A5591">
              <w:rPr>
                <w:sz w:val="20"/>
                <w:szCs w:val="20"/>
              </w:rPr>
              <w:t>14</w:t>
            </w:r>
          </w:p>
        </w:tc>
        <w:tc>
          <w:tcPr>
            <w:tcW w:w="1281" w:type="dxa"/>
            <w:tcBorders>
              <w:top w:val="nil"/>
              <w:left w:val="nil"/>
              <w:bottom w:val="single" w:sz="4" w:space="0" w:color="auto"/>
              <w:right w:val="single" w:sz="4" w:space="0" w:color="auto"/>
            </w:tcBorders>
            <w:shd w:val="clear" w:color="auto" w:fill="auto"/>
            <w:vAlign w:val="bottom"/>
            <w:hideMark/>
          </w:tcPr>
          <w:p w14:paraId="4621E9CE" w14:textId="77777777" w:rsidR="007A5591" w:rsidRPr="007A5591" w:rsidRDefault="007A5591" w:rsidP="00C236CE">
            <w:pPr>
              <w:jc w:val="center"/>
              <w:rPr>
                <w:sz w:val="20"/>
                <w:szCs w:val="20"/>
              </w:rPr>
            </w:pPr>
            <w:r w:rsidRPr="007A5591">
              <w:rPr>
                <w:sz w:val="20"/>
                <w:szCs w:val="20"/>
              </w:rPr>
              <w:t>0300182300</w:t>
            </w:r>
          </w:p>
        </w:tc>
        <w:tc>
          <w:tcPr>
            <w:tcW w:w="713" w:type="dxa"/>
            <w:tcBorders>
              <w:top w:val="nil"/>
              <w:left w:val="nil"/>
              <w:bottom w:val="single" w:sz="4" w:space="0" w:color="auto"/>
              <w:right w:val="single" w:sz="4" w:space="0" w:color="auto"/>
            </w:tcBorders>
            <w:shd w:val="clear" w:color="auto" w:fill="auto"/>
            <w:vAlign w:val="bottom"/>
            <w:hideMark/>
          </w:tcPr>
          <w:p w14:paraId="1E13518A" w14:textId="77777777" w:rsidR="007A5591" w:rsidRPr="007A5591" w:rsidRDefault="007A5591" w:rsidP="00C236CE">
            <w:pPr>
              <w:jc w:val="center"/>
              <w:rPr>
                <w:sz w:val="20"/>
                <w:szCs w:val="20"/>
              </w:rPr>
            </w:pPr>
            <w:r w:rsidRPr="007A5591">
              <w:rPr>
                <w:sz w:val="20"/>
                <w:szCs w:val="20"/>
              </w:rPr>
              <w:t>100</w:t>
            </w:r>
          </w:p>
        </w:tc>
        <w:tc>
          <w:tcPr>
            <w:tcW w:w="1651" w:type="dxa"/>
            <w:tcBorders>
              <w:top w:val="nil"/>
              <w:left w:val="nil"/>
              <w:bottom w:val="single" w:sz="4" w:space="0" w:color="auto"/>
              <w:right w:val="single" w:sz="4" w:space="0" w:color="auto"/>
            </w:tcBorders>
            <w:shd w:val="clear" w:color="auto" w:fill="auto"/>
            <w:vAlign w:val="bottom"/>
            <w:hideMark/>
          </w:tcPr>
          <w:p w14:paraId="662BDC78" w14:textId="77777777" w:rsidR="007A5591" w:rsidRPr="007A5591" w:rsidRDefault="007A5591" w:rsidP="00C236CE">
            <w:pPr>
              <w:jc w:val="center"/>
              <w:rPr>
                <w:sz w:val="20"/>
                <w:szCs w:val="20"/>
              </w:rPr>
            </w:pPr>
            <w:r w:rsidRPr="007A5591">
              <w:rPr>
                <w:sz w:val="20"/>
                <w:szCs w:val="20"/>
              </w:rPr>
              <w:t xml:space="preserve">22,37502  </w:t>
            </w:r>
          </w:p>
        </w:tc>
        <w:tc>
          <w:tcPr>
            <w:tcW w:w="1554" w:type="dxa"/>
            <w:tcBorders>
              <w:top w:val="nil"/>
              <w:left w:val="nil"/>
              <w:bottom w:val="single" w:sz="4" w:space="0" w:color="auto"/>
              <w:right w:val="single" w:sz="4" w:space="0" w:color="auto"/>
            </w:tcBorders>
            <w:shd w:val="clear" w:color="auto" w:fill="auto"/>
            <w:vAlign w:val="bottom"/>
            <w:hideMark/>
          </w:tcPr>
          <w:p w14:paraId="3BB5D06B" w14:textId="77777777" w:rsidR="007A5591" w:rsidRPr="007A5591" w:rsidRDefault="007A5591" w:rsidP="00C236CE">
            <w:pPr>
              <w:jc w:val="center"/>
              <w:rPr>
                <w:sz w:val="20"/>
                <w:szCs w:val="20"/>
              </w:rPr>
            </w:pPr>
            <w:r w:rsidRPr="007A5591">
              <w:rPr>
                <w:sz w:val="20"/>
                <w:szCs w:val="20"/>
              </w:rPr>
              <w:t xml:space="preserve">22,37502  </w:t>
            </w:r>
          </w:p>
        </w:tc>
        <w:tc>
          <w:tcPr>
            <w:tcW w:w="1413" w:type="dxa"/>
            <w:tcBorders>
              <w:top w:val="nil"/>
              <w:left w:val="nil"/>
              <w:bottom w:val="single" w:sz="4" w:space="0" w:color="auto"/>
              <w:right w:val="single" w:sz="4" w:space="0" w:color="auto"/>
            </w:tcBorders>
            <w:shd w:val="clear" w:color="auto" w:fill="auto"/>
            <w:vAlign w:val="bottom"/>
            <w:hideMark/>
          </w:tcPr>
          <w:p w14:paraId="49097721"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0B2C1A2A" w14:textId="77777777" w:rsidR="007A5591" w:rsidRPr="007A5591" w:rsidRDefault="007A5591" w:rsidP="00C236CE">
            <w:pPr>
              <w:jc w:val="center"/>
              <w:rPr>
                <w:sz w:val="20"/>
                <w:szCs w:val="20"/>
              </w:rPr>
            </w:pPr>
            <w:r w:rsidRPr="007A5591">
              <w:rPr>
                <w:sz w:val="20"/>
                <w:szCs w:val="20"/>
              </w:rPr>
              <w:t xml:space="preserve">22,37502  </w:t>
            </w:r>
          </w:p>
        </w:tc>
        <w:tc>
          <w:tcPr>
            <w:tcW w:w="1578" w:type="dxa"/>
            <w:tcBorders>
              <w:top w:val="nil"/>
              <w:left w:val="nil"/>
              <w:bottom w:val="single" w:sz="4" w:space="0" w:color="auto"/>
              <w:right w:val="single" w:sz="4" w:space="0" w:color="auto"/>
            </w:tcBorders>
            <w:shd w:val="clear" w:color="auto" w:fill="auto"/>
            <w:vAlign w:val="bottom"/>
            <w:hideMark/>
          </w:tcPr>
          <w:p w14:paraId="35F46353" w14:textId="77777777" w:rsidR="007A5591" w:rsidRPr="007A5591" w:rsidRDefault="007A5591" w:rsidP="00C236CE">
            <w:pPr>
              <w:jc w:val="center"/>
              <w:rPr>
                <w:sz w:val="20"/>
                <w:szCs w:val="20"/>
              </w:rPr>
            </w:pPr>
            <w:r w:rsidRPr="007A5591">
              <w:rPr>
                <w:sz w:val="20"/>
                <w:szCs w:val="20"/>
              </w:rPr>
              <w:t xml:space="preserve">22,37502  </w:t>
            </w:r>
          </w:p>
        </w:tc>
        <w:tc>
          <w:tcPr>
            <w:tcW w:w="1281" w:type="dxa"/>
            <w:tcBorders>
              <w:top w:val="nil"/>
              <w:left w:val="nil"/>
              <w:bottom w:val="single" w:sz="4" w:space="0" w:color="auto"/>
              <w:right w:val="single" w:sz="4" w:space="0" w:color="auto"/>
            </w:tcBorders>
            <w:shd w:val="clear" w:color="auto" w:fill="auto"/>
            <w:vAlign w:val="bottom"/>
            <w:hideMark/>
          </w:tcPr>
          <w:p w14:paraId="7B93251D"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2815BB6"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489E3B20"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shd w:val="clear" w:color="auto" w:fill="auto"/>
            <w:vAlign w:val="bottom"/>
            <w:hideMark/>
          </w:tcPr>
          <w:p w14:paraId="794F24DF"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6C466E94" w14:textId="77777777" w:rsidR="007A5591" w:rsidRPr="007A5591" w:rsidRDefault="007A5591" w:rsidP="00C236CE">
            <w:pPr>
              <w:jc w:val="center"/>
              <w:rPr>
                <w:sz w:val="20"/>
                <w:szCs w:val="20"/>
              </w:rPr>
            </w:pPr>
            <w:r w:rsidRPr="007A5591">
              <w:rPr>
                <w:sz w:val="20"/>
                <w:szCs w:val="20"/>
              </w:rPr>
              <w:t>14</w:t>
            </w:r>
          </w:p>
        </w:tc>
        <w:tc>
          <w:tcPr>
            <w:tcW w:w="1281" w:type="dxa"/>
            <w:tcBorders>
              <w:top w:val="nil"/>
              <w:left w:val="nil"/>
              <w:bottom w:val="single" w:sz="4" w:space="0" w:color="auto"/>
              <w:right w:val="single" w:sz="4" w:space="0" w:color="auto"/>
            </w:tcBorders>
            <w:shd w:val="clear" w:color="auto" w:fill="auto"/>
            <w:vAlign w:val="bottom"/>
            <w:hideMark/>
          </w:tcPr>
          <w:p w14:paraId="650D0F70" w14:textId="77777777" w:rsidR="007A5591" w:rsidRPr="007A5591" w:rsidRDefault="007A5591" w:rsidP="00C236CE">
            <w:pPr>
              <w:jc w:val="center"/>
              <w:rPr>
                <w:sz w:val="20"/>
                <w:szCs w:val="20"/>
              </w:rPr>
            </w:pPr>
            <w:r w:rsidRPr="007A5591">
              <w:rPr>
                <w:sz w:val="20"/>
                <w:szCs w:val="20"/>
              </w:rPr>
              <w:t>0300182300</w:t>
            </w:r>
          </w:p>
        </w:tc>
        <w:tc>
          <w:tcPr>
            <w:tcW w:w="713" w:type="dxa"/>
            <w:tcBorders>
              <w:top w:val="nil"/>
              <w:left w:val="nil"/>
              <w:bottom w:val="single" w:sz="4" w:space="0" w:color="auto"/>
              <w:right w:val="single" w:sz="4" w:space="0" w:color="auto"/>
            </w:tcBorders>
            <w:shd w:val="clear" w:color="auto" w:fill="auto"/>
            <w:vAlign w:val="bottom"/>
            <w:hideMark/>
          </w:tcPr>
          <w:p w14:paraId="41161647" w14:textId="77777777" w:rsidR="007A5591" w:rsidRPr="007A5591" w:rsidRDefault="007A5591" w:rsidP="00C236CE">
            <w:pPr>
              <w:jc w:val="center"/>
              <w:rPr>
                <w:sz w:val="20"/>
                <w:szCs w:val="20"/>
              </w:rPr>
            </w:pPr>
            <w:r w:rsidRPr="007A5591">
              <w:rPr>
                <w:sz w:val="20"/>
                <w:szCs w:val="20"/>
              </w:rPr>
              <w:t>120</w:t>
            </w:r>
          </w:p>
        </w:tc>
        <w:tc>
          <w:tcPr>
            <w:tcW w:w="1651" w:type="dxa"/>
            <w:tcBorders>
              <w:top w:val="nil"/>
              <w:left w:val="nil"/>
              <w:bottom w:val="single" w:sz="4" w:space="0" w:color="auto"/>
              <w:right w:val="single" w:sz="4" w:space="0" w:color="auto"/>
            </w:tcBorders>
            <w:shd w:val="clear" w:color="auto" w:fill="auto"/>
            <w:vAlign w:val="bottom"/>
            <w:hideMark/>
          </w:tcPr>
          <w:p w14:paraId="07616C6D" w14:textId="77777777" w:rsidR="007A5591" w:rsidRPr="007A5591" w:rsidRDefault="007A5591" w:rsidP="00C236CE">
            <w:pPr>
              <w:jc w:val="center"/>
              <w:rPr>
                <w:sz w:val="20"/>
                <w:szCs w:val="20"/>
              </w:rPr>
            </w:pPr>
            <w:r w:rsidRPr="007A5591">
              <w:rPr>
                <w:sz w:val="20"/>
                <w:szCs w:val="20"/>
              </w:rPr>
              <w:t xml:space="preserve">22,37502  </w:t>
            </w:r>
          </w:p>
        </w:tc>
        <w:tc>
          <w:tcPr>
            <w:tcW w:w="1554" w:type="dxa"/>
            <w:tcBorders>
              <w:top w:val="nil"/>
              <w:left w:val="nil"/>
              <w:bottom w:val="single" w:sz="4" w:space="0" w:color="auto"/>
              <w:right w:val="single" w:sz="4" w:space="0" w:color="auto"/>
            </w:tcBorders>
            <w:shd w:val="clear" w:color="auto" w:fill="auto"/>
            <w:vAlign w:val="bottom"/>
            <w:hideMark/>
          </w:tcPr>
          <w:p w14:paraId="3F8941C7" w14:textId="77777777" w:rsidR="007A5591" w:rsidRPr="007A5591" w:rsidRDefault="007A5591" w:rsidP="00C236CE">
            <w:pPr>
              <w:jc w:val="center"/>
              <w:rPr>
                <w:sz w:val="20"/>
                <w:szCs w:val="20"/>
              </w:rPr>
            </w:pPr>
            <w:r w:rsidRPr="007A5591">
              <w:rPr>
                <w:sz w:val="20"/>
                <w:szCs w:val="20"/>
              </w:rPr>
              <w:t xml:space="preserve">22,37502  </w:t>
            </w:r>
          </w:p>
        </w:tc>
        <w:tc>
          <w:tcPr>
            <w:tcW w:w="1413" w:type="dxa"/>
            <w:tcBorders>
              <w:top w:val="nil"/>
              <w:left w:val="nil"/>
              <w:bottom w:val="single" w:sz="4" w:space="0" w:color="auto"/>
              <w:right w:val="single" w:sz="4" w:space="0" w:color="auto"/>
            </w:tcBorders>
            <w:shd w:val="clear" w:color="auto" w:fill="auto"/>
            <w:vAlign w:val="bottom"/>
            <w:hideMark/>
          </w:tcPr>
          <w:p w14:paraId="0FAD4145"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04AD9C9B" w14:textId="77777777" w:rsidR="007A5591" w:rsidRPr="007A5591" w:rsidRDefault="007A5591" w:rsidP="00C236CE">
            <w:pPr>
              <w:jc w:val="center"/>
              <w:rPr>
                <w:sz w:val="20"/>
                <w:szCs w:val="20"/>
              </w:rPr>
            </w:pPr>
            <w:r w:rsidRPr="007A5591">
              <w:rPr>
                <w:sz w:val="20"/>
                <w:szCs w:val="20"/>
              </w:rPr>
              <w:t xml:space="preserve">22,37502  </w:t>
            </w:r>
          </w:p>
        </w:tc>
        <w:tc>
          <w:tcPr>
            <w:tcW w:w="1578" w:type="dxa"/>
            <w:tcBorders>
              <w:top w:val="nil"/>
              <w:left w:val="nil"/>
              <w:bottom w:val="single" w:sz="4" w:space="0" w:color="auto"/>
              <w:right w:val="single" w:sz="4" w:space="0" w:color="auto"/>
            </w:tcBorders>
            <w:shd w:val="clear" w:color="auto" w:fill="auto"/>
            <w:vAlign w:val="bottom"/>
            <w:hideMark/>
          </w:tcPr>
          <w:p w14:paraId="135DA40D" w14:textId="77777777" w:rsidR="007A5591" w:rsidRPr="007A5591" w:rsidRDefault="007A5591" w:rsidP="00C236CE">
            <w:pPr>
              <w:jc w:val="center"/>
              <w:rPr>
                <w:sz w:val="20"/>
                <w:szCs w:val="20"/>
              </w:rPr>
            </w:pPr>
            <w:r w:rsidRPr="007A5591">
              <w:rPr>
                <w:sz w:val="20"/>
                <w:szCs w:val="20"/>
              </w:rPr>
              <w:t xml:space="preserve">22,37502  </w:t>
            </w:r>
          </w:p>
        </w:tc>
        <w:tc>
          <w:tcPr>
            <w:tcW w:w="1281" w:type="dxa"/>
            <w:tcBorders>
              <w:top w:val="nil"/>
              <w:left w:val="nil"/>
              <w:bottom w:val="single" w:sz="4" w:space="0" w:color="auto"/>
              <w:right w:val="single" w:sz="4" w:space="0" w:color="auto"/>
            </w:tcBorders>
            <w:shd w:val="clear" w:color="auto" w:fill="auto"/>
            <w:vAlign w:val="bottom"/>
            <w:hideMark/>
          </w:tcPr>
          <w:p w14:paraId="0A6B53FA"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5E58AD8"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47A8304E"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shd w:val="clear" w:color="auto" w:fill="auto"/>
            <w:vAlign w:val="bottom"/>
            <w:hideMark/>
          </w:tcPr>
          <w:p w14:paraId="1A51FC5A"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564ABE45" w14:textId="77777777" w:rsidR="007A5591" w:rsidRPr="007A5591" w:rsidRDefault="007A5591" w:rsidP="00C236CE">
            <w:pPr>
              <w:jc w:val="center"/>
              <w:rPr>
                <w:sz w:val="20"/>
                <w:szCs w:val="20"/>
              </w:rPr>
            </w:pPr>
            <w:r w:rsidRPr="007A5591">
              <w:rPr>
                <w:sz w:val="20"/>
                <w:szCs w:val="20"/>
              </w:rPr>
              <w:t>14</w:t>
            </w:r>
          </w:p>
        </w:tc>
        <w:tc>
          <w:tcPr>
            <w:tcW w:w="1281" w:type="dxa"/>
            <w:tcBorders>
              <w:top w:val="nil"/>
              <w:left w:val="nil"/>
              <w:bottom w:val="single" w:sz="4" w:space="0" w:color="auto"/>
              <w:right w:val="single" w:sz="4" w:space="0" w:color="auto"/>
            </w:tcBorders>
            <w:shd w:val="clear" w:color="auto" w:fill="auto"/>
            <w:vAlign w:val="bottom"/>
            <w:hideMark/>
          </w:tcPr>
          <w:p w14:paraId="0C72320A" w14:textId="77777777" w:rsidR="007A5591" w:rsidRPr="007A5591" w:rsidRDefault="007A5591" w:rsidP="00C236CE">
            <w:pPr>
              <w:jc w:val="center"/>
              <w:rPr>
                <w:sz w:val="20"/>
                <w:szCs w:val="20"/>
              </w:rPr>
            </w:pPr>
            <w:r w:rsidRPr="007A5591">
              <w:rPr>
                <w:sz w:val="20"/>
                <w:szCs w:val="20"/>
              </w:rPr>
              <w:t>0300182300</w:t>
            </w:r>
          </w:p>
        </w:tc>
        <w:tc>
          <w:tcPr>
            <w:tcW w:w="713" w:type="dxa"/>
            <w:tcBorders>
              <w:top w:val="nil"/>
              <w:left w:val="nil"/>
              <w:bottom w:val="single" w:sz="4" w:space="0" w:color="auto"/>
              <w:right w:val="single" w:sz="4" w:space="0" w:color="auto"/>
            </w:tcBorders>
            <w:shd w:val="clear" w:color="auto" w:fill="auto"/>
            <w:vAlign w:val="bottom"/>
            <w:hideMark/>
          </w:tcPr>
          <w:p w14:paraId="13F65C5D" w14:textId="77777777" w:rsidR="007A5591" w:rsidRPr="007A5591" w:rsidRDefault="007A5591" w:rsidP="00C236CE">
            <w:pPr>
              <w:jc w:val="center"/>
              <w:rPr>
                <w:sz w:val="20"/>
                <w:szCs w:val="20"/>
              </w:rPr>
            </w:pPr>
            <w:r w:rsidRPr="007A5591">
              <w:rPr>
                <w:sz w:val="20"/>
                <w:szCs w:val="20"/>
              </w:rPr>
              <w:t>200</w:t>
            </w:r>
          </w:p>
        </w:tc>
        <w:tc>
          <w:tcPr>
            <w:tcW w:w="1651" w:type="dxa"/>
            <w:tcBorders>
              <w:top w:val="nil"/>
              <w:left w:val="nil"/>
              <w:bottom w:val="single" w:sz="4" w:space="0" w:color="auto"/>
              <w:right w:val="single" w:sz="4" w:space="0" w:color="auto"/>
            </w:tcBorders>
            <w:shd w:val="clear" w:color="auto" w:fill="auto"/>
            <w:vAlign w:val="bottom"/>
            <w:hideMark/>
          </w:tcPr>
          <w:p w14:paraId="6D420E22" w14:textId="77777777" w:rsidR="007A5591" w:rsidRPr="007A5591" w:rsidRDefault="007A5591" w:rsidP="00C236CE">
            <w:pPr>
              <w:jc w:val="center"/>
              <w:rPr>
                <w:sz w:val="20"/>
                <w:szCs w:val="20"/>
              </w:rPr>
            </w:pPr>
            <w:r w:rsidRPr="007A5591">
              <w:rPr>
                <w:sz w:val="20"/>
                <w:szCs w:val="20"/>
              </w:rPr>
              <w:t xml:space="preserve">1,72725  </w:t>
            </w:r>
          </w:p>
        </w:tc>
        <w:tc>
          <w:tcPr>
            <w:tcW w:w="1554" w:type="dxa"/>
            <w:tcBorders>
              <w:top w:val="nil"/>
              <w:left w:val="nil"/>
              <w:bottom w:val="single" w:sz="4" w:space="0" w:color="auto"/>
              <w:right w:val="single" w:sz="4" w:space="0" w:color="auto"/>
            </w:tcBorders>
            <w:shd w:val="clear" w:color="auto" w:fill="auto"/>
            <w:vAlign w:val="bottom"/>
            <w:hideMark/>
          </w:tcPr>
          <w:p w14:paraId="1A2530F4" w14:textId="77777777" w:rsidR="007A5591" w:rsidRPr="007A5591" w:rsidRDefault="007A5591" w:rsidP="00C236CE">
            <w:pPr>
              <w:jc w:val="center"/>
              <w:rPr>
                <w:sz w:val="20"/>
                <w:szCs w:val="20"/>
              </w:rPr>
            </w:pPr>
            <w:r w:rsidRPr="007A5591">
              <w:rPr>
                <w:sz w:val="20"/>
                <w:szCs w:val="20"/>
              </w:rPr>
              <w:t xml:space="preserve">1,72725  </w:t>
            </w:r>
          </w:p>
        </w:tc>
        <w:tc>
          <w:tcPr>
            <w:tcW w:w="1413" w:type="dxa"/>
            <w:tcBorders>
              <w:top w:val="nil"/>
              <w:left w:val="nil"/>
              <w:bottom w:val="single" w:sz="4" w:space="0" w:color="auto"/>
              <w:right w:val="single" w:sz="4" w:space="0" w:color="auto"/>
            </w:tcBorders>
            <w:shd w:val="clear" w:color="auto" w:fill="auto"/>
            <w:vAlign w:val="bottom"/>
            <w:hideMark/>
          </w:tcPr>
          <w:p w14:paraId="1FD3CB32"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1B270CBE" w14:textId="77777777" w:rsidR="007A5591" w:rsidRPr="007A5591" w:rsidRDefault="007A5591" w:rsidP="00C236CE">
            <w:pPr>
              <w:jc w:val="center"/>
              <w:rPr>
                <w:sz w:val="20"/>
                <w:szCs w:val="20"/>
              </w:rPr>
            </w:pPr>
            <w:r w:rsidRPr="007A5591">
              <w:rPr>
                <w:sz w:val="20"/>
                <w:szCs w:val="20"/>
              </w:rPr>
              <w:t xml:space="preserve">1,72725  </w:t>
            </w:r>
          </w:p>
        </w:tc>
        <w:tc>
          <w:tcPr>
            <w:tcW w:w="1578" w:type="dxa"/>
            <w:tcBorders>
              <w:top w:val="nil"/>
              <w:left w:val="nil"/>
              <w:bottom w:val="single" w:sz="4" w:space="0" w:color="auto"/>
              <w:right w:val="single" w:sz="4" w:space="0" w:color="auto"/>
            </w:tcBorders>
            <w:shd w:val="clear" w:color="auto" w:fill="auto"/>
            <w:vAlign w:val="bottom"/>
            <w:hideMark/>
          </w:tcPr>
          <w:p w14:paraId="442084C1" w14:textId="77777777" w:rsidR="007A5591" w:rsidRPr="007A5591" w:rsidRDefault="007A5591" w:rsidP="00C236CE">
            <w:pPr>
              <w:jc w:val="center"/>
              <w:rPr>
                <w:sz w:val="20"/>
                <w:szCs w:val="20"/>
              </w:rPr>
            </w:pPr>
            <w:r w:rsidRPr="007A5591">
              <w:rPr>
                <w:sz w:val="20"/>
                <w:szCs w:val="20"/>
              </w:rPr>
              <w:t xml:space="preserve">1,72725  </w:t>
            </w:r>
          </w:p>
        </w:tc>
        <w:tc>
          <w:tcPr>
            <w:tcW w:w="1281" w:type="dxa"/>
            <w:tcBorders>
              <w:top w:val="nil"/>
              <w:left w:val="nil"/>
              <w:bottom w:val="single" w:sz="4" w:space="0" w:color="auto"/>
              <w:right w:val="single" w:sz="4" w:space="0" w:color="auto"/>
            </w:tcBorders>
            <w:shd w:val="clear" w:color="auto" w:fill="auto"/>
            <w:vAlign w:val="bottom"/>
            <w:hideMark/>
          </w:tcPr>
          <w:p w14:paraId="2E91AEA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60311EF"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20C3BF6"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14:paraId="5A652EBF"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76BF4241" w14:textId="77777777" w:rsidR="007A5591" w:rsidRPr="007A5591" w:rsidRDefault="007A5591" w:rsidP="00C236CE">
            <w:pPr>
              <w:jc w:val="center"/>
              <w:rPr>
                <w:sz w:val="20"/>
                <w:szCs w:val="20"/>
              </w:rPr>
            </w:pPr>
            <w:r w:rsidRPr="007A5591">
              <w:rPr>
                <w:sz w:val="20"/>
                <w:szCs w:val="20"/>
              </w:rPr>
              <w:t>14</w:t>
            </w:r>
          </w:p>
        </w:tc>
        <w:tc>
          <w:tcPr>
            <w:tcW w:w="1281" w:type="dxa"/>
            <w:tcBorders>
              <w:top w:val="nil"/>
              <w:left w:val="nil"/>
              <w:bottom w:val="single" w:sz="4" w:space="0" w:color="auto"/>
              <w:right w:val="single" w:sz="4" w:space="0" w:color="auto"/>
            </w:tcBorders>
            <w:shd w:val="clear" w:color="auto" w:fill="auto"/>
            <w:vAlign w:val="bottom"/>
            <w:hideMark/>
          </w:tcPr>
          <w:p w14:paraId="225DB4E5" w14:textId="77777777" w:rsidR="007A5591" w:rsidRPr="007A5591" w:rsidRDefault="007A5591" w:rsidP="00C236CE">
            <w:pPr>
              <w:jc w:val="center"/>
              <w:rPr>
                <w:sz w:val="20"/>
                <w:szCs w:val="20"/>
              </w:rPr>
            </w:pPr>
            <w:r w:rsidRPr="007A5591">
              <w:rPr>
                <w:sz w:val="20"/>
                <w:szCs w:val="20"/>
              </w:rPr>
              <w:t>0300182300</w:t>
            </w:r>
          </w:p>
        </w:tc>
        <w:tc>
          <w:tcPr>
            <w:tcW w:w="713" w:type="dxa"/>
            <w:tcBorders>
              <w:top w:val="nil"/>
              <w:left w:val="nil"/>
              <w:bottom w:val="single" w:sz="4" w:space="0" w:color="auto"/>
              <w:right w:val="single" w:sz="4" w:space="0" w:color="auto"/>
            </w:tcBorders>
            <w:shd w:val="clear" w:color="auto" w:fill="auto"/>
            <w:vAlign w:val="bottom"/>
            <w:hideMark/>
          </w:tcPr>
          <w:p w14:paraId="7FF183A3" w14:textId="77777777" w:rsidR="007A5591" w:rsidRPr="007A5591" w:rsidRDefault="007A5591" w:rsidP="00C236CE">
            <w:pPr>
              <w:jc w:val="center"/>
              <w:rPr>
                <w:sz w:val="20"/>
                <w:szCs w:val="20"/>
              </w:rPr>
            </w:pPr>
            <w:r w:rsidRPr="007A5591">
              <w:rPr>
                <w:sz w:val="20"/>
                <w:szCs w:val="20"/>
              </w:rPr>
              <w:t>240</w:t>
            </w:r>
          </w:p>
        </w:tc>
        <w:tc>
          <w:tcPr>
            <w:tcW w:w="1651" w:type="dxa"/>
            <w:tcBorders>
              <w:top w:val="nil"/>
              <w:left w:val="nil"/>
              <w:bottom w:val="single" w:sz="4" w:space="0" w:color="auto"/>
              <w:right w:val="single" w:sz="4" w:space="0" w:color="auto"/>
            </w:tcBorders>
            <w:shd w:val="clear" w:color="auto" w:fill="auto"/>
            <w:vAlign w:val="bottom"/>
            <w:hideMark/>
          </w:tcPr>
          <w:p w14:paraId="6F540B3C" w14:textId="77777777" w:rsidR="007A5591" w:rsidRPr="007A5591" w:rsidRDefault="007A5591" w:rsidP="00C236CE">
            <w:pPr>
              <w:jc w:val="center"/>
              <w:rPr>
                <w:sz w:val="20"/>
                <w:szCs w:val="20"/>
              </w:rPr>
            </w:pPr>
            <w:r w:rsidRPr="007A5591">
              <w:rPr>
                <w:sz w:val="20"/>
                <w:szCs w:val="20"/>
              </w:rPr>
              <w:t xml:space="preserve">1,72725  </w:t>
            </w:r>
          </w:p>
        </w:tc>
        <w:tc>
          <w:tcPr>
            <w:tcW w:w="1554" w:type="dxa"/>
            <w:tcBorders>
              <w:top w:val="nil"/>
              <w:left w:val="nil"/>
              <w:bottom w:val="single" w:sz="4" w:space="0" w:color="auto"/>
              <w:right w:val="single" w:sz="4" w:space="0" w:color="auto"/>
            </w:tcBorders>
            <w:shd w:val="clear" w:color="auto" w:fill="auto"/>
            <w:vAlign w:val="bottom"/>
            <w:hideMark/>
          </w:tcPr>
          <w:p w14:paraId="063FE2EE" w14:textId="77777777" w:rsidR="007A5591" w:rsidRPr="007A5591" w:rsidRDefault="007A5591" w:rsidP="00C236CE">
            <w:pPr>
              <w:jc w:val="center"/>
              <w:rPr>
                <w:sz w:val="20"/>
                <w:szCs w:val="20"/>
              </w:rPr>
            </w:pPr>
            <w:r w:rsidRPr="007A5591">
              <w:rPr>
                <w:sz w:val="20"/>
                <w:szCs w:val="20"/>
              </w:rPr>
              <w:t xml:space="preserve">1,72725  </w:t>
            </w:r>
          </w:p>
        </w:tc>
        <w:tc>
          <w:tcPr>
            <w:tcW w:w="1413" w:type="dxa"/>
            <w:tcBorders>
              <w:top w:val="nil"/>
              <w:left w:val="nil"/>
              <w:bottom w:val="single" w:sz="4" w:space="0" w:color="auto"/>
              <w:right w:val="single" w:sz="4" w:space="0" w:color="auto"/>
            </w:tcBorders>
            <w:shd w:val="clear" w:color="auto" w:fill="auto"/>
            <w:vAlign w:val="bottom"/>
            <w:hideMark/>
          </w:tcPr>
          <w:p w14:paraId="5BF167C0"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57261FCB" w14:textId="77777777" w:rsidR="007A5591" w:rsidRPr="007A5591" w:rsidRDefault="007A5591" w:rsidP="00C236CE">
            <w:pPr>
              <w:jc w:val="center"/>
              <w:rPr>
                <w:sz w:val="20"/>
                <w:szCs w:val="20"/>
              </w:rPr>
            </w:pPr>
            <w:r w:rsidRPr="007A5591">
              <w:rPr>
                <w:sz w:val="20"/>
                <w:szCs w:val="20"/>
              </w:rPr>
              <w:t xml:space="preserve">1,72725  </w:t>
            </w:r>
          </w:p>
        </w:tc>
        <w:tc>
          <w:tcPr>
            <w:tcW w:w="1578" w:type="dxa"/>
            <w:tcBorders>
              <w:top w:val="nil"/>
              <w:left w:val="nil"/>
              <w:bottom w:val="single" w:sz="4" w:space="0" w:color="auto"/>
              <w:right w:val="single" w:sz="4" w:space="0" w:color="auto"/>
            </w:tcBorders>
            <w:shd w:val="clear" w:color="auto" w:fill="auto"/>
            <w:vAlign w:val="bottom"/>
            <w:hideMark/>
          </w:tcPr>
          <w:p w14:paraId="6C9E8FED" w14:textId="77777777" w:rsidR="007A5591" w:rsidRPr="007A5591" w:rsidRDefault="007A5591" w:rsidP="00C236CE">
            <w:pPr>
              <w:jc w:val="center"/>
              <w:rPr>
                <w:sz w:val="20"/>
                <w:szCs w:val="20"/>
              </w:rPr>
            </w:pPr>
            <w:r w:rsidRPr="007A5591">
              <w:rPr>
                <w:sz w:val="20"/>
                <w:szCs w:val="20"/>
              </w:rPr>
              <w:t xml:space="preserve">1,72725  </w:t>
            </w:r>
          </w:p>
        </w:tc>
        <w:tc>
          <w:tcPr>
            <w:tcW w:w="1281" w:type="dxa"/>
            <w:tcBorders>
              <w:top w:val="nil"/>
              <w:left w:val="nil"/>
              <w:bottom w:val="single" w:sz="4" w:space="0" w:color="auto"/>
              <w:right w:val="single" w:sz="4" w:space="0" w:color="auto"/>
            </w:tcBorders>
            <w:shd w:val="clear" w:color="auto" w:fill="auto"/>
            <w:vAlign w:val="bottom"/>
            <w:hideMark/>
          </w:tcPr>
          <w:p w14:paraId="1A04677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C53080F"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2ED3CA67" w14:textId="77777777" w:rsidR="007A5591" w:rsidRPr="007A5591" w:rsidRDefault="007A5591" w:rsidP="00C236CE">
            <w:pPr>
              <w:rPr>
                <w:sz w:val="20"/>
                <w:szCs w:val="20"/>
              </w:rPr>
            </w:pPr>
            <w:r w:rsidRPr="007A5591">
              <w:rPr>
                <w:sz w:val="20"/>
                <w:szCs w:val="20"/>
              </w:rPr>
              <w:t>Реализация мероприятий</w:t>
            </w:r>
          </w:p>
        </w:tc>
        <w:tc>
          <w:tcPr>
            <w:tcW w:w="572" w:type="dxa"/>
            <w:tcBorders>
              <w:top w:val="nil"/>
              <w:left w:val="nil"/>
              <w:bottom w:val="single" w:sz="4" w:space="0" w:color="auto"/>
              <w:right w:val="single" w:sz="4" w:space="0" w:color="auto"/>
            </w:tcBorders>
            <w:shd w:val="clear" w:color="auto" w:fill="auto"/>
            <w:vAlign w:val="bottom"/>
            <w:hideMark/>
          </w:tcPr>
          <w:p w14:paraId="0E089D53"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7B882CB3" w14:textId="77777777" w:rsidR="007A5591" w:rsidRPr="007A5591" w:rsidRDefault="007A5591" w:rsidP="00C236CE">
            <w:pPr>
              <w:jc w:val="center"/>
              <w:rPr>
                <w:sz w:val="20"/>
                <w:szCs w:val="20"/>
              </w:rPr>
            </w:pPr>
            <w:r w:rsidRPr="007A5591">
              <w:rPr>
                <w:sz w:val="20"/>
                <w:szCs w:val="20"/>
              </w:rPr>
              <w:t>14</w:t>
            </w:r>
          </w:p>
        </w:tc>
        <w:tc>
          <w:tcPr>
            <w:tcW w:w="1281" w:type="dxa"/>
            <w:tcBorders>
              <w:top w:val="nil"/>
              <w:left w:val="nil"/>
              <w:bottom w:val="single" w:sz="4" w:space="0" w:color="auto"/>
              <w:right w:val="single" w:sz="4" w:space="0" w:color="auto"/>
            </w:tcBorders>
            <w:shd w:val="clear" w:color="auto" w:fill="auto"/>
            <w:vAlign w:val="bottom"/>
            <w:hideMark/>
          </w:tcPr>
          <w:p w14:paraId="3227CE08" w14:textId="77777777" w:rsidR="007A5591" w:rsidRPr="007A5591" w:rsidRDefault="007A5591" w:rsidP="00C236CE">
            <w:pPr>
              <w:jc w:val="center"/>
              <w:rPr>
                <w:sz w:val="20"/>
                <w:szCs w:val="20"/>
              </w:rPr>
            </w:pPr>
            <w:r w:rsidRPr="007A5591">
              <w:rPr>
                <w:sz w:val="20"/>
                <w:szCs w:val="20"/>
              </w:rPr>
              <w:t>0300199990</w:t>
            </w:r>
          </w:p>
        </w:tc>
        <w:tc>
          <w:tcPr>
            <w:tcW w:w="713" w:type="dxa"/>
            <w:tcBorders>
              <w:top w:val="nil"/>
              <w:left w:val="nil"/>
              <w:bottom w:val="single" w:sz="4" w:space="0" w:color="auto"/>
              <w:right w:val="single" w:sz="4" w:space="0" w:color="auto"/>
            </w:tcBorders>
            <w:shd w:val="clear" w:color="auto" w:fill="auto"/>
            <w:vAlign w:val="bottom"/>
            <w:hideMark/>
          </w:tcPr>
          <w:p w14:paraId="3C17DE40"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7AB612D1" w14:textId="77777777" w:rsidR="007A5591" w:rsidRPr="007A5591" w:rsidRDefault="007A5591" w:rsidP="00C236CE">
            <w:pPr>
              <w:jc w:val="center"/>
              <w:rPr>
                <w:sz w:val="20"/>
                <w:szCs w:val="20"/>
              </w:rPr>
            </w:pPr>
            <w:r w:rsidRPr="007A5591">
              <w:rPr>
                <w:sz w:val="20"/>
                <w:szCs w:val="20"/>
              </w:rPr>
              <w:t xml:space="preserve">20,00000  </w:t>
            </w:r>
          </w:p>
        </w:tc>
        <w:tc>
          <w:tcPr>
            <w:tcW w:w="1554" w:type="dxa"/>
            <w:tcBorders>
              <w:top w:val="nil"/>
              <w:left w:val="nil"/>
              <w:bottom w:val="single" w:sz="4" w:space="0" w:color="auto"/>
              <w:right w:val="single" w:sz="4" w:space="0" w:color="auto"/>
            </w:tcBorders>
            <w:shd w:val="clear" w:color="auto" w:fill="auto"/>
            <w:vAlign w:val="bottom"/>
            <w:hideMark/>
          </w:tcPr>
          <w:p w14:paraId="35FCC666" w14:textId="77777777" w:rsidR="007A5591" w:rsidRPr="007A5591" w:rsidRDefault="007A5591" w:rsidP="00C236CE">
            <w:pPr>
              <w:jc w:val="center"/>
              <w:rPr>
                <w:sz w:val="20"/>
                <w:szCs w:val="20"/>
              </w:rPr>
            </w:pPr>
            <w:r w:rsidRPr="007A5591">
              <w:rPr>
                <w:sz w:val="20"/>
                <w:szCs w:val="20"/>
              </w:rPr>
              <w:t xml:space="preserve">20,00000  </w:t>
            </w:r>
          </w:p>
        </w:tc>
        <w:tc>
          <w:tcPr>
            <w:tcW w:w="1413" w:type="dxa"/>
            <w:tcBorders>
              <w:top w:val="nil"/>
              <w:left w:val="nil"/>
              <w:bottom w:val="single" w:sz="4" w:space="0" w:color="auto"/>
              <w:right w:val="single" w:sz="4" w:space="0" w:color="auto"/>
            </w:tcBorders>
            <w:shd w:val="clear" w:color="auto" w:fill="auto"/>
            <w:vAlign w:val="bottom"/>
            <w:hideMark/>
          </w:tcPr>
          <w:p w14:paraId="3D54153D"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5DBFAB5C" w14:textId="77777777" w:rsidR="007A5591" w:rsidRPr="007A5591" w:rsidRDefault="007A5591" w:rsidP="00C236CE">
            <w:pPr>
              <w:jc w:val="center"/>
              <w:rPr>
                <w:sz w:val="20"/>
                <w:szCs w:val="20"/>
              </w:rPr>
            </w:pPr>
            <w:r w:rsidRPr="007A5591">
              <w:rPr>
                <w:sz w:val="20"/>
                <w:szCs w:val="20"/>
              </w:rPr>
              <w:t xml:space="preserve">20,00000  </w:t>
            </w:r>
          </w:p>
        </w:tc>
        <w:tc>
          <w:tcPr>
            <w:tcW w:w="1578" w:type="dxa"/>
            <w:tcBorders>
              <w:top w:val="nil"/>
              <w:left w:val="nil"/>
              <w:bottom w:val="single" w:sz="4" w:space="0" w:color="auto"/>
              <w:right w:val="single" w:sz="4" w:space="0" w:color="auto"/>
            </w:tcBorders>
            <w:shd w:val="clear" w:color="auto" w:fill="auto"/>
            <w:vAlign w:val="bottom"/>
            <w:hideMark/>
          </w:tcPr>
          <w:p w14:paraId="1D1DDF56" w14:textId="77777777" w:rsidR="007A5591" w:rsidRPr="007A5591" w:rsidRDefault="007A5591" w:rsidP="00C236CE">
            <w:pPr>
              <w:jc w:val="center"/>
              <w:rPr>
                <w:sz w:val="20"/>
                <w:szCs w:val="20"/>
              </w:rPr>
            </w:pPr>
            <w:r w:rsidRPr="007A5591">
              <w:rPr>
                <w:sz w:val="20"/>
                <w:szCs w:val="20"/>
              </w:rPr>
              <w:t xml:space="preserve">20,00000  </w:t>
            </w:r>
          </w:p>
        </w:tc>
        <w:tc>
          <w:tcPr>
            <w:tcW w:w="1281" w:type="dxa"/>
            <w:tcBorders>
              <w:top w:val="nil"/>
              <w:left w:val="nil"/>
              <w:bottom w:val="single" w:sz="4" w:space="0" w:color="auto"/>
              <w:right w:val="single" w:sz="4" w:space="0" w:color="auto"/>
            </w:tcBorders>
            <w:shd w:val="clear" w:color="auto" w:fill="auto"/>
            <w:vAlign w:val="bottom"/>
            <w:hideMark/>
          </w:tcPr>
          <w:p w14:paraId="1E0DA3D6"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D301AE6"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6868ED94"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auto"/>
              <w:right w:val="single" w:sz="4" w:space="0" w:color="auto"/>
            </w:tcBorders>
            <w:shd w:val="clear" w:color="auto" w:fill="auto"/>
            <w:vAlign w:val="bottom"/>
            <w:hideMark/>
          </w:tcPr>
          <w:p w14:paraId="1C6F4792"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741968BA" w14:textId="77777777" w:rsidR="007A5591" w:rsidRPr="007A5591" w:rsidRDefault="007A5591" w:rsidP="00C236CE">
            <w:pPr>
              <w:jc w:val="center"/>
              <w:rPr>
                <w:sz w:val="20"/>
                <w:szCs w:val="20"/>
              </w:rPr>
            </w:pPr>
            <w:r w:rsidRPr="007A5591">
              <w:rPr>
                <w:sz w:val="20"/>
                <w:szCs w:val="20"/>
              </w:rPr>
              <w:t>14</w:t>
            </w:r>
          </w:p>
        </w:tc>
        <w:tc>
          <w:tcPr>
            <w:tcW w:w="1281" w:type="dxa"/>
            <w:tcBorders>
              <w:top w:val="nil"/>
              <w:left w:val="nil"/>
              <w:bottom w:val="single" w:sz="4" w:space="0" w:color="auto"/>
              <w:right w:val="single" w:sz="4" w:space="0" w:color="auto"/>
            </w:tcBorders>
            <w:shd w:val="clear" w:color="auto" w:fill="auto"/>
            <w:vAlign w:val="bottom"/>
            <w:hideMark/>
          </w:tcPr>
          <w:p w14:paraId="0DD3ACB9" w14:textId="77777777" w:rsidR="007A5591" w:rsidRPr="007A5591" w:rsidRDefault="007A5591" w:rsidP="00C236CE">
            <w:pPr>
              <w:jc w:val="center"/>
              <w:rPr>
                <w:sz w:val="20"/>
                <w:szCs w:val="20"/>
              </w:rPr>
            </w:pPr>
            <w:r w:rsidRPr="007A5591">
              <w:rPr>
                <w:sz w:val="20"/>
                <w:szCs w:val="20"/>
              </w:rPr>
              <w:t>0300199990</w:t>
            </w:r>
          </w:p>
        </w:tc>
        <w:tc>
          <w:tcPr>
            <w:tcW w:w="713" w:type="dxa"/>
            <w:tcBorders>
              <w:top w:val="nil"/>
              <w:left w:val="nil"/>
              <w:bottom w:val="single" w:sz="4" w:space="0" w:color="auto"/>
              <w:right w:val="single" w:sz="4" w:space="0" w:color="auto"/>
            </w:tcBorders>
            <w:shd w:val="clear" w:color="auto" w:fill="auto"/>
            <w:vAlign w:val="bottom"/>
            <w:hideMark/>
          </w:tcPr>
          <w:p w14:paraId="0C95E025" w14:textId="77777777" w:rsidR="007A5591" w:rsidRPr="007A5591" w:rsidRDefault="007A5591" w:rsidP="00C236CE">
            <w:pPr>
              <w:jc w:val="center"/>
              <w:rPr>
                <w:sz w:val="20"/>
                <w:szCs w:val="20"/>
              </w:rPr>
            </w:pPr>
            <w:r w:rsidRPr="007A5591">
              <w:rPr>
                <w:sz w:val="20"/>
                <w:szCs w:val="20"/>
              </w:rPr>
              <w:t>100</w:t>
            </w:r>
          </w:p>
        </w:tc>
        <w:tc>
          <w:tcPr>
            <w:tcW w:w="1651" w:type="dxa"/>
            <w:tcBorders>
              <w:top w:val="nil"/>
              <w:left w:val="nil"/>
              <w:bottom w:val="single" w:sz="4" w:space="0" w:color="auto"/>
              <w:right w:val="single" w:sz="4" w:space="0" w:color="auto"/>
            </w:tcBorders>
            <w:shd w:val="clear" w:color="auto" w:fill="auto"/>
            <w:vAlign w:val="bottom"/>
            <w:hideMark/>
          </w:tcPr>
          <w:p w14:paraId="6CC4A1FD" w14:textId="77777777" w:rsidR="007A5591" w:rsidRPr="007A5591" w:rsidRDefault="007A5591" w:rsidP="00C236CE">
            <w:pPr>
              <w:jc w:val="center"/>
              <w:rPr>
                <w:sz w:val="20"/>
                <w:szCs w:val="20"/>
              </w:rPr>
            </w:pPr>
            <w:r w:rsidRPr="007A5591">
              <w:rPr>
                <w:sz w:val="20"/>
                <w:szCs w:val="20"/>
              </w:rPr>
              <w:t xml:space="preserve">20,00000  </w:t>
            </w:r>
          </w:p>
        </w:tc>
        <w:tc>
          <w:tcPr>
            <w:tcW w:w="1554" w:type="dxa"/>
            <w:tcBorders>
              <w:top w:val="nil"/>
              <w:left w:val="nil"/>
              <w:bottom w:val="single" w:sz="4" w:space="0" w:color="auto"/>
              <w:right w:val="single" w:sz="4" w:space="0" w:color="auto"/>
            </w:tcBorders>
            <w:shd w:val="clear" w:color="auto" w:fill="auto"/>
            <w:vAlign w:val="bottom"/>
            <w:hideMark/>
          </w:tcPr>
          <w:p w14:paraId="4E8749BD" w14:textId="77777777" w:rsidR="007A5591" w:rsidRPr="007A5591" w:rsidRDefault="007A5591" w:rsidP="00C236CE">
            <w:pPr>
              <w:jc w:val="center"/>
              <w:rPr>
                <w:sz w:val="20"/>
                <w:szCs w:val="20"/>
              </w:rPr>
            </w:pPr>
            <w:r w:rsidRPr="007A5591">
              <w:rPr>
                <w:sz w:val="20"/>
                <w:szCs w:val="20"/>
              </w:rPr>
              <w:t xml:space="preserve">20,00000  </w:t>
            </w:r>
          </w:p>
        </w:tc>
        <w:tc>
          <w:tcPr>
            <w:tcW w:w="1413" w:type="dxa"/>
            <w:tcBorders>
              <w:top w:val="nil"/>
              <w:left w:val="nil"/>
              <w:bottom w:val="single" w:sz="4" w:space="0" w:color="auto"/>
              <w:right w:val="single" w:sz="4" w:space="0" w:color="auto"/>
            </w:tcBorders>
            <w:shd w:val="clear" w:color="auto" w:fill="auto"/>
            <w:vAlign w:val="bottom"/>
            <w:hideMark/>
          </w:tcPr>
          <w:p w14:paraId="3724C7FB"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1918A660" w14:textId="77777777" w:rsidR="007A5591" w:rsidRPr="007A5591" w:rsidRDefault="007A5591" w:rsidP="00C236CE">
            <w:pPr>
              <w:jc w:val="center"/>
              <w:rPr>
                <w:sz w:val="20"/>
                <w:szCs w:val="20"/>
              </w:rPr>
            </w:pPr>
            <w:r w:rsidRPr="007A5591">
              <w:rPr>
                <w:sz w:val="20"/>
                <w:szCs w:val="20"/>
              </w:rPr>
              <w:t xml:space="preserve">20,00000  </w:t>
            </w:r>
          </w:p>
        </w:tc>
        <w:tc>
          <w:tcPr>
            <w:tcW w:w="1578" w:type="dxa"/>
            <w:tcBorders>
              <w:top w:val="nil"/>
              <w:left w:val="nil"/>
              <w:bottom w:val="single" w:sz="4" w:space="0" w:color="auto"/>
              <w:right w:val="single" w:sz="4" w:space="0" w:color="auto"/>
            </w:tcBorders>
            <w:shd w:val="clear" w:color="auto" w:fill="auto"/>
            <w:vAlign w:val="bottom"/>
            <w:hideMark/>
          </w:tcPr>
          <w:p w14:paraId="61B38192" w14:textId="77777777" w:rsidR="007A5591" w:rsidRPr="007A5591" w:rsidRDefault="007A5591" w:rsidP="00C236CE">
            <w:pPr>
              <w:jc w:val="center"/>
              <w:rPr>
                <w:sz w:val="20"/>
                <w:szCs w:val="20"/>
              </w:rPr>
            </w:pPr>
            <w:r w:rsidRPr="007A5591">
              <w:rPr>
                <w:sz w:val="20"/>
                <w:szCs w:val="20"/>
              </w:rPr>
              <w:t xml:space="preserve">20,00000  </w:t>
            </w:r>
          </w:p>
        </w:tc>
        <w:tc>
          <w:tcPr>
            <w:tcW w:w="1281" w:type="dxa"/>
            <w:tcBorders>
              <w:top w:val="nil"/>
              <w:left w:val="nil"/>
              <w:bottom w:val="single" w:sz="4" w:space="0" w:color="auto"/>
              <w:right w:val="single" w:sz="4" w:space="0" w:color="auto"/>
            </w:tcBorders>
            <w:shd w:val="clear" w:color="auto" w:fill="auto"/>
            <w:vAlign w:val="bottom"/>
            <w:hideMark/>
          </w:tcPr>
          <w:p w14:paraId="3E7EAFE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136A2AE"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5984B070"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shd w:val="clear" w:color="auto" w:fill="auto"/>
            <w:vAlign w:val="bottom"/>
            <w:hideMark/>
          </w:tcPr>
          <w:p w14:paraId="52718C15"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6917E1D6" w14:textId="77777777" w:rsidR="007A5591" w:rsidRPr="007A5591" w:rsidRDefault="007A5591" w:rsidP="00C236CE">
            <w:pPr>
              <w:jc w:val="center"/>
              <w:rPr>
                <w:sz w:val="20"/>
                <w:szCs w:val="20"/>
              </w:rPr>
            </w:pPr>
            <w:r w:rsidRPr="007A5591">
              <w:rPr>
                <w:sz w:val="20"/>
                <w:szCs w:val="20"/>
              </w:rPr>
              <w:t>14</w:t>
            </w:r>
          </w:p>
        </w:tc>
        <w:tc>
          <w:tcPr>
            <w:tcW w:w="1281" w:type="dxa"/>
            <w:tcBorders>
              <w:top w:val="nil"/>
              <w:left w:val="nil"/>
              <w:bottom w:val="single" w:sz="4" w:space="0" w:color="auto"/>
              <w:right w:val="single" w:sz="4" w:space="0" w:color="auto"/>
            </w:tcBorders>
            <w:shd w:val="clear" w:color="auto" w:fill="auto"/>
            <w:vAlign w:val="bottom"/>
            <w:hideMark/>
          </w:tcPr>
          <w:p w14:paraId="543FB146" w14:textId="77777777" w:rsidR="007A5591" w:rsidRPr="007A5591" w:rsidRDefault="007A5591" w:rsidP="00C236CE">
            <w:pPr>
              <w:jc w:val="center"/>
              <w:rPr>
                <w:sz w:val="20"/>
                <w:szCs w:val="20"/>
              </w:rPr>
            </w:pPr>
            <w:r w:rsidRPr="007A5591">
              <w:rPr>
                <w:sz w:val="20"/>
                <w:szCs w:val="20"/>
              </w:rPr>
              <w:t>0300199990</w:t>
            </w:r>
          </w:p>
        </w:tc>
        <w:tc>
          <w:tcPr>
            <w:tcW w:w="713" w:type="dxa"/>
            <w:tcBorders>
              <w:top w:val="nil"/>
              <w:left w:val="nil"/>
              <w:bottom w:val="single" w:sz="4" w:space="0" w:color="auto"/>
              <w:right w:val="single" w:sz="4" w:space="0" w:color="auto"/>
            </w:tcBorders>
            <w:shd w:val="clear" w:color="auto" w:fill="auto"/>
            <w:vAlign w:val="bottom"/>
            <w:hideMark/>
          </w:tcPr>
          <w:p w14:paraId="2A809ECD" w14:textId="77777777" w:rsidR="007A5591" w:rsidRPr="007A5591" w:rsidRDefault="007A5591" w:rsidP="00C236CE">
            <w:pPr>
              <w:jc w:val="center"/>
              <w:rPr>
                <w:sz w:val="20"/>
                <w:szCs w:val="20"/>
              </w:rPr>
            </w:pPr>
            <w:r w:rsidRPr="007A5591">
              <w:rPr>
                <w:sz w:val="20"/>
                <w:szCs w:val="20"/>
              </w:rPr>
              <w:t>120</w:t>
            </w:r>
          </w:p>
        </w:tc>
        <w:tc>
          <w:tcPr>
            <w:tcW w:w="1651" w:type="dxa"/>
            <w:tcBorders>
              <w:top w:val="nil"/>
              <w:left w:val="nil"/>
              <w:bottom w:val="single" w:sz="4" w:space="0" w:color="auto"/>
              <w:right w:val="single" w:sz="4" w:space="0" w:color="auto"/>
            </w:tcBorders>
            <w:shd w:val="clear" w:color="auto" w:fill="auto"/>
            <w:vAlign w:val="bottom"/>
            <w:hideMark/>
          </w:tcPr>
          <w:p w14:paraId="2358E62E" w14:textId="77777777" w:rsidR="007A5591" w:rsidRPr="007A5591" w:rsidRDefault="007A5591" w:rsidP="00C236CE">
            <w:pPr>
              <w:jc w:val="center"/>
              <w:rPr>
                <w:sz w:val="20"/>
                <w:szCs w:val="20"/>
              </w:rPr>
            </w:pPr>
            <w:r w:rsidRPr="007A5591">
              <w:rPr>
                <w:sz w:val="20"/>
                <w:szCs w:val="20"/>
              </w:rPr>
              <w:t xml:space="preserve">20,00000  </w:t>
            </w:r>
          </w:p>
        </w:tc>
        <w:tc>
          <w:tcPr>
            <w:tcW w:w="1554" w:type="dxa"/>
            <w:tcBorders>
              <w:top w:val="nil"/>
              <w:left w:val="nil"/>
              <w:bottom w:val="single" w:sz="4" w:space="0" w:color="auto"/>
              <w:right w:val="single" w:sz="4" w:space="0" w:color="auto"/>
            </w:tcBorders>
            <w:shd w:val="clear" w:color="auto" w:fill="auto"/>
            <w:vAlign w:val="bottom"/>
            <w:hideMark/>
          </w:tcPr>
          <w:p w14:paraId="24834608" w14:textId="77777777" w:rsidR="007A5591" w:rsidRPr="007A5591" w:rsidRDefault="007A5591" w:rsidP="00C236CE">
            <w:pPr>
              <w:jc w:val="center"/>
              <w:rPr>
                <w:sz w:val="20"/>
                <w:szCs w:val="20"/>
              </w:rPr>
            </w:pPr>
            <w:r w:rsidRPr="007A5591">
              <w:rPr>
                <w:sz w:val="20"/>
                <w:szCs w:val="20"/>
              </w:rPr>
              <w:t xml:space="preserve">20,00000  </w:t>
            </w:r>
          </w:p>
        </w:tc>
        <w:tc>
          <w:tcPr>
            <w:tcW w:w="1413" w:type="dxa"/>
            <w:tcBorders>
              <w:top w:val="nil"/>
              <w:left w:val="nil"/>
              <w:bottom w:val="single" w:sz="4" w:space="0" w:color="auto"/>
              <w:right w:val="single" w:sz="4" w:space="0" w:color="auto"/>
            </w:tcBorders>
            <w:shd w:val="clear" w:color="auto" w:fill="auto"/>
            <w:vAlign w:val="bottom"/>
            <w:hideMark/>
          </w:tcPr>
          <w:p w14:paraId="5B227A25"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54B4C418" w14:textId="77777777" w:rsidR="007A5591" w:rsidRPr="007A5591" w:rsidRDefault="007A5591" w:rsidP="00C236CE">
            <w:pPr>
              <w:jc w:val="center"/>
              <w:rPr>
                <w:sz w:val="20"/>
                <w:szCs w:val="20"/>
              </w:rPr>
            </w:pPr>
            <w:r w:rsidRPr="007A5591">
              <w:rPr>
                <w:sz w:val="20"/>
                <w:szCs w:val="20"/>
              </w:rPr>
              <w:t xml:space="preserve">20,00000  </w:t>
            </w:r>
          </w:p>
        </w:tc>
        <w:tc>
          <w:tcPr>
            <w:tcW w:w="1578" w:type="dxa"/>
            <w:tcBorders>
              <w:top w:val="nil"/>
              <w:left w:val="nil"/>
              <w:bottom w:val="single" w:sz="4" w:space="0" w:color="auto"/>
              <w:right w:val="single" w:sz="4" w:space="0" w:color="auto"/>
            </w:tcBorders>
            <w:shd w:val="clear" w:color="auto" w:fill="auto"/>
            <w:vAlign w:val="bottom"/>
            <w:hideMark/>
          </w:tcPr>
          <w:p w14:paraId="35D3A0B7" w14:textId="77777777" w:rsidR="007A5591" w:rsidRPr="007A5591" w:rsidRDefault="007A5591" w:rsidP="00C236CE">
            <w:pPr>
              <w:jc w:val="center"/>
              <w:rPr>
                <w:sz w:val="20"/>
                <w:szCs w:val="20"/>
              </w:rPr>
            </w:pPr>
            <w:r w:rsidRPr="007A5591">
              <w:rPr>
                <w:sz w:val="20"/>
                <w:szCs w:val="20"/>
              </w:rPr>
              <w:t xml:space="preserve">20,00000  </w:t>
            </w:r>
          </w:p>
        </w:tc>
        <w:tc>
          <w:tcPr>
            <w:tcW w:w="1281" w:type="dxa"/>
            <w:tcBorders>
              <w:top w:val="nil"/>
              <w:left w:val="nil"/>
              <w:bottom w:val="single" w:sz="4" w:space="0" w:color="auto"/>
              <w:right w:val="single" w:sz="4" w:space="0" w:color="auto"/>
            </w:tcBorders>
            <w:shd w:val="clear" w:color="auto" w:fill="auto"/>
            <w:vAlign w:val="bottom"/>
            <w:hideMark/>
          </w:tcPr>
          <w:p w14:paraId="12C957B6"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8FE03C2"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380BC494" w14:textId="77777777" w:rsidR="007A5591" w:rsidRPr="007A5591" w:rsidRDefault="007A5591" w:rsidP="00C236CE">
            <w:pPr>
              <w:rPr>
                <w:sz w:val="20"/>
                <w:szCs w:val="20"/>
              </w:rPr>
            </w:pPr>
            <w:r w:rsidRPr="007A5591">
              <w:rPr>
                <w:sz w:val="20"/>
                <w:szCs w:val="20"/>
              </w:rPr>
              <w:t>Основное мероприятие "Обеспечение функционирования и развития систем видеонаблюдения в сфере общественного порядка"</w:t>
            </w:r>
          </w:p>
        </w:tc>
        <w:tc>
          <w:tcPr>
            <w:tcW w:w="572" w:type="dxa"/>
            <w:tcBorders>
              <w:top w:val="nil"/>
              <w:left w:val="nil"/>
              <w:bottom w:val="single" w:sz="4" w:space="0" w:color="auto"/>
              <w:right w:val="single" w:sz="4" w:space="0" w:color="auto"/>
            </w:tcBorders>
            <w:shd w:val="clear" w:color="auto" w:fill="auto"/>
            <w:vAlign w:val="bottom"/>
            <w:hideMark/>
          </w:tcPr>
          <w:p w14:paraId="368133AA"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15A7C8B1" w14:textId="77777777" w:rsidR="007A5591" w:rsidRPr="007A5591" w:rsidRDefault="007A5591" w:rsidP="00C236CE">
            <w:pPr>
              <w:jc w:val="center"/>
              <w:rPr>
                <w:sz w:val="20"/>
                <w:szCs w:val="20"/>
              </w:rPr>
            </w:pPr>
            <w:r w:rsidRPr="007A5591">
              <w:rPr>
                <w:sz w:val="20"/>
                <w:szCs w:val="20"/>
              </w:rPr>
              <w:t>14</w:t>
            </w:r>
          </w:p>
        </w:tc>
        <w:tc>
          <w:tcPr>
            <w:tcW w:w="1281" w:type="dxa"/>
            <w:tcBorders>
              <w:top w:val="nil"/>
              <w:left w:val="nil"/>
              <w:bottom w:val="single" w:sz="4" w:space="0" w:color="auto"/>
              <w:right w:val="single" w:sz="4" w:space="0" w:color="auto"/>
            </w:tcBorders>
            <w:shd w:val="clear" w:color="auto" w:fill="auto"/>
            <w:vAlign w:val="bottom"/>
            <w:hideMark/>
          </w:tcPr>
          <w:p w14:paraId="60CAF029" w14:textId="77777777" w:rsidR="007A5591" w:rsidRPr="007A5591" w:rsidRDefault="007A5591" w:rsidP="00C236CE">
            <w:pPr>
              <w:jc w:val="center"/>
              <w:rPr>
                <w:sz w:val="20"/>
                <w:szCs w:val="20"/>
              </w:rPr>
            </w:pPr>
            <w:r w:rsidRPr="007A5591">
              <w:rPr>
                <w:sz w:val="20"/>
                <w:szCs w:val="20"/>
              </w:rPr>
              <w:t>0300200000</w:t>
            </w:r>
          </w:p>
        </w:tc>
        <w:tc>
          <w:tcPr>
            <w:tcW w:w="713" w:type="dxa"/>
            <w:tcBorders>
              <w:top w:val="nil"/>
              <w:left w:val="nil"/>
              <w:bottom w:val="single" w:sz="4" w:space="0" w:color="auto"/>
              <w:right w:val="single" w:sz="4" w:space="0" w:color="auto"/>
            </w:tcBorders>
            <w:shd w:val="clear" w:color="auto" w:fill="auto"/>
            <w:vAlign w:val="bottom"/>
            <w:hideMark/>
          </w:tcPr>
          <w:p w14:paraId="646C4822"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29182821" w14:textId="77777777" w:rsidR="007A5591" w:rsidRPr="007A5591" w:rsidRDefault="007A5591" w:rsidP="00C236CE">
            <w:pPr>
              <w:jc w:val="center"/>
              <w:rPr>
                <w:sz w:val="20"/>
                <w:szCs w:val="20"/>
              </w:rPr>
            </w:pPr>
            <w:r w:rsidRPr="007A5591">
              <w:rPr>
                <w:sz w:val="20"/>
                <w:szCs w:val="20"/>
              </w:rPr>
              <w:t xml:space="preserve">1 002,00000  </w:t>
            </w:r>
          </w:p>
        </w:tc>
        <w:tc>
          <w:tcPr>
            <w:tcW w:w="1554" w:type="dxa"/>
            <w:tcBorders>
              <w:top w:val="nil"/>
              <w:left w:val="nil"/>
              <w:bottom w:val="single" w:sz="4" w:space="0" w:color="auto"/>
              <w:right w:val="single" w:sz="4" w:space="0" w:color="auto"/>
            </w:tcBorders>
            <w:shd w:val="clear" w:color="auto" w:fill="auto"/>
            <w:vAlign w:val="bottom"/>
            <w:hideMark/>
          </w:tcPr>
          <w:p w14:paraId="1EC8436C" w14:textId="77777777" w:rsidR="007A5591" w:rsidRPr="007A5591" w:rsidRDefault="007A5591" w:rsidP="00C236CE">
            <w:pPr>
              <w:jc w:val="center"/>
              <w:rPr>
                <w:sz w:val="20"/>
                <w:szCs w:val="20"/>
              </w:rPr>
            </w:pPr>
            <w:r w:rsidRPr="007A5591">
              <w:rPr>
                <w:sz w:val="20"/>
                <w:szCs w:val="20"/>
              </w:rPr>
              <w:t xml:space="preserve">1 002,00000  </w:t>
            </w:r>
          </w:p>
        </w:tc>
        <w:tc>
          <w:tcPr>
            <w:tcW w:w="1413" w:type="dxa"/>
            <w:tcBorders>
              <w:top w:val="nil"/>
              <w:left w:val="nil"/>
              <w:bottom w:val="single" w:sz="4" w:space="0" w:color="auto"/>
              <w:right w:val="single" w:sz="4" w:space="0" w:color="auto"/>
            </w:tcBorders>
            <w:shd w:val="clear" w:color="auto" w:fill="auto"/>
            <w:vAlign w:val="bottom"/>
            <w:hideMark/>
          </w:tcPr>
          <w:p w14:paraId="03CF3A04"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3FF14C46" w14:textId="77777777" w:rsidR="007A5591" w:rsidRPr="007A5591" w:rsidRDefault="007A5591" w:rsidP="00C236CE">
            <w:pPr>
              <w:jc w:val="center"/>
              <w:rPr>
                <w:sz w:val="20"/>
                <w:szCs w:val="20"/>
              </w:rPr>
            </w:pPr>
            <w:r w:rsidRPr="007A5591">
              <w:rPr>
                <w:sz w:val="20"/>
                <w:szCs w:val="20"/>
              </w:rPr>
              <w:t xml:space="preserve">1 470,00000  </w:t>
            </w:r>
          </w:p>
        </w:tc>
        <w:tc>
          <w:tcPr>
            <w:tcW w:w="1578" w:type="dxa"/>
            <w:tcBorders>
              <w:top w:val="nil"/>
              <w:left w:val="nil"/>
              <w:bottom w:val="single" w:sz="4" w:space="0" w:color="auto"/>
              <w:right w:val="single" w:sz="4" w:space="0" w:color="auto"/>
            </w:tcBorders>
            <w:shd w:val="clear" w:color="auto" w:fill="auto"/>
            <w:vAlign w:val="bottom"/>
            <w:hideMark/>
          </w:tcPr>
          <w:p w14:paraId="2707E256" w14:textId="77777777" w:rsidR="007A5591" w:rsidRPr="007A5591" w:rsidRDefault="007A5591" w:rsidP="00C236CE">
            <w:pPr>
              <w:jc w:val="center"/>
              <w:rPr>
                <w:sz w:val="20"/>
                <w:szCs w:val="20"/>
              </w:rPr>
            </w:pPr>
            <w:r w:rsidRPr="007A5591">
              <w:rPr>
                <w:sz w:val="20"/>
                <w:szCs w:val="20"/>
              </w:rPr>
              <w:t xml:space="preserve">1 470,00000  </w:t>
            </w:r>
          </w:p>
        </w:tc>
        <w:tc>
          <w:tcPr>
            <w:tcW w:w="1281" w:type="dxa"/>
            <w:tcBorders>
              <w:top w:val="nil"/>
              <w:left w:val="nil"/>
              <w:bottom w:val="single" w:sz="4" w:space="0" w:color="auto"/>
              <w:right w:val="single" w:sz="4" w:space="0" w:color="auto"/>
            </w:tcBorders>
            <w:shd w:val="clear" w:color="auto" w:fill="auto"/>
            <w:vAlign w:val="bottom"/>
            <w:hideMark/>
          </w:tcPr>
          <w:p w14:paraId="7482CCF7"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78DD2E5"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23E31633" w14:textId="77777777" w:rsidR="007A5591" w:rsidRPr="007A5591" w:rsidRDefault="007A5591" w:rsidP="00C236CE">
            <w:pPr>
              <w:rPr>
                <w:sz w:val="20"/>
                <w:szCs w:val="20"/>
              </w:rPr>
            </w:pPr>
            <w:r w:rsidRPr="007A5591">
              <w:rPr>
                <w:sz w:val="20"/>
                <w:szCs w:val="20"/>
              </w:rPr>
              <w:t>Реализация мероприятий</w:t>
            </w:r>
          </w:p>
        </w:tc>
        <w:tc>
          <w:tcPr>
            <w:tcW w:w="572" w:type="dxa"/>
            <w:tcBorders>
              <w:top w:val="nil"/>
              <w:left w:val="nil"/>
              <w:bottom w:val="single" w:sz="4" w:space="0" w:color="auto"/>
              <w:right w:val="single" w:sz="4" w:space="0" w:color="auto"/>
            </w:tcBorders>
            <w:shd w:val="clear" w:color="auto" w:fill="auto"/>
            <w:vAlign w:val="bottom"/>
            <w:hideMark/>
          </w:tcPr>
          <w:p w14:paraId="59D76B82" w14:textId="77777777" w:rsidR="007A5591" w:rsidRPr="007A5591" w:rsidRDefault="007A5591" w:rsidP="00C236CE">
            <w:pPr>
              <w:jc w:val="center"/>
              <w:rPr>
                <w:sz w:val="20"/>
                <w:szCs w:val="20"/>
              </w:rPr>
            </w:pPr>
            <w:r w:rsidRPr="007A5591">
              <w:rPr>
                <w:sz w:val="20"/>
                <w:szCs w:val="20"/>
              </w:rPr>
              <w:t>03</w:t>
            </w:r>
          </w:p>
        </w:tc>
        <w:tc>
          <w:tcPr>
            <w:tcW w:w="572" w:type="dxa"/>
            <w:tcBorders>
              <w:top w:val="nil"/>
              <w:left w:val="nil"/>
              <w:bottom w:val="single" w:sz="4" w:space="0" w:color="auto"/>
              <w:right w:val="single" w:sz="4" w:space="0" w:color="auto"/>
            </w:tcBorders>
            <w:shd w:val="clear" w:color="auto" w:fill="auto"/>
            <w:vAlign w:val="bottom"/>
            <w:hideMark/>
          </w:tcPr>
          <w:p w14:paraId="384430EB" w14:textId="77777777" w:rsidR="007A5591" w:rsidRPr="007A5591" w:rsidRDefault="007A5591" w:rsidP="00C236CE">
            <w:pPr>
              <w:jc w:val="center"/>
              <w:rPr>
                <w:sz w:val="20"/>
                <w:szCs w:val="20"/>
              </w:rPr>
            </w:pPr>
            <w:r w:rsidRPr="007A5591">
              <w:rPr>
                <w:sz w:val="20"/>
                <w:szCs w:val="20"/>
              </w:rPr>
              <w:t>14</w:t>
            </w:r>
          </w:p>
        </w:tc>
        <w:tc>
          <w:tcPr>
            <w:tcW w:w="1281" w:type="dxa"/>
            <w:tcBorders>
              <w:top w:val="nil"/>
              <w:left w:val="nil"/>
              <w:bottom w:val="single" w:sz="4" w:space="0" w:color="auto"/>
              <w:right w:val="single" w:sz="4" w:space="0" w:color="auto"/>
            </w:tcBorders>
            <w:shd w:val="clear" w:color="auto" w:fill="auto"/>
            <w:vAlign w:val="bottom"/>
            <w:hideMark/>
          </w:tcPr>
          <w:p w14:paraId="2B158748" w14:textId="77777777" w:rsidR="007A5591" w:rsidRPr="007A5591" w:rsidRDefault="007A5591" w:rsidP="00C236CE">
            <w:pPr>
              <w:jc w:val="center"/>
              <w:rPr>
                <w:sz w:val="20"/>
                <w:szCs w:val="20"/>
              </w:rPr>
            </w:pPr>
            <w:r w:rsidRPr="007A5591">
              <w:rPr>
                <w:sz w:val="20"/>
                <w:szCs w:val="20"/>
              </w:rPr>
              <w:t>0300299990</w:t>
            </w:r>
          </w:p>
        </w:tc>
        <w:tc>
          <w:tcPr>
            <w:tcW w:w="713" w:type="dxa"/>
            <w:tcBorders>
              <w:top w:val="nil"/>
              <w:left w:val="nil"/>
              <w:bottom w:val="single" w:sz="4" w:space="0" w:color="auto"/>
              <w:right w:val="single" w:sz="4" w:space="0" w:color="auto"/>
            </w:tcBorders>
            <w:shd w:val="clear" w:color="auto" w:fill="auto"/>
            <w:vAlign w:val="bottom"/>
            <w:hideMark/>
          </w:tcPr>
          <w:p w14:paraId="73F39BD0"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63AD5F6A" w14:textId="77777777" w:rsidR="007A5591" w:rsidRPr="007A5591" w:rsidRDefault="007A5591" w:rsidP="00C236CE">
            <w:pPr>
              <w:jc w:val="center"/>
              <w:rPr>
                <w:sz w:val="20"/>
                <w:szCs w:val="20"/>
              </w:rPr>
            </w:pPr>
            <w:r w:rsidRPr="007A5591">
              <w:rPr>
                <w:sz w:val="20"/>
                <w:szCs w:val="20"/>
              </w:rPr>
              <w:t xml:space="preserve">1 002,00000  </w:t>
            </w:r>
          </w:p>
        </w:tc>
        <w:tc>
          <w:tcPr>
            <w:tcW w:w="1554" w:type="dxa"/>
            <w:tcBorders>
              <w:top w:val="nil"/>
              <w:left w:val="nil"/>
              <w:bottom w:val="single" w:sz="4" w:space="0" w:color="auto"/>
              <w:right w:val="single" w:sz="4" w:space="0" w:color="auto"/>
            </w:tcBorders>
            <w:shd w:val="clear" w:color="auto" w:fill="auto"/>
            <w:vAlign w:val="bottom"/>
            <w:hideMark/>
          </w:tcPr>
          <w:p w14:paraId="0D32523B" w14:textId="77777777" w:rsidR="007A5591" w:rsidRPr="007A5591" w:rsidRDefault="007A5591" w:rsidP="00C236CE">
            <w:pPr>
              <w:jc w:val="center"/>
              <w:rPr>
                <w:sz w:val="20"/>
                <w:szCs w:val="20"/>
              </w:rPr>
            </w:pPr>
            <w:r w:rsidRPr="007A5591">
              <w:rPr>
                <w:sz w:val="20"/>
                <w:szCs w:val="20"/>
              </w:rPr>
              <w:t xml:space="preserve">1 002,00000  </w:t>
            </w:r>
          </w:p>
        </w:tc>
        <w:tc>
          <w:tcPr>
            <w:tcW w:w="1413" w:type="dxa"/>
            <w:tcBorders>
              <w:top w:val="nil"/>
              <w:left w:val="nil"/>
              <w:bottom w:val="single" w:sz="4" w:space="0" w:color="auto"/>
              <w:right w:val="single" w:sz="4" w:space="0" w:color="auto"/>
            </w:tcBorders>
            <w:shd w:val="clear" w:color="auto" w:fill="auto"/>
            <w:vAlign w:val="bottom"/>
            <w:hideMark/>
          </w:tcPr>
          <w:p w14:paraId="5E896A6A"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58C43B33" w14:textId="77777777" w:rsidR="007A5591" w:rsidRPr="007A5591" w:rsidRDefault="007A5591" w:rsidP="00C236CE">
            <w:pPr>
              <w:jc w:val="center"/>
              <w:rPr>
                <w:sz w:val="20"/>
                <w:szCs w:val="20"/>
              </w:rPr>
            </w:pPr>
            <w:r w:rsidRPr="007A5591">
              <w:rPr>
                <w:sz w:val="20"/>
                <w:szCs w:val="20"/>
              </w:rPr>
              <w:t xml:space="preserve">1 470,00000  </w:t>
            </w:r>
          </w:p>
        </w:tc>
        <w:tc>
          <w:tcPr>
            <w:tcW w:w="1578" w:type="dxa"/>
            <w:tcBorders>
              <w:top w:val="nil"/>
              <w:left w:val="nil"/>
              <w:bottom w:val="single" w:sz="4" w:space="0" w:color="auto"/>
              <w:right w:val="single" w:sz="4" w:space="0" w:color="auto"/>
            </w:tcBorders>
            <w:shd w:val="clear" w:color="auto" w:fill="auto"/>
            <w:vAlign w:val="bottom"/>
            <w:hideMark/>
          </w:tcPr>
          <w:p w14:paraId="7B1FF36F" w14:textId="77777777" w:rsidR="007A5591" w:rsidRPr="007A5591" w:rsidRDefault="007A5591" w:rsidP="00C236CE">
            <w:pPr>
              <w:jc w:val="center"/>
              <w:rPr>
                <w:sz w:val="20"/>
                <w:szCs w:val="20"/>
              </w:rPr>
            </w:pPr>
            <w:r w:rsidRPr="007A5591">
              <w:rPr>
                <w:sz w:val="20"/>
                <w:szCs w:val="20"/>
              </w:rPr>
              <w:t xml:space="preserve">1 470,00000  </w:t>
            </w:r>
          </w:p>
        </w:tc>
        <w:tc>
          <w:tcPr>
            <w:tcW w:w="1281" w:type="dxa"/>
            <w:tcBorders>
              <w:top w:val="nil"/>
              <w:left w:val="nil"/>
              <w:bottom w:val="single" w:sz="4" w:space="0" w:color="auto"/>
              <w:right w:val="single" w:sz="4" w:space="0" w:color="auto"/>
            </w:tcBorders>
            <w:shd w:val="clear" w:color="auto" w:fill="auto"/>
            <w:vAlign w:val="bottom"/>
            <w:hideMark/>
          </w:tcPr>
          <w:p w14:paraId="13CAD659"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6C83654" w14:textId="77777777" w:rsidTr="00C236CE">
        <w:trPr>
          <w:trHeight w:val="227"/>
        </w:trPr>
        <w:tc>
          <w:tcPr>
            <w:tcW w:w="3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E08EBB"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D07938" w14:textId="77777777" w:rsidR="007A5591" w:rsidRPr="007A5591" w:rsidRDefault="007A5591" w:rsidP="00C236CE">
            <w:pPr>
              <w:jc w:val="center"/>
              <w:rPr>
                <w:sz w:val="20"/>
                <w:szCs w:val="20"/>
              </w:rPr>
            </w:pPr>
            <w:r w:rsidRPr="007A5591">
              <w:rPr>
                <w:sz w:val="20"/>
                <w:szCs w:val="20"/>
              </w:rPr>
              <w:t>03</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C738A6" w14:textId="77777777" w:rsidR="007A5591" w:rsidRPr="007A5591" w:rsidRDefault="007A5591" w:rsidP="00C236CE">
            <w:pPr>
              <w:jc w:val="center"/>
              <w:rPr>
                <w:sz w:val="20"/>
                <w:szCs w:val="20"/>
              </w:rPr>
            </w:pPr>
            <w:r w:rsidRPr="007A5591">
              <w:rPr>
                <w:sz w:val="20"/>
                <w:szCs w:val="20"/>
              </w:rPr>
              <w:t>14</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D53A4E" w14:textId="77777777" w:rsidR="007A5591" w:rsidRPr="007A5591" w:rsidRDefault="007A5591" w:rsidP="00C236CE">
            <w:pPr>
              <w:jc w:val="center"/>
              <w:rPr>
                <w:sz w:val="20"/>
                <w:szCs w:val="20"/>
              </w:rPr>
            </w:pPr>
            <w:r w:rsidRPr="007A5591">
              <w:rPr>
                <w:sz w:val="20"/>
                <w:szCs w:val="20"/>
              </w:rPr>
              <w:t>0300299990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2AA1DF" w14:textId="77777777" w:rsidR="007A5591" w:rsidRPr="007A5591" w:rsidRDefault="007A5591" w:rsidP="00C236CE">
            <w:pPr>
              <w:jc w:val="center"/>
              <w:rPr>
                <w:sz w:val="20"/>
                <w:szCs w:val="20"/>
              </w:rPr>
            </w:pPr>
            <w:r w:rsidRPr="007A5591">
              <w:rPr>
                <w:sz w:val="20"/>
                <w:szCs w:val="20"/>
              </w:rPr>
              <w:t>200</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90B230" w14:textId="77777777" w:rsidR="007A5591" w:rsidRPr="007A5591" w:rsidRDefault="007A5591" w:rsidP="00C236CE">
            <w:pPr>
              <w:jc w:val="center"/>
              <w:rPr>
                <w:sz w:val="20"/>
                <w:szCs w:val="20"/>
              </w:rPr>
            </w:pPr>
            <w:r w:rsidRPr="007A5591">
              <w:rPr>
                <w:sz w:val="20"/>
                <w:szCs w:val="20"/>
              </w:rPr>
              <w:t xml:space="preserve">1 002,00000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10D4E5" w14:textId="77777777" w:rsidR="007A5591" w:rsidRPr="007A5591" w:rsidRDefault="007A5591" w:rsidP="00C236CE">
            <w:pPr>
              <w:jc w:val="center"/>
              <w:rPr>
                <w:sz w:val="20"/>
                <w:szCs w:val="20"/>
              </w:rPr>
            </w:pPr>
            <w:r w:rsidRPr="007A5591">
              <w:rPr>
                <w:sz w:val="20"/>
                <w:szCs w:val="20"/>
              </w:rPr>
              <w:t xml:space="preserve">1 002,00000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C43FE3"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D3DA7B" w14:textId="77777777" w:rsidR="007A5591" w:rsidRPr="007A5591" w:rsidRDefault="007A5591" w:rsidP="00C236CE">
            <w:pPr>
              <w:jc w:val="center"/>
              <w:rPr>
                <w:sz w:val="20"/>
                <w:szCs w:val="20"/>
              </w:rPr>
            </w:pPr>
            <w:r w:rsidRPr="007A5591">
              <w:rPr>
                <w:sz w:val="20"/>
                <w:szCs w:val="20"/>
              </w:rPr>
              <w:t xml:space="preserve">1 470,00000  </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71738D" w14:textId="77777777" w:rsidR="007A5591" w:rsidRPr="007A5591" w:rsidRDefault="007A5591" w:rsidP="00C236CE">
            <w:pPr>
              <w:jc w:val="center"/>
              <w:rPr>
                <w:sz w:val="20"/>
                <w:szCs w:val="20"/>
              </w:rPr>
            </w:pPr>
            <w:r w:rsidRPr="007A5591">
              <w:rPr>
                <w:sz w:val="20"/>
                <w:szCs w:val="20"/>
              </w:rPr>
              <w:t xml:space="preserve">1 470,00000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6AE461"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BB5B6A6" w14:textId="77777777" w:rsidTr="00C236CE">
        <w:trPr>
          <w:trHeight w:val="227"/>
        </w:trPr>
        <w:tc>
          <w:tcPr>
            <w:tcW w:w="3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90D3A"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46DD6CAC" w14:textId="77777777" w:rsidR="007A5591" w:rsidRPr="007A5591" w:rsidRDefault="007A5591" w:rsidP="00C236CE">
            <w:pPr>
              <w:jc w:val="center"/>
              <w:rPr>
                <w:sz w:val="20"/>
                <w:szCs w:val="20"/>
              </w:rPr>
            </w:pPr>
            <w:r w:rsidRPr="007A5591">
              <w:rPr>
                <w:sz w:val="20"/>
                <w:szCs w:val="20"/>
              </w:rPr>
              <w:t>03</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379ECCF7" w14:textId="77777777" w:rsidR="007A5591" w:rsidRPr="007A5591" w:rsidRDefault="007A5591" w:rsidP="00C236CE">
            <w:pPr>
              <w:jc w:val="center"/>
              <w:rPr>
                <w:sz w:val="20"/>
                <w:szCs w:val="20"/>
              </w:rPr>
            </w:pPr>
            <w:r w:rsidRPr="007A5591">
              <w:rPr>
                <w:sz w:val="20"/>
                <w:szCs w:val="20"/>
              </w:rPr>
              <w:t>14</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6229E856" w14:textId="77777777" w:rsidR="007A5591" w:rsidRPr="007A5591" w:rsidRDefault="007A5591" w:rsidP="00C236CE">
            <w:pPr>
              <w:jc w:val="center"/>
              <w:rPr>
                <w:sz w:val="20"/>
                <w:szCs w:val="20"/>
              </w:rPr>
            </w:pPr>
            <w:r w:rsidRPr="007A5591">
              <w:rPr>
                <w:sz w:val="20"/>
                <w:szCs w:val="20"/>
              </w:rPr>
              <w:t>0300299990</w:t>
            </w:r>
          </w:p>
        </w:tc>
        <w:tc>
          <w:tcPr>
            <w:tcW w:w="713" w:type="dxa"/>
            <w:tcBorders>
              <w:top w:val="single" w:sz="4" w:space="0" w:color="auto"/>
              <w:left w:val="nil"/>
              <w:bottom w:val="single" w:sz="4" w:space="0" w:color="auto"/>
              <w:right w:val="single" w:sz="4" w:space="0" w:color="auto"/>
            </w:tcBorders>
            <w:shd w:val="clear" w:color="auto" w:fill="auto"/>
            <w:vAlign w:val="bottom"/>
            <w:hideMark/>
          </w:tcPr>
          <w:p w14:paraId="7CC30574" w14:textId="77777777" w:rsidR="007A5591" w:rsidRPr="007A5591" w:rsidRDefault="007A5591" w:rsidP="00C236CE">
            <w:pPr>
              <w:jc w:val="center"/>
              <w:rPr>
                <w:sz w:val="20"/>
                <w:szCs w:val="20"/>
              </w:rPr>
            </w:pPr>
            <w:r w:rsidRPr="007A5591">
              <w:rPr>
                <w:sz w:val="20"/>
                <w:szCs w:val="20"/>
              </w:rPr>
              <w:t>240</w:t>
            </w:r>
          </w:p>
        </w:tc>
        <w:tc>
          <w:tcPr>
            <w:tcW w:w="1651" w:type="dxa"/>
            <w:tcBorders>
              <w:top w:val="single" w:sz="4" w:space="0" w:color="auto"/>
              <w:left w:val="nil"/>
              <w:bottom w:val="single" w:sz="4" w:space="0" w:color="auto"/>
              <w:right w:val="single" w:sz="4" w:space="0" w:color="auto"/>
            </w:tcBorders>
            <w:shd w:val="clear" w:color="auto" w:fill="auto"/>
            <w:vAlign w:val="bottom"/>
            <w:hideMark/>
          </w:tcPr>
          <w:p w14:paraId="60B527A7" w14:textId="77777777" w:rsidR="007A5591" w:rsidRPr="007A5591" w:rsidRDefault="007A5591" w:rsidP="00C236CE">
            <w:pPr>
              <w:jc w:val="center"/>
              <w:rPr>
                <w:sz w:val="20"/>
                <w:szCs w:val="20"/>
              </w:rPr>
            </w:pPr>
            <w:r w:rsidRPr="007A5591">
              <w:rPr>
                <w:sz w:val="20"/>
                <w:szCs w:val="20"/>
              </w:rPr>
              <w:t xml:space="preserve">1 002,00000  </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20BF1CE5" w14:textId="77777777" w:rsidR="007A5591" w:rsidRPr="007A5591" w:rsidRDefault="007A5591" w:rsidP="00C236CE">
            <w:pPr>
              <w:jc w:val="center"/>
              <w:rPr>
                <w:sz w:val="20"/>
                <w:szCs w:val="20"/>
              </w:rPr>
            </w:pPr>
            <w:r w:rsidRPr="007A5591">
              <w:rPr>
                <w:sz w:val="20"/>
                <w:szCs w:val="20"/>
              </w:rPr>
              <w:t xml:space="preserve">1 002,00000  </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5EC42DE5"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single" w:sz="4" w:space="0" w:color="auto"/>
              <w:left w:val="nil"/>
              <w:bottom w:val="single" w:sz="4" w:space="0" w:color="auto"/>
              <w:right w:val="single" w:sz="4" w:space="0" w:color="auto"/>
            </w:tcBorders>
            <w:shd w:val="clear" w:color="auto" w:fill="auto"/>
            <w:vAlign w:val="bottom"/>
            <w:hideMark/>
          </w:tcPr>
          <w:p w14:paraId="27218694" w14:textId="77777777" w:rsidR="007A5591" w:rsidRPr="007A5591" w:rsidRDefault="007A5591" w:rsidP="00C236CE">
            <w:pPr>
              <w:jc w:val="center"/>
              <w:rPr>
                <w:sz w:val="20"/>
                <w:szCs w:val="20"/>
              </w:rPr>
            </w:pPr>
            <w:r w:rsidRPr="007A5591">
              <w:rPr>
                <w:sz w:val="20"/>
                <w:szCs w:val="20"/>
              </w:rPr>
              <w:t xml:space="preserve">1 470,00000  </w:t>
            </w:r>
          </w:p>
        </w:tc>
        <w:tc>
          <w:tcPr>
            <w:tcW w:w="1578" w:type="dxa"/>
            <w:tcBorders>
              <w:top w:val="single" w:sz="4" w:space="0" w:color="auto"/>
              <w:left w:val="nil"/>
              <w:bottom w:val="single" w:sz="4" w:space="0" w:color="auto"/>
              <w:right w:val="single" w:sz="4" w:space="0" w:color="auto"/>
            </w:tcBorders>
            <w:shd w:val="clear" w:color="auto" w:fill="auto"/>
            <w:vAlign w:val="bottom"/>
            <w:hideMark/>
          </w:tcPr>
          <w:p w14:paraId="4C34B42E" w14:textId="77777777" w:rsidR="007A5591" w:rsidRPr="007A5591" w:rsidRDefault="007A5591" w:rsidP="00C236CE">
            <w:pPr>
              <w:jc w:val="center"/>
              <w:rPr>
                <w:sz w:val="20"/>
                <w:szCs w:val="20"/>
              </w:rPr>
            </w:pPr>
            <w:r w:rsidRPr="007A5591">
              <w:rPr>
                <w:sz w:val="20"/>
                <w:szCs w:val="20"/>
              </w:rPr>
              <w:t xml:space="preserve">1 470,00000  </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1CF12F71"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E388BFA"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352CEBC7" w14:textId="77777777" w:rsidR="007A5591" w:rsidRPr="007A5591" w:rsidRDefault="007A5591" w:rsidP="00C236CE">
            <w:pPr>
              <w:rPr>
                <w:sz w:val="20"/>
                <w:szCs w:val="20"/>
              </w:rPr>
            </w:pPr>
            <w:r w:rsidRPr="007A5591">
              <w:rPr>
                <w:sz w:val="20"/>
                <w:szCs w:val="20"/>
              </w:rPr>
              <w:t>Национальная экономика</w:t>
            </w:r>
          </w:p>
        </w:tc>
        <w:tc>
          <w:tcPr>
            <w:tcW w:w="572" w:type="dxa"/>
            <w:tcBorders>
              <w:top w:val="nil"/>
              <w:left w:val="nil"/>
              <w:bottom w:val="single" w:sz="4" w:space="0" w:color="auto"/>
              <w:right w:val="single" w:sz="4" w:space="0" w:color="auto"/>
            </w:tcBorders>
            <w:shd w:val="clear" w:color="auto" w:fill="auto"/>
            <w:vAlign w:val="bottom"/>
            <w:hideMark/>
          </w:tcPr>
          <w:p w14:paraId="175DF34F" w14:textId="77777777" w:rsidR="007A5591" w:rsidRPr="007A5591" w:rsidRDefault="007A5591" w:rsidP="00C236CE">
            <w:pPr>
              <w:jc w:val="center"/>
              <w:rPr>
                <w:sz w:val="20"/>
                <w:szCs w:val="20"/>
              </w:rPr>
            </w:pPr>
            <w:r w:rsidRPr="007A5591">
              <w:rPr>
                <w:sz w:val="20"/>
                <w:szCs w:val="20"/>
              </w:rPr>
              <w:t>04</w:t>
            </w:r>
          </w:p>
        </w:tc>
        <w:tc>
          <w:tcPr>
            <w:tcW w:w="572" w:type="dxa"/>
            <w:tcBorders>
              <w:top w:val="nil"/>
              <w:left w:val="nil"/>
              <w:bottom w:val="single" w:sz="4" w:space="0" w:color="auto"/>
              <w:right w:val="single" w:sz="4" w:space="0" w:color="auto"/>
            </w:tcBorders>
            <w:shd w:val="clear" w:color="auto" w:fill="auto"/>
            <w:vAlign w:val="bottom"/>
            <w:hideMark/>
          </w:tcPr>
          <w:p w14:paraId="0A4BD227" w14:textId="77777777" w:rsidR="007A5591" w:rsidRPr="007A5591" w:rsidRDefault="007A5591" w:rsidP="00C236CE">
            <w:pPr>
              <w:jc w:val="center"/>
              <w:rPr>
                <w:sz w:val="20"/>
                <w:szCs w:val="20"/>
              </w:rPr>
            </w:pPr>
            <w:r w:rsidRPr="007A5591">
              <w:rPr>
                <w:sz w:val="20"/>
                <w:szCs w:val="20"/>
              </w:rPr>
              <w:t> </w:t>
            </w:r>
          </w:p>
        </w:tc>
        <w:tc>
          <w:tcPr>
            <w:tcW w:w="1281" w:type="dxa"/>
            <w:tcBorders>
              <w:top w:val="nil"/>
              <w:left w:val="nil"/>
              <w:bottom w:val="single" w:sz="4" w:space="0" w:color="auto"/>
              <w:right w:val="single" w:sz="4" w:space="0" w:color="auto"/>
            </w:tcBorders>
            <w:shd w:val="clear" w:color="auto" w:fill="auto"/>
            <w:vAlign w:val="bottom"/>
            <w:hideMark/>
          </w:tcPr>
          <w:p w14:paraId="19C9DB57" w14:textId="77777777" w:rsidR="007A5591" w:rsidRPr="007A5591" w:rsidRDefault="007A5591" w:rsidP="00C236CE">
            <w:pPr>
              <w:jc w:val="center"/>
              <w:rPr>
                <w:sz w:val="20"/>
                <w:szCs w:val="20"/>
              </w:rPr>
            </w:pPr>
            <w:r w:rsidRPr="007A5591">
              <w:rPr>
                <w:sz w:val="20"/>
                <w:szCs w:val="20"/>
              </w:rPr>
              <w:t> </w:t>
            </w:r>
          </w:p>
        </w:tc>
        <w:tc>
          <w:tcPr>
            <w:tcW w:w="713" w:type="dxa"/>
            <w:tcBorders>
              <w:top w:val="nil"/>
              <w:left w:val="nil"/>
              <w:bottom w:val="single" w:sz="4" w:space="0" w:color="auto"/>
              <w:right w:val="single" w:sz="4" w:space="0" w:color="auto"/>
            </w:tcBorders>
            <w:shd w:val="clear" w:color="auto" w:fill="auto"/>
            <w:vAlign w:val="bottom"/>
            <w:hideMark/>
          </w:tcPr>
          <w:p w14:paraId="6FF062C8"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740A8C1D" w14:textId="77777777" w:rsidR="007A5591" w:rsidRPr="007A5591" w:rsidRDefault="007A5591" w:rsidP="00C236CE">
            <w:pPr>
              <w:jc w:val="center"/>
              <w:rPr>
                <w:sz w:val="20"/>
                <w:szCs w:val="20"/>
              </w:rPr>
            </w:pPr>
            <w:r w:rsidRPr="007A5591">
              <w:rPr>
                <w:sz w:val="20"/>
                <w:szCs w:val="20"/>
              </w:rPr>
              <w:t xml:space="preserve">65 067,98392  </w:t>
            </w:r>
          </w:p>
        </w:tc>
        <w:tc>
          <w:tcPr>
            <w:tcW w:w="1554" w:type="dxa"/>
            <w:tcBorders>
              <w:top w:val="nil"/>
              <w:left w:val="nil"/>
              <w:bottom w:val="single" w:sz="4" w:space="0" w:color="auto"/>
              <w:right w:val="single" w:sz="4" w:space="0" w:color="auto"/>
            </w:tcBorders>
            <w:shd w:val="clear" w:color="auto" w:fill="auto"/>
            <w:vAlign w:val="bottom"/>
            <w:hideMark/>
          </w:tcPr>
          <w:p w14:paraId="53AE1F4F" w14:textId="77777777" w:rsidR="007A5591" w:rsidRPr="007A5591" w:rsidRDefault="007A5591" w:rsidP="00C236CE">
            <w:pPr>
              <w:jc w:val="center"/>
              <w:rPr>
                <w:sz w:val="20"/>
                <w:szCs w:val="20"/>
              </w:rPr>
            </w:pPr>
            <w:r w:rsidRPr="007A5591">
              <w:rPr>
                <w:sz w:val="20"/>
                <w:szCs w:val="20"/>
              </w:rPr>
              <w:t xml:space="preserve">65 067,98392  </w:t>
            </w:r>
          </w:p>
        </w:tc>
        <w:tc>
          <w:tcPr>
            <w:tcW w:w="1413" w:type="dxa"/>
            <w:tcBorders>
              <w:top w:val="nil"/>
              <w:left w:val="nil"/>
              <w:bottom w:val="single" w:sz="4" w:space="0" w:color="auto"/>
              <w:right w:val="single" w:sz="4" w:space="0" w:color="auto"/>
            </w:tcBorders>
            <w:shd w:val="clear" w:color="auto" w:fill="auto"/>
            <w:vAlign w:val="bottom"/>
            <w:hideMark/>
          </w:tcPr>
          <w:p w14:paraId="59F3ED65"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7DE71168" w14:textId="77777777" w:rsidR="007A5591" w:rsidRPr="007A5591" w:rsidRDefault="007A5591" w:rsidP="00C236CE">
            <w:pPr>
              <w:jc w:val="center"/>
              <w:rPr>
                <w:sz w:val="20"/>
                <w:szCs w:val="20"/>
              </w:rPr>
            </w:pPr>
            <w:r w:rsidRPr="007A5591">
              <w:rPr>
                <w:sz w:val="20"/>
                <w:szCs w:val="20"/>
              </w:rPr>
              <w:t xml:space="preserve">76 161,73831  </w:t>
            </w:r>
          </w:p>
        </w:tc>
        <w:tc>
          <w:tcPr>
            <w:tcW w:w="1578" w:type="dxa"/>
            <w:tcBorders>
              <w:top w:val="nil"/>
              <w:left w:val="nil"/>
              <w:bottom w:val="single" w:sz="4" w:space="0" w:color="auto"/>
              <w:right w:val="single" w:sz="4" w:space="0" w:color="auto"/>
            </w:tcBorders>
            <w:shd w:val="clear" w:color="auto" w:fill="auto"/>
            <w:vAlign w:val="bottom"/>
            <w:hideMark/>
          </w:tcPr>
          <w:p w14:paraId="2493BB31" w14:textId="77777777" w:rsidR="007A5591" w:rsidRPr="007A5591" w:rsidRDefault="007A5591" w:rsidP="00C236CE">
            <w:pPr>
              <w:jc w:val="center"/>
              <w:rPr>
                <w:sz w:val="20"/>
                <w:szCs w:val="20"/>
              </w:rPr>
            </w:pPr>
            <w:r w:rsidRPr="007A5591">
              <w:rPr>
                <w:sz w:val="20"/>
                <w:szCs w:val="20"/>
              </w:rPr>
              <w:t xml:space="preserve">76 161,73831  </w:t>
            </w:r>
          </w:p>
        </w:tc>
        <w:tc>
          <w:tcPr>
            <w:tcW w:w="1281" w:type="dxa"/>
            <w:tcBorders>
              <w:top w:val="nil"/>
              <w:left w:val="nil"/>
              <w:bottom w:val="single" w:sz="4" w:space="0" w:color="auto"/>
              <w:right w:val="single" w:sz="4" w:space="0" w:color="auto"/>
            </w:tcBorders>
            <w:shd w:val="clear" w:color="auto" w:fill="auto"/>
            <w:vAlign w:val="bottom"/>
            <w:hideMark/>
          </w:tcPr>
          <w:p w14:paraId="52811CB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072129D"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1A5EBF54" w14:textId="77777777" w:rsidR="007A5591" w:rsidRPr="007A5591" w:rsidRDefault="007A5591" w:rsidP="00C236CE">
            <w:pPr>
              <w:rPr>
                <w:sz w:val="20"/>
                <w:szCs w:val="20"/>
              </w:rPr>
            </w:pPr>
            <w:r w:rsidRPr="007A5591">
              <w:rPr>
                <w:sz w:val="20"/>
                <w:szCs w:val="20"/>
              </w:rPr>
              <w:t>Транспорт</w:t>
            </w:r>
          </w:p>
        </w:tc>
        <w:tc>
          <w:tcPr>
            <w:tcW w:w="572" w:type="dxa"/>
            <w:tcBorders>
              <w:top w:val="nil"/>
              <w:left w:val="nil"/>
              <w:bottom w:val="single" w:sz="4" w:space="0" w:color="auto"/>
              <w:right w:val="single" w:sz="4" w:space="0" w:color="auto"/>
            </w:tcBorders>
            <w:shd w:val="clear" w:color="auto" w:fill="auto"/>
            <w:vAlign w:val="bottom"/>
            <w:hideMark/>
          </w:tcPr>
          <w:p w14:paraId="3FDEB442" w14:textId="77777777" w:rsidR="007A5591" w:rsidRPr="007A5591" w:rsidRDefault="007A5591" w:rsidP="00C236CE">
            <w:pPr>
              <w:jc w:val="center"/>
              <w:rPr>
                <w:sz w:val="20"/>
                <w:szCs w:val="20"/>
              </w:rPr>
            </w:pPr>
            <w:r w:rsidRPr="007A5591">
              <w:rPr>
                <w:sz w:val="20"/>
                <w:szCs w:val="20"/>
              </w:rPr>
              <w:t>04</w:t>
            </w:r>
          </w:p>
        </w:tc>
        <w:tc>
          <w:tcPr>
            <w:tcW w:w="572" w:type="dxa"/>
            <w:tcBorders>
              <w:top w:val="nil"/>
              <w:left w:val="nil"/>
              <w:bottom w:val="single" w:sz="4" w:space="0" w:color="auto"/>
              <w:right w:val="single" w:sz="4" w:space="0" w:color="auto"/>
            </w:tcBorders>
            <w:shd w:val="clear" w:color="auto" w:fill="auto"/>
            <w:vAlign w:val="bottom"/>
            <w:hideMark/>
          </w:tcPr>
          <w:p w14:paraId="5DB63166" w14:textId="77777777" w:rsidR="007A5591" w:rsidRPr="007A5591" w:rsidRDefault="007A5591" w:rsidP="00C236CE">
            <w:pPr>
              <w:jc w:val="center"/>
              <w:rPr>
                <w:sz w:val="20"/>
                <w:szCs w:val="20"/>
              </w:rPr>
            </w:pPr>
            <w:r w:rsidRPr="007A5591">
              <w:rPr>
                <w:sz w:val="20"/>
                <w:szCs w:val="20"/>
              </w:rPr>
              <w:t>08</w:t>
            </w:r>
          </w:p>
        </w:tc>
        <w:tc>
          <w:tcPr>
            <w:tcW w:w="1281" w:type="dxa"/>
            <w:tcBorders>
              <w:top w:val="nil"/>
              <w:left w:val="nil"/>
              <w:bottom w:val="single" w:sz="4" w:space="0" w:color="auto"/>
              <w:right w:val="single" w:sz="4" w:space="0" w:color="auto"/>
            </w:tcBorders>
            <w:shd w:val="clear" w:color="auto" w:fill="auto"/>
            <w:vAlign w:val="bottom"/>
            <w:hideMark/>
          </w:tcPr>
          <w:p w14:paraId="319205B3" w14:textId="77777777" w:rsidR="007A5591" w:rsidRPr="007A5591" w:rsidRDefault="007A5591" w:rsidP="00C236CE">
            <w:pPr>
              <w:jc w:val="center"/>
              <w:rPr>
                <w:sz w:val="20"/>
                <w:szCs w:val="20"/>
              </w:rPr>
            </w:pPr>
            <w:r w:rsidRPr="007A5591">
              <w:rPr>
                <w:sz w:val="20"/>
                <w:szCs w:val="20"/>
              </w:rPr>
              <w:t> </w:t>
            </w:r>
          </w:p>
        </w:tc>
        <w:tc>
          <w:tcPr>
            <w:tcW w:w="713" w:type="dxa"/>
            <w:tcBorders>
              <w:top w:val="nil"/>
              <w:left w:val="nil"/>
              <w:bottom w:val="single" w:sz="4" w:space="0" w:color="auto"/>
              <w:right w:val="single" w:sz="4" w:space="0" w:color="auto"/>
            </w:tcBorders>
            <w:shd w:val="clear" w:color="auto" w:fill="auto"/>
            <w:vAlign w:val="bottom"/>
            <w:hideMark/>
          </w:tcPr>
          <w:p w14:paraId="49F1703B"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4E6B56DB" w14:textId="77777777" w:rsidR="007A5591" w:rsidRPr="007A5591" w:rsidRDefault="007A5591" w:rsidP="00C236CE">
            <w:pPr>
              <w:jc w:val="center"/>
              <w:rPr>
                <w:sz w:val="20"/>
                <w:szCs w:val="20"/>
              </w:rPr>
            </w:pPr>
            <w:r w:rsidRPr="007A5591">
              <w:rPr>
                <w:sz w:val="20"/>
                <w:szCs w:val="20"/>
              </w:rPr>
              <w:t xml:space="preserve">5 410,43211  </w:t>
            </w:r>
          </w:p>
        </w:tc>
        <w:tc>
          <w:tcPr>
            <w:tcW w:w="1554" w:type="dxa"/>
            <w:tcBorders>
              <w:top w:val="nil"/>
              <w:left w:val="nil"/>
              <w:bottom w:val="single" w:sz="4" w:space="0" w:color="auto"/>
              <w:right w:val="single" w:sz="4" w:space="0" w:color="auto"/>
            </w:tcBorders>
            <w:shd w:val="clear" w:color="auto" w:fill="auto"/>
            <w:vAlign w:val="bottom"/>
            <w:hideMark/>
          </w:tcPr>
          <w:p w14:paraId="06EFFE15" w14:textId="77777777" w:rsidR="007A5591" w:rsidRPr="007A5591" w:rsidRDefault="007A5591" w:rsidP="00C236CE">
            <w:pPr>
              <w:jc w:val="center"/>
              <w:rPr>
                <w:sz w:val="20"/>
                <w:szCs w:val="20"/>
              </w:rPr>
            </w:pPr>
            <w:r w:rsidRPr="007A5591">
              <w:rPr>
                <w:sz w:val="20"/>
                <w:szCs w:val="20"/>
              </w:rPr>
              <w:t xml:space="preserve">5 410,43211  </w:t>
            </w:r>
          </w:p>
        </w:tc>
        <w:tc>
          <w:tcPr>
            <w:tcW w:w="1413" w:type="dxa"/>
            <w:tcBorders>
              <w:top w:val="nil"/>
              <w:left w:val="nil"/>
              <w:bottom w:val="single" w:sz="4" w:space="0" w:color="auto"/>
              <w:right w:val="single" w:sz="4" w:space="0" w:color="auto"/>
            </w:tcBorders>
            <w:shd w:val="clear" w:color="auto" w:fill="auto"/>
            <w:vAlign w:val="bottom"/>
            <w:hideMark/>
          </w:tcPr>
          <w:p w14:paraId="3FF31C08"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6C8745C8" w14:textId="77777777" w:rsidR="007A5591" w:rsidRPr="007A5591" w:rsidRDefault="007A5591" w:rsidP="00C236CE">
            <w:pPr>
              <w:jc w:val="center"/>
              <w:rPr>
                <w:sz w:val="20"/>
                <w:szCs w:val="20"/>
              </w:rPr>
            </w:pPr>
            <w:r w:rsidRPr="007A5591">
              <w:rPr>
                <w:sz w:val="20"/>
                <w:szCs w:val="20"/>
              </w:rPr>
              <w:t xml:space="preserve">20 219,01230  </w:t>
            </w:r>
          </w:p>
        </w:tc>
        <w:tc>
          <w:tcPr>
            <w:tcW w:w="1578" w:type="dxa"/>
            <w:tcBorders>
              <w:top w:val="nil"/>
              <w:left w:val="nil"/>
              <w:bottom w:val="single" w:sz="4" w:space="0" w:color="auto"/>
              <w:right w:val="single" w:sz="4" w:space="0" w:color="auto"/>
            </w:tcBorders>
            <w:shd w:val="clear" w:color="auto" w:fill="auto"/>
            <w:vAlign w:val="bottom"/>
            <w:hideMark/>
          </w:tcPr>
          <w:p w14:paraId="1C8CF28F" w14:textId="77777777" w:rsidR="007A5591" w:rsidRPr="007A5591" w:rsidRDefault="007A5591" w:rsidP="00C236CE">
            <w:pPr>
              <w:jc w:val="center"/>
              <w:rPr>
                <w:sz w:val="20"/>
                <w:szCs w:val="20"/>
              </w:rPr>
            </w:pPr>
            <w:r w:rsidRPr="007A5591">
              <w:rPr>
                <w:sz w:val="20"/>
                <w:szCs w:val="20"/>
              </w:rPr>
              <w:t xml:space="preserve">20 219,01230  </w:t>
            </w:r>
          </w:p>
        </w:tc>
        <w:tc>
          <w:tcPr>
            <w:tcW w:w="1281" w:type="dxa"/>
            <w:tcBorders>
              <w:top w:val="nil"/>
              <w:left w:val="nil"/>
              <w:bottom w:val="single" w:sz="4" w:space="0" w:color="auto"/>
              <w:right w:val="single" w:sz="4" w:space="0" w:color="auto"/>
            </w:tcBorders>
            <w:shd w:val="clear" w:color="auto" w:fill="auto"/>
            <w:vAlign w:val="bottom"/>
            <w:hideMark/>
          </w:tcPr>
          <w:p w14:paraId="664216D0"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C9CF1D0"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0340DDD7" w14:textId="77777777" w:rsidR="007A5591" w:rsidRPr="007A5591" w:rsidRDefault="007A5591" w:rsidP="00C236CE">
            <w:pPr>
              <w:rPr>
                <w:sz w:val="20"/>
                <w:szCs w:val="20"/>
              </w:rPr>
            </w:pPr>
            <w:r w:rsidRPr="007A5591">
              <w:rPr>
                <w:sz w:val="20"/>
                <w:szCs w:val="20"/>
              </w:rPr>
              <w:t>Муниципальная программа "Развитие транспортной системы сельского поселения Салым"</w:t>
            </w:r>
          </w:p>
        </w:tc>
        <w:tc>
          <w:tcPr>
            <w:tcW w:w="572" w:type="dxa"/>
            <w:tcBorders>
              <w:top w:val="nil"/>
              <w:left w:val="nil"/>
              <w:bottom w:val="single" w:sz="4" w:space="0" w:color="auto"/>
              <w:right w:val="single" w:sz="4" w:space="0" w:color="auto"/>
            </w:tcBorders>
            <w:shd w:val="clear" w:color="auto" w:fill="auto"/>
            <w:vAlign w:val="bottom"/>
            <w:hideMark/>
          </w:tcPr>
          <w:p w14:paraId="6A8B3B8C" w14:textId="77777777" w:rsidR="007A5591" w:rsidRPr="007A5591" w:rsidRDefault="007A5591" w:rsidP="00C236CE">
            <w:pPr>
              <w:jc w:val="center"/>
              <w:rPr>
                <w:sz w:val="20"/>
                <w:szCs w:val="20"/>
              </w:rPr>
            </w:pPr>
            <w:r w:rsidRPr="007A5591">
              <w:rPr>
                <w:sz w:val="20"/>
                <w:szCs w:val="20"/>
              </w:rPr>
              <w:t>04</w:t>
            </w:r>
          </w:p>
        </w:tc>
        <w:tc>
          <w:tcPr>
            <w:tcW w:w="572" w:type="dxa"/>
            <w:tcBorders>
              <w:top w:val="nil"/>
              <w:left w:val="nil"/>
              <w:bottom w:val="single" w:sz="4" w:space="0" w:color="auto"/>
              <w:right w:val="single" w:sz="4" w:space="0" w:color="auto"/>
            </w:tcBorders>
            <w:shd w:val="clear" w:color="auto" w:fill="auto"/>
            <w:vAlign w:val="bottom"/>
            <w:hideMark/>
          </w:tcPr>
          <w:p w14:paraId="7A785DC6" w14:textId="77777777" w:rsidR="007A5591" w:rsidRPr="007A5591" w:rsidRDefault="007A5591" w:rsidP="00C236CE">
            <w:pPr>
              <w:jc w:val="center"/>
              <w:rPr>
                <w:sz w:val="20"/>
                <w:szCs w:val="20"/>
              </w:rPr>
            </w:pPr>
            <w:r w:rsidRPr="007A5591">
              <w:rPr>
                <w:sz w:val="20"/>
                <w:szCs w:val="20"/>
              </w:rPr>
              <w:t>08</w:t>
            </w:r>
          </w:p>
        </w:tc>
        <w:tc>
          <w:tcPr>
            <w:tcW w:w="1281" w:type="dxa"/>
            <w:tcBorders>
              <w:top w:val="nil"/>
              <w:left w:val="nil"/>
              <w:bottom w:val="single" w:sz="4" w:space="0" w:color="auto"/>
              <w:right w:val="single" w:sz="4" w:space="0" w:color="auto"/>
            </w:tcBorders>
            <w:shd w:val="clear" w:color="auto" w:fill="auto"/>
            <w:vAlign w:val="bottom"/>
            <w:hideMark/>
          </w:tcPr>
          <w:p w14:paraId="76B265B2" w14:textId="77777777" w:rsidR="007A5591" w:rsidRPr="007A5591" w:rsidRDefault="007A5591" w:rsidP="00C236CE">
            <w:pPr>
              <w:jc w:val="center"/>
              <w:rPr>
                <w:sz w:val="20"/>
                <w:szCs w:val="20"/>
              </w:rPr>
            </w:pPr>
            <w:r w:rsidRPr="007A5591">
              <w:rPr>
                <w:sz w:val="20"/>
                <w:szCs w:val="20"/>
              </w:rPr>
              <w:t>0100000000</w:t>
            </w:r>
          </w:p>
        </w:tc>
        <w:tc>
          <w:tcPr>
            <w:tcW w:w="713" w:type="dxa"/>
            <w:tcBorders>
              <w:top w:val="nil"/>
              <w:left w:val="nil"/>
              <w:bottom w:val="single" w:sz="4" w:space="0" w:color="auto"/>
              <w:right w:val="single" w:sz="4" w:space="0" w:color="auto"/>
            </w:tcBorders>
            <w:shd w:val="clear" w:color="auto" w:fill="auto"/>
            <w:vAlign w:val="bottom"/>
            <w:hideMark/>
          </w:tcPr>
          <w:p w14:paraId="34F445BE"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1A24490A" w14:textId="77777777" w:rsidR="007A5591" w:rsidRPr="007A5591" w:rsidRDefault="007A5591" w:rsidP="00C236CE">
            <w:pPr>
              <w:jc w:val="center"/>
              <w:rPr>
                <w:sz w:val="20"/>
                <w:szCs w:val="20"/>
              </w:rPr>
            </w:pPr>
            <w:r w:rsidRPr="007A5591">
              <w:rPr>
                <w:sz w:val="20"/>
                <w:szCs w:val="20"/>
              </w:rPr>
              <w:t xml:space="preserve">5 410,43211  </w:t>
            </w:r>
          </w:p>
        </w:tc>
        <w:tc>
          <w:tcPr>
            <w:tcW w:w="1554" w:type="dxa"/>
            <w:tcBorders>
              <w:top w:val="nil"/>
              <w:left w:val="nil"/>
              <w:bottom w:val="single" w:sz="4" w:space="0" w:color="auto"/>
              <w:right w:val="single" w:sz="4" w:space="0" w:color="auto"/>
            </w:tcBorders>
            <w:shd w:val="clear" w:color="auto" w:fill="auto"/>
            <w:vAlign w:val="bottom"/>
            <w:hideMark/>
          </w:tcPr>
          <w:p w14:paraId="7D12D541" w14:textId="77777777" w:rsidR="007A5591" w:rsidRPr="007A5591" w:rsidRDefault="007A5591" w:rsidP="00C236CE">
            <w:pPr>
              <w:jc w:val="center"/>
              <w:rPr>
                <w:sz w:val="20"/>
                <w:szCs w:val="20"/>
              </w:rPr>
            </w:pPr>
            <w:r w:rsidRPr="007A5591">
              <w:rPr>
                <w:sz w:val="20"/>
                <w:szCs w:val="20"/>
              </w:rPr>
              <w:t xml:space="preserve">5 410,43211  </w:t>
            </w:r>
          </w:p>
        </w:tc>
        <w:tc>
          <w:tcPr>
            <w:tcW w:w="1413" w:type="dxa"/>
            <w:tcBorders>
              <w:top w:val="nil"/>
              <w:left w:val="nil"/>
              <w:bottom w:val="single" w:sz="4" w:space="0" w:color="auto"/>
              <w:right w:val="single" w:sz="4" w:space="0" w:color="auto"/>
            </w:tcBorders>
            <w:shd w:val="clear" w:color="auto" w:fill="auto"/>
            <w:vAlign w:val="bottom"/>
            <w:hideMark/>
          </w:tcPr>
          <w:p w14:paraId="568C0989"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5556AE66" w14:textId="77777777" w:rsidR="007A5591" w:rsidRPr="007A5591" w:rsidRDefault="007A5591" w:rsidP="00C236CE">
            <w:pPr>
              <w:jc w:val="center"/>
              <w:rPr>
                <w:sz w:val="20"/>
                <w:szCs w:val="20"/>
              </w:rPr>
            </w:pPr>
            <w:r w:rsidRPr="007A5591">
              <w:rPr>
                <w:sz w:val="20"/>
                <w:szCs w:val="20"/>
              </w:rPr>
              <w:t xml:space="preserve">20 219,01230  </w:t>
            </w:r>
          </w:p>
        </w:tc>
        <w:tc>
          <w:tcPr>
            <w:tcW w:w="1578" w:type="dxa"/>
            <w:tcBorders>
              <w:top w:val="nil"/>
              <w:left w:val="nil"/>
              <w:bottom w:val="single" w:sz="4" w:space="0" w:color="auto"/>
              <w:right w:val="single" w:sz="4" w:space="0" w:color="auto"/>
            </w:tcBorders>
            <w:shd w:val="clear" w:color="auto" w:fill="auto"/>
            <w:vAlign w:val="bottom"/>
            <w:hideMark/>
          </w:tcPr>
          <w:p w14:paraId="796D72E4" w14:textId="77777777" w:rsidR="007A5591" w:rsidRPr="007A5591" w:rsidRDefault="007A5591" w:rsidP="00C236CE">
            <w:pPr>
              <w:jc w:val="center"/>
              <w:rPr>
                <w:sz w:val="20"/>
                <w:szCs w:val="20"/>
              </w:rPr>
            </w:pPr>
            <w:r w:rsidRPr="007A5591">
              <w:rPr>
                <w:sz w:val="20"/>
                <w:szCs w:val="20"/>
              </w:rPr>
              <w:t xml:space="preserve">20 219,01230  </w:t>
            </w:r>
          </w:p>
        </w:tc>
        <w:tc>
          <w:tcPr>
            <w:tcW w:w="1281" w:type="dxa"/>
            <w:tcBorders>
              <w:top w:val="nil"/>
              <w:left w:val="nil"/>
              <w:bottom w:val="single" w:sz="4" w:space="0" w:color="auto"/>
              <w:right w:val="single" w:sz="4" w:space="0" w:color="auto"/>
            </w:tcBorders>
            <w:shd w:val="clear" w:color="auto" w:fill="auto"/>
            <w:vAlign w:val="bottom"/>
            <w:hideMark/>
          </w:tcPr>
          <w:p w14:paraId="76DD8DFC"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7CC6F99"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1BF57662" w14:textId="77777777" w:rsidR="007A5591" w:rsidRPr="007A5591" w:rsidRDefault="007A5591" w:rsidP="00C236CE">
            <w:pPr>
              <w:rPr>
                <w:sz w:val="20"/>
                <w:szCs w:val="20"/>
              </w:rPr>
            </w:pPr>
            <w:r w:rsidRPr="007A5591">
              <w:rPr>
                <w:sz w:val="20"/>
                <w:szCs w:val="20"/>
              </w:rPr>
              <w:t>Основное мероприятие "Организация транспортного обслуживания населения в границах поселения"</w:t>
            </w:r>
          </w:p>
        </w:tc>
        <w:tc>
          <w:tcPr>
            <w:tcW w:w="572" w:type="dxa"/>
            <w:tcBorders>
              <w:top w:val="nil"/>
              <w:left w:val="nil"/>
              <w:bottom w:val="single" w:sz="4" w:space="0" w:color="auto"/>
              <w:right w:val="single" w:sz="4" w:space="0" w:color="auto"/>
            </w:tcBorders>
            <w:shd w:val="clear" w:color="auto" w:fill="auto"/>
            <w:vAlign w:val="bottom"/>
            <w:hideMark/>
          </w:tcPr>
          <w:p w14:paraId="32CB3B75" w14:textId="77777777" w:rsidR="007A5591" w:rsidRPr="007A5591" w:rsidRDefault="007A5591" w:rsidP="00C236CE">
            <w:pPr>
              <w:jc w:val="center"/>
              <w:rPr>
                <w:sz w:val="20"/>
                <w:szCs w:val="20"/>
              </w:rPr>
            </w:pPr>
            <w:r w:rsidRPr="007A5591">
              <w:rPr>
                <w:sz w:val="20"/>
                <w:szCs w:val="20"/>
              </w:rPr>
              <w:t>04</w:t>
            </w:r>
          </w:p>
        </w:tc>
        <w:tc>
          <w:tcPr>
            <w:tcW w:w="572" w:type="dxa"/>
            <w:tcBorders>
              <w:top w:val="nil"/>
              <w:left w:val="nil"/>
              <w:bottom w:val="single" w:sz="4" w:space="0" w:color="auto"/>
              <w:right w:val="single" w:sz="4" w:space="0" w:color="auto"/>
            </w:tcBorders>
            <w:shd w:val="clear" w:color="auto" w:fill="auto"/>
            <w:vAlign w:val="bottom"/>
            <w:hideMark/>
          </w:tcPr>
          <w:p w14:paraId="39B4D7A3" w14:textId="77777777" w:rsidR="007A5591" w:rsidRPr="007A5591" w:rsidRDefault="007A5591" w:rsidP="00C236CE">
            <w:pPr>
              <w:jc w:val="center"/>
              <w:rPr>
                <w:sz w:val="20"/>
                <w:szCs w:val="20"/>
              </w:rPr>
            </w:pPr>
            <w:r w:rsidRPr="007A5591">
              <w:rPr>
                <w:sz w:val="20"/>
                <w:szCs w:val="20"/>
              </w:rPr>
              <w:t>08</w:t>
            </w:r>
          </w:p>
        </w:tc>
        <w:tc>
          <w:tcPr>
            <w:tcW w:w="1281" w:type="dxa"/>
            <w:tcBorders>
              <w:top w:val="nil"/>
              <w:left w:val="nil"/>
              <w:bottom w:val="single" w:sz="4" w:space="0" w:color="auto"/>
              <w:right w:val="single" w:sz="4" w:space="0" w:color="auto"/>
            </w:tcBorders>
            <w:shd w:val="clear" w:color="auto" w:fill="auto"/>
            <w:vAlign w:val="bottom"/>
            <w:hideMark/>
          </w:tcPr>
          <w:p w14:paraId="69C163C6" w14:textId="77777777" w:rsidR="007A5591" w:rsidRPr="007A5591" w:rsidRDefault="007A5591" w:rsidP="00C236CE">
            <w:pPr>
              <w:jc w:val="center"/>
              <w:rPr>
                <w:sz w:val="20"/>
                <w:szCs w:val="20"/>
              </w:rPr>
            </w:pPr>
            <w:r w:rsidRPr="007A5591">
              <w:rPr>
                <w:sz w:val="20"/>
                <w:szCs w:val="20"/>
              </w:rPr>
              <w:t>0100299990</w:t>
            </w:r>
          </w:p>
        </w:tc>
        <w:tc>
          <w:tcPr>
            <w:tcW w:w="713" w:type="dxa"/>
            <w:tcBorders>
              <w:top w:val="nil"/>
              <w:left w:val="nil"/>
              <w:bottom w:val="single" w:sz="4" w:space="0" w:color="auto"/>
              <w:right w:val="single" w:sz="4" w:space="0" w:color="auto"/>
            </w:tcBorders>
            <w:shd w:val="clear" w:color="auto" w:fill="auto"/>
            <w:vAlign w:val="bottom"/>
            <w:hideMark/>
          </w:tcPr>
          <w:p w14:paraId="3B1DA1C9"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7AD46359" w14:textId="77777777" w:rsidR="007A5591" w:rsidRPr="007A5591" w:rsidRDefault="007A5591" w:rsidP="00C236CE">
            <w:pPr>
              <w:jc w:val="center"/>
              <w:rPr>
                <w:sz w:val="20"/>
                <w:szCs w:val="20"/>
              </w:rPr>
            </w:pPr>
            <w:r w:rsidRPr="007A5591">
              <w:rPr>
                <w:sz w:val="20"/>
                <w:szCs w:val="20"/>
              </w:rPr>
              <w:t xml:space="preserve">5 410,43211  </w:t>
            </w:r>
          </w:p>
        </w:tc>
        <w:tc>
          <w:tcPr>
            <w:tcW w:w="1554" w:type="dxa"/>
            <w:tcBorders>
              <w:top w:val="nil"/>
              <w:left w:val="nil"/>
              <w:bottom w:val="single" w:sz="4" w:space="0" w:color="auto"/>
              <w:right w:val="single" w:sz="4" w:space="0" w:color="auto"/>
            </w:tcBorders>
            <w:shd w:val="clear" w:color="auto" w:fill="auto"/>
            <w:vAlign w:val="bottom"/>
            <w:hideMark/>
          </w:tcPr>
          <w:p w14:paraId="40F44A8A" w14:textId="77777777" w:rsidR="007A5591" w:rsidRPr="007A5591" w:rsidRDefault="007A5591" w:rsidP="00C236CE">
            <w:pPr>
              <w:jc w:val="center"/>
              <w:rPr>
                <w:sz w:val="20"/>
                <w:szCs w:val="20"/>
              </w:rPr>
            </w:pPr>
            <w:r w:rsidRPr="007A5591">
              <w:rPr>
                <w:sz w:val="20"/>
                <w:szCs w:val="20"/>
              </w:rPr>
              <w:t xml:space="preserve">5 410,43211  </w:t>
            </w:r>
          </w:p>
        </w:tc>
        <w:tc>
          <w:tcPr>
            <w:tcW w:w="1413" w:type="dxa"/>
            <w:tcBorders>
              <w:top w:val="nil"/>
              <w:left w:val="nil"/>
              <w:bottom w:val="single" w:sz="4" w:space="0" w:color="auto"/>
              <w:right w:val="single" w:sz="4" w:space="0" w:color="auto"/>
            </w:tcBorders>
            <w:shd w:val="clear" w:color="auto" w:fill="auto"/>
            <w:vAlign w:val="bottom"/>
            <w:hideMark/>
          </w:tcPr>
          <w:p w14:paraId="76DC57B0"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7E1CE6AE" w14:textId="77777777" w:rsidR="007A5591" w:rsidRPr="007A5591" w:rsidRDefault="007A5591" w:rsidP="00C236CE">
            <w:pPr>
              <w:jc w:val="center"/>
              <w:rPr>
                <w:sz w:val="20"/>
                <w:szCs w:val="20"/>
              </w:rPr>
            </w:pPr>
            <w:r w:rsidRPr="007A5591">
              <w:rPr>
                <w:sz w:val="20"/>
                <w:szCs w:val="20"/>
              </w:rPr>
              <w:t xml:space="preserve">20 219,01230  </w:t>
            </w:r>
          </w:p>
        </w:tc>
        <w:tc>
          <w:tcPr>
            <w:tcW w:w="1578" w:type="dxa"/>
            <w:tcBorders>
              <w:top w:val="nil"/>
              <w:left w:val="nil"/>
              <w:bottom w:val="single" w:sz="4" w:space="0" w:color="auto"/>
              <w:right w:val="single" w:sz="4" w:space="0" w:color="auto"/>
            </w:tcBorders>
            <w:shd w:val="clear" w:color="auto" w:fill="auto"/>
            <w:vAlign w:val="bottom"/>
            <w:hideMark/>
          </w:tcPr>
          <w:p w14:paraId="35CAA935" w14:textId="77777777" w:rsidR="007A5591" w:rsidRPr="007A5591" w:rsidRDefault="007A5591" w:rsidP="00C236CE">
            <w:pPr>
              <w:jc w:val="center"/>
              <w:rPr>
                <w:sz w:val="20"/>
                <w:szCs w:val="20"/>
              </w:rPr>
            </w:pPr>
            <w:r w:rsidRPr="007A5591">
              <w:rPr>
                <w:sz w:val="20"/>
                <w:szCs w:val="20"/>
              </w:rPr>
              <w:t xml:space="preserve">20 219,01230  </w:t>
            </w:r>
          </w:p>
        </w:tc>
        <w:tc>
          <w:tcPr>
            <w:tcW w:w="1281" w:type="dxa"/>
            <w:tcBorders>
              <w:top w:val="nil"/>
              <w:left w:val="nil"/>
              <w:bottom w:val="single" w:sz="4" w:space="0" w:color="auto"/>
              <w:right w:val="single" w:sz="4" w:space="0" w:color="auto"/>
            </w:tcBorders>
            <w:shd w:val="clear" w:color="auto" w:fill="auto"/>
            <w:vAlign w:val="bottom"/>
            <w:hideMark/>
          </w:tcPr>
          <w:p w14:paraId="3ACA23C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4ED06CB"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8E231A5" w14:textId="77777777" w:rsidR="007A5591" w:rsidRPr="007A5591" w:rsidRDefault="007A5591" w:rsidP="00C236CE">
            <w:pPr>
              <w:rPr>
                <w:sz w:val="20"/>
                <w:szCs w:val="20"/>
              </w:rPr>
            </w:pPr>
            <w:r w:rsidRPr="007A5591">
              <w:rPr>
                <w:sz w:val="20"/>
                <w:szCs w:val="20"/>
              </w:rPr>
              <w:t>Реализация мероприятий</w:t>
            </w:r>
          </w:p>
        </w:tc>
        <w:tc>
          <w:tcPr>
            <w:tcW w:w="572" w:type="dxa"/>
            <w:tcBorders>
              <w:top w:val="nil"/>
              <w:left w:val="nil"/>
              <w:bottom w:val="single" w:sz="4" w:space="0" w:color="auto"/>
              <w:right w:val="single" w:sz="4" w:space="0" w:color="auto"/>
            </w:tcBorders>
            <w:shd w:val="clear" w:color="auto" w:fill="auto"/>
            <w:vAlign w:val="bottom"/>
            <w:hideMark/>
          </w:tcPr>
          <w:p w14:paraId="18978AE5" w14:textId="77777777" w:rsidR="007A5591" w:rsidRPr="007A5591" w:rsidRDefault="007A5591" w:rsidP="00C236CE">
            <w:pPr>
              <w:jc w:val="center"/>
              <w:rPr>
                <w:sz w:val="20"/>
                <w:szCs w:val="20"/>
              </w:rPr>
            </w:pPr>
            <w:r w:rsidRPr="007A5591">
              <w:rPr>
                <w:sz w:val="20"/>
                <w:szCs w:val="20"/>
              </w:rPr>
              <w:t>04</w:t>
            </w:r>
          </w:p>
        </w:tc>
        <w:tc>
          <w:tcPr>
            <w:tcW w:w="572" w:type="dxa"/>
            <w:tcBorders>
              <w:top w:val="nil"/>
              <w:left w:val="nil"/>
              <w:bottom w:val="single" w:sz="4" w:space="0" w:color="auto"/>
              <w:right w:val="single" w:sz="4" w:space="0" w:color="auto"/>
            </w:tcBorders>
            <w:shd w:val="clear" w:color="auto" w:fill="auto"/>
            <w:vAlign w:val="bottom"/>
            <w:hideMark/>
          </w:tcPr>
          <w:p w14:paraId="08B821BA" w14:textId="77777777" w:rsidR="007A5591" w:rsidRPr="007A5591" w:rsidRDefault="007A5591" w:rsidP="00C236CE">
            <w:pPr>
              <w:jc w:val="center"/>
              <w:rPr>
                <w:sz w:val="20"/>
                <w:szCs w:val="20"/>
              </w:rPr>
            </w:pPr>
            <w:r w:rsidRPr="007A5591">
              <w:rPr>
                <w:sz w:val="20"/>
                <w:szCs w:val="20"/>
              </w:rPr>
              <w:t>08</w:t>
            </w:r>
          </w:p>
        </w:tc>
        <w:tc>
          <w:tcPr>
            <w:tcW w:w="1281" w:type="dxa"/>
            <w:tcBorders>
              <w:top w:val="nil"/>
              <w:left w:val="nil"/>
              <w:bottom w:val="single" w:sz="4" w:space="0" w:color="auto"/>
              <w:right w:val="single" w:sz="4" w:space="0" w:color="auto"/>
            </w:tcBorders>
            <w:shd w:val="clear" w:color="auto" w:fill="auto"/>
            <w:vAlign w:val="bottom"/>
            <w:hideMark/>
          </w:tcPr>
          <w:p w14:paraId="1AF28855" w14:textId="77777777" w:rsidR="007A5591" w:rsidRPr="007A5591" w:rsidRDefault="007A5591" w:rsidP="00C236CE">
            <w:pPr>
              <w:jc w:val="center"/>
              <w:rPr>
                <w:sz w:val="20"/>
                <w:szCs w:val="20"/>
              </w:rPr>
            </w:pPr>
            <w:r w:rsidRPr="007A5591">
              <w:rPr>
                <w:sz w:val="20"/>
                <w:szCs w:val="20"/>
              </w:rPr>
              <w:t>0100299990</w:t>
            </w:r>
          </w:p>
        </w:tc>
        <w:tc>
          <w:tcPr>
            <w:tcW w:w="713" w:type="dxa"/>
            <w:tcBorders>
              <w:top w:val="nil"/>
              <w:left w:val="nil"/>
              <w:bottom w:val="single" w:sz="4" w:space="0" w:color="auto"/>
              <w:right w:val="single" w:sz="4" w:space="0" w:color="auto"/>
            </w:tcBorders>
            <w:shd w:val="clear" w:color="auto" w:fill="auto"/>
            <w:vAlign w:val="bottom"/>
            <w:hideMark/>
          </w:tcPr>
          <w:p w14:paraId="6564DB5A"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693FE78E" w14:textId="77777777" w:rsidR="007A5591" w:rsidRPr="007A5591" w:rsidRDefault="007A5591" w:rsidP="00C236CE">
            <w:pPr>
              <w:jc w:val="center"/>
              <w:rPr>
                <w:sz w:val="20"/>
                <w:szCs w:val="20"/>
              </w:rPr>
            </w:pPr>
            <w:r w:rsidRPr="007A5591">
              <w:rPr>
                <w:sz w:val="20"/>
                <w:szCs w:val="20"/>
              </w:rPr>
              <w:t xml:space="preserve">5 410,43211  </w:t>
            </w:r>
          </w:p>
        </w:tc>
        <w:tc>
          <w:tcPr>
            <w:tcW w:w="1554" w:type="dxa"/>
            <w:tcBorders>
              <w:top w:val="nil"/>
              <w:left w:val="nil"/>
              <w:bottom w:val="single" w:sz="4" w:space="0" w:color="auto"/>
              <w:right w:val="single" w:sz="4" w:space="0" w:color="auto"/>
            </w:tcBorders>
            <w:shd w:val="clear" w:color="auto" w:fill="auto"/>
            <w:vAlign w:val="bottom"/>
            <w:hideMark/>
          </w:tcPr>
          <w:p w14:paraId="53A326F3" w14:textId="77777777" w:rsidR="007A5591" w:rsidRPr="007A5591" w:rsidRDefault="007A5591" w:rsidP="00C236CE">
            <w:pPr>
              <w:jc w:val="center"/>
              <w:rPr>
                <w:sz w:val="20"/>
                <w:szCs w:val="20"/>
              </w:rPr>
            </w:pPr>
            <w:r w:rsidRPr="007A5591">
              <w:rPr>
                <w:sz w:val="20"/>
                <w:szCs w:val="20"/>
              </w:rPr>
              <w:t xml:space="preserve">5 410,43211  </w:t>
            </w:r>
          </w:p>
        </w:tc>
        <w:tc>
          <w:tcPr>
            <w:tcW w:w="1413" w:type="dxa"/>
            <w:tcBorders>
              <w:top w:val="nil"/>
              <w:left w:val="nil"/>
              <w:bottom w:val="single" w:sz="4" w:space="0" w:color="auto"/>
              <w:right w:val="single" w:sz="4" w:space="0" w:color="auto"/>
            </w:tcBorders>
            <w:shd w:val="clear" w:color="auto" w:fill="auto"/>
            <w:vAlign w:val="bottom"/>
            <w:hideMark/>
          </w:tcPr>
          <w:p w14:paraId="351A157D"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44B734C0" w14:textId="77777777" w:rsidR="007A5591" w:rsidRPr="007A5591" w:rsidRDefault="007A5591" w:rsidP="00C236CE">
            <w:pPr>
              <w:jc w:val="center"/>
              <w:rPr>
                <w:sz w:val="20"/>
                <w:szCs w:val="20"/>
              </w:rPr>
            </w:pPr>
            <w:r w:rsidRPr="007A5591">
              <w:rPr>
                <w:sz w:val="20"/>
                <w:szCs w:val="20"/>
              </w:rPr>
              <w:t xml:space="preserve">20 219,01230  </w:t>
            </w:r>
          </w:p>
        </w:tc>
        <w:tc>
          <w:tcPr>
            <w:tcW w:w="1578" w:type="dxa"/>
            <w:tcBorders>
              <w:top w:val="nil"/>
              <w:left w:val="nil"/>
              <w:bottom w:val="single" w:sz="4" w:space="0" w:color="auto"/>
              <w:right w:val="single" w:sz="4" w:space="0" w:color="auto"/>
            </w:tcBorders>
            <w:shd w:val="clear" w:color="auto" w:fill="auto"/>
            <w:vAlign w:val="bottom"/>
            <w:hideMark/>
          </w:tcPr>
          <w:p w14:paraId="436F8982" w14:textId="77777777" w:rsidR="007A5591" w:rsidRPr="007A5591" w:rsidRDefault="007A5591" w:rsidP="00C236CE">
            <w:pPr>
              <w:jc w:val="center"/>
              <w:rPr>
                <w:sz w:val="20"/>
                <w:szCs w:val="20"/>
              </w:rPr>
            </w:pPr>
            <w:r w:rsidRPr="007A5591">
              <w:rPr>
                <w:sz w:val="20"/>
                <w:szCs w:val="20"/>
              </w:rPr>
              <w:t xml:space="preserve">20 219,01230  </w:t>
            </w:r>
          </w:p>
        </w:tc>
        <w:tc>
          <w:tcPr>
            <w:tcW w:w="1281" w:type="dxa"/>
            <w:tcBorders>
              <w:top w:val="nil"/>
              <w:left w:val="nil"/>
              <w:bottom w:val="single" w:sz="4" w:space="0" w:color="auto"/>
              <w:right w:val="single" w:sz="4" w:space="0" w:color="auto"/>
            </w:tcBorders>
            <w:shd w:val="clear" w:color="auto" w:fill="auto"/>
            <w:vAlign w:val="bottom"/>
            <w:hideMark/>
          </w:tcPr>
          <w:p w14:paraId="28FB1F50"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BBFAEE1"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542A8591"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shd w:val="clear" w:color="auto" w:fill="auto"/>
            <w:vAlign w:val="bottom"/>
            <w:hideMark/>
          </w:tcPr>
          <w:p w14:paraId="7E52F41F" w14:textId="77777777" w:rsidR="007A5591" w:rsidRPr="007A5591" w:rsidRDefault="007A5591" w:rsidP="00C236CE">
            <w:pPr>
              <w:jc w:val="center"/>
              <w:rPr>
                <w:sz w:val="20"/>
                <w:szCs w:val="20"/>
              </w:rPr>
            </w:pPr>
            <w:r w:rsidRPr="007A5591">
              <w:rPr>
                <w:sz w:val="20"/>
                <w:szCs w:val="20"/>
              </w:rPr>
              <w:t>04</w:t>
            </w:r>
          </w:p>
        </w:tc>
        <w:tc>
          <w:tcPr>
            <w:tcW w:w="572" w:type="dxa"/>
            <w:tcBorders>
              <w:top w:val="nil"/>
              <w:left w:val="nil"/>
              <w:bottom w:val="single" w:sz="4" w:space="0" w:color="auto"/>
              <w:right w:val="single" w:sz="4" w:space="0" w:color="auto"/>
            </w:tcBorders>
            <w:shd w:val="clear" w:color="auto" w:fill="auto"/>
            <w:vAlign w:val="bottom"/>
            <w:hideMark/>
          </w:tcPr>
          <w:p w14:paraId="4F6C5168" w14:textId="77777777" w:rsidR="007A5591" w:rsidRPr="007A5591" w:rsidRDefault="007A5591" w:rsidP="00C236CE">
            <w:pPr>
              <w:jc w:val="center"/>
              <w:rPr>
                <w:sz w:val="20"/>
                <w:szCs w:val="20"/>
              </w:rPr>
            </w:pPr>
            <w:r w:rsidRPr="007A5591">
              <w:rPr>
                <w:sz w:val="20"/>
                <w:szCs w:val="20"/>
              </w:rPr>
              <w:t>08</w:t>
            </w:r>
          </w:p>
        </w:tc>
        <w:tc>
          <w:tcPr>
            <w:tcW w:w="1281" w:type="dxa"/>
            <w:tcBorders>
              <w:top w:val="nil"/>
              <w:left w:val="nil"/>
              <w:bottom w:val="single" w:sz="4" w:space="0" w:color="auto"/>
              <w:right w:val="single" w:sz="4" w:space="0" w:color="auto"/>
            </w:tcBorders>
            <w:shd w:val="clear" w:color="auto" w:fill="auto"/>
            <w:vAlign w:val="bottom"/>
            <w:hideMark/>
          </w:tcPr>
          <w:p w14:paraId="097BDE46" w14:textId="77777777" w:rsidR="007A5591" w:rsidRPr="007A5591" w:rsidRDefault="007A5591" w:rsidP="00C236CE">
            <w:pPr>
              <w:jc w:val="center"/>
              <w:rPr>
                <w:sz w:val="20"/>
                <w:szCs w:val="20"/>
              </w:rPr>
            </w:pPr>
            <w:r w:rsidRPr="007A5591">
              <w:rPr>
                <w:sz w:val="20"/>
                <w:szCs w:val="20"/>
              </w:rPr>
              <w:t>0100299990</w:t>
            </w:r>
          </w:p>
        </w:tc>
        <w:tc>
          <w:tcPr>
            <w:tcW w:w="713" w:type="dxa"/>
            <w:tcBorders>
              <w:top w:val="nil"/>
              <w:left w:val="nil"/>
              <w:bottom w:val="single" w:sz="4" w:space="0" w:color="auto"/>
              <w:right w:val="single" w:sz="4" w:space="0" w:color="auto"/>
            </w:tcBorders>
            <w:shd w:val="clear" w:color="auto" w:fill="auto"/>
            <w:vAlign w:val="bottom"/>
            <w:hideMark/>
          </w:tcPr>
          <w:p w14:paraId="700ACE96" w14:textId="77777777" w:rsidR="007A5591" w:rsidRPr="007A5591" w:rsidRDefault="007A5591" w:rsidP="00C236CE">
            <w:pPr>
              <w:jc w:val="center"/>
              <w:rPr>
                <w:sz w:val="20"/>
                <w:szCs w:val="20"/>
              </w:rPr>
            </w:pPr>
            <w:r w:rsidRPr="007A5591">
              <w:rPr>
                <w:sz w:val="20"/>
                <w:szCs w:val="20"/>
              </w:rPr>
              <w:t>200</w:t>
            </w:r>
          </w:p>
        </w:tc>
        <w:tc>
          <w:tcPr>
            <w:tcW w:w="1651" w:type="dxa"/>
            <w:tcBorders>
              <w:top w:val="nil"/>
              <w:left w:val="nil"/>
              <w:bottom w:val="single" w:sz="4" w:space="0" w:color="auto"/>
              <w:right w:val="single" w:sz="4" w:space="0" w:color="auto"/>
            </w:tcBorders>
            <w:shd w:val="clear" w:color="auto" w:fill="auto"/>
            <w:vAlign w:val="bottom"/>
            <w:hideMark/>
          </w:tcPr>
          <w:p w14:paraId="69A4424E" w14:textId="77777777" w:rsidR="007A5591" w:rsidRPr="007A5591" w:rsidRDefault="007A5591" w:rsidP="00C236CE">
            <w:pPr>
              <w:jc w:val="center"/>
              <w:rPr>
                <w:sz w:val="20"/>
                <w:szCs w:val="20"/>
              </w:rPr>
            </w:pPr>
            <w:r w:rsidRPr="007A5591">
              <w:rPr>
                <w:sz w:val="20"/>
                <w:szCs w:val="20"/>
              </w:rPr>
              <w:t xml:space="preserve">5 410,43211  </w:t>
            </w:r>
          </w:p>
        </w:tc>
        <w:tc>
          <w:tcPr>
            <w:tcW w:w="1554" w:type="dxa"/>
            <w:tcBorders>
              <w:top w:val="nil"/>
              <w:left w:val="nil"/>
              <w:bottom w:val="single" w:sz="4" w:space="0" w:color="auto"/>
              <w:right w:val="single" w:sz="4" w:space="0" w:color="auto"/>
            </w:tcBorders>
            <w:shd w:val="clear" w:color="auto" w:fill="auto"/>
            <w:vAlign w:val="bottom"/>
            <w:hideMark/>
          </w:tcPr>
          <w:p w14:paraId="5D90A73D" w14:textId="77777777" w:rsidR="007A5591" w:rsidRPr="007A5591" w:rsidRDefault="007A5591" w:rsidP="00C236CE">
            <w:pPr>
              <w:jc w:val="center"/>
              <w:rPr>
                <w:sz w:val="20"/>
                <w:szCs w:val="20"/>
              </w:rPr>
            </w:pPr>
            <w:r w:rsidRPr="007A5591">
              <w:rPr>
                <w:sz w:val="20"/>
                <w:szCs w:val="20"/>
              </w:rPr>
              <w:t xml:space="preserve">5 410,43211  </w:t>
            </w:r>
          </w:p>
        </w:tc>
        <w:tc>
          <w:tcPr>
            <w:tcW w:w="1413" w:type="dxa"/>
            <w:tcBorders>
              <w:top w:val="nil"/>
              <w:left w:val="nil"/>
              <w:bottom w:val="single" w:sz="4" w:space="0" w:color="auto"/>
              <w:right w:val="single" w:sz="4" w:space="0" w:color="auto"/>
            </w:tcBorders>
            <w:shd w:val="clear" w:color="auto" w:fill="auto"/>
            <w:vAlign w:val="bottom"/>
            <w:hideMark/>
          </w:tcPr>
          <w:p w14:paraId="116CC780"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152E220A" w14:textId="77777777" w:rsidR="007A5591" w:rsidRPr="007A5591" w:rsidRDefault="007A5591" w:rsidP="00C236CE">
            <w:pPr>
              <w:jc w:val="center"/>
              <w:rPr>
                <w:sz w:val="20"/>
                <w:szCs w:val="20"/>
              </w:rPr>
            </w:pPr>
            <w:r w:rsidRPr="007A5591">
              <w:rPr>
                <w:sz w:val="20"/>
                <w:szCs w:val="20"/>
              </w:rPr>
              <w:t xml:space="preserve">20 219,01230  </w:t>
            </w:r>
          </w:p>
        </w:tc>
        <w:tc>
          <w:tcPr>
            <w:tcW w:w="1578" w:type="dxa"/>
            <w:tcBorders>
              <w:top w:val="nil"/>
              <w:left w:val="nil"/>
              <w:bottom w:val="single" w:sz="4" w:space="0" w:color="auto"/>
              <w:right w:val="single" w:sz="4" w:space="0" w:color="auto"/>
            </w:tcBorders>
            <w:shd w:val="clear" w:color="auto" w:fill="auto"/>
            <w:vAlign w:val="bottom"/>
            <w:hideMark/>
          </w:tcPr>
          <w:p w14:paraId="25DC9760" w14:textId="77777777" w:rsidR="007A5591" w:rsidRPr="007A5591" w:rsidRDefault="007A5591" w:rsidP="00C236CE">
            <w:pPr>
              <w:jc w:val="center"/>
              <w:rPr>
                <w:sz w:val="20"/>
                <w:szCs w:val="20"/>
              </w:rPr>
            </w:pPr>
            <w:r w:rsidRPr="007A5591">
              <w:rPr>
                <w:sz w:val="20"/>
                <w:szCs w:val="20"/>
              </w:rPr>
              <w:t xml:space="preserve">20 219,01230  </w:t>
            </w:r>
          </w:p>
        </w:tc>
        <w:tc>
          <w:tcPr>
            <w:tcW w:w="1281" w:type="dxa"/>
            <w:tcBorders>
              <w:top w:val="nil"/>
              <w:left w:val="nil"/>
              <w:bottom w:val="single" w:sz="4" w:space="0" w:color="auto"/>
              <w:right w:val="single" w:sz="4" w:space="0" w:color="auto"/>
            </w:tcBorders>
            <w:shd w:val="clear" w:color="auto" w:fill="auto"/>
            <w:vAlign w:val="bottom"/>
            <w:hideMark/>
          </w:tcPr>
          <w:p w14:paraId="1AA80B21"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FB73FDB"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43A4C8ED"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14:paraId="23BD081D" w14:textId="77777777" w:rsidR="007A5591" w:rsidRPr="007A5591" w:rsidRDefault="007A5591" w:rsidP="00C236CE">
            <w:pPr>
              <w:jc w:val="center"/>
              <w:rPr>
                <w:sz w:val="20"/>
                <w:szCs w:val="20"/>
              </w:rPr>
            </w:pPr>
            <w:r w:rsidRPr="007A5591">
              <w:rPr>
                <w:sz w:val="20"/>
                <w:szCs w:val="20"/>
              </w:rPr>
              <w:t>04</w:t>
            </w:r>
          </w:p>
        </w:tc>
        <w:tc>
          <w:tcPr>
            <w:tcW w:w="572" w:type="dxa"/>
            <w:tcBorders>
              <w:top w:val="nil"/>
              <w:left w:val="nil"/>
              <w:bottom w:val="single" w:sz="4" w:space="0" w:color="auto"/>
              <w:right w:val="single" w:sz="4" w:space="0" w:color="auto"/>
            </w:tcBorders>
            <w:shd w:val="clear" w:color="auto" w:fill="auto"/>
            <w:vAlign w:val="bottom"/>
            <w:hideMark/>
          </w:tcPr>
          <w:p w14:paraId="25ECF61C" w14:textId="77777777" w:rsidR="007A5591" w:rsidRPr="007A5591" w:rsidRDefault="007A5591" w:rsidP="00C236CE">
            <w:pPr>
              <w:jc w:val="center"/>
              <w:rPr>
                <w:sz w:val="20"/>
                <w:szCs w:val="20"/>
              </w:rPr>
            </w:pPr>
            <w:r w:rsidRPr="007A5591">
              <w:rPr>
                <w:sz w:val="20"/>
                <w:szCs w:val="20"/>
              </w:rPr>
              <w:t>08</w:t>
            </w:r>
          </w:p>
        </w:tc>
        <w:tc>
          <w:tcPr>
            <w:tcW w:w="1281" w:type="dxa"/>
            <w:tcBorders>
              <w:top w:val="nil"/>
              <w:left w:val="nil"/>
              <w:bottom w:val="single" w:sz="4" w:space="0" w:color="auto"/>
              <w:right w:val="single" w:sz="4" w:space="0" w:color="auto"/>
            </w:tcBorders>
            <w:shd w:val="clear" w:color="auto" w:fill="auto"/>
            <w:vAlign w:val="bottom"/>
            <w:hideMark/>
          </w:tcPr>
          <w:p w14:paraId="0EAA6525" w14:textId="77777777" w:rsidR="007A5591" w:rsidRPr="007A5591" w:rsidRDefault="007A5591" w:rsidP="00C236CE">
            <w:pPr>
              <w:jc w:val="center"/>
              <w:rPr>
                <w:sz w:val="20"/>
                <w:szCs w:val="20"/>
              </w:rPr>
            </w:pPr>
            <w:r w:rsidRPr="007A5591">
              <w:rPr>
                <w:sz w:val="20"/>
                <w:szCs w:val="20"/>
              </w:rPr>
              <w:t>0100299990</w:t>
            </w:r>
          </w:p>
        </w:tc>
        <w:tc>
          <w:tcPr>
            <w:tcW w:w="713" w:type="dxa"/>
            <w:tcBorders>
              <w:top w:val="nil"/>
              <w:left w:val="nil"/>
              <w:bottom w:val="single" w:sz="4" w:space="0" w:color="auto"/>
              <w:right w:val="single" w:sz="4" w:space="0" w:color="auto"/>
            </w:tcBorders>
            <w:shd w:val="clear" w:color="auto" w:fill="auto"/>
            <w:vAlign w:val="bottom"/>
            <w:hideMark/>
          </w:tcPr>
          <w:p w14:paraId="39F6EF2B" w14:textId="77777777" w:rsidR="007A5591" w:rsidRPr="007A5591" w:rsidRDefault="007A5591" w:rsidP="00C236CE">
            <w:pPr>
              <w:jc w:val="center"/>
              <w:rPr>
                <w:sz w:val="20"/>
                <w:szCs w:val="20"/>
              </w:rPr>
            </w:pPr>
            <w:r w:rsidRPr="007A5591">
              <w:rPr>
                <w:sz w:val="20"/>
                <w:szCs w:val="20"/>
              </w:rPr>
              <w:t>240</w:t>
            </w:r>
          </w:p>
        </w:tc>
        <w:tc>
          <w:tcPr>
            <w:tcW w:w="1651" w:type="dxa"/>
            <w:tcBorders>
              <w:top w:val="nil"/>
              <w:left w:val="nil"/>
              <w:bottom w:val="single" w:sz="4" w:space="0" w:color="auto"/>
              <w:right w:val="single" w:sz="4" w:space="0" w:color="auto"/>
            </w:tcBorders>
            <w:shd w:val="clear" w:color="auto" w:fill="auto"/>
            <w:vAlign w:val="bottom"/>
            <w:hideMark/>
          </w:tcPr>
          <w:p w14:paraId="51421D56" w14:textId="77777777" w:rsidR="007A5591" w:rsidRPr="007A5591" w:rsidRDefault="007A5591" w:rsidP="00C236CE">
            <w:pPr>
              <w:jc w:val="center"/>
              <w:rPr>
                <w:sz w:val="20"/>
                <w:szCs w:val="20"/>
              </w:rPr>
            </w:pPr>
            <w:r w:rsidRPr="007A5591">
              <w:rPr>
                <w:sz w:val="20"/>
                <w:szCs w:val="20"/>
              </w:rPr>
              <w:t xml:space="preserve">5 410,43211  </w:t>
            </w:r>
          </w:p>
        </w:tc>
        <w:tc>
          <w:tcPr>
            <w:tcW w:w="1554" w:type="dxa"/>
            <w:tcBorders>
              <w:top w:val="nil"/>
              <w:left w:val="nil"/>
              <w:bottom w:val="single" w:sz="4" w:space="0" w:color="auto"/>
              <w:right w:val="single" w:sz="4" w:space="0" w:color="auto"/>
            </w:tcBorders>
            <w:shd w:val="clear" w:color="auto" w:fill="auto"/>
            <w:vAlign w:val="bottom"/>
            <w:hideMark/>
          </w:tcPr>
          <w:p w14:paraId="706C487A" w14:textId="77777777" w:rsidR="007A5591" w:rsidRPr="007A5591" w:rsidRDefault="007A5591" w:rsidP="00C236CE">
            <w:pPr>
              <w:jc w:val="center"/>
              <w:rPr>
                <w:sz w:val="20"/>
                <w:szCs w:val="20"/>
              </w:rPr>
            </w:pPr>
            <w:r w:rsidRPr="007A5591">
              <w:rPr>
                <w:sz w:val="20"/>
                <w:szCs w:val="20"/>
              </w:rPr>
              <w:t xml:space="preserve">5 410,43211  </w:t>
            </w:r>
          </w:p>
        </w:tc>
        <w:tc>
          <w:tcPr>
            <w:tcW w:w="1413" w:type="dxa"/>
            <w:tcBorders>
              <w:top w:val="nil"/>
              <w:left w:val="nil"/>
              <w:bottom w:val="single" w:sz="4" w:space="0" w:color="auto"/>
              <w:right w:val="single" w:sz="4" w:space="0" w:color="auto"/>
            </w:tcBorders>
            <w:shd w:val="clear" w:color="auto" w:fill="auto"/>
            <w:vAlign w:val="bottom"/>
            <w:hideMark/>
          </w:tcPr>
          <w:p w14:paraId="0525612B"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060D5104" w14:textId="77777777" w:rsidR="007A5591" w:rsidRPr="007A5591" w:rsidRDefault="007A5591" w:rsidP="00C236CE">
            <w:pPr>
              <w:jc w:val="center"/>
              <w:rPr>
                <w:sz w:val="20"/>
                <w:szCs w:val="20"/>
              </w:rPr>
            </w:pPr>
            <w:r w:rsidRPr="007A5591">
              <w:rPr>
                <w:sz w:val="20"/>
                <w:szCs w:val="20"/>
              </w:rPr>
              <w:t xml:space="preserve">20 219,01230  </w:t>
            </w:r>
          </w:p>
        </w:tc>
        <w:tc>
          <w:tcPr>
            <w:tcW w:w="1578" w:type="dxa"/>
            <w:tcBorders>
              <w:top w:val="nil"/>
              <w:left w:val="nil"/>
              <w:bottom w:val="single" w:sz="4" w:space="0" w:color="auto"/>
              <w:right w:val="single" w:sz="4" w:space="0" w:color="auto"/>
            </w:tcBorders>
            <w:shd w:val="clear" w:color="auto" w:fill="auto"/>
            <w:vAlign w:val="bottom"/>
            <w:hideMark/>
          </w:tcPr>
          <w:p w14:paraId="47E9C83D" w14:textId="77777777" w:rsidR="007A5591" w:rsidRPr="007A5591" w:rsidRDefault="007A5591" w:rsidP="00C236CE">
            <w:pPr>
              <w:jc w:val="center"/>
              <w:rPr>
                <w:sz w:val="20"/>
                <w:szCs w:val="20"/>
              </w:rPr>
            </w:pPr>
            <w:r w:rsidRPr="007A5591">
              <w:rPr>
                <w:sz w:val="20"/>
                <w:szCs w:val="20"/>
              </w:rPr>
              <w:t xml:space="preserve">20 219,01230  </w:t>
            </w:r>
          </w:p>
        </w:tc>
        <w:tc>
          <w:tcPr>
            <w:tcW w:w="1281" w:type="dxa"/>
            <w:tcBorders>
              <w:top w:val="nil"/>
              <w:left w:val="nil"/>
              <w:bottom w:val="single" w:sz="4" w:space="0" w:color="auto"/>
              <w:right w:val="single" w:sz="4" w:space="0" w:color="auto"/>
            </w:tcBorders>
            <w:shd w:val="clear" w:color="auto" w:fill="auto"/>
            <w:vAlign w:val="bottom"/>
            <w:hideMark/>
          </w:tcPr>
          <w:p w14:paraId="6EB3B86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1E71B45"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3419A3FA" w14:textId="77777777" w:rsidR="007A5591" w:rsidRPr="007A5591" w:rsidRDefault="007A5591" w:rsidP="00C236CE">
            <w:pPr>
              <w:rPr>
                <w:sz w:val="20"/>
                <w:szCs w:val="20"/>
              </w:rPr>
            </w:pPr>
            <w:r w:rsidRPr="007A5591">
              <w:rPr>
                <w:sz w:val="20"/>
                <w:szCs w:val="20"/>
              </w:rPr>
              <w:t>Дорожное хозяйство (дорожные фонды)</w:t>
            </w:r>
          </w:p>
        </w:tc>
        <w:tc>
          <w:tcPr>
            <w:tcW w:w="572" w:type="dxa"/>
            <w:tcBorders>
              <w:top w:val="nil"/>
              <w:left w:val="nil"/>
              <w:bottom w:val="single" w:sz="4" w:space="0" w:color="auto"/>
              <w:right w:val="single" w:sz="4" w:space="0" w:color="auto"/>
            </w:tcBorders>
            <w:shd w:val="clear" w:color="auto" w:fill="auto"/>
            <w:vAlign w:val="bottom"/>
            <w:hideMark/>
          </w:tcPr>
          <w:p w14:paraId="56B48B8E" w14:textId="77777777" w:rsidR="007A5591" w:rsidRPr="007A5591" w:rsidRDefault="007A5591" w:rsidP="00C236CE">
            <w:pPr>
              <w:jc w:val="center"/>
              <w:rPr>
                <w:sz w:val="20"/>
                <w:szCs w:val="20"/>
              </w:rPr>
            </w:pPr>
            <w:r w:rsidRPr="007A5591">
              <w:rPr>
                <w:sz w:val="20"/>
                <w:szCs w:val="20"/>
              </w:rPr>
              <w:t>04</w:t>
            </w:r>
          </w:p>
        </w:tc>
        <w:tc>
          <w:tcPr>
            <w:tcW w:w="572" w:type="dxa"/>
            <w:tcBorders>
              <w:top w:val="nil"/>
              <w:left w:val="nil"/>
              <w:bottom w:val="single" w:sz="4" w:space="0" w:color="auto"/>
              <w:right w:val="single" w:sz="4" w:space="0" w:color="auto"/>
            </w:tcBorders>
            <w:shd w:val="clear" w:color="auto" w:fill="auto"/>
            <w:vAlign w:val="bottom"/>
            <w:hideMark/>
          </w:tcPr>
          <w:p w14:paraId="675AA957" w14:textId="77777777" w:rsidR="007A5591" w:rsidRPr="007A5591" w:rsidRDefault="007A5591" w:rsidP="00C236CE">
            <w:pPr>
              <w:jc w:val="center"/>
              <w:rPr>
                <w:sz w:val="20"/>
                <w:szCs w:val="20"/>
              </w:rPr>
            </w:pPr>
            <w:r w:rsidRPr="007A5591">
              <w:rPr>
                <w:sz w:val="20"/>
                <w:szCs w:val="20"/>
              </w:rPr>
              <w:t>09</w:t>
            </w:r>
          </w:p>
        </w:tc>
        <w:tc>
          <w:tcPr>
            <w:tcW w:w="1281" w:type="dxa"/>
            <w:tcBorders>
              <w:top w:val="nil"/>
              <w:left w:val="nil"/>
              <w:bottom w:val="single" w:sz="4" w:space="0" w:color="auto"/>
              <w:right w:val="single" w:sz="4" w:space="0" w:color="auto"/>
            </w:tcBorders>
            <w:shd w:val="clear" w:color="auto" w:fill="auto"/>
            <w:vAlign w:val="bottom"/>
            <w:hideMark/>
          </w:tcPr>
          <w:p w14:paraId="1C1F57E2" w14:textId="77777777" w:rsidR="007A5591" w:rsidRPr="007A5591" w:rsidRDefault="007A5591" w:rsidP="00C236CE">
            <w:pPr>
              <w:jc w:val="center"/>
              <w:rPr>
                <w:sz w:val="20"/>
                <w:szCs w:val="20"/>
              </w:rPr>
            </w:pPr>
            <w:r w:rsidRPr="007A5591">
              <w:rPr>
                <w:sz w:val="20"/>
                <w:szCs w:val="20"/>
              </w:rPr>
              <w:t> </w:t>
            </w:r>
          </w:p>
        </w:tc>
        <w:tc>
          <w:tcPr>
            <w:tcW w:w="713" w:type="dxa"/>
            <w:tcBorders>
              <w:top w:val="nil"/>
              <w:left w:val="nil"/>
              <w:bottom w:val="single" w:sz="4" w:space="0" w:color="auto"/>
              <w:right w:val="single" w:sz="4" w:space="0" w:color="auto"/>
            </w:tcBorders>
            <w:shd w:val="clear" w:color="auto" w:fill="auto"/>
            <w:vAlign w:val="bottom"/>
            <w:hideMark/>
          </w:tcPr>
          <w:p w14:paraId="797B3471"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0697CDDD" w14:textId="77777777" w:rsidR="007A5591" w:rsidRPr="007A5591" w:rsidRDefault="007A5591" w:rsidP="00C236CE">
            <w:pPr>
              <w:jc w:val="center"/>
              <w:rPr>
                <w:sz w:val="20"/>
                <w:szCs w:val="20"/>
              </w:rPr>
            </w:pPr>
            <w:r w:rsidRPr="007A5591">
              <w:rPr>
                <w:sz w:val="20"/>
                <w:szCs w:val="20"/>
              </w:rPr>
              <w:t xml:space="preserve">58 539,31881  </w:t>
            </w:r>
          </w:p>
        </w:tc>
        <w:tc>
          <w:tcPr>
            <w:tcW w:w="1554" w:type="dxa"/>
            <w:tcBorders>
              <w:top w:val="nil"/>
              <w:left w:val="nil"/>
              <w:bottom w:val="single" w:sz="4" w:space="0" w:color="auto"/>
              <w:right w:val="single" w:sz="4" w:space="0" w:color="auto"/>
            </w:tcBorders>
            <w:shd w:val="clear" w:color="auto" w:fill="auto"/>
            <w:vAlign w:val="bottom"/>
            <w:hideMark/>
          </w:tcPr>
          <w:p w14:paraId="08C13FAD" w14:textId="77777777" w:rsidR="007A5591" w:rsidRPr="007A5591" w:rsidRDefault="007A5591" w:rsidP="00C236CE">
            <w:pPr>
              <w:jc w:val="center"/>
              <w:rPr>
                <w:sz w:val="20"/>
                <w:szCs w:val="20"/>
              </w:rPr>
            </w:pPr>
            <w:r w:rsidRPr="007A5591">
              <w:rPr>
                <w:sz w:val="20"/>
                <w:szCs w:val="20"/>
              </w:rPr>
              <w:t xml:space="preserve">58 539,31881  </w:t>
            </w:r>
          </w:p>
        </w:tc>
        <w:tc>
          <w:tcPr>
            <w:tcW w:w="1413" w:type="dxa"/>
            <w:tcBorders>
              <w:top w:val="nil"/>
              <w:left w:val="nil"/>
              <w:bottom w:val="single" w:sz="4" w:space="0" w:color="auto"/>
              <w:right w:val="single" w:sz="4" w:space="0" w:color="auto"/>
            </w:tcBorders>
            <w:shd w:val="clear" w:color="auto" w:fill="auto"/>
            <w:vAlign w:val="bottom"/>
            <w:hideMark/>
          </w:tcPr>
          <w:p w14:paraId="78B47FA6"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3F91FF29" w14:textId="77777777" w:rsidR="007A5591" w:rsidRPr="007A5591" w:rsidRDefault="007A5591" w:rsidP="00C236CE">
            <w:pPr>
              <w:jc w:val="center"/>
              <w:rPr>
                <w:sz w:val="20"/>
                <w:szCs w:val="20"/>
              </w:rPr>
            </w:pPr>
            <w:r w:rsidRPr="007A5591">
              <w:rPr>
                <w:sz w:val="20"/>
                <w:szCs w:val="20"/>
              </w:rPr>
              <w:t xml:space="preserve">54 824,49301  </w:t>
            </w:r>
          </w:p>
        </w:tc>
        <w:tc>
          <w:tcPr>
            <w:tcW w:w="1578" w:type="dxa"/>
            <w:tcBorders>
              <w:top w:val="nil"/>
              <w:left w:val="nil"/>
              <w:bottom w:val="single" w:sz="4" w:space="0" w:color="auto"/>
              <w:right w:val="single" w:sz="4" w:space="0" w:color="auto"/>
            </w:tcBorders>
            <w:shd w:val="clear" w:color="auto" w:fill="auto"/>
            <w:vAlign w:val="bottom"/>
            <w:hideMark/>
          </w:tcPr>
          <w:p w14:paraId="5EF6AB79" w14:textId="77777777" w:rsidR="007A5591" w:rsidRPr="007A5591" w:rsidRDefault="007A5591" w:rsidP="00C236CE">
            <w:pPr>
              <w:jc w:val="center"/>
              <w:rPr>
                <w:sz w:val="20"/>
                <w:szCs w:val="20"/>
              </w:rPr>
            </w:pPr>
            <w:r w:rsidRPr="007A5591">
              <w:rPr>
                <w:sz w:val="20"/>
                <w:szCs w:val="20"/>
              </w:rPr>
              <w:t xml:space="preserve">54 824,49301  </w:t>
            </w:r>
          </w:p>
        </w:tc>
        <w:tc>
          <w:tcPr>
            <w:tcW w:w="1281" w:type="dxa"/>
            <w:tcBorders>
              <w:top w:val="nil"/>
              <w:left w:val="nil"/>
              <w:bottom w:val="single" w:sz="4" w:space="0" w:color="auto"/>
              <w:right w:val="single" w:sz="4" w:space="0" w:color="auto"/>
            </w:tcBorders>
            <w:shd w:val="clear" w:color="auto" w:fill="auto"/>
            <w:vAlign w:val="bottom"/>
            <w:hideMark/>
          </w:tcPr>
          <w:p w14:paraId="381D2A28"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219E17C"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2A0DFEA2" w14:textId="77777777" w:rsidR="007A5591" w:rsidRPr="007A5591" w:rsidRDefault="007A5591" w:rsidP="00C236CE">
            <w:pPr>
              <w:rPr>
                <w:sz w:val="20"/>
                <w:szCs w:val="20"/>
              </w:rPr>
            </w:pPr>
            <w:r w:rsidRPr="007A5591">
              <w:rPr>
                <w:sz w:val="20"/>
                <w:szCs w:val="20"/>
              </w:rPr>
              <w:t>Муниципальная программа "Развитие транспортной системы сельского поселения Салым"</w:t>
            </w:r>
          </w:p>
        </w:tc>
        <w:tc>
          <w:tcPr>
            <w:tcW w:w="572" w:type="dxa"/>
            <w:tcBorders>
              <w:top w:val="nil"/>
              <w:left w:val="nil"/>
              <w:bottom w:val="single" w:sz="4" w:space="0" w:color="auto"/>
              <w:right w:val="single" w:sz="4" w:space="0" w:color="auto"/>
            </w:tcBorders>
            <w:shd w:val="clear" w:color="auto" w:fill="auto"/>
            <w:vAlign w:val="bottom"/>
            <w:hideMark/>
          </w:tcPr>
          <w:p w14:paraId="75EE5B26" w14:textId="77777777" w:rsidR="007A5591" w:rsidRPr="007A5591" w:rsidRDefault="007A5591" w:rsidP="00C236CE">
            <w:pPr>
              <w:jc w:val="center"/>
              <w:rPr>
                <w:sz w:val="20"/>
                <w:szCs w:val="20"/>
              </w:rPr>
            </w:pPr>
            <w:r w:rsidRPr="007A5591">
              <w:rPr>
                <w:sz w:val="20"/>
                <w:szCs w:val="20"/>
              </w:rPr>
              <w:t>04</w:t>
            </w:r>
          </w:p>
        </w:tc>
        <w:tc>
          <w:tcPr>
            <w:tcW w:w="572" w:type="dxa"/>
            <w:tcBorders>
              <w:top w:val="nil"/>
              <w:left w:val="nil"/>
              <w:bottom w:val="single" w:sz="4" w:space="0" w:color="auto"/>
              <w:right w:val="single" w:sz="4" w:space="0" w:color="auto"/>
            </w:tcBorders>
            <w:shd w:val="clear" w:color="auto" w:fill="auto"/>
            <w:vAlign w:val="bottom"/>
            <w:hideMark/>
          </w:tcPr>
          <w:p w14:paraId="542BB9E3" w14:textId="77777777" w:rsidR="007A5591" w:rsidRPr="007A5591" w:rsidRDefault="007A5591" w:rsidP="00C236CE">
            <w:pPr>
              <w:jc w:val="center"/>
              <w:rPr>
                <w:sz w:val="20"/>
                <w:szCs w:val="20"/>
              </w:rPr>
            </w:pPr>
            <w:r w:rsidRPr="007A5591">
              <w:rPr>
                <w:sz w:val="20"/>
                <w:szCs w:val="20"/>
              </w:rPr>
              <w:t>09</w:t>
            </w:r>
          </w:p>
        </w:tc>
        <w:tc>
          <w:tcPr>
            <w:tcW w:w="1281" w:type="dxa"/>
            <w:tcBorders>
              <w:top w:val="nil"/>
              <w:left w:val="nil"/>
              <w:bottom w:val="single" w:sz="4" w:space="0" w:color="auto"/>
              <w:right w:val="single" w:sz="4" w:space="0" w:color="auto"/>
            </w:tcBorders>
            <w:shd w:val="clear" w:color="auto" w:fill="auto"/>
            <w:vAlign w:val="bottom"/>
            <w:hideMark/>
          </w:tcPr>
          <w:p w14:paraId="2C8727B0" w14:textId="77777777" w:rsidR="007A5591" w:rsidRPr="007A5591" w:rsidRDefault="007A5591" w:rsidP="00C236CE">
            <w:pPr>
              <w:jc w:val="center"/>
              <w:rPr>
                <w:sz w:val="20"/>
                <w:szCs w:val="20"/>
              </w:rPr>
            </w:pPr>
            <w:r w:rsidRPr="007A5591">
              <w:rPr>
                <w:sz w:val="20"/>
                <w:szCs w:val="20"/>
              </w:rPr>
              <w:t>0100000000</w:t>
            </w:r>
          </w:p>
        </w:tc>
        <w:tc>
          <w:tcPr>
            <w:tcW w:w="713" w:type="dxa"/>
            <w:tcBorders>
              <w:top w:val="nil"/>
              <w:left w:val="nil"/>
              <w:bottom w:val="single" w:sz="4" w:space="0" w:color="auto"/>
              <w:right w:val="single" w:sz="4" w:space="0" w:color="auto"/>
            </w:tcBorders>
            <w:shd w:val="clear" w:color="auto" w:fill="auto"/>
            <w:vAlign w:val="bottom"/>
            <w:hideMark/>
          </w:tcPr>
          <w:p w14:paraId="580A45D4"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1D25CD61" w14:textId="77777777" w:rsidR="007A5591" w:rsidRPr="007A5591" w:rsidRDefault="007A5591" w:rsidP="00C236CE">
            <w:pPr>
              <w:jc w:val="center"/>
              <w:rPr>
                <w:sz w:val="20"/>
                <w:szCs w:val="20"/>
              </w:rPr>
            </w:pPr>
            <w:r w:rsidRPr="007A5591">
              <w:rPr>
                <w:sz w:val="20"/>
                <w:szCs w:val="20"/>
              </w:rPr>
              <w:t xml:space="preserve">58 539,31881  </w:t>
            </w:r>
          </w:p>
        </w:tc>
        <w:tc>
          <w:tcPr>
            <w:tcW w:w="1554" w:type="dxa"/>
            <w:tcBorders>
              <w:top w:val="nil"/>
              <w:left w:val="nil"/>
              <w:bottom w:val="single" w:sz="4" w:space="0" w:color="auto"/>
              <w:right w:val="single" w:sz="4" w:space="0" w:color="auto"/>
            </w:tcBorders>
            <w:shd w:val="clear" w:color="auto" w:fill="auto"/>
            <w:vAlign w:val="bottom"/>
            <w:hideMark/>
          </w:tcPr>
          <w:p w14:paraId="4E44C347" w14:textId="77777777" w:rsidR="007A5591" w:rsidRPr="007A5591" w:rsidRDefault="007A5591" w:rsidP="00C236CE">
            <w:pPr>
              <w:jc w:val="center"/>
              <w:rPr>
                <w:sz w:val="20"/>
                <w:szCs w:val="20"/>
              </w:rPr>
            </w:pPr>
            <w:r w:rsidRPr="007A5591">
              <w:rPr>
                <w:sz w:val="20"/>
                <w:szCs w:val="20"/>
              </w:rPr>
              <w:t xml:space="preserve">58 539,31881  </w:t>
            </w:r>
          </w:p>
        </w:tc>
        <w:tc>
          <w:tcPr>
            <w:tcW w:w="1413" w:type="dxa"/>
            <w:tcBorders>
              <w:top w:val="nil"/>
              <w:left w:val="nil"/>
              <w:bottom w:val="single" w:sz="4" w:space="0" w:color="auto"/>
              <w:right w:val="single" w:sz="4" w:space="0" w:color="auto"/>
            </w:tcBorders>
            <w:shd w:val="clear" w:color="auto" w:fill="auto"/>
            <w:vAlign w:val="bottom"/>
            <w:hideMark/>
          </w:tcPr>
          <w:p w14:paraId="3F0447BF"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224132C5" w14:textId="77777777" w:rsidR="007A5591" w:rsidRPr="007A5591" w:rsidRDefault="007A5591" w:rsidP="00C236CE">
            <w:pPr>
              <w:jc w:val="center"/>
              <w:rPr>
                <w:sz w:val="20"/>
                <w:szCs w:val="20"/>
              </w:rPr>
            </w:pPr>
            <w:r w:rsidRPr="007A5591">
              <w:rPr>
                <w:sz w:val="20"/>
                <w:szCs w:val="20"/>
              </w:rPr>
              <w:t xml:space="preserve">54 824,49301  </w:t>
            </w:r>
          </w:p>
        </w:tc>
        <w:tc>
          <w:tcPr>
            <w:tcW w:w="1578" w:type="dxa"/>
            <w:tcBorders>
              <w:top w:val="nil"/>
              <w:left w:val="nil"/>
              <w:bottom w:val="single" w:sz="4" w:space="0" w:color="auto"/>
              <w:right w:val="single" w:sz="4" w:space="0" w:color="auto"/>
            </w:tcBorders>
            <w:shd w:val="clear" w:color="auto" w:fill="auto"/>
            <w:vAlign w:val="bottom"/>
            <w:hideMark/>
          </w:tcPr>
          <w:p w14:paraId="3A4574E0" w14:textId="77777777" w:rsidR="007A5591" w:rsidRPr="007A5591" w:rsidRDefault="007A5591" w:rsidP="00C236CE">
            <w:pPr>
              <w:jc w:val="center"/>
              <w:rPr>
                <w:sz w:val="20"/>
                <w:szCs w:val="20"/>
              </w:rPr>
            </w:pPr>
            <w:r w:rsidRPr="007A5591">
              <w:rPr>
                <w:sz w:val="20"/>
                <w:szCs w:val="20"/>
              </w:rPr>
              <w:t xml:space="preserve">54 824,49301  </w:t>
            </w:r>
          </w:p>
        </w:tc>
        <w:tc>
          <w:tcPr>
            <w:tcW w:w="1281" w:type="dxa"/>
            <w:tcBorders>
              <w:top w:val="nil"/>
              <w:left w:val="nil"/>
              <w:bottom w:val="single" w:sz="4" w:space="0" w:color="auto"/>
              <w:right w:val="single" w:sz="4" w:space="0" w:color="auto"/>
            </w:tcBorders>
            <w:shd w:val="clear" w:color="auto" w:fill="auto"/>
            <w:vAlign w:val="bottom"/>
            <w:hideMark/>
          </w:tcPr>
          <w:p w14:paraId="15A18FE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C056740"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65EC5312" w14:textId="77777777" w:rsidR="007A5591" w:rsidRPr="007A5591" w:rsidRDefault="007A5591" w:rsidP="00C236CE">
            <w:pPr>
              <w:rPr>
                <w:sz w:val="20"/>
                <w:szCs w:val="20"/>
              </w:rPr>
            </w:pPr>
            <w:r w:rsidRPr="007A5591">
              <w:rPr>
                <w:sz w:val="20"/>
                <w:szCs w:val="20"/>
              </w:rPr>
              <w:t>Основное мероприятие "Дорожная деятельность в отношении автомобильных дорог местного значения и обеспечение безопасности дорожного движения на них"</w:t>
            </w:r>
          </w:p>
        </w:tc>
        <w:tc>
          <w:tcPr>
            <w:tcW w:w="572" w:type="dxa"/>
            <w:tcBorders>
              <w:top w:val="nil"/>
              <w:left w:val="nil"/>
              <w:bottom w:val="single" w:sz="4" w:space="0" w:color="auto"/>
              <w:right w:val="single" w:sz="4" w:space="0" w:color="auto"/>
            </w:tcBorders>
            <w:shd w:val="clear" w:color="auto" w:fill="auto"/>
            <w:vAlign w:val="bottom"/>
            <w:hideMark/>
          </w:tcPr>
          <w:p w14:paraId="363BD1A6" w14:textId="77777777" w:rsidR="007A5591" w:rsidRPr="007A5591" w:rsidRDefault="007A5591" w:rsidP="00C236CE">
            <w:pPr>
              <w:jc w:val="center"/>
              <w:rPr>
                <w:sz w:val="20"/>
                <w:szCs w:val="20"/>
              </w:rPr>
            </w:pPr>
            <w:r w:rsidRPr="007A5591">
              <w:rPr>
                <w:sz w:val="20"/>
                <w:szCs w:val="20"/>
              </w:rPr>
              <w:t>04</w:t>
            </w:r>
          </w:p>
        </w:tc>
        <w:tc>
          <w:tcPr>
            <w:tcW w:w="572" w:type="dxa"/>
            <w:tcBorders>
              <w:top w:val="nil"/>
              <w:left w:val="nil"/>
              <w:bottom w:val="single" w:sz="4" w:space="0" w:color="auto"/>
              <w:right w:val="single" w:sz="4" w:space="0" w:color="auto"/>
            </w:tcBorders>
            <w:shd w:val="clear" w:color="auto" w:fill="auto"/>
            <w:vAlign w:val="bottom"/>
            <w:hideMark/>
          </w:tcPr>
          <w:p w14:paraId="2FE6ADAA" w14:textId="77777777" w:rsidR="007A5591" w:rsidRPr="007A5591" w:rsidRDefault="007A5591" w:rsidP="00C236CE">
            <w:pPr>
              <w:jc w:val="center"/>
              <w:rPr>
                <w:sz w:val="20"/>
                <w:szCs w:val="20"/>
              </w:rPr>
            </w:pPr>
            <w:r w:rsidRPr="007A5591">
              <w:rPr>
                <w:sz w:val="20"/>
                <w:szCs w:val="20"/>
              </w:rPr>
              <w:t>09</w:t>
            </w:r>
          </w:p>
        </w:tc>
        <w:tc>
          <w:tcPr>
            <w:tcW w:w="1281" w:type="dxa"/>
            <w:tcBorders>
              <w:top w:val="nil"/>
              <w:left w:val="nil"/>
              <w:bottom w:val="single" w:sz="4" w:space="0" w:color="auto"/>
              <w:right w:val="single" w:sz="4" w:space="0" w:color="auto"/>
            </w:tcBorders>
            <w:shd w:val="clear" w:color="auto" w:fill="auto"/>
            <w:vAlign w:val="bottom"/>
            <w:hideMark/>
          </w:tcPr>
          <w:p w14:paraId="3FA11CDD" w14:textId="77777777" w:rsidR="007A5591" w:rsidRPr="007A5591" w:rsidRDefault="007A5591" w:rsidP="00C236CE">
            <w:pPr>
              <w:jc w:val="center"/>
              <w:rPr>
                <w:sz w:val="20"/>
                <w:szCs w:val="20"/>
              </w:rPr>
            </w:pPr>
            <w:r w:rsidRPr="007A5591">
              <w:rPr>
                <w:sz w:val="20"/>
                <w:szCs w:val="20"/>
              </w:rPr>
              <w:t>0100100000</w:t>
            </w:r>
          </w:p>
        </w:tc>
        <w:tc>
          <w:tcPr>
            <w:tcW w:w="713" w:type="dxa"/>
            <w:tcBorders>
              <w:top w:val="nil"/>
              <w:left w:val="nil"/>
              <w:bottom w:val="single" w:sz="4" w:space="0" w:color="auto"/>
              <w:right w:val="single" w:sz="4" w:space="0" w:color="auto"/>
            </w:tcBorders>
            <w:shd w:val="clear" w:color="auto" w:fill="auto"/>
            <w:vAlign w:val="bottom"/>
            <w:hideMark/>
          </w:tcPr>
          <w:p w14:paraId="22DD166A"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16B1A8F7" w14:textId="77777777" w:rsidR="007A5591" w:rsidRPr="007A5591" w:rsidRDefault="007A5591" w:rsidP="00C236CE">
            <w:pPr>
              <w:jc w:val="center"/>
              <w:rPr>
                <w:sz w:val="20"/>
                <w:szCs w:val="20"/>
              </w:rPr>
            </w:pPr>
            <w:r w:rsidRPr="007A5591">
              <w:rPr>
                <w:sz w:val="20"/>
                <w:szCs w:val="20"/>
              </w:rPr>
              <w:t xml:space="preserve">58 539,31881  </w:t>
            </w:r>
          </w:p>
        </w:tc>
        <w:tc>
          <w:tcPr>
            <w:tcW w:w="1554" w:type="dxa"/>
            <w:tcBorders>
              <w:top w:val="nil"/>
              <w:left w:val="nil"/>
              <w:bottom w:val="single" w:sz="4" w:space="0" w:color="auto"/>
              <w:right w:val="single" w:sz="4" w:space="0" w:color="auto"/>
            </w:tcBorders>
            <w:shd w:val="clear" w:color="auto" w:fill="auto"/>
            <w:vAlign w:val="bottom"/>
            <w:hideMark/>
          </w:tcPr>
          <w:p w14:paraId="38ABD802" w14:textId="77777777" w:rsidR="007A5591" w:rsidRPr="007A5591" w:rsidRDefault="007A5591" w:rsidP="00C236CE">
            <w:pPr>
              <w:jc w:val="center"/>
              <w:rPr>
                <w:sz w:val="20"/>
                <w:szCs w:val="20"/>
              </w:rPr>
            </w:pPr>
            <w:r w:rsidRPr="007A5591">
              <w:rPr>
                <w:sz w:val="20"/>
                <w:szCs w:val="20"/>
              </w:rPr>
              <w:t xml:space="preserve">58 539,31881  </w:t>
            </w:r>
          </w:p>
        </w:tc>
        <w:tc>
          <w:tcPr>
            <w:tcW w:w="1413" w:type="dxa"/>
            <w:tcBorders>
              <w:top w:val="nil"/>
              <w:left w:val="nil"/>
              <w:bottom w:val="single" w:sz="4" w:space="0" w:color="auto"/>
              <w:right w:val="single" w:sz="4" w:space="0" w:color="auto"/>
            </w:tcBorders>
            <w:shd w:val="clear" w:color="auto" w:fill="auto"/>
            <w:vAlign w:val="bottom"/>
            <w:hideMark/>
          </w:tcPr>
          <w:p w14:paraId="338A9B1F"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676DB84B" w14:textId="77777777" w:rsidR="007A5591" w:rsidRPr="007A5591" w:rsidRDefault="007A5591" w:rsidP="00C236CE">
            <w:pPr>
              <w:jc w:val="center"/>
              <w:rPr>
                <w:sz w:val="20"/>
                <w:szCs w:val="20"/>
              </w:rPr>
            </w:pPr>
            <w:r w:rsidRPr="007A5591">
              <w:rPr>
                <w:sz w:val="20"/>
                <w:szCs w:val="20"/>
              </w:rPr>
              <w:t xml:space="preserve">54 824,49301  </w:t>
            </w:r>
          </w:p>
        </w:tc>
        <w:tc>
          <w:tcPr>
            <w:tcW w:w="1578" w:type="dxa"/>
            <w:tcBorders>
              <w:top w:val="nil"/>
              <w:left w:val="nil"/>
              <w:bottom w:val="single" w:sz="4" w:space="0" w:color="auto"/>
              <w:right w:val="single" w:sz="4" w:space="0" w:color="auto"/>
            </w:tcBorders>
            <w:shd w:val="clear" w:color="auto" w:fill="auto"/>
            <w:vAlign w:val="bottom"/>
            <w:hideMark/>
          </w:tcPr>
          <w:p w14:paraId="774412BF" w14:textId="77777777" w:rsidR="007A5591" w:rsidRPr="007A5591" w:rsidRDefault="007A5591" w:rsidP="00C236CE">
            <w:pPr>
              <w:jc w:val="center"/>
              <w:rPr>
                <w:sz w:val="20"/>
                <w:szCs w:val="20"/>
              </w:rPr>
            </w:pPr>
            <w:r w:rsidRPr="007A5591">
              <w:rPr>
                <w:sz w:val="20"/>
                <w:szCs w:val="20"/>
              </w:rPr>
              <w:t xml:space="preserve">54 824,49301  </w:t>
            </w:r>
          </w:p>
        </w:tc>
        <w:tc>
          <w:tcPr>
            <w:tcW w:w="1281" w:type="dxa"/>
            <w:tcBorders>
              <w:top w:val="nil"/>
              <w:left w:val="nil"/>
              <w:bottom w:val="single" w:sz="4" w:space="0" w:color="auto"/>
              <w:right w:val="single" w:sz="4" w:space="0" w:color="auto"/>
            </w:tcBorders>
            <w:shd w:val="clear" w:color="auto" w:fill="auto"/>
            <w:vAlign w:val="bottom"/>
            <w:hideMark/>
          </w:tcPr>
          <w:p w14:paraId="0990331C"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0B51DC5"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656F749" w14:textId="77777777" w:rsidR="007A5591" w:rsidRPr="007A5591" w:rsidRDefault="007A5591" w:rsidP="00C236CE">
            <w:pPr>
              <w:rPr>
                <w:sz w:val="20"/>
                <w:szCs w:val="20"/>
              </w:rPr>
            </w:pPr>
            <w:r w:rsidRPr="007A5591">
              <w:rPr>
                <w:sz w:val="20"/>
                <w:szCs w:val="20"/>
              </w:rPr>
              <w:t>Ремонт автомобильных дорог</w:t>
            </w:r>
          </w:p>
        </w:tc>
        <w:tc>
          <w:tcPr>
            <w:tcW w:w="572" w:type="dxa"/>
            <w:tcBorders>
              <w:top w:val="nil"/>
              <w:left w:val="nil"/>
              <w:bottom w:val="single" w:sz="4" w:space="0" w:color="auto"/>
              <w:right w:val="single" w:sz="4" w:space="0" w:color="auto"/>
            </w:tcBorders>
            <w:shd w:val="clear" w:color="auto" w:fill="auto"/>
            <w:vAlign w:val="bottom"/>
            <w:hideMark/>
          </w:tcPr>
          <w:p w14:paraId="0159A13C" w14:textId="77777777" w:rsidR="007A5591" w:rsidRPr="007A5591" w:rsidRDefault="007A5591" w:rsidP="00C236CE">
            <w:pPr>
              <w:jc w:val="center"/>
              <w:rPr>
                <w:sz w:val="20"/>
                <w:szCs w:val="20"/>
              </w:rPr>
            </w:pPr>
            <w:r w:rsidRPr="007A5591">
              <w:rPr>
                <w:sz w:val="20"/>
                <w:szCs w:val="20"/>
              </w:rPr>
              <w:t>04</w:t>
            </w:r>
          </w:p>
        </w:tc>
        <w:tc>
          <w:tcPr>
            <w:tcW w:w="572" w:type="dxa"/>
            <w:tcBorders>
              <w:top w:val="nil"/>
              <w:left w:val="nil"/>
              <w:bottom w:val="single" w:sz="4" w:space="0" w:color="auto"/>
              <w:right w:val="single" w:sz="4" w:space="0" w:color="auto"/>
            </w:tcBorders>
            <w:shd w:val="clear" w:color="auto" w:fill="auto"/>
            <w:vAlign w:val="bottom"/>
            <w:hideMark/>
          </w:tcPr>
          <w:p w14:paraId="668B3C0F" w14:textId="77777777" w:rsidR="007A5591" w:rsidRPr="007A5591" w:rsidRDefault="007A5591" w:rsidP="00C236CE">
            <w:pPr>
              <w:jc w:val="center"/>
              <w:rPr>
                <w:sz w:val="20"/>
                <w:szCs w:val="20"/>
              </w:rPr>
            </w:pPr>
            <w:r w:rsidRPr="007A5591">
              <w:rPr>
                <w:sz w:val="20"/>
                <w:szCs w:val="20"/>
              </w:rPr>
              <w:t>09</w:t>
            </w:r>
          </w:p>
        </w:tc>
        <w:tc>
          <w:tcPr>
            <w:tcW w:w="1281" w:type="dxa"/>
            <w:tcBorders>
              <w:top w:val="nil"/>
              <w:left w:val="nil"/>
              <w:bottom w:val="single" w:sz="4" w:space="0" w:color="auto"/>
              <w:right w:val="single" w:sz="4" w:space="0" w:color="auto"/>
            </w:tcBorders>
            <w:shd w:val="clear" w:color="auto" w:fill="auto"/>
            <w:vAlign w:val="bottom"/>
            <w:hideMark/>
          </w:tcPr>
          <w:p w14:paraId="068BED50" w14:textId="77777777" w:rsidR="007A5591" w:rsidRPr="007A5591" w:rsidRDefault="007A5591" w:rsidP="00C236CE">
            <w:pPr>
              <w:jc w:val="center"/>
              <w:rPr>
                <w:sz w:val="20"/>
                <w:szCs w:val="20"/>
              </w:rPr>
            </w:pPr>
            <w:r w:rsidRPr="007A5591">
              <w:rPr>
                <w:sz w:val="20"/>
                <w:szCs w:val="20"/>
              </w:rPr>
              <w:t>0100120901</w:t>
            </w:r>
          </w:p>
        </w:tc>
        <w:tc>
          <w:tcPr>
            <w:tcW w:w="713" w:type="dxa"/>
            <w:tcBorders>
              <w:top w:val="nil"/>
              <w:left w:val="nil"/>
              <w:bottom w:val="single" w:sz="4" w:space="0" w:color="auto"/>
              <w:right w:val="single" w:sz="4" w:space="0" w:color="auto"/>
            </w:tcBorders>
            <w:shd w:val="clear" w:color="auto" w:fill="auto"/>
            <w:vAlign w:val="bottom"/>
            <w:hideMark/>
          </w:tcPr>
          <w:p w14:paraId="411BB72E"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5F4F447D" w14:textId="77777777" w:rsidR="007A5591" w:rsidRPr="007A5591" w:rsidRDefault="007A5591" w:rsidP="00C236CE">
            <w:pPr>
              <w:jc w:val="center"/>
              <w:rPr>
                <w:sz w:val="20"/>
                <w:szCs w:val="20"/>
              </w:rPr>
            </w:pPr>
            <w:r w:rsidRPr="007A5591">
              <w:rPr>
                <w:sz w:val="20"/>
                <w:szCs w:val="20"/>
              </w:rPr>
              <w:t xml:space="preserve">3 009,23973  </w:t>
            </w:r>
          </w:p>
        </w:tc>
        <w:tc>
          <w:tcPr>
            <w:tcW w:w="1554" w:type="dxa"/>
            <w:tcBorders>
              <w:top w:val="nil"/>
              <w:left w:val="nil"/>
              <w:bottom w:val="single" w:sz="4" w:space="0" w:color="auto"/>
              <w:right w:val="single" w:sz="4" w:space="0" w:color="auto"/>
            </w:tcBorders>
            <w:shd w:val="clear" w:color="auto" w:fill="auto"/>
            <w:vAlign w:val="bottom"/>
            <w:hideMark/>
          </w:tcPr>
          <w:p w14:paraId="7F035502" w14:textId="77777777" w:rsidR="007A5591" w:rsidRPr="007A5591" w:rsidRDefault="007A5591" w:rsidP="00C236CE">
            <w:pPr>
              <w:jc w:val="center"/>
              <w:rPr>
                <w:sz w:val="20"/>
                <w:szCs w:val="20"/>
              </w:rPr>
            </w:pPr>
            <w:r w:rsidRPr="007A5591">
              <w:rPr>
                <w:sz w:val="20"/>
                <w:szCs w:val="20"/>
              </w:rPr>
              <w:t xml:space="preserve">3 009,23973  </w:t>
            </w:r>
          </w:p>
        </w:tc>
        <w:tc>
          <w:tcPr>
            <w:tcW w:w="1413" w:type="dxa"/>
            <w:tcBorders>
              <w:top w:val="nil"/>
              <w:left w:val="nil"/>
              <w:bottom w:val="single" w:sz="4" w:space="0" w:color="auto"/>
              <w:right w:val="single" w:sz="4" w:space="0" w:color="auto"/>
            </w:tcBorders>
            <w:shd w:val="clear" w:color="auto" w:fill="auto"/>
            <w:vAlign w:val="bottom"/>
            <w:hideMark/>
          </w:tcPr>
          <w:p w14:paraId="3DE1399E"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046C4109" w14:textId="77777777" w:rsidR="007A5591" w:rsidRPr="007A5591" w:rsidRDefault="007A5591" w:rsidP="00C236CE">
            <w:pPr>
              <w:jc w:val="center"/>
              <w:rPr>
                <w:sz w:val="20"/>
                <w:szCs w:val="20"/>
              </w:rPr>
            </w:pPr>
            <w:r w:rsidRPr="007A5591">
              <w:rPr>
                <w:sz w:val="20"/>
                <w:szCs w:val="20"/>
              </w:rPr>
              <w:t xml:space="preserve">36 654,41393  </w:t>
            </w:r>
          </w:p>
        </w:tc>
        <w:tc>
          <w:tcPr>
            <w:tcW w:w="1578" w:type="dxa"/>
            <w:tcBorders>
              <w:top w:val="nil"/>
              <w:left w:val="nil"/>
              <w:bottom w:val="single" w:sz="4" w:space="0" w:color="auto"/>
              <w:right w:val="single" w:sz="4" w:space="0" w:color="auto"/>
            </w:tcBorders>
            <w:shd w:val="clear" w:color="auto" w:fill="auto"/>
            <w:vAlign w:val="bottom"/>
            <w:hideMark/>
          </w:tcPr>
          <w:p w14:paraId="4807B98E" w14:textId="77777777" w:rsidR="007A5591" w:rsidRPr="007A5591" w:rsidRDefault="007A5591" w:rsidP="00C236CE">
            <w:pPr>
              <w:jc w:val="center"/>
              <w:rPr>
                <w:sz w:val="20"/>
                <w:szCs w:val="20"/>
              </w:rPr>
            </w:pPr>
            <w:r w:rsidRPr="007A5591">
              <w:rPr>
                <w:sz w:val="20"/>
                <w:szCs w:val="20"/>
              </w:rPr>
              <w:t xml:space="preserve">36 654,41393  </w:t>
            </w:r>
          </w:p>
        </w:tc>
        <w:tc>
          <w:tcPr>
            <w:tcW w:w="1281" w:type="dxa"/>
            <w:tcBorders>
              <w:top w:val="nil"/>
              <w:left w:val="nil"/>
              <w:bottom w:val="single" w:sz="4" w:space="0" w:color="auto"/>
              <w:right w:val="single" w:sz="4" w:space="0" w:color="auto"/>
            </w:tcBorders>
            <w:shd w:val="clear" w:color="auto" w:fill="auto"/>
            <w:vAlign w:val="bottom"/>
            <w:hideMark/>
          </w:tcPr>
          <w:p w14:paraId="6B665AC5"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DC567BF"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4F43DF1D"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shd w:val="clear" w:color="auto" w:fill="auto"/>
            <w:vAlign w:val="bottom"/>
            <w:hideMark/>
          </w:tcPr>
          <w:p w14:paraId="79D33F7C" w14:textId="77777777" w:rsidR="007A5591" w:rsidRPr="007A5591" w:rsidRDefault="007A5591" w:rsidP="00C236CE">
            <w:pPr>
              <w:jc w:val="center"/>
              <w:rPr>
                <w:sz w:val="20"/>
                <w:szCs w:val="20"/>
              </w:rPr>
            </w:pPr>
            <w:r w:rsidRPr="007A5591">
              <w:rPr>
                <w:sz w:val="20"/>
                <w:szCs w:val="20"/>
              </w:rPr>
              <w:t>04</w:t>
            </w:r>
          </w:p>
        </w:tc>
        <w:tc>
          <w:tcPr>
            <w:tcW w:w="572" w:type="dxa"/>
            <w:tcBorders>
              <w:top w:val="nil"/>
              <w:left w:val="nil"/>
              <w:bottom w:val="single" w:sz="4" w:space="0" w:color="auto"/>
              <w:right w:val="single" w:sz="4" w:space="0" w:color="auto"/>
            </w:tcBorders>
            <w:shd w:val="clear" w:color="auto" w:fill="auto"/>
            <w:vAlign w:val="bottom"/>
            <w:hideMark/>
          </w:tcPr>
          <w:p w14:paraId="38378417" w14:textId="77777777" w:rsidR="007A5591" w:rsidRPr="007A5591" w:rsidRDefault="007A5591" w:rsidP="00C236CE">
            <w:pPr>
              <w:jc w:val="center"/>
              <w:rPr>
                <w:sz w:val="20"/>
                <w:szCs w:val="20"/>
              </w:rPr>
            </w:pPr>
            <w:r w:rsidRPr="007A5591">
              <w:rPr>
                <w:sz w:val="20"/>
                <w:szCs w:val="20"/>
              </w:rPr>
              <w:t>09</w:t>
            </w:r>
          </w:p>
        </w:tc>
        <w:tc>
          <w:tcPr>
            <w:tcW w:w="1281" w:type="dxa"/>
            <w:tcBorders>
              <w:top w:val="nil"/>
              <w:left w:val="nil"/>
              <w:bottom w:val="single" w:sz="4" w:space="0" w:color="auto"/>
              <w:right w:val="single" w:sz="4" w:space="0" w:color="auto"/>
            </w:tcBorders>
            <w:shd w:val="clear" w:color="auto" w:fill="auto"/>
            <w:vAlign w:val="bottom"/>
            <w:hideMark/>
          </w:tcPr>
          <w:p w14:paraId="44D32C90" w14:textId="77777777" w:rsidR="007A5591" w:rsidRPr="007A5591" w:rsidRDefault="007A5591" w:rsidP="00C236CE">
            <w:pPr>
              <w:jc w:val="center"/>
              <w:rPr>
                <w:sz w:val="20"/>
                <w:szCs w:val="20"/>
              </w:rPr>
            </w:pPr>
            <w:r w:rsidRPr="007A5591">
              <w:rPr>
                <w:sz w:val="20"/>
                <w:szCs w:val="20"/>
              </w:rPr>
              <w:t>0100120901</w:t>
            </w:r>
          </w:p>
        </w:tc>
        <w:tc>
          <w:tcPr>
            <w:tcW w:w="713" w:type="dxa"/>
            <w:tcBorders>
              <w:top w:val="nil"/>
              <w:left w:val="nil"/>
              <w:bottom w:val="single" w:sz="4" w:space="0" w:color="auto"/>
              <w:right w:val="single" w:sz="4" w:space="0" w:color="auto"/>
            </w:tcBorders>
            <w:shd w:val="clear" w:color="auto" w:fill="auto"/>
            <w:vAlign w:val="bottom"/>
            <w:hideMark/>
          </w:tcPr>
          <w:p w14:paraId="746171B7" w14:textId="77777777" w:rsidR="007A5591" w:rsidRPr="007A5591" w:rsidRDefault="007A5591" w:rsidP="00C236CE">
            <w:pPr>
              <w:jc w:val="center"/>
              <w:rPr>
                <w:sz w:val="20"/>
                <w:szCs w:val="20"/>
              </w:rPr>
            </w:pPr>
            <w:r w:rsidRPr="007A5591">
              <w:rPr>
                <w:sz w:val="20"/>
                <w:szCs w:val="20"/>
              </w:rPr>
              <w:t>200</w:t>
            </w:r>
          </w:p>
        </w:tc>
        <w:tc>
          <w:tcPr>
            <w:tcW w:w="1651" w:type="dxa"/>
            <w:tcBorders>
              <w:top w:val="nil"/>
              <w:left w:val="nil"/>
              <w:bottom w:val="single" w:sz="4" w:space="0" w:color="auto"/>
              <w:right w:val="single" w:sz="4" w:space="0" w:color="auto"/>
            </w:tcBorders>
            <w:shd w:val="clear" w:color="auto" w:fill="auto"/>
            <w:vAlign w:val="bottom"/>
            <w:hideMark/>
          </w:tcPr>
          <w:p w14:paraId="59547EC7" w14:textId="77777777" w:rsidR="007A5591" w:rsidRPr="007A5591" w:rsidRDefault="007A5591" w:rsidP="00C236CE">
            <w:pPr>
              <w:jc w:val="center"/>
              <w:rPr>
                <w:sz w:val="20"/>
                <w:szCs w:val="20"/>
              </w:rPr>
            </w:pPr>
            <w:r w:rsidRPr="007A5591">
              <w:rPr>
                <w:sz w:val="20"/>
                <w:szCs w:val="20"/>
              </w:rPr>
              <w:t xml:space="preserve">3 009,23973  </w:t>
            </w:r>
          </w:p>
        </w:tc>
        <w:tc>
          <w:tcPr>
            <w:tcW w:w="1554" w:type="dxa"/>
            <w:tcBorders>
              <w:top w:val="nil"/>
              <w:left w:val="nil"/>
              <w:bottom w:val="single" w:sz="4" w:space="0" w:color="auto"/>
              <w:right w:val="single" w:sz="4" w:space="0" w:color="auto"/>
            </w:tcBorders>
            <w:shd w:val="clear" w:color="auto" w:fill="auto"/>
            <w:vAlign w:val="bottom"/>
            <w:hideMark/>
          </w:tcPr>
          <w:p w14:paraId="19907788" w14:textId="77777777" w:rsidR="007A5591" w:rsidRPr="007A5591" w:rsidRDefault="007A5591" w:rsidP="00C236CE">
            <w:pPr>
              <w:jc w:val="center"/>
              <w:rPr>
                <w:sz w:val="20"/>
                <w:szCs w:val="20"/>
              </w:rPr>
            </w:pPr>
            <w:r w:rsidRPr="007A5591">
              <w:rPr>
                <w:sz w:val="20"/>
                <w:szCs w:val="20"/>
              </w:rPr>
              <w:t xml:space="preserve">3 009,23973  </w:t>
            </w:r>
          </w:p>
        </w:tc>
        <w:tc>
          <w:tcPr>
            <w:tcW w:w="1413" w:type="dxa"/>
            <w:tcBorders>
              <w:top w:val="nil"/>
              <w:left w:val="nil"/>
              <w:bottom w:val="single" w:sz="4" w:space="0" w:color="auto"/>
              <w:right w:val="single" w:sz="4" w:space="0" w:color="auto"/>
            </w:tcBorders>
            <w:shd w:val="clear" w:color="auto" w:fill="auto"/>
            <w:vAlign w:val="bottom"/>
            <w:hideMark/>
          </w:tcPr>
          <w:p w14:paraId="56464AB6"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61AD0BB2" w14:textId="77777777" w:rsidR="007A5591" w:rsidRPr="007A5591" w:rsidRDefault="007A5591" w:rsidP="00C236CE">
            <w:pPr>
              <w:jc w:val="center"/>
              <w:rPr>
                <w:sz w:val="20"/>
                <w:szCs w:val="20"/>
              </w:rPr>
            </w:pPr>
            <w:r w:rsidRPr="007A5591">
              <w:rPr>
                <w:sz w:val="20"/>
                <w:szCs w:val="20"/>
              </w:rPr>
              <w:t xml:space="preserve">36 654,41393  </w:t>
            </w:r>
          </w:p>
        </w:tc>
        <w:tc>
          <w:tcPr>
            <w:tcW w:w="1578" w:type="dxa"/>
            <w:tcBorders>
              <w:top w:val="nil"/>
              <w:left w:val="nil"/>
              <w:bottom w:val="single" w:sz="4" w:space="0" w:color="auto"/>
              <w:right w:val="single" w:sz="4" w:space="0" w:color="auto"/>
            </w:tcBorders>
            <w:shd w:val="clear" w:color="auto" w:fill="auto"/>
            <w:vAlign w:val="bottom"/>
            <w:hideMark/>
          </w:tcPr>
          <w:p w14:paraId="46A694DD" w14:textId="77777777" w:rsidR="007A5591" w:rsidRPr="007A5591" w:rsidRDefault="007A5591" w:rsidP="00C236CE">
            <w:pPr>
              <w:jc w:val="center"/>
              <w:rPr>
                <w:sz w:val="20"/>
                <w:szCs w:val="20"/>
              </w:rPr>
            </w:pPr>
            <w:r w:rsidRPr="007A5591">
              <w:rPr>
                <w:sz w:val="20"/>
                <w:szCs w:val="20"/>
              </w:rPr>
              <w:t xml:space="preserve">36 654,41393  </w:t>
            </w:r>
          </w:p>
        </w:tc>
        <w:tc>
          <w:tcPr>
            <w:tcW w:w="1281" w:type="dxa"/>
            <w:tcBorders>
              <w:top w:val="nil"/>
              <w:left w:val="nil"/>
              <w:bottom w:val="single" w:sz="4" w:space="0" w:color="auto"/>
              <w:right w:val="single" w:sz="4" w:space="0" w:color="auto"/>
            </w:tcBorders>
            <w:shd w:val="clear" w:color="auto" w:fill="auto"/>
            <w:vAlign w:val="bottom"/>
            <w:hideMark/>
          </w:tcPr>
          <w:p w14:paraId="7FA9BD05"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F9EECBF"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0929D8D7"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14:paraId="25706A67" w14:textId="77777777" w:rsidR="007A5591" w:rsidRPr="007A5591" w:rsidRDefault="007A5591" w:rsidP="00C236CE">
            <w:pPr>
              <w:jc w:val="center"/>
              <w:rPr>
                <w:sz w:val="20"/>
                <w:szCs w:val="20"/>
              </w:rPr>
            </w:pPr>
            <w:r w:rsidRPr="007A5591">
              <w:rPr>
                <w:sz w:val="20"/>
                <w:szCs w:val="20"/>
              </w:rPr>
              <w:t>04</w:t>
            </w:r>
          </w:p>
        </w:tc>
        <w:tc>
          <w:tcPr>
            <w:tcW w:w="572" w:type="dxa"/>
            <w:tcBorders>
              <w:top w:val="nil"/>
              <w:left w:val="nil"/>
              <w:bottom w:val="single" w:sz="4" w:space="0" w:color="auto"/>
              <w:right w:val="single" w:sz="4" w:space="0" w:color="auto"/>
            </w:tcBorders>
            <w:shd w:val="clear" w:color="auto" w:fill="auto"/>
            <w:vAlign w:val="bottom"/>
            <w:hideMark/>
          </w:tcPr>
          <w:p w14:paraId="64AEB108" w14:textId="77777777" w:rsidR="007A5591" w:rsidRPr="007A5591" w:rsidRDefault="007A5591" w:rsidP="00C236CE">
            <w:pPr>
              <w:jc w:val="center"/>
              <w:rPr>
                <w:sz w:val="20"/>
                <w:szCs w:val="20"/>
              </w:rPr>
            </w:pPr>
            <w:r w:rsidRPr="007A5591">
              <w:rPr>
                <w:sz w:val="20"/>
                <w:szCs w:val="20"/>
              </w:rPr>
              <w:t>09</w:t>
            </w:r>
          </w:p>
        </w:tc>
        <w:tc>
          <w:tcPr>
            <w:tcW w:w="1281" w:type="dxa"/>
            <w:tcBorders>
              <w:top w:val="nil"/>
              <w:left w:val="nil"/>
              <w:bottom w:val="single" w:sz="4" w:space="0" w:color="auto"/>
              <w:right w:val="single" w:sz="4" w:space="0" w:color="auto"/>
            </w:tcBorders>
            <w:shd w:val="clear" w:color="auto" w:fill="auto"/>
            <w:vAlign w:val="bottom"/>
            <w:hideMark/>
          </w:tcPr>
          <w:p w14:paraId="1CCA61EA" w14:textId="77777777" w:rsidR="007A5591" w:rsidRPr="007A5591" w:rsidRDefault="007A5591" w:rsidP="00C236CE">
            <w:pPr>
              <w:jc w:val="center"/>
              <w:rPr>
                <w:sz w:val="20"/>
                <w:szCs w:val="20"/>
              </w:rPr>
            </w:pPr>
            <w:r w:rsidRPr="007A5591">
              <w:rPr>
                <w:sz w:val="20"/>
                <w:szCs w:val="20"/>
              </w:rPr>
              <w:t>0100120901</w:t>
            </w:r>
          </w:p>
        </w:tc>
        <w:tc>
          <w:tcPr>
            <w:tcW w:w="713" w:type="dxa"/>
            <w:tcBorders>
              <w:top w:val="nil"/>
              <w:left w:val="nil"/>
              <w:bottom w:val="single" w:sz="4" w:space="0" w:color="auto"/>
              <w:right w:val="single" w:sz="4" w:space="0" w:color="auto"/>
            </w:tcBorders>
            <w:shd w:val="clear" w:color="auto" w:fill="auto"/>
            <w:vAlign w:val="bottom"/>
            <w:hideMark/>
          </w:tcPr>
          <w:p w14:paraId="1B1B17F7" w14:textId="77777777" w:rsidR="007A5591" w:rsidRPr="007A5591" w:rsidRDefault="007A5591" w:rsidP="00C236CE">
            <w:pPr>
              <w:jc w:val="center"/>
              <w:rPr>
                <w:sz w:val="20"/>
                <w:szCs w:val="20"/>
              </w:rPr>
            </w:pPr>
            <w:r w:rsidRPr="007A5591">
              <w:rPr>
                <w:sz w:val="20"/>
                <w:szCs w:val="20"/>
              </w:rPr>
              <w:t>240</w:t>
            </w:r>
          </w:p>
        </w:tc>
        <w:tc>
          <w:tcPr>
            <w:tcW w:w="1651" w:type="dxa"/>
            <w:tcBorders>
              <w:top w:val="nil"/>
              <w:left w:val="nil"/>
              <w:bottom w:val="single" w:sz="4" w:space="0" w:color="auto"/>
              <w:right w:val="single" w:sz="4" w:space="0" w:color="auto"/>
            </w:tcBorders>
            <w:shd w:val="clear" w:color="auto" w:fill="auto"/>
            <w:vAlign w:val="bottom"/>
            <w:hideMark/>
          </w:tcPr>
          <w:p w14:paraId="79731CEB" w14:textId="77777777" w:rsidR="007A5591" w:rsidRPr="007A5591" w:rsidRDefault="007A5591" w:rsidP="00C236CE">
            <w:pPr>
              <w:jc w:val="center"/>
              <w:rPr>
                <w:sz w:val="20"/>
                <w:szCs w:val="20"/>
              </w:rPr>
            </w:pPr>
            <w:r w:rsidRPr="007A5591">
              <w:rPr>
                <w:sz w:val="20"/>
                <w:szCs w:val="20"/>
              </w:rPr>
              <w:t xml:space="preserve">3 009,23973  </w:t>
            </w:r>
          </w:p>
        </w:tc>
        <w:tc>
          <w:tcPr>
            <w:tcW w:w="1554" w:type="dxa"/>
            <w:tcBorders>
              <w:top w:val="nil"/>
              <w:left w:val="nil"/>
              <w:bottom w:val="single" w:sz="4" w:space="0" w:color="auto"/>
              <w:right w:val="single" w:sz="4" w:space="0" w:color="auto"/>
            </w:tcBorders>
            <w:shd w:val="clear" w:color="auto" w:fill="auto"/>
            <w:vAlign w:val="bottom"/>
            <w:hideMark/>
          </w:tcPr>
          <w:p w14:paraId="50295A6E" w14:textId="77777777" w:rsidR="007A5591" w:rsidRPr="007A5591" w:rsidRDefault="007A5591" w:rsidP="00C236CE">
            <w:pPr>
              <w:jc w:val="center"/>
              <w:rPr>
                <w:sz w:val="20"/>
                <w:szCs w:val="20"/>
              </w:rPr>
            </w:pPr>
            <w:r w:rsidRPr="007A5591">
              <w:rPr>
                <w:sz w:val="20"/>
                <w:szCs w:val="20"/>
              </w:rPr>
              <w:t xml:space="preserve">3 009,23973  </w:t>
            </w:r>
          </w:p>
        </w:tc>
        <w:tc>
          <w:tcPr>
            <w:tcW w:w="1413" w:type="dxa"/>
            <w:tcBorders>
              <w:top w:val="nil"/>
              <w:left w:val="nil"/>
              <w:bottom w:val="single" w:sz="4" w:space="0" w:color="auto"/>
              <w:right w:val="single" w:sz="4" w:space="0" w:color="auto"/>
            </w:tcBorders>
            <w:shd w:val="clear" w:color="auto" w:fill="auto"/>
            <w:vAlign w:val="bottom"/>
            <w:hideMark/>
          </w:tcPr>
          <w:p w14:paraId="5D7F1FED"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70F8AB80" w14:textId="77777777" w:rsidR="007A5591" w:rsidRPr="007A5591" w:rsidRDefault="007A5591" w:rsidP="00C236CE">
            <w:pPr>
              <w:jc w:val="center"/>
              <w:rPr>
                <w:sz w:val="20"/>
                <w:szCs w:val="20"/>
              </w:rPr>
            </w:pPr>
            <w:r w:rsidRPr="007A5591">
              <w:rPr>
                <w:sz w:val="20"/>
                <w:szCs w:val="20"/>
              </w:rPr>
              <w:t xml:space="preserve">36 654,41393  </w:t>
            </w:r>
          </w:p>
        </w:tc>
        <w:tc>
          <w:tcPr>
            <w:tcW w:w="1578" w:type="dxa"/>
            <w:tcBorders>
              <w:top w:val="nil"/>
              <w:left w:val="nil"/>
              <w:bottom w:val="single" w:sz="4" w:space="0" w:color="auto"/>
              <w:right w:val="single" w:sz="4" w:space="0" w:color="auto"/>
            </w:tcBorders>
            <w:shd w:val="clear" w:color="auto" w:fill="auto"/>
            <w:vAlign w:val="bottom"/>
            <w:hideMark/>
          </w:tcPr>
          <w:p w14:paraId="0ED836A1" w14:textId="77777777" w:rsidR="007A5591" w:rsidRPr="007A5591" w:rsidRDefault="007A5591" w:rsidP="00C236CE">
            <w:pPr>
              <w:jc w:val="center"/>
              <w:rPr>
                <w:sz w:val="20"/>
                <w:szCs w:val="20"/>
              </w:rPr>
            </w:pPr>
            <w:r w:rsidRPr="007A5591">
              <w:rPr>
                <w:sz w:val="20"/>
                <w:szCs w:val="20"/>
              </w:rPr>
              <w:t xml:space="preserve">36 654,41393  </w:t>
            </w:r>
          </w:p>
        </w:tc>
        <w:tc>
          <w:tcPr>
            <w:tcW w:w="1281" w:type="dxa"/>
            <w:tcBorders>
              <w:top w:val="nil"/>
              <w:left w:val="nil"/>
              <w:bottom w:val="single" w:sz="4" w:space="0" w:color="auto"/>
              <w:right w:val="single" w:sz="4" w:space="0" w:color="auto"/>
            </w:tcBorders>
            <w:shd w:val="clear" w:color="auto" w:fill="auto"/>
            <w:vAlign w:val="bottom"/>
            <w:hideMark/>
          </w:tcPr>
          <w:p w14:paraId="17B46BF9"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ED5B449"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0EED4B8F" w14:textId="77777777" w:rsidR="007A5591" w:rsidRPr="007A5591" w:rsidRDefault="007A5591" w:rsidP="00C236CE">
            <w:pPr>
              <w:rPr>
                <w:sz w:val="20"/>
                <w:szCs w:val="20"/>
              </w:rPr>
            </w:pPr>
            <w:r w:rsidRPr="007A5591">
              <w:rPr>
                <w:sz w:val="20"/>
                <w:szCs w:val="20"/>
              </w:rPr>
              <w:t xml:space="preserve">Приведение автомобильных дорог местного значения в нормативное состояние </w:t>
            </w:r>
            <w:r w:rsidR="0090042A">
              <w:rPr>
                <w:sz w:val="20"/>
                <w:szCs w:val="20"/>
              </w:rPr>
              <w:t>(</w:t>
            </w:r>
            <w:r w:rsidR="0090042A" w:rsidRPr="0090042A">
              <w:rPr>
                <w:sz w:val="20"/>
                <w:szCs w:val="20"/>
              </w:rPr>
              <w:t xml:space="preserve">Средства дорожного фонда ханты-Мансийского автономного округа - Югры) </w:t>
            </w:r>
          </w:p>
        </w:tc>
        <w:tc>
          <w:tcPr>
            <w:tcW w:w="572" w:type="dxa"/>
            <w:tcBorders>
              <w:top w:val="nil"/>
              <w:left w:val="nil"/>
              <w:bottom w:val="single" w:sz="4" w:space="0" w:color="auto"/>
              <w:right w:val="single" w:sz="4" w:space="0" w:color="auto"/>
            </w:tcBorders>
            <w:shd w:val="clear" w:color="auto" w:fill="auto"/>
            <w:vAlign w:val="bottom"/>
            <w:hideMark/>
          </w:tcPr>
          <w:p w14:paraId="40785D47" w14:textId="77777777" w:rsidR="007A5591" w:rsidRPr="007A5591" w:rsidRDefault="007A5591" w:rsidP="00C236CE">
            <w:pPr>
              <w:jc w:val="center"/>
              <w:rPr>
                <w:sz w:val="20"/>
                <w:szCs w:val="20"/>
              </w:rPr>
            </w:pPr>
            <w:r w:rsidRPr="007A5591">
              <w:rPr>
                <w:sz w:val="20"/>
                <w:szCs w:val="20"/>
              </w:rPr>
              <w:t>04</w:t>
            </w:r>
          </w:p>
        </w:tc>
        <w:tc>
          <w:tcPr>
            <w:tcW w:w="572" w:type="dxa"/>
            <w:tcBorders>
              <w:top w:val="nil"/>
              <w:left w:val="nil"/>
              <w:bottom w:val="single" w:sz="4" w:space="0" w:color="auto"/>
              <w:right w:val="single" w:sz="4" w:space="0" w:color="auto"/>
            </w:tcBorders>
            <w:shd w:val="clear" w:color="auto" w:fill="auto"/>
            <w:vAlign w:val="bottom"/>
            <w:hideMark/>
          </w:tcPr>
          <w:p w14:paraId="649F4CB3" w14:textId="77777777" w:rsidR="007A5591" w:rsidRPr="007A5591" w:rsidRDefault="007A5591" w:rsidP="00C236CE">
            <w:pPr>
              <w:jc w:val="center"/>
              <w:rPr>
                <w:sz w:val="20"/>
                <w:szCs w:val="20"/>
              </w:rPr>
            </w:pPr>
            <w:r w:rsidRPr="007A5591">
              <w:rPr>
                <w:sz w:val="20"/>
                <w:szCs w:val="20"/>
              </w:rPr>
              <w:t>09</w:t>
            </w:r>
          </w:p>
        </w:tc>
        <w:tc>
          <w:tcPr>
            <w:tcW w:w="1281" w:type="dxa"/>
            <w:tcBorders>
              <w:top w:val="nil"/>
              <w:left w:val="nil"/>
              <w:bottom w:val="single" w:sz="4" w:space="0" w:color="auto"/>
              <w:right w:val="single" w:sz="4" w:space="0" w:color="auto"/>
            </w:tcBorders>
            <w:shd w:val="clear" w:color="auto" w:fill="auto"/>
            <w:vAlign w:val="bottom"/>
            <w:hideMark/>
          </w:tcPr>
          <w:p w14:paraId="4E4E5C0C" w14:textId="77777777" w:rsidR="007A5591" w:rsidRPr="007A5591" w:rsidRDefault="007A5591" w:rsidP="00C236CE">
            <w:pPr>
              <w:jc w:val="center"/>
              <w:rPr>
                <w:sz w:val="20"/>
                <w:szCs w:val="20"/>
              </w:rPr>
            </w:pPr>
            <w:r w:rsidRPr="007A5591">
              <w:rPr>
                <w:sz w:val="20"/>
                <w:szCs w:val="20"/>
              </w:rPr>
              <w:t>010019Д040</w:t>
            </w:r>
          </w:p>
        </w:tc>
        <w:tc>
          <w:tcPr>
            <w:tcW w:w="713" w:type="dxa"/>
            <w:tcBorders>
              <w:top w:val="nil"/>
              <w:left w:val="nil"/>
              <w:bottom w:val="single" w:sz="4" w:space="0" w:color="auto"/>
              <w:right w:val="single" w:sz="4" w:space="0" w:color="auto"/>
            </w:tcBorders>
            <w:shd w:val="clear" w:color="auto" w:fill="auto"/>
            <w:vAlign w:val="bottom"/>
            <w:hideMark/>
          </w:tcPr>
          <w:p w14:paraId="2F2E1D37"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17238D31" w14:textId="77777777" w:rsidR="007A5591" w:rsidRPr="007A5591" w:rsidRDefault="007A5591" w:rsidP="00C236CE">
            <w:pPr>
              <w:jc w:val="center"/>
              <w:rPr>
                <w:sz w:val="20"/>
                <w:szCs w:val="20"/>
              </w:rPr>
            </w:pPr>
            <w:r w:rsidRPr="007A5591">
              <w:rPr>
                <w:sz w:val="20"/>
                <w:szCs w:val="20"/>
              </w:rPr>
              <w:t xml:space="preserve">37 350,00000  </w:t>
            </w:r>
          </w:p>
        </w:tc>
        <w:tc>
          <w:tcPr>
            <w:tcW w:w="1554" w:type="dxa"/>
            <w:tcBorders>
              <w:top w:val="nil"/>
              <w:left w:val="nil"/>
              <w:bottom w:val="single" w:sz="4" w:space="0" w:color="auto"/>
              <w:right w:val="single" w:sz="4" w:space="0" w:color="auto"/>
            </w:tcBorders>
            <w:shd w:val="clear" w:color="auto" w:fill="auto"/>
            <w:vAlign w:val="bottom"/>
            <w:hideMark/>
          </w:tcPr>
          <w:p w14:paraId="49EC4BD8" w14:textId="77777777" w:rsidR="007A5591" w:rsidRPr="007A5591" w:rsidRDefault="007A5591" w:rsidP="00C236CE">
            <w:pPr>
              <w:jc w:val="center"/>
              <w:rPr>
                <w:sz w:val="20"/>
                <w:szCs w:val="20"/>
              </w:rPr>
            </w:pPr>
            <w:r w:rsidRPr="007A5591">
              <w:rPr>
                <w:sz w:val="20"/>
                <w:szCs w:val="20"/>
              </w:rPr>
              <w:t xml:space="preserve">37 350,00000  </w:t>
            </w:r>
          </w:p>
        </w:tc>
        <w:tc>
          <w:tcPr>
            <w:tcW w:w="1413" w:type="dxa"/>
            <w:tcBorders>
              <w:top w:val="nil"/>
              <w:left w:val="nil"/>
              <w:bottom w:val="single" w:sz="4" w:space="0" w:color="auto"/>
              <w:right w:val="single" w:sz="4" w:space="0" w:color="auto"/>
            </w:tcBorders>
            <w:shd w:val="clear" w:color="auto" w:fill="auto"/>
            <w:vAlign w:val="bottom"/>
            <w:hideMark/>
          </w:tcPr>
          <w:p w14:paraId="09267C68"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247F5A94" w14:textId="77777777" w:rsidR="007A5591" w:rsidRPr="007A5591" w:rsidRDefault="007A5591" w:rsidP="00C236CE">
            <w:pPr>
              <w:jc w:val="center"/>
              <w:rPr>
                <w:sz w:val="20"/>
                <w:szCs w:val="20"/>
              </w:rPr>
            </w:pPr>
            <w:r w:rsidRPr="007A5591">
              <w:rPr>
                <w:sz w:val="20"/>
                <w:szCs w:val="20"/>
              </w:rPr>
              <w:t xml:space="preserve">0,00000  </w:t>
            </w:r>
          </w:p>
        </w:tc>
        <w:tc>
          <w:tcPr>
            <w:tcW w:w="1578" w:type="dxa"/>
            <w:tcBorders>
              <w:top w:val="nil"/>
              <w:left w:val="nil"/>
              <w:bottom w:val="single" w:sz="4" w:space="0" w:color="auto"/>
              <w:right w:val="single" w:sz="4" w:space="0" w:color="auto"/>
            </w:tcBorders>
            <w:shd w:val="clear" w:color="auto" w:fill="auto"/>
            <w:vAlign w:val="bottom"/>
            <w:hideMark/>
          </w:tcPr>
          <w:p w14:paraId="44C2AD77" w14:textId="77777777" w:rsidR="007A5591" w:rsidRPr="007A5591" w:rsidRDefault="007A5591" w:rsidP="00C236CE">
            <w:pPr>
              <w:jc w:val="center"/>
              <w:rPr>
                <w:sz w:val="20"/>
                <w:szCs w:val="20"/>
              </w:rPr>
            </w:pPr>
            <w:r w:rsidRPr="007A5591">
              <w:rPr>
                <w:sz w:val="20"/>
                <w:szCs w:val="20"/>
              </w:rPr>
              <w:t xml:space="preserve">0,00000  </w:t>
            </w:r>
          </w:p>
        </w:tc>
        <w:tc>
          <w:tcPr>
            <w:tcW w:w="1281" w:type="dxa"/>
            <w:tcBorders>
              <w:top w:val="nil"/>
              <w:left w:val="nil"/>
              <w:bottom w:val="single" w:sz="4" w:space="0" w:color="auto"/>
              <w:right w:val="single" w:sz="4" w:space="0" w:color="auto"/>
            </w:tcBorders>
            <w:shd w:val="clear" w:color="auto" w:fill="auto"/>
            <w:vAlign w:val="bottom"/>
            <w:hideMark/>
          </w:tcPr>
          <w:p w14:paraId="7B8595E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313E287"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77232DA"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shd w:val="clear" w:color="auto" w:fill="auto"/>
            <w:vAlign w:val="bottom"/>
            <w:hideMark/>
          </w:tcPr>
          <w:p w14:paraId="7315C955" w14:textId="77777777" w:rsidR="007A5591" w:rsidRPr="007A5591" w:rsidRDefault="007A5591" w:rsidP="00C236CE">
            <w:pPr>
              <w:jc w:val="center"/>
              <w:rPr>
                <w:sz w:val="20"/>
                <w:szCs w:val="20"/>
              </w:rPr>
            </w:pPr>
            <w:r w:rsidRPr="007A5591">
              <w:rPr>
                <w:sz w:val="20"/>
                <w:szCs w:val="20"/>
              </w:rPr>
              <w:t>04</w:t>
            </w:r>
          </w:p>
        </w:tc>
        <w:tc>
          <w:tcPr>
            <w:tcW w:w="572" w:type="dxa"/>
            <w:tcBorders>
              <w:top w:val="nil"/>
              <w:left w:val="nil"/>
              <w:bottom w:val="single" w:sz="4" w:space="0" w:color="auto"/>
              <w:right w:val="single" w:sz="4" w:space="0" w:color="auto"/>
            </w:tcBorders>
            <w:shd w:val="clear" w:color="auto" w:fill="auto"/>
            <w:vAlign w:val="bottom"/>
            <w:hideMark/>
          </w:tcPr>
          <w:p w14:paraId="25D9B0B3" w14:textId="77777777" w:rsidR="007A5591" w:rsidRPr="007A5591" w:rsidRDefault="007A5591" w:rsidP="00C236CE">
            <w:pPr>
              <w:jc w:val="center"/>
              <w:rPr>
                <w:sz w:val="20"/>
                <w:szCs w:val="20"/>
              </w:rPr>
            </w:pPr>
            <w:r w:rsidRPr="007A5591">
              <w:rPr>
                <w:sz w:val="20"/>
                <w:szCs w:val="20"/>
              </w:rPr>
              <w:t>09</w:t>
            </w:r>
          </w:p>
        </w:tc>
        <w:tc>
          <w:tcPr>
            <w:tcW w:w="1281" w:type="dxa"/>
            <w:tcBorders>
              <w:top w:val="nil"/>
              <w:left w:val="nil"/>
              <w:bottom w:val="single" w:sz="4" w:space="0" w:color="auto"/>
              <w:right w:val="single" w:sz="4" w:space="0" w:color="auto"/>
            </w:tcBorders>
            <w:shd w:val="clear" w:color="auto" w:fill="auto"/>
            <w:vAlign w:val="bottom"/>
            <w:hideMark/>
          </w:tcPr>
          <w:p w14:paraId="2B5C8F62" w14:textId="77777777" w:rsidR="007A5591" w:rsidRPr="007A5591" w:rsidRDefault="007A5591" w:rsidP="00C236CE">
            <w:pPr>
              <w:jc w:val="center"/>
              <w:rPr>
                <w:sz w:val="20"/>
                <w:szCs w:val="20"/>
              </w:rPr>
            </w:pPr>
            <w:r w:rsidRPr="007A5591">
              <w:rPr>
                <w:sz w:val="20"/>
                <w:szCs w:val="20"/>
              </w:rPr>
              <w:t>010019Д040</w:t>
            </w:r>
          </w:p>
        </w:tc>
        <w:tc>
          <w:tcPr>
            <w:tcW w:w="713" w:type="dxa"/>
            <w:tcBorders>
              <w:top w:val="nil"/>
              <w:left w:val="nil"/>
              <w:bottom w:val="single" w:sz="4" w:space="0" w:color="auto"/>
              <w:right w:val="single" w:sz="4" w:space="0" w:color="auto"/>
            </w:tcBorders>
            <w:shd w:val="clear" w:color="auto" w:fill="auto"/>
            <w:vAlign w:val="bottom"/>
            <w:hideMark/>
          </w:tcPr>
          <w:p w14:paraId="18F5599A" w14:textId="77777777" w:rsidR="007A5591" w:rsidRPr="007A5591" w:rsidRDefault="007A5591" w:rsidP="00C236CE">
            <w:pPr>
              <w:jc w:val="center"/>
              <w:rPr>
                <w:sz w:val="20"/>
                <w:szCs w:val="20"/>
              </w:rPr>
            </w:pPr>
            <w:r w:rsidRPr="007A5591">
              <w:rPr>
                <w:sz w:val="20"/>
                <w:szCs w:val="20"/>
              </w:rPr>
              <w:t>200</w:t>
            </w:r>
          </w:p>
        </w:tc>
        <w:tc>
          <w:tcPr>
            <w:tcW w:w="1651" w:type="dxa"/>
            <w:tcBorders>
              <w:top w:val="nil"/>
              <w:left w:val="nil"/>
              <w:bottom w:val="single" w:sz="4" w:space="0" w:color="auto"/>
              <w:right w:val="single" w:sz="4" w:space="0" w:color="auto"/>
            </w:tcBorders>
            <w:shd w:val="clear" w:color="auto" w:fill="auto"/>
            <w:vAlign w:val="bottom"/>
            <w:hideMark/>
          </w:tcPr>
          <w:p w14:paraId="177B28DD" w14:textId="77777777" w:rsidR="007A5591" w:rsidRPr="007A5591" w:rsidRDefault="007A5591" w:rsidP="00C236CE">
            <w:pPr>
              <w:jc w:val="center"/>
              <w:rPr>
                <w:sz w:val="20"/>
                <w:szCs w:val="20"/>
              </w:rPr>
            </w:pPr>
            <w:r w:rsidRPr="007A5591">
              <w:rPr>
                <w:sz w:val="20"/>
                <w:szCs w:val="20"/>
              </w:rPr>
              <w:t xml:space="preserve">37 350,00000  </w:t>
            </w:r>
          </w:p>
        </w:tc>
        <w:tc>
          <w:tcPr>
            <w:tcW w:w="1554" w:type="dxa"/>
            <w:tcBorders>
              <w:top w:val="nil"/>
              <w:left w:val="nil"/>
              <w:bottom w:val="single" w:sz="4" w:space="0" w:color="auto"/>
              <w:right w:val="single" w:sz="4" w:space="0" w:color="auto"/>
            </w:tcBorders>
            <w:shd w:val="clear" w:color="auto" w:fill="auto"/>
            <w:vAlign w:val="bottom"/>
            <w:hideMark/>
          </w:tcPr>
          <w:p w14:paraId="6ADB5770" w14:textId="77777777" w:rsidR="007A5591" w:rsidRPr="007A5591" w:rsidRDefault="007A5591" w:rsidP="00C236CE">
            <w:pPr>
              <w:jc w:val="center"/>
              <w:rPr>
                <w:sz w:val="20"/>
                <w:szCs w:val="20"/>
              </w:rPr>
            </w:pPr>
            <w:r w:rsidRPr="007A5591">
              <w:rPr>
                <w:sz w:val="20"/>
                <w:szCs w:val="20"/>
              </w:rPr>
              <w:t xml:space="preserve">37 350,00000  </w:t>
            </w:r>
          </w:p>
        </w:tc>
        <w:tc>
          <w:tcPr>
            <w:tcW w:w="1413" w:type="dxa"/>
            <w:tcBorders>
              <w:top w:val="nil"/>
              <w:left w:val="nil"/>
              <w:bottom w:val="single" w:sz="4" w:space="0" w:color="auto"/>
              <w:right w:val="single" w:sz="4" w:space="0" w:color="auto"/>
            </w:tcBorders>
            <w:shd w:val="clear" w:color="auto" w:fill="auto"/>
            <w:vAlign w:val="bottom"/>
            <w:hideMark/>
          </w:tcPr>
          <w:p w14:paraId="7BB64384"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1A492B72" w14:textId="77777777" w:rsidR="007A5591" w:rsidRPr="007A5591" w:rsidRDefault="007A5591" w:rsidP="00C236CE">
            <w:pPr>
              <w:jc w:val="center"/>
              <w:rPr>
                <w:sz w:val="20"/>
                <w:szCs w:val="20"/>
              </w:rPr>
            </w:pPr>
            <w:r w:rsidRPr="007A5591">
              <w:rPr>
                <w:sz w:val="20"/>
                <w:szCs w:val="20"/>
              </w:rPr>
              <w:t xml:space="preserve">0,00000  </w:t>
            </w:r>
          </w:p>
        </w:tc>
        <w:tc>
          <w:tcPr>
            <w:tcW w:w="1578" w:type="dxa"/>
            <w:tcBorders>
              <w:top w:val="nil"/>
              <w:left w:val="nil"/>
              <w:bottom w:val="single" w:sz="4" w:space="0" w:color="auto"/>
              <w:right w:val="single" w:sz="4" w:space="0" w:color="auto"/>
            </w:tcBorders>
            <w:shd w:val="clear" w:color="auto" w:fill="auto"/>
            <w:vAlign w:val="bottom"/>
            <w:hideMark/>
          </w:tcPr>
          <w:p w14:paraId="04147E13" w14:textId="77777777" w:rsidR="007A5591" w:rsidRPr="007A5591" w:rsidRDefault="007A5591" w:rsidP="00C236CE">
            <w:pPr>
              <w:jc w:val="center"/>
              <w:rPr>
                <w:sz w:val="20"/>
                <w:szCs w:val="20"/>
              </w:rPr>
            </w:pPr>
            <w:r w:rsidRPr="007A5591">
              <w:rPr>
                <w:sz w:val="20"/>
                <w:szCs w:val="20"/>
              </w:rPr>
              <w:t xml:space="preserve">0,00000  </w:t>
            </w:r>
          </w:p>
        </w:tc>
        <w:tc>
          <w:tcPr>
            <w:tcW w:w="1281" w:type="dxa"/>
            <w:tcBorders>
              <w:top w:val="nil"/>
              <w:left w:val="nil"/>
              <w:bottom w:val="single" w:sz="4" w:space="0" w:color="auto"/>
              <w:right w:val="single" w:sz="4" w:space="0" w:color="auto"/>
            </w:tcBorders>
            <w:shd w:val="clear" w:color="auto" w:fill="auto"/>
            <w:vAlign w:val="bottom"/>
            <w:hideMark/>
          </w:tcPr>
          <w:p w14:paraId="21354139"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445E6F5" w14:textId="77777777" w:rsidTr="00C236CE">
        <w:trPr>
          <w:trHeight w:val="227"/>
        </w:trPr>
        <w:tc>
          <w:tcPr>
            <w:tcW w:w="3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E61F12"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42E110" w14:textId="77777777" w:rsidR="007A5591" w:rsidRPr="007A5591" w:rsidRDefault="007A5591" w:rsidP="00C236CE">
            <w:pPr>
              <w:jc w:val="center"/>
              <w:rPr>
                <w:sz w:val="20"/>
                <w:szCs w:val="20"/>
              </w:rPr>
            </w:pPr>
            <w:r w:rsidRPr="007A5591">
              <w:rPr>
                <w:sz w:val="20"/>
                <w:szCs w:val="20"/>
              </w:rPr>
              <w:t>04</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C0EF77" w14:textId="77777777" w:rsidR="007A5591" w:rsidRPr="007A5591" w:rsidRDefault="007A5591" w:rsidP="00C236CE">
            <w:pPr>
              <w:jc w:val="center"/>
              <w:rPr>
                <w:sz w:val="20"/>
                <w:szCs w:val="20"/>
              </w:rPr>
            </w:pPr>
            <w:r w:rsidRPr="007A5591">
              <w:rPr>
                <w:sz w:val="20"/>
                <w:szCs w:val="20"/>
              </w:rPr>
              <w:t>09</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AF7B1A" w14:textId="77777777" w:rsidR="007A5591" w:rsidRPr="007A5591" w:rsidRDefault="007A5591" w:rsidP="00C236CE">
            <w:pPr>
              <w:jc w:val="center"/>
              <w:rPr>
                <w:sz w:val="20"/>
                <w:szCs w:val="20"/>
              </w:rPr>
            </w:pPr>
            <w:r w:rsidRPr="007A5591">
              <w:rPr>
                <w:sz w:val="20"/>
                <w:szCs w:val="20"/>
              </w:rPr>
              <w:t>010019Д040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126A3D" w14:textId="77777777" w:rsidR="007A5591" w:rsidRPr="007A5591" w:rsidRDefault="007A5591" w:rsidP="00C236CE">
            <w:pPr>
              <w:jc w:val="center"/>
              <w:rPr>
                <w:sz w:val="20"/>
                <w:szCs w:val="20"/>
              </w:rPr>
            </w:pPr>
            <w:r w:rsidRPr="007A5591">
              <w:rPr>
                <w:sz w:val="20"/>
                <w:szCs w:val="20"/>
              </w:rPr>
              <w:t>240</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827F2D" w14:textId="77777777" w:rsidR="007A5591" w:rsidRPr="007A5591" w:rsidRDefault="007A5591" w:rsidP="00C236CE">
            <w:pPr>
              <w:jc w:val="center"/>
              <w:rPr>
                <w:sz w:val="20"/>
                <w:szCs w:val="20"/>
              </w:rPr>
            </w:pPr>
            <w:r w:rsidRPr="007A5591">
              <w:rPr>
                <w:sz w:val="20"/>
                <w:szCs w:val="20"/>
              </w:rPr>
              <w:t xml:space="preserve">37 350,00000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55B318" w14:textId="77777777" w:rsidR="007A5591" w:rsidRPr="007A5591" w:rsidRDefault="007A5591" w:rsidP="00C236CE">
            <w:pPr>
              <w:jc w:val="center"/>
              <w:rPr>
                <w:sz w:val="20"/>
                <w:szCs w:val="20"/>
              </w:rPr>
            </w:pPr>
            <w:r w:rsidRPr="007A5591">
              <w:rPr>
                <w:sz w:val="20"/>
                <w:szCs w:val="20"/>
              </w:rPr>
              <w:t xml:space="preserve">37 350,00000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C48014"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724985" w14:textId="77777777" w:rsidR="007A5591" w:rsidRPr="007A5591" w:rsidRDefault="007A5591" w:rsidP="00C236CE">
            <w:pPr>
              <w:jc w:val="center"/>
              <w:rPr>
                <w:sz w:val="20"/>
                <w:szCs w:val="20"/>
              </w:rPr>
            </w:pPr>
            <w:r w:rsidRPr="007A5591">
              <w:rPr>
                <w:sz w:val="20"/>
                <w:szCs w:val="20"/>
              </w:rPr>
              <w:t xml:space="preserve">0,00000  </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7B4D62" w14:textId="77777777" w:rsidR="007A5591" w:rsidRPr="007A5591" w:rsidRDefault="007A5591" w:rsidP="00C236CE">
            <w:pPr>
              <w:jc w:val="center"/>
              <w:rPr>
                <w:sz w:val="20"/>
                <w:szCs w:val="20"/>
              </w:rPr>
            </w:pPr>
            <w:r w:rsidRPr="007A5591">
              <w:rPr>
                <w:sz w:val="20"/>
                <w:szCs w:val="20"/>
              </w:rPr>
              <w:t xml:space="preserve">0,00000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5468D1"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E9FB5B5" w14:textId="77777777" w:rsidTr="00C236CE">
        <w:trPr>
          <w:trHeight w:val="227"/>
        </w:trPr>
        <w:tc>
          <w:tcPr>
            <w:tcW w:w="3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B9EDFE" w14:textId="77777777" w:rsidR="007A5591" w:rsidRPr="007A5591" w:rsidRDefault="007A5591" w:rsidP="00C236CE">
            <w:pPr>
              <w:rPr>
                <w:sz w:val="20"/>
                <w:szCs w:val="20"/>
              </w:rPr>
            </w:pPr>
            <w:r w:rsidRPr="007A5591">
              <w:rPr>
                <w:sz w:val="20"/>
                <w:szCs w:val="20"/>
              </w:rPr>
              <w:t xml:space="preserve">Приведение автомобильных дорог местного значения в нормативное состояние </w:t>
            </w:r>
            <w:r w:rsidR="0090042A">
              <w:rPr>
                <w:sz w:val="20"/>
                <w:szCs w:val="20"/>
              </w:rPr>
              <w:t>(</w:t>
            </w:r>
            <w:r w:rsidR="0090042A" w:rsidRPr="0090042A">
              <w:rPr>
                <w:sz w:val="20"/>
                <w:szCs w:val="20"/>
              </w:rPr>
              <w:t>Средства дорожного фонда ханты-Мансийского автономного округа - Югры) за счет средств бюджета муниципального образования</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5FEBEA76" w14:textId="77777777" w:rsidR="007A5591" w:rsidRPr="007A5591" w:rsidRDefault="007A5591" w:rsidP="00C236CE">
            <w:pPr>
              <w:jc w:val="center"/>
              <w:rPr>
                <w:sz w:val="20"/>
                <w:szCs w:val="20"/>
              </w:rPr>
            </w:pPr>
            <w:r w:rsidRPr="007A5591">
              <w:rPr>
                <w:sz w:val="20"/>
                <w:szCs w:val="20"/>
              </w:rPr>
              <w:t>04</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788E8BC1" w14:textId="77777777" w:rsidR="007A5591" w:rsidRPr="007A5591" w:rsidRDefault="007A5591" w:rsidP="00C236CE">
            <w:pPr>
              <w:jc w:val="center"/>
              <w:rPr>
                <w:sz w:val="20"/>
                <w:szCs w:val="20"/>
              </w:rPr>
            </w:pPr>
            <w:r w:rsidRPr="007A5591">
              <w:rPr>
                <w:sz w:val="20"/>
                <w:szCs w:val="20"/>
              </w:rPr>
              <w:t>09</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0F94519E" w14:textId="77777777" w:rsidR="007A5591" w:rsidRPr="007A5591" w:rsidRDefault="007A5591" w:rsidP="00C236CE">
            <w:pPr>
              <w:jc w:val="center"/>
              <w:rPr>
                <w:sz w:val="20"/>
                <w:szCs w:val="20"/>
              </w:rPr>
            </w:pPr>
            <w:r w:rsidRPr="007A5591">
              <w:rPr>
                <w:sz w:val="20"/>
                <w:szCs w:val="20"/>
              </w:rPr>
              <w:t>01001SД040</w:t>
            </w:r>
          </w:p>
        </w:tc>
        <w:tc>
          <w:tcPr>
            <w:tcW w:w="713" w:type="dxa"/>
            <w:tcBorders>
              <w:top w:val="single" w:sz="4" w:space="0" w:color="auto"/>
              <w:left w:val="nil"/>
              <w:bottom w:val="single" w:sz="4" w:space="0" w:color="auto"/>
              <w:right w:val="single" w:sz="4" w:space="0" w:color="auto"/>
            </w:tcBorders>
            <w:shd w:val="clear" w:color="auto" w:fill="auto"/>
            <w:vAlign w:val="bottom"/>
            <w:hideMark/>
          </w:tcPr>
          <w:p w14:paraId="480BE075" w14:textId="77777777" w:rsidR="007A5591" w:rsidRPr="007A5591" w:rsidRDefault="007A5591" w:rsidP="00C236CE">
            <w:pPr>
              <w:jc w:val="center"/>
              <w:rPr>
                <w:sz w:val="20"/>
                <w:szCs w:val="20"/>
              </w:rPr>
            </w:pPr>
            <w:r w:rsidRPr="007A5591">
              <w:rPr>
                <w:sz w:val="20"/>
                <w:szCs w:val="20"/>
              </w:rPr>
              <w:t> </w:t>
            </w:r>
          </w:p>
        </w:tc>
        <w:tc>
          <w:tcPr>
            <w:tcW w:w="1651" w:type="dxa"/>
            <w:tcBorders>
              <w:top w:val="single" w:sz="4" w:space="0" w:color="auto"/>
              <w:left w:val="nil"/>
              <w:bottom w:val="single" w:sz="4" w:space="0" w:color="auto"/>
              <w:right w:val="single" w:sz="4" w:space="0" w:color="auto"/>
            </w:tcBorders>
            <w:shd w:val="clear" w:color="auto" w:fill="auto"/>
            <w:vAlign w:val="bottom"/>
            <w:hideMark/>
          </w:tcPr>
          <w:p w14:paraId="0AAEBBFA" w14:textId="77777777" w:rsidR="007A5591" w:rsidRPr="007A5591" w:rsidRDefault="007A5591" w:rsidP="00C236CE">
            <w:pPr>
              <w:jc w:val="center"/>
              <w:rPr>
                <w:sz w:val="20"/>
                <w:szCs w:val="20"/>
              </w:rPr>
            </w:pPr>
            <w:r w:rsidRPr="007A5591">
              <w:rPr>
                <w:sz w:val="20"/>
                <w:szCs w:val="20"/>
              </w:rPr>
              <w:t xml:space="preserve">2 850,00000  </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6C6E26A2" w14:textId="77777777" w:rsidR="007A5591" w:rsidRPr="007A5591" w:rsidRDefault="007A5591" w:rsidP="00C236CE">
            <w:pPr>
              <w:jc w:val="center"/>
              <w:rPr>
                <w:sz w:val="20"/>
                <w:szCs w:val="20"/>
              </w:rPr>
            </w:pPr>
            <w:r w:rsidRPr="007A5591">
              <w:rPr>
                <w:sz w:val="20"/>
                <w:szCs w:val="20"/>
              </w:rPr>
              <w:t xml:space="preserve">2 850,00000  </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58CCF343"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single" w:sz="4" w:space="0" w:color="auto"/>
              <w:left w:val="nil"/>
              <w:bottom w:val="single" w:sz="4" w:space="0" w:color="auto"/>
              <w:right w:val="single" w:sz="4" w:space="0" w:color="auto"/>
            </w:tcBorders>
            <w:shd w:val="clear" w:color="auto" w:fill="auto"/>
            <w:vAlign w:val="bottom"/>
            <w:hideMark/>
          </w:tcPr>
          <w:p w14:paraId="499D2615" w14:textId="77777777" w:rsidR="007A5591" w:rsidRPr="007A5591" w:rsidRDefault="007A5591" w:rsidP="00C236CE">
            <w:pPr>
              <w:jc w:val="center"/>
              <w:rPr>
                <w:sz w:val="20"/>
                <w:szCs w:val="20"/>
              </w:rPr>
            </w:pPr>
            <w:r w:rsidRPr="007A5591">
              <w:rPr>
                <w:sz w:val="20"/>
                <w:szCs w:val="20"/>
              </w:rPr>
              <w:t xml:space="preserve">0,00000  </w:t>
            </w:r>
          </w:p>
        </w:tc>
        <w:tc>
          <w:tcPr>
            <w:tcW w:w="1578" w:type="dxa"/>
            <w:tcBorders>
              <w:top w:val="single" w:sz="4" w:space="0" w:color="auto"/>
              <w:left w:val="nil"/>
              <w:bottom w:val="single" w:sz="4" w:space="0" w:color="auto"/>
              <w:right w:val="single" w:sz="4" w:space="0" w:color="auto"/>
            </w:tcBorders>
            <w:shd w:val="clear" w:color="auto" w:fill="auto"/>
            <w:vAlign w:val="bottom"/>
            <w:hideMark/>
          </w:tcPr>
          <w:p w14:paraId="2CCADE2E" w14:textId="77777777" w:rsidR="007A5591" w:rsidRPr="007A5591" w:rsidRDefault="007A5591" w:rsidP="00C236CE">
            <w:pPr>
              <w:jc w:val="center"/>
              <w:rPr>
                <w:sz w:val="20"/>
                <w:szCs w:val="20"/>
              </w:rPr>
            </w:pPr>
            <w:r w:rsidRPr="007A5591">
              <w:rPr>
                <w:sz w:val="20"/>
                <w:szCs w:val="20"/>
              </w:rPr>
              <w:t xml:space="preserve">0,00000  </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7DBA496C"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7C0CC67"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000ADC2A"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shd w:val="clear" w:color="auto" w:fill="auto"/>
            <w:vAlign w:val="bottom"/>
            <w:hideMark/>
          </w:tcPr>
          <w:p w14:paraId="3BACF107" w14:textId="77777777" w:rsidR="007A5591" w:rsidRPr="007A5591" w:rsidRDefault="007A5591" w:rsidP="00C236CE">
            <w:pPr>
              <w:jc w:val="center"/>
              <w:rPr>
                <w:sz w:val="20"/>
                <w:szCs w:val="20"/>
              </w:rPr>
            </w:pPr>
            <w:r w:rsidRPr="007A5591">
              <w:rPr>
                <w:sz w:val="20"/>
                <w:szCs w:val="20"/>
              </w:rPr>
              <w:t>04</w:t>
            </w:r>
          </w:p>
        </w:tc>
        <w:tc>
          <w:tcPr>
            <w:tcW w:w="572" w:type="dxa"/>
            <w:tcBorders>
              <w:top w:val="nil"/>
              <w:left w:val="nil"/>
              <w:bottom w:val="single" w:sz="4" w:space="0" w:color="auto"/>
              <w:right w:val="single" w:sz="4" w:space="0" w:color="auto"/>
            </w:tcBorders>
            <w:shd w:val="clear" w:color="auto" w:fill="auto"/>
            <w:vAlign w:val="bottom"/>
            <w:hideMark/>
          </w:tcPr>
          <w:p w14:paraId="74A7751B" w14:textId="77777777" w:rsidR="007A5591" w:rsidRPr="007A5591" w:rsidRDefault="007A5591" w:rsidP="00C236CE">
            <w:pPr>
              <w:jc w:val="center"/>
              <w:rPr>
                <w:sz w:val="20"/>
                <w:szCs w:val="20"/>
              </w:rPr>
            </w:pPr>
            <w:r w:rsidRPr="007A5591">
              <w:rPr>
                <w:sz w:val="20"/>
                <w:szCs w:val="20"/>
              </w:rPr>
              <w:t>09</w:t>
            </w:r>
          </w:p>
        </w:tc>
        <w:tc>
          <w:tcPr>
            <w:tcW w:w="1281" w:type="dxa"/>
            <w:tcBorders>
              <w:top w:val="nil"/>
              <w:left w:val="nil"/>
              <w:bottom w:val="single" w:sz="4" w:space="0" w:color="auto"/>
              <w:right w:val="single" w:sz="4" w:space="0" w:color="auto"/>
            </w:tcBorders>
            <w:shd w:val="clear" w:color="auto" w:fill="auto"/>
            <w:vAlign w:val="bottom"/>
            <w:hideMark/>
          </w:tcPr>
          <w:p w14:paraId="574472EF" w14:textId="77777777" w:rsidR="007A5591" w:rsidRPr="007A5591" w:rsidRDefault="007A5591" w:rsidP="00C236CE">
            <w:pPr>
              <w:jc w:val="center"/>
              <w:rPr>
                <w:sz w:val="20"/>
                <w:szCs w:val="20"/>
              </w:rPr>
            </w:pPr>
            <w:r w:rsidRPr="007A5591">
              <w:rPr>
                <w:sz w:val="20"/>
                <w:szCs w:val="20"/>
              </w:rPr>
              <w:t>01001SД040</w:t>
            </w:r>
          </w:p>
        </w:tc>
        <w:tc>
          <w:tcPr>
            <w:tcW w:w="713" w:type="dxa"/>
            <w:tcBorders>
              <w:top w:val="nil"/>
              <w:left w:val="nil"/>
              <w:bottom w:val="single" w:sz="4" w:space="0" w:color="auto"/>
              <w:right w:val="single" w:sz="4" w:space="0" w:color="auto"/>
            </w:tcBorders>
            <w:shd w:val="clear" w:color="auto" w:fill="auto"/>
            <w:vAlign w:val="bottom"/>
            <w:hideMark/>
          </w:tcPr>
          <w:p w14:paraId="77FA2AD7" w14:textId="77777777" w:rsidR="007A5591" w:rsidRPr="007A5591" w:rsidRDefault="007A5591" w:rsidP="00C236CE">
            <w:pPr>
              <w:jc w:val="center"/>
              <w:rPr>
                <w:sz w:val="20"/>
                <w:szCs w:val="20"/>
              </w:rPr>
            </w:pPr>
            <w:r w:rsidRPr="007A5591">
              <w:rPr>
                <w:sz w:val="20"/>
                <w:szCs w:val="20"/>
              </w:rPr>
              <w:t>200</w:t>
            </w:r>
          </w:p>
        </w:tc>
        <w:tc>
          <w:tcPr>
            <w:tcW w:w="1651" w:type="dxa"/>
            <w:tcBorders>
              <w:top w:val="nil"/>
              <w:left w:val="nil"/>
              <w:bottom w:val="single" w:sz="4" w:space="0" w:color="auto"/>
              <w:right w:val="single" w:sz="4" w:space="0" w:color="auto"/>
            </w:tcBorders>
            <w:shd w:val="clear" w:color="auto" w:fill="auto"/>
            <w:vAlign w:val="bottom"/>
            <w:hideMark/>
          </w:tcPr>
          <w:p w14:paraId="534A6926" w14:textId="77777777" w:rsidR="007A5591" w:rsidRPr="007A5591" w:rsidRDefault="007A5591" w:rsidP="00C236CE">
            <w:pPr>
              <w:jc w:val="center"/>
              <w:rPr>
                <w:sz w:val="20"/>
                <w:szCs w:val="20"/>
              </w:rPr>
            </w:pPr>
            <w:r w:rsidRPr="007A5591">
              <w:rPr>
                <w:sz w:val="20"/>
                <w:szCs w:val="20"/>
              </w:rPr>
              <w:t xml:space="preserve">2 850,00000  </w:t>
            </w:r>
          </w:p>
        </w:tc>
        <w:tc>
          <w:tcPr>
            <w:tcW w:w="1554" w:type="dxa"/>
            <w:tcBorders>
              <w:top w:val="nil"/>
              <w:left w:val="nil"/>
              <w:bottom w:val="single" w:sz="4" w:space="0" w:color="auto"/>
              <w:right w:val="single" w:sz="4" w:space="0" w:color="auto"/>
            </w:tcBorders>
            <w:shd w:val="clear" w:color="auto" w:fill="auto"/>
            <w:vAlign w:val="bottom"/>
            <w:hideMark/>
          </w:tcPr>
          <w:p w14:paraId="68B0B822" w14:textId="77777777" w:rsidR="007A5591" w:rsidRPr="007A5591" w:rsidRDefault="007A5591" w:rsidP="00C236CE">
            <w:pPr>
              <w:jc w:val="center"/>
              <w:rPr>
                <w:sz w:val="20"/>
                <w:szCs w:val="20"/>
              </w:rPr>
            </w:pPr>
            <w:r w:rsidRPr="007A5591">
              <w:rPr>
                <w:sz w:val="20"/>
                <w:szCs w:val="20"/>
              </w:rPr>
              <w:t xml:space="preserve">2 850,00000  </w:t>
            </w:r>
          </w:p>
        </w:tc>
        <w:tc>
          <w:tcPr>
            <w:tcW w:w="1413" w:type="dxa"/>
            <w:tcBorders>
              <w:top w:val="nil"/>
              <w:left w:val="nil"/>
              <w:bottom w:val="single" w:sz="4" w:space="0" w:color="auto"/>
              <w:right w:val="single" w:sz="4" w:space="0" w:color="auto"/>
            </w:tcBorders>
            <w:shd w:val="clear" w:color="auto" w:fill="auto"/>
            <w:vAlign w:val="bottom"/>
            <w:hideMark/>
          </w:tcPr>
          <w:p w14:paraId="5E94EEAE"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12956C7E" w14:textId="77777777" w:rsidR="007A5591" w:rsidRPr="007A5591" w:rsidRDefault="007A5591" w:rsidP="00C236CE">
            <w:pPr>
              <w:jc w:val="center"/>
              <w:rPr>
                <w:sz w:val="20"/>
                <w:szCs w:val="20"/>
              </w:rPr>
            </w:pPr>
            <w:r w:rsidRPr="007A5591">
              <w:rPr>
                <w:sz w:val="20"/>
                <w:szCs w:val="20"/>
              </w:rPr>
              <w:t xml:space="preserve">0,00000  </w:t>
            </w:r>
          </w:p>
        </w:tc>
        <w:tc>
          <w:tcPr>
            <w:tcW w:w="1578" w:type="dxa"/>
            <w:tcBorders>
              <w:top w:val="nil"/>
              <w:left w:val="nil"/>
              <w:bottom w:val="single" w:sz="4" w:space="0" w:color="auto"/>
              <w:right w:val="single" w:sz="4" w:space="0" w:color="auto"/>
            </w:tcBorders>
            <w:shd w:val="clear" w:color="auto" w:fill="auto"/>
            <w:vAlign w:val="bottom"/>
            <w:hideMark/>
          </w:tcPr>
          <w:p w14:paraId="096FEB1A" w14:textId="77777777" w:rsidR="007A5591" w:rsidRPr="007A5591" w:rsidRDefault="007A5591" w:rsidP="00C236CE">
            <w:pPr>
              <w:jc w:val="center"/>
              <w:rPr>
                <w:sz w:val="20"/>
                <w:szCs w:val="20"/>
              </w:rPr>
            </w:pPr>
            <w:r w:rsidRPr="007A5591">
              <w:rPr>
                <w:sz w:val="20"/>
                <w:szCs w:val="20"/>
              </w:rPr>
              <w:t xml:space="preserve">0,00000  </w:t>
            </w:r>
          </w:p>
        </w:tc>
        <w:tc>
          <w:tcPr>
            <w:tcW w:w="1281" w:type="dxa"/>
            <w:tcBorders>
              <w:top w:val="nil"/>
              <w:left w:val="nil"/>
              <w:bottom w:val="single" w:sz="4" w:space="0" w:color="auto"/>
              <w:right w:val="single" w:sz="4" w:space="0" w:color="auto"/>
            </w:tcBorders>
            <w:shd w:val="clear" w:color="auto" w:fill="auto"/>
            <w:vAlign w:val="bottom"/>
            <w:hideMark/>
          </w:tcPr>
          <w:p w14:paraId="259B094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5F088AE"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4A6E67CE"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14:paraId="08912241" w14:textId="77777777" w:rsidR="007A5591" w:rsidRPr="007A5591" w:rsidRDefault="007A5591" w:rsidP="00C236CE">
            <w:pPr>
              <w:jc w:val="center"/>
              <w:rPr>
                <w:sz w:val="20"/>
                <w:szCs w:val="20"/>
              </w:rPr>
            </w:pPr>
            <w:r w:rsidRPr="007A5591">
              <w:rPr>
                <w:sz w:val="20"/>
                <w:szCs w:val="20"/>
              </w:rPr>
              <w:t>04</w:t>
            </w:r>
          </w:p>
        </w:tc>
        <w:tc>
          <w:tcPr>
            <w:tcW w:w="572" w:type="dxa"/>
            <w:tcBorders>
              <w:top w:val="nil"/>
              <w:left w:val="nil"/>
              <w:bottom w:val="single" w:sz="4" w:space="0" w:color="auto"/>
              <w:right w:val="single" w:sz="4" w:space="0" w:color="auto"/>
            </w:tcBorders>
            <w:shd w:val="clear" w:color="auto" w:fill="auto"/>
            <w:vAlign w:val="bottom"/>
            <w:hideMark/>
          </w:tcPr>
          <w:p w14:paraId="42DBD7FA" w14:textId="77777777" w:rsidR="007A5591" w:rsidRPr="007A5591" w:rsidRDefault="007A5591" w:rsidP="00C236CE">
            <w:pPr>
              <w:jc w:val="center"/>
              <w:rPr>
                <w:sz w:val="20"/>
                <w:szCs w:val="20"/>
              </w:rPr>
            </w:pPr>
            <w:r w:rsidRPr="007A5591">
              <w:rPr>
                <w:sz w:val="20"/>
                <w:szCs w:val="20"/>
              </w:rPr>
              <w:t>09</w:t>
            </w:r>
          </w:p>
        </w:tc>
        <w:tc>
          <w:tcPr>
            <w:tcW w:w="1281" w:type="dxa"/>
            <w:tcBorders>
              <w:top w:val="nil"/>
              <w:left w:val="nil"/>
              <w:bottom w:val="single" w:sz="4" w:space="0" w:color="auto"/>
              <w:right w:val="single" w:sz="4" w:space="0" w:color="auto"/>
            </w:tcBorders>
            <w:shd w:val="clear" w:color="auto" w:fill="auto"/>
            <w:vAlign w:val="bottom"/>
            <w:hideMark/>
          </w:tcPr>
          <w:p w14:paraId="06F96CC9" w14:textId="77777777" w:rsidR="007A5591" w:rsidRPr="007A5591" w:rsidRDefault="007A5591" w:rsidP="00C236CE">
            <w:pPr>
              <w:jc w:val="center"/>
              <w:rPr>
                <w:sz w:val="20"/>
                <w:szCs w:val="20"/>
              </w:rPr>
            </w:pPr>
            <w:r w:rsidRPr="007A5591">
              <w:rPr>
                <w:sz w:val="20"/>
                <w:szCs w:val="20"/>
              </w:rPr>
              <w:t>01001SД040</w:t>
            </w:r>
          </w:p>
        </w:tc>
        <w:tc>
          <w:tcPr>
            <w:tcW w:w="713" w:type="dxa"/>
            <w:tcBorders>
              <w:top w:val="nil"/>
              <w:left w:val="nil"/>
              <w:bottom w:val="single" w:sz="4" w:space="0" w:color="auto"/>
              <w:right w:val="single" w:sz="4" w:space="0" w:color="auto"/>
            </w:tcBorders>
            <w:shd w:val="clear" w:color="auto" w:fill="auto"/>
            <w:vAlign w:val="bottom"/>
            <w:hideMark/>
          </w:tcPr>
          <w:p w14:paraId="29CF2221" w14:textId="77777777" w:rsidR="007A5591" w:rsidRPr="007A5591" w:rsidRDefault="007A5591" w:rsidP="00C236CE">
            <w:pPr>
              <w:jc w:val="center"/>
              <w:rPr>
                <w:sz w:val="20"/>
                <w:szCs w:val="20"/>
              </w:rPr>
            </w:pPr>
            <w:r w:rsidRPr="007A5591">
              <w:rPr>
                <w:sz w:val="20"/>
                <w:szCs w:val="20"/>
              </w:rPr>
              <w:t>240</w:t>
            </w:r>
          </w:p>
        </w:tc>
        <w:tc>
          <w:tcPr>
            <w:tcW w:w="1651" w:type="dxa"/>
            <w:tcBorders>
              <w:top w:val="nil"/>
              <w:left w:val="nil"/>
              <w:bottom w:val="single" w:sz="4" w:space="0" w:color="auto"/>
              <w:right w:val="single" w:sz="4" w:space="0" w:color="auto"/>
            </w:tcBorders>
            <w:shd w:val="clear" w:color="auto" w:fill="auto"/>
            <w:vAlign w:val="bottom"/>
            <w:hideMark/>
          </w:tcPr>
          <w:p w14:paraId="0A5D0DEE" w14:textId="77777777" w:rsidR="007A5591" w:rsidRPr="007A5591" w:rsidRDefault="007A5591" w:rsidP="00C236CE">
            <w:pPr>
              <w:jc w:val="center"/>
              <w:rPr>
                <w:sz w:val="20"/>
                <w:szCs w:val="20"/>
              </w:rPr>
            </w:pPr>
            <w:r w:rsidRPr="007A5591">
              <w:rPr>
                <w:sz w:val="20"/>
                <w:szCs w:val="20"/>
              </w:rPr>
              <w:t xml:space="preserve">2 850,00000  </w:t>
            </w:r>
          </w:p>
        </w:tc>
        <w:tc>
          <w:tcPr>
            <w:tcW w:w="1554" w:type="dxa"/>
            <w:tcBorders>
              <w:top w:val="nil"/>
              <w:left w:val="nil"/>
              <w:bottom w:val="single" w:sz="4" w:space="0" w:color="auto"/>
              <w:right w:val="single" w:sz="4" w:space="0" w:color="auto"/>
            </w:tcBorders>
            <w:shd w:val="clear" w:color="auto" w:fill="auto"/>
            <w:vAlign w:val="bottom"/>
            <w:hideMark/>
          </w:tcPr>
          <w:p w14:paraId="2EEC10F2" w14:textId="77777777" w:rsidR="007A5591" w:rsidRPr="007A5591" w:rsidRDefault="007A5591" w:rsidP="00C236CE">
            <w:pPr>
              <w:jc w:val="center"/>
              <w:rPr>
                <w:sz w:val="20"/>
                <w:szCs w:val="20"/>
              </w:rPr>
            </w:pPr>
            <w:r w:rsidRPr="007A5591">
              <w:rPr>
                <w:sz w:val="20"/>
                <w:szCs w:val="20"/>
              </w:rPr>
              <w:t xml:space="preserve">2 850,00000  </w:t>
            </w:r>
          </w:p>
        </w:tc>
        <w:tc>
          <w:tcPr>
            <w:tcW w:w="1413" w:type="dxa"/>
            <w:tcBorders>
              <w:top w:val="nil"/>
              <w:left w:val="nil"/>
              <w:bottom w:val="single" w:sz="4" w:space="0" w:color="auto"/>
              <w:right w:val="single" w:sz="4" w:space="0" w:color="auto"/>
            </w:tcBorders>
            <w:shd w:val="clear" w:color="auto" w:fill="auto"/>
            <w:vAlign w:val="bottom"/>
            <w:hideMark/>
          </w:tcPr>
          <w:p w14:paraId="3152D135"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5130A80F" w14:textId="77777777" w:rsidR="007A5591" w:rsidRPr="007A5591" w:rsidRDefault="007A5591" w:rsidP="00C236CE">
            <w:pPr>
              <w:jc w:val="center"/>
              <w:rPr>
                <w:sz w:val="20"/>
                <w:szCs w:val="20"/>
              </w:rPr>
            </w:pPr>
            <w:r w:rsidRPr="007A5591">
              <w:rPr>
                <w:sz w:val="20"/>
                <w:szCs w:val="20"/>
              </w:rPr>
              <w:t xml:space="preserve">0,00000  </w:t>
            </w:r>
          </w:p>
        </w:tc>
        <w:tc>
          <w:tcPr>
            <w:tcW w:w="1578" w:type="dxa"/>
            <w:tcBorders>
              <w:top w:val="nil"/>
              <w:left w:val="nil"/>
              <w:bottom w:val="single" w:sz="4" w:space="0" w:color="auto"/>
              <w:right w:val="single" w:sz="4" w:space="0" w:color="auto"/>
            </w:tcBorders>
            <w:shd w:val="clear" w:color="auto" w:fill="auto"/>
            <w:vAlign w:val="bottom"/>
            <w:hideMark/>
          </w:tcPr>
          <w:p w14:paraId="52AC1E11" w14:textId="77777777" w:rsidR="007A5591" w:rsidRPr="007A5591" w:rsidRDefault="007A5591" w:rsidP="00C236CE">
            <w:pPr>
              <w:jc w:val="center"/>
              <w:rPr>
                <w:sz w:val="20"/>
                <w:szCs w:val="20"/>
              </w:rPr>
            </w:pPr>
            <w:r w:rsidRPr="007A5591">
              <w:rPr>
                <w:sz w:val="20"/>
                <w:szCs w:val="20"/>
              </w:rPr>
              <w:t xml:space="preserve">0,00000  </w:t>
            </w:r>
          </w:p>
        </w:tc>
        <w:tc>
          <w:tcPr>
            <w:tcW w:w="1281" w:type="dxa"/>
            <w:tcBorders>
              <w:top w:val="nil"/>
              <w:left w:val="nil"/>
              <w:bottom w:val="single" w:sz="4" w:space="0" w:color="auto"/>
              <w:right w:val="single" w:sz="4" w:space="0" w:color="auto"/>
            </w:tcBorders>
            <w:shd w:val="clear" w:color="auto" w:fill="auto"/>
            <w:vAlign w:val="bottom"/>
            <w:hideMark/>
          </w:tcPr>
          <w:p w14:paraId="300A4B1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BBBF915"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47B83954" w14:textId="77777777" w:rsidR="007A5591" w:rsidRPr="007A5591" w:rsidRDefault="007A5591" w:rsidP="00C236CE">
            <w:pPr>
              <w:rPr>
                <w:sz w:val="20"/>
                <w:szCs w:val="20"/>
              </w:rPr>
            </w:pPr>
            <w:r w:rsidRPr="007A5591">
              <w:rPr>
                <w:sz w:val="20"/>
                <w:szCs w:val="20"/>
              </w:rPr>
              <w:t>Содержание автомобильных дорог</w:t>
            </w:r>
          </w:p>
        </w:tc>
        <w:tc>
          <w:tcPr>
            <w:tcW w:w="572" w:type="dxa"/>
            <w:tcBorders>
              <w:top w:val="nil"/>
              <w:left w:val="nil"/>
              <w:bottom w:val="single" w:sz="4" w:space="0" w:color="auto"/>
              <w:right w:val="single" w:sz="4" w:space="0" w:color="auto"/>
            </w:tcBorders>
            <w:shd w:val="clear" w:color="auto" w:fill="auto"/>
            <w:vAlign w:val="bottom"/>
            <w:hideMark/>
          </w:tcPr>
          <w:p w14:paraId="017C1540" w14:textId="77777777" w:rsidR="007A5591" w:rsidRPr="007A5591" w:rsidRDefault="007A5591" w:rsidP="00C236CE">
            <w:pPr>
              <w:jc w:val="center"/>
              <w:rPr>
                <w:sz w:val="20"/>
                <w:szCs w:val="20"/>
              </w:rPr>
            </w:pPr>
            <w:r w:rsidRPr="007A5591">
              <w:rPr>
                <w:sz w:val="20"/>
                <w:szCs w:val="20"/>
              </w:rPr>
              <w:t>04</w:t>
            </w:r>
          </w:p>
        </w:tc>
        <w:tc>
          <w:tcPr>
            <w:tcW w:w="572" w:type="dxa"/>
            <w:tcBorders>
              <w:top w:val="nil"/>
              <w:left w:val="nil"/>
              <w:bottom w:val="single" w:sz="4" w:space="0" w:color="auto"/>
              <w:right w:val="single" w:sz="4" w:space="0" w:color="auto"/>
            </w:tcBorders>
            <w:shd w:val="clear" w:color="auto" w:fill="auto"/>
            <w:vAlign w:val="bottom"/>
            <w:hideMark/>
          </w:tcPr>
          <w:p w14:paraId="1047E18A" w14:textId="77777777" w:rsidR="007A5591" w:rsidRPr="007A5591" w:rsidRDefault="007A5591" w:rsidP="00C236CE">
            <w:pPr>
              <w:jc w:val="center"/>
              <w:rPr>
                <w:sz w:val="20"/>
                <w:szCs w:val="20"/>
              </w:rPr>
            </w:pPr>
            <w:r w:rsidRPr="007A5591">
              <w:rPr>
                <w:sz w:val="20"/>
                <w:szCs w:val="20"/>
              </w:rPr>
              <w:t>09</w:t>
            </w:r>
          </w:p>
        </w:tc>
        <w:tc>
          <w:tcPr>
            <w:tcW w:w="1281" w:type="dxa"/>
            <w:tcBorders>
              <w:top w:val="nil"/>
              <w:left w:val="nil"/>
              <w:bottom w:val="single" w:sz="4" w:space="0" w:color="auto"/>
              <w:right w:val="single" w:sz="4" w:space="0" w:color="auto"/>
            </w:tcBorders>
            <w:shd w:val="clear" w:color="auto" w:fill="auto"/>
            <w:vAlign w:val="bottom"/>
            <w:hideMark/>
          </w:tcPr>
          <w:p w14:paraId="30A421D5" w14:textId="77777777" w:rsidR="007A5591" w:rsidRPr="007A5591" w:rsidRDefault="007A5591" w:rsidP="00C236CE">
            <w:pPr>
              <w:jc w:val="center"/>
              <w:rPr>
                <w:sz w:val="20"/>
                <w:szCs w:val="20"/>
              </w:rPr>
            </w:pPr>
            <w:r w:rsidRPr="007A5591">
              <w:rPr>
                <w:sz w:val="20"/>
                <w:szCs w:val="20"/>
              </w:rPr>
              <w:t>0100120902</w:t>
            </w:r>
          </w:p>
        </w:tc>
        <w:tc>
          <w:tcPr>
            <w:tcW w:w="713" w:type="dxa"/>
            <w:tcBorders>
              <w:top w:val="nil"/>
              <w:left w:val="nil"/>
              <w:bottom w:val="single" w:sz="4" w:space="0" w:color="auto"/>
              <w:right w:val="single" w:sz="4" w:space="0" w:color="auto"/>
            </w:tcBorders>
            <w:shd w:val="clear" w:color="auto" w:fill="auto"/>
            <w:vAlign w:val="bottom"/>
            <w:hideMark/>
          </w:tcPr>
          <w:p w14:paraId="23B2BE49"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1B3AC6CF" w14:textId="77777777" w:rsidR="007A5591" w:rsidRPr="007A5591" w:rsidRDefault="007A5591" w:rsidP="00C236CE">
            <w:pPr>
              <w:jc w:val="center"/>
              <w:rPr>
                <w:sz w:val="20"/>
                <w:szCs w:val="20"/>
              </w:rPr>
            </w:pPr>
            <w:r w:rsidRPr="007A5591">
              <w:rPr>
                <w:sz w:val="20"/>
                <w:szCs w:val="20"/>
              </w:rPr>
              <w:t xml:space="preserve">15 330,07908  </w:t>
            </w:r>
          </w:p>
        </w:tc>
        <w:tc>
          <w:tcPr>
            <w:tcW w:w="1554" w:type="dxa"/>
            <w:tcBorders>
              <w:top w:val="nil"/>
              <w:left w:val="nil"/>
              <w:bottom w:val="single" w:sz="4" w:space="0" w:color="auto"/>
              <w:right w:val="single" w:sz="4" w:space="0" w:color="auto"/>
            </w:tcBorders>
            <w:shd w:val="clear" w:color="auto" w:fill="auto"/>
            <w:vAlign w:val="bottom"/>
            <w:hideMark/>
          </w:tcPr>
          <w:p w14:paraId="38E9AB95" w14:textId="77777777" w:rsidR="007A5591" w:rsidRPr="007A5591" w:rsidRDefault="007A5591" w:rsidP="00C236CE">
            <w:pPr>
              <w:jc w:val="center"/>
              <w:rPr>
                <w:sz w:val="20"/>
                <w:szCs w:val="20"/>
              </w:rPr>
            </w:pPr>
            <w:r w:rsidRPr="007A5591">
              <w:rPr>
                <w:sz w:val="20"/>
                <w:szCs w:val="20"/>
              </w:rPr>
              <w:t xml:space="preserve">15 330,07908  </w:t>
            </w:r>
          </w:p>
        </w:tc>
        <w:tc>
          <w:tcPr>
            <w:tcW w:w="1413" w:type="dxa"/>
            <w:tcBorders>
              <w:top w:val="nil"/>
              <w:left w:val="nil"/>
              <w:bottom w:val="single" w:sz="4" w:space="0" w:color="auto"/>
              <w:right w:val="single" w:sz="4" w:space="0" w:color="auto"/>
            </w:tcBorders>
            <w:shd w:val="clear" w:color="auto" w:fill="auto"/>
            <w:vAlign w:val="bottom"/>
            <w:hideMark/>
          </w:tcPr>
          <w:p w14:paraId="7768540C"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786D3B81" w14:textId="77777777" w:rsidR="007A5591" w:rsidRPr="007A5591" w:rsidRDefault="007A5591" w:rsidP="00C236CE">
            <w:pPr>
              <w:jc w:val="center"/>
              <w:rPr>
                <w:sz w:val="20"/>
                <w:szCs w:val="20"/>
              </w:rPr>
            </w:pPr>
            <w:r w:rsidRPr="007A5591">
              <w:rPr>
                <w:sz w:val="20"/>
                <w:szCs w:val="20"/>
              </w:rPr>
              <w:t xml:space="preserve">18 170,07908  </w:t>
            </w:r>
          </w:p>
        </w:tc>
        <w:tc>
          <w:tcPr>
            <w:tcW w:w="1578" w:type="dxa"/>
            <w:tcBorders>
              <w:top w:val="nil"/>
              <w:left w:val="nil"/>
              <w:bottom w:val="single" w:sz="4" w:space="0" w:color="auto"/>
              <w:right w:val="single" w:sz="4" w:space="0" w:color="auto"/>
            </w:tcBorders>
            <w:shd w:val="clear" w:color="auto" w:fill="auto"/>
            <w:vAlign w:val="bottom"/>
            <w:hideMark/>
          </w:tcPr>
          <w:p w14:paraId="1190BA7A" w14:textId="77777777" w:rsidR="007A5591" w:rsidRPr="007A5591" w:rsidRDefault="007A5591" w:rsidP="00C236CE">
            <w:pPr>
              <w:jc w:val="center"/>
              <w:rPr>
                <w:sz w:val="20"/>
                <w:szCs w:val="20"/>
              </w:rPr>
            </w:pPr>
            <w:r w:rsidRPr="007A5591">
              <w:rPr>
                <w:sz w:val="20"/>
                <w:szCs w:val="20"/>
              </w:rPr>
              <w:t xml:space="preserve">18 170,07908  </w:t>
            </w:r>
          </w:p>
        </w:tc>
        <w:tc>
          <w:tcPr>
            <w:tcW w:w="1281" w:type="dxa"/>
            <w:tcBorders>
              <w:top w:val="nil"/>
              <w:left w:val="nil"/>
              <w:bottom w:val="single" w:sz="4" w:space="0" w:color="auto"/>
              <w:right w:val="single" w:sz="4" w:space="0" w:color="auto"/>
            </w:tcBorders>
            <w:shd w:val="clear" w:color="auto" w:fill="auto"/>
            <w:vAlign w:val="bottom"/>
            <w:hideMark/>
          </w:tcPr>
          <w:p w14:paraId="784EA279"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A902A58"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54FA804"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shd w:val="clear" w:color="auto" w:fill="auto"/>
            <w:vAlign w:val="bottom"/>
            <w:hideMark/>
          </w:tcPr>
          <w:p w14:paraId="0BED985E" w14:textId="77777777" w:rsidR="007A5591" w:rsidRPr="007A5591" w:rsidRDefault="007A5591" w:rsidP="00C236CE">
            <w:pPr>
              <w:jc w:val="center"/>
              <w:rPr>
                <w:sz w:val="20"/>
                <w:szCs w:val="20"/>
              </w:rPr>
            </w:pPr>
            <w:r w:rsidRPr="007A5591">
              <w:rPr>
                <w:sz w:val="20"/>
                <w:szCs w:val="20"/>
              </w:rPr>
              <w:t>04</w:t>
            </w:r>
          </w:p>
        </w:tc>
        <w:tc>
          <w:tcPr>
            <w:tcW w:w="572" w:type="dxa"/>
            <w:tcBorders>
              <w:top w:val="nil"/>
              <w:left w:val="nil"/>
              <w:bottom w:val="single" w:sz="4" w:space="0" w:color="auto"/>
              <w:right w:val="single" w:sz="4" w:space="0" w:color="auto"/>
            </w:tcBorders>
            <w:shd w:val="clear" w:color="auto" w:fill="auto"/>
            <w:vAlign w:val="bottom"/>
            <w:hideMark/>
          </w:tcPr>
          <w:p w14:paraId="34FB0BD1" w14:textId="77777777" w:rsidR="007A5591" w:rsidRPr="007A5591" w:rsidRDefault="007A5591" w:rsidP="00C236CE">
            <w:pPr>
              <w:jc w:val="center"/>
              <w:rPr>
                <w:sz w:val="20"/>
                <w:szCs w:val="20"/>
              </w:rPr>
            </w:pPr>
            <w:r w:rsidRPr="007A5591">
              <w:rPr>
                <w:sz w:val="20"/>
                <w:szCs w:val="20"/>
              </w:rPr>
              <w:t>09</w:t>
            </w:r>
          </w:p>
        </w:tc>
        <w:tc>
          <w:tcPr>
            <w:tcW w:w="1281" w:type="dxa"/>
            <w:tcBorders>
              <w:top w:val="nil"/>
              <w:left w:val="nil"/>
              <w:bottom w:val="single" w:sz="4" w:space="0" w:color="auto"/>
              <w:right w:val="single" w:sz="4" w:space="0" w:color="auto"/>
            </w:tcBorders>
            <w:shd w:val="clear" w:color="auto" w:fill="auto"/>
            <w:vAlign w:val="bottom"/>
            <w:hideMark/>
          </w:tcPr>
          <w:p w14:paraId="1E011736" w14:textId="77777777" w:rsidR="007A5591" w:rsidRPr="007A5591" w:rsidRDefault="007A5591" w:rsidP="00C236CE">
            <w:pPr>
              <w:jc w:val="center"/>
              <w:rPr>
                <w:sz w:val="20"/>
                <w:szCs w:val="20"/>
              </w:rPr>
            </w:pPr>
            <w:r w:rsidRPr="007A5591">
              <w:rPr>
                <w:sz w:val="20"/>
                <w:szCs w:val="20"/>
              </w:rPr>
              <w:t>0100120902</w:t>
            </w:r>
          </w:p>
        </w:tc>
        <w:tc>
          <w:tcPr>
            <w:tcW w:w="713" w:type="dxa"/>
            <w:tcBorders>
              <w:top w:val="nil"/>
              <w:left w:val="nil"/>
              <w:bottom w:val="single" w:sz="4" w:space="0" w:color="auto"/>
              <w:right w:val="single" w:sz="4" w:space="0" w:color="auto"/>
            </w:tcBorders>
            <w:shd w:val="clear" w:color="auto" w:fill="auto"/>
            <w:vAlign w:val="bottom"/>
            <w:hideMark/>
          </w:tcPr>
          <w:p w14:paraId="2AE434A1" w14:textId="77777777" w:rsidR="007A5591" w:rsidRPr="007A5591" w:rsidRDefault="007A5591" w:rsidP="00C236CE">
            <w:pPr>
              <w:jc w:val="center"/>
              <w:rPr>
                <w:sz w:val="20"/>
                <w:szCs w:val="20"/>
              </w:rPr>
            </w:pPr>
            <w:r w:rsidRPr="007A5591">
              <w:rPr>
                <w:sz w:val="20"/>
                <w:szCs w:val="20"/>
              </w:rPr>
              <w:t>200</w:t>
            </w:r>
          </w:p>
        </w:tc>
        <w:tc>
          <w:tcPr>
            <w:tcW w:w="1651" w:type="dxa"/>
            <w:tcBorders>
              <w:top w:val="nil"/>
              <w:left w:val="nil"/>
              <w:bottom w:val="single" w:sz="4" w:space="0" w:color="auto"/>
              <w:right w:val="single" w:sz="4" w:space="0" w:color="auto"/>
            </w:tcBorders>
            <w:shd w:val="clear" w:color="auto" w:fill="auto"/>
            <w:vAlign w:val="bottom"/>
            <w:hideMark/>
          </w:tcPr>
          <w:p w14:paraId="0FC3DF4E" w14:textId="77777777" w:rsidR="007A5591" w:rsidRPr="007A5591" w:rsidRDefault="007A5591" w:rsidP="00C236CE">
            <w:pPr>
              <w:jc w:val="center"/>
              <w:rPr>
                <w:sz w:val="20"/>
                <w:szCs w:val="20"/>
              </w:rPr>
            </w:pPr>
            <w:r w:rsidRPr="007A5591">
              <w:rPr>
                <w:sz w:val="20"/>
                <w:szCs w:val="20"/>
              </w:rPr>
              <w:t xml:space="preserve">15 330,07908  </w:t>
            </w:r>
          </w:p>
        </w:tc>
        <w:tc>
          <w:tcPr>
            <w:tcW w:w="1554" w:type="dxa"/>
            <w:tcBorders>
              <w:top w:val="nil"/>
              <w:left w:val="nil"/>
              <w:bottom w:val="single" w:sz="4" w:space="0" w:color="auto"/>
              <w:right w:val="single" w:sz="4" w:space="0" w:color="auto"/>
            </w:tcBorders>
            <w:shd w:val="clear" w:color="auto" w:fill="auto"/>
            <w:vAlign w:val="bottom"/>
            <w:hideMark/>
          </w:tcPr>
          <w:p w14:paraId="685A6C81" w14:textId="77777777" w:rsidR="007A5591" w:rsidRPr="007A5591" w:rsidRDefault="007A5591" w:rsidP="00C236CE">
            <w:pPr>
              <w:jc w:val="center"/>
              <w:rPr>
                <w:sz w:val="20"/>
                <w:szCs w:val="20"/>
              </w:rPr>
            </w:pPr>
            <w:r w:rsidRPr="007A5591">
              <w:rPr>
                <w:sz w:val="20"/>
                <w:szCs w:val="20"/>
              </w:rPr>
              <w:t xml:space="preserve">15 330,07908  </w:t>
            </w:r>
          </w:p>
        </w:tc>
        <w:tc>
          <w:tcPr>
            <w:tcW w:w="1413" w:type="dxa"/>
            <w:tcBorders>
              <w:top w:val="nil"/>
              <w:left w:val="nil"/>
              <w:bottom w:val="single" w:sz="4" w:space="0" w:color="auto"/>
              <w:right w:val="single" w:sz="4" w:space="0" w:color="auto"/>
            </w:tcBorders>
            <w:shd w:val="clear" w:color="auto" w:fill="auto"/>
            <w:vAlign w:val="bottom"/>
            <w:hideMark/>
          </w:tcPr>
          <w:p w14:paraId="70018167"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04CE45E1" w14:textId="77777777" w:rsidR="007A5591" w:rsidRPr="007A5591" w:rsidRDefault="007A5591" w:rsidP="00C236CE">
            <w:pPr>
              <w:jc w:val="center"/>
              <w:rPr>
                <w:sz w:val="20"/>
                <w:szCs w:val="20"/>
              </w:rPr>
            </w:pPr>
            <w:r w:rsidRPr="007A5591">
              <w:rPr>
                <w:sz w:val="20"/>
                <w:szCs w:val="20"/>
              </w:rPr>
              <w:t xml:space="preserve">18 170,07908  </w:t>
            </w:r>
          </w:p>
        </w:tc>
        <w:tc>
          <w:tcPr>
            <w:tcW w:w="1578" w:type="dxa"/>
            <w:tcBorders>
              <w:top w:val="nil"/>
              <w:left w:val="nil"/>
              <w:bottom w:val="single" w:sz="4" w:space="0" w:color="auto"/>
              <w:right w:val="single" w:sz="4" w:space="0" w:color="auto"/>
            </w:tcBorders>
            <w:shd w:val="clear" w:color="auto" w:fill="auto"/>
            <w:vAlign w:val="bottom"/>
            <w:hideMark/>
          </w:tcPr>
          <w:p w14:paraId="785B8D25" w14:textId="77777777" w:rsidR="007A5591" w:rsidRPr="007A5591" w:rsidRDefault="007A5591" w:rsidP="00C236CE">
            <w:pPr>
              <w:jc w:val="center"/>
              <w:rPr>
                <w:sz w:val="20"/>
                <w:szCs w:val="20"/>
              </w:rPr>
            </w:pPr>
            <w:r w:rsidRPr="007A5591">
              <w:rPr>
                <w:sz w:val="20"/>
                <w:szCs w:val="20"/>
              </w:rPr>
              <w:t xml:space="preserve">18 170,07908  </w:t>
            </w:r>
          </w:p>
        </w:tc>
        <w:tc>
          <w:tcPr>
            <w:tcW w:w="1281" w:type="dxa"/>
            <w:tcBorders>
              <w:top w:val="nil"/>
              <w:left w:val="nil"/>
              <w:bottom w:val="single" w:sz="4" w:space="0" w:color="auto"/>
              <w:right w:val="single" w:sz="4" w:space="0" w:color="auto"/>
            </w:tcBorders>
            <w:shd w:val="clear" w:color="auto" w:fill="auto"/>
            <w:vAlign w:val="bottom"/>
            <w:hideMark/>
          </w:tcPr>
          <w:p w14:paraId="6B42BE6C"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5D8F06D"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07B56E94"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14:paraId="565FD9F0" w14:textId="77777777" w:rsidR="007A5591" w:rsidRPr="007A5591" w:rsidRDefault="007A5591" w:rsidP="00C236CE">
            <w:pPr>
              <w:jc w:val="center"/>
              <w:rPr>
                <w:sz w:val="20"/>
                <w:szCs w:val="20"/>
              </w:rPr>
            </w:pPr>
            <w:r w:rsidRPr="007A5591">
              <w:rPr>
                <w:sz w:val="20"/>
                <w:szCs w:val="20"/>
              </w:rPr>
              <w:t>04</w:t>
            </w:r>
          </w:p>
        </w:tc>
        <w:tc>
          <w:tcPr>
            <w:tcW w:w="572" w:type="dxa"/>
            <w:tcBorders>
              <w:top w:val="nil"/>
              <w:left w:val="nil"/>
              <w:bottom w:val="single" w:sz="4" w:space="0" w:color="auto"/>
              <w:right w:val="single" w:sz="4" w:space="0" w:color="auto"/>
            </w:tcBorders>
            <w:shd w:val="clear" w:color="auto" w:fill="auto"/>
            <w:vAlign w:val="bottom"/>
            <w:hideMark/>
          </w:tcPr>
          <w:p w14:paraId="3638B28A" w14:textId="77777777" w:rsidR="007A5591" w:rsidRPr="007A5591" w:rsidRDefault="007A5591" w:rsidP="00C236CE">
            <w:pPr>
              <w:jc w:val="center"/>
              <w:rPr>
                <w:sz w:val="20"/>
                <w:szCs w:val="20"/>
              </w:rPr>
            </w:pPr>
            <w:r w:rsidRPr="007A5591">
              <w:rPr>
                <w:sz w:val="20"/>
                <w:szCs w:val="20"/>
              </w:rPr>
              <w:t>09</w:t>
            </w:r>
          </w:p>
        </w:tc>
        <w:tc>
          <w:tcPr>
            <w:tcW w:w="1281" w:type="dxa"/>
            <w:tcBorders>
              <w:top w:val="nil"/>
              <w:left w:val="nil"/>
              <w:bottom w:val="single" w:sz="4" w:space="0" w:color="auto"/>
              <w:right w:val="single" w:sz="4" w:space="0" w:color="auto"/>
            </w:tcBorders>
            <w:shd w:val="clear" w:color="auto" w:fill="auto"/>
            <w:vAlign w:val="bottom"/>
            <w:hideMark/>
          </w:tcPr>
          <w:p w14:paraId="3826369E" w14:textId="77777777" w:rsidR="007A5591" w:rsidRPr="007A5591" w:rsidRDefault="007A5591" w:rsidP="00C236CE">
            <w:pPr>
              <w:jc w:val="center"/>
              <w:rPr>
                <w:sz w:val="20"/>
                <w:szCs w:val="20"/>
              </w:rPr>
            </w:pPr>
            <w:r w:rsidRPr="007A5591">
              <w:rPr>
                <w:sz w:val="20"/>
                <w:szCs w:val="20"/>
              </w:rPr>
              <w:t>0100120902</w:t>
            </w:r>
          </w:p>
        </w:tc>
        <w:tc>
          <w:tcPr>
            <w:tcW w:w="713" w:type="dxa"/>
            <w:tcBorders>
              <w:top w:val="nil"/>
              <w:left w:val="nil"/>
              <w:bottom w:val="single" w:sz="4" w:space="0" w:color="auto"/>
              <w:right w:val="single" w:sz="4" w:space="0" w:color="auto"/>
            </w:tcBorders>
            <w:shd w:val="clear" w:color="auto" w:fill="auto"/>
            <w:vAlign w:val="bottom"/>
            <w:hideMark/>
          </w:tcPr>
          <w:p w14:paraId="2D0A271D" w14:textId="77777777" w:rsidR="007A5591" w:rsidRPr="007A5591" w:rsidRDefault="007A5591" w:rsidP="00C236CE">
            <w:pPr>
              <w:jc w:val="center"/>
              <w:rPr>
                <w:sz w:val="20"/>
                <w:szCs w:val="20"/>
              </w:rPr>
            </w:pPr>
            <w:r w:rsidRPr="007A5591">
              <w:rPr>
                <w:sz w:val="20"/>
                <w:szCs w:val="20"/>
              </w:rPr>
              <w:t>240</w:t>
            </w:r>
          </w:p>
        </w:tc>
        <w:tc>
          <w:tcPr>
            <w:tcW w:w="1651" w:type="dxa"/>
            <w:tcBorders>
              <w:top w:val="nil"/>
              <w:left w:val="nil"/>
              <w:bottom w:val="single" w:sz="4" w:space="0" w:color="auto"/>
              <w:right w:val="single" w:sz="4" w:space="0" w:color="auto"/>
            </w:tcBorders>
            <w:shd w:val="clear" w:color="auto" w:fill="auto"/>
            <w:vAlign w:val="bottom"/>
            <w:hideMark/>
          </w:tcPr>
          <w:p w14:paraId="798B4398" w14:textId="77777777" w:rsidR="007A5591" w:rsidRPr="007A5591" w:rsidRDefault="007A5591" w:rsidP="00C236CE">
            <w:pPr>
              <w:jc w:val="center"/>
              <w:rPr>
                <w:sz w:val="20"/>
                <w:szCs w:val="20"/>
              </w:rPr>
            </w:pPr>
            <w:r w:rsidRPr="007A5591">
              <w:rPr>
                <w:sz w:val="20"/>
                <w:szCs w:val="20"/>
              </w:rPr>
              <w:t xml:space="preserve">15 330,07908  </w:t>
            </w:r>
          </w:p>
        </w:tc>
        <w:tc>
          <w:tcPr>
            <w:tcW w:w="1554" w:type="dxa"/>
            <w:tcBorders>
              <w:top w:val="nil"/>
              <w:left w:val="nil"/>
              <w:bottom w:val="single" w:sz="4" w:space="0" w:color="auto"/>
              <w:right w:val="single" w:sz="4" w:space="0" w:color="auto"/>
            </w:tcBorders>
            <w:shd w:val="clear" w:color="auto" w:fill="auto"/>
            <w:vAlign w:val="bottom"/>
            <w:hideMark/>
          </w:tcPr>
          <w:p w14:paraId="6EAD2A08" w14:textId="77777777" w:rsidR="007A5591" w:rsidRPr="007A5591" w:rsidRDefault="007A5591" w:rsidP="00C236CE">
            <w:pPr>
              <w:jc w:val="center"/>
              <w:rPr>
                <w:sz w:val="20"/>
                <w:szCs w:val="20"/>
              </w:rPr>
            </w:pPr>
            <w:r w:rsidRPr="007A5591">
              <w:rPr>
                <w:sz w:val="20"/>
                <w:szCs w:val="20"/>
              </w:rPr>
              <w:t xml:space="preserve">15 330,07908  </w:t>
            </w:r>
          </w:p>
        </w:tc>
        <w:tc>
          <w:tcPr>
            <w:tcW w:w="1413" w:type="dxa"/>
            <w:tcBorders>
              <w:top w:val="nil"/>
              <w:left w:val="nil"/>
              <w:bottom w:val="single" w:sz="4" w:space="0" w:color="auto"/>
              <w:right w:val="single" w:sz="4" w:space="0" w:color="auto"/>
            </w:tcBorders>
            <w:shd w:val="clear" w:color="auto" w:fill="auto"/>
            <w:vAlign w:val="bottom"/>
            <w:hideMark/>
          </w:tcPr>
          <w:p w14:paraId="04327304"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1E73088B" w14:textId="77777777" w:rsidR="007A5591" w:rsidRPr="007A5591" w:rsidRDefault="007A5591" w:rsidP="00C236CE">
            <w:pPr>
              <w:jc w:val="center"/>
              <w:rPr>
                <w:sz w:val="20"/>
                <w:szCs w:val="20"/>
              </w:rPr>
            </w:pPr>
            <w:r w:rsidRPr="007A5591">
              <w:rPr>
                <w:sz w:val="20"/>
                <w:szCs w:val="20"/>
              </w:rPr>
              <w:t xml:space="preserve">18 170,07908  </w:t>
            </w:r>
          </w:p>
        </w:tc>
        <w:tc>
          <w:tcPr>
            <w:tcW w:w="1578" w:type="dxa"/>
            <w:tcBorders>
              <w:top w:val="nil"/>
              <w:left w:val="nil"/>
              <w:bottom w:val="single" w:sz="4" w:space="0" w:color="auto"/>
              <w:right w:val="single" w:sz="4" w:space="0" w:color="auto"/>
            </w:tcBorders>
            <w:shd w:val="clear" w:color="auto" w:fill="auto"/>
            <w:vAlign w:val="bottom"/>
            <w:hideMark/>
          </w:tcPr>
          <w:p w14:paraId="3E1B76CA" w14:textId="77777777" w:rsidR="007A5591" w:rsidRPr="007A5591" w:rsidRDefault="007A5591" w:rsidP="00C236CE">
            <w:pPr>
              <w:jc w:val="center"/>
              <w:rPr>
                <w:sz w:val="20"/>
                <w:szCs w:val="20"/>
              </w:rPr>
            </w:pPr>
            <w:r w:rsidRPr="007A5591">
              <w:rPr>
                <w:sz w:val="20"/>
                <w:szCs w:val="20"/>
              </w:rPr>
              <w:t xml:space="preserve">18 170,07908  </w:t>
            </w:r>
          </w:p>
        </w:tc>
        <w:tc>
          <w:tcPr>
            <w:tcW w:w="1281" w:type="dxa"/>
            <w:tcBorders>
              <w:top w:val="nil"/>
              <w:left w:val="nil"/>
              <w:bottom w:val="single" w:sz="4" w:space="0" w:color="auto"/>
              <w:right w:val="single" w:sz="4" w:space="0" w:color="auto"/>
            </w:tcBorders>
            <w:shd w:val="clear" w:color="auto" w:fill="auto"/>
            <w:vAlign w:val="bottom"/>
            <w:hideMark/>
          </w:tcPr>
          <w:p w14:paraId="3EA9095C"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E02D5A1"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1E8C75EB" w14:textId="77777777" w:rsidR="007A5591" w:rsidRPr="007A5591" w:rsidRDefault="007A5591" w:rsidP="00C236CE">
            <w:pPr>
              <w:rPr>
                <w:sz w:val="20"/>
                <w:szCs w:val="20"/>
              </w:rPr>
            </w:pPr>
            <w:r w:rsidRPr="007A5591">
              <w:rPr>
                <w:sz w:val="20"/>
                <w:szCs w:val="20"/>
              </w:rPr>
              <w:t>Связь и информатика</w:t>
            </w:r>
          </w:p>
        </w:tc>
        <w:tc>
          <w:tcPr>
            <w:tcW w:w="572" w:type="dxa"/>
            <w:tcBorders>
              <w:top w:val="nil"/>
              <w:left w:val="nil"/>
              <w:bottom w:val="single" w:sz="4" w:space="0" w:color="auto"/>
              <w:right w:val="single" w:sz="4" w:space="0" w:color="auto"/>
            </w:tcBorders>
            <w:shd w:val="clear" w:color="auto" w:fill="auto"/>
            <w:vAlign w:val="bottom"/>
            <w:hideMark/>
          </w:tcPr>
          <w:p w14:paraId="0D9476A4" w14:textId="77777777" w:rsidR="007A5591" w:rsidRPr="007A5591" w:rsidRDefault="007A5591" w:rsidP="00C236CE">
            <w:pPr>
              <w:jc w:val="center"/>
              <w:rPr>
                <w:sz w:val="20"/>
                <w:szCs w:val="20"/>
              </w:rPr>
            </w:pPr>
            <w:r w:rsidRPr="007A5591">
              <w:rPr>
                <w:sz w:val="20"/>
                <w:szCs w:val="20"/>
              </w:rPr>
              <w:t>04</w:t>
            </w:r>
          </w:p>
        </w:tc>
        <w:tc>
          <w:tcPr>
            <w:tcW w:w="572" w:type="dxa"/>
            <w:tcBorders>
              <w:top w:val="nil"/>
              <w:left w:val="nil"/>
              <w:bottom w:val="single" w:sz="4" w:space="0" w:color="auto"/>
              <w:right w:val="single" w:sz="4" w:space="0" w:color="auto"/>
            </w:tcBorders>
            <w:shd w:val="clear" w:color="auto" w:fill="auto"/>
            <w:vAlign w:val="bottom"/>
            <w:hideMark/>
          </w:tcPr>
          <w:p w14:paraId="139822E2" w14:textId="77777777" w:rsidR="007A5591" w:rsidRPr="007A5591" w:rsidRDefault="007A5591" w:rsidP="00C236CE">
            <w:pPr>
              <w:jc w:val="center"/>
              <w:rPr>
                <w:sz w:val="20"/>
                <w:szCs w:val="20"/>
              </w:rPr>
            </w:pPr>
            <w:r w:rsidRPr="007A5591">
              <w:rPr>
                <w:sz w:val="20"/>
                <w:szCs w:val="20"/>
              </w:rPr>
              <w:t>10</w:t>
            </w:r>
          </w:p>
        </w:tc>
        <w:tc>
          <w:tcPr>
            <w:tcW w:w="1281" w:type="dxa"/>
            <w:tcBorders>
              <w:top w:val="nil"/>
              <w:left w:val="nil"/>
              <w:bottom w:val="single" w:sz="4" w:space="0" w:color="auto"/>
              <w:right w:val="single" w:sz="4" w:space="0" w:color="auto"/>
            </w:tcBorders>
            <w:shd w:val="clear" w:color="auto" w:fill="auto"/>
            <w:vAlign w:val="bottom"/>
            <w:hideMark/>
          </w:tcPr>
          <w:p w14:paraId="4E7EFF82" w14:textId="77777777" w:rsidR="007A5591" w:rsidRPr="007A5591" w:rsidRDefault="007A5591" w:rsidP="00C236CE">
            <w:pPr>
              <w:jc w:val="center"/>
              <w:rPr>
                <w:sz w:val="20"/>
                <w:szCs w:val="20"/>
              </w:rPr>
            </w:pPr>
            <w:r w:rsidRPr="007A5591">
              <w:rPr>
                <w:sz w:val="20"/>
                <w:szCs w:val="20"/>
              </w:rPr>
              <w:t> </w:t>
            </w:r>
          </w:p>
        </w:tc>
        <w:tc>
          <w:tcPr>
            <w:tcW w:w="713" w:type="dxa"/>
            <w:tcBorders>
              <w:top w:val="nil"/>
              <w:left w:val="nil"/>
              <w:bottom w:val="single" w:sz="4" w:space="0" w:color="auto"/>
              <w:right w:val="single" w:sz="4" w:space="0" w:color="auto"/>
            </w:tcBorders>
            <w:shd w:val="clear" w:color="auto" w:fill="auto"/>
            <w:vAlign w:val="bottom"/>
            <w:hideMark/>
          </w:tcPr>
          <w:p w14:paraId="791CFC09"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67FDCEFE" w14:textId="77777777" w:rsidR="007A5591" w:rsidRPr="007A5591" w:rsidRDefault="007A5591" w:rsidP="00C236CE">
            <w:pPr>
              <w:jc w:val="center"/>
              <w:rPr>
                <w:sz w:val="20"/>
                <w:szCs w:val="20"/>
              </w:rPr>
            </w:pPr>
            <w:r w:rsidRPr="007A5591">
              <w:rPr>
                <w:sz w:val="20"/>
                <w:szCs w:val="20"/>
              </w:rPr>
              <w:t xml:space="preserve">1 118,23300  </w:t>
            </w:r>
          </w:p>
        </w:tc>
        <w:tc>
          <w:tcPr>
            <w:tcW w:w="1554" w:type="dxa"/>
            <w:tcBorders>
              <w:top w:val="nil"/>
              <w:left w:val="nil"/>
              <w:bottom w:val="single" w:sz="4" w:space="0" w:color="auto"/>
              <w:right w:val="single" w:sz="4" w:space="0" w:color="auto"/>
            </w:tcBorders>
            <w:shd w:val="clear" w:color="auto" w:fill="auto"/>
            <w:vAlign w:val="bottom"/>
            <w:hideMark/>
          </w:tcPr>
          <w:p w14:paraId="0EFACB81" w14:textId="77777777" w:rsidR="007A5591" w:rsidRPr="007A5591" w:rsidRDefault="007A5591" w:rsidP="00C236CE">
            <w:pPr>
              <w:jc w:val="center"/>
              <w:rPr>
                <w:sz w:val="20"/>
                <w:szCs w:val="20"/>
              </w:rPr>
            </w:pPr>
            <w:r w:rsidRPr="007A5591">
              <w:rPr>
                <w:sz w:val="20"/>
                <w:szCs w:val="20"/>
              </w:rPr>
              <w:t xml:space="preserve">1 118,23300  </w:t>
            </w:r>
          </w:p>
        </w:tc>
        <w:tc>
          <w:tcPr>
            <w:tcW w:w="1413" w:type="dxa"/>
            <w:tcBorders>
              <w:top w:val="nil"/>
              <w:left w:val="nil"/>
              <w:bottom w:val="single" w:sz="4" w:space="0" w:color="auto"/>
              <w:right w:val="single" w:sz="4" w:space="0" w:color="auto"/>
            </w:tcBorders>
            <w:shd w:val="clear" w:color="auto" w:fill="auto"/>
            <w:vAlign w:val="bottom"/>
            <w:hideMark/>
          </w:tcPr>
          <w:p w14:paraId="465DD68D"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18FCAC07" w14:textId="77777777" w:rsidR="007A5591" w:rsidRPr="007A5591" w:rsidRDefault="007A5591" w:rsidP="00C236CE">
            <w:pPr>
              <w:jc w:val="center"/>
              <w:rPr>
                <w:sz w:val="20"/>
                <w:szCs w:val="20"/>
              </w:rPr>
            </w:pPr>
            <w:r w:rsidRPr="007A5591">
              <w:rPr>
                <w:sz w:val="20"/>
                <w:szCs w:val="20"/>
              </w:rPr>
              <w:t xml:space="preserve">1 118,23300  </w:t>
            </w:r>
          </w:p>
        </w:tc>
        <w:tc>
          <w:tcPr>
            <w:tcW w:w="1578" w:type="dxa"/>
            <w:tcBorders>
              <w:top w:val="nil"/>
              <w:left w:val="nil"/>
              <w:bottom w:val="single" w:sz="4" w:space="0" w:color="auto"/>
              <w:right w:val="single" w:sz="4" w:space="0" w:color="auto"/>
            </w:tcBorders>
            <w:shd w:val="clear" w:color="auto" w:fill="auto"/>
            <w:vAlign w:val="bottom"/>
            <w:hideMark/>
          </w:tcPr>
          <w:p w14:paraId="306042FD" w14:textId="77777777" w:rsidR="007A5591" w:rsidRPr="007A5591" w:rsidRDefault="007A5591" w:rsidP="00C236CE">
            <w:pPr>
              <w:jc w:val="center"/>
              <w:rPr>
                <w:sz w:val="20"/>
                <w:szCs w:val="20"/>
              </w:rPr>
            </w:pPr>
            <w:r w:rsidRPr="007A5591">
              <w:rPr>
                <w:sz w:val="20"/>
                <w:szCs w:val="20"/>
              </w:rPr>
              <w:t xml:space="preserve">1 118,23300  </w:t>
            </w:r>
          </w:p>
        </w:tc>
        <w:tc>
          <w:tcPr>
            <w:tcW w:w="1281" w:type="dxa"/>
            <w:tcBorders>
              <w:top w:val="nil"/>
              <w:left w:val="nil"/>
              <w:bottom w:val="single" w:sz="4" w:space="0" w:color="auto"/>
              <w:right w:val="single" w:sz="4" w:space="0" w:color="auto"/>
            </w:tcBorders>
            <w:shd w:val="clear" w:color="auto" w:fill="auto"/>
            <w:vAlign w:val="bottom"/>
            <w:hideMark/>
          </w:tcPr>
          <w:p w14:paraId="77F6B175"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B938C60"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5DCA72B4" w14:textId="77777777" w:rsidR="007A5591" w:rsidRPr="007A5591" w:rsidRDefault="007A5591" w:rsidP="00C236CE">
            <w:pPr>
              <w:rPr>
                <w:sz w:val="20"/>
                <w:szCs w:val="20"/>
              </w:rPr>
            </w:pPr>
            <w:r w:rsidRPr="007A5591">
              <w:rPr>
                <w:sz w:val="20"/>
                <w:szCs w:val="20"/>
              </w:rPr>
              <w:t xml:space="preserve"> Муниципальная программа "Развитие и применение информационных технологий в муниципальном образовании сельское поселение Салым"</w:t>
            </w:r>
          </w:p>
        </w:tc>
        <w:tc>
          <w:tcPr>
            <w:tcW w:w="572" w:type="dxa"/>
            <w:tcBorders>
              <w:top w:val="nil"/>
              <w:left w:val="nil"/>
              <w:bottom w:val="single" w:sz="4" w:space="0" w:color="auto"/>
              <w:right w:val="single" w:sz="4" w:space="0" w:color="auto"/>
            </w:tcBorders>
            <w:shd w:val="clear" w:color="auto" w:fill="auto"/>
            <w:vAlign w:val="bottom"/>
            <w:hideMark/>
          </w:tcPr>
          <w:p w14:paraId="3A9F4ED7" w14:textId="77777777" w:rsidR="007A5591" w:rsidRPr="007A5591" w:rsidRDefault="007A5591" w:rsidP="00C236CE">
            <w:pPr>
              <w:jc w:val="center"/>
              <w:rPr>
                <w:sz w:val="20"/>
                <w:szCs w:val="20"/>
              </w:rPr>
            </w:pPr>
            <w:r w:rsidRPr="007A5591">
              <w:rPr>
                <w:sz w:val="20"/>
                <w:szCs w:val="20"/>
              </w:rPr>
              <w:t>04</w:t>
            </w:r>
          </w:p>
        </w:tc>
        <w:tc>
          <w:tcPr>
            <w:tcW w:w="572" w:type="dxa"/>
            <w:tcBorders>
              <w:top w:val="nil"/>
              <w:left w:val="nil"/>
              <w:bottom w:val="single" w:sz="4" w:space="0" w:color="auto"/>
              <w:right w:val="single" w:sz="4" w:space="0" w:color="auto"/>
            </w:tcBorders>
            <w:shd w:val="clear" w:color="auto" w:fill="auto"/>
            <w:vAlign w:val="bottom"/>
            <w:hideMark/>
          </w:tcPr>
          <w:p w14:paraId="0CA053B8" w14:textId="77777777" w:rsidR="007A5591" w:rsidRPr="007A5591" w:rsidRDefault="007A5591" w:rsidP="00C236CE">
            <w:pPr>
              <w:jc w:val="center"/>
              <w:rPr>
                <w:sz w:val="20"/>
                <w:szCs w:val="20"/>
              </w:rPr>
            </w:pPr>
            <w:r w:rsidRPr="007A5591">
              <w:rPr>
                <w:sz w:val="20"/>
                <w:szCs w:val="20"/>
              </w:rPr>
              <w:t>10</w:t>
            </w:r>
          </w:p>
        </w:tc>
        <w:tc>
          <w:tcPr>
            <w:tcW w:w="1281" w:type="dxa"/>
            <w:tcBorders>
              <w:top w:val="nil"/>
              <w:left w:val="nil"/>
              <w:bottom w:val="single" w:sz="4" w:space="0" w:color="auto"/>
              <w:right w:val="single" w:sz="4" w:space="0" w:color="auto"/>
            </w:tcBorders>
            <w:shd w:val="clear" w:color="auto" w:fill="auto"/>
            <w:vAlign w:val="bottom"/>
            <w:hideMark/>
          </w:tcPr>
          <w:p w14:paraId="7DB86380" w14:textId="77777777" w:rsidR="007A5591" w:rsidRPr="007A5591" w:rsidRDefault="007A5591" w:rsidP="00C236CE">
            <w:pPr>
              <w:jc w:val="center"/>
              <w:rPr>
                <w:sz w:val="20"/>
                <w:szCs w:val="20"/>
              </w:rPr>
            </w:pPr>
            <w:r w:rsidRPr="007A5591">
              <w:rPr>
                <w:sz w:val="20"/>
                <w:szCs w:val="20"/>
              </w:rPr>
              <w:t>0400000000</w:t>
            </w:r>
          </w:p>
        </w:tc>
        <w:tc>
          <w:tcPr>
            <w:tcW w:w="713" w:type="dxa"/>
            <w:tcBorders>
              <w:top w:val="nil"/>
              <w:left w:val="nil"/>
              <w:bottom w:val="single" w:sz="4" w:space="0" w:color="auto"/>
              <w:right w:val="single" w:sz="4" w:space="0" w:color="auto"/>
            </w:tcBorders>
            <w:shd w:val="clear" w:color="auto" w:fill="auto"/>
            <w:vAlign w:val="bottom"/>
            <w:hideMark/>
          </w:tcPr>
          <w:p w14:paraId="25CE2568"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707DBCA7" w14:textId="77777777" w:rsidR="007A5591" w:rsidRPr="007A5591" w:rsidRDefault="007A5591" w:rsidP="00C236CE">
            <w:pPr>
              <w:jc w:val="center"/>
              <w:rPr>
                <w:sz w:val="20"/>
                <w:szCs w:val="20"/>
              </w:rPr>
            </w:pPr>
            <w:r w:rsidRPr="007A5591">
              <w:rPr>
                <w:sz w:val="20"/>
                <w:szCs w:val="20"/>
              </w:rPr>
              <w:t xml:space="preserve">1 118,23300  </w:t>
            </w:r>
          </w:p>
        </w:tc>
        <w:tc>
          <w:tcPr>
            <w:tcW w:w="1554" w:type="dxa"/>
            <w:tcBorders>
              <w:top w:val="nil"/>
              <w:left w:val="nil"/>
              <w:bottom w:val="single" w:sz="4" w:space="0" w:color="auto"/>
              <w:right w:val="single" w:sz="4" w:space="0" w:color="auto"/>
            </w:tcBorders>
            <w:shd w:val="clear" w:color="auto" w:fill="auto"/>
            <w:vAlign w:val="bottom"/>
            <w:hideMark/>
          </w:tcPr>
          <w:p w14:paraId="22BB4383" w14:textId="77777777" w:rsidR="007A5591" w:rsidRPr="007A5591" w:rsidRDefault="007A5591" w:rsidP="00C236CE">
            <w:pPr>
              <w:jc w:val="center"/>
              <w:rPr>
                <w:sz w:val="20"/>
                <w:szCs w:val="20"/>
              </w:rPr>
            </w:pPr>
            <w:r w:rsidRPr="007A5591">
              <w:rPr>
                <w:sz w:val="20"/>
                <w:szCs w:val="20"/>
              </w:rPr>
              <w:t xml:space="preserve">1 118,23300  </w:t>
            </w:r>
          </w:p>
        </w:tc>
        <w:tc>
          <w:tcPr>
            <w:tcW w:w="1413" w:type="dxa"/>
            <w:tcBorders>
              <w:top w:val="nil"/>
              <w:left w:val="nil"/>
              <w:bottom w:val="single" w:sz="4" w:space="0" w:color="auto"/>
              <w:right w:val="single" w:sz="4" w:space="0" w:color="auto"/>
            </w:tcBorders>
            <w:shd w:val="clear" w:color="auto" w:fill="auto"/>
            <w:vAlign w:val="bottom"/>
            <w:hideMark/>
          </w:tcPr>
          <w:p w14:paraId="0519C159"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481B351E" w14:textId="77777777" w:rsidR="007A5591" w:rsidRPr="007A5591" w:rsidRDefault="007A5591" w:rsidP="00C236CE">
            <w:pPr>
              <w:jc w:val="center"/>
              <w:rPr>
                <w:sz w:val="20"/>
                <w:szCs w:val="20"/>
              </w:rPr>
            </w:pPr>
            <w:r w:rsidRPr="007A5591">
              <w:rPr>
                <w:sz w:val="20"/>
                <w:szCs w:val="20"/>
              </w:rPr>
              <w:t xml:space="preserve">1 118,23300  </w:t>
            </w:r>
          </w:p>
        </w:tc>
        <w:tc>
          <w:tcPr>
            <w:tcW w:w="1578" w:type="dxa"/>
            <w:tcBorders>
              <w:top w:val="nil"/>
              <w:left w:val="nil"/>
              <w:bottom w:val="single" w:sz="4" w:space="0" w:color="auto"/>
              <w:right w:val="single" w:sz="4" w:space="0" w:color="auto"/>
            </w:tcBorders>
            <w:shd w:val="clear" w:color="auto" w:fill="auto"/>
            <w:vAlign w:val="bottom"/>
            <w:hideMark/>
          </w:tcPr>
          <w:p w14:paraId="56D1AC2B" w14:textId="77777777" w:rsidR="007A5591" w:rsidRPr="007A5591" w:rsidRDefault="007A5591" w:rsidP="00C236CE">
            <w:pPr>
              <w:jc w:val="center"/>
              <w:rPr>
                <w:sz w:val="20"/>
                <w:szCs w:val="20"/>
              </w:rPr>
            </w:pPr>
            <w:r w:rsidRPr="007A5591">
              <w:rPr>
                <w:sz w:val="20"/>
                <w:szCs w:val="20"/>
              </w:rPr>
              <w:t xml:space="preserve">1 118,23300  </w:t>
            </w:r>
          </w:p>
        </w:tc>
        <w:tc>
          <w:tcPr>
            <w:tcW w:w="1281" w:type="dxa"/>
            <w:tcBorders>
              <w:top w:val="nil"/>
              <w:left w:val="nil"/>
              <w:bottom w:val="single" w:sz="4" w:space="0" w:color="auto"/>
              <w:right w:val="single" w:sz="4" w:space="0" w:color="auto"/>
            </w:tcBorders>
            <w:shd w:val="clear" w:color="auto" w:fill="auto"/>
            <w:vAlign w:val="bottom"/>
            <w:hideMark/>
          </w:tcPr>
          <w:p w14:paraId="44C6D985"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72BA4D3"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center"/>
            <w:hideMark/>
          </w:tcPr>
          <w:p w14:paraId="067CF62D" w14:textId="77777777" w:rsidR="007A5591" w:rsidRPr="007A5591" w:rsidRDefault="007A5591" w:rsidP="00C236CE">
            <w:pPr>
              <w:rPr>
                <w:sz w:val="20"/>
                <w:szCs w:val="20"/>
              </w:rPr>
            </w:pPr>
            <w:r w:rsidRPr="007A5591">
              <w:rPr>
                <w:sz w:val="20"/>
                <w:szCs w:val="20"/>
              </w:rPr>
              <w:t>Основное мероприятие "Обеспечение доступом в сеть Интернет, предоставление услуг связи"</w:t>
            </w:r>
          </w:p>
        </w:tc>
        <w:tc>
          <w:tcPr>
            <w:tcW w:w="572" w:type="dxa"/>
            <w:tcBorders>
              <w:top w:val="nil"/>
              <w:left w:val="nil"/>
              <w:bottom w:val="single" w:sz="4" w:space="0" w:color="auto"/>
              <w:right w:val="single" w:sz="4" w:space="0" w:color="auto"/>
            </w:tcBorders>
            <w:shd w:val="clear" w:color="auto" w:fill="auto"/>
            <w:vAlign w:val="bottom"/>
            <w:hideMark/>
          </w:tcPr>
          <w:p w14:paraId="02FCD1C7" w14:textId="77777777" w:rsidR="007A5591" w:rsidRPr="007A5591" w:rsidRDefault="007A5591" w:rsidP="00C236CE">
            <w:pPr>
              <w:jc w:val="center"/>
              <w:rPr>
                <w:sz w:val="20"/>
                <w:szCs w:val="20"/>
              </w:rPr>
            </w:pPr>
            <w:r w:rsidRPr="007A5591">
              <w:rPr>
                <w:sz w:val="20"/>
                <w:szCs w:val="20"/>
              </w:rPr>
              <w:t>04</w:t>
            </w:r>
          </w:p>
        </w:tc>
        <w:tc>
          <w:tcPr>
            <w:tcW w:w="572" w:type="dxa"/>
            <w:tcBorders>
              <w:top w:val="nil"/>
              <w:left w:val="nil"/>
              <w:bottom w:val="single" w:sz="4" w:space="0" w:color="auto"/>
              <w:right w:val="single" w:sz="4" w:space="0" w:color="auto"/>
            </w:tcBorders>
            <w:shd w:val="clear" w:color="auto" w:fill="auto"/>
            <w:vAlign w:val="bottom"/>
            <w:hideMark/>
          </w:tcPr>
          <w:p w14:paraId="38085FF6" w14:textId="77777777" w:rsidR="007A5591" w:rsidRPr="007A5591" w:rsidRDefault="007A5591" w:rsidP="00C236CE">
            <w:pPr>
              <w:jc w:val="center"/>
              <w:rPr>
                <w:sz w:val="20"/>
                <w:szCs w:val="20"/>
              </w:rPr>
            </w:pPr>
            <w:r w:rsidRPr="007A5591">
              <w:rPr>
                <w:sz w:val="20"/>
                <w:szCs w:val="20"/>
              </w:rPr>
              <w:t>10</w:t>
            </w:r>
          </w:p>
        </w:tc>
        <w:tc>
          <w:tcPr>
            <w:tcW w:w="1281" w:type="dxa"/>
            <w:tcBorders>
              <w:top w:val="nil"/>
              <w:left w:val="nil"/>
              <w:bottom w:val="single" w:sz="4" w:space="0" w:color="auto"/>
              <w:right w:val="single" w:sz="4" w:space="0" w:color="auto"/>
            </w:tcBorders>
            <w:shd w:val="clear" w:color="auto" w:fill="auto"/>
            <w:vAlign w:val="bottom"/>
            <w:hideMark/>
          </w:tcPr>
          <w:p w14:paraId="345641B4" w14:textId="77777777" w:rsidR="007A5591" w:rsidRPr="007A5591" w:rsidRDefault="007A5591" w:rsidP="00C236CE">
            <w:pPr>
              <w:jc w:val="center"/>
              <w:rPr>
                <w:sz w:val="20"/>
                <w:szCs w:val="20"/>
              </w:rPr>
            </w:pPr>
            <w:r w:rsidRPr="007A5591">
              <w:rPr>
                <w:sz w:val="20"/>
                <w:szCs w:val="20"/>
              </w:rPr>
              <w:t>0400100000</w:t>
            </w:r>
          </w:p>
        </w:tc>
        <w:tc>
          <w:tcPr>
            <w:tcW w:w="713" w:type="dxa"/>
            <w:tcBorders>
              <w:top w:val="nil"/>
              <w:left w:val="nil"/>
              <w:bottom w:val="single" w:sz="4" w:space="0" w:color="auto"/>
              <w:right w:val="single" w:sz="4" w:space="0" w:color="auto"/>
            </w:tcBorders>
            <w:shd w:val="clear" w:color="auto" w:fill="auto"/>
            <w:vAlign w:val="bottom"/>
            <w:hideMark/>
          </w:tcPr>
          <w:p w14:paraId="6C235EFE" w14:textId="77777777" w:rsidR="007A5591" w:rsidRPr="007A5591" w:rsidRDefault="007A5591" w:rsidP="00C236CE">
            <w:pPr>
              <w:jc w:val="center"/>
              <w:rPr>
                <w:b/>
                <w:bCs/>
                <w:sz w:val="20"/>
                <w:szCs w:val="20"/>
              </w:rPr>
            </w:pPr>
            <w:r w:rsidRPr="007A5591">
              <w:rPr>
                <w:b/>
                <w:bCs/>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240036DA" w14:textId="77777777" w:rsidR="007A5591" w:rsidRPr="007A5591" w:rsidRDefault="007A5591" w:rsidP="00C236CE">
            <w:pPr>
              <w:jc w:val="center"/>
              <w:rPr>
                <w:sz w:val="20"/>
                <w:szCs w:val="20"/>
              </w:rPr>
            </w:pPr>
            <w:r w:rsidRPr="007A5591">
              <w:rPr>
                <w:sz w:val="20"/>
                <w:szCs w:val="20"/>
              </w:rPr>
              <w:t xml:space="preserve">558,72500  </w:t>
            </w:r>
          </w:p>
        </w:tc>
        <w:tc>
          <w:tcPr>
            <w:tcW w:w="1554" w:type="dxa"/>
            <w:tcBorders>
              <w:top w:val="nil"/>
              <w:left w:val="nil"/>
              <w:bottom w:val="single" w:sz="4" w:space="0" w:color="auto"/>
              <w:right w:val="single" w:sz="4" w:space="0" w:color="auto"/>
            </w:tcBorders>
            <w:shd w:val="clear" w:color="auto" w:fill="auto"/>
            <w:vAlign w:val="bottom"/>
            <w:hideMark/>
          </w:tcPr>
          <w:p w14:paraId="37451759" w14:textId="77777777" w:rsidR="007A5591" w:rsidRPr="007A5591" w:rsidRDefault="007A5591" w:rsidP="00C236CE">
            <w:pPr>
              <w:jc w:val="center"/>
              <w:rPr>
                <w:sz w:val="20"/>
                <w:szCs w:val="20"/>
              </w:rPr>
            </w:pPr>
            <w:r w:rsidRPr="007A5591">
              <w:rPr>
                <w:sz w:val="20"/>
                <w:szCs w:val="20"/>
              </w:rPr>
              <w:t xml:space="preserve">558,72500  </w:t>
            </w:r>
          </w:p>
        </w:tc>
        <w:tc>
          <w:tcPr>
            <w:tcW w:w="1413" w:type="dxa"/>
            <w:tcBorders>
              <w:top w:val="nil"/>
              <w:left w:val="nil"/>
              <w:bottom w:val="single" w:sz="4" w:space="0" w:color="auto"/>
              <w:right w:val="single" w:sz="4" w:space="0" w:color="auto"/>
            </w:tcBorders>
            <w:shd w:val="clear" w:color="auto" w:fill="auto"/>
            <w:vAlign w:val="bottom"/>
            <w:hideMark/>
          </w:tcPr>
          <w:p w14:paraId="709D761D"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63C92CFF" w14:textId="77777777" w:rsidR="007A5591" w:rsidRPr="007A5591" w:rsidRDefault="007A5591" w:rsidP="00C236CE">
            <w:pPr>
              <w:jc w:val="center"/>
              <w:rPr>
                <w:sz w:val="20"/>
                <w:szCs w:val="20"/>
              </w:rPr>
            </w:pPr>
            <w:r w:rsidRPr="007A5591">
              <w:rPr>
                <w:sz w:val="20"/>
                <w:szCs w:val="20"/>
              </w:rPr>
              <w:t xml:space="preserve">558,72500  </w:t>
            </w:r>
          </w:p>
        </w:tc>
        <w:tc>
          <w:tcPr>
            <w:tcW w:w="1578" w:type="dxa"/>
            <w:tcBorders>
              <w:top w:val="nil"/>
              <w:left w:val="nil"/>
              <w:bottom w:val="single" w:sz="4" w:space="0" w:color="auto"/>
              <w:right w:val="single" w:sz="4" w:space="0" w:color="auto"/>
            </w:tcBorders>
            <w:shd w:val="clear" w:color="auto" w:fill="auto"/>
            <w:vAlign w:val="bottom"/>
            <w:hideMark/>
          </w:tcPr>
          <w:p w14:paraId="37D01338" w14:textId="77777777" w:rsidR="007A5591" w:rsidRPr="007A5591" w:rsidRDefault="007A5591" w:rsidP="00C236CE">
            <w:pPr>
              <w:jc w:val="center"/>
              <w:rPr>
                <w:sz w:val="20"/>
                <w:szCs w:val="20"/>
              </w:rPr>
            </w:pPr>
            <w:r w:rsidRPr="007A5591">
              <w:rPr>
                <w:sz w:val="20"/>
                <w:szCs w:val="20"/>
              </w:rPr>
              <w:t xml:space="preserve">558,72500  </w:t>
            </w:r>
          </w:p>
        </w:tc>
        <w:tc>
          <w:tcPr>
            <w:tcW w:w="1281" w:type="dxa"/>
            <w:tcBorders>
              <w:top w:val="nil"/>
              <w:left w:val="nil"/>
              <w:bottom w:val="single" w:sz="4" w:space="0" w:color="auto"/>
              <w:right w:val="single" w:sz="4" w:space="0" w:color="auto"/>
            </w:tcBorders>
            <w:shd w:val="clear" w:color="auto" w:fill="auto"/>
            <w:vAlign w:val="bottom"/>
            <w:hideMark/>
          </w:tcPr>
          <w:p w14:paraId="447E2A5A"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62BCDA8"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205EFC3C" w14:textId="77777777" w:rsidR="007A5591" w:rsidRPr="007A5591" w:rsidRDefault="007A5591" w:rsidP="00C236CE">
            <w:pPr>
              <w:rPr>
                <w:sz w:val="20"/>
                <w:szCs w:val="20"/>
              </w:rPr>
            </w:pPr>
            <w:r w:rsidRPr="007A5591">
              <w:rPr>
                <w:sz w:val="20"/>
                <w:szCs w:val="20"/>
              </w:rPr>
              <w:t>Реализация мероприятий</w:t>
            </w:r>
          </w:p>
        </w:tc>
        <w:tc>
          <w:tcPr>
            <w:tcW w:w="572" w:type="dxa"/>
            <w:tcBorders>
              <w:top w:val="nil"/>
              <w:left w:val="nil"/>
              <w:bottom w:val="single" w:sz="4" w:space="0" w:color="auto"/>
              <w:right w:val="single" w:sz="4" w:space="0" w:color="auto"/>
            </w:tcBorders>
            <w:shd w:val="clear" w:color="auto" w:fill="auto"/>
            <w:vAlign w:val="bottom"/>
            <w:hideMark/>
          </w:tcPr>
          <w:p w14:paraId="76FF4B82" w14:textId="77777777" w:rsidR="007A5591" w:rsidRPr="007A5591" w:rsidRDefault="007A5591" w:rsidP="00C236CE">
            <w:pPr>
              <w:jc w:val="center"/>
              <w:rPr>
                <w:sz w:val="20"/>
                <w:szCs w:val="20"/>
              </w:rPr>
            </w:pPr>
            <w:r w:rsidRPr="007A5591">
              <w:rPr>
                <w:sz w:val="20"/>
                <w:szCs w:val="20"/>
              </w:rPr>
              <w:t>04</w:t>
            </w:r>
          </w:p>
        </w:tc>
        <w:tc>
          <w:tcPr>
            <w:tcW w:w="572" w:type="dxa"/>
            <w:tcBorders>
              <w:top w:val="nil"/>
              <w:left w:val="nil"/>
              <w:bottom w:val="single" w:sz="4" w:space="0" w:color="auto"/>
              <w:right w:val="single" w:sz="4" w:space="0" w:color="auto"/>
            </w:tcBorders>
            <w:shd w:val="clear" w:color="auto" w:fill="auto"/>
            <w:vAlign w:val="bottom"/>
            <w:hideMark/>
          </w:tcPr>
          <w:p w14:paraId="3B009F88" w14:textId="77777777" w:rsidR="007A5591" w:rsidRPr="007A5591" w:rsidRDefault="007A5591" w:rsidP="00C236CE">
            <w:pPr>
              <w:jc w:val="center"/>
              <w:rPr>
                <w:sz w:val="20"/>
                <w:szCs w:val="20"/>
              </w:rPr>
            </w:pPr>
            <w:r w:rsidRPr="007A5591">
              <w:rPr>
                <w:sz w:val="20"/>
                <w:szCs w:val="20"/>
              </w:rPr>
              <w:t>10</w:t>
            </w:r>
          </w:p>
        </w:tc>
        <w:tc>
          <w:tcPr>
            <w:tcW w:w="1281" w:type="dxa"/>
            <w:tcBorders>
              <w:top w:val="nil"/>
              <w:left w:val="nil"/>
              <w:bottom w:val="single" w:sz="4" w:space="0" w:color="auto"/>
              <w:right w:val="single" w:sz="4" w:space="0" w:color="auto"/>
            </w:tcBorders>
            <w:shd w:val="clear" w:color="auto" w:fill="auto"/>
            <w:vAlign w:val="bottom"/>
            <w:hideMark/>
          </w:tcPr>
          <w:p w14:paraId="21F4EE10" w14:textId="77777777" w:rsidR="007A5591" w:rsidRPr="007A5591" w:rsidRDefault="007A5591" w:rsidP="00C236CE">
            <w:pPr>
              <w:jc w:val="center"/>
              <w:rPr>
                <w:sz w:val="20"/>
                <w:szCs w:val="20"/>
              </w:rPr>
            </w:pPr>
            <w:r w:rsidRPr="007A5591">
              <w:rPr>
                <w:sz w:val="20"/>
                <w:szCs w:val="20"/>
              </w:rPr>
              <w:t>0400199990</w:t>
            </w:r>
          </w:p>
        </w:tc>
        <w:tc>
          <w:tcPr>
            <w:tcW w:w="713" w:type="dxa"/>
            <w:tcBorders>
              <w:top w:val="nil"/>
              <w:left w:val="nil"/>
              <w:bottom w:val="single" w:sz="4" w:space="0" w:color="auto"/>
              <w:right w:val="single" w:sz="4" w:space="0" w:color="auto"/>
            </w:tcBorders>
            <w:shd w:val="clear" w:color="auto" w:fill="auto"/>
            <w:vAlign w:val="bottom"/>
            <w:hideMark/>
          </w:tcPr>
          <w:p w14:paraId="4C5DA47E" w14:textId="77777777" w:rsidR="007A5591" w:rsidRPr="007A5591" w:rsidRDefault="007A5591" w:rsidP="00C236CE">
            <w:pPr>
              <w:jc w:val="center"/>
              <w:rPr>
                <w:b/>
                <w:bCs/>
                <w:sz w:val="20"/>
                <w:szCs w:val="20"/>
              </w:rPr>
            </w:pPr>
            <w:r w:rsidRPr="007A5591">
              <w:rPr>
                <w:b/>
                <w:bCs/>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3F7C56F5" w14:textId="77777777" w:rsidR="007A5591" w:rsidRPr="007A5591" w:rsidRDefault="007A5591" w:rsidP="00C236CE">
            <w:pPr>
              <w:jc w:val="center"/>
              <w:rPr>
                <w:sz w:val="20"/>
                <w:szCs w:val="20"/>
              </w:rPr>
            </w:pPr>
            <w:r w:rsidRPr="007A5591">
              <w:rPr>
                <w:sz w:val="20"/>
                <w:szCs w:val="20"/>
              </w:rPr>
              <w:t xml:space="preserve">558,72500  </w:t>
            </w:r>
          </w:p>
        </w:tc>
        <w:tc>
          <w:tcPr>
            <w:tcW w:w="1554" w:type="dxa"/>
            <w:tcBorders>
              <w:top w:val="nil"/>
              <w:left w:val="nil"/>
              <w:bottom w:val="single" w:sz="4" w:space="0" w:color="auto"/>
              <w:right w:val="single" w:sz="4" w:space="0" w:color="auto"/>
            </w:tcBorders>
            <w:shd w:val="clear" w:color="auto" w:fill="auto"/>
            <w:vAlign w:val="bottom"/>
            <w:hideMark/>
          </w:tcPr>
          <w:p w14:paraId="2020BF09" w14:textId="77777777" w:rsidR="007A5591" w:rsidRPr="007A5591" w:rsidRDefault="007A5591" w:rsidP="00C236CE">
            <w:pPr>
              <w:jc w:val="center"/>
              <w:rPr>
                <w:sz w:val="20"/>
                <w:szCs w:val="20"/>
              </w:rPr>
            </w:pPr>
            <w:r w:rsidRPr="007A5591">
              <w:rPr>
                <w:sz w:val="20"/>
                <w:szCs w:val="20"/>
              </w:rPr>
              <w:t xml:space="preserve">558,72500  </w:t>
            </w:r>
          </w:p>
        </w:tc>
        <w:tc>
          <w:tcPr>
            <w:tcW w:w="1413" w:type="dxa"/>
            <w:tcBorders>
              <w:top w:val="nil"/>
              <w:left w:val="nil"/>
              <w:bottom w:val="single" w:sz="4" w:space="0" w:color="auto"/>
              <w:right w:val="single" w:sz="4" w:space="0" w:color="auto"/>
            </w:tcBorders>
            <w:shd w:val="clear" w:color="auto" w:fill="auto"/>
            <w:vAlign w:val="bottom"/>
            <w:hideMark/>
          </w:tcPr>
          <w:p w14:paraId="234D816E"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6F6B2589" w14:textId="77777777" w:rsidR="007A5591" w:rsidRPr="007A5591" w:rsidRDefault="007A5591" w:rsidP="00C236CE">
            <w:pPr>
              <w:jc w:val="center"/>
              <w:rPr>
                <w:sz w:val="20"/>
                <w:szCs w:val="20"/>
              </w:rPr>
            </w:pPr>
            <w:r w:rsidRPr="007A5591">
              <w:rPr>
                <w:sz w:val="20"/>
                <w:szCs w:val="20"/>
              </w:rPr>
              <w:t xml:space="preserve">558,72500  </w:t>
            </w:r>
          </w:p>
        </w:tc>
        <w:tc>
          <w:tcPr>
            <w:tcW w:w="1578" w:type="dxa"/>
            <w:tcBorders>
              <w:top w:val="nil"/>
              <w:left w:val="nil"/>
              <w:bottom w:val="single" w:sz="4" w:space="0" w:color="auto"/>
              <w:right w:val="single" w:sz="4" w:space="0" w:color="auto"/>
            </w:tcBorders>
            <w:shd w:val="clear" w:color="auto" w:fill="auto"/>
            <w:vAlign w:val="bottom"/>
            <w:hideMark/>
          </w:tcPr>
          <w:p w14:paraId="7C8BEB08" w14:textId="77777777" w:rsidR="007A5591" w:rsidRPr="007A5591" w:rsidRDefault="007A5591" w:rsidP="00C236CE">
            <w:pPr>
              <w:jc w:val="center"/>
              <w:rPr>
                <w:sz w:val="20"/>
                <w:szCs w:val="20"/>
              </w:rPr>
            </w:pPr>
            <w:r w:rsidRPr="007A5591">
              <w:rPr>
                <w:sz w:val="20"/>
                <w:szCs w:val="20"/>
              </w:rPr>
              <w:t xml:space="preserve">558,72500  </w:t>
            </w:r>
          </w:p>
        </w:tc>
        <w:tc>
          <w:tcPr>
            <w:tcW w:w="1281" w:type="dxa"/>
            <w:tcBorders>
              <w:top w:val="nil"/>
              <w:left w:val="nil"/>
              <w:bottom w:val="single" w:sz="4" w:space="0" w:color="auto"/>
              <w:right w:val="single" w:sz="4" w:space="0" w:color="auto"/>
            </w:tcBorders>
            <w:shd w:val="clear" w:color="auto" w:fill="auto"/>
            <w:vAlign w:val="bottom"/>
            <w:hideMark/>
          </w:tcPr>
          <w:p w14:paraId="1EC49243"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D667FB9"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097DA484"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shd w:val="clear" w:color="auto" w:fill="auto"/>
            <w:vAlign w:val="bottom"/>
            <w:hideMark/>
          </w:tcPr>
          <w:p w14:paraId="341D0072" w14:textId="77777777" w:rsidR="007A5591" w:rsidRPr="007A5591" w:rsidRDefault="007A5591" w:rsidP="00C236CE">
            <w:pPr>
              <w:jc w:val="center"/>
              <w:rPr>
                <w:sz w:val="20"/>
                <w:szCs w:val="20"/>
              </w:rPr>
            </w:pPr>
            <w:r w:rsidRPr="007A5591">
              <w:rPr>
                <w:sz w:val="20"/>
                <w:szCs w:val="20"/>
              </w:rPr>
              <w:t>04</w:t>
            </w:r>
          </w:p>
        </w:tc>
        <w:tc>
          <w:tcPr>
            <w:tcW w:w="572" w:type="dxa"/>
            <w:tcBorders>
              <w:top w:val="nil"/>
              <w:left w:val="nil"/>
              <w:bottom w:val="single" w:sz="4" w:space="0" w:color="auto"/>
              <w:right w:val="single" w:sz="4" w:space="0" w:color="auto"/>
            </w:tcBorders>
            <w:shd w:val="clear" w:color="auto" w:fill="auto"/>
            <w:vAlign w:val="bottom"/>
            <w:hideMark/>
          </w:tcPr>
          <w:p w14:paraId="57A6DA7F" w14:textId="77777777" w:rsidR="007A5591" w:rsidRPr="007A5591" w:rsidRDefault="007A5591" w:rsidP="00C236CE">
            <w:pPr>
              <w:jc w:val="center"/>
              <w:rPr>
                <w:sz w:val="20"/>
                <w:szCs w:val="20"/>
              </w:rPr>
            </w:pPr>
            <w:r w:rsidRPr="007A5591">
              <w:rPr>
                <w:sz w:val="20"/>
                <w:szCs w:val="20"/>
              </w:rPr>
              <w:t>10</w:t>
            </w:r>
          </w:p>
        </w:tc>
        <w:tc>
          <w:tcPr>
            <w:tcW w:w="1281" w:type="dxa"/>
            <w:tcBorders>
              <w:top w:val="nil"/>
              <w:left w:val="nil"/>
              <w:bottom w:val="single" w:sz="4" w:space="0" w:color="auto"/>
              <w:right w:val="single" w:sz="4" w:space="0" w:color="auto"/>
            </w:tcBorders>
            <w:shd w:val="clear" w:color="auto" w:fill="auto"/>
            <w:vAlign w:val="bottom"/>
            <w:hideMark/>
          </w:tcPr>
          <w:p w14:paraId="3719261C" w14:textId="77777777" w:rsidR="007A5591" w:rsidRPr="007A5591" w:rsidRDefault="007A5591" w:rsidP="00C236CE">
            <w:pPr>
              <w:jc w:val="center"/>
              <w:rPr>
                <w:sz w:val="20"/>
                <w:szCs w:val="20"/>
              </w:rPr>
            </w:pPr>
            <w:r w:rsidRPr="007A5591">
              <w:rPr>
                <w:sz w:val="20"/>
                <w:szCs w:val="20"/>
              </w:rPr>
              <w:t>0400199990</w:t>
            </w:r>
          </w:p>
        </w:tc>
        <w:tc>
          <w:tcPr>
            <w:tcW w:w="713" w:type="dxa"/>
            <w:tcBorders>
              <w:top w:val="nil"/>
              <w:left w:val="nil"/>
              <w:bottom w:val="single" w:sz="4" w:space="0" w:color="auto"/>
              <w:right w:val="single" w:sz="4" w:space="0" w:color="auto"/>
            </w:tcBorders>
            <w:shd w:val="clear" w:color="auto" w:fill="auto"/>
            <w:vAlign w:val="bottom"/>
            <w:hideMark/>
          </w:tcPr>
          <w:p w14:paraId="5AD7D032" w14:textId="77777777" w:rsidR="007A5591" w:rsidRPr="007A5591" w:rsidRDefault="007A5591" w:rsidP="00C236CE">
            <w:pPr>
              <w:jc w:val="center"/>
              <w:rPr>
                <w:sz w:val="20"/>
                <w:szCs w:val="20"/>
              </w:rPr>
            </w:pPr>
            <w:r w:rsidRPr="007A5591">
              <w:rPr>
                <w:sz w:val="20"/>
                <w:szCs w:val="20"/>
              </w:rPr>
              <w:t>200</w:t>
            </w:r>
          </w:p>
        </w:tc>
        <w:tc>
          <w:tcPr>
            <w:tcW w:w="1651" w:type="dxa"/>
            <w:tcBorders>
              <w:top w:val="nil"/>
              <w:left w:val="nil"/>
              <w:bottom w:val="single" w:sz="4" w:space="0" w:color="auto"/>
              <w:right w:val="single" w:sz="4" w:space="0" w:color="auto"/>
            </w:tcBorders>
            <w:shd w:val="clear" w:color="auto" w:fill="auto"/>
            <w:vAlign w:val="bottom"/>
            <w:hideMark/>
          </w:tcPr>
          <w:p w14:paraId="245AE7B5" w14:textId="77777777" w:rsidR="007A5591" w:rsidRPr="007A5591" w:rsidRDefault="007A5591" w:rsidP="00C236CE">
            <w:pPr>
              <w:jc w:val="center"/>
              <w:rPr>
                <w:sz w:val="20"/>
                <w:szCs w:val="20"/>
              </w:rPr>
            </w:pPr>
            <w:r w:rsidRPr="007A5591">
              <w:rPr>
                <w:sz w:val="20"/>
                <w:szCs w:val="20"/>
              </w:rPr>
              <w:t xml:space="preserve">558,72500  </w:t>
            </w:r>
          </w:p>
        </w:tc>
        <w:tc>
          <w:tcPr>
            <w:tcW w:w="1554" w:type="dxa"/>
            <w:tcBorders>
              <w:top w:val="nil"/>
              <w:left w:val="nil"/>
              <w:bottom w:val="single" w:sz="4" w:space="0" w:color="auto"/>
              <w:right w:val="single" w:sz="4" w:space="0" w:color="auto"/>
            </w:tcBorders>
            <w:shd w:val="clear" w:color="auto" w:fill="auto"/>
            <w:vAlign w:val="bottom"/>
            <w:hideMark/>
          </w:tcPr>
          <w:p w14:paraId="4E77C08D" w14:textId="77777777" w:rsidR="007A5591" w:rsidRPr="007A5591" w:rsidRDefault="007A5591" w:rsidP="00C236CE">
            <w:pPr>
              <w:jc w:val="center"/>
              <w:rPr>
                <w:sz w:val="20"/>
                <w:szCs w:val="20"/>
              </w:rPr>
            </w:pPr>
            <w:r w:rsidRPr="007A5591">
              <w:rPr>
                <w:sz w:val="20"/>
                <w:szCs w:val="20"/>
              </w:rPr>
              <w:t xml:space="preserve">558,72500  </w:t>
            </w:r>
          </w:p>
        </w:tc>
        <w:tc>
          <w:tcPr>
            <w:tcW w:w="1413" w:type="dxa"/>
            <w:tcBorders>
              <w:top w:val="nil"/>
              <w:left w:val="nil"/>
              <w:bottom w:val="single" w:sz="4" w:space="0" w:color="auto"/>
              <w:right w:val="single" w:sz="4" w:space="0" w:color="auto"/>
            </w:tcBorders>
            <w:shd w:val="clear" w:color="auto" w:fill="auto"/>
            <w:vAlign w:val="bottom"/>
            <w:hideMark/>
          </w:tcPr>
          <w:p w14:paraId="6322CB18"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48D64ACF" w14:textId="77777777" w:rsidR="007A5591" w:rsidRPr="007A5591" w:rsidRDefault="007A5591" w:rsidP="00C236CE">
            <w:pPr>
              <w:jc w:val="center"/>
              <w:rPr>
                <w:sz w:val="20"/>
                <w:szCs w:val="20"/>
              </w:rPr>
            </w:pPr>
            <w:r w:rsidRPr="007A5591">
              <w:rPr>
                <w:sz w:val="20"/>
                <w:szCs w:val="20"/>
              </w:rPr>
              <w:t xml:space="preserve">558,72500  </w:t>
            </w:r>
          </w:p>
        </w:tc>
        <w:tc>
          <w:tcPr>
            <w:tcW w:w="1578" w:type="dxa"/>
            <w:tcBorders>
              <w:top w:val="nil"/>
              <w:left w:val="nil"/>
              <w:bottom w:val="single" w:sz="4" w:space="0" w:color="auto"/>
              <w:right w:val="single" w:sz="4" w:space="0" w:color="auto"/>
            </w:tcBorders>
            <w:shd w:val="clear" w:color="auto" w:fill="auto"/>
            <w:vAlign w:val="bottom"/>
            <w:hideMark/>
          </w:tcPr>
          <w:p w14:paraId="6000C109" w14:textId="77777777" w:rsidR="007A5591" w:rsidRPr="007A5591" w:rsidRDefault="007A5591" w:rsidP="00C236CE">
            <w:pPr>
              <w:jc w:val="center"/>
              <w:rPr>
                <w:sz w:val="20"/>
                <w:szCs w:val="20"/>
              </w:rPr>
            </w:pPr>
            <w:r w:rsidRPr="007A5591">
              <w:rPr>
                <w:sz w:val="20"/>
                <w:szCs w:val="20"/>
              </w:rPr>
              <w:t xml:space="preserve">558,72500  </w:t>
            </w:r>
          </w:p>
        </w:tc>
        <w:tc>
          <w:tcPr>
            <w:tcW w:w="1281" w:type="dxa"/>
            <w:tcBorders>
              <w:top w:val="nil"/>
              <w:left w:val="nil"/>
              <w:bottom w:val="single" w:sz="4" w:space="0" w:color="auto"/>
              <w:right w:val="single" w:sz="4" w:space="0" w:color="auto"/>
            </w:tcBorders>
            <w:shd w:val="clear" w:color="auto" w:fill="auto"/>
            <w:vAlign w:val="bottom"/>
            <w:hideMark/>
          </w:tcPr>
          <w:p w14:paraId="17FA6E4F"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200ED81"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603ED0CB"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14:paraId="64DCEDDC" w14:textId="77777777" w:rsidR="007A5591" w:rsidRPr="007A5591" w:rsidRDefault="007A5591" w:rsidP="00C236CE">
            <w:pPr>
              <w:jc w:val="center"/>
              <w:rPr>
                <w:sz w:val="20"/>
                <w:szCs w:val="20"/>
              </w:rPr>
            </w:pPr>
            <w:r w:rsidRPr="007A5591">
              <w:rPr>
                <w:sz w:val="20"/>
                <w:szCs w:val="20"/>
              </w:rPr>
              <w:t>04</w:t>
            </w:r>
          </w:p>
        </w:tc>
        <w:tc>
          <w:tcPr>
            <w:tcW w:w="572" w:type="dxa"/>
            <w:tcBorders>
              <w:top w:val="nil"/>
              <w:left w:val="nil"/>
              <w:bottom w:val="single" w:sz="4" w:space="0" w:color="auto"/>
              <w:right w:val="single" w:sz="4" w:space="0" w:color="auto"/>
            </w:tcBorders>
            <w:shd w:val="clear" w:color="auto" w:fill="auto"/>
            <w:vAlign w:val="bottom"/>
            <w:hideMark/>
          </w:tcPr>
          <w:p w14:paraId="0A9E0344" w14:textId="77777777" w:rsidR="007A5591" w:rsidRPr="007A5591" w:rsidRDefault="007A5591" w:rsidP="00C236CE">
            <w:pPr>
              <w:jc w:val="center"/>
              <w:rPr>
                <w:sz w:val="20"/>
                <w:szCs w:val="20"/>
              </w:rPr>
            </w:pPr>
            <w:r w:rsidRPr="007A5591">
              <w:rPr>
                <w:sz w:val="20"/>
                <w:szCs w:val="20"/>
              </w:rPr>
              <w:t>10</w:t>
            </w:r>
          </w:p>
        </w:tc>
        <w:tc>
          <w:tcPr>
            <w:tcW w:w="1281" w:type="dxa"/>
            <w:tcBorders>
              <w:top w:val="nil"/>
              <w:left w:val="nil"/>
              <w:bottom w:val="single" w:sz="4" w:space="0" w:color="auto"/>
              <w:right w:val="single" w:sz="4" w:space="0" w:color="auto"/>
            </w:tcBorders>
            <w:shd w:val="clear" w:color="auto" w:fill="auto"/>
            <w:vAlign w:val="bottom"/>
            <w:hideMark/>
          </w:tcPr>
          <w:p w14:paraId="6AF00238" w14:textId="77777777" w:rsidR="007A5591" w:rsidRPr="007A5591" w:rsidRDefault="007A5591" w:rsidP="00C236CE">
            <w:pPr>
              <w:jc w:val="center"/>
              <w:rPr>
                <w:sz w:val="20"/>
                <w:szCs w:val="20"/>
              </w:rPr>
            </w:pPr>
            <w:r w:rsidRPr="007A5591">
              <w:rPr>
                <w:sz w:val="20"/>
                <w:szCs w:val="20"/>
              </w:rPr>
              <w:t>0400199990</w:t>
            </w:r>
          </w:p>
        </w:tc>
        <w:tc>
          <w:tcPr>
            <w:tcW w:w="713" w:type="dxa"/>
            <w:tcBorders>
              <w:top w:val="nil"/>
              <w:left w:val="nil"/>
              <w:bottom w:val="single" w:sz="4" w:space="0" w:color="auto"/>
              <w:right w:val="single" w:sz="4" w:space="0" w:color="auto"/>
            </w:tcBorders>
            <w:shd w:val="clear" w:color="auto" w:fill="auto"/>
            <w:vAlign w:val="bottom"/>
            <w:hideMark/>
          </w:tcPr>
          <w:p w14:paraId="1492193B" w14:textId="77777777" w:rsidR="007A5591" w:rsidRPr="007A5591" w:rsidRDefault="007A5591" w:rsidP="00C236CE">
            <w:pPr>
              <w:jc w:val="center"/>
              <w:rPr>
                <w:sz w:val="20"/>
                <w:szCs w:val="20"/>
              </w:rPr>
            </w:pPr>
            <w:r w:rsidRPr="007A5591">
              <w:rPr>
                <w:sz w:val="20"/>
                <w:szCs w:val="20"/>
              </w:rPr>
              <w:t>240</w:t>
            </w:r>
          </w:p>
        </w:tc>
        <w:tc>
          <w:tcPr>
            <w:tcW w:w="1651" w:type="dxa"/>
            <w:tcBorders>
              <w:top w:val="nil"/>
              <w:left w:val="nil"/>
              <w:bottom w:val="single" w:sz="4" w:space="0" w:color="auto"/>
              <w:right w:val="single" w:sz="4" w:space="0" w:color="auto"/>
            </w:tcBorders>
            <w:shd w:val="clear" w:color="auto" w:fill="auto"/>
            <w:vAlign w:val="bottom"/>
            <w:hideMark/>
          </w:tcPr>
          <w:p w14:paraId="43DE9BB7" w14:textId="77777777" w:rsidR="007A5591" w:rsidRPr="007A5591" w:rsidRDefault="007A5591" w:rsidP="00C236CE">
            <w:pPr>
              <w:jc w:val="center"/>
              <w:rPr>
                <w:sz w:val="20"/>
                <w:szCs w:val="20"/>
              </w:rPr>
            </w:pPr>
            <w:r w:rsidRPr="007A5591">
              <w:rPr>
                <w:sz w:val="20"/>
                <w:szCs w:val="20"/>
              </w:rPr>
              <w:t xml:space="preserve">558,72500  </w:t>
            </w:r>
          </w:p>
        </w:tc>
        <w:tc>
          <w:tcPr>
            <w:tcW w:w="1554" w:type="dxa"/>
            <w:tcBorders>
              <w:top w:val="nil"/>
              <w:left w:val="nil"/>
              <w:bottom w:val="single" w:sz="4" w:space="0" w:color="auto"/>
              <w:right w:val="single" w:sz="4" w:space="0" w:color="auto"/>
            </w:tcBorders>
            <w:shd w:val="clear" w:color="auto" w:fill="auto"/>
            <w:vAlign w:val="bottom"/>
            <w:hideMark/>
          </w:tcPr>
          <w:p w14:paraId="4E08868F" w14:textId="77777777" w:rsidR="007A5591" w:rsidRPr="007A5591" w:rsidRDefault="007A5591" w:rsidP="00C236CE">
            <w:pPr>
              <w:jc w:val="center"/>
              <w:rPr>
                <w:sz w:val="20"/>
                <w:szCs w:val="20"/>
              </w:rPr>
            </w:pPr>
            <w:r w:rsidRPr="007A5591">
              <w:rPr>
                <w:sz w:val="20"/>
                <w:szCs w:val="20"/>
              </w:rPr>
              <w:t xml:space="preserve">558,72500  </w:t>
            </w:r>
          </w:p>
        </w:tc>
        <w:tc>
          <w:tcPr>
            <w:tcW w:w="1413" w:type="dxa"/>
            <w:tcBorders>
              <w:top w:val="nil"/>
              <w:left w:val="nil"/>
              <w:bottom w:val="single" w:sz="4" w:space="0" w:color="auto"/>
              <w:right w:val="single" w:sz="4" w:space="0" w:color="auto"/>
            </w:tcBorders>
            <w:shd w:val="clear" w:color="auto" w:fill="auto"/>
            <w:vAlign w:val="bottom"/>
            <w:hideMark/>
          </w:tcPr>
          <w:p w14:paraId="381EF5F0"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16CDD7CD" w14:textId="77777777" w:rsidR="007A5591" w:rsidRPr="007A5591" w:rsidRDefault="007A5591" w:rsidP="00C236CE">
            <w:pPr>
              <w:jc w:val="center"/>
              <w:rPr>
                <w:sz w:val="20"/>
                <w:szCs w:val="20"/>
              </w:rPr>
            </w:pPr>
            <w:r w:rsidRPr="007A5591">
              <w:rPr>
                <w:sz w:val="20"/>
                <w:szCs w:val="20"/>
              </w:rPr>
              <w:t xml:space="preserve">558,72500  </w:t>
            </w:r>
          </w:p>
        </w:tc>
        <w:tc>
          <w:tcPr>
            <w:tcW w:w="1578" w:type="dxa"/>
            <w:tcBorders>
              <w:top w:val="nil"/>
              <w:left w:val="nil"/>
              <w:bottom w:val="single" w:sz="4" w:space="0" w:color="auto"/>
              <w:right w:val="single" w:sz="4" w:space="0" w:color="auto"/>
            </w:tcBorders>
            <w:shd w:val="clear" w:color="auto" w:fill="auto"/>
            <w:vAlign w:val="bottom"/>
            <w:hideMark/>
          </w:tcPr>
          <w:p w14:paraId="71DC7E41" w14:textId="77777777" w:rsidR="007A5591" w:rsidRPr="007A5591" w:rsidRDefault="007A5591" w:rsidP="00C236CE">
            <w:pPr>
              <w:jc w:val="center"/>
              <w:rPr>
                <w:sz w:val="20"/>
                <w:szCs w:val="20"/>
              </w:rPr>
            </w:pPr>
            <w:r w:rsidRPr="007A5591">
              <w:rPr>
                <w:sz w:val="20"/>
                <w:szCs w:val="20"/>
              </w:rPr>
              <w:t xml:space="preserve">558,72500  </w:t>
            </w:r>
          </w:p>
        </w:tc>
        <w:tc>
          <w:tcPr>
            <w:tcW w:w="1281" w:type="dxa"/>
            <w:tcBorders>
              <w:top w:val="nil"/>
              <w:left w:val="nil"/>
              <w:bottom w:val="single" w:sz="4" w:space="0" w:color="auto"/>
              <w:right w:val="single" w:sz="4" w:space="0" w:color="auto"/>
            </w:tcBorders>
            <w:shd w:val="clear" w:color="auto" w:fill="auto"/>
            <w:vAlign w:val="bottom"/>
            <w:hideMark/>
          </w:tcPr>
          <w:p w14:paraId="32E478F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6EF28E6"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center"/>
            <w:hideMark/>
          </w:tcPr>
          <w:p w14:paraId="78A41E90" w14:textId="77777777" w:rsidR="007A5591" w:rsidRPr="007A5591" w:rsidRDefault="007A5591" w:rsidP="00C236CE">
            <w:pPr>
              <w:rPr>
                <w:sz w:val="20"/>
                <w:szCs w:val="20"/>
              </w:rPr>
            </w:pPr>
            <w:r w:rsidRPr="007A5591">
              <w:rPr>
                <w:sz w:val="20"/>
                <w:szCs w:val="20"/>
              </w:rPr>
              <w:t>Основное мероприятие "Оснащение современным программным обеспечением, способствующим развитию информационной среды, продление существующих лицензий"</w:t>
            </w:r>
          </w:p>
        </w:tc>
        <w:tc>
          <w:tcPr>
            <w:tcW w:w="572" w:type="dxa"/>
            <w:tcBorders>
              <w:top w:val="nil"/>
              <w:left w:val="nil"/>
              <w:bottom w:val="single" w:sz="4" w:space="0" w:color="auto"/>
              <w:right w:val="single" w:sz="4" w:space="0" w:color="auto"/>
            </w:tcBorders>
            <w:shd w:val="clear" w:color="auto" w:fill="auto"/>
            <w:vAlign w:val="bottom"/>
            <w:hideMark/>
          </w:tcPr>
          <w:p w14:paraId="4B357D10" w14:textId="77777777" w:rsidR="007A5591" w:rsidRPr="007A5591" w:rsidRDefault="007A5591" w:rsidP="00C236CE">
            <w:pPr>
              <w:jc w:val="center"/>
              <w:rPr>
                <w:sz w:val="20"/>
                <w:szCs w:val="20"/>
              </w:rPr>
            </w:pPr>
            <w:r w:rsidRPr="007A5591">
              <w:rPr>
                <w:sz w:val="20"/>
                <w:szCs w:val="20"/>
              </w:rPr>
              <w:t>04</w:t>
            </w:r>
          </w:p>
        </w:tc>
        <w:tc>
          <w:tcPr>
            <w:tcW w:w="572" w:type="dxa"/>
            <w:tcBorders>
              <w:top w:val="nil"/>
              <w:left w:val="nil"/>
              <w:bottom w:val="single" w:sz="4" w:space="0" w:color="auto"/>
              <w:right w:val="single" w:sz="4" w:space="0" w:color="auto"/>
            </w:tcBorders>
            <w:shd w:val="clear" w:color="auto" w:fill="auto"/>
            <w:vAlign w:val="bottom"/>
            <w:hideMark/>
          </w:tcPr>
          <w:p w14:paraId="5E0BBE3B" w14:textId="77777777" w:rsidR="007A5591" w:rsidRPr="007A5591" w:rsidRDefault="007A5591" w:rsidP="00C236CE">
            <w:pPr>
              <w:jc w:val="center"/>
              <w:rPr>
                <w:sz w:val="20"/>
                <w:szCs w:val="20"/>
              </w:rPr>
            </w:pPr>
            <w:r w:rsidRPr="007A5591">
              <w:rPr>
                <w:sz w:val="20"/>
                <w:szCs w:val="20"/>
              </w:rPr>
              <w:t>10</w:t>
            </w:r>
          </w:p>
        </w:tc>
        <w:tc>
          <w:tcPr>
            <w:tcW w:w="1281" w:type="dxa"/>
            <w:tcBorders>
              <w:top w:val="nil"/>
              <w:left w:val="nil"/>
              <w:bottom w:val="single" w:sz="4" w:space="0" w:color="auto"/>
              <w:right w:val="single" w:sz="4" w:space="0" w:color="auto"/>
            </w:tcBorders>
            <w:shd w:val="clear" w:color="auto" w:fill="auto"/>
            <w:vAlign w:val="bottom"/>
            <w:hideMark/>
          </w:tcPr>
          <w:p w14:paraId="038DBB19" w14:textId="77777777" w:rsidR="007A5591" w:rsidRPr="007A5591" w:rsidRDefault="007A5591" w:rsidP="00C236CE">
            <w:pPr>
              <w:jc w:val="center"/>
              <w:rPr>
                <w:sz w:val="20"/>
                <w:szCs w:val="20"/>
              </w:rPr>
            </w:pPr>
            <w:r w:rsidRPr="007A5591">
              <w:rPr>
                <w:sz w:val="20"/>
                <w:szCs w:val="20"/>
              </w:rPr>
              <w:t>0400200000</w:t>
            </w:r>
          </w:p>
        </w:tc>
        <w:tc>
          <w:tcPr>
            <w:tcW w:w="713" w:type="dxa"/>
            <w:tcBorders>
              <w:top w:val="nil"/>
              <w:left w:val="nil"/>
              <w:bottom w:val="single" w:sz="4" w:space="0" w:color="auto"/>
              <w:right w:val="single" w:sz="4" w:space="0" w:color="auto"/>
            </w:tcBorders>
            <w:shd w:val="clear" w:color="auto" w:fill="auto"/>
            <w:vAlign w:val="bottom"/>
            <w:hideMark/>
          </w:tcPr>
          <w:p w14:paraId="6F4F6381" w14:textId="77777777" w:rsidR="007A5591" w:rsidRPr="007A5591" w:rsidRDefault="007A5591" w:rsidP="00C236CE">
            <w:pPr>
              <w:jc w:val="center"/>
              <w:rPr>
                <w:b/>
                <w:bCs/>
                <w:sz w:val="20"/>
                <w:szCs w:val="20"/>
              </w:rPr>
            </w:pPr>
            <w:r w:rsidRPr="007A5591">
              <w:rPr>
                <w:b/>
                <w:bCs/>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53A93942" w14:textId="77777777" w:rsidR="007A5591" w:rsidRPr="007A5591" w:rsidRDefault="007A5591" w:rsidP="00C236CE">
            <w:pPr>
              <w:jc w:val="center"/>
              <w:rPr>
                <w:sz w:val="20"/>
                <w:szCs w:val="20"/>
              </w:rPr>
            </w:pPr>
            <w:r w:rsidRPr="007A5591">
              <w:rPr>
                <w:sz w:val="20"/>
                <w:szCs w:val="20"/>
              </w:rPr>
              <w:t xml:space="preserve">559,50800  </w:t>
            </w:r>
          </w:p>
        </w:tc>
        <w:tc>
          <w:tcPr>
            <w:tcW w:w="1554" w:type="dxa"/>
            <w:tcBorders>
              <w:top w:val="nil"/>
              <w:left w:val="nil"/>
              <w:bottom w:val="single" w:sz="4" w:space="0" w:color="auto"/>
              <w:right w:val="single" w:sz="4" w:space="0" w:color="auto"/>
            </w:tcBorders>
            <w:shd w:val="clear" w:color="auto" w:fill="auto"/>
            <w:vAlign w:val="bottom"/>
            <w:hideMark/>
          </w:tcPr>
          <w:p w14:paraId="1E067A50" w14:textId="77777777" w:rsidR="007A5591" w:rsidRPr="007A5591" w:rsidRDefault="007A5591" w:rsidP="00C236CE">
            <w:pPr>
              <w:jc w:val="center"/>
              <w:rPr>
                <w:sz w:val="20"/>
                <w:szCs w:val="20"/>
              </w:rPr>
            </w:pPr>
            <w:r w:rsidRPr="007A5591">
              <w:rPr>
                <w:sz w:val="20"/>
                <w:szCs w:val="20"/>
              </w:rPr>
              <w:t xml:space="preserve">559,50800  </w:t>
            </w:r>
          </w:p>
        </w:tc>
        <w:tc>
          <w:tcPr>
            <w:tcW w:w="1413" w:type="dxa"/>
            <w:tcBorders>
              <w:top w:val="nil"/>
              <w:left w:val="nil"/>
              <w:bottom w:val="single" w:sz="4" w:space="0" w:color="auto"/>
              <w:right w:val="single" w:sz="4" w:space="0" w:color="auto"/>
            </w:tcBorders>
            <w:shd w:val="clear" w:color="auto" w:fill="auto"/>
            <w:vAlign w:val="bottom"/>
            <w:hideMark/>
          </w:tcPr>
          <w:p w14:paraId="798F00A9"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7E195D09" w14:textId="77777777" w:rsidR="007A5591" w:rsidRPr="007A5591" w:rsidRDefault="007A5591" w:rsidP="00C236CE">
            <w:pPr>
              <w:jc w:val="center"/>
              <w:rPr>
                <w:sz w:val="20"/>
                <w:szCs w:val="20"/>
              </w:rPr>
            </w:pPr>
            <w:r w:rsidRPr="007A5591">
              <w:rPr>
                <w:sz w:val="20"/>
                <w:szCs w:val="20"/>
              </w:rPr>
              <w:t xml:space="preserve">559,50800  </w:t>
            </w:r>
          </w:p>
        </w:tc>
        <w:tc>
          <w:tcPr>
            <w:tcW w:w="1578" w:type="dxa"/>
            <w:tcBorders>
              <w:top w:val="nil"/>
              <w:left w:val="nil"/>
              <w:bottom w:val="single" w:sz="4" w:space="0" w:color="auto"/>
              <w:right w:val="single" w:sz="4" w:space="0" w:color="auto"/>
            </w:tcBorders>
            <w:shd w:val="clear" w:color="auto" w:fill="auto"/>
            <w:vAlign w:val="bottom"/>
            <w:hideMark/>
          </w:tcPr>
          <w:p w14:paraId="2E131609" w14:textId="77777777" w:rsidR="007A5591" w:rsidRPr="007A5591" w:rsidRDefault="007A5591" w:rsidP="00C236CE">
            <w:pPr>
              <w:jc w:val="center"/>
              <w:rPr>
                <w:sz w:val="20"/>
                <w:szCs w:val="20"/>
              </w:rPr>
            </w:pPr>
            <w:r w:rsidRPr="007A5591">
              <w:rPr>
                <w:sz w:val="20"/>
                <w:szCs w:val="20"/>
              </w:rPr>
              <w:t xml:space="preserve">559,50800  </w:t>
            </w:r>
          </w:p>
        </w:tc>
        <w:tc>
          <w:tcPr>
            <w:tcW w:w="1281" w:type="dxa"/>
            <w:tcBorders>
              <w:top w:val="nil"/>
              <w:left w:val="nil"/>
              <w:bottom w:val="single" w:sz="4" w:space="0" w:color="auto"/>
              <w:right w:val="single" w:sz="4" w:space="0" w:color="auto"/>
            </w:tcBorders>
            <w:shd w:val="clear" w:color="auto" w:fill="auto"/>
            <w:vAlign w:val="bottom"/>
            <w:hideMark/>
          </w:tcPr>
          <w:p w14:paraId="2D41232C"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B53DEAE"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1000D833" w14:textId="77777777" w:rsidR="007A5591" w:rsidRPr="007A5591" w:rsidRDefault="007A5591" w:rsidP="00C236CE">
            <w:pPr>
              <w:rPr>
                <w:sz w:val="20"/>
                <w:szCs w:val="20"/>
              </w:rPr>
            </w:pPr>
            <w:r w:rsidRPr="007A5591">
              <w:rPr>
                <w:sz w:val="20"/>
                <w:szCs w:val="20"/>
              </w:rPr>
              <w:t>Реализация мероприятий</w:t>
            </w:r>
          </w:p>
        </w:tc>
        <w:tc>
          <w:tcPr>
            <w:tcW w:w="572" w:type="dxa"/>
            <w:tcBorders>
              <w:top w:val="nil"/>
              <w:left w:val="nil"/>
              <w:bottom w:val="single" w:sz="4" w:space="0" w:color="auto"/>
              <w:right w:val="single" w:sz="4" w:space="0" w:color="auto"/>
            </w:tcBorders>
            <w:shd w:val="clear" w:color="auto" w:fill="auto"/>
            <w:vAlign w:val="bottom"/>
            <w:hideMark/>
          </w:tcPr>
          <w:p w14:paraId="0B72CB70" w14:textId="77777777" w:rsidR="007A5591" w:rsidRPr="007A5591" w:rsidRDefault="007A5591" w:rsidP="00C236CE">
            <w:pPr>
              <w:jc w:val="center"/>
              <w:rPr>
                <w:sz w:val="20"/>
                <w:szCs w:val="20"/>
              </w:rPr>
            </w:pPr>
            <w:r w:rsidRPr="007A5591">
              <w:rPr>
                <w:sz w:val="20"/>
                <w:szCs w:val="20"/>
              </w:rPr>
              <w:t>04</w:t>
            </w:r>
          </w:p>
        </w:tc>
        <w:tc>
          <w:tcPr>
            <w:tcW w:w="572" w:type="dxa"/>
            <w:tcBorders>
              <w:top w:val="nil"/>
              <w:left w:val="nil"/>
              <w:bottom w:val="single" w:sz="4" w:space="0" w:color="auto"/>
              <w:right w:val="single" w:sz="4" w:space="0" w:color="auto"/>
            </w:tcBorders>
            <w:shd w:val="clear" w:color="auto" w:fill="auto"/>
            <w:vAlign w:val="bottom"/>
            <w:hideMark/>
          </w:tcPr>
          <w:p w14:paraId="4DF32FEC" w14:textId="77777777" w:rsidR="007A5591" w:rsidRPr="007A5591" w:rsidRDefault="007A5591" w:rsidP="00C236CE">
            <w:pPr>
              <w:jc w:val="center"/>
              <w:rPr>
                <w:sz w:val="20"/>
                <w:szCs w:val="20"/>
              </w:rPr>
            </w:pPr>
            <w:r w:rsidRPr="007A5591">
              <w:rPr>
                <w:sz w:val="20"/>
                <w:szCs w:val="20"/>
              </w:rPr>
              <w:t>10</w:t>
            </w:r>
          </w:p>
        </w:tc>
        <w:tc>
          <w:tcPr>
            <w:tcW w:w="1281" w:type="dxa"/>
            <w:tcBorders>
              <w:top w:val="nil"/>
              <w:left w:val="nil"/>
              <w:bottom w:val="single" w:sz="4" w:space="0" w:color="auto"/>
              <w:right w:val="single" w:sz="4" w:space="0" w:color="auto"/>
            </w:tcBorders>
            <w:shd w:val="clear" w:color="auto" w:fill="auto"/>
            <w:vAlign w:val="bottom"/>
            <w:hideMark/>
          </w:tcPr>
          <w:p w14:paraId="05825F55" w14:textId="77777777" w:rsidR="007A5591" w:rsidRPr="007A5591" w:rsidRDefault="007A5591" w:rsidP="00C236CE">
            <w:pPr>
              <w:jc w:val="center"/>
              <w:rPr>
                <w:sz w:val="20"/>
                <w:szCs w:val="20"/>
              </w:rPr>
            </w:pPr>
            <w:r w:rsidRPr="007A5591">
              <w:rPr>
                <w:sz w:val="20"/>
                <w:szCs w:val="20"/>
              </w:rPr>
              <w:t>0400299990</w:t>
            </w:r>
          </w:p>
        </w:tc>
        <w:tc>
          <w:tcPr>
            <w:tcW w:w="713" w:type="dxa"/>
            <w:tcBorders>
              <w:top w:val="nil"/>
              <w:left w:val="nil"/>
              <w:bottom w:val="single" w:sz="4" w:space="0" w:color="auto"/>
              <w:right w:val="single" w:sz="4" w:space="0" w:color="auto"/>
            </w:tcBorders>
            <w:shd w:val="clear" w:color="auto" w:fill="auto"/>
            <w:vAlign w:val="bottom"/>
            <w:hideMark/>
          </w:tcPr>
          <w:p w14:paraId="758FF73F"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2F0D3502" w14:textId="77777777" w:rsidR="007A5591" w:rsidRPr="007A5591" w:rsidRDefault="007A5591" w:rsidP="00C236CE">
            <w:pPr>
              <w:jc w:val="center"/>
              <w:rPr>
                <w:sz w:val="20"/>
                <w:szCs w:val="20"/>
              </w:rPr>
            </w:pPr>
            <w:r w:rsidRPr="007A5591">
              <w:rPr>
                <w:sz w:val="20"/>
                <w:szCs w:val="20"/>
              </w:rPr>
              <w:t xml:space="preserve">559,50800  </w:t>
            </w:r>
          </w:p>
        </w:tc>
        <w:tc>
          <w:tcPr>
            <w:tcW w:w="1554" w:type="dxa"/>
            <w:tcBorders>
              <w:top w:val="nil"/>
              <w:left w:val="nil"/>
              <w:bottom w:val="single" w:sz="4" w:space="0" w:color="auto"/>
              <w:right w:val="single" w:sz="4" w:space="0" w:color="auto"/>
            </w:tcBorders>
            <w:shd w:val="clear" w:color="auto" w:fill="auto"/>
            <w:vAlign w:val="bottom"/>
            <w:hideMark/>
          </w:tcPr>
          <w:p w14:paraId="28B750CA" w14:textId="77777777" w:rsidR="007A5591" w:rsidRPr="007A5591" w:rsidRDefault="007A5591" w:rsidP="00C236CE">
            <w:pPr>
              <w:jc w:val="center"/>
              <w:rPr>
                <w:sz w:val="20"/>
                <w:szCs w:val="20"/>
              </w:rPr>
            </w:pPr>
            <w:r w:rsidRPr="007A5591">
              <w:rPr>
                <w:sz w:val="20"/>
                <w:szCs w:val="20"/>
              </w:rPr>
              <w:t xml:space="preserve">559,50800  </w:t>
            </w:r>
          </w:p>
        </w:tc>
        <w:tc>
          <w:tcPr>
            <w:tcW w:w="1413" w:type="dxa"/>
            <w:tcBorders>
              <w:top w:val="nil"/>
              <w:left w:val="nil"/>
              <w:bottom w:val="single" w:sz="4" w:space="0" w:color="auto"/>
              <w:right w:val="single" w:sz="4" w:space="0" w:color="auto"/>
            </w:tcBorders>
            <w:shd w:val="clear" w:color="auto" w:fill="auto"/>
            <w:vAlign w:val="bottom"/>
            <w:hideMark/>
          </w:tcPr>
          <w:p w14:paraId="1BA31EAA"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5BDC2BF5" w14:textId="77777777" w:rsidR="007A5591" w:rsidRPr="007A5591" w:rsidRDefault="007A5591" w:rsidP="00C236CE">
            <w:pPr>
              <w:jc w:val="center"/>
              <w:rPr>
                <w:sz w:val="20"/>
                <w:szCs w:val="20"/>
              </w:rPr>
            </w:pPr>
            <w:r w:rsidRPr="007A5591">
              <w:rPr>
                <w:sz w:val="20"/>
                <w:szCs w:val="20"/>
              </w:rPr>
              <w:t xml:space="preserve">559,50800  </w:t>
            </w:r>
          </w:p>
        </w:tc>
        <w:tc>
          <w:tcPr>
            <w:tcW w:w="1578" w:type="dxa"/>
            <w:tcBorders>
              <w:top w:val="nil"/>
              <w:left w:val="nil"/>
              <w:bottom w:val="single" w:sz="4" w:space="0" w:color="auto"/>
              <w:right w:val="single" w:sz="4" w:space="0" w:color="auto"/>
            </w:tcBorders>
            <w:shd w:val="clear" w:color="auto" w:fill="auto"/>
            <w:vAlign w:val="bottom"/>
            <w:hideMark/>
          </w:tcPr>
          <w:p w14:paraId="288F4BCB" w14:textId="77777777" w:rsidR="007A5591" w:rsidRPr="007A5591" w:rsidRDefault="007A5591" w:rsidP="00C236CE">
            <w:pPr>
              <w:jc w:val="center"/>
              <w:rPr>
                <w:sz w:val="20"/>
                <w:szCs w:val="20"/>
              </w:rPr>
            </w:pPr>
            <w:r w:rsidRPr="007A5591">
              <w:rPr>
                <w:sz w:val="20"/>
                <w:szCs w:val="20"/>
              </w:rPr>
              <w:t xml:space="preserve">559,50800  </w:t>
            </w:r>
          </w:p>
        </w:tc>
        <w:tc>
          <w:tcPr>
            <w:tcW w:w="1281" w:type="dxa"/>
            <w:tcBorders>
              <w:top w:val="nil"/>
              <w:left w:val="nil"/>
              <w:bottom w:val="single" w:sz="4" w:space="0" w:color="auto"/>
              <w:right w:val="single" w:sz="4" w:space="0" w:color="auto"/>
            </w:tcBorders>
            <w:shd w:val="clear" w:color="auto" w:fill="auto"/>
            <w:vAlign w:val="bottom"/>
            <w:hideMark/>
          </w:tcPr>
          <w:p w14:paraId="1C5B72E8"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C71688C"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5B92C673"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shd w:val="clear" w:color="auto" w:fill="auto"/>
            <w:vAlign w:val="bottom"/>
            <w:hideMark/>
          </w:tcPr>
          <w:p w14:paraId="28D412C1" w14:textId="77777777" w:rsidR="007A5591" w:rsidRPr="007A5591" w:rsidRDefault="007A5591" w:rsidP="00C236CE">
            <w:pPr>
              <w:jc w:val="center"/>
              <w:rPr>
                <w:sz w:val="20"/>
                <w:szCs w:val="20"/>
              </w:rPr>
            </w:pPr>
            <w:r w:rsidRPr="007A5591">
              <w:rPr>
                <w:sz w:val="20"/>
                <w:szCs w:val="20"/>
              </w:rPr>
              <w:t>04</w:t>
            </w:r>
          </w:p>
        </w:tc>
        <w:tc>
          <w:tcPr>
            <w:tcW w:w="572" w:type="dxa"/>
            <w:tcBorders>
              <w:top w:val="nil"/>
              <w:left w:val="nil"/>
              <w:bottom w:val="single" w:sz="4" w:space="0" w:color="auto"/>
              <w:right w:val="single" w:sz="4" w:space="0" w:color="auto"/>
            </w:tcBorders>
            <w:shd w:val="clear" w:color="auto" w:fill="auto"/>
            <w:vAlign w:val="bottom"/>
            <w:hideMark/>
          </w:tcPr>
          <w:p w14:paraId="6AE03BF2" w14:textId="77777777" w:rsidR="007A5591" w:rsidRPr="007A5591" w:rsidRDefault="007A5591" w:rsidP="00C236CE">
            <w:pPr>
              <w:jc w:val="center"/>
              <w:rPr>
                <w:sz w:val="20"/>
                <w:szCs w:val="20"/>
              </w:rPr>
            </w:pPr>
            <w:r w:rsidRPr="007A5591">
              <w:rPr>
                <w:sz w:val="20"/>
                <w:szCs w:val="20"/>
              </w:rPr>
              <w:t>10</w:t>
            </w:r>
          </w:p>
        </w:tc>
        <w:tc>
          <w:tcPr>
            <w:tcW w:w="1281" w:type="dxa"/>
            <w:tcBorders>
              <w:top w:val="nil"/>
              <w:left w:val="nil"/>
              <w:bottom w:val="single" w:sz="4" w:space="0" w:color="auto"/>
              <w:right w:val="single" w:sz="4" w:space="0" w:color="auto"/>
            </w:tcBorders>
            <w:shd w:val="clear" w:color="auto" w:fill="auto"/>
            <w:vAlign w:val="bottom"/>
            <w:hideMark/>
          </w:tcPr>
          <w:p w14:paraId="376897D8" w14:textId="77777777" w:rsidR="007A5591" w:rsidRPr="007A5591" w:rsidRDefault="007A5591" w:rsidP="00C236CE">
            <w:pPr>
              <w:jc w:val="center"/>
              <w:rPr>
                <w:sz w:val="20"/>
                <w:szCs w:val="20"/>
              </w:rPr>
            </w:pPr>
            <w:r w:rsidRPr="007A5591">
              <w:rPr>
                <w:sz w:val="20"/>
                <w:szCs w:val="20"/>
              </w:rPr>
              <w:t>0400299990</w:t>
            </w:r>
          </w:p>
        </w:tc>
        <w:tc>
          <w:tcPr>
            <w:tcW w:w="713" w:type="dxa"/>
            <w:tcBorders>
              <w:top w:val="nil"/>
              <w:left w:val="nil"/>
              <w:bottom w:val="single" w:sz="4" w:space="0" w:color="auto"/>
              <w:right w:val="single" w:sz="4" w:space="0" w:color="auto"/>
            </w:tcBorders>
            <w:shd w:val="clear" w:color="auto" w:fill="auto"/>
            <w:vAlign w:val="bottom"/>
            <w:hideMark/>
          </w:tcPr>
          <w:p w14:paraId="429606B8" w14:textId="77777777" w:rsidR="007A5591" w:rsidRPr="007A5591" w:rsidRDefault="007A5591" w:rsidP="00C236CE">
            <w:pPr>
              <w:jc w:val="center"/>
              <w:rPr>
                <w:sz w:val="20"/>
                <w:szCs w:val="20"/>
              </w:rPr>
            </w:pPr>
            <w:r w:rsidRPr="007A5591">
              <w:rPr>
                <w:sz w:val="20"/>
                <w:szCs w:val="20"/>
              </w:rPr>
              <w:t>200</w:t>
            </w:r>
          </w:p>
        </w:tc>
        <w:tc>
          <w:tcPr>
            <w:tcW w:w="1651" w:type="dxa"/>
            <w:tcBorders>
              <w:top w:val="nil"/>
              <w:left w:val="nil"/>
              <w:bottom w:val="single" w:sz="4" w:space="0" w:color="auto"/>
              <w:right w:val="single" w:sz="4" w:space="0" w:color="auto"/>
            </w:tcBorders>
            <w:shd w:val="clear" w:color="auto" w:fill="auto"/>
            <w:vAlign w:val="bottom"/>
            <w:hideMark/>
          </w:tcPr>
          <w:p w14:paraId="108CA51A" w14:textId="77777777" w:rsidR="007A5591" w:rsidRPr="007A5591" w:rsidRDefault="007A5591" w:rsidP="00C236CE">
            <w:pPr>
              <w:jc w:val="center"/>
              <w:rPr>
                <w:sz w:val="20"/>
                <w:szCs w:val="20"/>
              </w:rPr>
            </w:pPr>
            <w:r w:rsidRPr="007A5591">
              <w:rPr>
                <w:sz w:val="20"/>
                <w:szCs w:val="20"/>
              </w:rPr>
              <w:t xml:space="preserve">559,50800  </w:t>
            </w:r>
          </w:p>
        </w:tc>
        <w:tc>
          <w:tcPr>
            <w:tcW w:w="1554" w:type="dxa"/>
            <w:tcBorders>
              <w:top w:val="nil"/>
              <w:left w:val="nil"/>
              <w:bottom w:val="single" w:sz="4" w:space="0" w:color="auto"/>
              <w:right w:val="single" w:sz="4" w:space="0" w:color="auto"/>
            </w:tcBorders>
            <w:shd w:val="clear" w:color="auto" w:fill="auto"/>
            <w:vAlign w:val="bottom"/>
            <w:hideMark/>
          </w:tcPr>
          <w:p w14:paraId="7EA68B44" w14:textId="77777777" w:rsidR="007A5591" w:rsidRPr="007A5591" w:rsidRDefault="007A5591" w:rsidP="00C236CE">
            <w:pPr>
              <w:jc w:val="center"/>
              <w:rPr>
                <w:sz w:val="20"/>
                <w:szCs w:val="20"/>
              </w:rPr>
            </w:pPr>
            <w:r w:rsidRPr="007A5591">
              <w:rPr>
                <w:sz w:val="20"/>
                <w:szCs w:val="20"/>
              </w:rPr>
              <w:t xml:space="preserve">559,50800  </w:t>
            </w:r>
          </w:p>
        </w:tc>
        <w:tc>
          <w:tcPr>
            <w:tcW w:w="1413" w:type="dxa"/>
            <w:tcBorders>
              <w:top w:val="nil"/>
              <w:left w:val="nil"/>
              <w:bottom w:val="single" w:sz="4" w:space="0" w:color="auto"/>
              <w:right w:val="single" w:sz="4" w:space="0" w:color="auto"/>
            </w:tcBorders>
            <w:shd w:val="clear" w:color="auto" w:fill="auto"/>
            <w:vAlign w:val="bottom"/>
            <w:hideMark/>
          </w:tcPr>
          <w:p w14:paraId="5639B214"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7E718533" w14:textId="77777777" w:rsidR="007A5591" w:rsidRPr="007A5591" w:rsidRDefault="007A5591" w:rsidP="00C236CE">
            <w:pPr>
              <w:jc w:val="center"/>
              <w:rPr>
                <w:sz w:val="20"/>
                <w:szCs w:val="20"/>
              </w:rPr>
            </w:pPr>
            <w:r w:rsidRPr="007A5591">
              <w:rPr>
                <w:sz w:val="20"/>
                <w:szCs w:val="20"/>
              </w:rPr>
              <w:t xml:space="preserve">559,50800  </w:t>
            </w:r>
          </w:p>
        </w:tc>
        <w:tc>
          <w:tcPr>
            <w:tcW w:w="1578" w:type="dxa"/>
            <w:tcBorders>
              <w:top w:val="nil"/>
              <w:left w:val="nil"/>
              <w:bottom w:val="single" w:sz="4" w:space="0" w:color="auto"/>
              <w:right w:val="single" w:sz="4" w:space="0" w:color="auto"/>
            </w:tcBorders>
            <w:shd w:val="clear" w:color="auto" w:fill="auto"/>
            <w:vAlign w:val="bottom"/>
            <w:hideMark/>
          </w:tcPr>
          <w:p w14:paraId="640FF0DC" w14:textId="77777777" w:rsidR="007A5591" w:rsidRPr="007A5591" w:rsidRDefault="007A5591" w:rsidP="00C236CE">
            <w:pPr>
              <w:jc w:val="center"/>
              <w:rPr>
                <w:sz w:val="20"/>
                <w:szCs w:val="20"/>
              </w:rPr>
            </w:pPr>
            <w:r w:rsidRPr="007A5591">
              <w:rPr>
                <w:sz w:val="20"/>
                <w:szCs w:val="20"/>
              </w:rPr>
              <w:t xml:space="preserve">559,50800  </w:t>
            </w:r>
          </w:p>
        </w:tc>
        <w:tc>
          <w:tcPr>
            <w:tcW w:w="1281" w:type="dxa"/>
            <w:tcBorders>
              <w:top w:val="nil"/>
              <w:left w:val="nil"/>
              <w:bottom w:val="single" w:sz="4" w:space="0" w:color="auto"/>
              <w:right w:val="single" w:sz="4" w:space="0" w:color="auto"/>
            </w:tcBorders>
            <w:shd w:val="clear" w:color="auto" w:fill="auto"/>
            <w:vAlign w:val="bottom"/>
            <w:hideMark/>
          </w:tcPr>
          <w:p w14:paraId="52980129"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BF5B55D" w14:textId="77777777" w:rsidTr="00C236CE">
        <w:trPr>
          <w:trHeight w:val="227"/>
        </w:trPr>
        <w:tc>
          <w:tcPr>
            <w:tcW w:w="3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C496DB"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DC1ACA" w14:textId="77777777" w:rsidR="007A5591" w:rsidRPr="007A5591" w:rsidRDefault="007A5591" w:rsidP="00C236CE">
            <w:pPr>
              <w:jc w:val="center"/>
              <w:rPr>
                <w:sz w:val="20"/>
                <w:szCs w:val="20"/>
              </w:rPr>
            </w:pPr>
            <w:r w:rsidRPr="007A5591">
              <w:rPr>
                <w:sz w:val="20"/>
                <w:szCs w:val="20"/>
              </w:rPr>
              <w:t>04</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FC78F1" w14:textId="77777777" w:rsidR="007A5591" w:rsidRPr="007A5591" w:rsidRDefault="007A5591" w:rsidP="00C236CE">
            <w:pPr>
              <w:jc w:val="center"/>
              <w:rPr>
                <w:sz w:val="20"/>
                <w:szCs w:val="20"/>
              </w:rPr>
            </w:pPr>
            <w:r w:rsidRPr="007A5591">
              <w:rPr>
                <w:sz w:val="20"/>
                <w:szCs w:val="20"/>
              </w:rPr>
              <w:t>10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B8B347" w14:textId="77777777" w:rsidR="007A5591" w:rsidRPr="007A5591" w:rsidRDefault="007A5591" w:rsidP="00C236CE">
            <w:pPr>
              <w:jc w:val="center"/>
              <w:rPr>
                <w:sz w:val="20"/>
                <w:szCs w:val="20"/>
              </w:rPr>
            </w:pPr>
            <w:r w:rsidRPr="007A5591">
              <w:rPr>
                <w:sz w:val="20"/>
                <w:szCs w:val="20"/>
              </w:rPr>
              <w:t>0400299990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C2A30E" w14:textId="77777777" w:rsidR="007A5591" w:rsidRPr="007A5591" w:rsidRDefault="007A5591" w:rsidP="00C236CE">
            <w:pPr>
              <w:jc w:val="center"/>
              <w:rPr>
                <w:sz w:val="20"/>
                <w:szCs w:val="20"/>
              </w:rPr>
            </w:pPr>
            <w:r w:rsidRPr="007A5591">
              <w:rPr>
                <w:sz w:val="20"/>
                <w:szCs w:val="20"/>
              </w:rPr>
              <w:t>240</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F61804" w14:textId="77777777" w:rsidR="007A5591" w:rsidRPr="007A5591" w:rsidRDefault="007A5591" w:rsidP="00C236CE">
            <w:pPr>
              <w:jc w:val="center"/>
              <w:rPr>
                <w:sz w:val="20"/>
                <w:szCs w:val="20"/>
              </w:rPr>
            </w:pPr>
            <w:r w:rsidRPr="007A5591">
              <w:rPr>
                <w:sz w:val="20"/>
                <w:szCs w:val="20"/>
              </w:rPr>
              <w:t xml:space="preserve">559,50800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0439AE" w14:textId="77777777" w:rsidR="007A5591" w:rsidRPr="007A5591" w:rsidRDefault="007A5591" w:rsidP="00C236CE">
            <w:pPr>
              <w:jc w:val="center"/>
              <w:rPr>
                <w:sz w:val="20"/>
                <w:szCs w:val="20"/>
              </w:rPr>
            </w:pPr>
            <w:r w:rsidRPr="007A5591">
              <w:rPr>
                <w:sz w:val="20"/>
                <w:szCs w:val="20"/>
              </w:rPr>
              <w:t xml:space="preserve">559,50800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259516"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D554C5" w14:textId="77777777" w:rsidR="007A5591" w:rsidRPr="007A5591" w:rsidRDefault="007A5591" w:rsidP="00C236CE">
            <w:pPr>
              <w:jc w:val="center"/>
              <w:rPr>
                <w:sz w:val="20"/>
                <w:szCs w:val="20"/>
              </w:rPr>
            </w:pPr>
            <w:r w:rsidRPr="007A5591">
              <w:rPr>
                <w:sz w:val="20"/>
                <w:szCs w:val="20"/>
              </w:rPr>
              <w:t xml:space="preserve">559,50800  </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21D312" w14:textId="77777777" w:rsidR="007A5591" w:rsidRPr="007A5591" w:rsidRDefault="007A5591" w:rsidP="00C236CE">
            <w:pPr>
              <w:jc w:val="center"/>
              <w:rPr>
                <w:sz w:val="20"/>
                <w:szCs w:val="20"/>
              </w:rPr>
            </w:pPr>
            <w:r w:rsidRPr="007A5591">
              <w:rPr>
                <w:sz w:val="20"/>
                <w:szCs w:val="20"/>
              </w:rPr>
              <w:t xml:space="preserve">559,50800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AB3AA5"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E671611" w14:textId="77777777" w:rsidTr="00C236CE">
        <w:trPr>
          <w:trHeight w:val="227"/>
        </w:trPr>
        <w:tc>
          <w:tcPr>
            <w:tcW w:w="3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3BA080" w14:textId="77777777" w:rsidR="007A5591" w:rsidRPr="007A5591" w:rsidRDefault="007A5591" w:rsidP="00C236CE">
            <w:pPr>
              <w:rPr>
                <w:sz w:val="20"/>
                <w:szCs w:val="20"/>
              </w:rPr>
            </w:pPr>
            <w:r w:rsidRPr="007A5591">
              <w:rPr>
                <w:sz w:val="20"/>
                <w:szCs w:val="20"/>
              </w:rPr>
              <w:t>Жилищно-коммунальное хозяйство</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894809" w14:textId="77777777" w:rsidR="007A5591" w:rsidRPr="007A5591" w:rsidRDefault="007A5591" w:rsidP="00C236CE">
            <w:pPr>
              <w:jc w:val="center"/>
              <w:rPr>
                <w:sz w:val="20"/>
                <w:szCs w:val="20"/>
              </w:rPr>
            </w:pPr>
            <w:r w:rsidRPr="007A5591">
              <w:rPr>
                <w:sz w:val="20"/>
                <w:szCs w:val="20"/>
              </w:rPr>
              <w:t>05</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9D4CB9" w14:textId="77777777" w:rsidR="007A5591" w:rsidRPr="007A5591" w:rsidRDefault="007A5591" w:rsidP="00C236CE">
            <w:pPr>
              <w:jc w:val="center"/>
              <w:rPr>
                <w:sz w:val="20"/>
                <w:szCs w:val="20"/>
              </w:rPr>
            </w:pPr>
            <w:r w:rsidRPr="007A5591">
              <w:rPr>
                <w:sz w:val="20"/>
                <w:szCs w:val="20"/>
              </w:rPr>
              <w:t>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952BAD" w14:textId="77777777" w:rsidR="007A5591" w:rsidRPr="007A5591" w:rsidRDefault="007A5591" w:rsidP="00C236CE">
            <w:pPr>
              <w:jc w:val="center"/>
              <w:rPr>
                <w:sz w:val="20"/>
                <w:szCs w:val="20"/>
              </w:rPr>
            </w:pPr>
            <w:r w:rsidRPr="007A5591">
              <w:rPr>
                <w:sz w:val="20"/>
                <w:szCs w:val="20"/>
              </w:rPr>
              <w:t>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B956DB" w14:textId="77777777" w:rsidR="007A5591" w:rsidRPr="007A5591" w:rsidRDefault="007A5591" w:rsidP="00C236CE">
            <w:pPr>
              <w:jc w:val="center"/>
              <w:rPr>
                <w:sz w:val="20"/>
                <w:szCs w:val="20"/>
              </w:rPr>
            </w:pPr>
            <w:r w:rsidRPr="007A5591">
              <w:rPr>
                <w:sz w:val="20"/>
                <w:szCs w:val="20"/>
              </w:rPr>
              <w:t> </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45BC38" w14:textId="77777777" w:rsidR="007A5591" w:rsidRPr="007A5591" w:rsidRDefault="007A5591" w:rsidP="00C236CE">
            <w:pPr>
              <w:jc w:val="center"/>
              <w:rPr>
                <w:sz w:val="20"/>
                <w:szCs w:val="20"/>
              </w:rPr>
            </w:pPr>
            <w:r w:rsidRPr="007A5591">
              <w:rPr>
                <w:sz w:val="20"/>
                <w:szCs w:val="20"/>
              </w:rPr>
              <w:t xml:space="preserve">16 482,08200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526DB6" w14:textId="77777777" w:rsidR="007A5591" w:rsidRPr="007A5591" w:rsidRDefault="007A5591" w:rsidP="00C236CE">
            <w:pPr>
              <w:jc w:val="center"/>
              <w:rPr>
                <w:sz w:val="20"/>
                <w:szCs w:val="20"/>
              </w:rPr>
            </w:pPr>
            <w:r w:rsidRPr="007A5591">
              <w:rPr>
                <w:sz w:val="20"/>
                <w:szCs w:val="20"/>
              </w:rPr>
              <w:t xml:space="preserve">16 482,08200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47AFE5"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339054" w14:textId="77777777" w:rsidR="007A5591" w:rsidRPr="007A5591" w:rsidRDefault="007A5591" w:rsidP="00C236CE">
            <w:pPr>
              <w:jc w:val="center"/>
              <w:rPr>
                <w:sz w:val="20"/>
                <w:szCs w:val="20"/>
              </w:rPr>
            </w:pPr>
            <w:r w:rsidRPr="007A5591">
              <w:rPr>
                <w:sz w:val="20"/>
                <w:szCs w:val="20"/>
              </w:rPr>
              <w:t xml:space="preserve">17 409,89231  </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349978" w14:textId="77777777" w:rsidR="007A5591" w:rsidRPr="007A5591" w:rsidRDefault="007A5591" w:rsidP="00C236CE">
            <w:pPr>
              <w:jc w:val="center"/>
              <w:rPr>
                <w:sz w:val="20"/>
                <w:szCs w:val="20"/>
              </w:rPr>
            </w:pPr>
            <w:r w:rsidRPr="007A5591">
              <w:rPr>
                <w:sz w:val="20"/>
                <w:szCs w:val="20"/>
              </w:rPr>
              <w:t xml:space="preserve">17 409,89231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F057D9"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D18F0F8" w14:textId="77777777" w:rsidTr="00C236CE">
        <w:trPr>
          <w:trHeight w:val="227"/>
        </w:trPr>
        <w:tc>
          <w:tcPr>
            <w:tcW w:w="3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C67C4A" w14:textId="77777777" w:rsidR="007A5591" w:rsidRPr="007A5591" w:rsidRDefault="007A5591" w:rsidP="00C236CE">
            <w:pPr>
              <w:rPr>
                <w:sz w:val="20"/>
                <w:szCs w:val="20"/>
              </w:rPr>
            </w:pPr>
            <w:r w:rsidRPr="007A5591">
              <w:rPr>
                <w:sz w:val="20"/>
                <w:szCs w:val="20"/>
              </w:rPr>
              <w:t>Жилищное хозяйство</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009B154D" w14:textId="77777777" w:rsidR="007A5591" w:rsidRPr="007A5591" w:rsidRDefault="007A5591" w:rsidP="00C236CE">
            <w:pPr>
              <w:jc w:val="center"/>
              <w:rPr>
                <w:sz w:val="20"/>
                <w:szCs w:val="20"/>
              </w:rPr>
            </w:pPr>
            <w:r w:rsidRPr="007A5591">
              <w:rPr>
                <w:sz w:val="20"/>
                <w:szCs w:val="20"/>
              </w:rPr>
              <w:t>05</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588CEC75" w14:textId="77777777" w:rsidR="007A5591" w:rsidRPr="007A5591" w:rsidRDefault="007A5591" w:rsidP="00C236CE">
            <w:pPr>
              <w:jc w:val="center"/>
              <w:rPr>
                <w:sz w:val="20"/>
                <w:szCs w:val="20"/>
              </w:rPr>
            </w:pPr>
            <w:r w:rsidRPr="007A5591">
              <w:rPr>
                <w:sz w:val="20"/>
                <w:szCs w:val="20"/>
              </w:rPr>
              <w:t>01</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31583B45" w14:textId="77777777" w:rsidR="007A5591" w:rsidRPr="007A5591" w:rsidRDefault="007A5591" w:rsidP="00C236CE">
            <w:pPr>
              <w:jc w:val="center"/>
              <w:rPr>
                <w:sz w:val="20"/>
                <w:szCs w:val="20"/>
              </w:rPr>
            </w:pPr>
            <w:r w:rsidRPr="007A5591">
              <w:rPr>
                <w:sz w:val="20"/>
                <w:szCs w:val="20"/>
              </w:rPr>
              <w:t> </w:t>
            </w:r>
          </w:p>
        </w:tc>
        <w:tc>
          <w:tcPr>
            <w:tcW w:w="713" w:type="dxa"/>
            <w:tcBorders>
              <w:top w:val="single" w:sz="4" w:space="0" w:color="auto"/>
              <w:left w:val="nil"/>
              <w:bottom w:val="single" w:sz="4" w:space="0" w:color="auto"/>
              <w:right w:val="single" w:sz="4" w:space="0" w:color="auto"/>
            </w:tcBorders>
            <w:shd w:val="clear" w:color="auto" w:fill="auto"/>
            <w:vAlign w:val="bottom"/>
            <w:hideMark/>
          </w:tcPr>
          <w:p w14:paraId="20E68130" w14:textId="77777777" w:rsidR="007A5591" w:rsidRPr="007A5591" w:rsidRDefault="007A5591" w:rsidP="00C236CE">
            <w:pPr>
              <w:jc w:val="center"/>
              <w:rPr>
                <w:sz w:val="20"/>
                <w:szCs w:val="20"/>
              </w:rPr>
            </w:pPr>
            <w:r w:rsidRPr="007A5591">
              <w:rPr>
                <w:sz w:val="20"/>
                <w:szCs w:val="20"/>
              </w:rPr>
              <w:t> </w:t>
            </w:r>
          </w:p>
        </w:tc>
        <w:tc>
          <w:tcPr>
            <w:tcW w:w="1651" w:type="dxa"/>
            <w:tcBorders>
              <w:top w:val="single" w:sz="4" w:space="0" w:color="auto"/>
              <w:left w:val="nil"/>
              <w:bottom w:val="single" w:sz="4" w:space="0" w:color="auto"/>
              <w:right w:val="single" w:sz="4" w:space="0" w:color="auto"/>
            </w:tcBorders>
            <w:shd w:val="clear" w:color="auto" w:fill="auto"/>
            <w:vAlign w:val="bottom"/>
            <w:hideMark/>
          </w:tcPr>
          <w:p w14:paraId="45F6CDFA" w14:textId="77777777" w:rsidR="007A5591" w:rsidRPr="007A5591" w:rsidRDefault="007A5591" w:rsidP="00C236CE">
            <w:pPr>
              <w:jc w:val="center"/>
              <w:rPr>
                <w:sz w:val="20"/>
                <w:szCs w:val="20"/>
              </w:rPr>
            </w:pPr>
            <w:r w:rsidRPr="007A5591">
              <w:rPr>
                <w:sz w:val="20"/>
                <w:szCs w:val="20"/>
              </w:rPr>
              <w:t xml:space="preserve">1 620,00000  </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2848CADC" w14:textId="77777777" w:rsidR="007A5591" w:rsidRPr="007A5591" w:rsidRDefault="007A5591" w:rsidP="00C236CE">
            <w:pPr>
              <w:jc w:val="center"/>
              <w:rPr>
                <w:sz w:val="20"/>
                <w:szCs w:val="20"/>
              </w:rPr>
            </w:pPr>
            <w:r w:rsidRPr="007A5591">
              <w:rPr>
                <w:sz w:val="20"/>
                <w:szCs w:val="20"/>
              </w:rPr>
              <w:t xml:space="preserve">1 620,00000  </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0B9B2800"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single" w:sz="4" w:space="0" w:color="auto"/>
              <w:left w:val="nil"/>
              <w:bottom w:val="single" w:sz="4" w:space="0" w:color="auto"/>
              <w:right w:val="single" w:sz="4" w:space="0" w:color="auto"/>
            </w:tcBorders>
            <w:shd w:val="clear" w:color="auto" w:fill="auto"/>
            <w:vAlign w:val="bottom"/>
            <w:hideMark/>
          </w:tcPr>
          <w:p w14:paraId="5A5A45D1" w14:textId="77777777" w:rsidR="007A5591" w:rsidRPr="007A5591" w:rsidRDefault="007A5591" w:rsidP="00C236CE">
            <w:pPr>
              <w:jc w:val="center"/>
              <w:rPr>
                <w:sz w:val="20"/>
                <w:szCs w:val="20"/>
              </w:rPr>
            </w:pPr>
            <w:r w:rsidRPr="007A5591">
              <w:rPr>
                <w:sz w:val="20"/>
                <w:szCs w:val="20"/>
              </w:rPr>
              <w:t xml:space="preserve">2 620,00000  </w:t>
            </w:r>
          </w:p>
        </w:tc>
        <w:tc>
          <w:tcPr>
            <w:tcW w:w="1578" w:type="dxa"/>
            <w:tcBorders>
              <w:top w:val="single" w:sz="4" w:space="0" w:color="auto"/>
              <w:left w:val="nil"/>
              <w:bottom w:val="single" w:sz="4" w:space="0" w:color="auto"/>
              <w:right w:val="single" w:sz="4" w:space="0" w:color="auto"/>
            </w:tcBorders>
            <w:shd w:val="clear" w:color="auto" w:fill="auto"/>
            <w:vAlign w:val="bottom"/>
            <w:hideMark/>
          </w:tcPr>
          <w:p w14:paraId="54353725" w14:textId="77777777" w:rsidR="007A5591" w:rsidRPr="007A5591" w:rsidRDefault="007A5591" w:rsidP="00C236CE">
            <w:pPr>
              <w:jc w:val="center"/>
              <w:rPr>
                <w:sz w:val="20"/>
                <w:szCs w:val="20"/>
              </w:rPr>
            </w:pPr>
            <w:r w:rsidRPr="007A5591">
              <w:rPr>
                <w:sz w:val="20"/>
                <w:szCs w:val="20"/>
              </w:rPr>
              <w:t xml:space="preserve">2 620,00000  </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1891669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71A47BE"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60E10C38" w14:textId="77777777" w:rsidR="007A5591" w:rsidRPr="007A5591" w:rsidRDefault="007A5591" w:rsidP="00C236CE">
            <w:pPr>
              <w:rPr>
                <w:sz w:val="20"/>
                <w:szCs w:val="20"/>
              </w:rPr>
            </w:pPr>
            <w:r w:rsidRPr="007A5591">
              <w:rPr>
                <w:sz w:val="20"/>
                <w:szCs w:val="20"/>
              </w:rPr>
              <w:t>Муниципальная программа "Управление муниципальным имуществом в сельском поселении Салым"</w:t>
            </w:r>
          </w:p>
        </w:tc>
        <w:tc>
          <w:tcPr>
            <w:tcW w:w="572" w:type="dxa"/>
            <w:tcBorders>
              <w:top w:val="nil"/>
              <w:left w:val="nil"/>
              <w:bottom w:val="single" w:sz="4" w:space="0" w:color="auto"/>
              <w:right w:val="single" w:sz="4" w:space="0" w:color="auto"/>
            </w:tcBorders>
            <w:shd w:val="clear" w:color="auto" w:fill="auto"/>
            <w:vAlign w:val="bottom"/>
            <w:hideMark/>
          </w:tcPr>
          <w:p w14:paraId="349EAE0A" w14:textId="77777777" w:rsidR="007A5591" w:rsidRPr="007A5591" w:rsidRDefault="007A5591" w:rsidP="00C236CE">
            <w:pPr>
              <w:jc w:val="center"/>
              <w:rPr>
                <w:sz w:val="20"/>
                <w:szCs w:val="20"/>
              </w:rPr>
            </w:pPr>
            <w:r w:rsidRPr="007A5591">
              <w:rPr>
                <w:sz w:val="20"/>
                <w:szCs w:val="20"/>
              </w:rPr>
              <w:t>05</w:t>
            </w:r>
          </w:p>
        </w:tc>
        <w:tc>
          <w:tcPr>
            <w:tcW w:w="572" w:type="dxa"/>
            <w:tcBorders>
              <w:top w:val="nil"/>
              <w:left w:val="nil"/>
              <w:bottom w:val="single" w:sz="4" w:space="0" w:color="auto"/>
              <w:right w:val="single" w:sz="4" w:space="0" w:color="auto"/>
            </w:tcBorders>
            <w:shd w:val="clear" w:color="auto" w:fill="auto"/>
            <w:vAlign w:val="bottom"/>
            <w:hideMark/>
          </w:tcPr>
          <w:p w14:paraId="46878C7A" w14:textId="77777777" w:rsidR="007A5591" w:rsidRPr="007A5591" w:rsidRDefault="007A5591" w:rsidP="00C236CE">
            <w:pPr>
              <w:jc w:val="center"/>
              <w:rPr>
                <w:sz w:val="20"/>
                <w:szCs w:val="20"/>
              </w:rPr>
            </w:pPr>
            <w:r w:rsidRPr="007A5591">
              <w:rPr>
                <w:sz w:val="20"/>
                <w:szCs w:val="20"/>
              </w:rPr>
              <w:t>01</w:t>
            </w:r>
          </w:p>
        </w:tc>
        <w:tc>
          <w:tcPr>
            <w:tcW w:w="1281" w:type="dxa"/>
            <w:tcBorders>
              <w:top w:val="nil"/>
              <w:left w:val="nil"/>
              <w:bottom w:val="single" w:sz="4" w:space="0" w:color="auto"/>
              <w:right w:val="single" w:sz="4" w:space="0" w:color="auto"/>
            </w:tcBorders>
            <w:shd w:val="clear" w:color="auto" w:fill="auto"/>
            <w:vAlign w:val="bottom"/>
            <w:hideMark/>
          </w:tcPr>
          <w:p w14:paraId="5924EBCD" w14:textId="77777777" w:rsidR="007A5591" w:rsidRPr="007A5591" w:rsidRDefault="007A5591" w:rsidP="00C236CE">
            <w:pPr>
              <w:jc w:val="center"/>
              <w:rPr>
                <w:sz w:val="20"/>
                <w:szCs w:val="20"/>
              </w:rPr>
            </w:pPr>
            <w:r w:rsidRPr="007A5591">
              <w:rPr>
                <w:sz w:val="20"/>
                <w:szCs w:val="20"/>
              </w:rPr>
              <w:t>0800000000</w:t>
            </w:r>
          </w:p>
        </w:tc>
        <w:tc>
          <w:tcPr>
            <w:tcW w:w="713" w:type="dxa"/>
            <w:tcBorders>
              <w:top w:val="nil"/>
              <w:left w:val="nil"/>
              <w:bottom w:val="single" w:sz="4" w:space="0" w:color="auto"/>
              <w:right w:val="single" w:sz="4" w:space="0" w:color="auto"/>
            </w:tcBorders>
            <w:shd w:val="clear" w:color="auto" w:fill="auto"/>
            <w:vAlign w:val="bottom"/>
            <w:hideMark/>
          </w:tcPr>
          <w:p w14:paraId="7876FC40"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07B808DB" w14:textId="77777777" w:rsidR="007A5591" w:rsidRPr="007A5591" w:rsidRDefault="007A5591" w:rsidP="00C236CE">
            <w:pPr>
              <w:jc w:val="center"/>
              <w:rPr>
                <w:sz w:val="20"/>
                <w:szCs w:val="20"/>
              </w:rPr>
            </w:pPr>
            <w:r w:rsidRPr="007A5591">
              <w:rPr>
                <w:sz w:val="20"/>
                <w:szCs w:val="20"/>
              </w:rPr>
              <w:t xml:space="preserve">1 620,00000  </w:t>
            </w:r>
          </w:p>
        </w:tc>
        <w:tc>
          <w:tcPr>
            <w:tcW w:w="1554" w:type="dxa"/>
            <w:tcBorders>
              <w:top w:val="nil"/>
              <w:left w:val="nil"/>
              <w:bottom w:val="single" w:sz="4" w:space="0" w:color="auto"/>
              <w:right w:val="single" w:sz="4" w:space="0" w:color="auto"/>
            </w:tcBorders>
            <w:shd w:val="clear" w:color="auto" w:fill="auto"/>
            <w:vAlign w:val="bottom"/>
            <w:hideMark/>
          </w:tcPr>
          <w:p w14:paraId="3A3878B9" w14:textId="77777777" w:rsidR="007A5591" w:rsidRPr="007A5591" w:rsidRDefault="007A5591" w:rsidP="00C236CE">
            <w:pPr>
              <w:jc w:val="center"/>
              <w:rPr>
                <w:sz w:val="20"/>
                <w:szCs w:val="20"/>
              </w:rPr>
            </w:pPr>
            <w:r w:rsidRPr="007A5591">
              <w:rPr>
                <w:sz w:val="20"/>
                <w:szCs w:val="20"/>
              </w:rPr>
              <w:t xml:space="preserve">1 620,00000  </w:t>
            </w:r>
          </w:p>
        </w:tc>
        <w:tc>
          <w:tcPr>
            <w:tcW w:w="1413" w:type="dxa"/>
            <w:tcBorders>
              <w:top w:val="nil"/>
              <w:left w:val="nil"/>
              <w:bottom w:val="single" w:sz="4" w:space="0" w:color="auto"/>
              <w:right w:val="single" w:sz="4" w:space="0" w:color="auto"/>
            </w:tcBorders>
            <w:shd w:val="clear" w:color="auto" w:fill="auto"/>
            <w:vAlign w:val="bottom"/>
            <w:hideMark/>
          </w:tcPr>
          <w:p w14:paraId="237C2FC5"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6E4154E2" w14:textId="77777777" w:rsidR="007A5591" w:rsidRPr="007A5591" w:rsidRDefault="007A5591" w:rsidP="00C236CE">
            <w:pPr>
              <w:jc w:val="center"/>
              <w:rPr>
                <w:sz w:val="20"/>
                <w:szCs w:val="20"/>
              </w:rPr>
            </w:pPr>
            <w:r w:rsidRPr="007A5591">
              <w:rPr>
                <w:sz w:val="20"/>
                <w:szCs w:val="20"/>
              </w:rPr>
              <w:t xml:space="preserve">2 620,00000  </w:t>
            </w:r>
          </w:p>
        </w:tc>
        <w:tc>
          <w:tcPr>
            <w:tcW w:w="1578" w:type="dxa"/>
            <w:tcBorders>
              <w:top w:val="nil"/>
              <w:left w:val="nil"/>
              <w:bottom w:val="single" w:sz="4" w:space="0" w:color="auto"/>
              <w:right w:val="single" w:sz="4" w:space="0" w:color="auto"/>
            </w:tcBorders>
            <w:shd w:val="clear" w:color="auto" w:fill="auto"/>
            <w:vAlign w:val="bottom"/>
            <w:hideMark/>
          </w:tcPr>
          <w:p w14:paraId="5B624468" w14:textId="77777777" w:rsidR="007A5591" w:rsidRPr="007A5591" w:rsidRDefault="007A5591" w:rsidP="00C236CE">
            <w:pPr>
              <w:jc w:val="center"/>
              <w:rPr>
                <w:sz w:val="20"/>
                <w:szCs w:val="20"/>
              </w:rPr>
            </w:pPr>
            <w:r w:rsidRPr="007A5591">
              <w:rPr>
                <w:sz w:val="20"/>
                <w:szCs w:val="20"/>
              </w:rPr>
              <w:t xml:space="preserve">2 620,00000  </w:t>
            </w:r>
          </w:p>
        </w:tc>
        <w:tc>
          <w:tcPr>
            <w:tcW w:w="1281" w:type="dxa"/>
            <w:tcBorders>
              <w:top w:val="nil"/>
              <w:left w:val="nil"/>
              <w:bottom w:val="single" w:sz="4" w:space="0" w:color="auto"/>
              <w:right w:val="single" w:sz="4" w:space="0" w:color="auto"/>
            </w:tcBorders>
            <w:shd w:val="clear" w:color="auto" w:fill="auto"/>
            <w:vAlign w:val="bottom"/>
            <w:hideMark/>
          </w:tcPr>
          <w:p w14:paraId="63E72F9B"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4FAEB5D"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063F1639" w14:textId="77777777" w:rsidR="007A5591" w:rsidRPr="007A5591" w:rsidRDefault="007A5591" w:rsidP="00C236CE">
            <w:pPr>
              <w:rPr>
                <w:sz w:val="20"/>
                <w:szCs w:val="20"/>
              </w:rPr>
            </w:pPr>
            <w:r w:rsidRPr="007A5591">
              <w:rPr>
                <w:sz w:val="20"/>
                <w:szCs w:val="20"/>
              </w:rPr>
              <w:t>Основное мероприятие "Владение, пользование и распоряжение имуществом, находящимся в муниципальной собственности"</w:t>
            </w:r>
          </w:p>
        </w:tc>
        <w:tc>
          <w:tcPr>
            <w:tcW w:w="572" w:type="dxa"/>
            <w:tcBorders>
              <w:top w:val="nil"/>
              <w:left w:val="nil"/>
              <w:bottom w:val="single" w:sz="4" w:space="0" w:color="auto"/>
              <w:right w:val="single" w:sz="4" w:space="0" w:color="auto"/>
            </w:tcBorders>
            <w:shd w:val="clear" w:color="auto" w:fill="auto"/>
            <w:vAlign w:val="bottom"/>
            <w:hideMark/>
          </w:tcPr>
          <w:p w14:paraId="3D444626" w14:textId="77777777" w:rsidR="007A5591" w:rsidRPr="007A5591" w:rsidRDefault="007A5591" w:rsidP="00C236CE">
            <w:pPr>
              <w:jc w:val="center"/>
              <w:rPr>
                <w:sz w:val="20"/>
                <w:szCs w:val="20"/>
              </w:rPr>
            </w:pPr>
            <w:r w:rsidRPr="007A5591">
              <w:rPr>
                <w:sz w:val="20"/>
                <w:szCs w:val="20"/>
              </w:rPr>
              <w:t>05</w:t>
            </w:r>
          </w:p>
        </w:tc>
        <w:tc>
          <w:tcPr>
            <w:tcW w:w="572" w:type="dxa"/>
            <w:tcBorders>
              <w:top w:val="nil"/>
              <w:left w:val="nil"/>
              <w:bottom w:val="single" w:sz="4" w:space="0" w:color="auto"/>
              <w:right w:val="single" w:sz="4" w:space="0" w:color="auto"/>
            </w:tcBorders>
            <w:shd w:val="clear" w:color="auto" w:fill="auto"/>
            <w:vAlign w:val="bottom"/>
            <w:hideMark/>
          </w:tcPr>
          <w:p w14:paraId="7F43F78B" w14:textId="77777777" w:rsidR="007A5591" w:rsidRPr="007A5591" w:rsidRDefault="007A5591" w:rsidP="00C236CE">
            <w:pPr>
              <w:jc w:val="center"/>
              <w:rPr>
                <w:sz w:val="20"/>
                <w:szCs w:val="20"/>
              </w:rPr>
            </w:pPr>
            <w:r w:rsidRPr="007A5591">
              <w:rPr>
                <w:sz w:val="20"/>
                <w:szCs w:val="20"/>
              </w:rPr>
              <w:t>01</w:t>
            </w:r>
          </w:p>
        </w:tc>
        <w:tc>
          <w:tcPr>
            <w:tcW w:w="1281" w:type="dxa"/>
            <w:tcBorders>
              <w:top w:val="nil"/>
              <w:left w:val="nil"/>
              <w:bottom w:val="single" w:sz="4" w:space="0" w:color="auto"/>
              <w:right w:val="single" w:sz="4" w:space="0" w:color="auto"/>
            </w:tcBorders>
            <w:shd w:val="clear" w:color="auto" w:fill="auto"/>
            <w:vAlign w:val="bottom"/>
            <w:hideMark/>
          </w:tcPr>
          <w:p w14:paraId="6D7C843B" w14:textId="77777777" w:rsidR="007A5591" w:rsidRPr="007A5591" w:rsidRDefault="007A5591" w:rsidP="00C236CE">
            <w:pPr>
              <w:jc w:val="center"/>
              <w:rPr>
                <w:sz w:val="20"/>
                <w:szCs w:val="20"/>
              </w:rPr>
            </w:pPr>
            <w:r w:rsidRPr="007A5591">
              <w:rPr>
                <w:sz w:val="20"/>
                <w:szCs w:val="20"/>
              </w:rPr>
              <w:t>0800200000</w:t>
            </w:r>
          </w:p>
        </w:tc>
        <w:tc>
          <w:tcPr>
            <w:tcW w:w="713" w:type="dxa"/>
            <w:tcBorders>
              <w:top w:val="nil"/>
              <w:left w:val="nil"/>
              <w:bottom w:val="single" w:sz="4" w:space="0" w:color="auto"/>
              <w:right w:val="single" w:sz="4" w:space="0" w:color="auto"/>
            </w:tcBorders>
            <w:shd w:val="clear" w:color="auto" w:fill="auto"/>
            <w:vAlign w:val="bottom"/>
            <w:hideMark/>
          </w:tcPr>
          <w:p w14:paraId="5CE9CBA2"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1035FDF7" w14:textId="77777777" w:rsidR="007A5591" w:rsidRPr="007A5591" w:rsidRDefault="007A5591" w:rsidP="00C236CE">
            <w:pPr>
              <w:jc w:val="center"/>
              <w:rPr>
                <w:sz w:val="20"/>
                <w:szCs w:val="20"/>
              </w:rPr>
            </w:pPr>
            <w:r w:rsidRPr="007A5591">
              <w:rPr>
                <w:sz w:val="20"/>
                <w:szCs w:val="20"/>
              </w:rPr>
              <w:t xml:space="preserve">1 620,00000  </w:t>
            </w:r>
          </w:p>
        </w:tc>
        <w:tc>
          <w:tcPr>
            <w:tcW w:w="1554" w:type="dxa"/>
            <w:tcBorders>
              <w:top w:val="nil"/>
              <w:left w:val="nil"/>
              <w:bottom w:val="single" w:sz="4" w:space="0" w:color="auto"/>
              <w:right w:val="single" w:sz="4" w:space="0" w:color="auto"/>
            </w:tcBorders>
            <w:shd w:val="clear" w:color="auto" w:fill="auto"/>
            <w:vAlign w:val="bottom"/>
            <w:hideMark/>
          </w:tcPr>
          <w:p w14:paraId="025CA6BB" w14:textId="77777777" w:rsidR="007A5591" w:rsidRPr="007A5591" w:rsidRDefault="007A5591" w:rsidP="00C236CE">
            <w:pPr>
              <w:jc w:val="center"/>
              <w:rPr>
                <w:sz w:val="20"/>
                <w:szCs w:val="20"/>
              </w:rPr>
            </w:pPr>
            <w:r w:rsidRPr="007A5591">
              <w:rPr>
                <w:sz w:val="20"/>
                <w:szCs w:val="20"/>
              </w:rPr>
              <w:t xml:space="preserve">1 620,00000  </w:t>
            </w:r>
          </w:p>
        </w:tc>
        <w:tc>
          <w:tcPr>
            <w:tcW w:w="1413" w:type="dxa"/>
            <w:tcBorders>
              <w:top w:val="nil"/>
              <w:left w:val="nil"/>
              <w:bottom w:val="single" w:sz="4" w:space="0" w:color="auto"/>
              <w:right w:val="single" w:sz="4" w:space="0" w:color="auto"/>
            </w:tcBorders>
            <w:shd w:val="clear" w:color="auto" w:fill="auto"/>
            <w:vAlign w:val="bottom"/>
            <w:hideMark/>
          </w:tcPr>
          <w:p w14:paraId="3774F7AD"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1D4E73FB" w14:textId="77777777" w:rsidR="007A5591" w:rsidRPr="007A5591" w:rsidRDefault="007A5591" w:rsidP="00C236CE">
            <w:pPr>
              <w:jc w:val="center"/>
              <w:rPr>
                <w:sz w:val="20"/>
                <w:szCs w:val="20"/>
              </w:rPr>
            </w:pPr>
            <w:r w:rsidRPr="007A5591">
              <w:rPr>
                <w:sz w:val="20"/>
                <w:szCs w:val="20"/>
              </w:rPr>
              <w:t xml:space="preserve">2 620,00000  </w:t>
            </w:r>
          </w:p>
        </w:tc>
        <w:tc>
          <w:tcPr>
            <w:tcW w:w="1578" w:type="dxa"/>
            <w:tcBorders>
              <w:top w:val="nil"/>
              <w:left w:val="nil"/>
              <w:bottom w:val="single" w:sz="4" w:space="0" w:color="auto"/>
              <w:right w:val="single" w:sz="4" w:space="0" w:color="auto"/>
            </w:tcBorders>
            <w:shd w:val="clear" w:color="auto" w:fill="auto"/>
            <w:vAlign w:val="bottom"/>
            <w:hideMark/>
          </w:tcPr>
          <w:p w14:paraId="65C41D47" w14:textId="77777777" w:rsidR="007A5591" w:rsidRPr="007A5591" w:rsidRDefault="007A5591" w:rsidP="00C236CE">
            <w:pPr>
              <w:jc w:val="center"/>
              <w:rPr>
                <w:sz w:val="20"/>
                <w:szCs w:val="20"/>
              </w:rPr>
            </w:pPr>
            <w:r w:rsidRPr="007A5591">
              <w:rPr>
                <w:sz w:val="20"/>
                <w:szCs w:val="20"/>
              </w:rPr>
              <w:t xml:space="preserve">2 620,00000  </w:t>
            </w:r>
          </w:p>
        </w:tc>
        <w:tc>
          <w:tcPr>
            <w:tcW w:w="1281" w:type="dxa"/>
            <w:tcBorders>
              <w:top w:val="nil"/>
              <w:left w:val="nil"/>
              <w:bottom w:val="single" w:sz="4" w:space="0" w:color="auto"/>
              <w:right w:val="single" w:sz="4" w:space="0" w:color="auto"/>
            </w:tcBorders>
            <w:shd w:val="clear" w:color="auto" w:fill="auto"/>
            <w:vAlign w:val="bottom"/>
            <w:hideMark/>
          </w:tcPr>
          <w:p w14:paraId="2FA4165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A5E7EB8"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6924391B" w14:textId="77777777" w:rsidR="007A5591" w:rsidRPr="007A5591" w:rsidRDefault="007A5591" w:rsidP="00C236CE">
            <w:pPr>
              <w:rPr>
                <w:sz w:val="20"/>
                <w:szCs w:val="20"/>
              </w:rPr>
            </w:pPr>
            <w:r w:rsidRPr="007A5591">
              <w:rPr>
                <w:sz w:val="20"/>
                <w:szCs w:val="20"/>
              </w:rPr>
              <w:t>Реализация мероприятий</w:t>
            </w:r>
          </w:p>
        </w:tc>
        <w:tc>
          <w:tcPr>
            <w:tcW w:w="572" w:type="dxa"/>
            <w:tcBorders>
              <w:top w:val="nil"/>
              <w:left w:val="nil"/>
              <w:bottom w:val="single" w:sz="4" w:space="0" w:color="auto"/>
              <w:right w:val="single" w:sz="4" w:space="0" w:color="auto"/>
            </w:tcBorders>
            <w:shd w:val="clear" w:color="auto" w:fill="auto"/>
            <w:vAlign w:val="bottom"/>
            <w:hideMark/>
          </w:tcPr>
          <w:p w14:paraId="2DAFB759" w14:textId="77777777" w:rsidR="007A5591" w:rsidRPr="007A5591" w:rsidRDefault="007A5591" w:rsidP="00C236CE">
            <w:pPr>
              <w:jc w:val="center"/>
              <w:rPr>
                <w:sz w:val="20"/>
                <w:szCs w:val="20"/>
              </w:rPr>
            </w:pPr>
            <w:r w:rsidRPr="007A5591">
              <w:rPr>
                <w:sz w:val="20"/>
                <w:szCs w:val="20"/>
              </w:rPr>
              <w:t>05</w:t>
            </w:r>
          </w:p>
        </w:tc>
        <w:tc>
          <w:tcPr>
            <w:tcW w:w="572" w:type="dxa"/>
            <w:tcBorders>
              <w:top w:val="nil"/>
              <w:left w:val="nil"/>
              <w:bottom w:val="single" w:sz="4" w:space="0" w:color="auto"/>
              <w:right w:val="single" w:sz="4" w:space="0" w:color="auto"/>
            </w:tcBorders>
            <w:shd w:val="clear" w:color="auto" w:fill="auto"/>
            <w:vAlign w:val="bottom"/>
            <w:hideMark/>
          </w:tcPr>
          <w:p w14:paraId="49199272" w14:textId="77777777" w:rsidR="007A5591" w:rsidRPr="007A5591" w:rsidRDefault="007A5591" w:rsidP="00C236CE">
            <w:pPr>
              <w:jc w:val="center"/>
              <w:rPr>
                <w:sz w:val="20"/>
                <w:szCs w:val="20"/>
              </w:rPr>
            </w:pPr>
            <w:r w:rsidRPr="007A5591">
              <w:rPr>
                <w:sz w:val="20"/>
                <w:szCs w:val="20"/>
              </w:rPr>
              <w:t>01</w:t>
            </w:r>
          </w:p>
        </w:tc>
        <w:tc>
          <w:tcPr>
            <w:tcW w:w="1281" w:type="dxa"/>
            <w:tcBorders>
              <w:top w:val="nil"/>
              <w:left w:val="nil"/>
              <w:bottom w:val="single" w:sz="4" w:space="0" w:color="auto"/>
              <w:right w:val="single" w:sz="4" w:space="0" w:color="auto"/>
            </w:tcBorders>
            <w:shd w:val="clear" w:color="auto" w:fill="auto"/>
            <w:vAlign w:val="bottom"/>
            <w:hideMark/>
          </w:tcPr>
          <w:p w14:paraId="7513F355" w14:textId="77777777" w:rsidR="007A5591" w:rsidRPr="007A5591" w:rsidRDefault="007A5591" w:rsidP="00C236CE">
            <w:pPr>
              <w:jc w:val="center"/>
              <w:rPr>
                <w:sz w:val="20"/>
                <w:szCs w:val="20"/>
              </w:rPr>
            </w:pPr>
            <w:r w:rsidRPr="007A5591">
              <w:rPr>
                <w:sz w:val="20"/>
                <w:szCs w:val="20"/>
              </w:rPr>
              <w:t>0800299990</w:t>
            </w:r>
          </w:p>
        </w:tc>
        <w:tc>
          <w:tcPr>
            <w:tcW w:w="713" w:type="dxa"/>
            <w:tcBorders>
              <w:top w:val="nil"/>
              <w:left w:val="nil"/>
              <w:bottom w:val="single" w:sz="4" w:space="0" w:color="auto"/>
              <w:right w:val="single" w:sz="4" w:space="0" w:color="auto"/>
            </w:tcBorders>
            <w:shd w:val="clear" w:color="auto" w:fill="auto"/>
            <w:vAlign w:val="bottom"/>
            <w:hideMark/>
          </w:tcPr>
          <w:p w14:paraId="196AEE81"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364C909F" w14:textId="77777777" w:rsidR="007A5591" w:rsidRPr="007A5591" w:rsidRDefault="007A5591" w:rsidP="00C236CE">
            <w:pPr>
              <w:jc w:val="center"/>
              <w:rPr>
                <w:sz w:val="20"/>
                <w:szCs w:val="20"/>
              </w:rPr>
            </w:pPr>
            <w:r w:rsidRPr="007A5591">
              <w:rPr>
                <w:sz w:val="20"/>
                <w:szCs w:val="20"/>
              </w:rPr>
              <w:t xml:space="preserve">1 620,00000  </w:t>
            </w:r>
          </w:p>
        </w:tc>
        <w:tc>
          <w:tcPr>
            <w:tcW w:w="1554" w:type="dxa"/>
            <w:tcBorders>
              <w:top w:val="nil"/>
              <w:left w:val="nil"/>
              <w:bottom w:val="single" w:sz="4" w:space="0" w:color="auto"/>
              <w:right w:val="single" w:sz="4" w:space="0" w:color="auto"/>
            </w:tcBorders>
            <w:shd w:val="clear" w:color="auto" w:fill="auto"/>
            <w:vAlign w:val="bottom"/>
            <w:hideMark/>
          </w:tcPr>
          <w:p w14:paraId="325501B9" w14:textId="77777777" w:rsidR="007A5591" w:rsidRPr="007A5591" w:rsidRDefault="007A5591" w:rsidP="00C236CE">
            <w:pPr>
              <w:jc w:val="center"/>
              <w:rPr>
                <w:sz w:val="20"/>
                <w:szCs w:val="20"/>
              </w:rPr>
            </w:pPr>
            <w:r w:rsidRPr="007A5591">
              <w:rPr>
                <w:sz w:val="20"/>
                <w:szCs w:val="20"/>
              </w:rPr>
              <w:t xml:space="preserve">1 620,00000  </w:t>
            </w:r>
          </w:p>
        </w:tc>
        <w:tc>
          <w:tcPr>
            <w:tcW w:w="1413" w:type="dxa"/>
            <w:tcBorders>
              <w:top w:val="nil"/>
              <w:left w:val="nil"/>
              <w:bottom w:val="single" w:sz="4" w:space="0" w:color="auto"/>
              <w:right w:val="single" w:sz="4" w:space="0" w:color="auto"/>
            </w:tcBorders>
            <w:shd w:val="clear" w:color="auto" w:fill="auto"/>
            <w:vAlign w:val="bottom"/>
            <w:hideMark/>
          </w:tcPr>
          <w:p w14:paraId="022FE782"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02D11CC7" w14:textId="77777777" w:rsidR="007A5591" w:rsidRPr="007A5591" w:rsidRDefault="007A5591" w:rsidP="00C236CE">
            <w:pPr>
              <w:jc w:val="center"/>
              <w:rPr>
                <w:sz w:val="20"/>
                <w:szCs w:val="20"/>
              </w:rPr>
            </w:pPr>
            <w:r w:rsidRPr="007A5591">
              <w:rPr>
                <w:sz w:val="20"/>
                <w:szCs w:val="20"/>
              </w:rPr>
              <w:t xml:space="preserve">2 620,00000  </w:t>
            </w:r>
          </w:p>
        </w:tc>
        <w:tc>
          <w:tcPr>
            <w:tcW w:w="1578" w:type="dxa"/>
            <w:tcBorders>
              <w:top w:val="nil"/>
              <w:left w:val="nil"/>
              <w:bottom w:val="single" w:sz="4" w:space="0" w:color="auto"/>
              <w:right w:val="single" w:sz="4" w:space="0" w:color="auto"/>
            </w:tcBorders>
            <w:shd w:val="clear" w:color="auto" w:fill="auto"/>
            <w:vAlign w:val="bottom"/>
            <w:hideMark/>
          </w:tcPr>
          <w:p w14:paraId="2B49BAC4" w14:textId="77777777" w:rsidR="007A5591" w:rsidRPr="007A5591" w:rsidRDefault="007A5591" w:rsidP="00C236CE">
            <w:pPr>
              <w:jc w:val="center"/>
              <w:rPr>
                <w:sz w:val="20"/>
                <w:szCs w:val="20"/>
              </w:rPr>
            </w:pPr>
            <w:r w:rsidRPr="007A5591">
              <w:rPr>
                <w:sz w:val="20"/>
                <w:szCs w:val="20"/>
              </w:rPr>
              <w:t xml:space="preserve">2 620,00000  </w:t>
            </w:r>
          </w:p>
        </w:tc>
        <w:tc>
          <w:tcPr>
            <w:tcW w:w="1281" w:type="dxa"/>
            <w:tcBorders>
              <w:top w:val="nil"/>
              <w:left w:val="nil"/>
              <w:bottom w:val="single" w:sz="4" w:space="0" w:color="auto"/>
              <w:right w:val="single" w:sz="4" w:space="0" w:color="auto"/>
            </w:tcBorders>
            <w:shd w:val="clear" w:color="auto" w:fill="auto"/>
            <w:vAlign w:val="bottom"/>
            <w:hideMark/>
          </w:tcPr>
          <w:p w14:paraId="468EABB8"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5B3C8A8"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4630409F"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shd w:val="clear" w:color="auto" w:fill="auto"/>
            <w:vAlign w:val="bottom"/>
            <w:hideMark/>
          </w:tcPr>
          <w:p w14:paraId="442BDD31" w14:textId="77777777" w:rsidR="007A5591" w:rsidRPr="007A5591" w:rsidRDefault="007A5591" w:rsidP="00C236CE">
            <w:pPr>
              <w:jc w:val="center"/>
              <w:rPr>
                <w:sz w:val="20"/>
                <w:szCs w:val="20"/>
              </w:rPr>
            </w:pPr>
            <w:r w:rsidRPr="007A5591">
              <w:rPr>
                <w:sz w:val="20"/>
                <w:szCs w:val="20"/>
              </w:rPr>
              <w:t>05</w:t>
            </w:r>
          </w:p>
        </w:tc>
        <w:tc>
          <w:tcPr>
            <w:tcW w:w="572" w:type="dxa"/>
            <w:tcBorders>
              <w:top w:val="nil"/>
              <w:left w:val="nil"/>
              <w:bottom w:val="single" w:sz="4" w:space="0" w:color="auto"/>
              <w:right w:val="single" w:sz="4" w:space="0" w:color="auto"/>
            </w:tcBorders>
            <w:shd w:val="clear" w:color="auto" w:fill="auto"/>
            <w:vAlign w:val="bottom"/>
            <w:hideMark/>
          </w:tcPr>
          <w:p w14:paraId="61D17AF0" w14:textId="77777777" w:rsidR="007A5591" w:rsidRPr="007A5591" w:rsidRDefault="007A5591" w:rsidP="00C236CE">
            <w:pPr>
              <w:jc w:val="center"/>
              <w:rPr>
                <w:sz w:val="20"/>
                <w:szCs w:val="20"/>
              </w:rPr>
            </w:pPr>
            <w:r w:rsidRPr="007A5591">
              <w:rPr>
                <w:sz w:val="20"/>
                <w:szCs w:val="20"/>
              </w:rPr>
              <w:t>01</w:t>
            </w:r>
          </w:p>
        </w:tc>
        <w:tc>
          <w:tcPr>
            <w:tcW w:w="1281" w:type="dxa"/>
            <w:tcBorders>
              <w:top w:val="nil"/>
              <w:left w:val="nil"/>
              <w:bottom w:val="single" w:sz="4" w:space="0" w:color="auto"/>
              <w:right w:val="single" w:sz="4" w:space="0" w:color="auto"/>
            </w:tcBorders>
            <w:shd w:val="clear" w:color="auto" w:fill="auto"/>
            <w:vAlign w:val="bottom"/>
            <w:hideMark/>
          </w:tcPr>
          <w:p w14:paraId="3C6636BC" w14:textId="77777777" w:rsidR="007A5591" w:rsidRPr="007A5591" w:rsidRDefault="007A5591" w:rsidP="00C236CE">
            <w:pPr>
              <w:jc w:val="center"/>
              <w:rPr>
                <w:sz w:val="20"/>
                <w:szCs w:val="20"/>
              </w:rPr>
            </w:pPr>
            <w:r w:rsidRPr="007A5591">
              <w:rPr>
                <w:sz w:val="20"/>
                <w:szCs w:val="20"/>
              </w:rPr>
              <w:t>0800299990</w:t>
            </w:r>
          </w:p>
        </w:tc>
        <w:tc>
          <w:tcPr>
            <w:tcW w:w="713" w:type="dxa"/>
            <w:tcBorders>
              <w:top w:val="nil"/>
              <w:left w:val="nil"/>
              <w:bottom w:val="single" w:sz="4" w:space="0" w:color="auto"/>
              <w:right w:val="single" w:sz="4" w:space="0" w:color="auto"/>
            </w:tcBorders>
            <w:shd w:val="clear" w:color="auto" w:fill="auto"/>
            <w:vAlign w:val="bottom"/>
            <w:hideMark/>
          </w:tcPr>
          <w:p w14:paraId="384E9334" w14:textId="77777777" w:rsidR="007A5591" w:rsidRPr="007A5591" w:rsidRDefault="007A5591" w:rsidP="00C236CE">
            <w:pPr>
              <w:jc w:val="center"/>
              <w:rPr>
                <w:sz w:val="20"/>
                <w:szCs w:val="20"/>
              </w:rPr>
            </w:pPr>
            <w:r w:rsidRPr="007A5591">
              <w:rPr>
                <w:sz w:val="20"/>
                <w:szCs w:val="20"/>
              </w:rPr>
              <w:t>200</w:t>
            </w:r>
          </w:p>
        </w:tc>
        <w:tc>
          <w:tcPr>
            <w:tcW w:w="1651" w:type="dxa"/>
            <w:tcBorders>
              <w:top w:val="nil"/>
              <w:left w:val="nil"/>
              <w:bottom w:val="single" w:sz="4" w:space="0" w:color="auto"/>
              <w:right w:val="single" w:sz="4" w:space="0" w:color="auto"/>
            </w:tcBorders>
            <w:shd w:val="clear" w:color="auto" w:fill="auto"/>
            <w:vAlign w:val="bottom"/>
            <w:hideMark/>
          </w:tcPr>
          <w:p w14:paraId="3972019D" w14:textId="77777777" w:rsidR="007A5591" w:rsidRPr="007A5591" w:rsidRDefault="007A5591" w:rsidP="00C236CE">
            <w:pPr>
              <w:jc w:val="center"/>
              <w:rPr>
                <w:sz w:val="20"/>
                <w:szCs w:val="20"/>
              </w:rPr>
            </w:pPr>
            <w:r w:rsidRPr="007A5591">
              <w:rPr>
                <w:sz w:val="20"/>
                <w:szCs w:val="20"/>
              </w:rPr>
              <w:t xml:space="preserve">1 620,00000  </w:t>
            </w:r>
          </w:p>
        </w:tc>
        <w:tc>
          <w:tcPr>
            <w:tcW w:w="1554" w:type="dxa"/>
            <w:tcBorders>
              <w:top w:val="nil"/>
              <w:left w:val="nil"/>
              <w:bottom w:val="single" w:sz="4" w:space="0" w:color="auto"/>
              <w:right w:val="single" w:sz="4" w:space="0" w:color="auto"/>
            </w:tcBorders>
            <w:shd w:val="clear" w:color="auto" w:fill="auto"/>
            <w:vAlign w:val="bottom"/>
            <w:hideMark/>
          </w:tcPr>
          <w:p w14:paraId="65B4C810" w14:textId="77777777" w:rsidR="007A5591" w:rsidRPr="007A5591" w:rsidRDefault="007A5591" w:rsidP="00C236CE">
            <w:pPr>
              <w:jc w:val="center"/>
              <w:rPr>
                <w:sz w:val="20"/>
                <w:szCs w:val="20"/>
              </w:rPr>
            </w:pPr>
            <w:r w:rsidRPr="007A5591">
              <w:rPr>
                <w:sz w:val="20"/>
                <w:szCs w:val="20"/>
              </w:rPr>
              <w:t xml:space="preserve">1 620,00000  </w:t>
            </w:r>
          </w:p>
        </w:tc>
        <w:tc>
          <w:tcPr>
            <w:tcW w:w="1413" w:type="dxa"/>
            <w:tcBorders>
              <w:top w:val="nil"/>
              <w:left w:val="nil"/>
              <w:bottom w:val="single" w:sz="4" w:space="0" w:color="auto"/>
              <w:right w:val="single" w:sz="4" w:space="0" w:color="auto"/>
            </w:tcBorders>
            <w:shd w:val="clear" w:color="auto" w:fill="auto"/>
            <w:vAlign w:val="bottom"/>
            <w:hideMark/>
          </w:tcPr>
          <w:p w14:paraId="636BFA75"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407442E1" w14:textId="77777777" w:rsidR="007A5591" w:rsidRPr="007A5591" w:rsidRDefault="007A5591" w:rsidP="00C236CE">
            <w:pPr>
              <w:jc w:val="center"/>
              <w:rPr>
                <w:sz w:val="20"/>
                <w:szCs w:val="20"/>
              </w:rPr>
            </w:pPr>
            <w:r w:rsidRPr="007A5591">
              <w:rPr>
                <w:sz w:val="20"/>
                <w:szCs w:val="20"/>
              </w:rPr>
              <w:t xml:space="preserve">2 620,00000  </w:t>
            </w:r>
          </w:p>
        </w:tc>
        <w:tc>
          <w:tcPr>
            <w:tcW w:w="1578" w:type="dxa"/>
            <w:tcBorders>
              <w:top w:val="nil"/>
              <w:left w:val="nil"/>
              <w:bottom w:val="single" w:sz="4" w:space="0" w:color="auto"/>
              <w:right w:val="single" w:sz="4" w:space="0" w:color="auto"/>
            </w:tcBorders>
            <w:shd w:val="clear" w:color="auto" w:fill="auto"/>
            <w:vAlign w:val="bottom"/>
            <w:hideMark/>
          </w:tcPr>
          <w:p w14:paraId="47368C8D" w14:textId="77777777" w:rsidR="007A5591" w:rsidRPr="007A5591" w:rsidRDefault="007A5591" w:rsidP="00C236CE">
            <w:pPr>
              <w:jc w:val="center"/>
              <w:rPr>
                <w:sz w:val="20"/>
                <w:szCs w:val="20"/>
              </w:rPr>
            </w:pPr>
            <w:r w:rsidRPr="007A5591">
              <w:rPr>
                <w:sz w:val="20"/>
                <w:szCs w:val="20"/>
              </w:rPr>
              <w:t xml:space="preserve">2 620,00000  </w:t>
            </w:r>
          </w:p>
        </w:tc>
        <w:tc>
          <w:tcPr>
            <w:tcW w:w="1281" w:type="dxa"/>
            <w:tcBorders>
              <w:top w:val="nil"/>
              <w:left w:val="nil"/>
              <w:bottom w:val="single" w:sz="4" w:space="0" w:color="auto"/>
              <w:right w:val="single" w:sz="4" w:space="0" w:color="auto"/>
            </w:tcBorders>
            <w:shd w:val="clear" w:color="auto" w:fill="auto"/>
            <w:vAlign w:val="bottom"/>
            <w:hideMark/>
          </w:tcPr>
          <w:p w14:paraId="12BADCC2"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EE2D13D"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D25A820"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14:paraId="28AFBE53" w14:textId="77777777" w:rsidR="007A5591" w:rsidRPr="007A5591" w:rsidRDefault="007A5591" w:rsidP="00C236CE">
            <w:pPr>
              <w:jc w:val="center"/>
              <w:rPr>
                <w:sz w:val="20"/>
                <w:szCs w:val="20"/>
              </w:rPr>
            </w:pPr>
            <w:r w:rsidRPr="007A5591">
              <w:rPr>
                <w:sz w:val="20"/>
                <w:szCs w:val="20"/>
              </w:rPr>
              <w:t>05</w:t>
            </w:r>
          </w:p>
        </w:tc>
        <w:tc>
          <w:tcPr>
            <w:tcW w:w="572" w:type="dxa"/>
            <w:tcBorders>
              <w:top w:val="nil"/>
              <w:left w:val="nil"/>
              <w:bottom w:val="single" w:sz="4" w:space="0" w:color="auto"/>
              <w:right w:val="single" w:sz="4" w:space="0" w:color="auto"/>
            </w:tcBorders>
            <w:shd w:val="clear" w:color="auto" w:fill="auto"/>
            <w:vAlign w:val="bottom"/>
            <w:hideMark/>
          </w:tcPr>
          <w:p w14:paraId="792542CD" w14:textId="77777777" w:rsidR="007A5591" w:rsidRPr="007A5591" w:rsidRDefault="007A5591" w:rsidP="00C236CE">
            <w:pPr>
              <w:jc w:val="center"/>
              <w:rPr>
                <w:sz w:val="20"/>
                <w:szCs w:val="20"/>
              </w:rPr>
            </w:pPr>
            <w:r w:rsidRPr="007A5591">
              <w:rPr>
                <w:sz w:val="20"/>
                <w:szCs w:val="20"/>
              </w:rPr>
              <w:t>01</w:t>
            </w:r>
          </w:p>
        </w:tc>
        <w:tc>
          <w:tcPr>
            <w:tcW w:w="1281" w:type="dxa"/>
            <w:tcBorders>
              <w:top w:val="nil"/>
              <w:left w:val="nil"/>
              <w:bottom w:val="single" w:sz="4" w:space="0" w:color="auto"/>
              <w:right w:val="single" w:sz="4" w:space="0" w:color="auto"/>
            </w:tcBorders>
            <w:shd w:val="clear" w:color="auto" w:fill="auto"/>
            <w:vAlign w:val="bottom"/>
            <w:hideMark/>
          </w:tcPr>
          <w:p w14:paraId="2580ABB5" w14:textId="77777777" w:rsidR="007A5591" w:rsidRPr="007A5591" w:rsidRDefault="007A5591" w:rsidP="00C236CE">
            <w:pPr>
              <w:jc w:val="center"/>
              <w:rPr>
                <w:sz w:val="20"/>
                <w:szCs w:val="20"/>
              </w:rPr>
            </w:pPr>
            <w:r w:rsidRPr="007A5591">
              <w:rPr>
                <w:sz w:val="20"/>
                <w:szCs w:val="20"/>
              </w:rPr>
              <w:t>0800299990</w:t>
            </w:r>
          </w:p>
        </w:tc>
        <w:tc>
          <w:tcPr>
            <w:tcW w:w="713" w:type="dxa"/>
            <w:tcBorders>
              <w:top w:val="nil"/>
              <w:left w:val="nil"/>
              <w:bottom w:val="single" w:sz="4" w:space="0" w:color="auto"/>
              <w:right w:val="single" w:sz="4" w:space="0" w:color="auto"/>
            </w:tcBorders>
            <w:shd w:val="clear" w:color="auto" w:fill="auto"/>
            <w:vAlign w:val="bottom"/>
            <w:hideMark/>
          </w:tcPr>
          <w:p w14:paraId="544814B2" w14:textId="77777777" w:rsidR="007A5591" w:rsidRPr="007A5591" w:rsidRDefault="007A5591" w:rsidP="00C236CE">
            <w:pPr>
              <w:jc w:val="center"/>
              <w:rPr>
                <w:sz w:val="20"/>
                <w:szCs w:val="20"/>
              </w:rPr>
            </w:pPr>
            <w:r w:rsidRPr="007A5591">
              <w:rPr>
                <w:sz w:val="20"/>
                <w:szCs w:val="20"/>
              </w:rPr>
              <w:t>240</w:t>
            </w:r>
          </w:p>
        </w:tc>
        <w:tc>
          <w:tcPr>
            <w:tcW w:w="1651" w:type="dxa"/>
            <w:tcBorders>
              <w:top w:val="nil"/>
              <w:left w:val="nil"/>
              <w:bottom w:val="single" w:sz="4" w:space="0" w:color="auto"/>
              <w:right w:val="single" w:sz="4" w:space="0" w:color="auto"/>
            </w:tcBorders>
            <w:shd w:val="clear" w:color="auto" w:fill="auto"/>
            <w:vAlign w:val="bottom"/>
            <w:hideMark/>
          </w:tcPr>
          <w:p w14:paraId="6C4ED79D" w14:textId="77777777" w:rsidR="007A5591" w:rsidRPr="007A5591" w:rsidRDefault="007A5591" w:rsidP="00C236CE">
            <w:pPr>
              <w:jc w:val="center"/>
              <w:rPr>
                <w:sz w:val="20"/>
                <w:szCs w:val="20"/>
              </w:rPr>
            </w:pPr>
            <w:r w:rsidRPr="007A5591">
              <w:rPr>
                <w:sz w:val="20"/>
                <w:szCs w:val="20"/>
              </w:rPr>
              <w:t xml:space="preserve">1 620,00000  </w:t>
            </w:r>
          </w:p>
        </w:tc>
        <w:tc>
          <w:tcPr>
            <w:tcW w:w="1554" w:type="dxa"/>
            <w:tcBorders>
              <w:top w:val="nil"/>
              <w:left w:val="nil"/>
              <w:bottom w:val="single" w:sz="4" w:space="0" w:color="auto"/>
              <w:right w:val="single" w:sz="4" w:space="0" w:color="auto"/>
            </w:tcBorders>
            <w:shd w:val="clear" w:color="auto" w:fill="auto"/>
            <w:vAlign w:val="bottom"/>
            <w:hideMark/>
          </w:tcPr>
          <w:p w14:paraId="27B291E8" w14:textId="77777777" w:rsidR="007A5591" w:rsidRPr="007A5591" w:rsidRDefault="007A5591" w:rsidP="00C236CE">
            <w:pPr>
              <w:jc w:val="center"/>
              <w:rPr>
                <w:sz w:val="20"/>
                <w:szCs w:val="20"/>
              </w:rPr>
            </w:pPr>
            <w:r w:rsidRPr="007A5591">
              <w:rPr>
                <w:sz w:val="20"/>
                <w:szCs w:val="20"/>
              </w:rPr>
              <w:t xml:space="preserve">1 620,00000  </w:t>
            </w:r>
          </w:p>
        </w:tc>
        <w:tc>
          <w:tcPr>
            <w:tcW w:w="1413" w:type="dxa"/>
            <w:tcBorders>
              <w:top w:val="nil"/>
              <w:left w:val="nil"/>
              <w:bottom w:val="single" w:sz="4" w:space="0" w:color="auto"/>
              <w:right w:val="single" w:sz="4" w:space="0" w:color="auto"/>
            </w:tcBorders>
            <w:shd w:val="clear" w:color="auto" w:fill="auto"/>
            <w:vAlign w:val="bottom"/>
            <w:hideMark/>
          </w:tcPr>
          <w:p w14:paraId="08942C1B"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376CAB7A" w14:textId="77777777" w:rsidR="007A5591" w:rsidRPr="007A5591" w:rsidRDefault="007A5591" w:rsidP="00C236CE">
            <w:pPr>
              <w:jc w:val="center"/>
              <w:rPr>
                <w:sz w:val="20"/>
                <w:szCs w:val="20"/>
              </w:rPr>
            </w:pPr>
            <w:r w:rsidRPr="007A5591">
              <w:rPr>
                <w:sz w:val="20"/>
                <w:szCs w:val="20"/>
              </w:rPr>
              <w:t xml:space="preserve">2 620,00000  </w:t>
            </w:r>
          </w:p>
        </w:tc>
        <w:tc>
          <w:tcPr>
            <w:tcW w:w="1578" w:type="dxa"/>
            <w:tcBorders>
              <w:top w:val="nil"/>
              <w:left w:val="nil"/>
              <w:bottom w:val="single" w:sz="4" w:space="0" w:color="auto"/>
              <w:right w:val="single" w:sz="4" w:space="0" w:color="auto"/>
            </w:tcBorders>
            <w:shd w:val="clear" w:color="auto" w:fill="auto"/>
            <w:vAlign w:val="bottom"/>
            <w:hideMark/>
          </w:tcPr>
          <w:p w14:paraId="5EFB2C7A" w14:textId="77777777" w:rsidR="007A5591" w:rsidRPr="007A5591" w:rsidRDefault="007A5591" w:rsidP="00C236CE">
            <w:pPr>
              <w:jc w:val="center"/>
              <w:rPr>
                <w:sz w:val="20"/>
                <w:szCs w:val="20"/>
              </w:rPr>
            </w:pPr>
            <w:r w:rsidRPr="007A5591">
              <w:rPr>
                <w:sz w:val="20"/>
                <w:szCs w:val="20"/>
              </w:rPr>
              <w:t xml:space="preserve">2 620,00000  </w:t>
            </w:r>
          </w:p>
        </w:tc>
        <w:tc>
          <w:tcPr>
            <w:tcW w:w="1281" w:type="dxa"/>
            <w:tcBorders>
              <w:top w:val="nil"/>
              <w:left w:val="nil"/>
              <w:bottom w:val="single" w:sz="4" w:space="0" w:color="auto"/>
              <w:right w:val="single" w:sz="4" w:space="0" w:color="auto"/>
            </w:tcBorders>
            <w:shd w:val="clear" w:color="auto" w:fill="auto"/>
            <w:vAlign w:val="bottom"/>
            <w:hideMark/>
          </w:tcPr>
          <w:p w14:paraId="64E63742"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4F20354"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0E821171" w14:textId="77777777" w:rsidR="007A5591" w:rsidRPr="007A5591" w:rsidRDefault="007A5591" w:rsidP="00C236CE">
            <w:pPr>
              <w:rPr>
                <w:sz w:val="20"/>
                <w:szCs w:val="20"/>
              </w:rPr>
            </w:pPr>
            <w:r w:rsidRPr="007A5591">
              <w:rPr>
                <w:sz w:val="20"/>
                <w:szCs w:val="20"/>
              </w:rPr>
              <w:t>Благоустройство</w:t>
            </w:r>
          </w:p>
        </w:tc>
        <w:tc>
          <w:tcPr>
            <w:tcW w:w="572" w:type="dxa"/>
            <w:tcBorders>
              <w:top w:val="nil"/>
              <w:left w:val="nil"/>
              <w:bottom w:val="single" w:sz="4" w:space="0" w:color="auto"/>
              <w:right w:val="single" w:sz="4" w:space="0" w:color="auto"/>
            </w:tcBorders>
            <w:shd w:val="clear" w:color="auto" w:fill="auto"/>
            <w:vAlign w:val="bottom"/>
            <w:hideMark/>
          </w:tcPr>
          <w:p w14:paraId="2EE3CE54" w14:textId="77777777" w:rsidR="007A5591" w:rsidRPr="007A5591" w:rsidRDefault="007A5591" w:rsidP="00C236CE">
            <w:pPr>
              <w:jc w:val="center"/>
              <w:rPr>
                <w:sz w:val="20"/>
                <w:szCs w:val="20"/>
              </w:rPr>
            </w:pPr>
            <w:r w:rsidRPr="007A5591">
              <w:rPr>
                <w:sz w:val="20"/>
                <w:szCs w:val="20"/>
              </w:rPr>
              <w:t>05</w:t>
            </w:r>
          </w:p>
        </w:tc>
        <w:tc>
          <w:tcPr>
            <w:tcW w:w="572" w:type="dxa"/>
            <w:tcBorders>
              <w:top w:val="nil"/>
              <w:left w:val="nil"/>
              <w:bottom w:val="single" w:sz="4" w:space="0" w:color="auto"/>
              <w:right w:val="single" w:sz="4" w:space="0" w:color="auto"/>
            </w:tcBorders>
            <w:shd w:val="clear" w:color="auto" w:fill="auto"/>
            <w:vAlign w:val="bottom"/>
            <w:hideMark/>
          </w:tcPr>
          <w:p w14:paraId="746F41C8"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bottom"/>
            <w:hideMark/>
          </w:tcPr>
          <w:p w14:paraId="6B3B8A9E" w14:textId="77777777" w:rsidR="007A5591" w:rsidRPr="007A5591" w:rsidRDefault="007A5591" w:rsidP="00C236CE">
            <w:pPr>
              <w:jc w:val="center"/>
              <w:rPr>
                <w:sz w:val="20"/>
                <w:szCs w:val="20"/>
              </w:rPr>
            </w:pPr>
            <w:r w:rsidRPr="007A5591">
              <w:rPr>
                <w:sz w:val="20"/>
                <w:szCs w:val="20"/>
              </w:rPr>
              <w:t> </w:t>
            </w:r>
          </w:p>
        </w:tc>
        <w:tc>
          <w:tcPr>
            <w:tcW w:w="713" w:type="dxa"/>
            <w:tcBorders>
              <w:top w:val="nil"/>
              <w:left w:val="nil"/>
              <w:bottom w:val="single" w:sz="4" w:space="0" w:color="auto"/>
              <w:right w:val="single" w:sz="4" w:space="0" w:color="auto"/>
            </w:tcBorders>
            <w:shd w:val="clear" w:color="auto" w:fill="auto"/>
            <w:vAlign w:val="bottom"/>
            <w:hideMark/>
          </w:tcPr>
          <w:p w14:paraId="6641BE11"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032576F5" w14:textId="77777777" w:rsidR="007A5591" w:rsidRPr="007A5591" w:rsidRDefault="007A5591" w:rsidP="00C236CE">
            <w:pPr>
              <w:jc w:val="center"/>
              <w:rPr>
                <w:sz w:val="20"/>
                <w:szCs w:val="20"/>
              </w:rPr>
            </w:pPr>
            <w:r w:rsidRPr="007A5591">
              <w:rPr>
                <w:sz w:val="20"/>
                <w:szCs w:val="20"/>
              </w:rPr>
              <w:t xml:space="preserve">14 862,08200  </w:t>
            </w:r>
          </w:p>
        </w:tc>
        <w:tc>
          <w:tcPr>
            <w:tcW w:w="1554" w:type="dxa"/>
            <w:tcBorders>
              <w:top w:val="nil"/>
              <w:left w:val="nil"/>
              <w:bottom w:val="single" w:sz="4" w:space="0" w:color="auto"/>
              <w:right w:val="single" w:sz="4" w:space="0" w:color="auto"/>
            </w:tcBorders>
            <w:shd w:val="clear" w:color="auto" w:fill="auto"/>
            <w:vAlign w:val="bottom"/>
            <w:hideMark/>
          </w:tcPr>
          <w:p w14:paraId="4F51543E" w14:textId="77777777" w:rsidR="007A5591" w:rsidRPr="007A5591" w:rsidRDefault="007A5591" w:rsidP="00C236CE">
            <w:pPr>
              <w:jc w:val="center"/>
              <w:rPr>
                <w:sz w:val="20"/>
                <w:szCs w:val="20"/>
              </w:rPr>
            </w:pPr>
            <w:r w:rsidRPr="007A5591">
              <w:rPr>
                <w:sz w:val="20"/>
                <w:szCs w:val="20"/>
              </w:rPr>
              <w:t xml:space="preserve">14 862,08200  </w:t>
            </w:r>
          </w:p>
        </w:tc>
        <w:tc>
          <w:tcPr>
            <w:tcW w:w="1413" w:type="dxa"/>
            <w:tcBorders>
              <w:top w:val="nil"/>
              <w:left w:val="nil"/>
              <w:bottom w:val="single" w:sz="4" w:space="0" w:color="auto"/>
              <w:right w:val="single" w:sz="4" w:space="0" w:color="auto"/>
            </w:tcBorders>
            <w:shd w:val="clear" w:color="auto" w:fill="auto"/>
            <w:vAlign w:val="bottom"/>
            <w:hideMark/>
          </w:tcPr>
          <w:p w14:paraId="7E19B40D"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3B1D4C49" w14:textId="77777777" w:rsidR="007A5591" w:rsidRPr="007A5591" w:rsidRDefault="007A5591" w:rsidP="00C236CE">
            <w:pPr>
              <w:jc w:val="center"/>
              <w:rPr>
                <w:sz w:val="20"/>
                <w:szCs w:val="20"/>
              </w:rPr>
            </w:pPr>
            <w:r w:rsidRPr="007A5591">
              <w:rPr>
                <w:sz w:val="20"/>
                <w:szCs w:val="20"/>
              </w:rPr>
              <w:t xml:space="preserve">14 789,89231  </w:t>
            </w:r>
          </w:p>
        </w:tc>
        <w:tc>
          <w:tcPr>
            <w:tcW w:w="1578" w:type="dxa"/>
            <w:tcBorders>
              <w:top w:val="nil"/>
              <w:left w:val="nil"/>
              <w:bottom w:val="single" w:sz="4" w:space="0" w:color="auto"/>
              <w:right w:val="single" w:sz="4" w:space="0" w:color="auto"/>
            </w:tcBorders>
            <w:shd w:val="clear" w:color="auto" w:fill="auto"/>
            <w:vAlign w:val="bottom"/>
            <w:hideMark/>
          </w:tcPr>
          <w:p w14:paraId="6E046635" w14:textId="77777777" w:rsidR="007A5591" w:rsidRPr="007A5591" w:rsidRDefault="007A5591" w:rsidP="00C236CE">
            <w:pPr>
              <w:jc w:val="center"/>
              <w:rPr>
                <w:sz w:val="20"/>
                <w:szCs w:val="20"/>
              </w:rPr>
            </w:pPr>
            <w:r w:rsidRPr="007A5591">
              <w:rPr>
                <w:sz w:val="20"/>
                <w:szCs w:val="20"/>
              </w:rPr>
              <w:t xml:space="preserve">14 789,89231  </w:t>
            </w:r>
          </w:p>
        </w:tc>
        <w:tc>
          <w:tcPr>
            <w:tcW w:w="1281" w:type="dxa"/>
            <w:tcBorders>
              <w:top w:val="nil"/>
              <w:left w:val="nil"/>
              <w:bottom w:val="single" w:sz="4" w:space="0" w:color="auto"/>
              <w:right w:val="single" w:sz="4" w:space="0" w:color="auto"/>
            </w:tcBorders>
            <w:shd w:val="clear" w:color="auto" w:fill="auto"/>
            <w:vAlign w:val="bottom"/>
            <w:hideMark/>
          </w:tcPr>
          <w:p w14:paraId="39D1E95A"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7A9CB28"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13767AFF" w14:textId="77777777" w:rsidR="007A5591" w:rsidRPr="007A5591" w:rsidRDefault="007A5591" w:rsidP="00C236CE">
            <w:pPr>
              <w:rPr>
                <w:sz w:val="20"/>
                <w:szCs w:val="20"/>
              </w:rPr>
            </w:pPr>
            <w:r w:rsidRPr="007A5591">
              <w:rPr>
                <w:sz w:val="20"/>
                <w:szCs w:val="20"/>
              </w:rPr>
              <w:t>Муниципальная программа "Формирование современной городской среды в муниципальном образовании сельское поселение Салым"</w:t>
            </w:r>
          </w:p>
        </w:tc>
        <w:tc>
          <w:tcPr>
            <w:tcW w:w="572" w:type="dxa"/>
            <w:tcBorders>
              <w:top w:val="nil"/>
              <w:left w:val="nil"/>
              <w:bottom w:val="single" w:sz="4" w:space="0" w:color="auto"/>
              <w:right w:val="single" w:sz="4" w:space="0" w:color="auto"/>
            </w:tcBorders>
            <w:shd w:val="clear" w:color="auto" w:fill="auto"/>
            <w:vAlign w:val="bottom"/>
            <w:hideMark/>
          </w:tcPr>
          <w:p w14:paraId="43593512" w14:textId="77777777" w:rsidR="007A5591" w:rsidRPr="007A5591" w:rsidRDefault="007A5591" w:rsidP="00C236CE">
            <w:pPr>
              <w:jc w:val="center"/>
              <w:rPr>
                <w:sz w:val="20"/>
                <w:szCs w:val="20"/>
              </w:rPr>
            </w:pPr>
            <w:r w:rsidRPr="007A5591">
              <w:rPr>
                <w:sz w:val="20"/>
                <w:szCs w:val="20"/>
              </w:rPr>
              <w:t>05</w:t>
            </w:r>
          </w:p>
        </w:tc>
        <w:tc>
          <w:tcPr>
            <w:tcW w:w="572" w:type="dxa"/>
            <w:tcBorders>
              <w:top w:val="nil"/>
              <w:left w:val="nil"/>
              <w:bottom w:val="single" w:sz="4" w:space="0" w:color="auto"/>
              <w:right w:val="single" w:sz="4" w:space="0" w:color="auto"/>
            </w:tcBorders>
            <w:shd w:val="clear" w:color="auto" w:fill="auto"/>
            <w:vAlign w:val="bottom"/>
            <w:hideMark/>
          </w:tcPr>
          <w:p w14:paraId="5055C25D"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bottom"/>
            <w:hideMark/>
          </w:tcPr>
          <w:p w14:paraId="050E46ED" w14:textId="77777777" w:rsidR="007A5591" w:rsidRPr="007A5591" w:rsidRDefault="007A5591" w:rsidP="00C236CE">
            <w:pPr>
              <w:jc w:val="center"/>
              <w:rPr>
                <w:sz w:val="20"/>
                <w:szCs w:val="20"/>
              </w:rPr>
            </w:pPr>
            <w:r w:rsidRPr="007A5591">
              <w:rPr>
                <w:sz w:val="20"/>
                <w:szCs w:val="20"/>
              </w:rPr>
              <w:t>0500000000</w:t>
            </w:r>
          </w:p>
        </w:tc>
        <w:tc>
          <w:tcPr>
            <w:tcW w:w="713" w:type="dxa"/>
            <w:tcBorders>
              <w:top w:val="nil"/>
              <w:left w:val="nil"/>
              <w:bottom w:val="single" w:sz="4" w:space="0" w:color="auto"/>
              <w:right w:val="single" w:sz="4" w:space="0" w:color="auto"/>
            </w:tcBorders>
            <w:shd w:val="clear" w:color="auto" w:fill="auto"/>
            <w:vAlign w:val="bottom"/>
            <w:hideMark/>
          </w:tcPr>
          <w:p w14:paraId="0FC39D1C"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5E6EF8B0" w14:textId="77777777" w:rsidR="007A5591" w:rsidRPr="007A5591" w:rsidRDefault="007A5591" w:rsidP="00C236CE">
            <w:pPr>
              <w:jc w:val="center"/>
              <w:rPr>
                <w:sz w:val="20"/>
                <w:szCs w:val="20"/>
              </w:rPr>
            </w:pPr>
            <w:r w:rsidRPr="007A5591">
              <w:rPr>
                <w:sz w:val="20"/>
                <w:szCs w:val="20"/>
              </w:rPr>
              <w:t xml:space="preserve">14 857,84441  </w:t>
            </w:r>
          </w:p>
        </w:tc>
        <w:tc>
          <w:tcPr>
            <w:tcW w:w="1554" w:type="dxa"/>
            <w:tcBorders>
              <w:top w:val="nil"/>
              <w:left w:val="nil"/>
              <w:bottom w:val="single" w:sz="4" w:space="0" w:color="auto"/>
              <w:right w:val="single" w:sz="4" w:space="0" w:color="auto"/>
            </w:tcBorders>
            <w:shd w:val="clear" w:color="auto" w:fill="auto"/>
            <w:vAlign w:val="bottom"/>
            <w:hideMark/>
          </w:tcPr>
          <w:p w14:paraId="624756A5" w14:textId="77777777" w:rsidR="007A5591" w:rsidRPr="007A5591" w:rsidRDefault="007A5591" w:rsidP="00C236CE">
            <w:pPr>
              <w:jc w:val="center"/>
              <w:rPr>
                <w:sz w:val="20"/>
                <w:szCs w:val="20"/>
              </w:rPr>
            </w:pPr>
            <w:r w:rsidRPr="007A5591">
              <w:rPr>
                <w:sz w:val="20"/>
                <w:szCs w:val="20"/>
              </w:rPr>
              <w:t xml:space="preserve">14 857,84441  </w:t>
            </w:r>
          </w:p>
        </w:tc>
        <w:tc>
          <w:tcPr>
            <w:tcW w:w="1413" w:type="dxa"/>
            <w:tcBorders>
              <w:top w:val="nil"/>
              <w:left w:val="nil"/>
              <w:bottom w:val="single" w:sz="4" w:space="0" w:color="auto"/>
              <w:right w:val="single" w:sz="4" w:space="0" w:color="auto"/>
            </w:tcBorders>
            <w:shd w:val="clear" w:color="auto" w:fill="auto"/>
            <w:vAlign w:val="bottom"/>
            <w:hideMark/>
          </w:tcPr>
          <w:p w14:paraId="65D3E88F"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0D8D9004" w14:textId="77777777" w:rsidR="007A5591" w:rsidRPr="007A5591" w:rsidRDefault="007A5591" w:rsidP="00C236CE">
            <w:pPr>
              <w:jc w:val="center"/>
              <w:rPr>
                <w:sz w:val="20"/>
                <w:szCs w:val="20"/>
              </w:rPr>
            </w:pPr>
            <w:r w:rsidRPr="007A5591">
              <w:rPr>
                <w:sz w:val="20"/>
                <w:szCs w:val="20"/>
              </w:rPr>
              <w:t xml:space="preserve">14 785,65472  </w:t>
            </w:r>
          </w:p>
        </w:tc>
        <w:tc>
          <w:tcPr>
            <w:tcW w:w="1578" w:type="dxa"/>
            <w:tcBorders>
              <w:top w:val="nil"/>
              <w:left w:val="nil"/>
              <w:bottom w:val="single" w:sz="4" w:space="0" w:color="auto"/>
              <w:right w:val="single" w:sz="4" w:space="0" w:color="auto"/>
            </w:tcBorders>
            <w:shd w:val="clear" w:color="auto" w:fill="auto"/>
            <w:vAlign w:val="bottom"/>
            <w:hideMark/>
          </w:tcPr>
          <w:p w14:paraId="0ADAA9AC" w14:textId="77777777" w:rsidR="007A5591" w:rsidRPr="007A5591" w:rsidRDefault="007A5591" w:rsidP="00C236CE">
            <w:pPr>
              <w:jc w:val="center"/>
              <w:rPr>
                <w:sz w:val="20"/>
                <w:szCs w:val="20"/>
              </w:rPr>
            </w:pPr>
            <w:r w:rsidRPr="007A5591">
              <w:rPr>
                <w:sz w:val="20"/>
                <w:szCs w:val="20"/>
              </w:rPr>
              <w:t xml:space="preserve">14 785,65472  </w:t>
            </w:r>
          </w:p>
        </w:tc>
        <w:tc>
          <w:tcPr>
            <w:tcW w:w="1281" w:type="dxa"/>
            <w:tcBorders>
              <w:top w:val="nil"/>
              <w:left w:val="nil"/>
              <w:bottom w:val="single" w:sz="4" w:space="0" w:color="auto"/>
              <w:right w:val="single" w:sz="4" w:space="0" w:color="auto"/>
            </w:tcBorders>
            <w:shd w:val="clear" w:color="auto" w:fill="auto"/>
            <w:vAlign w:val="bottom"/>
            <w:hideMark/>
          </w:tcPr>
          <w:p w14:paraId="01ABD227"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207CCAA"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07E37EBA" w14:textId="77777777" w:rsidR="007A5591" w:rsidRPr="007A5591" w:rsidRDefault="007A5591" w:rsidP="00C236CE">
            <w:pPr>
              <w:rPr>
                <w:sz w:val="20"/>
                <w:szCs w:val="20"/>
              </w:rPr>
            </w:pPr>
            <w:r w:rsidRPr="007A5591">
              <w:rPr>
                <w:sz w:val="20"/>
                <w:szCs w:val="20"/>
              </w:rPr>
              <w:t>Основное мероприятие "Содержание объектов, элементов благоустройства и территории муниципального образования сельского поселения Салым"</w:t>
            </w:r>
          </w:p>
        </w:tc>
        <w:tc>
          <w:tcPr>
            <w:tcW w:w="572" w:type="dxa"/>
            <w:tcBorders>
              <w:top w:val="nil"/>
              <w:left w:val="nil"/>
              <w:bottom w:val="single" w:sz="4" w:space="0" w:color="auto"/>
              <w:right w:val="single" w:sz="4" w:space="0" w:color="auto"/>
            </w:tcBorders>
            <w:shd w:val="clear" w:color="auto" w:fill="auto"/>
            <w:vAlign w:val="bottom"/>
            <w:hideMark/>
          </w:tcPr>
          <w:p w14:paraId="3D814ABC" w14:textId="77777777" w:rsidR="007A5591" w:rsidRPr="007A5591" w:rsidRDefault="007A5591" w:rsidP="00C236CE">
            <w:pPr>
              <w:jc w:val="center"/>
              <w:rPr>
                <w:sz w:val="20"/>
                <w:szCs w:val="20"/>
              </w:rPr>
            </w:pPr>
            <w:r w:rsidRPr="007A5591">
              <w:rPr>
                <w:sz w:val="20"/>
                <w:szCs w:val="20"/>
              </w:rPr>
              <w:t>05</w:t>
            </w:r>
          </w:p>
        </w:tc>
        <w:tc>
          <w:tcPr>
            <w:tcW w:w="572" w:type="dxa"/>
            <w:tcBorders>
              <w:top w:val="nil"/>
              <w:left w:val="nil"/>
              <w:bottom w:val="single" w:sz="4" w:space="0" w:color="auto"/>
              <w:right w:val="single" w:sz="4" w:space="0" w:color="auto"/>
            </w:tcBorders>
            <w:shd w:val="clear" w:color="auto" w:fill="auto"/>
            <w:vAlign w:val="bottom"/>
            <w:hideMark/>
          </w:tcPr>
          <w:p w14:paraId="241CEBBC"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bottom"/>
            <w:hideMark/>
          </w:tcPr>
          <w:p w14:paraId="048C522F" w14:textId="77777777" w:rsidR="007A5591" w:rsidRPr="007A5591" w:rsidRDefault="007A5591" w:rsidP="00C236CE">
            <w:pPr>
              <w:jc w:val="center"/>
              <w:rPr>
                <w:sz w:val="20"/>
                <w:szCs w:val="20"/>
              </w:rPr>
            </w:pPr>
            <w:r w:rsidRPr="007A5591">
              <w:rPr>
                <w:sz w:val="20"/>
                <w:szCs w:val="20"/>
              </w:rPr>
              <w:t>0500400000</w:t>
            </w:r>
          </w:p>
        </w:tc>
        <w:tc>
          <w:tcPr>
            <w:tcW w:w="713" w:type="dxa"/>
            <w:tcBorders>
              <w:top w:val="nil"/>
              <w:left w:val="nil"/>
              <w:bottom w:val="single" w:sz="4" w:space="0" w:color="auto"/>
              <w:right w:val="single" w:sz="4" w:space="0" w:color="auto"/>
            </w:tcBorders>
            <w:shd w:val="clear" w:color="auto" w:fill="auto"/>
            <w:vAlign w:val="bottom"/>
            <w:hideMark/>
          </w:tcPr>
          <w:p w14:paraId="1639821C"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37412604" w14:textId="77777777" w:rsidR="007A5591" w:rsidRPr="007A5591" w:rsidRDefault="007A5591" w:rsidP="00C236CE">
            <w:pPr>
              <w:jc w:val="center"/>
              <w:rPr>
                <w:sz w:val="20"/>
                <w:szCs w:val="20"/>
              </w:rPr>
            </w:pPr>
            <w:r w:rsidRPr="007A5591">
              <w:rPr>
                <w:sz w:val="20"/>
                <w:szCs w:val="20"/>
              </w:rPr>
              <w:t xml:space="preserve">11 917,79384  </w:t>
            </w:r>
          </w:p>
        </w:tc>
        <w:tc>
          <w:tcPr>
            <w:tcW w:w="1554" w:type="dxa"/>
            <w:tcBorders>
              <w:top w:val="nil"/>
              <w:left w:val="nil"/>
              <w:bottom w:val="single" w:sz="4" w:space="0" w:color="auto"/>
              <w:right w:val="single" w:sz="4" w:space="0" w:color="auto"/>
            </w:tcBorders>
            <w:shd w:val="clear" w:color="auto" w:fill="auto"/>
            <w:vAlign w:val="bottom"/>
            <w:hideMark/>
          </w:tcPr>
          <w:p w14:paraId="595C49FC" w14:textId="77777777" w:rsidR="007A5591" w:rsidRPr="007A5591" w:rsidRDefault="007A5591" w:rsidP="00C236CE">
            <w:pPr>
              <w:jc w:val="center"/>
              <w:rPr>
                <w:sz w:val="20"/>
                <w:szCs w:val="20"/>
              </w:rPr>
            </w:pPr>
            <w:r w:rsidRPr="007A5591">
              <w:rPr>
                <w:sz w:val="20"/>
                <w:szCs w:val="20"/>
              </w:rPr>
              <w:t xml:space="preserve">11 917,79384  </w:t>
            </w:r>
          </w:p>
        </w:tc>
        <w:tc>
          <w:tcPr>
            <w:tcW w:w="1413" w:type="dxa"/>
            <w:tcBorders>
              <w:top w:val="nil"/>
              <w:left w:val="nil"/>
              <w:bottom w:val="single" w:sz="4" w:space="0" w:color="auto"/>
              <w:right w:val="single" w:sz="4" w:space="0" w:color="auto"/>
            </w:tcBorders>
            <w:shd w:val="clear" w:color="auto" w:fill="auto"/>
            <w:vAlign w:val="bottom"/>
            <w:hideMark/>
          </w:tcPr>
          <w:p w14:paraId="448F1CEB"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41552B14" w14:textId="77777777" w:rsidR="007A5591" w:rsidRPr="007A5591" w:rsidRDefault="007A5591" w:rsidP="00C236CE">
            <w:pPr>
              <w:jc w:val="center"/>
              <w:rPr>
                <w:sz w:val="20"/>
                <w:szCs w:val="20"/>
              </w:rPr>
            </w:pPr>
            <w:r w:rsidRPr="007A5591">
              <w:rPr>
                <w:sz w:val="20"/>
                <w:szCs w:val="20"/>
              </w:rPr>
              <w:t xml:space="preserve">11 962,79384  </w:t>
            </w:r>
          </w:p>
        </w:tc>
        <w:tc>
          <w:tcPr>
            <w:tcW w:w="1578" w:type="dxa"/>
            <w:tcBorders>
              <w:top w:val="nil"/>
              <w:left w:val="nil"/>
              <w:bottom w:val="single" w:sz="4" w:space="0" w:color="auto"/>
              <w:right w:val="single" w:sz="4" w:space="0" w:color="auto"/>
            </w:tcBorders>
            <w:shd w:val="clear" w:color="auto" w:fill="auto"/>
            <w:vAlign w:val="bottom"/>
            <w:hideMark/>
          </w:tcPr>
          <w:p w14:paraId="7B627195" w14:textId="77777777" w:rsidR="007A5591" w:rsidRPr="007A5591" w:rsidRDefault="007A5591" w:rsidP="00C236CE">
            <w:pPr>
              <w:jc w:val="center"/>
              <w:rPr>
                <w:sz w:val="20"/>
                <w:szCs w:val="20"/>
              </w:rPr>
            </w:pPr>
            <w:r w:rsidRPr="007A5591">
              <w:rPr>
                <w:sz w:val="20"/>
                <w:szCs w:val="20"/>
              </w:rPr>
              <w:t xml:space="preserve">11 962,79384  </w:t>
            </w:r>
          </w:p>
        </w:tc>
        <w:tc>
          <w:tcPr>
            <w:tcW w:w="1281" w:type="dxa"/>
            <w:tcBorders>
              <w:top w:val="nil"/>
              <w:left w:val="nil"/>
              <w:bottom w:val="single" w:sz="4" w:space="0" w:color="auto"/>
              <w:right w:val="single" w:sz="4" w:space="0" w:color="auto"/>
            </w:tcBorders>
            <w:shd w:val="clear" w:color="auto" w:fill="auto"/>
            <w:vAlign w:val="bottom"/>
            <w:hideMark/>
          </w:tcPr>
          <w:p w14:paraId="0AAC60BC"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AA5E711"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50434A5B" w14:textId="77777777" w:rsidR="007A5591" w:rsidRPr="007A5591" w:rsidRDefault="007A5591" w:rsidP="00C236CE">
            <w:pPr>
              <w:rPr>
                <w:sz w:val="20"/>
                <w:szCs w:val="20"/>
              </w:rPr>
            </w:pPr>
            <w:r w:rsidRPr="007A5591">
              <w:rPr>
                <w:sz w:val="20"/>
                <w:szCs w:val="20"/>
              </w:rPr>
              <w:t>Осуществление деятельности по обращению с животными без владельцев</w:t>
            </w:r>
          </w:p>
        </w:tc>
        <w:tc>
          <w:tcPr>
            <w:tcW w:w="572" w:type="dxa"/>
            <w:tcBorders>
              <w:top w:val="nil"/>
              <w:left w:val="nil"/>
              <w:bottom w:val="single" w:sz="4" w:space="0" w:color="auto"/>
              <w:right w:val="single" w:sz="4" w:space="0" w:color="auto"/>
            </w:tcBorders>
            <w:shd w:val="clear" w:color="auto" w:fill="auto"/>
            <w:vAlign w:val="bottom"/>
            <w:hideMark/>
          </w:tcPr>
          <w:p w14:paraId="40887287" w14:textId="77777777" w:rsidR="007A5591" w:rsidRPr="007A5591" w:rsidRDefault="007A5591" w:rsidP="00C236CE">
            <w:pPr>
              <w:jc w:val="center"/>
              <w:rPr>
                <w:sz w:val="20"/>
                <w:szCs w:val="20"/>
              </w:rPr>
            </w:pPr>
            <w:r w:rsidRPr="007A5591">
              <w:rPr>
                <w:sz w:val="20"/>
                <w:szCs w:val="20"/>
              </w:rPr>
              <w:t>05</w:t>
            </w:r>
          </w:p>
        </w:tc>
        <w:tc>
          <w:tcPr>
            <w:tcW w:w="572" w:type="dxa"/>
            <w:tcBorders>
              <w:top w:val="nil"/>
              <w:left w:val="nil"/>
              <w:bottom w:val="single" w:sz="4" w:space="0" w:color="auto"/>
              <w:right w:val="single" w:sz="4" w:space="0" w:color="auto"/>
            </w:tcBorders>
            <w:shd w:val="clear" w:color="auto" w:fill="auto"/>
            <w:vAlign w:val="bottom"/>
            <w:hideMark/>
          </w:tcPr>
          <w:p w14:paraId="4D9E8D58"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bottom"/>
            <w:hideMark/>
          </w:tcPr>
          <w:p w14:paraId="56A13CD0" w14:textId="77777777" w:rsidR="007A5591" w:rsidRPr="007A5591" w:rsidRDefault="007A5591" w:rsidP="00C236CE">
            <w:pPr>
              <w:jc w:val="center"/>
              <w:rPr>
                <w:sz w:val="20"/>
                <w:szCs w:val="20"/>
              </w:rPr>
            </w:pPr>
            <w:r w:rsidRPr="007A5591">
              <w:rPr>
                <w:sz w:val="20"/>
                <w:szCs w:val="20"/>
              </w:rPr>
              <w:t>0500420601</w:t>
            </w:r>
          </w:p>
        </w:tc>
        <w:tc>
          <w:tcPr>
            <w:tcW w:w="713" w:type="dxa"/>
            <w:tcBorders>
              <w:top w:val="nil"/>
              <w:left w:val="nil"/>
              <w:bottom w:val="single" w:sz="4" w:space="0" w:color="auto"/>
              <w:right w:val="single" w:sz="4" w:space="0" w:color="auto"/>
            </w:tcBorders>
            <w:shd w:val="clear" w:color="auto" w:fill="auto"/>
            <w:vAlign w:val="bottom"/>
            <w:hideMark/>
          </w:tcPr>
          <w:p w14:paraId="02A6DB39"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5634BD26" w14:textId="77777777" w:rsidR="007A5591" w:rsidRPr="007A5591" w:rsidRDefault="007A5591" w:rsidP="00C236CE">
            <w:pPr>
              <w:jc w:val="center"/>
              <w:rPr>
                <w:sz w:val="20"/>
                <w:szCs w:val="20"/>
              </w:rPr>
            </w:pPr>
            <w:r w:rsidRPr="007A5591">
              <w:rPr>
                <w:sz w:val="20"/>
                <w:szCs w:val="20"/>
              </w:rPr>
              <w:t xml:space="preserve">0,00000  </w:t>
            </w:r>
          </w:p>
        </w:tc>
        <w:tc>
          <w:tcPr>
            <w:tcW w:w="1554" w:type="dxa"/>
            <w:tcBorders>
              <w:top w:val="nil"/>
              <w:left w:val="nil"/>
              <w:bottom w:val="single" w:sz="4" w:space="0" w:color="auto"/>
              <w:right w:val="single" w:sz="4" w:space="0" w:color="auto"/>
            </w:tcBorders>
            <w:shd w:val="clear" w:color="auto" w:fill="auto"/>
            <w:vAlign w:val="bottom"/>
            <w:hideMark/>
          </w:tcPr>
          <w:p w14:paraId="4049316D" w14:textId="77777777" w:rsidR="007A5591" w:rsidRPr="007A5591" w:rsidRDefault="007A5591" w:rsidP="00C236CE">
            <w:pPr>
              <w:jc w:val="center"/>
              <w:rPr>
                <w:sz w:val="20"/>
                <w:szCs w:val="20"/>
              </w:rPr>
            </w:pPr>
            <w:r w:rsidRPr="007A5591">
              <w:rPr>
                <w:sz w:val="20"/>
                <w:szCs w:val="20"/>
              </w:rPr>
              <w:t xml:space="preserve">0,00000  </w:t>
            </w:r>
          </w:p>
        </w:tc>
        <w:tc>
          <w:tcPr>
            <w:tcW w:w="1413" w:type="dxa"/>
            <w:tcBorders>
              <w:top w:val="nil"/>
              <w:left w:val="nil"/>
              <w:bottom w:val="single" w:sz="4" w:space="0" w:color="auto"/>
              <w:right w:val="single" w:sz="4" w:space="0" w:color="auto"/>
            </w:tcBorders>
            <w:shd w:val="clear" w:color="auto" w:fill="auto"/>
            <w:vAlign w:val="bottom"/>
            <w:hideMark/>
          </w:tcPr>
          <w:p w14:paraId="52F9EC2D"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58E6626C" w14:textId="77777777" w:rsidR="007A5591" w:rsidRPr="007A5591" w:rsidRDefault="007A5591" w:rsidP="00C236CE">
            <w:pPr>
              <w:jc w:val="center"/>
              <w:rPr>
                <w:sz w:val="20"/>
                <w:szCs w:val="20"/>
              </w:rPr>
            </w:pPr>
            <w:r w:rsidRPr="007A5591">
              <w:rPr>
                <w:sz w:val="20"/>
                <w:szCs w:val="20"/>
              </w:rPr>
              <w:t xml:space="preserve">95,00000  </w:t>
            </w:r>
          </w:p>
        </w:tc>
        <w:tc>
          <w:tcPr>
            <w:tcW w:w="1578" w:type="dxa"/>
            <w:tcBorders>
              <w:top w:val="nil"/>
              <w:left w:val="nil"/>
              <w:bottom w:val="single" w:sz="4" w:space="0" w:color="auto"/>
              <w:right w:val="single" w:sz="4" w:space="0" w:color="auto"/>
            </w:tcBorders>
            <w:shd w:val="clear" w:color="auto" w:fill="auto"/>
            <w:vAlign w:val="bottom"/>
            <w:hideMark/>
          </w:tcPr>
          <w:p w14:paraId="195AAE8A" w14:textId="77777777" w:rsidR="007A5591" w:rsidRPr="007A5591" w:rsidRDefault="007A5591" w:rsidP="00C236CE">
            <w:pPr>
              <w:jc w:val="center"/>
              <w:rPr>
                <w:sz w:val="20"/>
                <w:szCs w:val="20"/>
              </w:rPr>
            </w:pPr>
            <w:r w:rsidRPr="007A5591">
              <w:rPr>
                <w:sz w:val="20"/>
                <w:szCs w:val="20"/>
              </w:rPr>
              <w:t xml:space="preserve">95,00000  </w:t>
            </w:r>
          </w:p>
        </w:tc>
        <w:tc>
          <w:tcPr>
            <w:tcW w:w="1281" w:type="dxa"/>
            <w:tcBorders>
              <w:top w:val="nil"/>
              <w:left w:val="nil"/>
              <w:bottom w:val="single" w:sz="4" w:space="0" w:color="auto"/>
              <w:right w:val="single" w:sz="4" w:space="0" w:color="auto"/>
            </w:tcBorders>
            <w:shd w:val="clear" w:color="auto" w:fill="auto"/>
            <w:vAlign w:val="bottom"/>
            <w:hideMark/>
          </w:tcPr>
          <w:p w14:paraId="46E6ADCA"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526593F"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699E31FE"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shd w:val="clear" w:color="auto" w:fill="auto"/>
            <w:vAlign w:val="bottom"/>
            <w:hideMark/>
          </w:tcPr>
          <w:p w14:paraId="74F0CDAA" w14:textId="77777777" w:rsidR="007A5591" w:rsidRPr="007A5591" w:rsidRDefault="007A5591" w:rsidP="00C236CE">
            <w:pPr>
              <w:jc w:val="center"/>
              <w:rPr>
                <w:sz w:val="20"/>
                <w:szCs w:val="20"/>
              </w:rPr>
            </w:pPr>
            <w:r w:rsidRPr="007A5591">
              <w:rPr>
                <w:sz w:val="20"/>
                <w:szCs w:val="20"/>
              </w:rPr>
              <w:t>05</w:t>
            </w:r>
          </w:p>
        </w:tc>
        <w:tc>
          <w:tcPr>
            <w:tcW w:w="572" w:type="dxa"/>
            <w:tcBorders>
              <w:top w:val="nil"/>
              <w:left w:val="nil"/>
              <w:bottom w:val="single" w:sz="4" w:space="0" w:color="auto"/>
              <w:right w:val="single" w:sz="4" w:space="0" w:color="auto"/>
            </w:tcBorders>
            <w:shd w:val="clear" w:color="auto" w:fill="auto"/>
            <w:vAlign w:val="bottom"/>
            <w:hideMark/>
          </w:tcPr>
          <w:p w14:paraId="550EDE47"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bottom"/>
            <w:hideMark/>
          </w:tcPr>
          <w:p w14:paraId="36723CCF" w14:textId="77777777" w:rsidR="007A5591" w:rsidRPr="007A5591" w:rsidRDefault="007A5591" w:rsidP="00C236CE">
            <w:pPr>
              <w:jc w:val="center"/>
              <w:rPr>
                <w:sz w:val="20"/>
                <w:szCs w:val="20"/>
              </w:rPr>
            </w:pPr>
            <w:r w:rsidRPr="007A5591">
              <w:rPr>
                <w:sz w:val="20"/>
                <w:szCs w:val="20"/>
              </w:rPr>
              <w:t>0500420601</w:t>
            </w:r>
          </w:p>
        </w:tc>
        <w:tc>
          <w:tcPr>
            <w:tcW w:w="713" w:type="dxa"/>
            <w:tcBorders>
              <w:top w:val="nil"/>
              <w:left w:val="nil"/>
              <w:bottom w:val="single" w:sz="4" w:space="0" w:color="auto"/>
              <w:right w:val="single" w:sz="4" w:space="0" w:color="auto"/>
            </w:tcBorders>
            <w:shd w:val="clear" w:color="auto" w:fill="auto"/>
            <w:vAlign w:val="bottom"/>
            <w:hideMark/>
          </w:tcPr>
          <w:p w14:paraId="5793A412" w14:textId="77777777" w:rsidR="007A5591" w:rsidRPr="007A5591" w:rsidRDefault="007A5591" w:rsidP="00C236CE">
            <w:pPr>
              <w:jc w:val="center"/>
              <w:rPr>
                <w:sz w:val="20"/>
                <w:szCs w:val="20"/>
              </w:rPr>
            </w:pPr>
            <w:r w:rsidRPr="007A5591">
              <w:rPr>
                <w:sz w:val="20"/>
                <w:szCs w:val="20"/>
              </w:rPr>
              <w:t>200</w:t>
            </w:r>
          </w:p>
        </w:tc>
        <w:tc>
          <w:tcPr>
            <w:tcW w:w="1651" w:type="dxa"/>
            <w:tcBorders>
              <w:top w:val="nil"/>
              <w:left w:val="nil"/>
              <w:bottom w:val="single" w:sz="4" w:space="0" w:color="auto"/>
              <w:right w:val="single" w:sz="4" w:space="0" w:color="auto"/>
            </w:tcBorders>
            <w:shd w:val="clear" w:color="auto" w:fill="auto"/>
            <w:vAlign w:val="bottom"/>
            <w:hideMark/>
          </w:tcPr>
          <w:p w14:paraId="560A1C55" w14:textId="77777777" w:rsidR="007A5591" w:rsidRPr="007A5591" w:rsidRDefault="007A5591" w:rsidP="00C236CE">
            <w:pPr>
              <w:jc w:val="center"/>
              <w:rPr>
                <w:sz w:val="20"/>
                <w:szCs w:val="20"/>
              </w:rPr>
            </w:pPr>
            <w:r w:rsidRPr="007A5591">
              <w:rPr>
                <w:sz w:val="20"/>
                <w:szCs w:val="20"/>
              </w:rPr>
              <w:t xml:space="preserve">0,00000  </w:t>
            </w:r>
          </w:p>
        </w:tc>
        <w:tc>
          <w:tcPr>
            <w:tcW w:w="1554" w:type="dxa"/>
            <w:tcBorders>
              <w:top w:val="nil"/>
              <w:left w:val="nil"/>
              <w:bottom w:val="single" w:sz="4" w:space="0" w:color="auto"/>
              <w:right w:val="single" w:sz="4" w:space="0" w:color="auto"/>
            </w:tcBorders>
            <w:shd w:val="clear" w:color="auto" w:fill="auto"/>
            <w:vAlign w:val="bottom"/>
            <w:hideMark/>
          </w:tcPr>
          <w:p w14:paraId="5CEDC1E4" w14:textId="77777777" w:rsidR="007A5591" w:rsidRPr="007A5591" w:rsidRDefault="007A5591" w:rsidP="00C236CE">
            <w:pPr>
              <w:jc w:val="center"/>
              <w:rPr>
                <w:sz w:val="20"/>
                <w:szCs w:val="20"/>
              </w:rPr>
            </w:pPr>
            <w:r w:rsidRPr="007A5591">
              <w:rPr>
                <w:sz w:val="20"/>
                <w:szCs w:val="20"/>
              </w:rPr>
              <w:t xml:space="preserve">0,00000  </w:t>
            </w:r>
          </w:p>
        </w:tc>
        <w:tc>
          <w:tcPr>
            <w:tcW w:w="1413" w:type="dxa"/>
            <w:tcBorders>
              <w:top w:val="nil"/>
              <w:left w:val="nil"/>
              <w:bottom w:val="single" w:sz="4" w:space="0" w:color="auto"/>
              <w:right w:val="single" w:sz="4" w:space="0" w:color="auto"/>
            </w:tcBorders>
            <w:shd w:val="clear" w:color="auto" w:fill="auto"/>
            <w:vAlign w:val="bottom"/>
            <w:hideMark/>
          </w:tcPr>
          <w:p w14:paraId="28343FF1"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7785BA8B" w14:textId="77777777" w:rsidR="007A5591" w:rsidRPr="007A5591" w:rsidRDefault="007A5591" w:rsidP="00C236CE">
            <w:pPr>
              <w:jc w:val="center"/>
              <w:rPr>
                <w:sz w:val="20"/>
                <w:szCs w:val="20"/>
              </w:rPr>
            </w:pPr>
            <w:r w:rsidRPr="007A5591">
              <w:rPr>
                <w:sz w:val="20"/>
                <w:szCs w:val="20"/>
              </w:rPr>
              <w:t xml:space="preserve">95,00000  </w:t>
            </w:r>
          </w:p>
        </w:tc>
        <w:tc>
          <w:tcPr>
            <w:tcW w:w="1578" w:type="dxa"/>
            <w:tcBorders>
              <w:top w:val="nil"/>
              <w:left w:val="nil"/>
              <w:bottom w:val="single" w:sz="4" w:space="0" w:color="auto"/>
              <w:right w:val="single" w:sz="4" w:space="0" w:color="auto"/>
            </w:tcBorders>
            <w:shd w:val="clear" w:color="auto" w:fill="auto"/>
            <w:vAlign w:val="bottom"/>
            <w:hideMark/>
          </w:tcPr>
          <w:p w14:paraId="605256F6" w14:textId="77777777" w:rsidR="007A5591" w:rsidRPr="007A5591" w:rsidRDefault="007A5591" w:rsidP="00C236CE">
            <w:pPr>
              <w:jc w:val="center"/>
              <w:rPr>
                <w:sz w:val="20"/>
                <w:szCs w:val="20"/>
              </w:rPr>
            </w:pPr>
            <w:r w:rsidRPr="007A5591">
              <w:rPr>
                <w:sz w:val="20"/>
                <w:szCs w:val="20"/>
              </w:rPr>
              <w:t xml:space="preserve">95,00000  </w:t>
            </w:r>
          </w:p>
        </w:tc>
        <w:tc>
          <w:tcPr>
            <w:tcW w:w="1281" w:type="dxa"/>
            <w:tcBorders>
              <w:top w:val="nil"/>
              <w:left w:val="nil"/>
              <w:bottom w:val="single" w:sz="4" w:space="0" w:color="auto"/>
              <w:right w:val="single" w:sz="4" w:space="0" w:color="auto"/>
            </w:tcBorders>
            <w:shd w:val="clear" w:color="auto" w:fill="auto"/>
            <w:vAlign w:val="bottom"/>
            <w:hideMark/>
          </w:tcPr>
          <w:p w14:paraId="51DF0DEF"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C0A5411"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5B3AB468"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14:paraId="7627D09F" w14:textId="77777777" w:rsidR="007A5591" w:rsidRPr="007A5591" w:rsidRDefault="007A5591" w:rsidP="00C236CE">
            <w:pPr>
              <w:jc w:val="center"/>
              <w:rPr>
                <w:sz w:val="20"/>
                <w:szCs w:val="20"/>
              </w:rPr>
            </w:pPr>
            <w:r w:rsidRPr="007A5591">
              <w:rPr>
                <w:sz w:val="20"/>
                <w:szCs w:val="20"/>
              </w:rPr>
              <w:t>05</w:t>
            </w:r>
          </w:p>
        </w:tc>
        <w:tc>
          <w:tcPr>
            <w:tcW w:w="572" w:type="dxa"/>
            <w:tcBorders>
              <w:top w:val="nil"/>
              <w:left w:val="nil"/>
              <w:bottom w:val="single" w:sz="4" w:space="0" w:color="auto"/>
              <w:right w:val="single" w:sz="4" w:space="0" w:color="auto"/>
            </w:tcBorders>
            <w:shd w:val="clear" w:color="auto" w:fill="auto"/>
            <w:vAlign w:val="bottom"/>
            <w:hideMark/>
          </w:tcPr>
          <w:p w14:paraId="707B519B"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bottom"/>
            <w:hideMark/>
          </w:tcPr>
          <w:p w14:paraId="45F68C3D" w14:textId="77777777" w:rsidR="007A5591" w:rsidRPr="007A5591" w:rsidRDefault="007A5591" w:rsidP="00C236CE">
            <w:pPr>
              <w:jc w:val="center"/>
              <w:rPr>
                <w:sz w:val="20"/>
                <w:szCs w:val="20"/>
              </w:rPr>
            </w:pPr>
            <w:r w:rsidRPr="007A5591">
              <w:rPr>
                <w:sz w:val="20"/>
                <w:szCs w:val="20"/>
              </w:rPr>
              <w:t>0500420601</w:t>
            </w:r>
          </w:p>
        </w:tc>
        <w:tc>
          <w:tcPr>
            <w:tcW w:w="713" w:type="dxa"/>
            <w:tcBorders>
              <w:top w:val="nil"/>
              <w:left w:val="nil"/>
              <w:bottom w:val="single" w:sz="4" w:space="0" w:color="auto"/>
              <w:right w:val="single" w:sz="4" w:space="0" w:color="auto"/>
            </w:tcBorders>
            <w:shd w:val="clear" w:color="auto" w:fill="auto"/>
            <w:vAlign w:val="bottom"/>
            <w:hideMark/>
          </w:tcPr>
          <w:p w14:paraId="1E6ECD6A" w14:textId="77777777" w:rsidR="007A5591" w:rsidRPr="007A5591" w:rsidRDefault="007A5591" w:rsidP="00C236CE">
            <w:pPr>
              <w:jc w:val="center"/>
              <w:rPr>
                <w:sz w:val="20"/>
                <w:szCs w:val="20"/>
              </w:rPr>
            </w:pPr>
            <w:r w:rsidRPr="007A5591">
              <w:rPr>
                <w:sz w:val="20"/>
                <w:szCs w:val="20"/>
              </w:rPr>
              <w:t>240</w:t>
            </w:r>
          </w:p>
        </w:tc>
        <w:tc>
          <w:tcPr>
            <w:tcW w:w="1651" w:type="dxa"/>
            <w:tcBorders>
              <w:top w:val="nil"/>
              <w:left w:val="nil"/>
              <w:bottom w:val="single" w:sz="4" w:space="0" w:color="auto"/>
              <w:right w:val="single" w:sz="4" w:space="0" w:color="auto"/>
            </w:tcBorders>
            <w:shd w:val="clear" w:color="auto" w:fill="auto"/>
            <w:vAlign w:val="bottom"/>
            <w:hideMark/>
          </w:tcPr>
          <w:p w14:paraId="1BCB1967" w14:textId="77777777" w:rsidR="007A5591" w:rsidRPr="007A5591" w:rsidRDefault="007A5591" w:rsidP="00C236CE">
            <w:pPr>
              <w:jc w:val="center"/>
              <w:rPr>
                <w:sz w:val="20"/>
                <w:szCs w:val="20"/>
              </w:rPr>
            </w:pPr>
            <w:r w:rsidRPr="007A5591">
              <w:rPr>
                <w:sz w:val="20"/>
                <w:szCs w:val="20"/>
              </w:rPr>
              <w:t xml:space="preserve">0,00000  </w:t>
            </w:r>
          </w:p>
        </w:tc>
        <w:tc>
          <w:tcPr>
            <w:tcW w:w="1554" w:type="dxa"/>
            <w:tcBorders>
              <w:top w:val="nil"/>
              <w:left w:val="nil"/>
              <w:bottom w:val="single" w:sz="4" w:space="0" w:color="auto"/>
              <w:right w:val="single" w:sz="4" w:space="0" w:color="auto"/>
            </w:tcBorders>
            <w:shd w:val="clear" w:color="auto" w:fill="auto"/>
            <w:vAlign w:val="bottom"/>
            <w:hideMark/>
          </w:tcPr>
          <w:p w14:paraId="599A393E" w14:textId="77777777" w:rsidR="007A5591" w:rsidRPr="007A5591" w:rsidRDefault="007A5591" w:rsidP="00C236CE">
            <w:pPr>
              <w:jc w:val="center"/>
              <w:rPr>
                <w:sz w:val="20"/>
                <w:szCs w:val="20"/>
              </w:rPr>
            </w:pPr>
            <w:r w:rsidRPr="007A5591">
              <w:rPr>
                <w:sz w:val="20"/>
                <w:szCs w:val="20"/>
              </w:rPr>
              <w:t xml:space="preserve">0,00000  </w:t>
            </w:r>
          </w:p>
        </w:tc>
        <w:tc>
          <w:tcPr>
            <w:tcW w:w="1413" w:type="dxa"/>
            <w:tcBorders>
              <w:top w:val="nil"/>
              <w:left w:val="nil"/>
              <w:bottom w:val="single" w:sz="4" w:space="0" w:color="auto"/>
              <w:right w:val="single" w:sz="4" w:space="0" w:color="auto"/>
            </w:tcBorders>
            <w:shd w:val="clear" w:color="auto" w:fill="auto"/>
            <w:vAlign w:val="bottom"/>
            <w:hideMark/>
          </w:tcPr>
          <w:p w14:paraId="0C92DB8A"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78FCF2B4" w14:textId="77777777" w:rsidR="007A5591" w:rsidRPr="007A5591" w:rsidRDefault="007A5591" w:rsidP="00C236CE">
            <w:pPr>
              <w:jc w:val="center"/>
              <w:rPr>
                <w:sz w:val="20"/>
                <w:szCs w:val="20"/>
              </w:rPr>
            </w:pPr>
            <w:r w:rsidRPr="007A5591">
              <w:rPr>
                <w:sz w:val="20"/>
                <w:szCs w:val="20"/>
              </w:rPr>
              <w:t xml:space="preserve">95,00000  </w:t>
            </w:r>
          </w:p>
        </w:tc>
        <w:tc>
          <w:tcPr>
            <w:tcW w:w="1578" w:type="dxa"/>
            <w:tcBorders>
              <w:top w:val="nil"/>
              <w:left w:val="nil"/>
              <w:bottom w:val="single" w:sz="4" w:space="0" w:color="auto"/>
              <w:right w:val="single" w:sz="4" w:space="0" w:color="auto"/>
            </w:tcBorders>
            <w:shd w:val="clear" w:color="auto" w:fill="auto"/>
            <w:vAlign w:val="bottom"/>
            <w:hideMark/>
          </w:tcPr>
          <w:p w14:paraId="1AF7DEBA" w14:textId="77777777" w:rsidR="007A5591" w:rsidRPr="007A5591" w:rsidRDefault="007A5591" w:rsidP="00C236CE">
            <w:pPr>
              <w:jc w:val="center"/>
              <w:rPr>
                <w:sz w:val="20"/>
                <w:szCs w:val="20"/>
              </w:rPr>
            </w:pPr>
            <w:r w:rsidRPr="007A5591">
              <w:rPr>
                <w:sz w:val="20"/>
                <w:szCs w:val="20"/>
              </w:rPr>
              <w:t xml:space="preserve">95,00000  </w:t>
            </w:r>
          </w:p>
        </w:tc>
        <w:tc>
          <w:tcPr>
            <w:tcW w:w="1281" w:type="dxa"/>
            <w:tcBorders>
              <w:top w:val="nil"/>
              <w:left w:val="nil"/>
              <w:bottom w:val="single" w:sz="4" w:space="0" w:color="auto"/>
              <w:right w:val="single" w:sz="4" w:space="0" w:color="auto"/>
            </w:tcBorders>
            <w:shd w:val="clear" w:color="auto" w:fill="auto"/>
            <w:vAlign w:val="bottom"/>
            <w:hideMark/>
          </w:tcPr>
          <w:p w14:paraId="32283873"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DD092C2"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4347E42C" w14:textId="77777777" w:rsidR="007A5591" w:rsidRPr="007A5591" w:rsidRDefault="007A5591" w:rsidP="00C236CE">
            <w:pPr>
              <w:rPr>
                <w:sz w:val="20"/>
                <w:szCs w:val="20"/>
              </w:rPr>
            </w:pPr>
            <w:r w:rsidRPr="007A5591">
              <w:rPr>
                <w:sz w:val="20"/>
                <w:szCs w:val="20"/>
              </w:rPr>
              <w:t>Озеленение территорий городского и сельских поселений</w:t>
            </w:r>
          </w:p>
        </w:tc>
        <w:tc>
          <w:tcPr>
            <w:tcW w:w="572" w:type="dxa"/>
            <w:tcBorders>
              <w:top w:val="nil"/>
              <w:left w:val="nil"/>
              <w:bottom w:val="single" w:sz="4" w:space="0" w:color="auto"/>
              <w:right w:val="single" w:sz="4" w:space="0" w:color="auto"/>
            </w:tcBorders>
            <w:shd w:val="clear" w:color="auto" w:fill="auto"/>
            <w:vAlign w:val="bottom"/>
            <w:hideMark/>
          </w:tcPr>
          <w:p w14:paraId="38093737" w14:textId="77777777" w:rsidR="007A5591" w:rsidRPr="007A5591" w:rsidRDefault="007A5591" w:rsidP="00C236CE">
            <w:pPr>
              <w:jc w:val="center"/>
              <w:rPr>
                <w:sz w:val="20"/>
                <w:szCs w:val="20"/>
              </w:rPr>
            </w:pPr>
            <w:r w:rsidRPr="007A5591">
              <w:rPr>
                <w:sz w:val="20"/>
                <w:szCs w:val="20"/>
              </w:rPr>
              <w:t>05</w:t>
            </w:r>
          </w:p>
        </w:tc>
        <w:tc>
          <w:tcPr>
            <w:tcW w:w="572" w:type="dxa"/>
            <w:tcBorders>
              <w:top w:val="nil"/>
              <w:left w:val="nil"/>
              <w:bottom w:val="single" w:sz="4" w:space="0" w:color="auto"/>
              <w:right w:val="single" w:sz="4" w:space="0" w:color="auto"/>
            </w:tcBorders>
            <w:shd w:val="clear" w:color="auto" w:fill="auto"/>
            <w:vAlign w:val="bottom"/>
            <w:hideMark/>
          </w:tcPr>
          <w:p w14:paraId="5497FA8B"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bottom"/>
            <w:hideMark/>
          </w:tcPr>
          <w:p w14:paraId="65737DDC" w14:textId="77777777" w:rsidR="007A5591" w:rsidRPr="007A5591" w:rsidRDefault="007A5591" w:rsidP="00C236CE">
            <w:pPr>
              <w:jc w:val="center"/>
              <w:rPr>
                <w:sz w:val="20"/>
                <w:szCs w:val="20"/>
              </w:rPr>
            </w:pPr>
            <w:r w:rsidRPr="007A5591">
              <w:rPr>
                <w:sz w:val="20"/>
                <w:szCs w:val="20"/>
              </w:rPr>
              <w:t>0500489006</w:t>
            </w:r>
          </w:p>
        </w:tc>
        <w:tc>
          <w:tcPr>
            <w:tcW w:w="713" w:type="dxa"/>
            <w:tcBorders>
              <w:top w:val="nil"/>
              <w:left w:val="nil"/>
              <w:bottom w:val="single" w:sz="4" w:space="0" w:color="auto"/>
              <w:right w:val="single" w:sz="4" w:space="0" w:color="auto"/>
            </w:tcBorders>
            <w:shd w:val="clear" w:color="auto" w:fill="auto"/>
            <w:vAlign w:val="bottom"/>
            <w:hideMark/>
          </w:tcPr>
          <w:p w14:paraId="1AB0592F"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7A5A2801" w14:textId="77777777" w:rsidR="007A5591" w:rsidRPr="007A5591" w:rsidRDefault="007A5591" w:rsidP="00C236CE">
            <w:pPr>
              <w:jc w:val="center"/>
              <w:rPr>
                <w:sz w:val="20"/>
                <w:szCs w:val="20"/>
              </w:rPr>
            </w:pPr>
            <w:r w:rsidRPr="007A5591">
              <w:rPr>
                <w:sz w:val="20"/>
                <w:szCs w:val="20"/>
              </w:rPr>
              <w:t xml:space="preserve">3 000,00000  </w:t>
            </w:r>
          </w:p>
        </w:tc>
        <w:tc>
          <w:tcPr>
            <w:tcW w:w="1554" w:type="dxa"/>
            <w:tcBorders>
              <w:top w:val="nil"/>
              <w:left w:val="nil"/>
              <w:bottom w:val="single" w:sz="4" w:space="0" w:color="auto"/>
              <w:right w:val="single" w:sz="4" w:space="0" w:color="auto"/>
            </w:tcBorders>
            <w:shd w:val="clear" w:color="auto" w:fill="auto"/>
            <w:vAlign w:val="bottom"/>
            <w:hideMark/>
          </w:tcPr>
          <w:p w14:paraId="6FBD9696" w14:textId="77777777" w:rsidR="007A5591" w:rsidRPr="007A5591" w:rsidRDefault="007A5591" w:rsidP="00C236CE">
            <w:pPr>
              <w:jc w:val="center"/>
              <w:rPr>
                <w:sz w:val="20"/>
                <w:szCs w:val="20"/>
              </w:rPr>
            </w:pPr>
            <w:r w:rsidRPr="007A5591">
              <w:rPr>
                <w:sz w:val="20"/>
                <w:szCs w:val="20"/>
              </w:rPr>
              <w:t xml:space="preserve">3 000,00000  </w:t>
            </w:r>
          </w:p>
        </w:tc>
        <w:tc>
          <w:tcPr>
            <w:tcW w:w="1413" w:type="dxa"/>
            <w:tcBorders>
              <w:top w:val="nil"/>
              <w:left w:val="nil"/>
              <w:bottom w:val="single" w:sz="4" w:space="0" w:color="auto"/>
              <w:right w:val="single" w:sz="4" w:space="0" w:color="auto"/>
            </w:tcBorders>
            <w:shd w:val="clear" w:color="auto" w:fill="auto"/>
            <w:vAlign w:val="bottom"/>
            <w:hideMark/>
          </w:tcPr>
          <w:p w14:paraId="5746EBCE"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56D12CA7" w14:textId="77777777" w:rsidR="007A5591" w:rsidRPr="007A5591" w:rsidRDefault="007A5591" w:rsidP="00C236CE">
            <w:pPr>
              <w:jc w:val="center"/>
              <w:rPr>
                <w:sz w:val="20"/>
                <w:szCs w:val="20"/>
              </w:rPr>
            </w:pPr>
            <w:r w:rsidRPr="007A5591">
              <w:rPr>
                <w:sz w:val="20"/>
                <w:szCs w:val="20"/>
              </w:rPr>
              <w:t xml:space="preserve">3 000,00000  </w:t>
            </w:r>
          </w:p>
        </w:tc>
        <w:tc>
          <w:tcPr>
            <w:tcW w:w="1578" w:type="dxa"/>
            <w:tcBorders>
              <w:top w:val="nil"/>
              <w:left w:val="nil"/>
              <w:bottom w:val="single" w:sz="4" w:space="0" w:color="auto"/>
              <w:right w:val="single" w:sz="4" w:space="0" w:color="auto"/>
            </w:tcBorders>
            <w:shd w:val="clear" w:color="auto" w:fill="auto"/>
            <w:vAlign w:val="bottom"/>
            <w:hideMark/>
          </w:tcPr>
          <w:p w14:paraId="31AAF54F" w14:textId="77777777" w:rsidR="007A5591" w:rsidRPr="007A5591" w:rsidRDefault="007A5591" w:rsidP="00C236CE">
            <w:pPr>
              <w:jc w:val="center"/>
              <w:rPr>
                <w:sz w:val="20"/>
                <w:szCs w:val="20"/>
              </w:rPr>
            </w:pPr>
            <w:r w:rsidRPr="007A5591">
              <w:rPr>
                <w:sz w:val="20"/>
                <w:szCs w:val="20"/>
              </w:rPr>
              <w:t xml:space="preserve">3 000,00000  </w:t>
            </w:r>
          </w:p>
        </w:tc>
        <w:tc>
          <w:tcPr>
            <w:tcW w:w="1281" w:type="dxa"/>
            <w:tcBorders>
              <w:top w:val="nil"/>
              <w:left w:val="nil"/>
              <w:bottom w:val="single" w:sz="4" w:space="0" w:color="auto"/>
              <w:right w:val="single" w:sz="4" w:space="0" w:color="auto"/>
            </w:tcBorders>
            <w:shd w:val="clear" w:color="auto" w:fill="auto"/>
            <w:vAlign w:val="bottom"/>
            <w:hideMark/>
          </w:tcPr>
          <w:p w14:paraId="0691AE18"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82733FE"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659ACD41"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shd w:val="clear" w:color="auto" w:fill="auto"/>
            <w:vAlign w:val="bottom"/>
            <w:hideMark/>
          </w:tcPr>
          <w:p w14:paraId="7EC119F7" w14:textId="77777777" w:rsidR="007A5591" w:rsidRPr="007A5591" w:rsidRDefault="007A5591" w:rsidP="00C236CE">
            <w:pPr>
              <w:jc w:val="center"/>
              <w:rPr>
                <w:sz w:val="20"/>
                <w:szCs w:val="20"/>
              </w:rPr>
            </w:pPr>
            <w:r w:rsidRPr="007A5591">
              <w:rPr>
                <w:sz w:val="20"/>
                <w:szCs w:val="20"/>
              </w:rPr>
              <w:t>05</w:t>
            </w:r>
          </w:p>
        </w:tc>
        <w:tc>
          <w:tcPr>
            <w:tcW w:w="572" w:type="dxa"/>
            <w:tcBorders>
              <w:top w:val="nil"/>
              <w:left w:val="nil"/>
              <w:bottom w:val="single" w:sz="4" w:space="0" w:color="auto"/>
              <w:right w:val="single" w:sz="4" w:space="0" w:color="auto"/>
            </w:tcBorders>
            <w:shd w:val="clear" w:color="auto" w:fill="auto"/>
            <w:vAlign w:val="bottom"/>
            <w:hideMark/>
          </w:tcPr>
          <w:p w14:paraId="510E1363"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bottom"/>
            <w:hideMark/>
          </w:tcPr>
          <w:p w14:paraId="240AA425" w14:textId="77777777" w:rsidR="007A5591" w:rsidRPr="007A5591" w:rsidRDefault="007A5591" w:rsidP="00C236CE">
            <w:pPr>
              <w:jc w:val="center"/>
              <w:rPr>
                <w:sz w:val="20"/>
                <w:szCs w:val="20"/>
              </w:rPr>
            </w:pPr>
            <w:r w:rsidRPr="007A5591">
              <w:rPr>
                <w:sz w:val="20"/>
                <w:szCs w:val="20"/>
              </w:rPr>
              <w:t>0500489006</w:t>
            </w:r>
          </w:p>
        </w:tc>
        <w:tc>
          <w:tcPr>
            <w:tcW w:w="713" w:type="dxa"/>
            <w:tcBorders>
              <w:top w:val="nil"/>
              <w:left w:val="nil"/>
              <w:bottom w:val="single" w:sz="4" w:space="0" w:color="auto"/>
              <w:right w:val="single" w:sz="4" w:space="0" w:color="auto"/>
            </w:tcBorders>
            <w:shd w:val="clear" w:color="auto" w:fill="auto"/>
            <w:vAlign w:val="bottom"/>
            <w:hideMark/>
          </w:tcPr>
          <w:p w14:paraId="4747D77D" w14:textId="77777777" w:rsidR="007A5591" w:rsidRPr="007A5591" w:rsidRDefault="007A5591" w:rsidP="00C236CE">
            <w:pPr>
              <w:jc w:val="center"/>
              <w:rPr>
                <w:sz w:val="20"/>
                <w:szCs w:val="20"/>
              </w:rPr>
            </w:pPr>
            <w:r w:rsidRPr="007A5591">
              <w:rPr>
                <w:sz w:val="20"/>
                <w:szCs w:val="20"/>
              </w:rPr>
              <w:t>200</w:t>
            </w:r>
          </w:p>
        </w:tc>
        <w:tc>
          <w:tcPr>
            <w:tcW w:w="1651" w:type="dxa"/>
            <w:tcBorders>
              <w:top w:val="nil"/>
              <w:left w:val="nil"/>
              <w:bottom w:val="single" w:sz="4" w:space="0" w:color="auto"/>
              <w:right w:val="single" w:sz="4" w:space="0" w:color="auto"/>
            </w:tcBorders>
            <w:shd w:val="clear" w:color="auto" w:fill="auto"/>
            <w:vAlign w:val="bottom"/>
            <w:hideMark/>
          </w:tcPr>
          <w:p w14:paraId="2A22AB28" w14:textId="77777777" w:rsidR="007A5591" w:rsidRPr="007A5591" w:rsidRDefault="007A5591" w:rsidP="00C236CE">
            <w:pPr>
              <w:jc w:val="center"/>
              <w:rPr>
                <w:sz w:val="20"/>
                <w:szCs w:val="20"/>
              </w:rPr>
            </w:pPr>
            <w:r w:rsidRPr="007A5591">
              <w:rPr>
                <w:sz w:val="20"/>
                <w:szCs w:val="20"/>
              </w:rPr>
              <w:t xml:space="preserve">3 000,00000  </w:t>
            </w:r>
          </w:p>
        </w:tc>
        <w:tc>
          <w:tcPr>
            <w:tcW w:w="1554" w:type="dxa"/>
            <w:tcBorders>
              <w:top w:val="nil"/>
              <w:left w:val="nil"/>
              <w:bottom w:val="single" w:sz="4" w:space="0" w:color="auto"/>
              <w:right w:val="single" w:sz="4" w:space="0" w:color="auto"/>
            </w:tcBorders>
            <w:shd w:val="clear" w:color="auto" w:fill="auto"/>
            <w:vAlign w:val="bottom"/>
            <w:hideMark/>
          </w:tcPr>
          <w:p w14:paraId="0F0CE1B8" w14:textId="77777777" w:rsidR="007A5591" w:rsidRPr="007A5591" w:rsidRDefault="007A5591" w:rsidP="00C236CE">
            <w:pPr>
              <w:jc w:val="center"/>
              <w:rPr>
                <w:sz w:val="20"/>
                <w:szCs w:val="20"/>
              </w:rPr>
            </w:pPr>
            <w:r w:rsidRPr="007A5591">
              <w:rPr>
                <w:sz w:val="20"/>
                <w:szCs w:val="20"/>
              </w:rPr>
              <w:t xml:space="preserve">3 000,00000  </w:t>
            </w:r>
          </w:p>
        </w:tc>
        <w:tc>
          <w:tcPr>
            <w:tcW w:w="1413" w:type="dxa"/>
            <w:tcBorders>
              <w:top w:val="nil"/>
              <w:left w:val="nil"/>
              <w:bottom w:val="single" w:sz="4" w:space="0" w:color="auto"/>
              <w:right w:val="single" w:sz="4" w:space="0" w:color="auto"/>
            </w:tcBorders>
            <w:shd w:val="clear" w:color="auto" w:fill="auto"/>
            <w:vAlign w:val="bottom"/>
            <w:hideMark/>
          </w:tcPr>
          <w:p w14:paraId="7C3C0E8E"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27075F10" w14:textId="77777777" w:rsidR="007A5591" w:rsidRPr="007A5591" w:rsidRDefault="007A5591" w:rsidP="00C236CE">
            <w:pPr>
              <w:jc w:val="center"/>
              <w:rPr>
                <w:sz w:val="20"/>
                <w:szCs w:val="20"/>
              </w:rPr>
            </w:pPr>
            <w:r w:rsidRPr="007A5591">
              <w:rPr>
                <w:sz w:val="20"/>
                <w:szCs w:val="20"/>
              </w:rPr>
              <w:t xml:space="preserve">3 000,00000  </w:t>
            </w:r>
          </w:p>
        </w:tc>
        <w:tc>
          <w:tcPr>
            <w:tcW w:w="1578" w:type="dxa"/>
            <w:tcBorders>
              <w:top w:val="nil"/>
              <w:left w:val="nil"/>
              <w:bottom w:val="single" w:sz="4" w:space="0" w:color="auto"/>
              <w:right w:val="single" w:sz="4" w:space="0" w:color="auto"/>
            </w:tcBorders>
            <w:shd w:val="clear" w:color="auto" w:fill="auto"/>
            <w:vAlign w:val="bottom"/>
            <w:hideMark/>
          </w:tcPr>
          <w:p w14:paraId="60D6BDDB" w14:textId="77777777" w:rsidR="007A5591" w:rsidRPr="007A5591" w:rsidRDefault="007A5591" w:rsidP="00C236CE">
            <w:pPr>
              <w:jc w:val="center"/>
              <w:rPr>
                <w:sz w:val="20"/>
                <w:szCs w:val="20"/>
              </w:rPr>
            </w:pPr>
            <w:r w:rsidRPr="007A5591">
              <w:rPr>
                <w:sz w:val="20"/>
                <w:szCs w:val="20"/>
              </w:rPr>
              <w:t xml:space="preserve">3 000,00000  </w:t>
            </w:r>
          </w:p>
        </w:tc>
        <w:tc>
          <w:tcPr>
            <w:tcW w:w="1281" w:type="dxa"/>
            <w:tcBorders>
              <w:top w:val="nil"/>
              <w:left w:val="nil"/>
              <w:bottom w:val="single" w:sz="4" w:space="0" w:color="auto"/>
              <w:right w:val="single" w:sz="4" w:space="0" w:color="auto"/>
            </w:tcBorders>
            <w:shd w:val="clear" w:color="auto" w:fill="auto"/>
            <w:vAlign w:val="bottom"/>
            <w:hideMark/>
          </w:tcPr>
          <w:p w14:paraId="293E5A9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A3450C1"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30273E2"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14:paraId="4024926C" w14:textId="77777777" w:rsidR="007A5591" w:rsidRPr="007A5591" w:rsidRDefault="007A5591" w:rsidP="00C236CE">
            <w:pPr>
              <w:jc w:val="center"/>
              <w:rPr>
                <w:sz w:val="20"/>
                <w:szCs w:val="20"/>
              </w:rPr>
            </w:pPr>
            <w:r w:rsidRPr="007A5591">
              <w:rPr>
                <w:sz w:val="20"/>
                <w:szCs w:val="20"/>
              </w:rPr>
              <w:t>05</w:t>
            </w:r>
          </w:p>
        </w:tc>
        <w:tc>
          <w:tcPr>
            <w:tcW w:w="572" w:type="dxa"/>
            <w:tcBorders>
              <w:top w:val="nil"/>
              <w:left w:val="nil"/>
              <w:bottom w:val="single" w:sz="4" w:space="0" w:color="auto"/>
              <w:right w:val="single" w:sz="4" w:space="0" w:color="auto"/>
            </w:tcBorders>
            <w:shd w:val="clear" w:color="auto" w:fill="auto"/>
            <w:vAlign w:val="bottom"/>
            <w:hideMark/>
          </w:tcPr>
          <w:p w14:paraId="561213AC"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bottom"/>
            <w:hideMark/>
          </w:tcPr>
          <w:p w14:paraId="0E89908B" w14:textId="77777777" w:rsidR="007A5591" w:rsidRPr="007A5591" w:rsidRDefault="007A5591" w:rsidP="00C236CE">
            <w:pPr>
              <w:jc w:val="center"/>
              <w:rPr>
                <w:sz w:val="20"/>
                <w:szCs w:val="20"/>
              </w:rPr>
            </w:pPr>
            <w:r w:rsidRPr="007A5591">
              <w:rPr>
                <w:sz w:val="20"/>
                <w:szCs w:val="20"/>
              </w:rPr>
              <w:t>0500489006</w:t>
            </w:r>
          </w:p>
        </w:tc>
        <w:tc>
          <w:tcPr>
            <w:tcW w:w="713" w:type="dxa"/>
            <w:tcBorders>
              <w:top w:val="nil"/>
              <w:left w:val="nil"/>
              <w:bottom w:val="single" w:sz="4" w:space="0" w:color="auto"/>
              <w:right w:val="single" w:sz="4" w:space="0" w:color="auto"/>
            </w:tcBorders>
            <w:shd w:val="clear" w:color="auto" w:fill="auto"/>
            <w:vAlign w:val="bottom"/>
            <w:hideMark/>
          </w:tcPr>
          <w:p w14:paraId="4E7ADCEB" w14:textId="77777777" w:rsidR="007A5591" w:rsidRPr="007A5591" w:rsidRDefault="007A5591" w:rsidP="00C236CE">
            <w:pPr>
              <w:jc w:val="center"/>
              <w:rPr>
                <w:sz w:val="20"/>
                <w:szCs w:val="20"/>
              </w:rPr>
            </w:pPr>
            <w:r w:rsidRPr="007A5591">
              <w:rPr>
                <w:sz w:val="20"/>
                <w:szCs w:val="20"/>
              </w:rPr>
              <w:t>240</w:t>
            </w:r>
          </w:p>
        </w:tc>
        <w:tc>
          <w:tcPr>
            <w:tcW w:w="1651" w:type="dxa"/>
            <w:tcBorders>
              <w:top w:val="nil"/>
              <w:left w:val="nil"/>
              <w:bottom w:val="single" w:sz="4" w:space="0" w:color="auto"/>
              <w:right w:val="single" w:sz="4" w:space="0" w:color="auto"/>
            </w:tcBorders>
            <w:shd w:val="clear" w:color="auto" w:fill="auto"/>
            <w:vAlign w:val="bottom"/>
            <w:hideMark/>
          </w:tcPr>
          <w:p w14:paraId="5A79F498" w14:textId="77777777" w:rsidR="007A5591" w:rsidRPr="007A5591" w:rsidRDefault="007A5591" w:rsidP="00C236CE">
            <w:pPr>
              <w:jc w:val="center"/>
              <w:rPr>
                <w:sz w:val="20"/>
                <w:szCs w:val="20"/>
              </w:rPr>
            </w:pPr>
            <w:r w:rsidRPr="007A5591">
              <w:rPr>
                <w:sz w:val="20"/>
                <w:szCs w:val="20"/>
              </w:rPr>
              <w:t xml:space="preserve">3 000,00000  </w:t>
            </w:r>
          </w:p>
        </w:tc>
        <w:tc>
          <w:tcPr>
            <w:tcW w:w="1554" w:type="dxa"/>
            <w:tcBorders>
              <w:top w:val="nil"/>
              <w:left w:val="nil"/>
              <w:bottom w:val="single" w:sz="4" w:space="0" w:color="auto"/>
              <w:right w:val="single" w:sz="4" w:space="0" w:color="auto"/>
            </w:tcBorders>
            <w:shd w:val="clear" w:color="auto" w:fill="auto"/>
            <w:vAlign w:val="bottom"/>
            <w:hideMark/>
          </w:tcPr>
          <w:p w14:paraId="13A9412A" w14:textId="77777777" w:rsidR="007A5591" w:rsidRPr="007A5591" w:rsidRDefault="007A5591" w:rsidP="00C236CE">
            <w:pPr>
              <w:jc w:val="center"/>
              <w:rPr>
                <w:sz w:val="20"/>
                <w:szCs w:val="20"/>
              </w:rPr>
            </w:pPr>
            <w:r w:rsidRPr="007A5591">
              <w:rPr>
                <w:sz w:val="20"/>
                <w:szCs w:val="20"/>
              </w:rPr>
              <w:t xml:space="preserve">3 000,00000  </w:t>
            </w:r>
          </w:p>
        </w:tc>
        <w:tc>
          <w:tcPr>
            <w:tcW w:w="1413" w:type="dxa"/>
            <w:tcBorders>
              <w:top w:val="nil"/>
              <w:left w:val="nil"/>
              <w:bottom w:val="single" w:sz="4" w:space="0" w:color="auto"/>
              <w:right w:val="single" w:sz="4" w:space="0" w:color="auto"/>
            </w:tcBorders>
            <w:shd w:val="clear" w:color="auto" w:fill="auto"/>
            <w:vAlign w:val="bottom"/>
            <w:hideMark/>
          </w:tcPr>
          <w:p w14:paraId="5F35A8D8"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289B5657" w14:textId="77777777" w:rsidR="007A5591" w:rsidRPr="007A5591" w:rsidRDefault="007A5591" w:rsidP="00C236CE">
            <w:pPr>
              <w:jc w:val="center"/>
              <w:rPr>
                <w:sz w:val="20"/>
                <w:szCs w:val="20"/>
              </w:rPr>
            </w:pPr>
            <w:r w:rsidRPr="007A5591">
              <w:rPr>
                <w:sz w:val="20"/>
                <w:szCs w:val="20"/>
              </w:rPr>
              <w:t xml:space="preserve">3 000,00000  </w:t>
            </w:r>
          </w:p>
        </w:tc>
        <w:tc>
          <w:tcPr>
            <w:tcW w:w="1578" w:type="dxa"/>
            <w:tcBorders>
              <w:top w:val="nil"/>
              <w:left w:val="nil"/>
              <w:bottom w:val="single" w:sz="4" w:space="0" w:color="auto"/>
              <w:right w:val="single" w:sz="4" w:space="0" w:color="auto"/>
            </w:tcBorders>
            <w:shd w:val="clear" w:color="auto" w:fill="auto"/>
            <w:vAlign w:val="bottom"/>
            <w:hideMark/>
          </w:tcPr>
          <w:p w14:paraId="6A4C0259" w14:textId="77777777" w:rsidR="007A5591" w:rsidRPr="007A5591" w:rsidRDefault="007A5591" w:rsidP="00C236CE">
            <w:pPr>
              <w:jc w:val="center"/>
              <w:rPr>
                <w:sz w:val="20"/>
                <w:szCs w:val="20"/>
              </w:rPr>
            </w:pPr>
            <w:r w:rsidRPr="007A5591">
              <w:rPr>
                <w:sz w:val="20"/>
                <w:szCs w:val="20"/>
              </w:rPr>
              <w:t xml:space="preserve">3 000,00000  </w:t>
            </w:r>
          </w:p>
        </w:tc>
        <w:tc>
          <w:tcPr>
            <w:tcW w:w="1281" w:type="dxa"/>
            <w:tcBorders>
              <w:top w:val="nil"/>
              <w:left w:val="nil"/>
              <w:bottom w:val="single" w:sz="4" w:space="0" w:color="auto"/>
              <w:right w:val="single" w:sz="4" w:space="0" w:color="auto"/>
            </w:tcBorders>
            <w:shd w:val="clear" w:color="auto" w:fill="auto"/>
            <w:vAlign w:val="bottom"/>
            <w:hideMark/>
          </w:tcPr>
          <w:p w14:paraId="0102F9C3"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B0408E0" w14:textId="77777777" w:rsidTr="00C236CE">
        <w:trPr>
          <w:trHeight w:val="227"/>
        </w:trPr>
        <w:tc>
          <w:tcPr>
            <w:tcW w:w="3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0AEEAD" w14:textId="77777777" w:rsidR="007A5591" w:rsidRPr="007A5591" w:rsidRDefault="007A5591" w:rsidP="00C236CE">
            <w:pPr>
              <w:rPr>
                <w:sz w:val="20"/>
                <w:szCs w:val="20"/>
              </w:rPr>
            </w:pPr>
            <w:r w:rsidRPr="007A5591">
              <w:rPr>
                <w:sz w:val="20"/>
                <w:szCs w:val="20"/>
              </w:rPr>
              <w:t>Ликвидация мест захламления</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736419" w14:textId="77777777" w:rsidR="007A5591" w:rsidRPr="007A5591" w:rsidRDefault="007A5591" w:rsidP="00C236CE">
            <w:pPr>
              <w:jc w:val="center"/>
              <w:rPr>
                <w:sz w:val="20"/>
                <w:szCs w:val="20"/>
              </w:rPr>
            </w:pPr>
            <w:r w:rsidRPr="007A5591">
              <w:rPr>
                <w:sz w:val="20"/>
                <w:szCs w:val="20"/>
              </w:rPr>
              <w:t>05</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D3F9A8" w14:textId="77777777" w:rsidR="007A5591" w:rsidRPr="007A5591" w:rsidRDefault="007A5591" w:rsidP="00C236CE">
            <w:pPr>
              <w:jc w:val="center"/>
              <w:rPr>
                <w:sz w:val="20"/>
                <w:szCs w:val="20"/>
              </w:rPr>
            </w:pPr>
            <w:r w:rsidRPr="007A5591">
              <w:rPr>
                <w:sz w:val="20"/>
                <w:szCs w:val="20"/>
              </w:rPr>
              <w:t>03</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1D956D" w14:textId="77777777" w:rsidR="007A5591" w:rsidRPr="007A5591" w:rsidRDefault="007A5591" w:rsidP="00C236CE">
            <w:pPr>
              <w:jc w:val="center"/>
              <w:rPr>
                <w:sz w:val="20"/>
                <w:szCs w:val="20"/>
              </w:rPr>
            </w:pPr>
            <w:r w:rsidRPr="007A5591">
              <w:rPr>
                <w:sz w:val="20"/>
                <w:szCs w:val="20"/>
              </w:rPr>
              <w:t>0500489007</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FA1F95" w14:textId="77777777" w:rsidR="007A5591" w:rsidRPr="007A5591" w:rsidRDefault="007A5591" w:rsidP="00C236CE">
            <w:pPr>
              <w:jc w:val="center"/>
              <w:rPr>
                <w:sz w:val="20"/>
                <w:szCs w:val="20"/>
              </w:rPr>
            </w:pPr>
            <w:r w:rsidRPr="007A5591">
              <w:rPr>
                <w:sz w:val="20"/>
                <w:szCs w:val="20"/>
              </w:rPr>
              <w:t> </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9A7EAE" w14:textId="77777777" w:rsidR="007A5591" w:rsidRPr="007A5591" w:rsidRDefault="007A5591" w:rsidP="00C236CE">
            <w:pPr>
              <w:jc w:val="center"/>
              <w:rPr>
                <w:sz w:val="20"/>
                <w:szCs w:val="20"/>
              </w:rPr>
            </w:pPr>
            <w:r w:rsidRPr="007A5591">
              <w:rPr>
                <w:sz w:val="20"/>
                <w:szCs w:val="20"/>
              </w:rPr>
              <w:t xml:space="preserve">3 000,00000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FACB1A" w14:textId="77777777" w:rsidR="007A5591" w:rsidRPr="007A5591" w:rsidRDefault="007A5591" w:rsidP="00C236CE">
            <w:pPr>
              <w:jc w:val="center"/>
              <w:rPr>
                <w:sz w:val="20"/>
                <w:szCs w:val="20"/>
              </w:rPr>
            </w:pPr>
            <w:r w:rsidRPr="007A5591">
              <w:rPr>
                <w:sz w:val="20"/>
                <w:szCs w:val="20"/>
              </w:rPr>
              <w:t xml:space="preserve">3 000,00000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4E81E1"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D981FB" w14:textId="77777777" w:rsidR="007A5591" w:rsidRPr="007A5591" w:rsidRDefault="007A5591" w:rsidP="00C236CE">
            <w:pPr>
              <w:jc w:val="center"/>
              <w:rPr>
                <w:sz w:val="20"/>
                <w:szCs w:val="20"/>
              </w:rPr>
            </w:pPr>
            <w:r w:rsidRPr="007A5591">
              <w:rPr>
                <w:sz w:val="20"/>
                <w:szCs w:val="20"/>
              </w:rPr>
              <w:t xml:space="preserve">3 000,00000  </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5C73F1" w14:textId="77777777" w:rsidR="007A5591" w:rsidRPr="007A5591" w:rsidRDefault="007A5591" w:rsidP="00C236CE">
            <w:pPr>
              <w:jc w:val="center"/>
              <w:rPr>
                <w:sz w:val="20"/>
                <w:szCs w:val="20"/>
              </w:rPr>
            </w:pPr>
            <w:r w:rsidRPr="007A5591">
              <w:rPr>
                <w:sz w:val="20"/>
                <w:szCs w:val="20"/>
              </w:rPr>
              <w:t xml:space="preserve">3 000,00000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D8C4D6"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2E3524E" w14:textId="77777777" w:rsidTr="00C236CE">
        <w:trPr>
          <w:trHeight w:val="227"/>
        </w:trPr>
        <w:tc>
          <w:tcPr>
            <w:tcW w:w="3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D56FFC"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360510" w14:textId="77777777" w:rsidR="007A5591" w:rsidRPr="007A5591" w:rsidRDefault="007A5591" w:rsidP="00C236CE">
            <w:pPr>
              <w:jc w:val="center"/>
              <w:rPr>
                <w:sz w:val="20"/>
                <w:szCs w:val="20"/>
              </w:rPr>
            </w:pPr>
            <w:r w:rsidRPr="007A5591">
              <w:rPr>
                <w:sz w:val="20"/>
                <w:szCs w:val="20"/>
              </w:rPr>
              <w:t>05</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6D33F2" w14:textId="77777777" w:rsidR="007A5591" w:rsidRPr="007A5591" w:rsidRDefault="007A5591" w:rsidP="00C236CE">
            <w:pPr>
              <w:jc w:val="center"/>
              <w:rPr>
                <w:sz w:val="20"/>
                <w:szCs w:val="20"/>
              </w:rPr>
            </w:pPr>
            <w:r w:rsidRPr="007A5591">
              <w:rPr>
                <w:sz w:val="20"/>
                <w:szCs w:val="20"/>
              </w:rPr>
              <w:t>03</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6E8B95" w14:textId="77777777" w:rsidR="007A5591" w:rsidRPr="007A5591" w:rsidRDefault="007A5591" w:rsidP="00C236CE">
            <w:pPr>
              <w:jc w:val="center"/>
              <w:rPr>
                <w:sz w:val="20"/>
                <w:szCs w:val="20"/>
              </w:rPr>
            </w:pPr>
            <w:r w:rsidRPr="007A5591">
              <w:rPr>
                <w:sz w:val="20"/>
                <w:szCs w:val="20"/>
              </w:rPr>
              <w:t>0500489007</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ED7D3D" w14:textId="77777777" w:rsidR="007A5591" w:rsidRPr="007A5591" w:rsidRDefault="007A5591" w:rsidP="00C236CE">
            <w:pPr>
              <w:jc w:val="center"/>
              <w:rPr>
                <w:sz w:val="20"/>
                <w:szCs w:val="20"/>
              </w:rPr>
            </w:pPr>
            <w:r w:rsidRPr="007A5591">
              <w:rPr>
                <w:sz w:val="20"/>
                <w:szCs w:val="20"/>
              </w:rPr>
              <w:t>200</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EA6A26" w14:textId="77777777" w:rsidR="007A5591" w:rsidRPr="007A5591" w:rsidRDefault="007A5591" w:rsidP="00C236CE">
            <w:pPr>
              <w:jc w:val="center"/>
              <w:rPr>
                <w:sz w:val="20"/>
                <w:szCs w:val="20"/>
              </w:rPr>
            </w:pPr>
            <w:r w:rsidRPr="007A5591">
              <w:rPr>
                <w:sz w:val="20"/>
                <w:szCs w:val="20"/>
              </w:rPr>
              <w:t xml:space="preserve">3 000,00000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F70E3E" w14:textId="77777777" w:rsidR="007A5591" w:rsidRPr="007A5591" w:rsidRDefault="007A5591" w:rsidP="00C236CE">
            <w:pPr>
              <w:jc w:val="center"/>
              <w:rPr>
                <w:sz w:val="20"/>
                <w:szCs w:val="20"/>
              </w:rPr>
            </w:pPr>
            <w:r w:rsidRPr="007A5591">
              <w:rPr>
                <w:sz w:val="20"/>
                <w:szCs w:val="20"/>
              </w:rPr>
              <w:t xml:space="preserve">3 000,00000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EA4395"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2F638E" w14:textId="77777777" w:rsidR="007A5591" w:rsidRPr="007A5591" w:rsidRDefault="007A5591" w:rsidP="00C236CE">
            <w:pPr>
              <w:jc w:val="center"/>
              <w:rPr>
                <w:sz w:val="20"/>
                <w:szCs w:val="20"/>
              </w:rPr>
            </w:pPr>
            <w:r w:rsidRPr="007A5591">
              <w:rPr>
                <w:sz w:val="20"/>
                <w:szCs w:val="20"/>
              </w:rPr>
              <w:t xml:space="preserve">3 000,00000  </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0AE973" w14:textId="77777777" w:rsidR="007A5591" w:rsidRPr="007A5591" w:rsidRDefault="007A5591" w:rsidP="00C236CE">
            <w:pPr>
              <w:jc w:val="center"/>
              <w:rPr>
                <w:sz w:val="20"/>
                <w:szCs w:val="20"/>
              </w:rPr>
            </w:pPr>
            <w:r w:rsidRPr="007A5591">
              <w:rPr>
                <w:sz w:val="20"/>
                <w:szCs w:val="20"/>
              </w:rPr>
              <w:t xml:space="preserve">3 000,00000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AAA75C"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7A14A77" w14:textId="77777777" w:rsidTr="00C236CE">
        <w:trPr>
          <w:trHeight w:val="227"/>
        </w:trPr>
        <w:tc>
          <w:tcPr>
            <w:tcW w:w="3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D96B06"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30EBCC94" w14:textId="77777777" w:rsidR="007A5591" w:rsidRPr="007A5591" w:rsidRDefault="007A5591" w:rsidP="00C236CE">
            <w:pPr>
              <w:jc w:val="center"/>
              <w:rPr>
                <w:sz w:val="20"/>
                <w:szCs w:val="20"/>
              </w:rPr>
            </w:pPr>
            <w:r w:rsidRPr="007A5591">
              <w:rPr>
                <w:sz w:val="20"/>
                <w:szCs w:val="20"/>
              </w:rPr>
              <w:t>05</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611405EE" w14:textId="77777777" w:rsidR="007A5591" w:rsidRPr="007A5591" w:rsidRDefault="007A5591" w:rsidP="00C236CE">
            <w:pPr>
              <w:jc w:val="center"/>
              <w:rPr>
                <w:sz w:val="20"/>
                <w:szCs w:val="20"/>
              </w:rPr>
            </w:pPr>
            <w:r w:rsidRPr="007A5591">
              <w:rPr>
                <w:sz w:val="20"/>
                <w:szCs w:val="20"/>
              </w:rPr>
              <w:t>03</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58347631" w14:textId="77777777" w:rsidR="007A5591" w:rsidRPr="007A5591" w:rsidRDefault="007A5591" w:rsidP="00C236CE">
            <w:pPr>
              <w:jc w:val="center"/>
              <w:rPr>
                <w:sz w:val="20"/>
                <w:szCs w:val="20"/>
              </w:rPr>
            </w:pPr>
            <w:r w:rsidRPr="007A5591">
              <w:rPr>
                <w:sz w:val="20"/>
                <w:szCs w:val="20"/>
              </w:rPr>
              <w:t>0500489007</w:t>
            </w:r>
          </w:p>
        </w:tc>
        <w:tc>
          <w:tcPr>
            <w:tcW w:w="713" w:type="dxa"/>
            <w:tcBorders>
              <w:top w:val="single" w:sz="4" w:space="0" w:color="auto"/>
              <w:left w:val="nil"/>
              <w:bottom w:val="single" w:sz="4" w:space="0" w:color="auto"/>
              <w:right w:val="single" w:sz="4" w:space="0" w:color="auto"/>
            </w:tcBorders>
            <w:shd w:val="clear" w:color="auto" w:fill="auto"/>
            <w:vAlign w:val="bottom"/>
            <w:hideMark/>
          </w:tcPr>
          <w:p w14:paraId="6FA723DE" w14:textId="77777777" w:rsidR="007A5591" w:rsidRPr="007A5591" w:rsidRDefault="007A5591" w:rsidP="00C236CE">
            <w:pPr>
              <w:jc w:val="center"/>
              <w:rPr>
                <w:sz w:val="20"/>
                <w:szCs w:val="20"/>
              </w:rPr>
            </w:pPr>
            <w:r w:rsidRPr="007A5591">
              <w:rPr>
                <w:sz w:val="20"/>
                <w:szCs w:val="20"/>
              </w:rPr>
              <w:t>240</w:t>
            </w:r>
          </w:p>
        </w:tc>
        <w:tc>
          <w:tcPr>
            <w:tcW w:w="1651" w:type="dxa"/>
            <w:tcBorders>
              <w:top w:val="single" w:sz="4" w:space="0" w:color="auto"/>
              <w:left w:val="nil"/>
              <w:bottom w:val="single" w:sz="4" w:space="0" w:color="auto"/>
              <w:right w:val="single" w:sz="4" w:space="0" w:color="auto"/>
            </w:tcBorders>
            <w:shd w:val="clear" w:color="auto" w:fill="auto"/>
            <w:vAlign w:val="bottom"/>
            <w:hideMark/>
          </w:tcPr>
          <w:p w14:paraId="7A17F554" w14:textId="77777777" w:rsidR="007A5591" w:rsidRPr="007A5591" w:rsidRDefault="007A5591" w:rsidP="00C236CE">
            <w:pPr>
              <w:jc w:val="center"/>
              <w:rPr>
                <w:sz w:val="20"/>
                <w:szCs w:val="20"/>
              </w:rPr>
            </w:pPr>
            <w:r w:rsidRPr="007A5591">
              <w:rPr>
                <w:sz w:val="20"/>
                <w:szCs w:val="20"/>
              </w:rPr>
              <w:t xml:space="preserve">3 000,00000  </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042B971F" w14:textId="77777777" w:rsidR="007A5591" w:rsidRPr="007A5591" w:rsidRDefault="007A5591" w:rsidP="00C236CE">
            <w:pPr>
              <w:jc w:val="center"/>
              <w:rPr>
                <w:sz w:val="20"/>
                <w:szCs w:val="20"/>
              </w:rPr>
            </w:pPr>
            <w:r w:rsidRPr="007A5591">
              <w:rPr>
                <w:sz w:val="20"/>
                <w:szCs w:val="20"/>
              </w:rPr>
              <w:t xml:space="preserve">3 000,00000  </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175140A1"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single" w:sz="4" w:space="0" w:color="auto"/>
              <w:left w:val="nil"/>
              <w:bottom w:val="single" w:sz="4" w:space="0" w:color="auto"/>
              <w:right w:val="single" w:sz="4" w:space="0" w:color="auto"/>
            </w:tcBorders>
            <w:shd w:val="clear" w:color="auto" w:fill="auto"/>
            <w:vAlign w:val="bottom"/>
            <w:hideMark/>
          </w:tcPr>
          <w:p w14:paraId="23291517" w14:textId="77777777" w:rsidR="007A5591" w:rsidRPr="007A5591" w:rsidRDefault="007A5591" w:rsidP="00C236CE">
            <w:pPr>
              <w:jc w:val="center"/>
              <w:rPr>
                <w:sz w:val="20"/>
                <w:szCs w:val="20"/>
              </w:rPr>
            </w:pPr>
            <w:r w:rsidRPr="007A5591">
              <w:rPr>
                <w:sz w:val="20"/>
                <w:szCs w:val="20"/>
              </w:rPr>
              <w:t xml:space="preserve">3 000,00000  </w:t>
            </w:r>
          </w:p>
        </w:tc>
        <w:tc>
          <w:tcPr>
            <w:tcW w:w="1578" w:type="dxa"/>
            <w:tcBorders>
              <w:top w:val="single" w:sz="4" w:space="0" w:color="auto"/>
              <w:left w:val="nil"/>
              <w:bottom w:val="single" w:sz="4" w:space="0" w:color="auto"/>
              <w:right w:val="single" w:sz="4" w:space="0" w:color="auto"/>
            </w:tcBorders>
            <w:shd w:val="clear" w:color="auto" w:fill="auto"/>
            <w:vAlign w:val="bottom"/>
            <w:hideMark/>
          </w:tcPr>
          <w:p w14:paraId="7A1ADA76" w14:textId="77777777" w:rsidR="007A5591" w:rsidRPr="007A5591" w:rsidRDefault="007A5591" w:rsidP="00C236CE">
            <w:pPr>
              <w:jc w:val="center"/>
              <w:rPr>
                <w:sz w:val="20"/>
                <w:szCs w:val="20"/>
              </w:rPr>
            </w:pPr>
            <w:r w:rsidRPr="007A5591">
              <w:rPr>
                <w:sz w:val="20"/>
                <w:szCs w:val="20"/>
              </w:rPr>
              <w:t xml:space="preserve">3 000,00000  </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733BC92A"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96EA53B" w14:textId="77777777" w:rsidTr="00C236CE">
        <w:trPr>
          <w:trHeight w:val="346"/>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61B29AF5" w14:textId="77777777" w:rsidR="007A5591" w:rsidRPr="007A5591" w:rsidRDefault="007A5591" w:rsidP="00C236CE">
            <w:pPr>
              <w:rPr>
                <w:sz w:val="20"/>
                <w:szCs w:val="20"/>
              </w:rPr>
            </w:pPr>
            <w:r w:rsidRPr="007A5591">
              <w:rPr>
                <w:sz w:val="20"/>
                <w:szCs w:val="20"/>
              </w:rPr>
              <w:t>Реализация мероприятий</w:t>
            </w:r>
          </w:p>
        </w:tc>
        <w:tc>
          <w:tcPr>
            <w:tcW w:w="572" w:type="dxa"/>
            <w:tcBorders>
              <w:top w:val="nil"/>
              <w:left w:val="nil"/>
              <w:bottom w:val="single" w:sz="4" w:space="0" w:color="auto"/>
              <w:right w:val="single" w:sz="4" w:space="0" w:color="auto"/>
            </w:tcBorders>
            <w:shd w:val="clear" w:color="auto" w:fill="auto"/>
            <w:vAlign w:val="bottom"/>
            <w:hideMark/>
          </w:tcPr>
          <w:p w14:paraId="1BEFA024" w14:textId="77777777" w:rsidR="007A5591" w:rsidRPr="007A5591" w:rsidRDefault="007A5591" w:rsidP="00C236CE">
            <w:pPr>
              <w:jc w:val="center"/>
              <w:rPr>
                <w:sz w:val="20"/>
                <w:szCs w:val="20"/>
              </w:rPr>
            </w:pPr>
            <w:r w:rsidRPr="007A5591">
              <w:rPr>
                <w:sz w:val="20"/>
                <w:szCs w:val="20"/>
              </w:rPr>
              <w:t>05</w:t>
            </w:r>
          </w:p>
        </w:tc>
        <w:tc>
          <w:tcPr>
            <w:tcW w:w="572" w:type="dxa"/>
            <w:tcBorders>
              <w:top w:val="nil"/>
              <w:left w:val="nil"/>
              <w:bottom w:val="single" w:sz="4" w:space="0" w:color="auto"/>
              <w:right w:val="single" w:sz="4" w:space="0" w:color="auto"/>
            </w:tcBorders>
            <w:shd w:val="clear" w:color="auto" w:fill="auto"/>
            <w:vAlign w:val="bottom"/>
            <w:hideMark/>
          </w:tcPr>
          <w:p w14:paraId="52DF5793"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bottom"/>
            <w:hideMark/>
          </w:tcPr>
          <w:p w14:paraId="5D2F7BB7" w14:textId="77777777" w:rsidR="007A5591" w:rsidRPr="007A5591" w:rsidRDefault="007A5591" w:rsidP="00C236CE">
            <w:pPr>
              <w:jc w:val="center"/>
              <w:rPr>
                <w:sz w:val="20"/>
                <w:szCs w:val="20"/>
              </w:rPr>
            </w:pPr>
            <w:r w:rsidRPr="007A5591">
              <w:rPr>
                <w:sz w:val="20"/>
                <w:szCs w:val="20"/>
              </w:rPr>
              <w:t>0500499990</w:t>
            </w:r>
          </w:p>
        </w:tc>
        <w:tc>
          <w:tcPr>
            <w:tcW w:w="713" w:type="dxa"/>
            <w:tcBorders>
              <w:top w:val="nil"/>
              <w:left w:val="nil"/>
              <w:bottom w:val="single" w:sz="4" w:space="0" w:color="auto"/>
              <w:right w:val="single" w:sz="4" w:space="0" w:color="auto"/>
            </w:tcBorders>
            <w:shd w:val="clear" w:color="auto" w:fill="auto"/>
            <w:vAlign w:val="bottom"/>
            <w:hideMark/>
          </w:tcPr>
          <w:p w14:paraId="01AA091B"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732BFA51" w14:textId="77777777" w:rsidR="007A5591" w:rsidRPr="007A5591" w:rsidRDefault="007A5591" w:rsidP="00C236CE">
            <w:pPr>
              <w:jc w:val="center"/>
              <w:rPr>
                <w:sz w:val="20"/>
                <w:szCs w:val="20"/>
              </w:rPr>
            </w:pPr>
            <w:r w:rsidRPr="007A5591">
              <w:rPr>
                <w:sz w:val="20"/>
                <w:szCs w:val="20"/>
              </w:rPr>
              <w:t xml:space="preserve">5 917,79384  </w:t>
            </w:r>
          </w:p>
        </w:tc>
        <w:tc>
          <w:tcPr>
            <w:tcW w:w="1554" w:type="dxa"/>
            <w:tcBorders>
              <w:top w:val="nil"/>
              <w:left w:val="nil"/>
              <w:bottom w:val="single" w:sz="4" w:space="0" w:color="auto"/>
              <w:right w:val="single" w:sz="4" w:space="0" w:color="auto"/>
            </w:tcBorders>
            <w:shd w:val="clear" w:color="auto" w:fill="auto"/>
            <w:vAlign w:val="bottom"/>
            <w:hideMark/>
          </w:tcPr>
          <w:p w14:paraId="792EE764" w14:textId="77777777" w:rsidR="007A5591" w:rsidRPr="007A5591" w:rsidRDefault="007A5591" w:rsidP="00C236CE">
            <w:pPr>
              <w:jc w:val="center"/>
              <w:rPr>
                <w:sz w:val="20"/>
                <w:szCs w:val="20"/>
              </w:rPr>
            </w:pPr>
            <w:r w:rsidRPr="007A5591">
              <w:rPr>
                <w:sz w:val="20"/>
                <w:szCs w:val="20"/>
              </w:rPr>
              <w:t xml:space="preserve">5 917,79384  </w:t>
            </w:r>
          </w:p>
        </w:tc>
        <w:tc>
          <w:tcPr>
            <w:tcW w:w="1413" w:type="dxa"/>
            <w:tcBorders>
              <w:top w:val="nil"/>
              <w:left w:val="nil"/>
              <w:bottom w:val="single" w:sz="4" w:space="0" w:color="auto"/>
              <w:right w:val="single" w:sz="4" w:space="0" w:color="auto"/>
            </w:tcBorders>
            <w:shd w:val="clear" w:color="auto" w:fill="auto"/>
            <w:vAlign w:val="bottom"/>
            <w:hideMark/>
          </w:tcPr>
          <w:p w14:paraId="176FD759"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38A53A17" w14:textId="77777777" w:rsidR="007A5591" w:rsidRPr="007A5591" w:rsidRDefault="007A5591" w:rsidP="00C236CE">
            <w:pPr>
              <w:jc w:val="center"/>
              <w:rPr>
                <w:sz w:val="20"/>
                <w:szCs w:val="20"/>
              </w:rPr>
            </w:pPr>
            <w:r w:rsidRPr="007A5591">
              <w:rPr>
                <w:sz w:val="20"/>
                <w:szCs w:val="20"/>
              </w:rPr>
              <w:t xml:space="preserve">5 867,79384  </w:t>
            </w:r>
          </w:p>
        </w:tc>
        <w:tc>
          <w:tcPr>
            <w:tcW w:w="1578" w:type="dxa"/>
            <w:tcBorders>
              <w:top w:val="nil"/>
              <w:left w:val="nil"/>
              <w:bottom w:val="single" w:sz="4" w:space="0" w:color="auto"/>
              <w:right w:val="single" w:sz="4" w:space="0" w:color="auto"/>
            </w:tcBorders>
            <w:shd w:val="clear" w:color="auto" w:fill="auto"/>
            <w:vAlign w:val="bottom"/>
            <w:hideMark/>
          </w:tcPr>
          <w:p w14:paraId="35B24625" w14:textId="77777777" w:rsidR="007A5591" w:rsidRPr="007A5591" w:rsidRDefault="007A5591" w:rsidP="00C236CE">
            <w:pPr>
              <w:jc w:val="center"/>
              <w:rPr>
                <w:sz w:val="20"/>
                <w:szCs w:val="20"/>
              </w:rPr>
            </w:pPr>
            <w:r w:rsidRPr="007A5591">
              <w:rPr>
                <w:sz w:val="20"/>
                <w:szCs w:val="20"/>
              </w:rPr>
              <w:t xml:space="preserve">5 867,79384  </w:t>
            </w:r>
          </w:p>
        </w:tc>
        <w:tc>
          <w:tcPr>
            <w:tcW w:w="1281" w:type="dxa"/>
            <w:tcBorders>
              <w:top w:val="nil"/>
              <w:left w:val="nil"/>
              <w:bottom w:val="single" w:sz="4" w:space="0" w:color="auto"/>
              <w:right w:val="single" w:sz="4" w:space="0" w:color="auto"/>
            </w:tcBorders>
            <w:shd w:val="clear" w:color="auto" w:fill="auto"/>
            <w:vAlign w:val="bottom"/>
            <w:hideMark/>
          </w:tcPr>
          <w:p w14:paraId="1339BF5A"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F82AFE7"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14C5917E"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shd w:val="clear" w:color="auto" w:fill="auto"/>
            <w:vAlign w:val="bottom"/>
            <w:hideMark/>
          </w:tcPr>
          <w:p w14:paraId="7A6B4611" w14:textId="77777777" w:rsidR="007A5591" w:rsidRPr="007A5591" w:rsidRDefault="007A5591" w:rsidP="00C236CE">
            <w:pPr>
              <w:jc w:val="center"/>
              <w:rPr>
                <w:sz w:val="20"/>
                <w:szCs w:val="20"/>
              </w:rPr>
            </w:pPr>
            <w:r w:rsidRPr="007A5591">
              <w:rPr>
                <w:sz w:val="20"/>
                <w:szCs w:val="20"/>
              </w:rPr>
              <w:t>05</w:t>
            </w:r>
          </w:p>
        </w:tc>
        <w:tc>
          <w:tcPr>
            <w:tcW w:w="572" w:type="dxa"/>
            <w:tcBorders>
              <w:top w:val="nil"/>
              <w:left w:val="nil"/>
              <w:bottom w:val="single" w:sz="4" w:space="0" w:color="auto"/>
              <w:right w:val="single" w:sz="4" w:space="0" w:color="auto"/>
            </w:tcBorders>
            <w:shd w:val="clear" w:color="auto" w:fill="auto"/>
            <w:vAlign w:val="bottom"/>
            <w:hideMark/>
          </w:tcPr>
          <w:p w14:paraId="006BFC55"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bottom"/>
            <w:hideMark/>
          </w:tcPr>
          <w:p w14:paraId="49BBE99F" w14:textId="77777777" w:rsidR="007A5591" w:rsidRPr="007A5591" w:rsidRDefault="007A5591" w:rsidP="00C236CE">
            <w:pPr>
              <w:jc w:val="center"/>
              <w:rPr>
                <w:sz w:val="20"/>
                <w:szCs w:val="20"/>
              </w:rPr>
            </w:pPr>
            <w:r w:rsidRPr="007A5591">
              <w:rPr>
                <w:sz w:val="20"/>
                <w:szCs w:val="20"/>
              </w:rPr>
              <w:t>0500499990</w:t>
            </w:r>
          </w:p>
        </w:tc>
        <w:tc>
          <w:tcPr>
            <w:tcW w:w="713" w:type="dxa"/>
            <w:tcBorders>
              <w:top w:val="nil"/>
              <w:left w:val="nil"/>
              <w:bottom w:val="single" w:sz="4" w:space="0" w:color="auto"/>
              <w:right w:val="single" w:sz="4" w:space="0" w:color="auto"/>
            </w:tcBorders>
            <w:shd w:val="clear" w:color="auto" w:fill="auto"/>
            <w:vAlign w:val="bottom"/>
            <w:hideMark/>
          </w:tcPr>
          <w:p w14:paraId="48FE6110" w14:textId="77777777" w:rsidR="007A5591" w:rsidRPr="007A5591" w:rsidRDefault="007A5591" w:rsidP="00C236CE">
            <w:pPr>
              <w:jc w:val="center"/>
              <w:rPr>
                <w:sz w:val="20"/>
                <w:szCs w:val="20"/>
              </w:rPr>
            </w:pPr>
            <w:r w:rsidRPr="007A5591">
              <w:rPr>
                <w:sz w:val="20"/>
                <w:szCs w:val="20"/>
              </w:rPr>
              <w:t>200</w:t>
            </w:r>
          </w:p>
        </w:tc>
        <w:tc>
          <w:tcPr>
            <w:tcW w:w="1651" w:type="dxa"/>
            <w:tcBorders>
              <w:top w:val="nil"/>
              <w:left w:val="nil"/>
              <w:bottom w:val="single" w:sz="4" w:space="0" w:color="auto"/>
              <w:right w:val="single" w:sz="4" w:space="0" w:color="auto"/>
            </w:tcBorders>
            <w:shd w:val="clear" w:color="auto" w:fill="auto"/>
            <w:vAlign w:val="bottom"/>
            <w:hideMark/>
          </w:tcPr>
          <w:p w14:paraId="61DE821F" w14:textId="77777777" w:rsidR="007A5591" w:rsidRPr="007A5591" w:rsidRDefault="007A5591" w:rsidP="00C236CE">
            <w:pPr>
              <w:jc w:val="center"/>
              <w:rPr>
                <w:sz w:val="20"/>
                <w:szCs w:val="20"/>
              </w:rPr>
            </w:pPr>
            <w:r w:rsidRPr="007A5591">
              <w:rPr>
                <w:sz w:val="20"/>
                <w:szCs w:val="20"/>
              </w:rPr>
              <w:t xml:space="preserve">5 917,79384  </w:t>
            </w:r>
          </w:p>
        </w:tc>
        <w:tc>
          <w:tcPr>
            <w:tcW w:w="1554" w:type="dxa"/>
            <w:tcBorders>
              <w:top w:val="nil"/>
              <w:left w:val="nil"/>
              <w:bottom w:val="single" w:sz="4" w:space="0" w:color="auto"/>
              <w:right w:val="single" w:sz="4" w:space="0" w:color="auto"/>
            </w:tcBorders>
            <w:shd w:val="clear" w:color="auto" w:fill="auto"/>
            <w:vAlign w:val="bottom"/>
            <w:hideMark/>
          </w:tcPr>
          <w:p w14:paraId="3032BAE6" w14:textId="77777777" w:rsidR="007A5591" w:rsidRPr="007A5591" w:rsidRDefault="007A5591" w:rsidP="00C236CE">
            <w:pPr>
              <w:jc w:val="center"/>
              <w:rPr>
                <w:sz w:val="20"/>
                <w:szCs w:val="20"/>
              </w:rPr>
            </w:pPr>
            <w:r w:rsidRPr="007A5591">
              <w:rPr>
                <w:sz w:val="20"/>
                <w:szCs w:val="20"/>
              </w:rPr>
              <w:t xml:space="preserve">5 917,79384  </w:t>
            </w:r>
          </w:p>
        </w:tc>
        <w:tc>
          <w:tcPr>
            <w:tcW w:w="1413" w:type="dxa"/>
            <w:tcBorders>
              <w:top w:val="nil"/>
              <w:left w:val="nil"/>
              <w:bottom w:val="single" w:sz="4" w:space="0" w:color="auto"/>
              <w:right w:val="single" w:sz="4" w:space="0" w:color="auto"/>
            </w:tcBorders>
            <w:shd w:val="clear" w:color="auto" w:fill="auto"/>
            <w:vAlign w:val="bottom"/>
            <w:hideMark/>
          </w:tcPr>
          <w:p w14:paraId="2538E904"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135001AB" w14:textId="77777777" w:rsidR="007A5591" w:rsidRPr="007A5591" w:rsidRDefault="007A5591" w:rsidP="00C236CE">
            <w:pPr>
              <w:jc w:val="center"/>
              <w:rPr>
                <w:sz w:val="20"/>
                <w:szCs w:val="20"/>
              </w:rPr>
            </w:pPr>
            <w:r w:rsidRPr="007A5591">
              <w:rPr>
                <w:sz w:val="20"/>
                <w:szCs w:val="20"/>
              </w:rPr>
              <w:t xml:space="preserve">5 867,79384  </w:t>
            </w:r>
          </w:p>
        </w:tc>
        <w:tc>
          <w:tcPr>
            <w:tcW w:w="1578" w:type="dxa"/>
            <w:tcBorders>
              <w:top w:val="nil"/>
              <w:left w:val="nil"/>
              <w:bottom w:val="single" w:sz="4" w:space="0" w:color="auto"/>
              <w:right w:val="single" w:sz="4" w:space="0" w:color="auto"/>
            </w:tcBorders>
            <w:shd w:val="clear" w:color="auto" w:fill="auto"/>
            <w:vAlign w:val="bottom"/>
            <w:hideMark/>
          </w:tcPr>
          <w:p w14:paraId="7F5CADF9" w14:textId="77777777" w:rsidR="007A5591" w:rsidRPr="007A5591" w:rsidRDefault="007A5591" w:rsidP="00C236CE">
            <w:pPr>
              <w:jc w:val="center"/>
              <w:rPr>
                <w:sz w:val="20"/>
                <w:szCs w:val="20"/>
              </w:rPr>
            </w:pPr>
            <w:r w:rsidRPr="007A5591">
              <w:rPr>
                <w:sz w:val="20"/>
                <w:szCs w:val="20"/>
              </w:rPr>
              <w:t xml:space="preserve">5 867,79384  </w:t>
            </w:r>
          </w:p>
        </w:tc>
        <w:tc>
          <w:tcPr>
            <w:tcW w:w="1281" w:type="dxa"/>
            <w:tcBorders>
              <w:top w:val="nil"/>
              <w:left w:val="nil"/>
              <w:bottom w:val="single" w:sz="4" w:space="0" w:color="auto"/>
              <w:right w:val="single" w:sz="4" w:space="0" w:color="auto"/>
            </w:tcBorders>
            <w:shd w:val="clear" w:color="auto" w:fill="auto"/>
            <w:vAlign w:val="bottom"/>
            <w:hideMark/>
          </w:tcPr>
          <w:p w14:paraId="218B13C8"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B7D9011"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03A31F5E"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14:paraId="23F702BC" w14:textId="77777777" w:rsidR="007A5591" w:rsidRPr="007A5591" w:rsidRDefault="007A5591" w:rsidP="00C236CE">
            <w:pPr>
              <w:jc w:val="center"/>
              <w:rPr>
                <w:sz w:val="20"/>
                <w:szCs w:val="20"/>
              </w:rPr>
            </w:pPr>
            <w:r w:rsidRPr="007A5591">
              <w:rPr>
                <w:sz w:val="20"/>
                <w:szCs w:val="20"/>
              </w:rPr>
              <w:t>05</w:t>
            </w:r>
          </w:p>
        </w:tc>
        <w:tc>
          <w:tcPr>
            <w:tcW w:w="572" w:type="dxa"/>
            <w:tcBorders>
              <w:top w:val="nil"/>
              <w:left w:val="nil"/>
              <w:bottom w:val="single" w:sz="4" w:space="0" w:color="auto"/>
              <w:right w:val="single" w:sz="4" w:space="0" w:color="auto"/>
            </w:tcBorders>
            <w:shd w:val="clear" w:color="auto" w:fill="auto"/>
            <w:vAlign w:val="bottom"/>
            <w:hideMark/>
          </w:tcPr>
          <w:p w14:paraId="5630B8DE"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bottom"/>
            <w:hideMark/>
          </w:tcPr>
          <w:p w14:paraId="2630FCEF" w14:textId="77777777" w:rsidR="007A5591" w:rsidRPr="007A5591" w:rsidRDefault="007A5591" w:rsidP="00C236CE">
            <w:pPr>
              <w:jc w:val="center"/>
              <w:rPr>
                <w:sz w:val="20"/>
                <w:szCs w:val="20"/>
              </w:rPr>
            </w:pPr>
            <w:r w:rsidRPr="007A5591">
              <w:rPr>
                <w:sz w:val="20"/>
                <w:szCs w:val="20"/>
              </w:rPr>
              <w:t>0500499990</w:t>
            </w:r>
          </w:p>
        </w:tc>
        <w:tc>
          <w:tcPr>
            <w:tcW w:w="713" w:type="dxa"/>
            <w:tcBorders>
              <w:top w:val="nil"/>
              <w:left w:val="nil"/>
              <w:bottom w:val="single" w:sz="4" w:space="0" w:color="auto"/>
              <w:right w:val="single" w:sz="4" w:space="0" w:color="auto"/>
            </w:tcBorders>
            <w:shd w:val="clear" w:color="auto" w:fill="auto"/>
            <w:vAlign w:val="bottom"/>
            <w:hideMark/>
          </w:tcPr>
          <w:p w14:paraId="40641FF6" w14:textId="77777777" w:rsidR="007A5591" w:rsidRPr="007A5591" w:rsidRDefault="007A5591" w:rsidP="00C236CE">
            <w:pPr>
              <w:jc w:val="center"/>
              <w:rPr>
                <w:sz w:val="20"/>
                <w:szCs w:val="20"/>
              </w:rPr>
            </w:pPr>
            <w:r w:rsidRPr="007A5591">
              <w:rPr>
                <w:sz w:val="20"/>
                <w:szCs w:val="20"/>
              </w:rPr>
              <w:t>240</w:t>
            </w:r>
          </w:p>
        </w:tc>
        <w:tc>
          <w:tcPr>
            <w:tcW w:w="1651" w:type="dxa"/>
            <w:tcBorders>
              <w:top w:val="nil"/>
              <w:left w:val="nil"/>
              <w:bottom w:val="single" w:sz="4" w:space="0" w:color="auto"/>
              <w:right w:val="single" w:sz="4" w:space="0" w:color="auto"/>
            </w:tcBorders>
            <w:shd w:val="clear" w:color="auto" w:fill="auto"/>
            <w:vAlign w:val="bottom"/>
            <w:hideMark/>
          </w:tcPr>
          <w:p w14:paraId="5C2AF09D" w14:textId="77777777" w:rsidR="007A5591" w:rsidRPr="007A5591" w:rsidRDefault="007A5591" w:rsidP="00C236CE">
            <w:pPr>
              <w:jc w:val="center"/>
              <w:rPr>
                <w:sz w:val="20"/>
                <w:szCs w:val="20"/>
              </w:rPr>
            </w:pPr>
            <w:r w:rsidRPr="007A5591">
              <w:rPr>
                <w:sz w:val="20"/>
                <w:szCs w:val="20"/>
              </w:rPr>
              <w:t xml:space="preserve">5 917,79384  </w:t>
            </w:r>
          </w:p>
        </w:tc>
        <w:tc>
          <w:tcPr>
            <w:tcW w:w="1554" w:type="dxa"/>
            <w:tcBorders>
              <w:top w:val="nil"/>
              <w:left w:val="nil"/>
              <w:bottom w:val="single" w:sz="4" w:space="0" w:color="auto"/>
              <w:right w:val="single" w:sz="4" w:space="0" w:color="auto"/>
            </w:tcBorders>
            <w:shd w:val="clear" w:color="auto" w:fill="auto"/>
            <w:vAlign w:val="bottom"/>
            <w:hideMark/>
          </w:tcPr>
          <w:p w14:paraId="765DA57A" w14:textId="77777777" w:rsidR="007A5591" w:rsidRPr="007A5591" w:rsidRDefault="007A5591" w:rsidP="00C236CE">
            <w:pPr>
              <w:jc w:val="center"/>
              <w:rPr>
                <w:sz w:val="20"/>
                <w:szCs w:val="20"/>
              </w:rPr>
            </w:pPr>
            <w:r w:rsidRPr="007A5591">
              <w:rPr>
                <w:sz w:val="20"/>
                <w:szCs w:val="20"/>
              </w:rPr>
              <w:t xml:space="preserve">5 917,79384  </w:t>
            </w:r>
          </w:p>
        </w:tc>
        <w:tc>
          <w:tcPr>
            <w:tcW w:w="1413" w:type="dxa"/>
            <w:tcBorders>
              <w:top w:val="nil"/>
              <w:left w:val="nil"/>
              <w:bottom w:val="single" w:sz="4" w:space="0" w:color="auto"/>
              <w:right w:val="single" w:sz="4" w:space="0" w:color="auto"/>
            </w:tcBorders>
            <w:shd w:val="clear" w:color="auto" w:fill="auto"/>
            <w:vAlign w:val="bottom"/>
            <w:hideMark/>
          </w:tcPr>
          <w:p w14:paraId="01A22F7D"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46046CC2" w14:textId="77777777" w:rsidR="007A5591" w:rsidRPr="007A5591" w:rsidRDefault="007A5591" w:rsidP="00C236CE">
            <w:pPr>
              <w:jc w:val="center"/>
              <w:rPr>
                <w:sz w:val="20"/>
                <w:szCs w:val="20"/>
              </w:rPr>
            </w:pPr>
            <w:r w:rsidRPr="007A5591">
              <w:rPr>
                <w:sz w:val="20"/>
                <w:szCs w:val="20"/>
              </w:rPr>
              <w:t xml:space="preserve">5 867,79384  </w:t>
            </w:r>
          </w:p>
        </w:tc>
        <w:tc>
          <w:tcPr>
            <w:tcW w:w="1578" w:type="dxa"/>
            <w:tcBorders>
              <w:top w:val="nil"/>
              <w:left w:val="nil"/>
              <w:bottom w:val="single" w:sz="4" w:space="0" w:color="auto"/>
              <w:right w:val="single" w:sz="4" w:space="0" w:color="auto"/>
            </w:tcBorders>
            <w:shd w:val="clear" w:color="auto" w:fill="auto"/>
            <w:vAlign w:val="bottom"/>
            <w:hideMark/>
          </w:tcPr>
          <w:p w14:paraId="32CD179C" w14:textId="77777777" w:rsidR="007A5591" w:rsidRPr="007A5591" w:rsidRDefault="007A5591" w:rsidP="00C236CE">
            <w:pPr>
              <w:jc w:val="center"/>
              <w:rPr>
                <w:sz w:val="20"/>
                <w:szCs w:val="20"/>
              </w:rPr>
            </w:pPr>
            <w:r w:rsidRPr="007A5591">
              <w:rPr>
                <w:sz w:val="20"/>
                <w:szCs w:val="20"/>
              </w:rPr>
              <w:t xml:space="preserve">5 867,79384  </w:t>
            </w:r>
          </w:p>
        </w:tc>
        <w:tc>
          <w:tcPr>
            <w:tcW w:w="1281" w:type="dxa"/>
            <w:tcBorders>
              <w:top w:val="nil"/>
              <w:left w:val="nil"/>
              <w:bottom w:val="single" w:sz="4" w:space="0" w:color="auto"/>
              <w:right w:val="single" w:sz="4" w:space="0" w:color="auto"/>
            </w:tcBorders>
            <w:shd w:val="clear" w:color="auto" w:fill="auto"/>
            <w:vAlign w:val="bottom"/>
            <w:hideMark/>
          </w:tcPr>
          <w:p w14:paraId="010F8568"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C288842"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center"/>
            <w:hideMark/>
          </w:tcPr>
          <w:p w14:paraId="2B0CB93D" w14:textId="77777777" w:rsidR="007A5591" w:rsidRPr="007A5591" w:rsidRDefault="007A5591" w:rsidP="00C236CE">
            <w:pPr>
              <w:rPr>
                <w:sz w:val="20"/>
                <w:szCs w:val="20"/>
              </w:rPr>
            </w:pPr>
            <w:r w:rsidRPr="007A5591">
              <w:rPr>
                <w:sz w:val="20"/>
                <w:szCs w:val="20"/>
              </w:rPr>
              <w:t>Основное мероприятие "Федеральный проект "Формирование комфортной городской среды"</w:t>
            </w:r>
          </w:p>
        </w:tc>
        <w:tc>
          <w:tcPr>
            <w:tcW w:w="572" w:type="dxa"/>
            <w:tcBorders>
              <w:top w:val="nil"/>
              <w:left w:val="nil"/>
              <w:bottom w:val="single" w:sz="4" w:space="0" w:color="auto"/>
              <w:right w:val="single" w:sz="4" w:space="0" w:color="auto"/>
            </w:tcBorders>
            <w:shd w:val="clear" w:color="auto" w:fill="auto"/>
            <w:vAlign w:val="center"/>
            <w:hideMark/>
          </w:tcPr>
          <w:p w14:paraId="222B2F08" w14:textId="77777777" w:rsidR="007A5591" w:rsidRPr="007A5591" w:rsidRDefault="007A5591" w:rsidP="00C236CE">
            <w:pPr>
              <w:jc w:val="center"/>
              <w:rPr>
                <w:sz w:val="20"/>
                <w:szCs w:val="20"/>
              </w:rPr>
            </w:pPr>
            <w:r w:rsidRPr="007A5591">
              <w:rPr>
                <w:sz w:val="20"/>
                <w:szCs w:val="20"/>
              </w:rPr>
              <w:t>05</w:t>
            </w:r>
          </w:p>
        </w:tc>
        <w:tc>
          <w:tcPr>
            <w:tcW w:w="572" w:type="dxa"/>
            <w:tcBorders>
              <w:top w:val="nil"/>
              <w:left w:val="nil"/>
              <w:bottom w:val="single" w:sz="4" w:space="0" w:color="auto"/>
              <w:right w:val="single" w:sz="4" w:space="0" w:color="auto"/>
            </w:tcBorders>
            <w:shd w:val="clear" w:color="auto" w:fill="auto"/>
            <w:vAlign w:val="center"/>
            <w:hideMark/>
          </w:tcPr>
          <w:p w14:paraId="6DB7FF86"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center"/>
            <w:hideMark/>
          </w:tcPr>
          <w:p w14:paraId="46D2ABAB" w14:textId="77777777" w:rsidR="007A5591" w:rsidRPr="007A5591" w:rsidRDefault="007A5591" w:rsidP="00C236CE">
            <w:pPr>
              <w:jc w:val="center"/>
              <w:rPr>
                <w:sz w:val="20"/>
                <w:szCs w:val="20"/>
              </w:rPr>
            </w:pPr>
            <w:r w:rsidRPr="007A5591">
              <w:rPr>
                <w:sz w:val="20"/>
                <w:szCs w:val="20"/>
              </w:rPr>
              <w:t>050И400000</w:t>
            </w:r>
          </w:p>
        </w:tc>
        <w:tc>
          <w:tcPr>
            <w:tcW w:w="713" w:type="dxa"/>
            <w:tcBorders>
              <w:top w:val="nil"/>
              <w:left w:val="nil"/>
              <w:bottom w:val="single" w:sz="4" w:space="0" w:color="auto"/>
              <w:right w:val="single" w:sz="4" w:space="0" w:color="auto"/>
            </w:tcBorders>
            <w:shd w:val="clear" w:color="auto" w:fill="auto"/>
            <w:vAlign w:val="center"/>
            <w:hideMark/>
          </w:tcPr>
          <w:p w14:paraId="1B109FDB"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67D15B24" w14:textId="77777777" w:rsidR="007A5591" w:rsidRPr="007A5591" w:rsidRDefault="007A5591" w:rsidP="00C236CE">
            <w:pPr>
              <w:jc w:val="center"/>
              <w:rPr>
                <w:sz w:val="20"/>
                <w:szCs w:val="20"/>
              </w:rPr>
            </w:pPr>
            <w:r w:rsidRPr="007A5591">
              <w:rPr>
                <w:sz w:val="20"/>
                <w:szCs w:val="20"/>
              </w:rPr>
              <w:t xml:space="preserve">2 940,05057  </w:t>
            </w:r>
          </w:p>
        </w:tc>
        <w:tc>
          <w:tcPr>
            <w:tcW w:w="1554" w:type="dxa"/>
            <w:tcBorders>
              <w:top w:val="nil"/>
              <w:left w:val="nil"/>
              <w:bottom w:val="single" w:sz="4" w:space="0" w:color="auto"/>
              <w:right w:val="single" w:sz="4" w:space="0" w:color="auto"/>
            </w:tcBorders>
            <w:shd w:val="clear" w:color="auto" w:fill="auto"/>
            <w:vAlign w:val="bottom"/>
            <w:hideMark/>
          </w:tcPr>
          <w:p w14:paraId="65A251F6" w14:textId="77777777" w:rsidR="007A5591" w:rsidRPr="007A5591" w:rsidRDefault="007A5591" w:rsidP="00C236CE">
            <w:pPr>
              <w:jc w:val="center"/>
              <w:rPr>
                <w:sz w:val="20"/>
                <w:szCs w:val="20"/>
              </w:rPr>
            </w:pPr>
            <w:r w:rsidRPr="007A5591">
              <w:rPr>
                <w:sz w:val="20"/>
                <w:szCs w:val="20"/>
              </w:rPr>
              <w:t xml:space="preserve">2 940,05057  </w:t>
            </w:r>
          </w:p>
        </w:tc>
        <w:tc>
          <w:tcPr>
            <w:tcW w:w="1413" w:type="dxa"/>
            <w:tcBorders>
              <w:top w:val="nil"/>
              <w:left w:val="nil"/>
              <w:bottom w:val="single" w:sz="4" w:space="0" w:color="auto"/>
              <w:right w:val="single" w:sz="4" w:space="0" w:color="auto"/>
            </w:tcBorders>
            <w:shd w:val="clear" w:color="auto" w:fill="auto"/>
            <w:vAlign w:val="bottom"/>
            <w:hideMark/>
          </w:tcPr>
          <w:p w14:paraId="1F2F3B10"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71F98F7B" w14:textId="77777777" w:rsidR="007A5591" w:rsidRPr="007A5591" w:rsidRDefault="007A5591" w:rsidP="00C236CE">
            <w:pPr>
              <w:jc w:val="center"/>
              <w:rPr>
                <w:sz w:val="20"/>
                <w:szCs w:val="20"/>
              </w:rPr>
            </w:pPr>
            <w:r w:rsidRPr="007A5591">
              <w:rPr>
                <w:sz w:val="20"/>
                <w:szCs w:val="20"/>
              </w:rPr>
              <w:t xml:space="preserve">2 822,86088  </w:t>
            </w:r>
          </w:p>
        </w:tc>
        <w:tc>
          <w:tcPr>
            <w:tcW w:w="1578" w:type="dxa"/>
            <w:tcBorders>
              <w:top w:val="nil"/>
              <w:left w:val="nil"/>
              <w:bottom w:val="single" w:sz="4" w:space="0" w:color="auto"/>
              <w:right w:val="single" w:sz="4" w:space="0" w:color="auto"/>
            </w:tcBorders>
            <w:shd w:val="clear" w:color="auto" w:fill="auto"/>
            <w:vAlign w:val="bottom"/>
            <w:hideMark/>
          </w:tcPr>
          <w:p w14:paraId="0E024425" w14:textId="77777777" w:rsidR="007A5591" w:rsidRPr="007A5591" w:rsidRDefault="007A5591" w:rsidP="00C236CE">
            <w:pPr>
              <w:jc w:val="center"/>
              <w:rPr>
                <w:sz w:val="20"/>
                <w:szCs w:val="20"/>
              </w:rPr>
            </w:pPr>
            <w:r w:rsidRPr="007A5591">
              <w:rPr>
                <w:sz w:val="20"/>
                <w:szCs w:val="20"/>
              </w:rPr>
              <w:t xml:space="preserve">2 822,86088  </w:t>
            </w:r>
          </w:p>
        </w:tc>
        <w:tc>
          <w:tcPr>
            <w:tcW w:w="1281" w:type="dxa"/>
            <w:tcBorders>
              <w:top w:val="nil"/>
              <w:left w:val="nil"/>
              <w:bottom w:val="single" w:sz="4" w:space="0" w:color="auto"/>
              <w:right w:val="single" w:sz="4" w:space="0" w:color="auto"/>
            </w:tcBorders>
            <w:shd w:val="clear" w:color="auto" w:fill="auto"/>
            <w:vAlign w:val="bottom"/>
            <w:hideMark/>
          </w:tcPr>
          <w:p w14:paraId="07FCE6A2"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14C7108"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center"/>
            <w:hideMark/>
          </w:tcPr>
          <w:p w14:paraId="09FFF052" w14:textId="77777777" w:rsidR="007A5591" w:rsidRPr="007A5591" w:rsidRDefault="007A5591" w:rsidP="00C236CE">
            <w:pPr>
              <w:rPr>
                <w:sz w:val="20"/>
                <w:szCs w:val="20"/>
              </w:rPr>
            </w:pPr>
            <w:r w:rsidRPr="007A5591">
              <w:rPr>
                <w:sz w:val="20"/>
                <w:szCs w:val="20"/>
              </w:rPr>
              <w:t>Реализация программ формирования современной городской среды</w:t>
            </w:r>
          </w:p>
        </w:tc>
        <w:tc>
          <w:tcPr>
            <w:tcW w:w="572" w:type="dxa"/>
            <w:tcBorders>
              <w:top w:val="nil"/>
              <w:left w:val="nil"/>
              <w:bottom w:val="single" w:sz="4" w:space="0" w:color="auto"/>
              <w:right w:val="single" w:sz="4" w:space="0" w:color="auto"/>
            </w:tcBorders>
            <w:shd w:val="clear" w:color="auto" w:fill="auto"/>
            <w:vAlign w:val="center"/>
            <w:hideMark/>
          </w:tcPr>
          <w:p w14:paraId="3AB330F0" w14:textId="77777777" w:rsidR="007A5591" w:rsidRPr="007A5591" w:rsidRDefault="007A5591" w:rsidP="00C236CE">
            <w:pPr>
              <w:jc w:val="center"/>
              <w:rPr>
                <w:sz w:val="20"/>
                <w:szCs w:val="20"/>
              </w:rPr>
            </w:pPr>
            <w:r w:rsidRPr="007A5591">
              <w:rPr>
                <w:sz w:val="20"/>
                <w:szCs w:val="20"/>
              </w:rPr>
              <w:t>05</w:t>
            </w:r>
          </w:p>
        </w:tc>
        <w:tc>
          <w:tcPr>
            <w:tcW w:w="572" w:type="dxa"/>
            <w:tcBorders>
              <w:top w:val="nil"/>
              <w:left w:val="nil"/>
              <w:bottom w:val="single" w:sz="4" w:space="0" w:color="auto"/>
              <w:right w:val="single" w:sz="4" w:space="0" w:color="auto"/>
            </w:tcBorders>
            <w:shd w:val="clear" w:color="auto" w:fill="auto"/>
            <w:vAlign w:val="center"/>
            <w:hideMark/>
          </w:tcPr>
          <w:p w14:paraId="0769350B"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center"/>
            <w:hideMark/>
          </w:tcPr>
          <w:p w14:paraId="6A248FE8" w14:textId="77777777" w:rsidR="007A5591" w:rsidRPr="007A5591" w:rsidRDefault="007A5591" w:rsidP="00C236CE">
            <w:pPr>
              <w:jc w:val="center"/>
              <w:rPr>
                <w:sz w:val="20"/>
                <w:szCs w:val="20"/>
              </w:rPr>
            </w:pPr>
            <w:r w:rsidRPr="007A5591">
              <w:rPr>
                <w:sz w:val="20"/>
                <w:szCs w:val="20"/>
              </w:rPr>
              <w:t>050И455550</w:t>
            </w:r>
          </w:p>
        </w:tc>
        <w:tc>
          <w:tcPr>
            <w:tcW w:w="713" w:type="dxa"/>
            <w:tcBorders>
              <w:top w:val="nil"/>
              <w:left w:val="nil"/>
              <w:bottom w:val="single" w:sz="4" w:space="0" w:color="auto"/>
              <w:right w:val="single" w:sz="4" w:space="0" w:color="auto"/>
            </w:tcBorders>
            <w:shd w:val="clear" w:color="auto" w:fill="auto"/>
            <w:vAlign w:val="center"/>
            <w:hideMark/>
          </w:tcPr>
          <w:p w14:paraId="17B197DE"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131BD84C" w14:textId="77777777" w:rsidR="007A5591" w:rsidRPr="007A5591" w:rsidRDefault="007A5591" w:rsidP="00C236CE">
            <w:pPr>
              <w:jc w:val="center"/>
              <w:rPr>
                <w:sz w:val="20"/>
                <w:szCs w:val="20"/>
              </w:rPr>
            </w:pPr>
            <w:r w:rsidRPr="007A5591">
              <w:rPr>
                <w:sz w:val="20"/>
                <w:szCs w:val="20"/>
              </w:rPr>
              <w:t xml:space="preserve">2 940,05057  </w:t>
            </w:r>
          </w:p>
        </w:tc>
        <w:tc>
          <w:tcPr>
            <w:tcW w:w="1554" w:type="dxa"/>
            <w:tcBorders>
              <w:top w:val="nil"/>
              <w:left w:val="nil"/>
              <w:bottom w:val="single" w:sz="4" w:space="0" w:color="auto"/>
              <w:right w:val="single" w:sz="4" w:space="0" w:color="auto"/>
            </w:tcBorders>
            <w:shd w:val="clear" w:color="auto" w:fill="auto"/>
            <w:vAlign w:val="bottom"/>
            <w:hideMark/>
          </w:tcPr>
          <w:p w14:paraId="2E459B60" w14:textId="77777777" w:rsidR="007A5591" w:rsidRPr="007A5591" w:rsidRDefault="007A5591" w:rsidP="00C236CE">
            <w:pPr>
              <w:jc w:val="center"/>
              <w:rPr>
                <w:sz w:val="20"/>
                <w:szCs w:val="20"/>
              </w:rPr>
            </w:pPr>
            <w:r w:rsidRPr="007A5591">
              <w:rPr>
                <w:sz w:val="20"/>
                <w:szCs w:val="20"/>
              </w:rPr>
              <w:t xml:space="preserve">2 940,05057  </w:t>
            </w:r>
          </w:p>
        </w:tc>
        <w:tc>
          <w:tcPr>
            <w:tcW w:w="1413" w:type="dxa"/>
            <w:tcBorders>
              <w:top w:val="nil"/>
              <w:left w:val="nil"/>
              <w:bottom w:val="single" w:sz="4" w:space="0" w:color="auto"/>
              <w:right w:val="single" w:sz="4" w:space="0" w:color="auto"/>
            </w:tcBorders>
            <w:shd w:val="clear" w:color="auto" w:fill="auto"/>
            <w:vAlign w:val="bottom"/>
            <w:hideMark/>
          </w:tcPr>
          <w:p w14:paraId="3F667B74"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599AF937" w14:textId="77777777" w:rsidR="007A5591" w:rsidRPr="007A5591" w:rsidRDefault="007A5591" w:rsidP="00C236CE">
            <w:pPr>
              <w:jc w:val="center"/>
              <w:rPr>
                <w:sz w:val="20"/>
                <w:szCs w:val="20"/>
              </w:rPr>
            </w:pPr>
            <w:r w:rsidRPr="007A5591">
              <w:rPr>
                <w:sz w:val="20"/>
                <w:szCs w:val="20"/>
              </w:rPr>
              <w:t xml:space="preserve">2 822,86088  </w:t>
            </w:r>
          </w:p>
        </w:tc>
        <w:tc>
          <w:tcPr>
            <w:tcW w:w="1578" w:type="dxa"/>
            <w:tcBorders>
              <w:top w:val="nil"/>
              <w:left w:val="nil"/>
              <w:bottom w:val="single" w:sz="4" w:space="0" w:color="auto"/>
              <w:right w:val="single" w:sz="4" w:space="0" w:color="auto"/>
            </w:tcBorders>
            <w:shd w:val="clear" w:color="auto" w:fill="auto"/>
            <w:vAlign w:val="bottom"/>
            <w:hideMark/>
          </w:tcPr>
          <w:p w14:paraId="29579849" w14:textId="77777777" w:rsidR="007A5591" w:rsidRPr="007A5591" w:rsidRDefault="007A5591" w:rsidP="00C236CE">
            <w:pPr>
              <w:jc w:val="center"/>
              <w:rPr>
                <w:sz w:val="20"/>
                <w:szCs w:val="20"/>
              </w:rPr>
            </w:pPr>
            <w:r w:rsidRPr="007A5591">
              <w:rPr>
                <w:sz w:val="20"/>
                <w:szCs w:val="20"/>
              </w:rPr>
              <w:t xml:space="preserve">2 822,86088  </w:t>
            </w:r>
          </w:p>
        </w:tc>
        <w:tc>
          <w:tcPr>
            <w:tcW w:w="1281" w:type="dxa"/>
            <w:tcBorders>
              <w:top w:val="nil"/>
              <w:left w:val="nil"/>
              <w:bottom w:val="single" w:sz="4" w:space="0" w:color="auto"/>
              <w:right w:val="single" w:sz="4" w:space="0" w:color="auto"/>
            </w:tcBorders>
            <w:shd w:val="clear" w:color="auto" w:fill="auto"/>
            <w:vAlign w:val="bottom"/>
            <w:hideMark/>
          </w:tcPr>
          <w:p w14:paraId="2079F22D"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A404FBE"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6C98FAB9"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shd w:val="clear" w:color="auto" w:fill="auto"/>
            <w:vAlign w:val="center"/>
            <w:hideMark/>
          </w:tcPr>
          <w:p w14:paraId="43D77B9A" w14:textId="77777777" w:rsidR="007A5591" w:rsidRPr="007A5591" w:rsidRDefault="007A5591" w:rsidP="00C236CE">
            <w:pPr>
              <w:jc w:val="center"/>
              <w:rPr>
                <w:sz w:val="20"/>
                <w:szCs w:val="20"/>
              </w:rPr>
            </w:pPr>
            <w:r w:rsidRPr="007A5591">
              <w:rPr>
                <w:sz w:val="20"/>
                <w:szCs w:val="20"/>
              </w:rPr>
              <w:t>05</w:t>
            </w:r>
          </w:p>
        </w:tc>
        <w:tc>
          <w:tcPr>
            <w:tcW w:w="572" w:type="dxa"/>
            <w:tcBorders>
              <w:top w:val="nil"/>
              <w:left w:val="nil"/>
              <w:bottom w:val="single" w:sz="4" w:space="0" w:color="auto"/>
              <w:right w:val="single" w:sz="4" w:space="0" w:color="auto"/>
            </w:tcBorders>
            <w:shd w:val="clear" w:color="auto" w:fill="auto"/>
            <w:vAlign w:val="center"/>
            <w:hideMark/>
          </w:tcPr>
          <w:p w14:paraId="3CAD93A5"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center"/>
            <w:hideMark/>
          </w:tcPr>
          <w:p w14:paraId="6A05EC78" w14:textId="77777777" w:rsidR="007A5591" w:rsidRPr="007A5591" w:rsidRDefault="007A5591" w:rsidP="00C236CE">
            <w:pPr>
              <w:jc w:val="center"/>
              <w:rPr>
                <w:sz w:val="20"/>
                <w:szCs w:val="20"/>
              </w:rPr>
            </w:pPr>
            <w:r w:rsidRPr="007A5591">
              <w:rPr>
                <w:sz w:val="20"/>
                <w:szCs w:val="20"/>
              </w:rPr>
              <w:t>050И455550</w:t>
            </w:r>
          </w:p>
        </w:tc>
        <w:tc>
          <w:tcPr>
            <w:tcW w:w="713" w:type="dxa"/>
            <w:tcBorders>
              <w:top w:val="nil"/>
              <w:left w:val="nil"/>
              <w:bottom w:val="single" w:sz="4" w:space="0" w:color="auto"/>
              <w:right w:val="single" w:sz="4" w:space="0" w:color="auto"/>
            </w:tcBorders>
            <w:shd w:val="clear" w:color="auto" w:fill="auto"/>
            <w:vAlign w:val="center"/>
            <w:hideMark/>
          </w:tcPr>
          <w:p w14:paraId="004D9509" w14:textId="77777777" w:rsidR="007A5591" w:rsidRPr="007A5591" w:rsidRDefault="007A5591" w:rsidP="00C236CE">
            <w:pPr>
              <w:jc w:val="center"/>
              <w:rPr>
                <w:sz w:val="20"/>
                <w:szCs w:val="20"/>
              </w:rPr>
            </w:pPr>
            <w:r w:rsidRPr="007A5591">
              <w:rPr>
                <w:sz w:val="20"/>
                <w:szCs w:val="20"/>
              </w:rPr>
              <w:t>200</w:t>
            </w:r>
          </w:p>
        </w:tc>
        <w:tc>
          <w:tcPr>
            <w:tcW w:w="1651" w:type="dxa"/>
            <w:tcBorders>
              <w:top w:val="nil"/>
              <w:left w:val="nil"/>
              <w:bottom w:val="single" w:sz="4" w:space="0" w:color="auto"/>
              <w:right w:val="single" w:sz="4" w:space="0" w:color="auto"/>
            </w:tcBorders>
            <w:shd w:val="clear" w:color="auto" w:fill="auto"/>
            <w:vAlign w:val="bottom"/>
            <w:hideMark/>
          </w:tcPr>
          <w:p w14:paraId="3B5B1ACA" w14:textId="77777777" w:rsidR="007A5591" w:rsidRPr="007A5591" w:rsidRDefault="007A5591" w:rsidP="00C236CE">
            <w:pPr>
              <w:jc w:val="center"/>
              <w:rPr>
                <w:sz w:val="20"/>
                <w:szCs w:val="20"/>
              </w:rPr>
            </w:pPr>
            <w:r w:rsidRPr="007A5591">
              <w:rPr>
                <w:sz w:val="20"/>
                <w:szCs w:val="20"/>
              </w:rPr>
              <w:t xml:space="preserve">2 940,05057  </w:t>
            </w:r>
          </w:p>
        </w:tc>
        <w:tc>
          <w:tcPr>
            <w:tcW w:w="1554" w:type="dxa"/>
            <w:tcBorders>
              <w:top w:val="nil"/>
              <w:left w:val="nil"/>
              <w:bottom w:val="single" w:sz="4" w:space="0" w:color="auto"/>
              <w:right w:val="single" w:sz="4" w:space="0" w:color="auto"/>
            </w:tcBorders>
            <w:shd w:val="clear" w:color="auto" w:fill="auto"/>
            <w:vAlign w:val="bottom"/>
            <w:hideMark/>
          </w:tcPr>
          <w:p w14:paraId="311F8AC8" w14:textId="77777777" w:rsidR="007A5591" w:rsidRPr="007A5591" w:rsidRDefault="007A5591" w:rsidP="00C236CE">
            <w:pPr>
              <w:jc w:val="center"/>
              <w:rPr>
                <w:sz w:val="20"/>
                <w:szCs w:val="20"/>
              </w:rPr>
            </w:pPr>
            <w:r w:rsidRPr="007A5591">
              <w:rPr>
                <w:sz w:val="20"/>
                <w:szCs w:val="20"/>
              </w:rPr>
              <w:t xml:space="preserve">2 940,05057  </w:t>
            </w:r>
          </w:p>
        </w:tc>
        <w:tc>
          <w:tcPr>
            <w:tcW w:w="1413" w:type="dxa"/>
            <w:tcBorders>
              <w:top w:val="nil"/>
              <w:left w:val="nil"/>
              <w:bottom w:val="single" w:sz="4" w:space="0" w:color="auto"/>
              <w:right w:val="single" w:sz="4" w:space="0" w:color="auto"/>
            </w:tcBorders>
            <w:shd w:val="clear" w:color="auto" w:fill="auto"/>
            <w:vAlign w:val="bottom"/>
            <w:hideMark/>
          </w:tcPr>
          <w:p w14:paraId="221BE2E4"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22DBFC34" w14:textId="77777777" w:rsidR="007A5591" w:rsidRPr="007A5591" w:rsidRDefault="007A5591" w:rsidP="00C236CE">
            <w:pPr>
              <w:jc w:val="center"/>
              <w:rPr>
                <w:sz w:val="20"/>
                <w:szCs w:val="20"/>
              </w:rPr>
            </w:pPr>
            <w:r w:rsidRPr="007A5591">
              <w:rPr>
                <w:sz w:val="20"/>
                <w:szCs w:val="20"/>
              </w:rPr>
              <w:t xml:space="preserve">2 822,86088  </w:t>
            </w:r>
          </w:p>
        </w:tc>
        <w:tc>
          <w:tcPr>
            <w:tcW w:w="1578" w:type="dxa"/>
            <w:tcBorders>
              <w:top w:val="nil"/>
              <w:left w:val="nil"/>
              <w:bottom w:val="single" w:sz="4" w:space="0" w:color="auto"/>
              <w:right w:val="single" w:sz="4" w:space="0" w:color="auto"/>
            </w:tcBorders>
            <w:shd w:val="clear" w:color="auto" w:fill="auto"/>
            <w:vAlign w:val="bottom"/>
            <w:hideMark/>
          </w:tcPr>
          <w:p w14:paraId="6C671348" w14:textId="77777777" w:rsidR="007A5591" w:rsidRPr="007A5591" w:rsidRDefault="007A5591" w:rsidP="00C236CE">
            <w:pPr>
              <w:jc w:val="center"/>
              <w:rPr>
                <w:sz w:val="20"/>
                <w:szCs w:val="20"/>
              </w:rPr>
            </w:pPr>
            <w:r w:rsidRPr="007A5591">
              <w:rPr>
                <w:sz w:val="20"/>
                <w:szCs w:val="20"/>
              </w:rPr>
              <w:t xml:space="preserve">2 822,86088  </w:t>
            </w:r>
          </w:p>
        </w:tc>
        <w:tc>
          <w:tcPr>
            <w:tcW w:w="1281" w:type="dxa"/>
            <w:tcBorders>
              <w:top w:val="nil"/>
              <w:left w:val="nil"/>
              <w:bottom w:val="single" w:sz="4" w:space="0" w:color="auto"/>
              <w:right w:val="single" w:sz="4" w:space="0" w:color="auto"/>
            </w:tcBorders>
            <w:shd w:val="clear" w:color="auto" w:fill="auto"/>
            <w:vAlign w:val="bottom"/>
            <w:hideMark/>
          </w:tcPr>
          <w:p w14:paraId="495B9A6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541918E"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040076F"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center"/>
            <w:hideMark/>
          </w:tcPr>
          <w:p w14:paraId="636A1E3D" w14:textId="77777777" w:rsidR="007A5591" w:rsidRPr="007A5591" w:rsidRDefault="007A5591" w:rsidP="00C236CE">
            <w:pPr>
              <w:jc w:val="center"/>
              <w:rPr>
                <w:sz w:val="20"/>
                <w:szCs w:val="20"/>
              </w:rPr>
            </w:pPr>
            <w:r w:rsidRPr="007A5591">
              <w:rPr>
                <w:sz w:val="20"/>
                <w:szCs w:val="20"/>
              </w:rPr>
              <w:t>05</w:t>
            </w:r>
          </w:p>
        </w:tc>
        <w:tc>
          <w:tcPr>
            <w:tcW w:w="572" w:type="dxa"/>
            <w:tcBorders>
              <w:top w:val="nil"/>
              <w:left w:val="nil"/>
              <w:bottom w:val="single" w:sz="4" w:space="0" w:color="auto"/>
              <w:right w:val="single" w:sz="4" w:space="0" w:color="auto"/>
            </w:tcBorders>
            <w:shd w:val="clear" w:color="auto" w:fill="auto"/>
            <w:vAlign w:val="center"/>
            <w:hideMark/>
          </w:tcPr>
          <w:p w14:paraId="7917002B"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center"/>
            <w:hideMark/>
          </w:tcPr>
          <w:p w14:paraId="026E750D" w14:textId="77777777" w:rsidR="007A5591" w:rsidRPr="007A5591" w:rsidRDefault="007A5591" w:rsidP="00C236CE">
            <w:pPr>
              <w:jc w:val="center"/>
              <w:rPr>
                <w:sz w:val="20"/>
                <w:szCs w:val="20"/>
              </w:rPr>
            </w:pPr>
            <w:r w:rsidRPr="007A5591">
              <w:rPr>
                <w:sz w:val="20"/>
                <w:szCs w:val="20"/>
              </w:rPr>
              <w:t>050И455550</w:t>
            </w:r>
          </w:p>
        </w:tc>
        <w:tc>
          <w:tcPr>
            <w:tcW w:w="713" w:type="dxa"/>
            <w:tcBorders>
              <w:top w:val="nil"/>
              <w:left w:val="nil"/>
              <w:bottom w:val="single" w:sz="4" w:space="0" w:color="auto"/>
              <w:right w:val="single" w:sz="4" w:space="0" w:color="auto"/>
            </w:tcBorders>
            <w:shd w:val="clear" w:color="auto" w:fill="auto"/>
            <w:vAlign w:val="center"/>
            <w:hideMark/>
          </w:tcPr>
          <w:p w14:paraId="628D17E9" w14:textId="77777777" w:rsidR="007A5591" w:rsidRPr="007A5591" w:rsidRDefault="007A5591" w:rsidP="00C236CE">
            <w:pPr>
              <w:jc w:val="center"/>
              <w:rPr>
                <w:sz w:val="20"/>
                <w:szCs w:val="20"/>
              </w:rPr>
            </w:pPr>
            <w:r w:rsidRPr="007A5591">
              <w:rPr>
                <w:sz w:val="20"/>
                <w:szCs w:val="20"/>
              </w:rPr>
              <w:t>240</w:t>
            </w:r>
          </w:p>
        </w:tc>
        <w:tc>
          <w:tcPr>
            <w:tcW w:w="1651" w:type="dxa"/>
            <w:tcBorders>
              <w:top w:val="nil"/>
              <w:left w:val="nil"/>
              <w:bottom w:val="single" w:sz="4" w:space="0" w:color="auto"/>
              <w:right w:val="single" w:sz="4" w:space="0" w:color="auto"/>
            </w:tcBorders>
            <w:shd w:val="clear" w:color="auto" w:fill="auto"/>
            <w:vAlign w:val="bottom"/>
            <w:hideMark/>
          </w:tcPr>
          <w:p w14:paraId="59DB3B95" w14:textId="77777777" w:rsidR="007A5591" w:rsidRPr="007A5591" w:rsidRDefault="007A5591" w:rsidP="00C236CE">
            <w:pPr>
              <w:jc w:val="center"/>
              <w:rPr>
                <w:sz w:val="20"/>
                <w:szCs w:val="20"/>
              </w:rPr>
            </w:pPr>
            <w:r w:rsidRPr="007A5591">
              <w:rPr>
                <w:sz w:val="20"/>
                <w:szCs w:val="20"/>
              </w:rPr>
              <w:t xml:space="preserve">2 940,05057  </w:t>
            </w:r>
          </w:p>
        </w:tc>
        <w:tc>
          <w:tcPr>
            <w:tcW w:w="1554" w:type="dxa"/>
            <w:tcBorders>
              <w:top w:val="nil"/>
              <w:left w:val="nil"/>
              <w:bottom w:val="single" w:sz="4" w:space="0" w:color="auto"/>
              <w:right w:val="single" w:sz="4" w:space="0" w:color="auto"/>
            </w:tcBorders>
            <w:shd w:val="clear" w:color="auto" w:fill="auto"/>
            <w:vAlign w:val="bottom"/>
            <w:hideMark/>
          </w:tcPr>
          <w:p w14:paraId="4A89B039" w14:textId="77777777" w:rsidR="007A5591" w:rsidRPr="007A5591" w:rsidRDefault="007A5591" w:rsidP="00C236CE">
            <w:pPr>
              <w:jc w:val="center"/>
              <w:rPr>
                <w:sz w:val="20"/>
                <w:szCs w:val="20"/>
              </w:rPr>
            </w:pPr>
            <w:r w:rsidRPr="007A5591">
              <w:rPr>
                <w:sz w:val="20"/>
                <w:szCs w:val="20"/>
              </w:rPr>
              <w:t xml:space="preserve">2 940,05057  </w:t>
            </w:r>
          </w:p>
        </w:tc>
        <w:tc>
          <w:tcPr>
            <w:tcW w:w="1413" w:type="dxa"/>
            <w:tcBorders>
              <w:top w:val="nil"/>
              <w:left w:val="nil"/>
              <w:bottom w:val="single" w:sz="4" w:space="0" w:color="auto"/>
              <w:right w:val="single" w:sz="4" w:space="0" w:color="auto"/>
            </w:tcBorders>
            <w:shd w:val="clear" w:color="auto" w:fill="auto"/>
            <w:vAlign w:val="bottom"/>
            <w:hideMark/>
          </w:tcPr>
          <w:p w14:paraId="1F3A6688"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1E7C317F" w14:textId="77777777" w:rsidR="007A5591" w:rsidRPr="007A5591" w:rsidRDefault="007A5591" w:rsidP="00C236CE">
            <w:pPr>
              <w:jc w:val="center"/>
              <w:rPr>
                <w:sz w:val="20"/>
                <w:szCs w:val="20"/>
              </w:rPr>
            </w:pPr>
            <w:r w:rsidRPr="007A5591">
              <w:rPr>
                <w:sz w:val="20"/>
                <w:szCs w:val="20"/>
              </w:rPr>
              <w:t xml:space="preserve">2 822,86088  </w:t>
            </w:r>
          </w:p>
        </w:tc>
        <w:tc>
          <w:tcPr>
            <w:tcW w:w="1578" w:type="dxa"/>
            <w:tcBorders>
              <w:top w:val="nil"/>
              <w:left w:val="nil"/>
              <w:bottom w:val="single" w:sz="4" w:space="0" w:color="auto"/>
              <w:right w:val="single" w:sz="4" w:space="0" w:color="auto"/>
            </w:tcBorders>
            <w:shd w:val="clear" w:color="auto" w:fill="auto"/>
            <w:vAlign w:val="bottom"/>
            <w:hideMark/>
          </w:tcPr>
          <w:p w14:paraId="1D83908F" w14:textId="77777777" w:rsidR="007A5591" w:rsidRPr="007A5591" w:rsidRDefault="007A5591" w:rsidP="00C236CE">
            <w:pPr>
              <w:jc w:val="center"/>
              <w:rPr>
                <w:sz w:val="20"/>
                <w:szCs w:val="20"/>
              </w:rPr>
            </w:pPr>
            <w:r w:rsidRPr="007A5591">
              <w:rPr>
                <w:sz w:val="20"/>
                <w:szCs w:val="20"/>
              </w:rPr>
              <w:t xml:space="preserve">2 822,86088  </w:t>
            </w:r>
          </w:p>
        </w:tc>
        <w:tc>
          <w:tcPr>
            <w:tcW w:w="1281" w:type="dxa"/>
            <w:tcBorders>
              <w:top w:val="nil"/>
              <w:left w:val="nil"/>
              <w:bottom w:val="single" w:sz="4" w:space="0" w:color="auto"/>
              <w:right w:val="single" w:sz="4" w:space="0" w:color="auto"/>
            </w:tcBorders>
            <w:shd w:val="clear" w:color="auto" w:fill="auto"/>
            <w:vAlign w:val="bottom"/>
            <w:hideMark/>
          </w:tcPr>
          <w:p w14:paraId="5B4D72FF"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399793E" w14:textId="77777777" w:rsidTr="00C236CE">
        <w:trPr>
          <w:trHeight w:val="379"/>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F79C428" w14:textId="77777777" w:rsidR="007A5591" w:rsidRPr="007A5591" w:rsidRDefault="007A5591" w:rsidP="00C236CE">
            <w:pPr>
              <w:rPr>
                <w:sz w:val="20"/>
                <w:szCs w:val="20"/>
              </w:rPr>
            </w:pPr>
            <w:r w:rsidRPr="007A5591">
              <w:rPr>
                <w:sz w:val="20"/>
                <w:szCs w:val="20"/>
              </w:rPr>
              <w:t>Непрограммные расходы</w:t>
            </w:r>
          </w:p>
        </w:tc>
        <w:tc>
          <w:tcPr>
            <w:tcW w:w="572" w:type="dxa"/>
            <w:tcBorders>
              <w:top w:val="nil"/>
              <w:left w:val="nil"/>
              <w:bottom w:val="single" w:sz="4" w:space="0" w:color="auto"/>
              <w:right w:val="single" w:sz="4" w:space="0" w:color="auto"/>
            </w:tcBorders>
            <w:shd w:val="clear" w:color="auto" w:fill="auto"/>
            <w:vAlign w:val="bottom"/>
            <w:hideMark/>
          </w:tcPr>
          <w:p w14:paraId="7D672EFC" w14:textId="77777777" w:rsidR="007A5591" w:rsidRPr="007A5591" w:rsidRDefault="007A5591" w:rsidP="00C236CE">
            <w:pPr>
              <w:jc w:val="center"/>
              <w:rPr>
                <w:sz w:val="20"/>
                <w:szCs w:val="20"/>
              </w:rPr>
            </w:pPr>
            <w:r w:rsidRPr="007A5591">
              <w:rPr>
                <w:sz w:val="20"/>
                <w:szCs w:val="20"/>
              </w:rPr>
              <w:t>05</w:t>
            </w:r>
          </w:p>
        </w:tc>
        <w:tc>
          <w:tcPr>
            <w:tcW w:w="572" w:type="dxa"/>
            <w:tcBorders>
              <w:top w:val="nil"/>
              <w:left w:val="nil"/>
              <w:bottom w:val="single" w:sz="4" w:space="0" w:color="auto"/>
              <w:right w:val="single" w:sz="4" w:space="0" w:color="auto"/>
            </w:tcBorders>
            <w:shd w:val="clear" w:color="auto" w:fill="auto"/>
            <w:vAlign w:val="bottom"/>
            <w:hideMark/>
          </w:tcPr>
          <w:p w14:paraId="7A826E82"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bottom"/>
            <w:hideMark/>
          </w:tcPr>
          <w:p w14:paraId="78D65FE4" w14:textId="77777777" w:rsidR="007A5591" w:rsidRPr="007A5591" w:rsidRDefault="007A5591" w:rsidP="00C236CE">
            <w:pPr>
              <w:jc w:val="center"/>
              <w:rPr>
                <w:sz w:val="20"/>
                <w:szCs w:val="20"/>
              </w:rPr>
            </w:pPr>
            <w:r w:rsidRPr="007A5591">
              <w:rPr>
                <w:sz w:val="20"/>
                <w:szCs w:val="20"/>
              </w:rPr>
              <w:t>5000000000</w:t>
            </w:r>
          </w:p>
        </w:tc>
        <w:tc>
          <w:tcPr>
            <w:tcW w:w="713" w:type="dxa"/>
            <w:tcBorders>
              <w:top w:val="nil"/>
              <w:left w:val="nil"/>
              <w:bottom w:val="single" w:sz="4" w:space="0" w:color="auto"/>
              <w:right w:val="single" w:sz="4" w:space="0" w:color="auto"/>
            </w:tcBorders>
            <w:shd w:val="clear" w:color="auto" w:fill="auto"/>
            <w:vAlign w:val="bottom"/>
            <w:hideMark/>
          </w:tcPr>
          <w:p w14:paraId="5329B8F8"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02A9E7C7" w14:textId="77777777" w:rsidR="007A5591" w:rsidRPr="007A5591" w:rsidRDefault="007A5591" w:rsidP="00C236CE">
            <w:pPr>
              <w:jc w:val="center"/>
              <w:rPr>
                <w:sz w:val="20"/>
                <w:szCs w:val="20"/>
              </w:rPr>
            </w:pPr>
            <w:r w:rsidRPr="007A5591">
              <w:rPr>
                <w:sz w:val="20"/>
                <w:szCs w:val="20"/>
              </w:rPr>
              <w:t xml:space="preserve">4,23759  </w:t>
            </w:r>
          </w:p>
        </w:tc>
        <w:tc>
          <w:tcPr>
            <w:tcW w:w="1554" w:type="dxa"/>
            <w:tcBorders>
              <w:top w:val="nil"/>
              <w:left w:val="nil"/>
              <w:bottom w:val="single" w:sz="4" w:space="0" w:color="auto"/>
              <w:right w:val="single" w:sz="4" w:space="0" w:color="auto"/>
            </w:tcBorders>
            <w:shd w:val="clear" w:color="auto" w:fill="auto"/>
            <w:vAlign w:val="bottom"/>
            <w:hideMark/>
          </w:tcPr>
          <w:p w14:paraId="4B2D5D10" w14:textId="77777777" w:rsidR="007A5591" w:rsidRPr="007A5591" w:rsidRDefault="007A5591" w:rsidP="00C236CE">
            <w:pPr>
              <w:jc w:val="center"/>
              <w:rPr>
                <w:sz w:val="20"/>
                <w:szCs w:val="20"/>
              </w:rPr>
            </w:pPr>
            <w:r w:rsidRPr="007A5591">
              <w:rPr>
                <w:sz w:val="20"/>
                <w:szCs w:val="20"/>
              </w:rPr>
              <w:t xml:space="preserve">4,23759  </w:t>
            </w:r>
          </w:p>
        </w:tc>
        <w:tc>
          <w:tcPr>
            <w:tcW w:w="1413" w:type="dxa"/>
            <w:tcBorders>
              <w:top w:val="nil"/>
              <w:left w:val="nil"/>
              <w:bottom w:val="single" w:sz="4" w:space="0" w:color="auto"/>
              <w:right w:val="single" w:sz="4" w:space="0" w:color="auto"/>
            </w:tcBorders>
            <w:shd w:val="clear" w:color="auto" w:fill="auto"/>
            <w:vAlign w:val="bottom"/>
            <w:hideMark/>
          </w:tcPr>
          <w:p w14:paraId="26580941"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1A67D650" w14:textId="77777777" w:rsidR="007A5591" w:rsidRPr="007A5591" w:rsidRDefault="007A5591" w:rsidP="00C236CE">
            <w:pPr>
              <w:jc w:val="center"/>
              <w:rPr>
                <w:sz w:val="20"/>
                <w:szCs w:val="20"/>
              </w:rPr>
            </w:pPr>
            <w:r w:rsidRPr="007A5591">
              <w:rPr>
                <w:sz w:val="20"/>
                <w:szCs w:val="20"/>
              </w:rPr>
              <w:t xml:space="preserve">4,23759  </w:t>
            </w:r>
          </w:p>
        </w:tc>
        <w:tc>
          <w:tcPr>
            <w:tcW w:w="1578" w:type="dxa"/>
            <w:tcBorders>
              <w:top w:val="nil"/>
              <w:left w:val="nil"/>
              <w:bottom w:val="single" w:sz="4" w:space="0" w:color="auto"/>
              <w:right w:val="single" w:sz="4" w:space="0" w:color="auto"/>
            </w:tcBorders>
            <w:shd w:val="clear" w:color="auto" w:fill="auto"/>
            <w:vAlign w:val="bottom"/>
            <w:hideMark/>
          </w:tcPr>
          <w:p w14:paraId="1C956A6B" w14:textId="77777777" w:rsidR="007A5591" w:rsidRPr="007A5591" w:rsidRDefault="007A5591" w:rsidP="00C236CE">
            <w:pPr>
              <w:jc w:val="center"/>
              <w:rPr>
                <w:sz w:val="20"/>
                <w:szCs w:val="20"/>
              </w:rPr>
            </w:pPr>
            <w:r w:rsidRPr="007A5591">
              <w:rPr>
                <w:sz w:val="20"/>
                <w:szCs w:val="20"/>
              </w:rPr>
              <w:t xml:space="preserve">4,23759  </w:t>
            </w:r>
          </w:p>
        </w:tc>
        <w:tc>
          <w:tcPr>
            <w:tcW w:w="1281" w:type="dxa"/>
            <w:tcBorders>
              <w:top w:val="nil"/>
              <w:left w:val="nil"/>
              <w:bottom w:val="single" w:sz="4" w:space="0" w:color="auto"/>
              <w:right w:val="single" w:sz="4" w:space="0" w:color="auto"/>
            </w:tcBorders>
            <w:shd w:val="clear" w:color="auto" w:fill="auto"/>
            <w:vAlign w:val="bottom"/>
            <w:hideMark/>
          </w:tcPr>
          <w:p w14:paraId="2B205CEB"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89F6281"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01CCF926" w14:textId="77777777" w:rsidR="007A5591" w:rsidRPr="007A5591" w:rsidRDefault="007A5591" w:rsidP="00C236CE">
            <w:pPr>
              <w:rPr>
                <w:sz w:val="20"/>
                <w:szCs w:val="20"/>
              </w:rPr>
            </w:pPr>
            <w:r w:rsidRPr="007A5591">
              <w:rPr>
                <w:sz w:val="20"/>
                <w:szCs w:val="20"/>
              </w:rPr>
              <w:t>Прочие мероприятия по благоустройству городских округов и поселений</w:t>
            </w:r>
          </w:p>
        </w:tc>
        <w:tc>
          <w:tcPr>
            <w:tcW w:w="572" w:type="dxa"/>
            <w:tcBorders>
              <w:top w:val="nil"/>
              <w:left w:val="nil"/>
              <w:bottom w:val="single" w:sz="4" w:space="0" w:color="auto"/>
              <w:right w:val="single" w:sz="4" w:space="0" w:color="auto"/>
            </w:tcBorders>
            <w:shd w:val="clear" w:color="auto" w:fill="auto"/>
            <w:vAlign w:val="bottom"/>
            <w:hideMark/>
          </w:tcPr>
          <w:p w14:paraId="2F7ECE12" w14:textId="77777777" w:rsidR="007A5591" w:rsidRPr="007A5591" w:rsidRDefault="007A5591" w:rsidP="00C236CE">
            <w:pPr>
              <w:jc w:val="center"/>
              <w:rPr>
                <w:sz w:val="20"/>
                <w:szCs w:val="20"/>
              </w:rPr>
            </w:pPr>
            <w:r w:rsidRPr="007A5591">
              <w:rPr>
                <w:sz w:val="20"/>
                <w:szCs w:val="20"/>
              </w:rPr>
              <w:t>05</w:t>
            </w:r>
          </w:p>
        </w:tc>
        <w:tc>
          <w:tcPr>
            <w:tcW w:w="572" w:type="dxa"/>
            <w:tcBorders>
              <w:top w:val="nil"/>
              <w:left w:val="nil"/>
              <w:bottom w:val="single" w:sz="4" w:space="0" w:color="auto"/>
              <w:right w:val="single" w:sz="4" w:space="0" w:color="auto"/>
            </w:tcBorders>
            <w:shd w:val="clear" w:color="auto" w:fill="auto"/>
            <w:vAlign w:val="bottom"/>
            <w:hideMark/>
          </w:tcPr>
          <w:p w14:paraId="2EB442E9"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bottom"/>
            <w:hideMark/>
          </w:tcPr>
          <w:p w14:paraId="5477C23B" w14:textId="77777777" w:rsidR="007A5591" w:rsidRPr="007A5591" w:rsidRDefault="007A5591" w:rsidP="00C236CE">
            <w:pPr>
              <w:jc w:val="center"/>
              <w:rPr>
                <w:sz w:val="20"/>
                <w:szCs w:val="20"/>
              </w:rPr>
            </w:pPr>
            <w:r w:rsidRPr="007A5591">
              <w:rPr>
                <w:sz w:val="20"/>
                <w:szCs w:val="20"/>
              </w:rPr>
              <w:t>5000006500</w:t>
            </w:r>
          </w:p>
        </w:tc>
        <w:tc>
          <w:tcPr>
            <w:tcW w:w="713" w:type="dxa"/>
            <w:tcBorders>
              <w:top w:val="nil"/>
              <w:left w:val="nil"/>
              <w:bottom w:val="single" w:sz="4" w:space="0" w:color="auto"/>
              <w:right w:val="single" w:sz="4" w:space="0" w:color="auto"/>
            </w:tcBorders>
            <w:shd w:val="clear" w:color="auto" w:fill="auto"/>
            <w:vAlign w:val="bottom"/>
            <w:hideMark/>
          </w:tcPr>
          <w:p w14:paraId="11632641"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23BF56C5" w14:textId="77777777" w:rsidR="007A5591" w:rsidRPr="007A5591" w:rsidRDefault="007A5591" w:rsidP="00C236CE">
            <w:pPr>
              <w:jc w:val="center"/>
              <w:rPr>
                <w:sz w:val="20"/>
                <w:szCs w:val="20"/>
              </w:rPr>
            </w:pPr>
            <w:r w:rsidRPr="007A5591">
              <w:rPr>
                <w:sz w:val="20"/>
                <w:szCs w:val="20"/>
              </w:rPr>
              <w:t xml:space="preserve">4,23759  </w:t>
            </w:r>
          </w:p>
        </w:tc>
        <w:tc>
          <w:tcPr>
            <w:tcW w:w="1554" w:type="dxa"/>
            <w:tcBorders>
              <w:top w:val="nil"/>
              <w:left w:val="nil"/>
              <w:bottom w:val="single" w:sz="4" w:space="0" w:color="auto"/>
              <w:right w:val="single" w:sz="4" w:space="0" w:color="auto"/>
            </w:tcBorders>
            <w:shd w:val="clear" w:color="auto" w:fill="auto"/>
            <w:vAlign w:val="bottom"/>
            <w:hideMark/>
          </w:tcPr>
          <w:p w14:paraId="7E707E28" w14:textId="77777777" w:rsidR="007A5591" w:rsidRPr="007A5591" w:rsidRDefault="007A5591" w:rsidP="00C236CE">
            <w:pPr>
              <w:jc w:val="center"/>
              <w:rPr>
                <w:sz w:val="20"/>
                <w:szCs w:val="20"/>
              </w:rPr>
            </w:pPr>
            <w:r w:rsidRPr="007A5591">
              <w:rPr>
                <w:sz w:val="20"/>
                <w:szCs w:val="20"/>
              </w:rPr>
              <w:t xml:space="preserve">4,23759  </w:t>
            </w:r>
          </w:p>
        </w:tc>
        <w:tc>
          <w:tcPr>
            <w:tcW w:w="1413" w:type="dxa"/>
            <w:tcBorders>
              <w:top w:val="nil"/>
              <w:left w:val="nil"/>
              <w:bottom w:val="single" w:sz="4" w:space="0" w:color="auto"/>
              <w:right w:val="single" w:sz="4" w:space="0" w:color="auto"/>
            </w:tcBorders>
            <w:shd w:val="clear" w:color="auto" w:fill="auto"/>
            <w:vAlign w:val="bottom"/>
            <w:hideMark/>
          </w:tcPr>
          <w:p w14:paraId="3CA4C662"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185B6F34" w14:textId="77777777" w:rsidR="007A5591" w:rsidRPr="007A5591" w:rsidRDefault="007A5591" w:rsidP="00C236CE">
            <w:pPr>
              <w:jc w:val="center"/>
              <w:rPr>
                <w:sz w:val="20"/>
                <w:szCs w:val="20"/>
              </w:rPr>
            </w:pPr>
            <w:r w:rsidRPr="007A5591">
              <w:rPr>
                <w:sz w:val="20"/>
                <w:szCs w:val="20"/>
              </w:rPr>
              <w:t xml:space="preserve">4,23759  </w:t>
            </w:r>
          </w:p>
        </w:tc>
        <w:tc>
          <w:tcPr>
            <w:tcW w:w="1578" w:type="dxa"/>
            <w:tcBorders>
              <w:top w:val="nil"/>
              <w:left w:val="nil"/>
              <w:bottom w:val="single" w:sz="4" w:space="0" w:color="auto"/>
              <w:right w:val="single" w:sz="4" w:space="0" w:color="auto"/>
            </w:tcBorders>
            <w:shd w:val="clear" w:color="auto" w:fill="auto"/>
            <w:vAlign w:val="bottom"/>
            <w:hideMark/>
          </w:tcPr>
          <w:p w14:paraId="06C5C9F4" w14:textId="77777777" w:rsidR="007A5591" w:rsidRPr="007A5591" w:rsidRDefault="007A5591" w:rsidP="00C236CE">
            <w:pPr>
              <w:jc w:val="center"/>
              <w:rPr>
                <w:sz w:val="20"/>
                <w:szCs w:val="20"/>
              </w:rPr>
            </w:pPr>
            <w:r w:rsidRPr="007A5591">
              <w:rPr>
                <w:sz w:val="20"/>
                <w:szCs w:val="20"/>
              </w:rPr>
              <w:t xml:space="preserve">4,23759  </w:t>
            </w:r>
          </w:p>
        </w:tc>
        <w:tc>
          <w:tcPr>
            <w:tcW w:w="1281" w:type="dxa"/>
            <w:tcBorders>
              <w:top w:val="nil"/>
              <w:left w:val="nil"/>
              <w:bottom w:val="single" w:sz="4" w:space="0" w:color="auto"/>
              <w:right w:val="single" w:sz="4" w:space="0" w:color="auto"/>
            </w:tcBorders>
            <w:shd w:val="clear" w:color="auto" w:fill="auto"/>
            <w:vAlign w:val="bottom"/>
            <w:hideMark/>
          </w:tcPr>
          <w:p w14:paraId="6CE1419F"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57EBE37"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3592BE83"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shd w:val="clear" w:color="auto" w:fill="auto"/>
            <w:vAlign w:val="bottom"/>
            <w:hideMark/>
          </w:tcPr>
          <w:p w14:paraId="59A384A6" w14:textId="77777777" w:rsidR="007A5591" w:rsidRPr="007A5591" w:rsidRDefault="007A5591" w:rsidP="00C236CE">
            <w:pPr>
              <w:jc w:val="center"/>
              <w:rPr>
                <w:sz w:val="20"/>
                <w:szCs w:val="20"/>
              </w:rPr>
            </w:pPr>
            <w:r w:rsidRPr="007A5591">
              <w:rPr>
                <w:sz w:val="20"/>
                <w:szCs w:val="20"/>
              </w:rPr>
              <w:t>05</w:t>
            </w:r>
          </w:p>
        </w:tc>
        <w:tc>
          <w:tcPr>
            <w:tcW w:w="572" w:type="dxa"/>
            <w:tcBorders>
              <w:top w:val="nil"/>
              <w:left w:val="nil"/>
              <w:bottom w:val="single" w:sz="4" w:space="0" w:color="auto"/>
              <w:right w:val="single" w:sz="4" w:space="0" w:color="auto"/>
            </w:tcBorders>
            <w:shd w:val="clear" w:color="auto" w:fill="auto"/>
            <w:vAlign w:val="bottom"/>
            <w:hideMark/>
          </w:tcPr>
          <w:p w14:paraId="7124C512"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bottom"/>
            <w:hideMark/>
          </w:tcPr>
          <w:p w14:paraId="2AA92B8B" w14:textId="77777777" w:rsidR="007A5591" w:rsidRPr="007A5591" w:rsidRDefault="007A5591" w:rsidP="00C236CE">
            <w:pPr>
              <w:jc w:val="center"/>
              <w:rPr>
                <w:sz w:val="20"/>
                <w:szCs w:val="20"/>
              </w:rPr>
            </w:pPr>
            <w:r w:rsidRPr="007A5591">
              <w:rPr>
                <w:sz w:val="20"/>
                <w:szCs w:val="20"/>
              </w:rPr>
              <w:t>5000006500</w:t>
            </w:r>
          </w:p>
        </w:tc>
        <w:tc>
          <w:tcPr>
            <w:tcW w:w="713" w:type="dxa"/>
            <w:tcBorders>
              <w:top w:val="nil"/>
              <w:left w:val="nil"/>
              <w:bottom w:val="single" w:sz="4" w:space="0" w:color="auto"/>
              <w:right w:val="single" w:sz="4" w:space="0" w:color="auto"/>
            </w:tcBorders>
            <w:shd w:val="clear" w:color="auto" w:fill="auto"/>
            <w:vAlign w:val="bottom"/>
            <w:hideMark/>
          </w:tcPr>
          <w:p w14:paraId="36F82B78" w14:textId="77777777" w:rsidR="007A5591" w:rsidRPr="007A5591" w:rsidRDefault="007A5591" w:rsidP="00C236CE">
            <w:pPr>
              <w:jc w:val="center"/>
              <w:rPr>
                <w:sz w:val="20"/>
                <w:szCs w:val="20"/>
              </w:rPr>
            </w:pPr>
            <w:r w:rsidRPr="007A5591">
              <w:rPr>
                <w:sz w:val="20"/>
                <w:szCs w:val="20"/>
              </w:rPr>
              <w:t>200</w:t>
            </w:r>
          </w:p>
        </w:tc>
        <w:tc>
          <w:tcPr>
            <w:tcW w:w="1651" w:type="dxa"/>
            <w:tcBorders>
              <w:top w:val="nil"/>
              <w:left w:val="nil"/>
              <w:bottom w:val="single" w:sz="4" w:space="0" w:color="auto"/>
              <w:right w:val="single" w:sz="4" w:space="0" w:color="auto"/>
            </w:tcBorders>
            <w:shd w:val="clear" w:color="auto" w:fill="auto"/>
            <w:vAlign w:val="bottom"/>
            <w:hideMark/>
          </w:tcPr>
          <w:p w14:paraId="69A8685E" w14:textId="77777777" w:rsidR="007A5591" w:rsidRPr="007A5591" w:rsidRDefault="007A5591" w:rsidP="00C236CE">
            <w:pPr>
              <w:jc w:val="center"/>
              <w:rPr>
                <w:sz w:val="20"/>
                <w:szCs w:val="20"/>
              </w:rPr>
            </w:pPr>
            <w:r w:rsidRPr="007A5591">
              <w:rPr>
                <w:sz w:val="20"/>
                <w:szCs w:val="20"/>
              </w:rPr>
              <w:t xml:space="preserve">4,23759  </w:t>
            </w:r>
          </w:p>
        </w:tc>
        <w:tc>
          <w:tcPr>
            <w:tcW w:w="1554" w:type="dxa"/>
            <w:tcBorders>
              <w:top w:val="nil"/>
              <w:left w:val="nil"/>
              <w:bottom w:val="single" w:sz="4" w:space="0" w:color="auto"/>
              <w:right w:val="single" w:sz="4" w:space="0" w:color="auto"/>
            </w:tcBorders>
            <w:shd w:val="clear" w:color="auto" w:fill="auto"/>
            <w:vAlign w:val="bottom"/>
            <w:hideMark/>
          </w:tcPr>
          <w:p w14:paraId="7CB8CCD0" w14:textId="77777777" w:rsidR="007A5591" w:rsidRPr="007A5591" w:rsidRDefault="007A5591" w:rsidP="00C236CE">
            <w:pPr>
              <w:jc w:val="center"/>
              <w:rPr>
                <w:sz w:val="20"/>
                <w:szCs w:val="20"/>
              </w:rPr>
            </w:pPr>
            <w:r w:rsidRPr="007A5591">
              <w:rPr>
                <w:sz w:val="20"/>
                <w:szCs w:val="20"/>
              </w:rPr>
              <w:t xml:space="preserve">4,23759  </w:t>
            </w:r>
          </w:p>
        </w:tc>
        <w:tc>
          <w:tcPr>
            <w:tcW w:w="1413" w:type="dxa"/>
            <w:tcBorders>
              <w:top w:val="nil"/>
              <w:left w:val="nil"/>
              <w:bottom w:val="single" w:sz="4" w:space="0" w:color="auto"/>
              <w:right w:val="single" w:sz="4" w:space="0" w:color="auto"/>
            </w:tcBorders>
            <w:shd w:val="clear" w:color="auto" w:fill="auto"/>
            <w:vAlign w:val="bottom"/>
            <w:hideMark/>
          </w:tcPr>
          <w:p w14:paraId="589652A1"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19ECC920" w14:textId="77777777" w:rsidR="007A5591" w:rsidRPr="007A5591" w:rsidRDefault="007A5591" w:rsidP="00C236CE">
            <w:pPr>
              <w:jc w:val="center"/>
              <w:rPr>
                <w:sz w:val="20"/>
                <w:szCs w:val="20"/>
              </w:rPr>
            </w:pPr>
            <w:r w:rsidRPr="007A5591">
              <w:rPr>
                <w:sz w:val="20"/>
                <w:szCs w:val="20"/>
              </w:rPr>
              <w:t xml:space="preserve">4,23759  </w:t>
            </w:r>
          </w:p>
        </w:tc>
        <w:tc>
          <w:tcPr>
            <w:tcW w:w="1578" w:type="dxa"/>
            <w:tcBorders>
              <w:top w:val="nil"/>
              <w:left w:val="nil"/>
              <w:bottom w:val="single" w:sz="4" w:space="0" w:color="auto"/>
              <w:right w:val="single" w:sz="4" w:space="0" w:color="auto"/>
            </w:tcBorders>
            <w:shd w:val="clear" w:color="auto" w:fill="auto"/>
            <w:vAlign w:val="bottom"/>
            <w:hideMark/>
          </w:tcPr>
          <w:p w14:paraId="2BEC93EA" w14:textId="77777777" w:rsidR="007A5591" w:rsidRPr="007A5591" w:rsidRDefault="007A5591" w:rsidP="00C236CE">
            <w:pPr>
              <w:jc w:val="center"/>
              <w:rPr>
                <w:sz w:val="20"/>
                <w:szCs w:val="20"/>
              </w:rPr>
            </w:pPr>
            <w:r w:rsidRPr="007A5591">
              <w:rPr>
                <w:sz w:val="20"/>
                <w:szCs w:val="20"/>
              </w:rPr>
              <w:t xml:space="preserve">4,23759  </w:t>
            </w:r>
          </w:p>
        </w:tc>
        <w:tc>
          <w:tcPr>
            <w:tcW w:w="1281" w:type="dxa"/>
            <w:tcBorders>
              <w:top w:val="nil"/>
              <w:left w:val="nil"/>
              <w:bottom w:val="single" w:sz="4" w:space="0" w:color="auto"/>
              <w:right w:val="single" w:sz="4" w:space="0" w:color="auto"/>
            </w:tcBorders>
            <w:shd w:val="clear" w:color="auto" w:fill="auto"/>
            <w:vAlign w:val="bottom"/>
            <w:hideMark/>
          </w:tcPr>
          <w:p w14:paraId="2DF32FD5"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CE597F5"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4A543AE4"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14:paraId="1C6420C9" w14:textId="77777777" w:rsidR="007A5591" w:rsidRPr="007A5591" w:rsidRDefault="007A5591" w:rsidP="00C236CE">
            <w:pPr>
              <w:jc w:val="center"/>
              <w:rPr>
                <w:sz w:val="20"/>
                <w:szCs w:val="20"/>
              </w:rPr>
            </w:pPr>
            <w:r w:rsidRPr="007A5591">
              <w:rPr>
                <w:sz w:val="20"/>
                <w:szCs w:val="20"/>
              </w:rPr>
              <w:t>05</w:t>
            </w:r>
          </w:p>
        </w:tc>
        <w:tc>
          <w:tcPr>
            <w:tcW w:w="572" w:type="dxa"/>
            <w:tcBorders>
              <w:top w:val="nil"/>
              <w:left w:val="nil"/>
              <w:bottom w:val="single" w:sz="4" w:space="0" w:color="auto"/>
              <w:right w:val="single" w:sz="4" w:space="0" w:color="auto"/>
            </w:tcBorders>
            <w:shd w:val="clear" w:color="auto" w:fill="auto"/>
            <w:vAlign w:val="bottom"/>
            <w:hideMark/>
          </w:tcPr>
          <w:p w14:paraId="484A7E55"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bottom"/>
            <w:hideMark/>
          </w:tcPr>
          <w:p w14:paraId="6CDD6F5F" w14:textId="77777777" w:rsidR="007A5591" w:rsidRPr="007A5591" w:rsidRDefault="007A5591" w:rsidP="00C236CE">
            <w:pPr>
              <w:jc w:val="center"/>
              <w:rPr>
                <w:sz w:val="20"/>
                <w:szCs w:val="20"/>
              </w:rPr>
            </w:pPr>
            <w:r w:rsidRPr="007A5591">
              <w:rPr>
                <w:sz w:val="20"/>
                <w:szCs w:val="20"/>
              </w:rPr>
              <w:t>5000006500</w:t>
            </w:r>
          </w:p>
        </w:tc>
        <w:tc>
          <w:tcPr>
            <w:tcW w:w="713" w:type="dxa"/>
            <w:tcBorders>
              <w:top w:val="nil"/>
              <w:left w:val="nil"/>
              <w:bottom w:val="single" w:sz="4" w:space="0" w:color="auto"/>
              <w:right w:val="single" w:sz="4" w:space="0" w:color="auto"/>
            </w:tcBorders>
            <w:shd w:val="clear" w:color="auto" w:fill="auto"/>
            <w:vAlign w:val="bottom"/>
            <w:hideMark/>
          </w:tcPr>
          <w:p w14:paraId="06069051" w14:textId="77777777" w:rsidR="007A5591" w:rsidRPr="007A5591" w:rsidRDefault="007A5591" w:rsidP="00C236CE">
            <w:pPr>
              <w:jc w:val="center"/>
              <w:rPr>
                <w:sz w:val="20"/>
                <w:szCs w:val="20"/>
              </w:rPr>
            </w:pPr>
            <w:r w:rsidRPr="007A5591">
              <w:rPr>
                <w:sz w:val="20"/>
                <w:szCs w:val="20"/>
              </w:rPr>
              <w:t>240</w:t>
            </w:r>
          </w:p>
        </w:tc>
        <w:tc>
          <w:tcPr>
            <w:tcW w:w="1651" w:type="dxa"/>
            <w:tcBorders>
              <w:top w:val="nil"/>
              <w:left w:val="nil"/>
              <w:bottom w:val="single" w:sz="4" w:space="0" w:color="auto"/>
              <w:right w:val="single" w:sz="4" w:space="0" w:color="auto"/>
            </w:tcBorders>
            <w:shd w:val="clear" w:color="auto" w:fill="auto"/>
            <w:vAlign w:val="bottom"/>
            <w:hideMark/>
          </w:tcPr>
          <w:p w14:paraId="44DB3031" w14:textId="77777777" w:rsidR="007A5591" w:rsidRPr="007A5591" w:rsidRDefault="007A5591" w:rsidP="00C236CE">
            <w:pPr>
              <w:jc w:val="center"/>
              <w:rPr>
                <w:sz w:val="20"/>
                <w:szCs w:val="20"/>
              </w:rPr>
            </w:pPr>
            <w:r w:rsidRPr="007A5591">
              <w:rPr>
                <w:sz w:val="20"/>
                <w:szCs w:val="20"/>
              </w:rPr>
              <w:t xml:space="preserve">4,23759  </w:t>
            </w:r>
          </w:p>
        </w:tc>
        <w:tc>
          <w:tcPr>
            <w:tcW w:w="1554" w:type="dxa"/>
            <w:tcBorders>
              <w:top w:val="nil"/>
              <w:left w:val="nil"/>
              <w:bottom w:val="single" w:sz="4" w:space="0" w:color="auto"/>
              <w:right w:val="single" w:sz="4" w:space="0" w:color="auto"/>
            </w:tcBorders>
            <w:shd w:val="clear" w:color="auto" w:fill="auto"/>
            <w:vAlign w:val="bottom"/>
            <w:hideMark/>
          </w:tcPr>
          <w:p w14:paraId="27D4AD8E" w14:textId="77777777" w:rsidR="007A5591" w:rsidRPr="007A5591" w:rsidRDefault="007A5591" w:rsidP="00C236CE">
            <w:pPr>
              <w:jc w:val="center"/>
              <w:rPr>
                <w:sz w:val="20"/>
                <w:szCs w:val="20"/>
              </w:rPr>
            </w:pPr>
            <w:r w:rsidRPr="007A5591">
              <w:rPr>
                <w:sz w:val="20"/>
                <w:szCs w:val="20"/>
              </w:rPr>
              <w:t xml:space="preserve">4,23759  </w:t>
            </w:r>
          </w:p>
        </w:tc>
        <w:tc>
          <w:tcPr>
            <w:tcW w:w="1413" w:type="dxa"/>
            <w:tcBorders>
              <w:top w:val="nil"/>
              <w:left w:val="nil"/>
              <w:bottom w:val="single" w:sz="4" w:space="0" w:color="auto"/>
              <w:right w:val="single" w:sz="4" w:space="0" w:color="auto"/>
            </w:tcBorders>
            <w:shd w:val="clear" w:color="auto" w:fill="auto"/>
            <w:vAlign w:val="bottom"/>
            <w:hideMark/>
          </w:tcPr>
          <w:p w14:paraId="2512EDB0"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62354F41" w14:textId="77777777" w:rsidR="007A5591" w:rsidRPr="007A5591" w:rsidRDefault="007A5591" w:rsidP="00C236CE">
            <w:pPr>
              <w:jc w:val="center"/>
              <w:rPr>
                <w:sz w:val="20"/>
                <w:szCs w:val="20"/>
              </w:rPr>
            </w:pPr>
            <w:r w:rsidRPr="007A5591">
              <w:rPr>
                <w:sz w:val="20"/>
                <w:szCs w:val="20"/>
              </w:rPr>
              <w:t xml:space="preserve">4,23759  </w:t>
            </w:r>
          </w:p>
        </w:tc>
        <w:tc>
          <w:tcPr>
            <w:tcW w:w="1578" w:type="dxa"/>
            <w:tcBorders>
              <w:top w:val="nil"/>
              <w:left w:val="nil"/>
              <w:bottom w:val="single" w:sz="4" w:space="0" w:color="auto"/>
              <w:right w:val="single" w:sz="4" w:space="0" w:color="auto"/>
            </w:tcBorders>
            <w:shd w:val="clear" w:color="auto" w:fill="auto"/>
            <w:vAlign w:val="bottom"/>
            <w:hideMark/>
          </w:tcPr>
          <w:p w14:paraId="322E540B" w14:textId="77777777" w:rsidR="007A5591" w:rsidRPr="007A5591" w:rsidRDefault="007A5591" w:rsidP="00C236CE">
            <w:pPr>
              <w:jc w:val="center"/>
              <w:rPr>
                <w:sz w:val="20"/>
                <w:szCs w:val="20"/>
              </w:rPr>
            </w:pPr>
            <w:r w:rsidRPr="007A5591">
              <w:rPr>
                <w:sz w:val="20"/>
                <w:szCs w:val="20"/>
              </w:rPr>
              <w:t xml:space="preserve">4,23759  </w:t>
            </w:r>
          </w:p>
        </w:tc>
        <w:tc>
          <w:tcPr>
            <w:tcW w:w="1281" w:type="dxa"/>
            <w:tcBorders>
              <w:top w:val="nil"/>
              <w:left w:val="nil"/>
              <w:bottom w:val="single" w:sz="4" w:space="0" w:color="auto"/>
              <w:right w:val="single" w:sz="4" w:space="0" w:color="auto"/>
            </w:tcBorders>
            <w:shd w:val="clear" w:color="auto" w:fill="auto"/>
            <w:vAlign w:val="bottom"/>
            <w:hideMark/>
          </w:tcPr>
          <w:p w14:paraId="365B0542"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8A5E34F" w14:textId="77777777" w:rsidTr="00C236CE">
        <w:trPr>
          <w:trHeight w:val="394"/>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6F0369D1" w14:textId="77777777" w:rsidR="007A5591" w:rsidRPr="007A5591" w:rsidRDefault="007A5591" w:rsidP="00C236CE">
            <w:pPr>
              <w:rPr>
                <w:sz w:val="20"/>
                <w:szCs w:val="20"/>
              </w:rPr>
            </w:pPr>
            <w:r w:rsidRPr="007A5591">
              <w:rPr>
                <w:sz w:val="20"/>
                <w:szCs w:val="20"/>
              </w:rPr>
              <w:t>Образование</w:t>
            </w:r>
          </w:p>
        </w:tc>
        <w:tc>
          <w:tcPr>
            <w:tcW w:w="572" w:type="dxa"/>
            <w:tcBorders>
              <w:top w:val="nil"/>
              <w:left w:val="nil"/>
              <w:bottom w:val="single" w:sz="4" w:space="0" w:color="auto"/>
              <w:right w:val="single" w:sz="4" w:space="0" w:color="auto"/>
            </w:tcBorders>
            <w:shd w:val="clear" w:color="auto" w:fill="auto"/>
            <w:vAlign w:val="bottom"/>
            <w:hideMark/>
          </w:tcPr>
          <w:p w14:paraId="70FF72A1" w14:textId="77777777" w:rsidR="007A5591" w:rsidRPr="007A5591" w:rsidRDefault="007A5591" w:rsidP="00C236CE">
            <w:pPr>
              <w:jc w:val="center"/>
              <w:rPr>
                <w:sz w:val="20"/>
                <w:szCs w:val="20"/>
              </w:rPr>
            </w:pPr>
            <w:r w:rsidRPr="007A5591">
              <w:rPr>
                <w:sz w:val="20"/>
                <w:szCs w:val="20"/>
              </w:rPr>
              <w:t>07</w:t>
            </w:r>
          </w:p>
        </w:tc>
        <w:tc>
          <w:tcPr>
            <w:tcW w:w="572" w:type="dxa"/>
            <w:tcBorders>
              <w:top w:val="nil"/>
              <w:left w:val="nil"/>
              <w:bottom w:val="single" w:sz="4" w:space="0" w:color="auto"/>
              <w:right w:val="single" w:sz="4" w:space="0" w:color="auto"/>
            </w:tcBorders>
            <w:shd w:val="clear" w:color="auto" w:fill="auto"/>
            <w:vAlign w:val="bottom"/>
            <w:hideMark/>
          </w:tcPr>
          <w:p w14:paraId="12DD867F" w14:textId="77777777" w:rsidR="007A5591" w:rsidRPr="007A5591" w:rsidRDefault="007A5591" w:rsidP="00C236CE">
            <w:pPr>
              <w:jc w:val="center"/>
              <w:rPr>
                <w:b/>
                <w:bCs/>
                <w:sz w:val="20"/>
                <w:szCs w:val="20"/>
              </w:rPr>
            </w:pPr>
            <w:r w:rsidRPr="007A5591">
              <w:rPr>
                <w:b/>
                <w:bCs/>
                <w:sz w:val="20"/>
                <w:szCs w:val="20"/>
              </w:rPr>
              <w:t> </w:t>
            </w:r>
          </w:p>
        </w:tc>
        <w:tc>
          <w:tcPr>
            <w:tcW w:w="1281" w:type="dxa"/>
            <w:tcBorders>
              <w:top w:val="nil"/>
              <w:left w:val="nil"/>
              <w:bottom w:val="single" w:sz="4" w:space="0" w:color="auto"/>
              <w:right w:val="single" w:sz="4" w:space="0" w:color="auto"/>
            </w:tcBorders>
            <w:shd w:val="clear" w:color="auto" w:fill="auto"/>
            <w:vAlign w:val="bottom"/>
            <w:hideMark/>
          </w:tcPr>
          <w:p w14:paraId="577D814A" w14:textId="77777777" w:rsidR="007A5591" w:rsidRPr="007A5591" w:rsidRDefault="007A5591" w:rsidP="00C236CE">
            <w:pPr>
              <w:jc w:val="center"/>
              <w:rPr>
                <w:b/>
                <w:bCs/>
                <w:sz w:val="20"/>
                <w:szCs w:val="20"/>
              </w:rPr>
            </w:pPr>
            <w:r w:rsidRPr="007A5591">
              <w:rPr>
                <w:b/>
                <w:bCs/>
                <w:sz w:val="20"/>
                <w:szCs w:val="20"/>
              </w:rPr>
              <w:t> </w:t>
            </w:r>
          </w:p>
        </w:tc>
        <w:tc>
          <w:tcPr>
            <w:tcW w:w="713" w:type="dxa"/>
            <w:tcBorders>
              <w:top w:val="nil"/>
              <w:left w:val="nil"/>
              <w:bottom w:val="single" w:sz="4" w:space="0" w:color="auto"/>
              <w:right w:val="single" w:sz="4" w:space="0" w:color="auto"/>
            </w:tcBorders>
            <w:shd w:val="clear" w:color="auto" w:fill="auto"/>
            <w:vAlign w:val="bottom"/>
            <w:hideMark/>
          </w:tcPr>
          <w:p w14:paraId="04D5D4D8" w14:textId="77777777" w:rsidR="007A5591" w:rsidRPr="007A5591" w:rsidRDefault="007A5591" w:rsidP="00C236CE">
            <w:pPr>
              <w:jc w:val="center"/>
              <w:rPr>
                <w:b/>
                <w:bCs/>
                <w:sz w:val="20"/>
                <w:szCs w:val="20"/>
              </w:rPr>
            </w:pPr>
            <w:r w:rsidRPr="007A5591">
              <w:rPr>
                <w:b/>
                <w:bCs/>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1A531798" w14:textId="77777777" w:rsidR="007A5591" w:rsidRPr="007A5591" w:rsidRDefault="007A5591" w:rsidP="00C236CE">
            <w:pPr>
              <w:jc w:val="center"/>
              <w:rPr>
                <w:sz w:val="20"/>
                <w:szCs w:val="20"/>
              </w:rPr>
            </w:pPr>
            <w:r w:rsidRPr="007A5591">
              <w:rPr>
                <w:sz w:val="20"/>
                <w:szCs w:val="20"/>
              </w:rPr>
              <w:t xml:space="preserve">80,00000  </w:t>
            </w:r>
          </w:p>
        </w:tc>
        <w:tc>
          <w:tcPr>
            <w:tcW w:w="1554" w:type="dxa"/>
            <w:tcBorders>
              <w:top w:val="nil"/>
              <w:left w:val="nil"/>
              <w:bottom w:val="single" w:sz="4" w:space="0" w:color="auto"/>
              <w:right w:val="single" w:sz="4" w:space="0" w:color="auto"/>
            </w:tcBorders>
            <w:shd w:val="clear" w:color="auto" w:fill="auto"/>
            <w:vAlign w:val="bottom"/>
            <w:hideMark/>
          </w:tcPr>
          <w:p w14:paraId="00BCF3BF" w14:textId="77777777" w:rsidR="007A5591" w:rsidRPr="007A5591" w:rsidRDefault="007A5591" w:rsidP="00C236CE">
            <w:pPr>
              <w:jc w:val="center"/>
              <w:rPr>
                <w:sz w:val="20"/>
                <w:szCs w:val="20"/>
              </w:rPr>
            </w:pPr>
            <w:r w:rsidRPr="007A5591">
              <w:rPr>
                <w:sz w:val="20"/>
                <w:szCs w:val="20"/>
              </w:rPr>
              <w:t xml:space="preserve">80,00000  </w:t>
            </w:r>
          </w:p>
        </w:tc>
        <w:tc>
          <w:tcPr>
            <w:tcW w:w="1413" w:type="dxa"/>
            <w:tcBorders>
              <w:top w:val="nil"/>
              <w:left w:val="nil"/>
              <w:bottom w:val="single" w:sz="4" w:space="0" w:color="auto"/>
              <w:right w:val="single" w:sz="4" w:space="0" w:color="auto"/>
            </w:tcBorders>
            <w:shd w:val="clear" w:color="auto" w:fill="auto"/>
            <w:vAlign w:val="bottom"/>
            <w:hideMark/>
          </w:tcPr>
          <w:p w14:paraId="6BDF8B79"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79F69DC9" w14:textId="77777777" w:rsidR="007A5591" w:rsidRPr="007A5591" w:rsidRDefault="007A5591" w:rsidP="00C236CE">
            <w:pPr>
              <w:jc w:val="center"/>
              <w:rPr>
                <w:sz w:val="20"/>
                <w:szCs w:val="20"/>
              </w:rPr>
            </w:pPr>
            <w:r w:rsidRPr="007A5591">
              <w:rPr>
                <w:sz w:val="20"/>
                <w:szCs w:val="20"/>
              </w:rPr>
              <w:t xml:space="preserve">130,00000  </w:t>
            </w:r>
          </w:p>
        </w:tc>
        <w:tc>
          <w:tcPr>
            <w:tcW w:w="1578" w:type="dxa"/>
            <w:tcBorders>
              <w:top w:val="nil"/>
              <w:left w:val="nil"/>
              <w:bottom w:val="single" w:sz="4" w:space="0" w:color="auto"/>
              <w:right w:val="single" w:sz="4" w:space="0" w:color="auto"/>
            </w:tcBorders>
            <w:shd w:val="clear" w:color="auto" w:fill="auto"/>
            <w:vAlign w:val="bottom"/>
            <w:hideMark/>
          </w:tcPr>
          <w:p w14:paraId="051024EE" w14:textId="77777777" w:rsidR="007A5591" w:rsidRPr="007A5591" w:rsidRDefault="007A5591" w:rsidP="00C236CE">
            <w:pPr>
              <w:jc w:val="center"/>
              <w:rPr>
                <w:sz w:val="20"/>
                <w:szCs w:val="20"/>
              </w:rPr>
            </w:pPr>
            <w:r w:rsidRPr="007A5591">
              <w:rPr>
                <w:sz w:val="20"/>
                <w:szCs w:val="20"/>
              </w:rPr>
              <w:t xml:space="preserve">130,00000  </w:t>
            </w:r>
          </w:p>
        </w:tc>
        <w:tc>
          <w:tcPr>
            <w:tcW w:w="1281" w:type="dxa"/>
            <w:tcBorders>
              <w:top w:val="nil"/>
              <w:left w:val="nil"/>
              <w:bottom w:val="single" w:sz="4" w:space="0" w:color="auto"/>
              <w:right w:val="single" w:sz="4" w:space="0" w:color="auto"/>
            </w:tcBorders>
            <w:shd w:val="clear" w:color="auto" w:fill="auto"/>
            <w:vAlign w:val="bottom"/>
            <w:hideMark/>
          </w:tcPr>
          <w:p w14:paraId="57656A25"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FE9B462"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3F0E2DAF" w14:textId="77777777" w:rsidR="007A5591" w:rsidRPr="007A5591" w:rsidRDefault="007A5591" w:rsidP="00C236CE">
            <w:pPr>
              <w:rPr>
                <w:sz w:val="20"/>
                <w:szCs w:val="20"/>
              </w:rPr>
            </w:pPr>
            <w:r w:rsidRPr="007A5591">
              <w:rPr>
                <w:sz w:val="20"/>
                <w:szCs w:val="20"/>
              </w:rPr>
              <w:t>Профессиональная подготовка, переподготовка и повышение квалификации</w:t>
            </w:r>
          </w:p>
        </w:tc>
        <w:tc>
          <w:tcPr>
            <w:tcW w:w="572" w:type="dxa"/>
            <w:tcBorders>
              <w:top w:val="nil"/>
              <w:left w:val="nil"/>
              <w:bottom w:val="single" w:sz="4" w:space="0" w:color="auto"/>
              <w:right w:val="single" w:sz="4" w:space="0" w:color="auto"/>
            </w:tcBorders>
            <w:shd w:val="clear" w:color="auto" w:fill="auto"/>
            <w:vAlign w:val="bottom"/>
            <w:hideMark/>
          </w:tcPr>
          <w:p w14:paraId="1DFB6034" w14:textId="77777777" w:rsidR="007A5591" w:rsidRPr="007A5591" w:rsidRDefault="007A5591" w:rsidP="00C236CE">
            <w:pPr>
              <w:jc w:val="center"/>
              <w:rPr>
                <w:sz w:val="20"/>
                <w:szCs w:val="20"/>
              </w:rPr>
            </w:pPr>
            <w:r w:rsidRPr="007A5591">
              <w:rPr>
                <w:sz w:val="20"/>
                <w:szCs w:val="20"/>
              </w:rPr>
              <w:t>07</w:t>
            </w:r>
          </w:p>
        </w:tc>
        <w:tc>
          <w:tcPr>
            <w:tcW w:w="572" w:type="dxa"/>
            <w:tcBorders>
              <w:top w:val="nil"/>
              <w:left w:val="nil"/>
              <w:bottom w:val="single" w:sz="4" w:space="0" w:color="auto"/>
              <w:right w:val="single" w:sz="4" w:space="0" w:color="auto"/>
            </w:tcBorders>
            <w:shd w:val="clear" w:color="auto" w:fill="auto"/>
            <w:vAlign w:val="bottom"/>
            <w:hideMark/>
          </w:tcPr>
          <w:p w14:paraId="4FA66542" w14:textId="77777777" w:rsidR="007A5591" w:rsidRPr="007A5591" w:rsidRDefault="007A5591" w:rsidP="00C236CE">
            <w:pPr>
              <w:jc w:val="center"/>
              <w:rPr>
                <w:sz w:val="20"/>
                <w:szCs w:val="20"/>
              </w:rPr>
            </w:pPr>
            <w:r w:rsidRPr="007A5591">
              <w:rPr>
                <w:sz w:val="20"/>
                <w:szCs w:val="20"/>
              </w:rPr>
              <w:t>05</w:t>
            </w:r>
          </w:p>
        </w:tc>
        <w:tc>
          <w:tcPr>
            <w:tcW w:w="1281" w:type="dxa"/>
            <w:tcBorders>
              <w:top w:val="nil"/>
              <w:left w:val="nil"/>
              <w:bottom w:val="single" w:sz="4" w:space="0" w:color="auto"/>
              <w:right w:val="single" w:sz="4" w:space="0" w:color="auto"/>
            </w:tcBorders>
            <w:shd w:val="clear" w:color="auto" w:fill="auto"/>
            <w:vAlign w:val="bottom"/>
            <w:hideMark/>
          </w:tcPr>
          <w:p w14:paraId="3D8781EC" w14:textId="77777777" w:rsidR="007A5591" w:rsidRPr="007A5591" w:rsidRDefault="007A5591" w:rsidP="00C236CE">
            <w:pPr>
              <w:jc w:val="center"/>
              <w:rPr>
                <w:sz w:val="20"/>
                <w:szCs w:val="20"/>
              </w:rPr>
            </w:pPr>
            <w:r w:rsidRPr="007A5591">
              <w:rPr>
                <w:sz w:val="20"/>
                <w:szCs w:val="20"/>
              </w:rPr>
              <w:t> </w:t>
            </w:r>
          </w:p>
        </w:tc>
        <w:tc>
          <w:tcPr>
            <w:tcW w:w="713" w:type="dxa"/>
            <w:tcBorders>
              <w:top w:val="nil"/>
              <w:left w:val="nil"/>
              <w:bottom w:val="single" w:sz="4" w:space="0" w:color="auto"/>
              <w:right w:val="single" w:sz="4" w:space="0" w:color="auto"/>
            </w:tcBorders>
            <w:shd w:val="clear" w:color="auto" w:fill="auto"/>
            <w:vAlign w:val="bottom"/>
            <w:hideMark/>
          </w:tcPr>
          <w:p w14:paraId="1290189F"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3D0D5617" w14:textId="77777777" w:rsidR="007A5591" w:rsidRPr="007A5591" w:rsidRDefault="007A5591" w:rsidP="00C236CE">
            <w:pPr>
              <w:jc w:val="center"/>
              <w:rPr>
                <w:sz w:val="20"/>
                <w:szCs w:val="20"/>
              </w:rPr>
            </w:pPr>
            <w:r w:rsidRPr="007A5591">
              <w:rPr>
                <w:sz w:val="20"/>
                <w:szCs w:val="20"/>
              </w:rPr>
              <w:t xml:space="preserve">80,00000  </w:t>
            </w:r>
          </w:p>
        </w:tc>
        <w:tc>
          <w:tcPr>
            <w:tcW w:w="1554" w:type="dxa"/>
            <w:tcBorders>
              <w:top w:val="nil"/>
              <w:left w:val="nil"/>
              <w:bottom w:val="single" w:sz="4" w:space="0" w:color="auto"/>
              <w:right w:val="single" w:sz="4" w:space="0" w:color="auto"/>
            </w:tcBorders>
            <w:shd w:val="clear" w:color="auto" w:fill="auto"/>
            <w:vAlign w:val="bottom"/>
            <w:hideMark/>
          </w:tcPr>
          <w:p w14:paraId="43AC9163" w14:textId="77777777" w:rsidR="007A5591" w:rsidRPr="007A5591" w:rsidRDefault="007A5591" w:rsidP="00C236CE">
            <w:pPr>
              <w:jc w:val="center"/>
              <w:rPr>
                <w:sz w:val="20"/>
                <w:szCs w:val="20"/>
              </w:rPr>
            </w:pPr>
            <w:r w:rsidRPr="007A5591">
              <w:rPr>
                <w:sz w:val="20"/>
                <w:szCs w:val="20"/>
              </w:rPr>
              <w:t xml:space="preserve">80,00000  </w:t>
            </w:r>
          </w:p>
        </w:tc>
        <w:tc>
          <w:tcPr>
            <w:tcW w:w="1413" w:type="dxa"/>
            <w:tcBorders>
              <w:top w:val="nil"/>
              <w:left w:val="nil"/>
              <w:bottom w:val="single" w:sz="4" w:space="0" w:color="auto"/>
              <w:right w:val="single" w:sz="4" w:space="0" w:color="auto"/>
            </w:tcBorders>
            <w:shd w:val="clear" w:color="auto" w:fill="auto"/>
            <w:vAlign w:val="bottom"/>
            <w:hideMark/>
          </w:tcPr>
          <w:p w14:paraId="4E52656C"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4A09ADA3" w14:textId="77777777" w:rsidR="007A5591" w:rsidRPr="007A5591" w:rsidRDefault="007A5591" w:rsidP="00C236CE">
            <w:pPr>
              <w:jc w:val="center"/>
              <w:rPr>
                <w:sz w:val="20"/>
                <w:szCs w:val="20"/>
              </w:rPr>
            </w:pPr>
            <w:r w:rsidRPr="007A5591">
              <w:rPr>
                <w:sz w:val="20"/>
                <w:szCs w:val="20"/>
              </w:rPr>
              <w:t xml:space="preserve">130,00000  </w:t>
            </w:r>
          </w:p>
        </w:tc>
        <w:tc>
          <w:tcPr>
            <w:tcW w:w="1578" w:type="dxa"/>
            <w:tcBorders>
              <w:top w:val="nil"/>
              <w:left w:val="nil"/>
              <w:bottom w:val="single" w:sz="4" w:space="0" w:color="auto"/>
              <w:right w:val="single" w:sz="4" w:space="0" w:color="auto"/>
            </w:tcBorders>
            <w:shd w:val="clear" w:color="auto" w:fill="auto"/>
            <w:vAlign w:val="bottom"/>
            <w:hideMark/>
          </w:tcPr>
          <w:p w14:paraId="7057120A" w14:textId="77777777" w:rsidR="007A5591" w:rsidRPr="007A5591" w:rsidRDefault="007A5591" w:rsidP="00C236CE">
            <w:pPr>
              <w:jc w:val="center"/>
              <w:rPr>
                <w:sz w:val="20"/>
                <w:szCs w:val="20"/>
              </w:rPr>
            </w:pPr>
            <w:r w:rsidRPr="007A5591">
              <w:rPr>
                <w:sz w:val="20"/>
                <w:szCs w:val="20"/>
              </w:rPr>
              <w:t xml:space="preserve">130,00000  </w:t>
            </w:r>
          </w:p>
        </w:tc>
        <w:tc>
          <w:tcPr>
            <w:tcW w:w="1281" w:type="dxa"/>
            <w:tcBorders>
              <w:top w:val="nil"/>
              <w:left w:val="nil"/>
              <w:bottom w:val="single" w:sz="4" w:space="0" w:color="auto"/>
              <w:right w:val="single" w:sz="4" w:space="0" w:color="auto"/>
            </w:tcBorders>
            <w:shd w:val="clear" w:color="auto" w:fill="auto"/>
            <w:vAlign w:val="bottom"/>
            <w:hideMark/>
          </w:tcPr>
          <w:p w14:paraId="575C02F1"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DE886E8"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43BA15D4" w14:textId="77777777" w:rsidR="007A5591" w:rsidRPr="007A5591" w:rsidRDefault="007A5591" w:rsidP="00C236CE">
            <w:pPr>
              <w:rPr>
                <w:sz w:val="20"/>
                <w:szCs w:val="20"/>
              </w:rPr>
            </w:pPr>
            <w:r w:rsidRPr="007A5591">
              <w:rPr>
                <w:sz w:val="20"/>
                <w:szCs w:val="20"/>
              </w:rPr>
              <w:t>Муниципальная программа "Совершенствование муниципального управления в сельском поселении Салым"</w:t>
            </w:r>
          </w:p>
        </w:tc>
        <w:tc>
          <w:tcPr>
            <w:tcW w:w="572" w:type="dxa"/>
            <w:tcBorders>
              <w:top w:val="nil"/>
              <w:left w:val="nil"/>
              <w:bottom w:val="single" w:sz="4" w:space="0" w:color="auto"/>
              <w:right w:val="single" w:sz="4" w:space="0" w:color="auto"/>
            </w:tcBorders>
            <w:shd w:val="clear" w:color="auto" w:fill="auto"/>
            <w:vAlign w:val="bottom"/>
            <w:hideMark/>
          </w:tcPr>
          <w:p w14:paraId="54E4342A" w14:textId="77777777" w:rsidR="007A5591" w:rsidRPr="007A5591" w:rsidRDefault="007A5591" w:rsidP="00C236CE">
            <w:pPr>
              <w:jc w:val="center"/>
              <w:rPr>
                <w:sz w:val="20"/>
                <w:szCs w:val="20"/>
              </w:rPr>
            </w:pPr>
            <w:r w:rsidRPr="007A5591">
              <w:rPr>
                <w:sz w:val="20"/>
                <w:szCs w:val="20"/>
              </w:rPr>
              <w:t>07</w:t>
            </w:r>
          </w:p>
        </w:tc>
        <w:tc>
          <w:tcPr>
            <w:tcW w:w="572" w:type="dxa"/>
            <w:tcBorders>
              <w:top w:val="nil"/>
              <w:left w:val="nil"/>
              <w:bottom w:val="single" w:sz="4" w:space="0" w:color="auto"/>
              <w:right w:val="single" w:sz="4" w:space="0" w:color="auto"/>
            </w:tcBorders>
            <w:shd w:val="clear" w:color="auto" w:fill="auto"/>
            <w:vAlign w:val="bottom"/>
            <w:hideMark/>
          </w:tcPr>
          <w:p w14:paraId="51B21A68" w14:textId="77777777" w:rsidR="007A5591" w:rsidRPr="007A5591" w:rsidRDefault="007A5591" w:rsidP="00C236CE">
            <w:pPr>
              <w:jc w:val="center"/>
              <w:rPr>
                <w:sz w:val="20"/>
                <w:szCs w:val="20"/>
              </w:rPr>
            </w:pPr>
            <w:r w:rsidRPr="007A5591">
              <w:rPr>
                <w:sz w:val="20"/>
                <w:szCs w:val="20"/>
              </w:rPr>
              <w:t>05</w:t>
            </w:r>
          </w:p>
        </w:tc>
        <w:tc>
          <w:tcPr>
            <w:tcW w:w="1281" w:type="dxa"/>
            <w:tcBorders>
              <w:top w:val="nil"/>
              <w:left w:val="nil"/>
              <w:bottom w:val="single" w:sz="4" w:space="0" w:color="auto"/>
              <w:right w:val="single" w:sz="4" w:space="0" w:color="auto"/>
            </w:tcBorders>
            <w:shd w:val="clear" w:color="auto" w:fill="auto"/>
            <w:vAlign w:val="bottom"/>
            <w:hideMark/>
          </w:tcPr>
          <w:p w14:paraId="38ABD7E1" w14:textId="77777777" w:rsidR="007A5591" w:rsidRPr="007A5591" w:rsidRDefault="007A5591" w:rsidP="00C236CE">
            <w:pPr>
              <w:jc w:val="center"/>
              <w:rPr>
                <w:sz w:val="20"/>
                <w:szCs w:val="20"/>
              </w:rPr>
            </w:pPr>
            <w:r w:rsidRPr="007A5591">
              <w:rPr>
                <w:sz w:val="20"/>
                <w:szCs w:val="20"/>
              </w:rPr>
              <w:t>0600000000</w:t>
            </w:r>
          </w:p>
        </w:tc>
        <w:tc>
          <w:tcPr>
            <w:tcW w:w="713" w:type="dxa"/>
            <w:tcBorders>
              <w:top w:val="nil"/>
              <w:left w:val="nil"/>
              <w:bottom w:val="single" w:sz="4" w:space="0" w:color="auto"/>
              <w:right w:val="single" w:sz="4" w:space="0" w:color="auto"/>
            </w:tcBorders>
            <w:shd w:val="clear" w:color="auto" w:fill="auto"/>
            <w:vAlign w:val="bottom"/>
            <w:hideMark/>
          </w:tcPr>
          <w:p w14:paraId="3385B33F"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2B3A4FEE" w14:textId="77777777" w:rsidR="007A5591" w:rsidRPr="007A5591" w:rsidRDefault="007A5591" w:rsidP="00C236CE">
            <w:pPr>
              <w:jc w:val="center"/>
              <w:rPr>
                <w:sz w:val="20"/>
                <w:szCs w:val="20"/>
              </w:rPr>
            </w:pPr>
            <w:r w:rsidRPr="007A5591">
              <w:rPr>
                <w:sz w:val="20"/>
                <w:szCs w:val="20"/>
              </w:rPr>
              <w:t xml:space="preserve">80,00000  </w:t>
            </w:r>
          </w:p>
        </w:tc>
        <w:tc>
          <w:tcPr>
            <w:tcW w:w="1554" w:type="dxa"/>
            <w:tcBorders>
              <w:top w:val="nil"/>
              <w:left w:val="nil"/>
              <w:bottom w:val="single" w:sz="4" w:space="0" w:color="auto"/>
              <w:right w:val="single" w:sz="4" w:space="0" w:color="auto"/>
            </w:tcBorders>
            <w:shd w:val="clear" w:color="auto" w:fill="auto"/>
            <w:vAlign w:val="bottom"/>
            <w:hideMark/>
          </w:tcPr>
          <w:p w14:paraId="77192158" w14:textId="77777777" w:rsidR="007A5591" w:rsidRPr="007A5591" w:rsidRDefault="007A5591" w:rsidP="00C236CE">
            <w:pPr>
              <w:jc w:val="center"/>
              <w:rPr>
                <w:sz w:val="20"/>
                <w:szCs w:val="20"/>
              </w:rPr>
            </w:pPr>
            <w:r w:rsidRPr="007A5591">
              <w:rPr>
                <w:sz w:val="20"/>
                <w:szCs w:val="20"/>
              </w:rPr>
              <w:t xml:space="preserve">80,00000  </w:t>
            </w:r>
          </w:p>
        </w:tc>
        <w:tc>
          <w:tcPr>
            <w:tcW w:w="1413" w:type="dxa"/>
            <w:tcBorders>
              <w:top w:val="nil"/>
              <w:left w:val="nil"/>
              <w:bottom w:val="single" w:sz="4" w:space="0" w:color="auto"/>
              <w:right w:val="single" w:sz="4" w:space="0" w:color="auto"/>
            </w:tcBorders>
            <w:shd w:val="clear" w:color="auto" w:fill="auto"/>
            <w:vAlign w:val="bottom"/>
            <w:hideMark/>
          </w:tcPr>
          <w:p w14:paraId="1A211C8A"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03509F72" w14:textId="77777777" w:rsidR="007A5591" w:rsidRPr="007A5591" w:rsidRDefault="007A5591" w:rsidP="00C236CE">
            <w:pPr>
              <w:jc w:val="center"/>
              <w:rPr>
                <w:sz w:val="20"/>
                <w:szCs w:val="20"/>
              </w:rPr>
            </w:pPr>
            <w:r w:rsidRPr="007A5591">
              <w:rPr>
                <w:sz w:val="20"/>
                <w:szCs w:val="20"/>
              </w:rPr>
              <w:t xml:space="preserve">80,00000  </w:t>
            </w:r>
          </w:p>
        </w:tc>
        <w:tc>
          <w:tcPr>
            <w:tcW w:w="1578" w:type="dxa"/>
            <w:tcBorders>
              <w:top w:val="nil"/>
              <w:left w:val="nil"/>
              <w:bottom w:val="single" w:sz="4" w:space="0" w:color="auto"/>
              <w:right w:val="single" w:sz="4" w:space="0" w:color="auto"/>
            </w:tcBorders>
            <w:shd w:val="clear" w:color="auto" w:fill="auto"/>
            <w:vAlign w:val="bottom"/>
            <w:hideMark/>
          </w:tcPr>
          <w:p w14:paraId="47018C90" w14:textId="77777777" w:rsidR="007A5591" w:rsidRPr="007A5591" w:rsidRDefault="007A5591" w:rsidP="00C236CE">
            <w:pPr>
              <w:jc w:val="center"/>
              <w:rPr>
                <w:sz w:val="20"/>
                <w:szCs w:val="20"/>
              </w:rPr>
            </w:pPr>
            <w:r w:rsidRPr="007A5591">
              <w:rPr>
                <w:sz w:val="20"/>
                <w:szCs w:val="20"/>
              </w:rPr>
              <w:t xml:space="preserve">80,00000  </w:t>
            </w:r>
          </w:p>
        </w:tc>
        <w:tc>
          <w:tcPr>
            <w:tcW w:w="1281" w:type="dxa"/>
            <w:tcBorders>
              <w:top w:val="nil"/>
              <w:left w:val="nil"/>
              <w:bottom w:val="single" w:sz="4" w:space="0" w:color="auto"/>
              <w:right w:val="single" w:sz="4" w:space="0" w:color="auto"/>
            </w:tcBorders>
            <w:shd w:val="clear" w:color="auto" w:fill="auto"/>
            <w:vAlign w:val="bottom"/>
            <w:hideMark/>
          </w:tcPr>
          <w:p w14:paraId="217A5A57"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116BA6B" w14:textId="77777777" w:rsidTr="00C236CE">
        <w:trPr>
          <w:trHeight w:val="227"/>
        </w:trPr>
        <w:tc>
          <w:tcPr>
            <w:tcW w:w="3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8C612E" w14:textId="77777777" w:rsidR="007A5591" w:rsidRPr="007A5591" w:rsidRDefault="007A5591" w:rsidP="00C236CE">
            <w:pPr>
              <w:rPr>
                <w:sz w:val="20"/>
                <w:szCs w:val="20"/>
              </w:rPr>
            </w:pPr>
            <w:r w:rsidRPr="007A5591">
              <w:rPr>
                <w:sz w:val="20"/>
                <w:szCs w:val="20"/>
              </w:rPr>
              <w:t>Основное мероприятие "Повышение квалификации муниципальных служащих и работников, осуществляющих техническое обеспечение деятельности органов местного самоуправления, лиц, включенных в кадровый резерв"</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78CE99" w14:textId="77777777" w:rsidR="007A5591" w:rsidRPr="007A5591" w:rsidRDefault="007A5591" w:rsidP="00C236CE">
            <w:pPr>
              <w:jc w:val="center"/>
              <w:rPr>
                <w:sz w:val="20"/>
                <w:szCs w:val="20"/>
              </w:rPr>
            </w:pPr>
            <w:r w:rsidRPr="007A5591">
              <w:rPr>
                <w:sz w:val="20"/>
                <w:szCs w:val="20"/>
              </w:rPr>
              <w:t>07</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9A6F7E" w14:textId="77777777" w:rsidR="007A5591" w:rsidRPr="007A5591" w:rsidRDefault="007A5591" w:rsidP="00C236CE">
            <w:pPr>
              <w:jc w:val="center"/>
              <w:rPr>
                <w:sz w:val="20"/>
                <w:szCs w:val="20"/>
              </w:rPr>
            </w:pPr>
            <w:r w:rsidRPr="007A5591">
              <w:rPr>
                <w:sz w:val="20"/>
                <w:szCs w:val="20"/>
              </w:rPr>
              <w:t>05</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B3F930" w14:textId="77777777" w:rsidR="007A5591" w:rsidRPr="007A5591" w:rsidRDefault="007A5591" w:rsidP="00C236CE">
            <w:pPr>
              <w:jc w:val="center"/>
              <w:rPr>
                <w:sz w:val="20"/>
                <w:szCs w:val="20"/>
              </w:rPr>
            </w:pPr>
            <w:r w:rsidRPr="007A5591">
              <w:rPr>
                <w:sz w:val="20"/>
                <w:szCs w:val="20"/>
              </w:rPr>
              <w:t>0600300000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6B5F29" w14:textId="77777777" w:rsidR="007A5591" w:rsidRPr="007A5591" w:rsidRDefault="007A5591" w:rsidP="00C236CE">
            <w:pPr>
              <w:jc w:val="center"/>
              <w:rPr>
                <w:sz w:val="20"/>
                <w:szCs w:val="20"/>
              </w:rPr>
            </w:pPr>
            <w:r w:rsidRPr="007A5591">
              <w:rPr>
                <w:sz w:val="20"/>
                <w:szCs w:val="20"/>
              </w:rPr>
              <w:t> </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2E6EA1" w14:textId="77777777" w:rsidR="007A5591" w:rsidRPr="007A5591" w:rsidRDefault="007A5591" w:rsidP="00C236CE">
            <w:pPr>
              <w:jc w:val="center"/>
              <w:rPr>
                <w:sz w:val="20"/>
                <w:szCs w:val="20"/>
              </w:rPr>
            </w:pPr>
            <w:r w:rsidRPr="007A5591">
              <w:rPr>
                <w:sz w:val="20"/>
                <w:szCs w:val="20"/>
              </w:rPr>
              <w:t xml:space="preserve">80,00000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56E773" w14:textId="77777777" w:rsidR="007A5591" w:rsidRPr="007A5591" w:rsidRDefault="007A5591" w:rsidP="00C236CE">
            <w:pPr>
              <w:jc w:val="center"/>
              <w:rPr>
                <w:sz w:val="20"/>
                <w:szCs w:val="20"/>
              </w:rPr>
            </w:pPr>
            <w:r w:rsidRPr="007A5591">
              <w:rPr>
                <w:sz w:val="20"/>
                <w:szCs w:val="20"/>
              </w:rPr>
              <w:t xml:space="preserve">80,00000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F9F784"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993EC9" w14:textId="77777777" w:rsidR="007A5591" w:rsidRPr="007A5591" w:rsidRDefault="007A5591" w:rsidP="00C236CE">
            <w:pPr>
              <w:jc w:val="center"/>
              <w:rPr>
                <w:sz w:val="20"/>
                <w:szCs w:val="20"/>
              </w:rPr>
            </w:pPr>
            <w:r w:rsidRPr="007A5591">
              <w:rPr>
                <w:sz w:val="20"/>
                <w:szCs w:val="20"/>
              </w:rPr>
              <w:t xml:space="preserve">80,00000  </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0A6D37" w14:textId="77777777" w:rsidR="007A5591" w:rsidRPr="007A5591" w:rsidRDefault="007A5591" w:rsidP="00C236CE">
            <w:pPr>
              <w:jc w:val="center"/>
              <w:rPr>
                <w:sz w:val="20"/>
                <w:szCs w:val="20"/>
              </w:rPr>
            </w:pPr>
            <w:r w:rsidRPr="007A5591">
              <w:rPr>
                <w:sz w:val="20"/>
                <w:szCs w:val="20"/>
              </w:rPr>
              <w:t xml:space="preserve">80,00000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0C9E0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07DF72D" w14:textId="77777777" w:rsidTr="00C236CE">
        <w:trPr>
          <w:trHeight w:val="227"/>
        </w:trPr>
        <w:tc>
          <w:tcPr>
            <w:tcW w:w="3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FA9934" w14:textId="77777777" w:rsidR="007A5591" w:rsidRPr="007A5591" w:rsidRDefault="007A5591" w:rsidP="00C236CE">
            <w:pPr>
              <w:rPr>
                <w:sz w:val="20"/>
                <w:szCs w:val="20"/>
              </w:rPr>
            </w:pPr>
            <w:r w:rsidRPr="007A5591">
              <w:rPr>
                <w:sz w:val="20"/>
                <w:szCs w:val="20"/>
              </w:rPr>
              <w:t>Прочие мероприятия органов местного самоуправления</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1BD41CF6" w14:textId="77777777" w:rsidR="007A5591" w:rsidRPr="007A5591" w:rsidRDefault="007A5591" w:rsidP="00C236CE">
            <w:pPr>
              <w:jc w:val="center"/>
              <w:rPr>
                <w:sz w:val="20"/>
                <w:szCs w:val="20"/>
              </w:rPr>
            </w:pPr>
            <w:r w:rsidRPr="007A5591">
              <w:rPr>
                <w:sz w:val="20"/>
                <w:szCs w:val="20"/>
              </w:rPr>
              <w:t>07</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3367BE45" w14:textId="77777777" w:rsidR="007A5591" w:rsidRPr="007A5591" w:rsidRDefault="007A5591" w:rsidP="00C236CE">
            <w:pPr>
              <w:jc w:val="center"/>
              <w:rPr>
                <w:sz w:val="20"/>
                <w:szCs w:val="20"/>
              </w:rPr>
            </w:pPr>
            <w:r w:rsidRPr="007A5591">
              <w:rPr>
                <w:sz w:val="20"/>
                <w:szCs w:val="20"/>
              </w:rPr>
              <w:t>05</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2DFB19AF" w14:textId="77777777" w:rsidR="007A5591" w:rsidRPr="007A5591" w:rsidRDefault="007A5591" w:rsidP="00C236CE">
            <w:pPr>
              <w:jc w:val="center"/>
              <w:rPr>
                <w:sz w:val="20"/>
                <w:szCs w:val="20"/>
              </w:rPr>
            </w:pPr>
            <w:r w:rsidRPr="007A5591">
              <w:rPr>
                <w:sz w:val="20"/>
                <w:szCs w:val="20"/>
              </w:rPr>
              <w:t>0600302400</w:t>
            </w:r>
          </w:p>
        </w:tc>
        <w:tc>
          <w:tcPr>
            <w:tcW w:w="713" w:type="dxa"/>
            <w:tcBorders>
              <w:top w:val="single" w:sz="4" w:space="0" w:color="auto"/>
              <w:left w:val="nil"/>
              <w:bottom w:val="single" w:sz="4" w:space="0" w:color="auto"/>
              <w:right w:val="single" w:sz="4" w:space="0" w:color="auto"/>
            </w:tcBorders>
            <w:shd w:val="clear" w:color="auto" w:fill="auto"/>
            <w:vAlign w:val="bottom"/>
            <w:hideMark/>
          </w:tcPr>
          <w:p w14:paraId="15152665" w14:textId="77777777" w:rsidR="007A5591" w:rsidRPr="007A5591" w:rsidRDefault="007A5591" w:rsidP="00C236CE">
            <w:pPr>
              <w:jc w:val="center"/>
              <w:rPr>
                <w:sz w:val="20"/>
                <w:szCs w:val="20"/>
              </w:rPr>
            </w:pPr>
            <w:r w:rsidRPr="007A5591">
              <w:rPr>
                <w:sz w:val="20"/>
                <w:szCs w:val="20"/>
              </w:rPr>
              <w:t> </w:t>
            </w:r>
          </w:p>
        </w:tc>
        <w:tc>
          <w:tcPr>
            <w:tcW w:w="1651" w:type="dxa"/>
            <w:tcBorders>
              <w:top w:val="single" w:sz="4" w:space="0" w:color="auto"/>
              <w:left w:val="nil"/>
              <w:bottom w:val="single" w:sz="4" w:space="0" w:color="auto"/>
              <w:right w:val="single" w:sz="4" w:space="0" w:color="auto"/>
            </w:tcBorders>
            <w:shd w:val="clear" w:color="auto" w:fill="auto"/>
            <w:vAlign w:val="bottom"/>
            <w:hideMark/>
          </w:tcPr>
          <w:p w14:paraId="676E9FAB" w14:textId="77777777" w:rsidR="007A5591" w:rsidRPr="007A5591" w:rsidRDefault="007A5591" w:rsidP="00C236CE">
            <w:pPr>
              <w:jc w:val="center"/>
              <w:rPr>
                <w:sz w:val="20"/>
                <w:szCs w:val="20"/>
              </w:rPr>
            </w:pPr>
            <w:r w:rsidRPr="007A5591">
              <w:rPr>
                <w:sz w:val="20"/>
                <w:szCs w:val="20"/>
              </w:rPr>
              <w:t xml:space="preserve">80,00000  </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19F05F0E" w14:textId="77777777" w:rsidR="007A5591" w:rsidRPr="007A5591" w:rsidRDefault="007A5591" w:rsidP="00C236CE">
            <w:pPr>
              <w:jc w:val="center"/>
              <w:rPr>
                <w:sz w:val="20"/>
                <w:szCs w:val="20"/>
              </w:rPr>
            </w:pPr>
            <w:r w:rsidRPr="007A5591">
              <w:rPr>
                <w:sz w:val="20"/>
                <w:szCs w:val="20"/>
              </w:rPr>
              <w:t xml:space="preserve">80,00000  </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357B6032"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single" w:sz="4" w:space="0" w:color="auto"/>
              <w:left w:val="nil"/>
              <w:bottom w:val="single" w:sz="4" w:space="0" w:color="auto"/>
              <w:right w:val="single" w:sz="4" w:space="0" w:color="auto"/>
            </w:tcBorders>
            <w:shd w:val="clear" w:color="auto" w:fill="auto"/>
            <w:vAlign w:val="bottom"/>
            <w:hideMark/>
          </w:tcPr>
          <w:p w14:paraId="59263C46" w14:textId="77777777" w:rsidR="007A5591" w:rsidRPr="007A5591" w:rsidRDefault="007A5591" w:rsidP="00C236CE">
            <w:pPr>
              <w:jc w:val="center"/>
              <w:rPr>
                <w:sz w:val="20"/>
                <w:szCs w:val="20"/>
              </w:rPr>
            </w:pPr>
            <w:r w:rsidRPr="007A5591">
              <w:rPr>
                <w:sz w:val="20"/>
                <w:szCs w:val="20"/>
              </w:rPr>
              <w:t xml:space="preserve">80,00000  </w:t>
            </w:r>
          </w:p>
        </w:tc>
        <w:tc>
          <w:tcPr>
            <w:tcW w:w="1578" w:type="dxa"/>
            <w:tcBorders>
              <w:top w:val="single" w:sz="4" w:space="0" w:color="auto"/>
              <w:left w:val="nil"/>
              <w:bottom w:val="single" w:sz="4" w:space="0" w:color="auto"/>
              <w:right w:val="single" w:sz="4" w:space="0" w:color="auto"/>
            </w:tcBorders>
            <w:shd w:val="clear" w:color="auto" w:fill="auto"/>
            <w:vAlign w:val="bottom"/>
            <w:hideMark/>
          </w:tcPr>
          <w:p w14:paraId="2AE328AA" w14:textId="77777777" w:rsidR="007A5591" w:rsidRPr="007A5591" w:rsidRDefault="007A5591" w:rsidP="00C236CE">
            <w:pPr>
              <w:jc w:val="center"/>
              <w:rPr>
                <w:sz w:val="20"/>
                <w:szCs w:val="20"/>
              </w:rPr>
            </w:pPr>
            <w:r w:rsidRPr="007A5591">
              <w:rPr>
                <w:sz w:val="20"/>
                <w:szCs w:val="20"/>
              </w:rPr>
              <w:t xml:space="preserve">80,00000  </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679BD66D"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ED0A747"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5B80628C"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shd w:val="clear" w:color="auto" w:fill="auto"/>
            <w:vAlign w:val="bottom"/>
            <w:hideMark/>
          </w:tcPr>
          <w:p w14:paraId="67516F98" w14:textId="77777777" w:rsidR="007A5591" w:rsidRPr="007A5591" w:rsidRDefault="007A5591" w:rsidP="00C236CE">
            <w:pPr>
              <w:jc w:val="center"/>
              <w:rPr>
                <w:sz w:val="20"/>
                <w:szCs w:val="20"/>
              </w:rPr>
            </w:pPr>
            <w:r w:rsidRPr="007A5591">
              <w:rPr>
                <w:sz w:val="20"/>
                <w:szCs w:val="20"/>
              </w:rPr>
              <w:t>07</w:t>
            </w:r>
          </w:p>
        </w:tc>
        <w:tc>
          <w:tcPr>
            <w:tcW w:w="572" w:type="dxa"/>
            <w:tcBorders>
              <w:top w:val="nil"/>
              <w:left w:val="nil"/>
              <w:bottom w:val="single" w:sz="4" w:space="0" w:color="auto"/>
              <w:right w:val="single" w:sz="4" w:space="0" w:color="auto"/>
            </w:tcBorders>
            <w:shd w:val="clear" w:color="auto" w:fill="auto"/>
            <w:vAlign w:val="bottom"/>
            <w:hideMark/>
          </w:tcPr>
          <w:p w14:paraId="3A331926" w14:textId="77777777" w:rsidR="007A5591" w:rsidRPr="007A5591" w:rsidRDefault="007A5591" w:rsidP="00C236CE">
            <w:pPr>
              <w:jc w:val="center"/>
              <w:rPr>
                <w:sz w:val="20"/>
                <w:szCs w:val="20"/>
              </w:rPr>
            </w:pPr>
            <w:r w:rsidRPr="007A5591">
              <w:rPr>
                <w:sz w:val="20"/>
                <w:szCs w:val="20"/>
              </w:rPr>
              <w:t>05</w:t>
            </w:r>
          </w:p>
        </w:tc>
        <w:tc>
          <w:tcPr>
            <w:tcW w:w="1281" w:type="dxa"/>
            <w:tcBorders>
              <w:top w:val="nil"/>
              <w:left w:val="nil"/>
              <w:bottom w:val="single" w:sz="4" w:space="0" w:color="auto"/>
              <w:right w:val="single" w:sz="4" w:space="0" w:color="auto"/>
            </w:tcBorders>
            <w:shd w:val="clear" w:color="auto" w:fill="auto"/>
            <w:vAlign w:val="bottom"/>
            <w:hideMark/>
          </w:tcPr>
          <w:p w14:paraId="5558951B" w14:textId="77777777" w:rsidR="007A5591" w:rsidRPr="007A5591" w:rsidRDefault="007A5591" w:rsidP="00C236CE">
            <w:pPr>
              <w:jc w:val="center"/>
              <w:rPr>
                <w:sz w:val="20"/>
                <w:szCs w:val="20"/>
              </w:rPr>
            </w:pPr>
            <w:r w:rsidRPr="007A5591">
              <w:rPr>
                <w:sz w:val="20"/>
                <w:szCs w:val="20"/>
              </w:rPr>
              <w:t>0600302400</w:t>
            </w:r>
          </w:p>
        </w:tc>
        <w:tc>
          <w:tcPr>
            <w:tcW w:w="713" w:type="dxa"/>
            <w:tcBorders>
              <w:top w:val="nil"/>
              <w:left w:val="nil"/>
              <w:bottom w:val="single" w:sz="4" w:space="0" w:color="auto"/>
              <w:right w:val="single" w:sz="4" w:space="0" w:color="auto"/>
            </w:tcBorders>
            <w:shd w:val="clear" w:color="auto" w:fill="auto"/>
            <w:vAlign w:val="bottom"/>
            <w:hideMark/>
          </w:tcPr>
          <w:p w14:paraId="425CFF88" w14:textId="77777777" w:rsidR="007A5591" w:rsidRPr="007A5591" w:rsidRDefault="007A5591" w:rsidP="00C236CE">
            <w:pPr>
              <w:jc w:val="center"/>
              <w:rPr>
                <w:sz w:val="20"/>
                <w:szCs w:val="20"/>
              </w:rPr>
            </w:pPr>
            <w:r w:rsidRPr="007A5591">
              <w:rPr>
                <w:sz w:val="20"/>
                <w:szCs w:val="20"/>
              </w:rPr>
              <w:t>200</w:t>
            </w:r>
          </w:p>
        </w:tc>
        <w:tc>
          <w:tcPr>
            <w:tcW w:w="1651" w:type="dxa"/>
            <w:tcBorders>
              <w:top w:val="nil"/>
              <w:left w:val="nil"/>
              <w:bottom w:val="single" w:sz="4" w:space="0" w:color="auto"/>
              <w:right w:val="single" w:sz="4" w:space="0" w:color="auto"/>
            </w:tcBorders>
            <w:shd w:val="clear" w:color="auto" w:fill="auto"/>
            <w:vAlign w:val="bottom"/>
            <w:hideMark/>
          </w:tcPr>
          <w:p w14:paraId="04C3CC44" w14:textId="77777777" w:rsidR="007A5591" w:rsidRPr="007A5591" w:rsidRDefault="007A5591" w:rsidP="00C236CE">
            <w:pPr>
              <w:jc w:val="center"/>
              <w:rPr>
                <w:sz w:val="20"/>
                <w:szCs w:val="20"/>
              </w:rPr>
            </w:pPr>
            <w:r w:rsidRPr="007A5591">
              <w:rPr>
                <w:sz w:val="20"/>
                <w:szCs w:val="20"/>
              </w:rPr>
              <w:t xml:space="preserve">80,00000  </w:t>
            </w:r>
          </w:p>
        </w:tc>
        <w:tc>
          <w:tcPr>
            <w:tcW w:w="1554" w:type="dxa"/>
            <w:tcBorders>
              <w:top w:val="nil"/>
              <w:left w:val="nil"/>
              <w:bottom w:val="single" w:sz="4" w:space="0" w:color="auto"/>
              <w:right w:val="single" w:sz="4" w:space="0" w:color="auto"/>
            </w:tcBorders>
            <w:shd w:val="clear" w:color="auto" w:fill="auto"/>
            <w:vAlign w:val="bottom"/>
            <w:hideMark/>
          </w:tcPr>
          <w:p w14:paraId="66800798" w14:textId="77777777" w:rsidR="007A5591" w:rsidRPr="007A5591" w:rsidRDefault="007A5591" w:rsidP="00C236CE">
            <w:pPr>
              <w:jc w:val="center"/>
              <w:rPr>
                <w:sz w:val="20"/>
                <w:szCs w:val="20"/>
              </w:rPr>
            </w:pPr>
            <w:r w:rsidRPr="007A5591">
              <w:rPr>
                <w:sz w:val="20"/>
                <w:szCs w:val="20"/>
              </w:rPr>
              <w:t xml:space="preserve">80,00000  </w:t>
            </w:r>
          </w:p>
        </w:tc>
        <w:tc>
          <w:tcPr>
            <w:tcW w:w="1413" w:type="dxa"/>
            <w:tcBorders>
              <w:top w:val="nil"/>
              <w:left w:val="nil"/>
              <w:bottom w:val="single" w:sz="4" w:space="0" w:color="auto"/>
              <w:right w:val="single" w:sz="4" w:space="0" w:color="auto"/>
            </w:tcBorders>
            <w:shd w:val="clear" w:color="auto" w:fill="auto"/>
            <w:vAlign w:val="bottom"/>
            <w:hideMark/>
          </w:tcPr>
          <w:p w14:paraId="58B04994"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7E039A2A" w14:textId="77777777" w:rsidR="007A5591" w:rsidRPr="007A5591" w:rsidRDefault="007A5591" w:rsidP="00C236CE">
            <w:pPr>
              <w:jc w:val="center"/>
              <w:rPr>
                <w:sz w:val="20"/>
                <w:szCs w:val="20"/>
              </w:rPr>
            </w:pPr>
            <w:r w:rsidRPr="007A5591">
              <w:rPr>
                <w:sz w:val="20"/>
                <w:szCs w:val="20"/>
              </w:rPr>
              <w:t xml:space="preserve">80,00000  </w:t>
            </w:r>
          </w:p>
        </w:tc>
        <w:tc>
          <w:tcPr>
            <w:tcW w:w="1578" w:type="dxa"/>
            <w:tcBorders>
              <w:top w:val="nil"/>
              <w:left w:val="nil"/>
              <w:bottom w:val="single" w:sz="4" w:space="0" w:color="auto"/>
              <w:right w:val="single" w:sz="4" w:space="0" w:color="auto"/>
            </w:tcBorders>
            <w:shd w:val="clear" w:color="auto" w:fill="auto"/>
            <w:vAlign w:val="bottom"/>
            <w:hideMark/>
          </w:tcPr>
          <w:p w14:paraId="6B3E3092" w14:textId="77777777" w:rsidR="007A5591" w:rsidRPr="007A5591" w:rsidRDefault="007A5591" w:rsidP="00C236CE">
            <w:pPr>
              <w:jc w:val="center"/>
              <w:rPr>
                <w:sz w:val="20"/>
                <w:szCs w:val="20"/>
              </w:rPr>
            </w:pPr>
            <w:r w:rsidRPr="007A5591">
              <w:rPr>
                <w:sz w:val="20"/>
                <w:szCs w:val="20"/>
              </w:rPr>
              <w:t xml:space="preserve">80,00000  </w:t>
            </w:r>
          </w:p>
        </w:tc>
        <w:tc>
          <w:tcPr>
            <w:tcW w:w="1281" w:type="dxa"/>
            <w:tcBorders>
              <w:top w:val="nil"/>
              <w:left w:val="nil"/>
              <w:bottom w:val="single" w:sz="4" w:space="0" w:color="auto"/>
              <w:right w:val="single" w:sz="4" w:space="0" w:color="auto"/>
            </w:tcBorders>
            <w:shd w:val="clear" w:color="auto" w:fill="auto"/>
            <w:vAlign w:val="bottom"/>
            <w:hideMark/>
          </w:tcPr>
          <w:p w14:paraId="4BDA3FDC"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4CC483A"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5AE05CA"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14:paraId="3020FCA9" w14:textId="77777777" w:rsidR="007A5591" w:rsidRPr="007A5591" w:rsidRDefault="007A5591" w:rsidP="00C236CE">
            <w:pPr>
              <w:jc w:val="center"/>
              <w:rPr>
                <w:sz w:val="20"/>
                <w:szCs w:val="20"/>
              </w:rPr>
            </w:pPr>
            <w:r w:rsidRPr="007A5591">
              <w:rPr>
                <w:sz w:val="20"/>
                <w:szCs w:val="20"/>
              </w:rPr>
              <w:t>07</w:t>
            </w:r>
          </w:p>
        </w:tc>
        <w:tc>
          <w:tcPr>
            <w:tcW w:w="572" w:type="dxa"/>
            <w:tcBorders>
              <w:top w:val="nil"/>
              <w:left w:val="nil"/>
              <w:bottom w:val="single" w:sz="4" w:space="0" w:color="auto"/>
              <w:right w:val="single" w:sz="4" w:space="0" w:color="auto"/>
            </w:tcBorders>
            <w:shd w:val="clear" w:color="auto" w:fill="auto"/>
            <w:vAlign w:val="bottom"/>
            <w:hideMark/>
          </w:tcPr>
          <w:p w14:paraId="7C89B6FB" w14:textId="77777777" w:rsidR="007A5591" w:rsidRPr="007A5591" w:rsidRDefault="007A5591" w:rsidP="00C236CE">
            <w:pPr>
              <w:jc w:val="center"/>
              <w:rPr>
                <w:sz w:val="20"/>
                <w:szCs w:val="20"/>
              </w:rPr>
            </w:pPr>
            <w:r w:rsidRPr="007A5591">
              <w:rPr>
                <w:sz w:val="20"/>
                <w:szCs w:val="20"/>
              </w:rPr>
              <w:t>05</w:t>
            </w:r>
          </w:p>
        </w:tc>
        <w:tc>
          <w:tcPr>
            <w:tcW w:w="1281" w:type="dxa"/>
            <w:tcBorders>
              <w:top w:val="nil"/>
              <w:left w:val="nil"/>
              <w:bottom w:val="single" w:sz="4" w:space="0" w:color="auto"/>
              <w:right w:val="single" w:sz="4" w:space="0" w:color="auto"/>
            </w:tcBorders>
            <w:shd w:val="clear" w:color="auto" w:fill="auto"/>
            <w:vAlign w:val="bottom"/>
            <w:hideMark/>
          </w:tcPr>
          <w:p w14:paraId="4A3DC859" w14:textId="77777777" w:rsidR="007A5591" w:rsidRPr="007A5591" w:rsidRDefault="007A5591" w:rsidP="00C236CE">
            <w:pPr>
              <w:jc w:val="center"/>
              <w:rPr>
                <w:sz w:val="20"/>
                <w:szCs w:val="20"/>
              </w:rPr>
            </w:pPr>
            <w:r w:rsidRPr="007A5591">
              <w:rPr>
                <w:sz w:val="20"/>
                <w:szCs w:val="20"/>
              </w:rPr>
              <w:t>0600302400</w:t>
            </w:r>
          </w:p>
        </w:tc>
        <w:tc>
          <w:tcPr>
            <w:tcW w:w="713" w:type="dxa"/>
            <w:tcBorders>
              <w:top w:val="nil"/>
              <w:left w:val="nil"/>
              <w:bottom w:val="single" w:sz="4" w:space="0" w:color="auto"/>
              <w:right w:val="single" w:sz="4" w:space="0" w:color="auto"/>
            </w:tcBorders>
            <w:shd w:val="clear" w:color="auto" w:fill="auto"/>
            <w:vAlign w:val="bottom"/>
            <w:hideMark/>
          </w:tcPr>
          <w:p w14:paraId="3F3BE044" w14:textId="77777777" w:rsidR="007A5591" w:rsidRPr="007A5591" w:rsidRDefault="007A5591" w:rsidP="00C236CE">
            <w:pPr>
              <w:jc w:val="center"/>
              <w:rPr>
                <w:sz w:val="20"/>
                <w:szCs w:val="20"/>
              </w:rPr>
            </w:pPr>
            <w:r w:rsidRPr="007A5591">
              <w:rPr>
                <w:sz w:val="20"/>
                <w:szCs w:val="20"/>
              </w:rPr>
              <w:t>240</w:t>
            </w:r>
          </w:p>
        </w:tc>
        <w:tc>
          <w:tcPr>
            <w:tcW w:w="1651" w:type="dxa"/>
            <w:tcBorders>
              <w:top w:val="nil"/>
              <w:left w:val="nil"/>
              <w:bottom w:val="single" w:sz="4" w:space="0" w:color="auto"/>
              <w:right w:val="single" w:sz="4" w:space="0" w:color="auto"/>
            </w:tcBorders>
            <w:shd w:val="clear" w:color="auto" w:fill="auto"/>
            <w:vAlign w:val="bottom"/>
            <w:hideMark/>
          </w:tcPr>
          <w:p w14:paraId="771753B0" w14:textId="77777777" w:rsidR="007A5591" w:rsidRPr="007A5591" w:rsidRDefault="007A5591" w:rsidP="00C236CE">
            <w:pPr>
              <w:jc w:val="center"/>
              <w:rPr>
                <w:sz w:val="20"/>
                <w:szCs w:val="20"/>
              </w:rPr>
            </w:pPr>
            <w:r w:rsidRPr="007A5591">
              <w:rPr>
                <w:sz w:val="20"/>
                <w:szCs w:val="20"/>
              </w:rPr>
              <w:t xml:space="preserve">80,00000  </w:t>
            </w:r>
          </w:p>
        </w:tc>
        <w:tc>
          <w:tcPr>
            <w:tcW w:w="1554" w:type="dxa"/>
            <w:tcBorders>
              <w:top w:val="nil"/>
              <w:left w:val="nil"/>
              <w:bottom w:val="single" w:sz="4" w:space="0" w:color="auto"/>
              <w:right w:val="single" w:sz="4" w:space="0" w:color="auto"/>
            </w:tcBorders>
            <w:shd w:val="clear" w:color="auto" w:fill="auto"/>
            <w:vAlign w:val="bottom"/>
            <w:hideMark/>
          </w:tcPr>
          <w:p w14:paraId="54F26F9D" w14:textId="77777777" w:rsidR="007A5591" w:rsidRPr="007A5591" w:rsidRDefault="007A5591" w:rsidP="00C236CE">
            <w:pPr>
              <w:jc w:val="center"/>
              <w:rPr>
                <w:sz w:val="20"/>
                <w:szCs w:val="20"/>
              </w:rPr>
            </w:pPr>
            <w:r w:rsidRPr="007A5591">
              <w:rPr>
                <w:sz w:val="20"/>
                <w:szCs w:val="20"/>
              </w:rPr>
              <w:t xml:space="preserve">80,00000  </w:t>
            </w:r>
          </w:p>
        </w:tc>
        <w:tc>
          <w:tcPr>
            <w:tcW w:w="1413" w:type="dxa"/>
            <w:tcBorders>
              <w:top w:val="nil"/>
              <w:left w:val="nil"/>
              <w:bottom w:val="single" w:sz="4" w:space="0" w:color="auto"/>
              <w:right w:val="single" w:sz="4" w:space="0" w:color="auto"/>
            </w:tcBorders>
            <w:shd w:val="clear" w:color="auto" w:fill="auto"/>
            <w:vAlign w:val="bottom"/>
            <w:hideMark/>
          </w:tcPr>
          <w:p w14:paraId="73B0AA6E"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5B873A57" w14:textId="77777777" w:rsidR="007A5591" w:rsidRPr="007A5591" w:rsidRDefault="007A5591" w:rsidP="00C236CE">
            <w:pPr>
              <w:jc w:val="center"/>
              <w:rPr>
                <w:sz w:val="20"/>
                <w:szCs w:val="20"/>
              </w:rPr>
            </w:pPr>
            <w:r w:rsidRPr="007A5591">
              <w:rPr>
                <w:sz w:val="20"/>
                <w:szCs w:val="20"/>
              </w:rPr>
              <w:t xml:space="preserve">80,00000  </w:t>
            </w:r>
          </w:p>
        </w:tc>
        <w:tc>
          <w:tcPr>
            <w:tcW w:w="1578" w:type="dxa"/>
            <w:tcBorders>
              <w:top w:val="nil"/>
              <w:left w:val="nil"/>
              <w:bottom w:val="single" w:sz="4" w:space="0" w:color="auto"/>
              <w:right w:val="single" w:sz="4" w:space="0" w:color="auto"/>
            </w:tcBorders>
            <w:shd w:val="clear" w:color="auto" w:fill="auto"/>
            <w:vAlign w:val="bottom"/>
            <w:hideMark/>
          </w:tcPr>
          <w:p w14:paraId="6DD60986" w14:textId="77777777" w:rsidR="007A5591" w:rsidRPr="007A5591" w:rsidRDefault="007A5591" w:rsidP="00C236CE">
            <w:pPr>
              <w:jc w:val="center"/>
              <w:rPr>
                <w:sz w:val="20"/>
                <w:szCs w:val="20"/>
              </w:rPr>
            </w:pPr>
            <w:r w:rsidRPr="007A5591">
              <w:rPr>
                <w:sz w:val="20"/>
                <w:szCs w:val="20"/>
              </w:rPr>
              <w:t xml:space="preserve">80,00000  </w:t>
            </w:r>
          </w:p>
        </w:tc>
        <w:tc>
          <w:tcPr>
            <w:tcW w:w="1281" w:type="dxa"/>
            <w:tcBorders>
              <w:top w:val="nil"/>
              <w:left w:val="nil"/>
              <w:bottom w:val="single" w:sz="4" w:space="0" w:color="auto"/>
              <w:right w:val="single" w:sz="4" w:space="0" w:color="auto"/>
            </w:tcBorders>
            <w:shd w:val="clear" w:color="auto" w:fill="auto"/>
            <w:vAlign w:val="bottom"/>
            <w:hideMark/>
          </w:tcPr>
          <w:p w14:paraId="4738456D"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8EBE94C"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3BFBCCE9" w14:textId="77777777" w:rsidR="007A5591" w:rsidRPr="007A5591" w:rsidRDefault="007A5591" w:rsidP="00C236CE">
            <w:pPr>
              <w:rPr>
                <w:sz w:val="20"/>
                <w:szCs w:val="20"/>
              </w:rPr>
            </w:pPr>
            <w:r w:rsidRPr="007A5591">
              <w:rPr>
                <w:sz w:val="20"/>
                <w:szCs w:val="20"/>
              </w:rPr>
              <w:t>Муниципальная программа "Обеспечение деятельности органов местного самоуправления сельского поселения Салым"</w:t>
            </w:r>
          </w:p>
        </w:tc>
        <w:tc>
          <w:tcPr>
            <w:tcW w:w="572" w:type="dxa"/>
            <w:tcBorders>
              <w:top w:val="nil"/>
              <w:left w:val="nil"/>
              <w:bottom w:val="single" w:sz="4" w:space="0" w:color="auto"/>
              <w:right w:val="single" w:sz="4" w:space="0" w:color="auto"/>
            </w:tcBorders>
            <w:shd w:val="clear" w:color="auto" w:fill="auto"/>
            <w:vAlign w:val="bottom"/>
            <w:hideMark/>
          </w:tcPr>
          <w:p w14:paraId="45F0D971" w14:textId="77777777" w:rsidR="007A5591" w:rsidRPr="007A5591" w:rsidRDefault="007A5591" w:rsidP="00C236CE">
            <w:pPr>
              <w:jc w:val="center"/>
              <w:rPr>
                <w:sz w:val="20"/>
                <w:szCs w:val="20"/>
              </w:rPr>
            </w:pPr>
            <w:r w:rsidRPr="007A5591">
              <w:rPr>
                <w:sz w:val="20"/>
                <w:szCs w:val="20"/>
              </w:rPr>
              <w:t>07</w:t>
            </w:r>
          </w:p>
        </w:tc>
        <w:tc>
          <w:tcPr>
            <w:tcW w:w="572" w:type="dxa"/>
            <w:tcBorders>
              <w:top w:val="nil"/>
              <w:left w:val="nil"/>
              <w:bottom w:val="single" w:sz="4" w:space="0" w:color="auto"/>
              <w:right w:val="single" w:sz="4" w:space="0" w:color="auto"/>
            </w:tcBorders>
            <w:shd w:val="clear" w:color="auto" w:fill="auto"/>
            <w:vAlign w:val="bottom"/>
            <w:hideMark/>
          </w:tcPr>
          <w:p w14:paraId="43D292E0" w14:textId="77777777" w:rsidR="007A5591" w:rsidRPr="007A5591" w:rsidRDefault="007A5591" w:rsidP="00C236CE">
            <w:pPr>
              <w:jc w:val="center"/>
              <w:rPr>
                <w:sz w:val="20"/>
                <w:szCs w:val="20"/>
              </w:rPr>
            </w:pPr>
            <w:r w:rsidRPr="007A5591">
              <w:rPr>
                <w:sz w:val="20"/>
                <w:szCs w:val="20"/>
              </w:rPr>
              <w:t>05</w:t>
            </w:r>
          </w:p>
        </w:tc>
        <w:tc>
          <w:tcPr>
            <w:tcW w:w="1281" w:type="dxa"/>
            <w:tcBorders>
              <w:top w:val="nil"/>
              <w:left w:val="nil"/>
              <w:bottom w:val="single" w:sz="4" w:space="0" w:color="auto"/>
              <w:right w:val="single" w:sz="4" w:space="0" w:color="auto"/>
            </w:tcBorders>
            <w:shd w:val="clear" w:color="auto" w:fill="auto"/>
            <w:vAlign w:val="bottom"/>
            <w:hideMark/>
          </w:tcPr>
          <w:p w14:paraId="00597884" w14:textId="77777777" w:rsidR="007A5591" w:rsidRPr="007A5591" w:rsidRDefault="007A5591" w:rsidP="00C236CE">
            <w:pPr>
              <w:jc w:val="center"/>
              <w:rPr>
                <w:sz w:val="20"/>
                <w:szCs w:val="20"/>
              </w:rPr>
            </w:pPr>
            <w:r w:rsidRPr="007A5591">
              <w:rPr>
                <w:sz w:val="20"/>
                <w:szCs w:val="20"/>
              </w:rPr>
              <w:t>1500000000</w:t>
            </w:r>
          </w:p>
        </w:tc>
        <w:tc>
          <w:tcPr>
            <w:tcW w:w="713" w:type="dxa"/>
            <w:tcBorders>
              <w:top w:val="nil"/>
              <w:left w:val="nil"/>
              <w:bottom w:val="single" w:sz="4" w:space="0" w:color="auto"/>
              <w:right w:val="single" w:sz="4" w:space="0" w:color="auto"/>
            </w:tcBorders>
            <w:shd w:val="clear" w:color="auto" w:fill="auto"/>
            <w:vAlign w:val="bottom"/>
            <w:hideMark/>
          </w:tcPr>
          <w:p w14:paraId="03710AF7"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22BE6340" w14:textId="77777777" w:rsidR="007A5591" w:rsidRPr="007A5591" w:rsidRDefault="007A5591" w:rsidP="00C236CE">
            <w:pPr>
              <w:jc w:val="center"/>
              <w:rPr>
                <w:sz w:val="20"/>
                <w:szCs w:val="20"/>
              </w:rPr>
            </w:pPr>
            <w:r w:rsidRPr="007A5591">
              <w:rPr>
                <w:sz w:val="20"/>
                <w:szCs w:val="20"/>
              </w:rPr>
              <w:t xml:space="preserve">0,00000  </w:t>
            </w:r>
          </w:p>
        </w:tc>
        <w:tc>
          <w:tcPr>
            <w:tcW w:w="1554" w:type="dxa"/>
            <w:tcBorders>
              <w:top w:val="nil"/>
              <w:left w:val="nil"/>
              <w:bottom w:val="single" w:sz="4" w:space="0" w:color="auto"/>
              <w:right w:val="single" w:sz="4" w:space="0" w:color="auto"/>
            </w:tcBorders>
            <w:shd w:val="clear" w:color="auto" w:fill="auto"/>
            <w:vAlign w:val="bottom"/>
            <w:hideMark/>
          </w:tcPr>
          <w:p w14:paraId="7CF254F7" w14:textId="77777777" w:rsidR="007A5591" w:rsidRPr="007A5591" w:rsidRDefault="007A5591" w:rsidP="00C236CE">
            <w:pPr>
              <w:jc w:val="center"/>
              <w:rPr>
                <w:sz w:val="20"/>
                <w:szCs w:val="20"/>
              </w:rPr>
            </w:pPr>
            <w:r w:rsidRPr="007A5591">
              <w:rPr>
                <w:sz w:val="20"/>
                <w:szCs w:val="20"/>
              </w:rPr>
              <w:t xml:space="preserve">0,00000  </w:t>
            </w:r>
          </w:p>
        </w:tc>
        <w:tc>
          <w:tcPr>
            <w:tcW w:w="1413" w:type="dxa"/>
            <w:tcBorders>
              <w:top w:val="nil"/>
              <w:left w:val="nil"/>
              <w:bottom w:val="single" w:sz="4" w:space="0" w:color="auto"/>
              <w:right w:val="single" w:sz="4" w:space="0" w:color="auto"/>
            </w:tcBorders>
            <w:shd w:val="clear" w:color="auto" w:fill="auto"/>
            <w:vAlign w:val="bottom"/>
            <w:hideMark/>
          </w:tcPr>
          <w:p w14:paraId="77B28306"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16596602" w14:textId="77777777" w:rsidR="007A5591" w:rsidRPr="007A5591" w:rsidRDefault="007A5591" w:rsidP="00C236CE">
            <w:pPr>
              <w:jc w:val="center"/>
              <w:rPr>
                <w:sz w:val="20"/>
                <w:szCs w:val="20"/>
              </w:rPr>
            </w:pPr>
            <w:r w:rsidRPr="007A5591">
              <w:rPr>
                <w:sz w:val="20"/>
                <w:szCs w:val="20"/>
              </w:rPr>
              <w:t xml:space="preserve">50,00000  </w:t>
            </w:r>
          </w:p>
        </w:tc>
        <w:tc>
          <w:tcPr>
            <w:tcW w:w="1578" w:type="dxa"/>
            <w:tcBorders>
              <w:top w:val="nil"/>
              <w:left w:val="nil"/>
              <w:bottom w:val="single" w:sz="4" w:space="0" w:color="auto"/>
              <w:right w:val="single" w:sz="4" w:space="0" w:color="auto"/>
            </w:tcBorders>
            <w:shd w:val="clear" w:color="auto" w:fill="auto"/>
            <w:vAlign w:val="bottom"/>
            <w:hideMark/>
          </w:tcPr>
          <w:p w14:paraId="7EAB12B2" w14:textId="77777777" w:rsidR="007A5591" w:rsidRPr="007A5591" w:rsidRDefault="007A5591" w:rsidP="00C236CE">
            <w:pPr>
              <w:jc w:val="center"/>
              <w:rPr>
                <w:sz w:val="20"/>
                <w:szCs w:val="20"/>
              </w:rPr>
            </w:pPr>
            <w:r w:rsidRPr="007A5591">
              <w:rPr>
                <w:sz w:val="20"/>
                <w:szCs w:val="20"/>
              </w:rPr>
              <w:t xml:space="preserve">50,00000  </w:t>
            </w:r>
          </w:p>
        </w:tc>
        <w:tc>
          <w:tcPr>
            <w:tcW w:w="1281" w:type="dxa"/>
            <w:tcBorders>
              <w:top w:val="nil"/>
              <w:left w:val="nil"/>
              <w:bottom w:val="single" w:sz="4" w:space="0" w:color="auto"/>
              <w:right w:val="single" w:sz="4" w:space="0" w:color="auto"/>
            </w:tcBorders>
            <w:shd w:val="clear" w:color="auto" w:fill="auto"/>
            <w:vAlign w:val="bottom"/>
            <w:hideMark/>
          </w:tcPr>
          <w:p w14:paraId="03F92ACF"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9C59621"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5D61AE86" w14:textId="77777777" w:rsidR="007A5591" w:rsidRPr="007A5591" w:rsidRDefault="007A5591" w:rsidP="00C236CE">
            <w:pPr>
              <w:rPr>
                <w:sz w:val="20"/>
                <w:szCs w:val="20"/>
              </w:rPr>
            </w:pPr>
            <w:r w:rsidRPr="007A5591">
              <w:rPr>
                <w:sz w:val="20"/>
                <w:szCs w:val="20"/>
              </w:rPr>
              <w:t xml:space="preserve">Основное мероприятие "Обеспечение деятельности МКУ "АХС" </w:t>
            </w:r>
          </w:p>
        </w:tc>
        <w:tc>
          <w:tcPr>
            <w:tcW w:w="572" w:type="dxa"/>
            <w:tcBorders>
              <w:top w:val="nil"/>
              <w:left w:val="nil"/>
              <w:bottom w:val="single" w:sz="4" w:space="0" w:color="auto"/>
              <w:right w:val="single" w:sz="4" w:space="0" w:color="auto"/>
            </w:tcBorders>
            <w:shd w:val="clear" w:color="auto" w:fill="auto"/>
            <w:vAlign w:val="bottom"/>
            <w:hideMark/>
          </w:tcPr>
          <w:p w14:paraId="07712113" w14:textId="77777777" w:rsidR="007A5591" w:rsidRPr="007A5591" w:rsidRDefault="007A5591" w:rsidP="00C236CE">
            <w:pPr>
              <w:jc w:val="center"/>
              <w:rPr>
                <w:sz w:val="20"/>
                <w:szCs w:val="20"/>
              </w:rPr>
            </w:pPr>
            <w:r w:rsidRPr="007A5591">
              <w:rPr>
                <w:sz w:val="20"/>
                <w:szCs w:val="20"/>
              </w:rPr>
              <w:t>07</w:t>
            </w:r>
          </w:p>
        </w:tc>
        <w:tc>
          <w:tcPr>
            <w:tcW w:w="572" w:type="dxa"/>
            <w:tcBorders>
              <w:top w:val="nil"/>
              <w:left w:val="nil"/>
              <w:bottom w:val="single" w:sz="4" w:space="0" w:color="auto"/>
              <w:right w:val="single" w:sz="4" w:space="0" w:color="auto"/>
            </w:tcBorders>
            <w:shd w:val="clear" w:color="auto" w:fill="auto"/>
            <w:vAlign w:val="bottom"/>
            <w:hideMark/>
          </w:tcPr>
          <w:p w14:paraId="1A0E99F1" w14:textId="77777777" w:rsidR="007A5591" w:rsidRPr="007A5591" w:rsidRDefault="007A5591" w:rsidP="00C236CE">
            <w:pPr>
              <w:jc w:val="center"/>
              <w:rPr>
                <w:sz w:val="20"/>
                <w:szCs w:val="20"/>
              </w:rPr>
            </w:pPr>
            <w:r w:rsidRPr="007A5591">
              <w:rPr>
                <w:sz w:val="20"/>
                <w:szCs w:val="20"/>
              </w:rPr>
              <w:t>05</w:t>
            </w:r>
          </w:p>
        </w:tc>
        <w:tc>
          <w:tcPr>
            <w:tcW w:w="1281" w:type="dxa"/>
            <w:tcBorders>
              <w:top w:val="nil"/>
              <w:left w:val="nil"/>
              <w:bottom w:val="single" w:sz="4" w:space="0" w:color="auto"/>
              <w:right w:val="single" w:sz="4" w:space="0" w:color="auto"/>
            </w:tcBorders>
            <w:shd w:val="clear" w:color="auto" w:fill="auto"/>
            <w:vAlign w:val="bottom"/>
            <w:hideMark/>
          </w:tcPr>
          <w:p w14:paraId="3D346354" w14:textId="77777777" w:rsidR="007A5591" w:rsidRPr="007A5591" w:rsidRDefault="007A5591" w:rsidP="00C236CE">
            <w:pPr>
              <w:jc w:val="center"/>
              <w:rPr>
                <w:sz w:val="20"/>
                <w:szCs w:val="20"/>
              </w:rPr>
            </w:pPr>
            <w:r w:rsidRPr="007A5591">
              <w:rPr>
                <w:sz w:val="20"/>
                <w:szCs w:val="20"/>
              </w:rPr>
              <w:t>1500200000</w:t>
            </w:r>
          </w:p>
        </w:tc>
        <w:tc>
          <w:tcPr>
            <w:tcW w:w="713" w:type="dxa"/>
            <w:tcBorders>
              <w:top w:val="nil"/>
              <w:left w:val="nil"/>
              <w:bottom w:val="single" w:sz="4" w:space="0" w:color="auto"/>
              <w:right w:val="single" w:sz="4" w:space="0" w:color="auto"/>
            </w:tcBorders>
            <w:shd w:val="clear" w:color="auto" w:fill="auto"/>
            <w:vAlign w:val="bottom"/>
            <w:hideMark/>
          </w:tcPr>
          <w:p w14:paraId="1DD370DF"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539DEF4E" w14:textId="77777777" w:rsidR="007A5591" w:rsidRPr="007A5591" w:rsidRDefault="007A5591" w:rsidP="00C236CE">
            <w:pPr>
              <w:jc w:val="center"/>
              <w:rPr>
                <w:sz w:val="20"/>
                <w:szCs w:val="20"/>
              </w:rPr>
            </w:pPr>
            <w:r w:rsidRPr="007A5591">
              <w:rPr>
                <w:sz w:val="20"/>
                <w:szCs w:val="20"/>
              </w:rPr>
              <w:t xml:space="preserve">0,00000  </w:t>
            </w:r>
          </w:p>
        </w:tc>
        <w:tc>
          <w:tcPr>
            <w:tcW w:w="1554" w:type="dxa"/>
            <w:tcBorders>
              <w:top w:val="nil"/>
              <w:left w:val="nil"/>
              <w:bottom w:val="single" w:sz="4" w:space="0" w:color="auto"/>
              <w:right w:val="single" w:sz="4" w:space="0" w:color="auto"/>
            </w:tcBorders>
            <w:shd w:val="clear" w:color="auto" w:fill="auto"/>
            <w:vAlign w:val="bottom"/>
            <w:hideMark/>
          </w:tcPr>
          <w:p w14:paraId="6CF26A6F" w14:textId="77777777" w:rsidR="007A5591" w:rsidRPr="007A5591" w:rsidRDefault="007A5591" w:rsidP="00C236CE">
            <w:pPr>
              <w:jc w:val="center"/>
              <w:rPr>
                <w:sz w:val="20"/>
                <w:szCs w:val="20"/>
              </w:rPr>
            </w:pPr>
            <w:r w:rsidRPr="007A5591">
              <w:rPr>
                <w:sz w:val="20"/>
                <w:szCs w:val="20"/>
              </w:rPr>
              <w:t xml:space="preserve">0,00000  </w:t>
            </w:r>
          </w:p>
        </w:tc>
        <w:tc>
          <w:tcPr>
            <w:tcW w:w="1413" w:type="dxa"/>
            <w:tcBorders>
              <w:top w:val="nil"/>
              <w:left w:val="nil"/>
              <w:bottom w:val="single" w:sz="4" w:space="0" w:color="auto"/>
              <w:right w:val="single" w:sz="4" w:space="0" w:color="auto"/>
            </w:tcBorders>
            <w:shd w:val="clear" w:color="auto" w:fill="auto"/>
            <w:vAlign w:val="bottom"/>
            <w:hideMark/>
          </w:tcPr>
          <w:p w14:paraId="2AEA2221"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732C24ED" w14:textId="77777777" w:rsidR="007A5591" w:rsidRPr="007A5591" w:rsidRDefault="007A5591" w:rsidP="00C236CE">
            <w:pPr>
              <w:jc w:val="center"/>
              <w:rPr>
                <w:sz w:val="20"/>
                <w:szCs w:val="20"/>
              </w:rPr>
            </w:pPr>
            <w:r w:rsidRPr="007A5591">
              <w:rPr>
                <w:sz w:val="20"/>
                <w:szCs w:val="20"/>
              </w:rPr>
              <w:t xml:space="preserve">50,00000  </w:t>
            </w:r>
          </w:p>
        </w:tc>
        <w:tc>
          <w:tcPr>
            <w:tcW w:w="1578" w:type="dxa"/>
            <w:tcBorders>
              <w:top w:val="nil"/>
              <w:left w:val="nil"/>
              <w:bottom w:val="single" w:sz="4" w:space="0" w:color="auto"/>
              <w:right w:val="single" w:sz="4" w:space="0" w:color="auto"/>
            </w:tcBorders>
            <w:shd w:val="clear" w:color="auto" w:fill="auto"/>
            <w:vAlign w:val="bottom"/>
            <w:hideMark/>
          </w:tcPr>
          <w:p w14:paraId="7F91893C" w14:textId="77777777" w:rsidR="007A5591" w:rsidRPr="007A5591" w:rsidRDefault="007A5591" w:rsidP="00C236CE">
            <w:pPr>
              <w:jc w:val="center"/>
              <w:rPr>
                <w:sz w:val="20"/>
                <w:szCs w:val="20"/>
              </w:rPr>
            </w:pPr>
            <w:r w:rsidRPr="007A5591">
              <w:rPr>
                <w:sz w:val="20"/>
                <w:szCs w:val="20"/>
              </w:rPr>
              <w:t xml:space="preserve">50,00000  </w:t>
            </w:r>
          </w:p>
        </w:tc>
        <w:tc>
          <w:tcPr>
            <w:tcW w:w="1281" w:type="dxa"/>
            <w:tcBorders>
              <w:top w:val="nil"/>
              <w:left w:val="nil"/>
              <w:bottom w:val="single" w:sz="4" w:space="0" w:color="auto"/>
              <w:right w:val="single" w:sz="4" w:space="0" w:color="auto"/>
            </w:tcBorders>
            <w:shd w:val="clear" w:color="auto" w:fill="auto"/>
            <w:vAlign w:val="bottom"/>
            <w:hideMark/>
          </w:tcPr>
          <w:p w14:paraId="0D4ACDCB"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97BEDC8"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C1D17FF" w14:textId="77777777" w:rsidR="007A5591" w:rsidRPr="007A5591" w:rsidRDefault="007A5591" w:rsidP="00C236CE">
            <w:pPr>
              <w:rPr>
                <w:sz w:val="20"/>
                <w:szCs w:val="20"/>
              </w:rPr>
            </w:pPr>
            <w:r w:rsidRPr="007A5591">
              <w:rPr>
                <w:sz w:val="20"/>
                <w:szCs w:val="20"/>
              </w:rPr>
              <w:t>Реализация мероприятий</w:t>
            </w:r>
          </w:p>
        </w:tc>
        <w:tc>
          <w:tcPr>
            <w:tcW w:w="572" w:type="dxa"/>
            <w:tcBorders>
              <w:top w:val="nil"/>
              <w:left w:val="nil"/>
              <w:bottom w:val="single" w:sz="4" w:space="0" w:color="auto"/>
              <w:right w:val="single" w:sz="4" w:space="0" w:color="auto"/>
            </w:tcBorders>
            <w:shd w:val="clear" w:color="auto" w:fill="auto"/>
            <w:vAlign w:val="bottom"/>
            <w:hideMark/>
          </w:tcPr>
          <w:p w14:paraId="032E91B1" w14:textId="77777777" w:rsidR="007A5591" w:rsidRPr="007A5591" w:rsidRDefault="007A5591" w:rsidP="00C236CE">
            <w:pPr>
              <w:jc w:val="center"/>
              <w:rPr>
                <w:sz w:val="20"/>
                <w:szCs w:val="20"/>
              </w:rPr>
            </w:pPr>
            <w:r w:rsidRPr="007A5591">
              <w:rPr>
                <w:sz w:val="20"/>
                <w:szCs w:val="20"/>
              </w:rPr>
              <w:t>07</w:t>
            </w:r>
          </w:p>
        </w:tc>
        <w:tc>
          <w:tcPr>
            <w:tcW w:w="572" w:type="dxa"/>
            <w:tcBorders>
              <w:top w:val="nil"/>
              <w:left w:val="nil"/>
              <w:bottom w:val="single" w:sz="4" w:space="0" w:color="auto"/>
              <w:right w:val="single" w:sz="4" w:space="0" w:color="auto"/>
            </w:tcBorders>
            <w:shd w:val="clear" w:color="auto" w:fill="auto"/>
            <w:vAlign w:val="bottom"/>
            <w:hideMark/>
          </w:tcPr>
          <w:p w14:paraId="2C97F71D" w14:textId="77777777" w:rsidR="007A5591" w:rsidRPr="007A5591" w:rsidRDefault="007A5591" w:rsidP="00C236CE">
            <w:pPr>
              <w:jc w:val="center"/>
              <w:rPr>
                <w:sz w:val="20"/>
                <w:szCs w:val="20"/>
              </w:rPr>
            </w:pPr>
            <w:r w:rsidRPr="007A5591">
              <w:rPr>
                <w:sz w:val="20"/>
                <w:szCs w:val="20"/>
              </w:rPr>
              <w:t>05</w:t>
            </w:r>
          </w:p>
        </w:tc>
        <w:tc>
          <w:tcPr>
            <w:tcW w:w="1281" w:type="dxa"/>
            <w:tcBorders>
              <w:top w:val="nil"/>
              <w:left w:val="nil"/>
              <w:bottom w:val="single" w:sz="4" w:space="0" w:color="auto"/>
              <w:right w:val="single" w:sz="4" w:space="0" w:color="auto"/>
            </w:tcBorders>
            <w:shd w:val="clear" w:color="auto" w:fill="auto"/>
            <w:vAlign w:val="bottom"/>
            <w:hideMark/>
          </w:tcPr>
          <w:p w14:paraId="5CEFD5C6" w14:textId="77777777" w:rsidR="007A5591" w:rsidRPr="007A5591" w:rsidRDefault="007A5591" w:rsidP="00C236CE">
            <w:pPr>
              <w:jc w:val="center"/>
              <w:rPr>
                <w:sz w:val="20"/>
                <w:szCs w:val="20"/>
              </w:rPr>
            </w:pPr>
            <w:r w:rsidRPr="007A5591">
              <w:rPr>
                <w:sz w:val="20"/>
                <w:szCs w:val="20"/>
              </w:rPr>
              <w:t>1500299990</w:t>
            </w:r>
          </w:p>
        </w:tc>
        <w:tc>
          <w:tcPr>
            <w:tcW w:w="713" w:type="dxa"/>
            <w:tcBorders>
              <w:top w:val="nil"/>
              <w:left w:val="nil"/>
              <w:bottom w:val="single" w:sz="4" w:space="0" w:color="auto"/>
              <w:right w:val="single" w:sz="4" w:space="0" w:color="auto"/>
            </w:tcBorders>
            <w:shd w:val="clear" w:color="auto" w:fill="auto"/>
            <w:vAlign w:val="bottom"/>
            <w:hideMark/>
          </w:tcPr>
          <w:p w14:paraId="77E8ED49"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3DE3F9FD" w14:textId="77777777" w:rsidR="007A5591" w:rsidRPr="007A5591" w:rsidRDefault="007A5591" w:rsidP="00C236CE">
            <w:pPr>
              <w:jc w:val="center"/>
              <w:rPr>
                <w:sz w:val="20"/>
                <w:szCs w:val="20"/>
              </w:rPr>
            </w:pPr>
            <w:r w:rsidRPr="007A5591">
              <w:rPr>
                <w:sz w:val="20"/>
                <w:szCs w:val="20"/>
              </w:rPr>
              <w:t xml:space="preserve">0,00000  </w:t>
            </w:r>
          </w:p>
        </w:tc>
        <w:tc>
          <w:tcPr>
            <w:tcW w:w="1554" w:type="dxa"/>
            <w:tcBorders>
              <w:top w:val="nil"/>
              <w:left w:val="nil"/>
              <w:bottom w:val="single" w:sz="4" w:space="0" w:color="auto"/>
              <w:right w:val="single" w:sz="4" w:space="0" w:color="auto"/>
            </w:tcBorders>
            <w:shd w:val="clear" w:color="auto" w:fill="auto"/>
            <w:vAlign w:val="bottom"/>
            <w:hideMark/>
          </w:tcPr>
          <w:p w14:paraId="6DFA2B1C" w14:textId="77777777" w:rsidR="007A5591" w:rsidRPr="007A5591" w:rsidRDefault="007A5591" w:rsidP="00C236CE">
            <w:pPr>
              <w:jc w:val="center"/>
              <w:rPr>
                <w:sz w:val="20"/>
                <w:szCs w:val="20"/>
              </w:rPr>
            </w:pPr>
            <w:r w:rsidRPr="007A5591">
              <w:rPr>
                <w:sz w:val="20"/>
                <w:szCs w:val="20"/>
              </w:rPr>
              <w:t xml:space="preserve">0,00000  </w:t>
            </w:r>
          </w:p>
        </w:tc>
        <w:tc>
          <w:tcPr>
            <w:tcW w:w="1413" w:type="dxa"/>
            <w:tcBorders>
              <w:top w:val="nil"/>
              <w:left w:val="nil"/>
              <w:bottom w:val="single" w:sz="4" w:space="0" w:color="auto"/>
              <w:right w:val="single" w:sz="4" w:space="0" w:color="auto"/>
            </w:tcBorders>
            <w:shd w:val="clear" w:color="auto" w:fill="auto"/>
            <w:vAlign w:val="bottom"/>
            <w:hideMark/>
          </w:tcPr>
          <w:p w14:paraId="3154C6F6"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1C619387" w14:textId="77777777" w:rsidR="007A5591" w:rsidRPr="007A5591" w:rsidRDefault="007A5591" w:rsidP="00C236CE">
            <w:pPr>
              <w:jc w:val="center"/>
              <w:rPr>
                <w:sz w:val="20"/>
                <w:szCs w:val="20"/>
              </w:rPr>
            </w:pPr>
            <w:r w:rsidRPr="007A5591">
              <w:rPr>
                <w:sz w:val="20"/>
                <w:szCs w:val="20"/>
              </w:rPr>
              <w:t xml:space="preserve">50,00000  </w:t>
            </w:r>
          </w:p>
        </w:tc>
        <w:tc>
          <w:tcPr>
            <w:tcW w:w="1578" w:type="dxa"/>
            <w:tcBorders>
              <w:top w:val="nil"/>
              <w:left w:val="nil"/>
              <w:bottom w:val="single" w:sz="4" w:space="0" w:color="auto"/>
              <w:right w:val="single" w:sz="4" w:space="0" w:color="auto"/>
            </w:tcBorders>
            <w:shd w:val="clear" w:color="auto" w:fill="auto"/>
            <w:vAlign w:val="bottom"/>
            <w:hideMark/>
          </w:tcPr>
          <w:p w14:paraId="66655272" w14:textId="77777777" w:rsidR="007A5591" w:rsidRPr="007A5591" w:rsidRDefault="007A5591" w:rsidP="00C236CE">
            <w:pPr>
              <w:jc w:val="center"/>
              <w:rPr>
                <w:sz w:val="20"/>
                <w:szCs w:val="20"/>
              </w:rPr>
            </w:pPr>
            <w:r w:rsidRPr="007A5591">
              <w:rPr>
                <w:sz w:val="20"/>
                <w:szCs w:val="20"/>
              </w:rPr>
              <w:t xml:space="preserve">50,00000  </w:t>
            </w:r>
          </w:p>
        </w:tc>
        <w:tc>
          <w:tcPr>
            <w:tcW w:w="1281" w:type="dxa"/>
            <w:tcBorders>
              <w:top w:val="nil"/>
              <w:left w:val="nil"/>
              <w:bottom w:val="single" w:sz="4" w:space="0" w:color="auto"/>
              <w:right w:val="single" w:sz="4" w:space="0" w:color="auto"/>
            </w:tcBorders>
            <w:shd w:val="clear" w:color="auto" w:fill="auto"/>
            <w:vAlign w:val="bottom"/>
            <w:hideMark/>
          </w:tcPr>
          <w:p w14:paraId="5818C64A"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CACA1EE"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325DF6E3"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572" w:type="dxa"/>
            <w:tcBorders>
              <w:top w:val="nil"/>
              <w:left w:val="nil"/>
              <w:bottom w:val="single" w:sz="4" w:space="0" w:color="auto"/>
              <w:right w:val="single" w:sz="4" w:space="0" w:color="auto"/>
            </w:tcBorders>
            <w:shd w:val="clear" w:color="auto" w:fill="auto"/>
            <w:vAlign w:val="bottom"/>
            <w:hideMark/>
          </w:tcPr>
          <w:p w14:paraId="59D52526" w14:textId="77777777" w:rsidR="007A5591" w:rsidRPr="007A5591" w:rsidRDefault="007A5591" w:rsidP="00C236CE">
            <w:pPr>
              <w:jc w:val="center"/>
              <w:rPr>
                <w:sz w:val="20"/>
                <w:szCs w:val="20"/>
              </w:rPr>
            </w:pPr>
            <w:r w:rsidRPr="007A5591">
              <w:rPr>
                <w:sz w:val="20"/>
                <w:szCs w:val="20"/>
              </w:rPr>
              <w:t>07</w:t>
            </w:r>
          </w:p>
        </w:tc>
        <w:tc>
          <w:tcPr>
            <w:tcW w:w="572" w:type="dxa"/>
            <w:tcBorders>
              <w:top w:val="nil"/>
              <w:left w:val="nil"/>
              <w:bottom w:val="single" w:sz="4" w:space="0" w:color="auto"/>
              <w:right w:val="single" w:sz="4" w:space="0" w:color="auto"/>
            </w:tcBorders>
            <w:shd w:val="clear" w:color="auto" w:fill="auto"/>
            <w:vAlign w:val="bottom"/>
            <w:hideMark/>
          </w:tcPr>
          <w:p w14:paraId="60FF15F8" w14:textId="77777777" w:rsidR="007A5591" w:rsidRPr="007A5591" w:rsidRDefault="007A5591" w:rsidP="00C236CE">
            <w:pPr>
              <w:jc w:val="center"/>
              <w:rPr>
                <w:sz w:val="20"/>
                <w:szCs w:val="20"/>
              </w:rPr>
            </w:pPr>
            <w:r w:rsidRPr="007A5591">
              <w:rPr>
                <w:sz w:val="20"/>
                <w:szCs w:val="20"/>
              </w:rPr>
              <w:t>05</w:t>
            </w:r>
          </w:p>
        </w:tc>
        <w:tc>
          <w:tcPr>
            <w:tcW w:w="1281" w:type="dxa"/>
            <w:tcBorders>
              <w:top w:val="nil"/>
              <w:left w:val="nil"/>
              <w:bottom w:val="single" w:sz="4" w:space="0" w:color="auto"/>
              <w:right w:val="single" w:sz="4" w:space="0" w:color="auto"/>
            </w:tcBorders>
            <w:shd w:val="clear" w:color="auto" w:fill="auto"/>
            <w:vAlign w:val="bottom"/>
            <w:hideMark/>
          </w:tcPr>
          <w:p w14:paraId="34FAABE7" w14:textId="77777777" w:rsidR="007A5591" w:rsidRPr="007A5591" w:rsidRDefault="007A5591" w:rsidP="00C236CE">
            <w:pPr>
              <w:jc w:val="center"/>
              <w:rPr>
                <w:sz w:val="20"/>
                <w:szCs w:val="20"/>
              </w:rPr>
            </w:pPr>
            <w:r w:rsidRPr="007A5591">
              <w:rPr>
                <w:sz w:val="20"/>
                <w:szCs w:val="20"/>
              </w:rPr>
              <w:t>1500299990</w:t>
            </w:r>
          </w:p>
        </w:tc>
        <w:tc>
          <w:tcPr>
            <w:tcW w:w="713" w:type="dxa"/>
            <w:tcBorders>
              <w:top w:val="nil"/>
              <w:left w:val="nil"/>
              <w:bottom w:val="single" w:sz="4" w:space="0" w:color="auto"/>
              <w:right w:val="single" w:sz="4" w:space="0" w:color="auto"/>
            </w:tcBorders>
            <w:shd w:val="clear" w:color="auto" w:fill="auto"/>
            <w:vAlign w:val="bottom"/>
            <w:hideMark/>
          </w:tcPr>
          <w:p w14:paraId="0FA18A79" w14:textId="77777777" w:rsidR="007A5591" w:rsidRPr="007A5591" w:rsidRDefault="007A5591" w:rsidP="00C236CE">
            <w:pPr>
              <w:jc w:val="center"/>
              <w:rPr>
                <w:sz w:val="20"/>
                <w:szCs w:val="20"/>
              </w:rPr>
            </w:pPr>
            <w:r w:rsidRPr="007A5591">
              <w:rPr>
                <w:sz w:val="20"/>
                <w:szCs w:val="20"/>
              </w:rPr>
              <w:t>200</w:t>
            </w:r>
          </w:p>
        </w:tc>
        <w:tc>
          <w:tcPr>
            <w:tcW w:w="1651" w:type="dxa"/>
            <w:tcBorders>
              <w:top w:val="nil"/>
              <w:left w:val="nil"/>
              <w:bottom w:val="single" w:sz="4" w:space="0" w:color="auto"/>
              <w:right w:val="single" w:sz="4" w:space="0" w:color="auto"/>
            </w:tcBorders>
            <w:shd w:val="clear" w:color="auto" w:fill="auto"/>
            <w:vAlign w:val="bottom"/>
            <w:hideMark/>
          </w:tcPr>
          <w:p w14:paraId="4349F75C" w14:textId="77777777" w:rsidR="007A5591" w:rsidRPr="007A5591" w:rsidRDefault="007A5591" w:rsidP="00C236CE">
            <w:pPr>
              <w:jc w:val="center"/>
              <w:rPr>
                <w:sz w:val="20"/>
                <w:szCs w:val="20"/>
              </w:rPr>
            </w:pPr>
            <w:r w:rsidRPr="007A5591">
              <w:rPr>
                <w:sz w:val="20"/>
                <w:szCs w:val="20"/>
              </w:rPr>
              <w:t xml:space="preserve">0,00000  </w:t>
            </w:r>
          </w:p>
        </w:tc>
        <w:tc>
          <w:tcPr>
            <w:tcW w:w="1554" w:type="dxa"/>
            <w:tcBorders>
              <w:top w:val="nil"/>
              <w:left w:val="nil"/>
              <w:bottom w:val="single" w:sz="4" w:space="0" w:color="auto"/>
              <w:right w:val="single" w:sz="4" w:space="0" w:color="auto"/>
            </w:tcBorders>
            <w:shd w:val="clear" w:color="auto" w:fill="auto"/>
            <w:vAlign w:val="bottom"/>
            <w:hideMark/>
          </w:tcPr>
          <w:p w14:paraId="07A34F21" w14:textId="77777777" w:rsidR="007A5591" w:rsidRPr="007A5591" w:rsidRDefault="007A5591" w:rsidP="00C236CE">
            <w:pPr>
              <w:jc w:val="center"/>
              <w:rPr>
                <w:sz w:val="20"/>
                <w:szCs w:val="20"/>
              </w:rPr>
            </w:pPr>
            <w:r w:rsidRPr="007A5591">
              <w:rPr>
                <w:sz w:val="20"/>
                <w:szCs w:val="20"/>
              </w:rPr>
              <w:t xml:space="preserve">0,00000  </w:t>
            </w:r>
          </w:p>
        </w:tc>
        <w:tc>
          <w:tcPr>
            <w:tcW w:w="1413" w:type="dxa"/>
            <w:tcBorders>
              <w:top w:val="nil"/>
              <w:left w:val="nil"/>
              <w:bottom w:val="single" w:sz="4" w:space="0" w:color="auto"/>
              <w:right w:val="single" w:sz="4" w:space="0" w:color="auto"/>
            </w:tcBorders>
            <w:shd w:val="clear" w:color="auto" w:fill="auto"/>
            <w:vAlign w:val="bottom"/>
            <w:hideMark/>
          </w:tcPr>
          <w:p w14:paraId="1F1F5C23"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111E7892" w14:textId="77777777" w:rsidR="007A5591" w:rsidRPr="007A5591" w:rsidRDefault="007A5591" w:rsidP="00C236CE">
            <w:pPr>
              <w:jc w:val="center"/>
              <w:rPr>
                <w:sz w:val="20"/>
                <w:szCs w:val="20"/>
              </w:rPr>
            </w:pPr>
            <w:r w:rsidRPr="007A5591">
              <w:rPr>
                <w:sz w:val="20"/>
                <w:szCs w:val="20"/>
              </w:rPr>
              <w:t xml:space="preserve">50,00000  </w:t>
            </w:r>
          </w:p>
        </w:tc>
        <w:tc>
          <w:tcPr>
            <w:tcW w:w="1578" w:type="dxa"/>
            <w:tcBorders>
              <w:top w:val="nil"/>
              <w:left w:val="nil"/>
              <w:bottom w:val="single" w:sz="4" w:space="0" w:color="auto"/>
              <w:right w:val="single" w:sz="4" w:space="0" w:color="auto"/>
            </w:tcBorders>
            <w:shd w:val="clear" w:color="auto" w:fill="auto"/>
            <w:vAlign w:val="bottom"/>
            <w:hideMark/>
          </w:tcPr>
          <w:p w14:paraId="590421F3" w14:textId="77777777" w:rsidR="007A5591" w:rsidRPr="007A5591" w:rsidRDefault="007A5591" w:rsidP="00C236CE">
            <w:pPr>
              <w:jc w:val="center"/>
              <w:rPr>
                <w:sz w:val="20"/>
                <w:szCs w:val="20"/>
              </w:rPr>
            </w:pPr>
            <w:r w:rsidRPr="007A5591">
              <w:rPr>
                <w:sz w:val="20"/>
                <w:szCs w:val="20"/>
              </w:rPr>
              <w:t xml:space="preserve">50,00000  </w:t>
            </w:r>
          </w:p>
        </w:tc>
        <w:tc>
          <w:tcPr>
            <w:tcW w:w="1281" w:type="dxa"/>
            <w:tcBorders>
              <w:top w:val="nil"/>
              <w:left w:val="nil"/>
              <w:bottom w:val="single" w:sz="4" w:space="0" w:color="auto"/>
              <w:right w:val="single" w:sz="4" w:space="0" w:color="auto"/>
            </w:tcBorders>
            <w:shd w:val="clear" w:color="auto" w:fill="auto"/>
            <w:vAlign w:val="bottom"/>
            <w:hideMark/>
          </w:tcPr>
          <w:p w14:paraId="0E9747DD"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8085FB1"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65CD0D96"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14:paraId="068F2370" w14:textId="77777777" w:rsidR="007A5591" w:rsidRPr="007A5591" w:rsidRDefault="007A5591" w:rsidP="00C236CE">
            <w:pPr>
              <w:jc w:val="center"/>
              <w:rPr>
                <w:sz w:val="20"/>
                <w:szCs w:val="20"/>
              </w:rPr>
            </w:pPr>
            <w:r w:rsidRPr="007A5591">
              <w:rPr>
                <w:sz w:val="20"/>
                <w:szCs w:val="20"/>
              </w:rPr>
              <w:t>07</w:t>
            </w:r>
          </w:p>
        </w:tc>
        <w:tc>
          <w:tcPr>
            <w:tcW w:w="572" w:type="dxa"/>
            <w:tcBorders>
              <w:top w:val="nil"/>
              <w:left w:val="nil"/>
              <w:bottom w:val="single" w:sz="4" w:space="0" w:color="auto"/>
              <w:right w:val="single" w:sz="4" w:space="0" w:color="auto"/>
            </w:tcBorders>
            <w:shd w:val="clear" w:color="auto" w:fill="auto"/>
            <w:vAlign w:val="bottom"/>
            <w:hideMark/>
          </w:tcPr>
          <w:p w14:paraId="3C4F4166" w14:textId="77777777" w:rsidR="007A5591" w:rsidRPr="007A5591" w:rsidRDefault="007A5591" w:rsidP="00C236CE">
            <w:pPr>
              <w:jc w:val="center"/>
              <w:rPr>
                <w:sz w:val="20"/>
                <w:szCs w:val="20"/>
              </w:rPr>
            </w:pPr>
            <w:r w:rsidRPr="007A5591">
              <w:rPr>
                <w:sz w:val="20"/>
                <w:szCs w:val="20"/>
              </w:rPr>
              <w:t>05</w:t>
            </w:r>
          </w:p>
        </w:tc>
        <w:tc>
          <w:tcPr>
            <w:tcW w:w="1281" w:type="dxa"/>
            <w:tcBorders>
              <w:top w:val="nil"/>
              <w:left w:val="nil"/>
              <w:bottom w:val="single" w:sz="4" w:space="0" w:color="auto"/>
              <w:right w:val="single" w:sz="4" w:space="0" w:color="auto"/>
            </w:tcBorders>
            <w:shd w:val="clear" w:color="auto" w:fill="auto"/>
            <w:vAlign w:val="bottom"/>
            <w:hideMark/>
          </w:tcPr>
          <w:p w14:paraId="478CCB5C" w14:textId="77777777" w:rsidR="007A5591" w:rsidRPr="007A5591" w:rsidRDefault="007A5591" w:rsidP="00C236CE">
            <w:pPr>
              <w:jc w:val="center"/>
              <w:rPr>
                <w:sz w:val="20"/>
                <w:szCs w:val="20"/>
              </w:rPr>
            </w:pPr>
            <w:r w:rsidRPr="007A5591">
              <w:rPr>
                <w:sz w:val="20"/>
                <w:szCs w:val="20"/>
              </w:rPr>
              <w:t>1500299990</w:t>
            </w:r>
          </w:p>
        </w:tc>
        <w:tc>
          <w:tcPr>
            <w:tcW w:w="713" w:type="dxa"/>
            <w:tcBorders>
              <w:top w:val="nil"/>
              <w:left w:val="nil"/>
              <w:bottom w:val="single" w:sz="4" w:space="0" w:color="auto"/>
              <w:right w:val="single" w:sz="4" w:space="0" w:color="auto"/>
            </w:tcBorders>
            <w:shd w:val="clear" w:color="auto" w:fill="auto"/>
            <w:vAlign w:val="bottom"/>
            <w:hideMark/>
          </w:tcPr>
          <w:p w14:paraId="7F625213" w14:textId="77777777" w:rsidR="007A5591" w:rsidRPr="007A5591" w:rsidRDefault="007A5591" w:rsidP="00C236CE">
            <w:pPr>
              <w:jc w:val="center"/>
              <w:rPr>
                <w:sz w:val="20"/>
                <w:szCs w:val="20"/>
              </w:rPr>
            </w:pPr>
            <w:r w:rsidRPr="007A5591">
              <w:rPr>
                <w:sz w:val="20"/>
                <w:szCs w:val="20"/>
              </w:rPr>
              <w:t>240</w:t>
            </w:r>
          </w:p>
        </w:tc>
        <w:tc>
          <w:tcPr>
            <w:tcW w:w="1651" w:type="dxa"/>
            <w:tcBorders>
              <w:top w:val="nil"/>
              <w:left w:val="nil"/>
              <w:bottom w:val="single" w:sz="4" w:space="0" w:color="auto"/>
              <w:right w:val="single" w:sz="4" w:space="0" w:color="auto"/>
            </w:tcBorders>
            <w:shd w:val="clear" w:color="auto" w:fill="auto"/>
            <w:vAlign w:val="bottom"/>
            <w:hideMark/>
          </w:tcPr>
          <w:p w14:paraId="79F391F1" w14:textId="77777777" w:rsidR="007A5591" w:rsidRPr="007A5591" w:rsidRDefault="007A5591" w:rsidP="00C236CE">
            <w:pPr>
              <w:jc w:val="center"/>
              <w:rPr>
                <w:sz w:val="20"/>
                <w:szCs w:val="20"/>
              </w:rPr>
            </w:pPr>
            <w:r w:rsidRPr="007A5591">
              <w:rPr>
                <w:sz w:val="20"/>
                <w:szCs w:val="20"/>
              </w:rPr>
              <w:t xml:space="preserve">0,00000  </w:t>
            </w:r>
          </w:p>
        </w:tc>
        <w:tc>
          <w:tcPr>
            <w:tcW w:w="1554" w:type="dxa"/>
            <w:tcBorders>
              <w:top w:val="nil"/>
              <w:left w:val="nil"/>
              <w:bottom w:val="single" w:sz="4" w:space="0" w:color="auto"/>
              <w:right w:val="single" w:sz="4" w:space="0" w:color="auto"/>
            </w:tcBorders>
            <w:shd w:val="clear" w:color="auto" w:fill="auto"/>
            <w:vAlign w:val="bottom"/>
            <w:hideMark/>
          </w:tcPr>
          <w:p w14:paraId="1032D240" w14:textId="77777777" w:rsidR="007A5591" w:rsidRPr="007A5591" w:rsidRDefault="007A5591" w:rsidP="00C236CE">
            <w:pPr>
              <w:jc w:val="center"/>
              <w:rPr>
                <w:sz w:val="20"/>
                <w:szCs w:val="20"/>
              </w:rPr>
            </w:pPr>
            <w:r w:rsidRPr="007A5591">
              <w:rPr>
                <w:sz w:val="20"/>
                <w:szCs w:val="20"/>
              </w:rPr>
              <w:t xml:space="preserve">0,00000  </w:t>
            </w:r>
          </w:p>
        </w:tc>
        <w:tc>
          <w:tcPr>
            <w:tcW w:w="1413" w:type="dxa"/>
            <w:tcBorders>
              <w:top w:val="nil"/>
              <w:left w:val="nil"/>
              <w:bottom w:val="single" w:sz="4" w:space="0" w:color="auto"/>
              <w:right w:val="single" w:sz="4" w:space="0" w:color="auto"/>
            </w:tcBorders>
            <w:shd w:val="clear" w:color="auto" w:fill="auto"/>
            <w:vAlign w:val="bottom"/>
            <w:hideMark/>
          </w:tcPr>
          <w:p w14:paraId="08B892EE"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noWrap/>
            <w:vAlign w:val="bottom"/>
            <w:hideMark/>
          </w:tcPr>
          <w:p w14:paraId="2BE97859" w14:textId="77777777" w:rsidR="007A5591" w:rsidRPr="007A5591" w:rsidRDefault="007A5591" w:rsidP="00C236CE">
            <w:pPr>
              <w:jc w:val="center"/>
              <w:rPr>
                <w:sz w:val="20"/>
                <w:szCs w:val="20"/>
              </w:rPr>
            </w:pPr>
            <w:r w:rsidRPr="007A5591">
              <w:rPr>
                <w:sz w:val="20"/>
                <w:szCs w:val="20"/>
              </w:rPr>
              <w:t xml:space="preserve">50,00000  </w:t>
            </w:r>
          </w:p>
        </w:tc>
        <w:tc>
          <w:tcPr>
            <w:tcW w:w="1578" w:type="dxa"/>
            <w:tcBorders>
              <w:top w:val="nil"/>
              <w:left w:val="nil"/>
              <w:bottom w:val="single" w:sz="4" w:space="0" w:color="auto"/>
              <w:right w:val="single" w:sz="4" w:space="0" w:color="auto"/>
            </w:tcBorders>
            <w:shd w:val="clear" w:color="auto" w:fill="auto"/>
            <w:noWrap/>
            <w:vAlign w:val="bottom"/>
            <w:hideMark/>
          </w:tcPr>
          <w:p w14:paraId="36BAB78A" w14:textId="77777777" w:rsidR="007A5591" w:rsidRPr="007A5591" w:rsidRDefault="007A5591" w:rsidP="00C236CE">
            <w:pPr>
              <w:jc w:val="center"/>
              <w:rPr>
                <w:sz w:val="20"/>
                <w:szCs w:val="20"/>
              </w:rPr>
            </w:pPr>
            <w:r w:rsidRPr="007A5591">
              <w:rPr>
                <w:sz w:val="20"/>
                <w:szCs w:val="20"/>
              </w:rPr>
              <w:t xml:space="preserve">50,00000  </w:t>
            </w:r>
          </w:p>
        </w:tc>
        <w:tc>
          <w:tcPr>
            <w:tcW w:w="1281" w:type="dxa"/>
            <w:tcBorders>
              <w:top w:val="nil"/>
              <w:left w:val="nil"/>
              <w:bottom w:val="single" w:sz="4" w:space="0" w:color="auto"/>
              <w:right w:val="single" w:sz="4" w:space="0" w:color="auto"/>
            </w:tcBorders>
            <w:shd w:val="clear" w:color="auto" w:fill="auto"/>
            <w:noWrap/>
            <w:vAlign w:val="bottom"/>
            <w:hideMark/>
          </w:tcPr>
          <w:p w14:paraId="341FEE5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43DBC76"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044BF773" w14:textId="77777777" w:rsidR="007A5591" w:rsidRPr="007A5591" w:rsidRDefault="007A5591" w:rsidP="00C236CE">
            <w:pPr>
              <w:rPr>
                <w:sz w:val="20"/>
                <w:szCs w:val="20"/>
              </w:rPr>
            </w:pPr>
            <w:r w:rsidRPr="007A5591">
              <w:rPr>
                <w:sz w:val="20"/>
                <w:szCs w:val="20"/>
              </w:rPr>
              <w:t>Социальная политика</w:t>
            </w:r>
          </w:p>
        </w:tc>
        <w:tc>
          <w:tcPr>
            <w:tcW w:w="572" w:type="dxa"/>
            <w:tcBorders>
              <w:top w:val="nil"/>
              <w:left w:val="nil"/>
              <w:bottom w:val="single" w:sz="4" w:space="0" w:color="auto"/>
              <w:right w:val="single" w:sz="4" w:space="0" w:color="auto"/>
            </w:tcBorders>
            <w:shd w:val="clear" w:color="auto" w:fill="auto"/>
            <w:vAlign w:val="bottom"/>
            <w:hideMark/>
          </w:tcPr>
          <w:p w14:paraId="7160AAB3" w14:textId="77777777" w:rsidR="007A5591" w:rsidRPr="007A5591" w:rsidRDefault="007A5591" w:rsidP="00C236CE">
            <w:pPr>
              <w:jc w:val="center"/>
              <w:rPr>
                <w:sz w:val="20"/>
                <w:szCs w:val="20"/>
              </w:rPr>
            </w:pPr>
            <w:r w:rsidRPr="007A5591">
              <w:rPr>
                <w:sz w:val="20"/>
                <w:szCs w:val="20"/>
              </w:rPr>
              <w:t>10</w:t>
            </w:r>
          </w:p>
        </w:tc>
        <w:tc>
          <w:tcPr>
            <w:tcW w:w="572" w:type="dxa"/>
            <w:tcBorders>
              <w:top w:val="nil"/>
              <w:left w:val="nil"/>
              <w:bottom w:val="single" w:sz="4" w:space="0" w:color="auto"/>
              <w:right w:val="single" w:sz="4" w:space="0" w:color="auto"/>
            </w:tcBorders>
            <w:shd w:val="clear" w:color="auto" w:fill="auto"/>
            <w:vAlign w:val="bottom"/>
            <w:hideMark/>
          </w:tcPr>
          <w:p w14:paraId="24819083" w14:textId="77777777" w:rsidR="007A5591" w:rsidRPr="007A5591" w:rsidRDefault="007A5591" w:rsidP="00C236CE">
            <w:pPr>
              <w:jc w:val="center"/>
              <w:rPr>
                <w:sz w:val="20"/>
                <w:szCs w:val="20"/>
              </w:rPr>
            </w:pPr>
            <w:r w:rsidRPr="007A5591">
              <w:rPr>
                <w:sz w:val="20"/>
                <w:szCs w:val="20"/>
              </w:rPr>
              <w:t> </w:t>
            </w:r>
          </w:p>
        </w:tc>
        <w:tc>
          <w:tcPr>
            <w:tcW w:w="1281" w:type="dxa"/>
            <w:tcBorders>
              <w:top w:val="nil"/>
              <w:left w:val="nil"/>
              <w:bottom w:val="single" w:sz="4" w:space="0" w:color="auto"/>
              <w:right w:val="single" w:sz="4" w:space="0" w:color="auto"/>
            </w:tcBorders>
            <w:shd w:val="clear" w:color="auto" w:fill="auto"/>
            <w:vAlign w:val="bottom"/>
            <w:hideMark/>
          </w:tcPr>
          <w:p w14:paraId="1991B241" w14:textId="77777777" w:rsidR="007A5591" w:rsidRPr="007A5591" w:rsidRDefault="007A5591" w:rsidP="00C236CE">
            <w:pPr>
              <w:jc w:val="center"/>
              <w:rPr>
                <w:sz w:val="20"/>
                <w:szCs w:val="20"/>
              </w:rPr>
            </w:pPr>
            <w:r w:rsidRPr="007A5591">
              <w:rPr>
                <w:sz w:val="20"/>
                <w:szCs w:val="20"/>
              </w:rPr>
              <w:t> </w:t>
            </w:r>
          </w:p>
        </w:tc>
        <w:tc>
          <w:tcPr>
            <w:tcW w:w="713" w:type="dxa"/>
            <w:tcBorders>
              <w:top w:val="nil"/>
              <w:left w:val="nil"/>
              <w:bottom w:val="single" w:sz="4" w:space="0" w:color="auto"/>
              <w:right w:val="single" w:sz="4" w:space="0" w:color="auto"/>
            </w:tcBorders>
            <w:shd w:val="clear" w:color="auto" w:fill="auto"/>
            <w:vAlign w:val="bottom"/>
            <w:hideMark/>
          </w:tcPr>
          <w:p w14:paraId="05703817" w14:textId="77777777" w:rsidR="007A5591" w:rsidRPr="007A5591" w:rsidRDefault="007A5591" w:rsidP="00C236CE">
            <w:pPr>
              <w:jc w:val="center"/>
              <w:rPr>
                <w:b/>
                <w:bCs/>
                <w:sz w:val="20"/>
                <w:szCs w:val="20"/>
              </w:rPr>
            </w:pPr>
            <w:r w:rsidRPr="007A5591">
              <w:rPr>
                <w:b/>
                <w:bCs/>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3D2480FB" w14:textId="77777777" w:rsidR="007A5591" w:rsidRPr="007A5591" w:rsidRDefault="007A5591" w:rsidP="00C236CE">
            <w:pPr>
              <w:jc w:val="center"/>
              <w:rPr>
                <w:sz w:val="20"/>
                <w:szCs w:val="20"/>
              </w:rPr>
            </w:pPr>
            <w:r w:rsidRPr="007A5591">
              <w:rPr>
                <w:sz w:val="20"/>
                <w:szCs w:val="20"/>
              </w:rPr>
              <w:t xml:space="preserve">540,00000  </w:t>
            </w:r>
          </w:p>
        </w:tc>
        <w:tc>
          <w:tcPr>
            <w:tcW w:w="1554" w:type="dxa"/>
            <w:tcBorders>
              <w:top w:val="nil"/>
              <w:left w:val="nil"/>
              <w:bottom w:val="single" w:sz="4" w:space="0" w:color="auto"/>
              <w:right w:val="single" w:sz="4" w:space="0" w:color="auto"/>
            </w:tcBorders>
            <w:shd w:val="clear" w:color="auto" w:fill="auto"/>
            <w:vAlign w:val="bottom"/>
            <w:hideMark/>
          </w:tcPr>
          <w:p w14:paraId="3C74E09F" w14:textId="77777777" w:rsidR="007A5591" w:rsidRPr="007A5591" w:rsidRDefault="007A5591" w:rsidP="00C236CE">
            <w:pPr>
              <w:jc w:val="center"/>
              <w:rPr>
                <w:sz w:val="20"/>
                <w:szCs w:val="20"/>
              </w:rPr>
            </w:pPr>
            <w:r w:rsidRPr="007A5591">
              <w:rPr>
                <w:sz w:val="20"/>
                <w:szCs w:val="20"/>
              </w:rPr>
              <w:t xml:space="preserve">540,00000  </w:t>
            </w:r>
          </w:p>
        </w:tc>
        <w:tc>
          <w:tcPr>
            <w:tcW w:w="1413" w:type="dxa"/>
            <w:tcBorders>
              <w:top w:val="nil"/>
              <w:left w:val="nil"/>
              <w:bottom w:val="single" w:sz="4" w:space="0" w:color="auto"/>
              <w:right w:val="single" w:sz="4" w:space="0" w:color="auto"/>
            </w:tcBorders>
            <w:shd w:val="clear" w:color="auto" w:fill="auto"/>
            <w:vAlign w:val="bottom"/>
            <w:hideMark/>
          </w:tcPr>
          <w:p w14:paraId="6AD9F985"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47464147" w14:textId="77777777" w:rsidR="007A5591" w:rsidRPr="007A5591" w:rsidRDefault="007A5591" w:rsidP="00C236CE">
            <w:pPr>
              <w:jc w:val="center"/>
              <w:rPr>
                <w:sz w:val="20"/>
                <w:szCs w:val="20"/>
              </w:rPr>
            </w:pPr>
            <w:r w:rsidRPr="007A5591">
              <w:rPr>
                <w:sz w:val="20"/>
                <w:szCs w:val="20"/>
              </w:rPr>
              <w:t xml:space="preserve">540,00000  </w:t>
            </w:r>
          </w:p>
        </w:tc>
        <w:tc>
          <w:tcPr>
            <w:tcW w:w="1578" w:type="dxa"/>
            <w:tcBorders>
              <w:top w:val="nil"/>
              <w:left w:val="nil"/>
              <w:bottom w:val="single" w:sz="4" w:space="0" w:color="auto"/>
              <w:right w:val="single" w:sz="4" w:space="0" w:color="auto"/>
            </w:tcBorders>
            <w:shd w:val="clear" w:color="auto" w:fill="auto"/>
            <w:vAlign w:val="bottom"/>
            <w:hideMark/>
          </w:tcPr>
          <w:p w14:paraId="6D43123D" w14:textId="77777777" w:rsidR="007A5591" w:rsidRPr="007A5591" w:rsidRDefault="007A5591" w:rsidP="00C236CE">
            <w:pPr>
              <w:jc w:val="center"/>
              <w:rPr>
                <w:sz w:val="20"/>
                <w:szCs w:val="20"/>
              </w:rPr>
            </w:pPr>
            <w:r w:rsidRPr="007A5591">
              <w:rPr>
                <w:sz w:val="20"/>
                <w:szCs w:val="20"/>
              </w:rPr>
              <w:t xml:space="preserve">540,00000  </w:t>
            </w:r>
          </w:p>
        </w:tc>
        <w:tc>
          <w:tcPr>
            <w:tcW w:w="1281" w:type="dxa"/>
            <w:tcBorders>
              <w:top w:val="nil"/>
              <w:left w:val="nil"/>
              <w:bottom w:val="single" w:sz="4" w:space="0" w:color="auto"/>
              <w:right w:val="single" w:sz="4" w:space="0" w:color="auto"/>
            </w:tcBorders>
            <w:shd w:val="clear" w:color="auto" w:fill="auto"/>
            <w:vAlign w:val="bottom"/>
            <w:hideMark/>
          </w:tcPr>
          <w:p w14:paraId="411F9902"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1C35972"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F73F9CB" w14:textId="77777777" w:rsidR="007A5591" w:rsidRPr="007A5591" w:rsidRDefault="007A5591" w:rsidP="00C236CE">
            <w:pPr>
              <w:rPr>
                <w:sz w:val="20"/>
                <w:szCs w:val="20"/>
              </w:rPr>
            </w:pPr>
            <w:r w:rsidRPr="007A5591">
              <w:rPr>
                <w:sz w:val="20"/>
                <w:szCs w:val="20"/>
              </w:rPr>
              <w:t>Пенсионное обеспечение</w:t>
            </w:r>
          </w:p>
        </w:tc>
        <w:tc>
          <w:tcPr>
            <w:tcW w:w="572" w:type="dxa"/>
            <w:tcBorders>
              <w:top w:val="nil"/>
              <w:left w:val="nil"/>
              <w:bottom w:val="single" w:sz="4" w:space="0" w:color="auto"/>
              <w:right w:val="single" w:sz="4" w:space="0" w:color="auto"/>
            </w:tcBorders>
            <w:shd w:val="clear" w:color="auto" w:fill="auto"/>
            <w:vAlign w:val="bottom"/>
            <w:hideMark/>
          </w:tcPr>
          <w:p w14:paraId="1F42D590" w14:textId="77777777" w:rsidR="007A5591" w:rsidRPr="007A5591" w:rsidRDefault="007A5591" w:rsidP="00C236CE">
            <w:pPr>
              <w:jc w:val="center"/>
              <w:rPr>
                <w:sz w:val="20"/>
                <w:szCs w:val="20"/>
              </w:rPr>
            </w:pPr>
            <w:r w:rsidRPr="007A5591">
              <w:rPr>
                <w:sz w:val="20"/>
                <w:szCs w:val="20"/>
              </w:rPr>
              <w:t>10</w:t>
            </w:r>
          </w:p>
        </w:tc>
        <w:tc>
          <w:tcPr>
            <w:tcW w:w="572" w:type="dxa"/>
            <w:tcBorders>
              <w:top w:val="nil"/>
              <w:left w:val="nil"/>
              <w:bottom w:val="single" w:sz="4" w:space="0" w:color="auto"/>
              <w:right w:val="single" w:sz="4" w:space="0" w:color="auto"/>
            </w:tcBorders>
            <w:shd w:val="clear" w:color="auto" w:fill="auto"/>
            <w:vAlign w:val="bottom"/>
            <w:hideMark/>
          </w:tcPr>
          <w:p w14:paraId="6207AFAE" w14:textId="77777777" w:rsidR="007A5591" w:rsidRPr="007A5591" w:rsidRDefault="007A5591" w:rsidP="00C236CE">
            <w:pPr>
              <w:jc w:val="center"/>
              <w:rPr>
                <w:sz w:val="20"/>
                <w:szCs w:val="20"/>
              </w:rPr>
            </w:pPr>
            <w:r w:rsidRPr="007A5591">
              <w:rPr>
                <w:sz w:val="20"/>
                <w:szCs w:val="20"/>
              </w:rPr>
              <w:t>01</w:t>
            </w:r>
          </w:p>
        </w:tc>
        <w:tc>
          <w:tcPr>
            <w:tcW w:w="1281" w:type="dxa"/>
            <w:tcBorders>
              <w:top w:val="nil"/>
              <w:left w:val="nil"/>
              <w:bottom w:val="single" w:sz="4" w:space="0" w:color="auto"/>
              <w:right w:val="single" w:sz="4" w:space="0" w:color="auto"/>
            </w:tcBorders>
            <w:shd w:val="clear" w:color="auto" w:fill="auto"/>
            <w:vAlign w:val="bottom"/>
            <w:hideMark/>
          </w:tcPr>
          <w:p w14:paraId="5BEB9328" w14:textId="77777777" w:rsidR="007A5591" w:rsidRPr="007A5591" w:rsidRDefault="007A5591" w:rsidP="00C236CE">
            <w:pPr>
              <w:jc w:val="center"/>
              <w:rPr>
                <w:sz w:val="20"/>
                <w:szCs w:val="20"/>
              </w:rPr>
            </w:pPr>
            <w:r w:rsidRPr="007A5591">
              <w:rPr>
                <w:sz w:val="20"/>
                <w:szCs w:val="20"/>
              </w:rPr>
              <w:t> </w:t>
            </w:r>
          </w:p>
        </w:tc>
        <w:tc>
          <w:tcPr>
            <w:tcW w:w="713" w:type="dxa"/>
            <w:tcBorders>
              <w:top w:val="nil"/>
              <w:left w:val="nil"/>
              <w:bottom w:val="single" w:sz="4" w:space="0" w:color="auto"/>
              <w:right w:val="single" w:sz="4" w:space="0" w:color="auto"/>
            </w:tcBorders>
            <w:shd w:val="clear" w:color="auto" w:fill="auto"/>
            <w:vAlign w:val="bottom"/>
            <w:hideMark/>
          </w:tcPr>
          <w:p w14:paraId="7779436A" w14:textId="77777777" w:rsidR="007A5591" w:rsidRPr="007A5591" w:rsidRDefault="007A5591" w:rsidP="00C236CE">
            <w:pPr>
              <w:jc w:val="center"/>
              <w:rPr>
                <w:b/>
                <w:bCs/>
                <w:sz w:val="20"/>
                <w:szCs w:val="20"/>
              </w:rPr>
            </w:pPr>
            <w:r w:rsidRPr="007A5591">
              <w:rPr>
                <w:b/>
                <w:bCs/>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021C2A34" w14:textId="77777777" w:rsidR="007A5591" w:rsidRPr="007A5591" w:rsidRDefault="007A5591" w:rsidP="00C236CE">
            <w:pPr>
              <w:jc w:val="center"/>
              <w:rPr>
                <w:sz w:val="20"/>
                <w:szCs w:val="20"/>
              </w:rPr>
            </w:pPr>
            <w:r w:rsidRPr="007A5591">
              <w:rPr>
                <w:sz w:val="20"/>
                <w:szCs w:val="20"/>
              </w:rPr>
              <w:t xml:space="preserve">540,00000  </w:t>
            </w:r>
          </w:p>
        </w:tc>
        <w:tc>
          <w:tcPr>
            <w:tcW w:w="1554" w:type="dxa"/>
            <w:tcBorders>
              <w:top w:val="nil"/>
              <w:left w:val="nil"/>
              <w:bottom w:val="single" w:sz="4" w:space="0" w:color="auto"/>
              <w:right w:val="single" w:sz="4" w:space="0" w:color="auto"/>
            </w:tcBorders>
            <w:shd w:val="clear" w:color="auto" w:fill="auto"/>
            <w:vAlign w:val="bottom"/>
            <w:hideMark/>
          </w:tcPr>
          <w:p w14:paraId="0D8BC790" w14:textId="77777777" w:rsidR="007A5591" w:rsidRPr="007A5591" w:rsidRDefault="007A5591" w:rsidP="00C236CE">
            <w:pPr>
              <w:jc w:val="center"/>
              <w:rPr>
                <w:sz w:val="20"/>
                <w:szCs w:val="20"/>
              </w:rPr>
            </w:pPr>
            <w:r w:rsidRPr="007A5591">
              <w:rPr>
                <w:sz w:val="20"/>
                <w:szCs w:val="20"/>
              </w:rPr>
              <w:t xml:space="preserve">540,00000  </w:t>
            </w:r>
          </w:p>
        </w:tc>
        <w:tc>
          <w:tcPr>
            <w:tcW w:w="1413" w:type="dxa"/>
            <w:tcBorders>
              <w:top w:val="nil"/>
              <w:left w:val="nil"/>
              <w:bottom w:val="single" w:sz="4" w:space="0" w:color="auto"/>
              <w:right w:val="single" w:sz="4" w:space="0" w:color="auto"/>
            </w:tcBorders>
            <w:shd w:val="clear" w:color="auto" w:fill="auto"/>
            <w:vAlign w:val="bottom"/>
            <w:hideMark/>
          </w:tcPr>
          <w:p w14:paraId="46739B68"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5C1DC92F" w14:textId="77777777" w:rsidR="007A5591" w:rsidRPr="007A5591" w:rsidRDefault="007A5591" w:rsidP="00C236CE">
            <w:pPr>
              <w:jc w:val="center"/>
              <w:rPr>
                <w:sz w:val="20"/>
                <w:szCs w:val="20"/>
              </w:rPr>
            </w:pPr>
            <w:r w:rsidRPr="007A5591">
              <w:rPr>
                <w:sz w:val="20"/>
                <w:szCs w:val="20"/>
              </w:rPr>
              <w:t xml:space="preserve">540,00000  </w:t>
            </w:r>
          </w:p>
        </w:tc>
        <w:tc>
          <w:tcPr>
            <w:tcW w:w="1578" w:type="dxa"/>
            <w:tcBorders>
              <w:top w:val="nil"/>
              <w:left w:val="nil"/>
              <w:bottom w:val="single" w:sz="4" w:space="0" w:color="auto"/>
              <w:right w:val="single" w:sz="4" w:space="0" w:color="auto"/>
            </w:tcBorders>
            <w:shd w:val="clear" w:color="auto" w:fill="auto"/>
            <w:vAlign w:val="bottom"/>
            <w:hideMark/>
          </w:tcPr>
          <w:p w14:paraId="7DBBF932" w14:textId="77777777" w:rsidR="007A5591" w:rsidRPr="007A5591" w:rsidRDefault="007A5591" w:rsidP="00C236CE">
            <w:pPr>
              <w:jc w:val="center"/>
              <w:rPr>
                <w:sz w:val="20"/>
                <w:szCs w:val="20"/>
              </w:rPr>
            </w:pPr>
            <w:r w:rsidRPr="007A5591">
              <w:rPr>
                <w:sz w:val="20"/>
                <w:szCs w:val="20"/>
              </w:rPr>
              <w:t xml:space="preserve">540,00000  </w:t>
            </w:r>
          </w:p>
        </w:tc>
        <w:tc>
          <w:tcPr>
            <w:tcW w:w="1281" w:type="dxa"/>
            <w:tcBorders>
              <w:top w:val="nil"/>
              <w:left w:val="nil"/>
              <w:bottom w:val="single" w:sz="4" w:space="0" w:color="auto"/>
              <w:right w:val="single" w:sz="4" w:space="0" w:color="auto"/>
            </w:tcBorders>
            <w:shd w:val="clear" w:color="auto" w:fill="auto"/>
            <w:vAlign w:val="bottom"/>
            <w:hideMark/>
          </w:tcPr>
          <w:p w14:paraId="2F53ED4C"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C9493C9"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E4B4646" w14:textId="77777777" w:rsidR="007A5591" w:rsidRPr="007A5591" w:rsidRDefault="007A5591" w:rsidP="00C236CE">
            <w:pPr>
              <w:rPr>
                <w:sz w:val="20"/>
                <w:szCs w:val="20"/>
              </w:rPr>
            </w:pPr>
            <w:r w:rsidRPr="007A5591">
              <w:rPr>
                <w:sz w:val="20"/>
                <w:szCs w:val="20"/>
              </w:rPr>
              <w:t>Муниципальная программа "Совершенствование муниципального управления в сельском поселении Салым"</w:t>
            </w:r>
          </w:p>
        </w:tc>
        <w:tc>
          <w:tcPr>
            <w:tcW w:w="572" w:type="dxa"/>
            <w:tcBorders>
              <w:top w:val="nil"/>
              <w:left w:val="nil"/>
              <w:bottom w:val="single" w:sz="4" w:space="0" w:color="auto"/>
              <w:right w:val="single" w:sz="4" w:space="0" w:color="auto"/>
            </w:tcBorders>
            <w:shd w:val="clear" w:color="auto" w:fill="auto"/>
            <w:vAlign w:val="bottom"/>
            <w:hideMark/>
          </w:tcPr>
          <w:p w14:paraId="28D3DFCC" w14:textId="77777777" w:rsidR="007A5591" w:rsidRPr="007A5591" w:rsidRDefault="007A5591" w:rsidP="00C236CE">
            <w:pPr>
              <w:jc w:val="center"/>
              <w:rPr>
                <w:sz w:val="20"/>
                <w:szCs w:val="20"/>
              </w:rPr>
            </w:pPr>
            <w:r w:rsidRPr="007A5591">
              <w:rPr>
                <w:sz w:val="20"/>
                <w:szCs w:val="20"/>
              </w:rPr>
              <w:t>10</w:t>
            </w:r>
          </w:p>
        </w:tc>
        <w:tc>
          <w:tcPr>
            <w:tcW w:w="572" w:type="dxa"/>
            <w:tcBorders>
              <w:top w:val="nil"/>
              <w:left w:val="nil"/>
              <w:bottom w:val="single" w:sz="4" w:space="0" w:color="auto"/>
              <w:right w:val="single" w:sz="4" w:space="0" w:color="auto"/>
            </w:tcBorders>
            <w:shd w:val="clear" w:color="auto" w:fill="auto"/>
            <w:vAlign w:val="bottom"/>
            <w:hideMark/>
          </w:tcPr>
          <w:p w14:paraId="633D4C08" w14:textId="77777777" w:rsidR="007A5591" w:rsidRPr="007A5591" w:rsidRDefault="007A5591" w:rsidP="00C236CE">
            <w:pPr>
              <w:jc w:val="center"/>
              <w:rPr>
                <w:sz w:val="20"/>
                <w:szCs w:val="20"/>
              </w:rPr>
            </w:pPr>
            <w:r w:rsidRPr="007A5591">
              <w:rPr>
                <w:sz w:val="20"/>
                <w:szCs w:val="20"/>
              </w:rPr>
              <w:t>01</w:t>
            </w:r>
          </w:p>
        </w:tc>
        <w:tc>
          <w:tcPr>
            <w:tcW w:w="1281" w:type="dxa"/>
            <w:tcBorders>
              <w:top w:val="nil"/>
              <w:left w:val="nil"/>
              <w:bottom w:val="single" w:sz="4" w:space="0" w:color="auto"/>
              <w:right w:val="single" w:sz="4" w:space="0" w:color="auto"/>
            </w:tcBorders>
            <w:shd w:val="clear" w:color="auto" w:fill="auto"/>
            <w:vAlign w:val="bottom"/>
            <w:hideMark/>
          </w:tcPr>
          <w:p w14:paraId="419AAE37" w14:textId="77777777" w:rsidR="007A5591" w:rsidRPr="007A5591" w:rsidRDefault="007A5591" w:rsidP="00C236CE">
            <w:pPr>
              <w:jc w:val="center"/>
              <w:rPr>
                <w:sz w:val="20"/>
                <w:szCs w:val="20"/>
              </w:rPr>
            </w:pPr>
            <w:r w:rsidRPr="007A5591">
              <w:rPr>
                <w:sz w:val="20"/>
                <w:szCs w:val="20"/>
              </w:rPr>
              <w:t>0600000000</w:t>
            </w:r>
          </w:p>
        </w:tc>
        <w:tc>
          <w:tcPr>
            <w:tcW w:w="713" w:type="dxa"/>
            <w:tcBorders>
              <w:top w:val="nil"/>
              <w:left w:val="nil"/>
              <w:bottom w:val="single" w:sz="4" w:space="0" w:color="auto"/>
              <w:right w:val="single" w:sz="4" w:space="0" w:color="auto"/>
            </w:tcBorders>
            <w:shd w:val="clear" w:color="auto" w:fill="auto"/>
            <w:vAlign w:val="bottom"/>
            <w:hideMark/>
          </w:tcPr>
          <w:p w14:paraId="661A4F9E" w14:textId="77777777" w:rsidR="007A5591" w:rsidRPr="007A5591" w:rsidRDefault="007A5591" w:rsidP="00C236CE">
            <w:pPr>
              <w:jc w:val="center"/>
              <w:rPr>
                <w:b/>
                <w:bCs/>
                <w:sz w:val="20"/>
                <w:szCs w:val="20"/>
              </w:rPr>
            </w:pPr>
            <w:r w:rsidRPr="007A5591">
              <w:rPr>
                <w:b/>
                <w:bCs/>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1A6D3FDC" w14:textId="77777777" w:rsidR="007A5591" w:rsidRPr="007A5591" w:rsidRDefault="007A5591" w:rsidP="00C236CE">
            <w:pPr>
              <w:jc w:val="center"/>
              <w:rPr>
                <w:sz w:val="20"/>
                <w:szCs w:val="20"/>
              </w:rPr>
            </w:pPr>
            <w:r w:rsidRPr="007A5591">
              <w:rPr>
                <w:sz w:val="20"/>
                <w:szCs w:val="20"/>
              </w:rPr>
              <w:t xml:space="preserve">540,00000  </w:t>
            </w:r>
          </w:p>
        </w:tc>
        <w:tc>
          <w:tcPr>
            <w:tcW w:w="1554" w:type="dxa"/>
            <w:tcBorders>
              <w:top w:val="nil"/>
              <w:left w:val="nil"/>
              <w:bottom w:val="single" w:sz="4" w:space="0" w:color="auto"/>
              <w:right w:val="single" w:sz="4" w:space="0" w:color="auto"/>
            </w:tcBorders>
            <w:shd w:val="clear" w:color="auto" w:fill="auto"/>
            <w:vAlign w:val="bottom"/>
            <w:hideMark/>
          </w:tcPr>
          <w:p w14:paraId="6C379E21" w14:textId="77777777" w:rsidR="007A5591" w:rsidRPr="007A5591" w:rsidRDefault="007A5591" w:rsidP="00C236CE">
            <w:pPr>
              <w:jc w:val="center"/>
              <w:rPr>
                <w:sz w:val="20"/>
                <w:szCs w:val="20"/>
              </w:rPr>
            </w:pPr>
            <w:r w:rsidRPr="007A5591">
              <w:rPr>
                <w:sz w:val="20"/>
                <w:szCs w:val="20"/>
              </w:rPr>
              <w:t xml:space="preserve">540,00000  </w:t>
            </w:r>
          </w:p>
        </w:tc>
        <w:tc>
          <w:tcPr>
            <w:tcW w:w="1413" w:type="dxa"/>
            <w:tcBorders>
              <w:top w:val="nil"/>
              <w:left w:val="nil"/>
              <w:bottom w:val="single" w:sz="4" w:space="0" w:color="auto"/>
              <w:right w:val="single" w:sz="4" w:space="0" w:color="auto"/>
            </w:tcBorders>
            <w:shd w:val="clear" w:color="auto" w:fill="auto"/>
            <w:vAlign w:val="bottom"/>
            <w:hideMark/>
          </w:tcPr>
          <w:p w14:paraId="2CBA5592"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03718601" w14:textId="77777777" w:rsidR="007A5591" w:rsidRPr="007A5591" w:rsidRDefault="007A5591" w:rsidP="00C236CE">
            <w:pPr>
              <w:jc w:val="center"/>
              <w:rPr>
                <w:sz w:val="20"/>
                <w:szCs w:val="20"/>
              </w:rPr>
            </w:pPr>
            <w:r w:rsidRPr="007A5591">
              <w:rPr>
                <w:sz w:val="20"/>
                <w:szCs w:val="20"/>
              </w:rPr>
              <w:t xml:space="preserve">540,00000  </w:t>
            </w:r>
          </w:p>
        </w:tc>
        <w:tc>
          <w:tcPr>
            <w:tcW w:w="1578" w:type="dxa"/>
            <w:tcBorders>
              <w:top w:val="nil"/>
              <w:left w:val="nil"/>
              <w:bottom w:val="single" w:sz="4" w:space="0" w:color="auto"/>
              <w:right w:val="single" w:sz="4" w:space="0" w:color="auto"/>
            </w:tcBorders>
            <w:shd w:val="clear" w:color="auto" w:fill="auto"/>
            <w:vAlign w:val="bottom"/>
            <w:hideMark/>
          </w:tcPr>
          <w:p w14:paraId="352E7E2D" w14:textId="77777777" w:rsidR="007A5591" w:rsidRPr="007A5591" w:rsidRDefault="007A5591" w:rsidP="00C236CE">
            <w:pPr>
              <w:jc w:val="center"/>
              <w:rPr>
                <w:sz w:val="20"/>
                <w:szCs w:val="20"/>
              </w:rPr>
            </w:pPr>
            <w:r w:rsidRPr="007A5591">
              <w:rPr>
                <w:sz w:val="20"/>
                <w:szCs w:val="20"/>
              </w:rPr>
              <w:t xml:space="preserve">540,00000  </w:t>
            </w:r>
          </w:p>
        </w:tc>
        <w:tc>
          <w:tcPr>
            <w:tcW w:w="1281" w:type="dxa"/>
            <w:tcBorders>
              <w:top w:val="nil"/>
              <w:left w:val="nil"/>
              <w:bottom w:val="single" w:sz="4" w:space="0" w:color="auto"/>
              <w:right w:val="single" w:sz="4" w:space="0" w:color="auto"/>
            </w:tcBorders>
            <w:shd w:val="clear" w:color="auto" w:fill="auto"/>
            <w:vAlign w:val="bottom"/>
            <w:hideMark/>
          </w:tcPr>
          <w:p w14:paraId="53AB4576"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BADFC1F"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1AF670A5" w14:textId="77777777" w:rsidR="007A5591" w:rsidRPr="007A5591" w:rsidRDefault="007A5591" w:rsidP="00C236CE">
            <w:pPr>
              <w:rPr>
                <w:sz w:val="20"/>
                <w:szCs w:val="20"/>
              </w:rPr>
            </w:pPr>
            <w:r w:rsidRPr="007A5591">
              <w:rPr>
                <w:sz w:val="20"/>
                <w:szCs w:val="20"/>
              </w:rPr>
              <w:t>Основное мероприятие "Дополнительное пенсионное обеспечение за выслугу лет"</w:t>
            </w:r>
          </w:p>
        </w:tc>
        <w:tc>
          <w:tcPr>
            <w:tcW w:w="572" w:type="dxa"/>
            <w:tcBorders>
              <w:top w:val="nil"/>
              <w:left w:val="nil"/>
              <w:bottom w:val="single" w:sz="4" w:space="0" w:color="auto"/>
              <w:right w:val="single" w:sz="4" w:space="0" w:color="auto"/>
            </w:tcBorders>
            <w:shd w:val="clear" w:color="auto" w:fill="auto"/>
            <w:vAlign w:val="bottom"/>
            <w:hideMark/>
          </w:tcPr>
          <w:p w14:paraId="7B4C2FB2" w14:textId="77777777" w:rsidR="007A5591" w:rsidRPr="007A5591" w:rsidRDefault="007A5591" w:rsidP="00C236CE">
            <w:pPr>
              <w:jc w:val="center"/>
              <w:rPr>
                <w:sz w:val="20"/>
                <w:szCs w:val="20"/>
              </w:rPr>
            </w:pPr>
            <w:r w:rsidRPr="007A5591">
              <w:rPr>
                <w:sz w:val="20"/>
                <w:szCs w:val="20"/>
              </w:rPr>
              <w:t>10</w:t>
            </w:r>
          </w:p>
        </w:tc>
        <w:tc>
          <w:tcPr>
            <w:tcW w:w="572" w:type="dxa"/>
            <w:tcBorders>
              <w:top w:val="nil"/>
              <w:left w:val="nil"/>
              <w:bottom w:val="single" w:sz="4" w:space="0" w:color="auto"/>
              <w:right w:val="single" w:sz="4" w:space="0" w:color="auto"/>
            </w:tcBorders>
            <w:shd w:val="clear" w:color="auto" w:fill="auto"/>
            <w:vAlign w:val="bottom"/>
            <w:hideMark/>
          </w:tcPr>
          <w:p w14:paraId="34CEC3FD" w14:textId="77777777" w:rsidR="007A5591" w:rsidRPr="007A5591" w:rsidRDefault="007A5591" w:rsidP="00C236CE">
            <w:pPr>
              <w:jc w:val="center"/>
              <w:rPr>
                <w:sz w:val="20"/>
                <w:szCs w:val="20"/>
              </w:rPr>
            </w:pPr>
            <w:r w:rsidRPr="007A5591">
              <w:rPr>
                <w:sz w:val="20"/>
                <w:szCs w:val="20"/>
              </w:rPr>
              <w:t>01</w:t>
            </w:r>
          </w:p>
        </w:tc>
        <w:tc>
          <w:tcPr>
            <w:tcW w:w="1281" w:type="dxa"/>
            <w:tcBorders>
              <w:top w:val="nil"/>
              <w:left w:val="nil"/>
              <w:bottom w:val="single" w:sz="4" w:space="0" w:color="auto"/>
              <w:right w:val="single" w:sz="4" w:space="0" w:color="auto"/>
            </w:tcBorders>
            <w:shd w:val="clear" w:color="auto" w:fill="auto"/>
            <w:vAlign w:val="bottom"/>
            <w:hideMark/>
          </w:tcPr>
          <w:p w14:paraId="7B41925B" w14:textId="77777777" w:rsidR="007A5591" w:rsidRPr="007A5591" w:rsidRDefault="007A5591" w:rsidP="00C236CE">
            <w:pPr>
              <w:jc w:val="center"/>
              <w:rPr>
                <w:sz w:val="20"/>
                <w:szCs w:val="20"/>
              </w:rPr>
            </w:pPr>
            <w:r w:rsidRPr="007A5591">
              <w:rPr>
                <w:sz w:val="20"/>
                <w:szCs w:val="20"/>
              </w:rPr>
              <w:t>0600200000</w:t>
            </w:r>
          </w:p>
        </w:tc>
        <w:tc>
          <w:tcPr>
            <w:tcW w:w="713" w:type="dxa"/>
            <w:tcBorders>
              <w:top w:val="nil"/>
              <w:left w:val="nil"/>
              <w:bottom w:val="single" w:sz="4" w:space="0" w:color="auto"/>
              <w:right w:val="single" w:sz="4" w:space="0" w:color="auto"/>
            </w:tcBorders>
            <w:shd w:val="clear" w:color="auto" w:fill="auto"/>
            <w:vAlign w:val="bottom"/>
            <w:hideMark/>
          </w:tcPr>
          <w:p w14:paraId="1D9897E9" w14:textId="77777777" w:rsidR="007A5591" w:rsidRPr="007A5591" w:rsidRDefault="007A5591" w:rsidP="00C236CE">
            <w:pPr>
              <w:jc w:val="center"/>
              <w:rPr>
                <w:b/>
                <w:bCs/>
                <w:sz w:val="20"/>
                <w:szCs w:val="20"/>
              </w:rPr>
            </w:pPr>
            <w:r w:rsidRPr="007A5591">
              <w:rPr>
                <w:b/>
                <w:bCs/>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02087A06" w14:textId="77777777" w:rsidR="007A5591" w:rsidRPr="007A5591" w:rsidRDefault="007A5591" w:rsidP="00C236CE">
            <w:pPr>
              <w:jc w:val="center"/>
              <w:rPr>
                <w:sz w:val="20"/>
                <w:szCs w:val="20"/>
              </w:rPr>
            </w:pPr>
            <w:r w:rsidRPr="007A5591">
              <w:rPr>
                <w:sz w:val="20"/>
                <w:szCs w:val="20"/>
              </w:rPr>
              <w:t xml:space="preserve">540,00000  </w:t>
            </w:r>
          </w:p>
        </w:tc>
        <w:tc>
          <w:tcPr>
            <w:tcW w:w="1554" w:type="dxa"/>
            <w:tcBorders>
              <w:top w:val="nil"/>
              <w:left w:val="nil"/>
              <w:bottom w:val="single" w:sz="4" w:space="0" w:color="auto"/>
              <w:right w:val="single" w:sz="4" w:space="0" w:color="auto"/>
            </w:tcBorders>
            <w:shd w:val="clear" w:color="auto" w:fill="auto"/>
            <w:vAlign w:val="bottom"/>
            <w:hideMark/>
          </w:tcPr>
          <w:p w14:paraId="1A3DEA62" w14:textId="77777777" w:rsidR="007A5591" w:rsidRPr="007A5591" w:rsidRDefault="007A5591" w:rsidP="00C236CE">
            <w:pPr>
              <w:jc w:val="center"/>
              <w:rPr>
                <w:sz w:val="20"/>
                <w:szCs w:val="20"/>
              </w:rPr>
            </w:pPr>
            <w:r w:rsidRPr="007A5591">
              <w:rPr>
                <w:sz w:val="20"/>
                <w:szCs w:val="20"/>
              </w:rPr>
              <w:t xml:space="preserve">540,00000  </w:t>
            </w:r>
          </w:p>
        </w:tc>
        <w:tc>
          <w:tcPr>
            <w:tcW w:w="1413" w:type="dxa"/>
            <w:tcBorders>
              <w:top w:val="nil"/>
              <w:left w:val="nil"/>
              <w:bottom w:val="single" w:sz="4" w:space="0" w:color="auto"/>
              <w:right w:val="single" w:sz="4" w:space="0" w:color="auto"/>
            </w:tcBorders>
            <w:shd w:val="clear" w:color="auto" w:fill="auto"/>
            <w:vAlign w:val="bottom"/>
            <w:hideMark/>
          </w:tcPr>
          <w:p w14:paraId="54557FE7"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6F18AAA4" w14:textId="77777777" w:rsidR="007A5591" w:rsidRPr="007A5591" w:rsidRDefault="007A5591" w:rsidP="00C236CE">
            <w:pPr>
              <w:jc w:val="center"/>
              <w:rPr>
                <w:sz w:val="20"/>
                <w:szCs w:val="20"/>
              </w:rPr>
            </w:pPr>
            <w:r w:rsidRPr="007A5591">
              <w:rPr>
                <w:sz w:val="20"/>
                <w:szCs w:val="20"/>
              </w:rPr>
              <w:t xml:space="preserve">540,00000  </w:t>
            </w:r>
          </w:p>
        </w:tc>
        <w:tc>
          <w:tcPr>
            <w:tcW w:w="1578" w:type="dxa"/>
            <w:tcBorders>
              <w:top w:val="nil"/>
              <w:left w:val="nil"/>
              <w:bottom w:val="single" w:sz="4" w:space="0" w:color="auto"/>
              <w:right w:val="single" w:sz="4" w:space="0" w:color="auto"/>
            </w:tcBorders>
            <w:shd w:val="clear" w:color="auto" w:fill="auto"/>
            <w:vAlign w:val="bottom"/>
            <w:hideMark/>
          </w:tcPr>
          <w:p w14:paraId="20573ABC" w14:textId="77777777" w:rsidR="007A5591" w:rsidRPr="007A5591" w:rsidRDefault="007A5591" w:rsidP="00C236CE">
            <w:pPr>
              <w:jc w:val="center"/>
              <w:rPr>
                <w:sz w:val="20"/>
                <w:szCs w:val="20"/>
              </w:rPr>
            </w:pPr>
            <w:r w:rsidRPr="007A5591">
              <w:rPr>
                <w:sz w:val="20"/>
                <w:szCs w:val="20"/>
              </w:rPr>
              <w:t xml:space="preserve">540,00000  </w:t>
            </w:r>
          </w:p>
        </w:tc>
        <w:tc>
          <w:tcPr>
            <w:tcW w:w="1281" w:type="dxa"/>
            <w:tcBorders>
              <w:top w:val="nil"/>
              <w:left w:val="nil"/>
              <w:bottom w:val="single" w:sz="4" w:space="0" w:color="auto"/>
              <w:right w:val="single" w:sz="4" w:space="0" w:color="auto"/>
            </w:tcBorders>
            <w:shd w:val="clear" w:color="auto" w:fill="auto"/>
            <w:vAlign w:val="bottom"/>
            <w:hideMark/>
          </w:tcPr>
          <w:p w14:paraId="4D74FA2A"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1DCE63E"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CADE316" w14:textId="77777777" w:rsidR="007A5591" w:rsidRPr="007A5591" w:rsidRDefault="007A5591" w:rsidP="00C236CE">
            <w:pPr>
              <w:rPr>
                <w:sz w:val="20"/>
                <w:szCs w:val="20"/>
              </w:rPr>
            </w:pPr>
            <w:r w:rsidRPr="007A5591">
              <w:rPr>
                <w:sz w:val="20"/>
                <w:szCs w:val="20"/>
              </w:rPr>
              <w:t>Социальное обеспечение и иные выплаты населению</w:t>
            </w:r>
          </w:p>
        </w:tc>
        <w:tc>
          <w:tcPr>
            <w:tcW w:w="572" w:type="dxa"/>
            <w:tcBorders>
              <w:top w:val="nil"/>
              <w:left w:val="nil"/>
              <w:bottom w:val="single" w:sz="4" w:space="0" w:color="auto"/>
              <w:right w:val="single" w:sz="4" w:space="0" w:color="auto"/>
            </w:tcBorders>
            <w:shd w:val="clear" w:color="auto" w:fill="auto"/>
            <w:vAlign w:val="bottom"/>
            <w:hideMark/>
          </w:tcPr>
          <w:p w14:paraId="35EDBB2E" w14:textId="77777777" w:rsidR="007A5591" w:rsidRPr="007A5591" w:rsidRDefault="007A5591" w:rsidP="00C236CE">
            <w:pPr>
              <w:jc w:val="center"/>
              <w:rPr>
                <w:sz w:val="20"/>
                <w:szCs w:val="20"/>
              </w:rPr>
            </w:pPr>
            <w:r w:rsidRPr="007A5591">
              <w:rPr>
                <w:sz w:val="20"/>
                <w:szCs w:val="20"/>
              </w:rPr>
              <w:t>10</w:t>
            </w:r>
          </w:p>
        </w:tc>
        <w:tc>
          <w:tcPr>
            <w:tcW w:w="572" w:type="dxa"/>
            <w:tcBorders>
              <w:top w:val="nil"/>
              <w:left w:val="nil"/>
              <w:bottom w:val="single" w:sz="4" w:space="0" w:color="auto"/>
              <w:right w:val="single" w:sz="4" w:space="0" w:color="auto"/>
            </w:tcBorders>
            <w:shd w:val="clear" w:color="auto" w:fill="auto"/>
            <w:vAlign w:val="bottom"/>
            <w:hideMark/>
          </w:tcPr>
          <w:p w14:paraId="7C3294AC" w14:textId="77777777" w:rsidR="007A5591" w:rsidRPr="007A5591" w:rsidRDefault="007A5591" w:rsidP="00C236CE">
            <w:pPr>
              <w:jc w:val="center"/>
              <w:rPr>
                <w:sz w:val="20"/>
                <w:szCs w:val="20"/>
              </w:rPr>
            </w:pPr>
            <w:r w:rsidRPr="007A5591">
              <w:rPr>
                <w:sz w:val="20"/>
                <w:szCs w:val="20"/>
              </w:rPr>
              <w:t>01</w:t>
            </w:r>
          </w:p>
        </w:tc>
        <w:tc>
          <w:tcPr>
            <w:tcW w:w="1281" w:type="dxa"/>
            <w:tcBorders>
              <w:top w:val="nil"/>
              <w:left w:val="nil"/>
              <w:bottom w:val="single" w:sz="4" w:space="0" w:color="auto"/>
              <w:right w:val="single" w:sz="4" w:space="0" w:color="auto"/>
            </w:tcBorders>
            <w:shd w:val="clear" w:color="auto" w:fill="auto"/>
            <w:vAlign w:val="bottom"/>
            <w:hideMark/>
          </w:tcPr>
          <w:p w14:paraId="3B7E76D5" w14:textId="77777777" w:rsidR="007A5591" w:rsidRPr="007A5591" w:rsidRDefault="007A5591" w:rsidP="00C236CE">
            <w:pPr>
              <w:jc w:val="center"/>
              <w:rPr>
                <w:sz w:val="20"/>
                <w:szCs w:val="20"/>
              </w:rPr>
            </w:pPr>
            <w:r w:rsidRPr="007A5591">
              <w:rPr>
                <w:sz w:val="20"/>
                <w:szCs w:val="20"/>
              </w:rPr>
              <w:t>0600220903</w:t>
            </w:r>
          </w:p>
        </w:tc>
        <w:tc>
          <w:tcPr>
            <w:tcW w:w="713" w:type="dxa"/>
            <w:tcBorders>
              <w:top w:val="nil"/>
              <w:left w:val="nil"/>
              <w:bottom w:val="single" w:sz="4" w:space="0" w:color="auto"/>
              <w:right w:val="single" w:sz="4" w:space="0" w:color="auto"/>
            </w:tcBorders>
            <w:shd w:val="clear" w:color="auto" w:fill="auto"/>
            <w:vAlign w:val="bottom"/>
            <w:hideMark/>
          </w:tcPr>
          <w:p w14:paraId="7DA19607" w14:textId="77777777" w:rsidR="007A5591" w:rsidRPr="007A5591" w:rsidRDefault="007A5591" w:rsidP="00C236CE">
            <w:pPr>
              <w:jc w:val="center"/>
              <w:rPr>
                <w:b/>
                <w:bCs/>
                <w:sz w:val="20"/>
                <w:szCs w:val="20"/>
              </w:rPr>
            </w:pPr>
            <w:r w:rsidRPr="007A5591">
              <w:rPr>
                <w:b/>
                <w:bCs/>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3B0583C7" w14:textId="77777777" w:rsidR="007A5591" w:rsidRPr="007A5591" w:rsidRDefault="007A5591" w:rsidP="00C236CE">
            <w:pPr>
              <w:jc w:val="center"/>
              <w:rPr>
                <w:sz w:val="20"/>
                <w:szCs w:val="20"/>
              </w:rPr>
            </w:pPr>
            <w:r w:rsidRPr="007A5591">
              <w:rPr>
                <w:sz w:val="20"/>
                <w:szCs w:val="20"/>
              </w:rPr>
              <w:t xml:space="preserve">540,00000  </w:t>
            </w:r>
          </w:p>
        </w:tc>
        <w:tc>
          <w:tcPr>
            <w:tcW w:w="1554" w:type="dxa"/>
            <w:tcBorders>
              <w:top w:val="nil"/>
              <w:left w:val="nil"/>
              <w:bottom w:val="single" w:sz="4" w:space="0" w:color="auto"/>
              <w:right w:val="single" w:sz="4" w:space="0" w:color="auto"/>
            </w:tcBorders>
            <w:shd w:val="clear" w:color="auto" w:fill="auto"/>
            <w:vAlign w:val="bottom"/>
            <w:hideMark/>
          </w:tcPr>
          <w:p w14:paraId="5D9D3F3C" w14:textId="77777777" w:rsidR="007A5591" w:rsidRPr="007A5591" w:rsidRDefault="007A5591" w:rsidP="00C236CE">
            <w:pPr>
              <w:jc w:val="center"/>
              <w:rPr>
                <w:sz w:val="20"/>
                <w:szCs w:val="20"/>
              </w:rPr>
            </w:pPr>
            <w:r w:rsidRPr="007A5591">
              <w:rPr>
                <w:sz w:val="20"/>
                <w:szCs w:val="20"/>
              </w:rPr>
              <w:t xml:space="preserve">540,00000  </w:t>
            </w:r>
          </w:p>
        </w:tc>
        <w:tc>
          <w:tcPr>
            <w:tcW w:w="1413" w:type="dxa"/>
            <w:tcBorders>
              <w:top w:val="nil"/>
              <w:left w:val="nil"/>
              <w:bottom w:val="single" w:sz="4" w:space="0" w:color="auto"/>
              <w:right w:val="single" w:sz="4" w:space="0" w:color="auto"/>
            </w:tcBorders>
            <w:shd w:val="clear" w:color="auto" w:fill="auto"/>
            <w:vAlign w:val="bottom"/>
            <w:hideMark/>
          </w:tcPr>
          <w:p w14:paraId="748FC7BF"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4AEEDA41" w14:textId="77777777" w:rsidR="007A5591" w:rsidRPr="007A5591" w:rsidRDefault="007A5591" w:rsidP="00C236CE">
            <w:pPr>
              <w:jc w:val="center"/>
              <w:rPr>
                <w:sz w:val="20"/>
                <w:szCs w:val="20"/>
              </w:rPr>
            </w:pPr>
            <w:r w:rsidRPr="007A5591">
              <w:rPr>
                <w:sz w:val="20"/>
                <w:szCs w:val="20"/>
              </w:rPr>
              <w:t xml:space="preserve">540,00000  </w:t>
            </w:r>
          </w:p>
        </w:tc>
        <w:tc>
          <w:tcPr>
            <w:tcW w:w="1578" w:type="dxa"/>
            <w:tcBorders>
              <w:top w:val="nil"/>
              <w:left w:val="nil"/>
              <w:bottom w:val="single" w:sz="4" w:space="0" w:color="auto"/>
              <w:right w:val="single" w:sz="4" w:space="0" w:color="auto"/>
            </w:tcBorders>
            <w:shd w:val="clear" w:color="auto" w:fill="auto"/>
            <w:vAlign w:val="bottom"/>
            <w:hideMark/>
          </w:tcPr>
          <w:p w14:paraId="4837D0CC" w14:textId="77777777" w:rsidR="007A5591" w:rsidRPr="007A5591" w:rsidRDefault="007A5591" w:rsidP="00C236CE">
            <w:pPr>
              <w:jc w:val="center"/>
              <w:rPr>
                <w:sz w:val="20"/>
                <w:szCs w:val="20"/>
              </w:rPr>
            </w:pPr>
            <w:r w:rsidRPr="007A5591">
              <w:rPr>
                <w:sz w:val="20"/>
                <w:szCs w:val="20"/>
              </w:rPr>
              <w:t xml:space="preserve">540,00000  </w:t>
            </w:r>
          </w:p>
        </w:tc>
        <w:tc>
          <w:tcPr>
            <w:tcW w:w="1281" w:type="dxa"/>
            <w:tcBorders>
              <w:top w:val="nil"/>
              <w:left w:val="nil"/>
              <w:bottom w:val="single" w:sz="4" w:space="0" w:color="auto"/>
              <w:right w:val="single" w:sz="4" w:space="0" w:color="auto"/>
            </w:tcBorders>
            <w:shd w:val="clear" w:color="auto" w:fill="auto"/>
            <w:vAlign w:val="bottom"/>
            <w:hideMark/>
          </w:tcPr>
          <w:p w14:paraId="2051EC2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B14CC25"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12797EBD" w14:textId="77777777" w:rsidR="007A5591" w:rsidRPr="007A5591" w:rsidRDefault="007A5591" w:rsidP="00C236CE">
            <w:pPr>
              <w:rPr>
                <w:sz w:val="20"/>
                <w:szCs w:val="20"/>
              </w:rPr>
            </w:pPr>
            <w:r w:rsidRPr="007A5591">
              <w:rPr>
                <w:sz w:val="20"/>
                <w:szCs w:val="20"/>
              </w:rPr>
              <w:t>Социальное обеспечение и иные выплаты населению</w:t>
            </w:r>
          </w:p>
        </w:tc>
        <w:tc>
          <w:tcPr>
            <w:tcW w:w="572" w:type="dxa"/>
            <w:tcBorders>
              <w:top w:val="nil"/>
              <w:left w:val="nil"/>
              <w:bottom w:val="single" w:sz="4" w:space="0" w:color="auto"/>
              <w:right w:val="single" w:sz="4" w:space="0" w:color="auto"/>
            </w:tcBorders>
            <w:shd w:val="clear" w:color="auto" w:fill="auto"/>
            <w:vAlign w:val="bottom"/>
            <w:hideMark/>
          </w:tcPr>
          <w:p w14:paraId="59FFE490" w14:textId="77777777" w:rsidR="007A5591" w:rsidRPr="007A5591" w:rsidRDefault="007A5591" w:rsidP="00C236CE">
            <w:pPr>
              <w:jc w:val="center"/>
              <w:rPr>
                <w:sz w:val="20"/>
                <w:szCs w:val="20"/>
              </w:rPr>
            </w:pPr>
            <w:r w:rsidRPr="007A5591">
              <w:rPr>
                <w:sz w:val="20"/>
                <w:szCs w:val="20"/>
              </w:rPr>
              <w:t>10</w:t>
            </w:r>
          </w:p>
        </w:tc>
        <w:tc>
          <w:tcPr>
            <w:tcW w:w="572" w:type="dxa"/>
            <w:tcBorders>
              <w:top w:val="nil"/>
              <w:left w:val="nil"/>
              <w:bottom w:val="single" w:sz="4" w:space="0" w:color="auto"/>
              <w:right w:val="single" w:sz="4" w:space="0" w:color="auto"/>
            </w:tcBorders>
            <w:shd w:val="clear" w:color="auto" w:fill="auto"/>
            <w:vAlign w:val="bottom"/>
            <w:hideMark/>
          </w:tcPr>
          <w:p w14:paraId="48F0593B" w14:textId="77777777" w:rsidR="007A5591" w:rsidRPr="007A5591" w:rsidRDefault="007A5591" w:rsidP="00C236CE">
            <w:pPr>
              <w:jc w:val="center"/>
              <w:rPr>
                <w:sz w:val="20"/>
                <w:szCs w:val="20"/>
              </w:rPr>
            </w:pPr>
            <w:r w:rsidRPr="007A5591">
              <w:rPr>
                <w:sz w:val="20"/>
                <w:szCs w:val="20"/>
              </w:rPr>
              <w:t>01</w:t>
            </w:r>
          </w:p>
        </w:tc>
        <w:tc>
          <w:tcPr>
            <w:tcW w:w="1281" w:type="dxa"/>
            <w:tcBorders>
              <w:top w:val="nil"/>
              <w:left w:val="nil"/>
              <w:bottom w:val="single" w:sz="4" w:space="0" w:color="auto"/>
              <w:right w:val="single" w:sz="4" w:space="0" w:color="auto"/>
            </w:tcBorders>
            <w:shd w:val="clear" w:color="auto" w:fill="auto"/>
            <w:vAlign w:val="bottom"/>
            <w:hideMark/>
          </w:tcPr>
          <w:p w14:paraId="479BFC02" w14:textId="77777777" w:rsidR="007A5591" w:rsidRPr="007A5591" w:rsidRDefault="007A5591" w:rsidP="00C236CE">
            <w:pPr>
              <w:jc w:val="center"/>
              <w:rPr>
                <w:sz w:val="20"/>
                <w:szCs w:val="20"/>
              </w:rPr>
            </w:pPr>
            <w:r w:rsidRPr="007A5591">
              <w:rPr>
                <w:sz w:val="20"/>
                <w:szCs w:val="20"/>
              </w:rPr>
              <w:t>0600220903</w:t>
            </w:r>
          </w:p>
        </w:tc>
        <w:tc>
          <w:tcPr>
            <w:tcW w:w="713" w:type="dxa"/>
            <w:tcBorders>
              <w:top w:val="nil"/>
              <w:left w:val="nil"/>
              <w:bottom w:val="single" w:sz="4" w:space="0" w:color="auto"/>
              <w:right w:val="single" w:sz="4" w:space="0" w:color="auto"/>
            </w:tcBorders>
            <w:shd w:val="clear" w:color="auto" w:fill="auto"/>
            <w:vAlign w:val="bottom"/>
            <w:hideMark/>
          </w:tcPr>
          <w:p w14:paraId="461FAED2" w14:textId="77777777" w:rsidR="007A5591" w:rsidRPr="007A5591" w:rsidRDefault="007A5591" w:rsidP="00C236CE">
            <w:pPr>
              <w:jc w:val="center"/>
              <w:rPr>
                <w:sz w:val="20"/>
                <w:szCs w:val="20"/>
              </w:rPr>
            </w:pPr>
            <w:r w:rsidRPr="007A5591">
              <w:rPr>
                <w:sz w:val="20"/>
                <w:szCs w:val="20"/>
              </w:rPr>
              <w:t>300</w:t>
            </w:r>
          </w:p>
        </w:tc>
        <w:tc>
          <w:tcPr>
            <w:tcW w:w="1651" w:type="dxa"/>
            <w:tcBorders>
              <w:top w:val="nil"/>
              <w:left w:val="nil"/>
              <w:bottom w:val="single" w:sz="4" w:space="0" w:color="auto"/>
              <w:right w:val="single" w:sz="4" w:space="0" w:color="auto"/>
            </w:tcBorders>
            <w:shd w:val="clear" w:color="auto" w:fill="auto"/>
            <w:vAlign w:val="bottom"/>
            <w:hideMark/>
          </w:tcPr>
          <w:p w14:paraId="48827CD0" w14:textId="77777777" w:rsidR="007A5591" w:rsidRPr="007A5591" w:rsidRDefault="007A5591" w:rsidP="00C236CE">
            <w:pPr>
              <w:jc w:val="center"/>
              <w:rPr>
                <w:sz w:val="20"/>
                <w:szCs w:val="20"/>
              </w:rPr>
            </w:pPr>
            <w:r w:rsidRPr="007A5591">
              <w:rPr>
                <w:sz w:val="20"/>
                <w:szCs w:val="20"/>
              </w:rPr>
              <w:t xml:space="preserve">540,00000  </w:t>
            </w:r>
          </w:p>
        </w:tc>
        <w:tc>
          <w:tcPr>
            <w:tcW w:w="1554" w:type="dxa"/>
            <w:tcBorders>
              <w:top w:val="nil"/>
              <w:left w:val="nil"/>
              <w:bottom w:val="single" w:sz="4" w:space="0" w:color="auto"/>
              <w:right w:val="single" w:sz="4" w:space="0" w:color="auto"/>
            </w:tcBorders>
            <w:shd w:val="clear" w:color="auto" w:fill="auto"/>
            <w:vAlign w:val="bottom"/>
            <w:hideMark/>
          </w:tcPr>
          <w:p w14:paraId="50FB1F30" w14:textId="77777777" w:rsidR="007A5591" w:rsidRPr="007A5591" w:rsidRDefault="007A5591" w:rsidP="00C236CE">
            <w:pPr>
              <w:jc w:val="center"/>
              <w:rPr>
                <w:sz w:val="20"/>
                <w:szCs w:val="20"/>
              </w:rPr>
            </w:pPr>
            <w:r w:rsidRPr="007A5591">
              <w:rPr>
                <w:sz w:val="20"/>
                <w:szCs w:val="20"/>
              </w:rPr>
              <w:t xml:space="preserve">540,00000  </w:t>
            </w:r>
          </w:p>
        </w:tc>
        <w:tc>
          <w:tcPr>
            <w:tcW w:w="1413" w:type="dxa"/>
            <w:tcBorders>
              <w:top w:val="nil"/>
              <w:left w:val="nil"/>
              <w:bottom w:val="single" w:sz="4" w:space="0" w:color="auto"/>
              <w:right w:val="single" w:sz="4" w:space="0" w:color="auto"/>
            </w:tcBorders>
            <w:shd w:val="clear" w:color="auto" w:fill="auto"/>
            <w:vAlign w:val="bottom"/>
            <w:hideMark/>
          </w:tcPr>
          <w:p w14:paraId="4CE8564B"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08435DA1" w14:textId="77777777" w:rsidR="007A5591" w:rsidRPr="007A5591" w:rsidRDefault="007A5591" w:rsidP="00C236CE">
            <w:pPr>
              <w:jc w:val="center"/>
              <w:rPr>
                <w:sz w:val="20"/>
                <w:szCs w:val="20"/>
              </w:rPr>
            </w:pPr>
            <w:r w:rsidRPr="007A5591">
              <w:rPr>
                <w:sz w:val="20"/>
                <w:szCs w:val="20"/>
              </w:rPr>
              <w:t xml:space="preserve">540,00000  </w:t>
            </w:r>
          </w:p>
        </w:tc>
        <w:tc>
          <w:tcPr>
            <w:tcW w:w="1578" w:type="dxa"/>
            <w:tcBorders>
              <w:top w:val="nil"/>
              <w:left w:val="nil"/>
              <w:bottom w:val="single" w:sz="4" w:space="0" w:color="auto"/>
              <w:right w:val="single" w:sz="4" w:space="0" w:color="auto"/>
            </w:tcBorders>
            <w:shd w:val="clear" w:color="auto" w:fill="auto"/>
            <w:vAlign w:val="bottom"/>
            <w:hideMark/>
          </w:tcPr>
          <w:p w14:paraId="1B6BAFEC" w14:textId="77777777" w:rsidR="007A5591" w:rsidRPr="007A5591" w:rsidRDefault="007A5591" w:rsidP="00C236CE">
            <w:pPr>
              <w:jc w:val="center"/>
              <w:rPr>
                <w:sz w:val="20"/>
                <w:szCs w:val="20"/>
              </w:rPr>
            </w:pPr>
            <w:r w:rsidRPr="007A5591">
              <w:rPr>
                <w:sz w:val="20"/>
                <w:szCs w:val="20"/>
              </w:rPr>
              <w:t xml:space="preserve">540,00000  </w:t>
            </w:r>
          </w:p>
        </w:tc>
        <w:tc>
          <w:tcPr>
            <w:tcW w:w="1281" w:type="dxa"/>
            <w:tcBorders>
              <w:top w:val="nil"/>
              <w:left w:val="nil"/>
              <w:bottom w:val="single" w:sz="4" w:space="0" w:color="auto"/>
              <w:right w:val="single" w:sz="4" w:space="0" w:color="auto"/>
            </w:tcBorders>
            <w:shd w:val="clear" w:color="auto" w:fill="auto"/>
            <w:vAlign w:val="bottom"/>
            <w:hideMark/>
          </w:tcPr>
          <w:p w14:paraId="0D48C0B0"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4182C0B"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27E887BA" w14:textId="77777777" w:rsidR="007A5591" w:rsidRPr="007A5591" w:rsidRDefault="007A5591" w:rsidP="00C236CE">
            <w:pPr>
              <w:rPr>
                <w:sz w:val="20"/>
                <w:szCs w:val="20"/>
              </w:rPr>
            </w:pPr>
            <w:r w:rsidRPr="007A5591">
              <w:rPr>
                <w:sz w:val="20"/>
                <w:szCs w:val="20"/>
              </w:rPr>
              <w:t>Социальные выплаты гражданам, кроме публичных нормативных социальных выплат</w:t>
            </w:r>
          </w:p>
        </w:tc>
        <w:tc>
          <w:tcPr>
            <w:tcW w:w="572" w:type="dxa"/>
            <w:tcBorders>
              <w:top w:val="nil"/>
              <w:left w:val="nil"/>
              <w:bottom w:val="single" w:sz="4" w:space="0" w:color="auto"/>
              <w:right w:val="single" w:sz="4" w:space="0" w:color="auto"/>
            </w:tcBorders>
            <w:shd w:val="clear" w:color="auto" w:fill="auto"/>
            <w:vAlign w:val="bottom"/>
            <w:hideMark/>
          </w:tcPr>
          <w:p w14:paraId="1EABADB5" w14:textId="77777777" w:rsidR="007A5591" w:rsidRPr="007A5591" w:rsidRDefault="007A5591" w:rsidP="00C236CE">
            <w:pPr>
              <w:jc w:val="center"/>
              <w:rPr>
                <w:sz w:val="20"/>
                <w:szCs w:val="20"/>
              </w:rPr>
            </w:pPr>
            <w:r w:rsidRPr="007A5591">
              <w:rPr>
                <w:sz w:val="20"/>
                <w:szCs w:val="20"/>
              </w:rPr>
              <w:t>10</w:t>
            </w:r>
          </w:p>
        </w:tc>
        <w:tc>
          <w:tcPr>
            <w:tcW w:w="572" w:type="dxa"/>
            <w:tcBorders>
              <w:top w:val="nil"/>
              <w:left w:val="nil"/>
              <w:bottom w:val="single" w:sz="4" w:space="0" w:color="auto"/>
              <w:right w:val="single" w:sz="4" w:space="0" w:color="auto"/>
            </w:tcBorders>
            <w:shd w:val="clear" w:color="auto" w:fill="auto"/>
            <w:vAlign w:val="bottom"/>
            <w:hideMark/>
          </w:tcPr>
          <w:p w14:paraId="3B33C901" w14:textId="77777777" w:rsidR="007A5591" w:rsidRPr="007A5591" w:rsidRDefault="007A5591" w:rsidP="00C236CE">
            <w:pPr>
              <w:jc w:val="center"/>
              <w:rPr>
                <w:sz w:val="20"/>
                <w:szCs w:val="20"/>
              </w:rPr>
            </w:pPr>
            <w:r w:rsidRPr="007A5591">
              <w:rPr>
                <w:sz w:val="20"/>
                <w:szCs w:val="20"/>
              </w:rPr>
              <w:t>01</w:t>
            </w:r>
          </w:p>
        </w:tc>
        <w:tc>
          <w:tcPr>
            <w:tcW w:w="1281" w:type="dxa"/>
            <w:tcBorders>
              <w:top w:val="nil"/>
              <w:left w:val="nil"/>
              <w:bottom w:val="single" w:sz="4" w:space="0" w:color="auto"/>
              <w:right w:val="single" w:sz="4" w:space="0" w:color="auto"/>
            </w:tcBorders>
            <w:shd w:val="clear" w:color="auto" w:fill="auto"/>
            <w:vAlign w:val="bottom"/>
            <w:hideMark/>
          </w:tcPr>
          <w:p w14:paraId="4CB2F372" w14:textId="77777777" w:rsidR="007A5591" w:rsidRPr="007A5591" w:rsidRDefault="007A5591" w:rsidP="00C236CE">
            <w:pPr>
              <w:jc w:val="center"/>
              <w:rPr>
                <w:sz w:val="20"/>
                <w:szCs w:val="20"/>
              </w:rPr>
            </w:pPr>
            <w:r w:rsidRPr="007A5591">
              <w:rPr>
                <w:sz w:val="20"/>
                <w:szCs w:val="20"/>
              </w:rPr>
              <w:t>0600220903</w:t>
            </w:r>
          </w:p>
        </w:tc>
        <w:tc>
          <w:tcPr>
            <w:tcW w:w="713" w:type="dxa"/>
            <w:tcBorders>
              <w:top w:val="nil"/>
              <w:left w:val="nil"/>
              <w:bottom w:val="single" w:sz="4" w:space="0" w:color="auto"/>
              <w:right w:val="single" w:sz="4" w:space="0" w:color="auto"/>
            </w:tcBorders>
            <w:shd w:val="clear" w:color="auto" w:fill="auto"/>
            <w:vAlign w:val="bottom"/>
            <w:hideMark/>
          </w:tcPr>
          <w:p w14:paraId="08322C37" w14:textId="77777777" w:rsidR="007A5591" w:rsidRPr="007A5591" w:rsidRDefault="007A5591" w:rsidP="00C236CE">
            <w:pPr>
              <w:jc w:val="center"/>
              <w:rPr>
                <w:sz w:val="20"/>
                <w:szCs w:val="20"/>
              </w:rPr>
            </w:pPr>
            <w:r w:rsidRPr="007A5591">
              <w:rPr>
                <w:sz w:val="20"/>
                <w:szCs w:val="20"/>
              </w:rPr>
              <w:t>310</w:t>
            </w:r>
          </w:p>
        </w:tc>
        <w:tc>
          <w:tcPr>
            <w:tcW w:w="1651" w:type="dxa"/>
            <w:tcBorders>
              <w:top w:val="nil"/>
              <w:left w:val="nil"/>
              <w:bottom w:val="single" w:sz="4" w:space="0" w:color="auto"/>
              <w:right w:val="single" w:sz="4" w:space="0" w:color="auto"/>
            </w:tcBorders>
            <w:shd w:val="clear" w:color="auto" w:fill="auto"/>
            <w:vAlign w:val="bottom"/>
            <w:hideMark/>
          </w:tcPr>
          <w:p w14:paraId="07D6FE9E" w14:textId="77777777" w:rsidR="007A5591" w:rsidRPr="007A5591" w:rsidRDefault="007A5591" w:rsidP="00C236CE">
            <w:pPr>
              <w:jc w:val="center"/>
              <w:rPr>
                <w:sz w:val="20"/>
                <w:szCs w:val="20"/>
              </w:rPr>
            </w:pPr>
            <w:r w:rsidRPr="007A5591">
              <w:rPr>
                <w:sz w:val="20"/>
                <w:szCs w:val="20"/>
              </w:rPr>
              <w:t xml:space="preserve">540,00000  </w:t>
            </w:r>
          </w:p>
        </w:tc>
        <w:tc>
          <w:tcPr>
            <w:tcW w:w="1554" w:type="dxa"/>
            <w:tcBorders>
              <w:top w:val="nil"/>
              <w:left w:val="nil"/>
              <w:bottom w:val="single" w:sz="4" w:space="0" w:color="auto"/>
              <w:right w:val="single" w:sz="4" w:space="0" w:color="auto"/>
            </w:tcBorders>
            <w:shd w:val="clear" w:color="auto" w:fill="auto"/>
            <w:vAlign w:val="bottom"/>
            <w:hideMark/>
          </w:tcPr>
          <w:p w14:paraId="5DF2B58F" w14:textId="77777777" w:rsidR="007A5591" w:rsidRPr="007A5591" w:rsidRDefault="007A5591" w:rsidP="00C236CE">
            <w:pPr>
              <w:jc w:val="center"/>
              <w:rPr>
                <w:sz w:val="20"/>
                <w:szCs w:val="20"/>
              </w:rPr>
            </w:pPr>
            <w:r w:rsidRPr="007A5591">
              <w:rPr>
                <w:sz w:val="20"/>
                <w:szCs w:val="20"/>
              </w:rPr>
              <w:t xml:space="preserve">540,00000  </w:t>
            </w:r>
          </w:p>
        </w:tc>
        <w:tc>
          <w:tcPr>
            <w:tcW w:w="1413" w:type="dxa"/>
            <w:tcBorders>
              <w:top w:val="nil"/>
              <w:left w:val="nil"/>
              <w:bottom w:val="single" w:sz="4" w:space="0" w:color="auto"/>
              <w:right w:val="single" w:sz="4" w:space="0" w:color="auto"/>
            </w:tcBorders>
            <w:shd w:val="clear" w:color="auto" w:fill="auto"/>
            <w:vAlign w:val="bottom"/>
            <w:hideMark/>
          </w:tcPr>
          <w:p w14:paraId="432C17B3"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0D960552" w14:textId="77777777" w:rsidR="007A5591" w:rsidRPr="007A5591" w:rsidRDefault="007A5591" w:rsidP="00C236CE">
            <w:pPr>
              <w:jc w:val="center"/>
              <w:rPr>
                <w:sz w:val="20"/>
                <w:szCs w:val="20"/>
              </w:rPr>
            </w:pPr>
            <w:r w:rsidRPr="007A5591">
              <w:rPr>
                <w:sz w:val="20"/>
                <w:szCs w:val="20"/>
              </w:rPr>
              <w:t xml:space="preserve">540,00000  </w:t>
            </w:r>
          </w:p>
        </w:tc>
        <w:tc>
          <w:tcPr>
            <w:tcW w:w="1578" w:type="dxa"/>
            <w:tcBorders>
              <w:top w:val="nil"/>
              <w:left w:val="nil"/>
              <w:bottom w:val="single" w:sz="4" w:space="0" w:color="auto"/>
              <w:right w:val="single" w:sz="4" w:space="0" w:color="auto"/>
            </w:tcBorders>
            <w:shd w:val="clear" w:color="auto" w:fill="auto"/>
            <w:vAlign w:val="bottom"/>
            <w:hideMark/>
          </w:tcPr>
          <w:p w14:paraId="4F56E5B7" w14:textId="77777777" w:rsidR="007A5591" w:rsidRPr="007A5591" w:rsidRDefault="007A5591" w:rsidP="00C236CE">
            <w:pPr>
              <w:jc w:val="center"/>
              <w:rPr>
                <w:sz w:val="20"/>
                <w:szCs w:val="20"/>
              </w:rPr>
            </w:pPr>
            <w:r w:rsidRPr="007A5591">
              <w:rPr>
                <w:sz w:val="20"/>
                <w:szCs w:val="20"/>
              </w:rPr>
              <w:t xml:space="preserve">540,00000  </w:t>
            </w:r>
          </w:p>
        </w:tc>
        <w:tc>
          <w:tcPr>
            <w:tcW w:w="1281" w:type="dxa"/>
            <w:tcBorders>
              <w:top w:val="nil"/>
              <w:left w:val="nil"/>
              <w:bottom w:val="single" w:sz="4" w:space="0" w:color="auto"/>
              <w:right w:val="single" w:sz="4" w:space="0" w:color="auto"/>
            </w:tcBorders>
            <w:shd w:val="clear" w:color="auto" w:fill="auto"/>
            <w:vAlign w:val="bottom"/>
            <w:hideMark/>
          </w:tcPr>
          <w:p w14:paraId="53B78FE5"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069FE94"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6E5E7264" w14:textId="77777777" w:rsidR="007A5591" w:rsidRPr="007A5591" w:rsidRDefault="007A5591" w:rsidP="00C236CE">
            <w:pPr>
              <w:rPr>
                <w:sz w:val="20"/>
                <w:szCs w:val="20"/>
              </w:rPr>
            </w:pPr>
            <w:r w:rsidRPr="007A5591">
              <w:rPr>
                <w:sz w:val="20"/>
                <w:szCs w:val="20"/>
              </w:rPr>
              <w:t>Межбюджетные трансферты общего характера бюджетам бюджетной системы Российской Федерации</w:t>
            </w:r>
          </w:p>
        </w:tc>
        <w:tc>
          <w:tcPr>
            <w:tcW w:w="572" w:type="dxa"/>
            <w:tcBorders>
              <w:top w:val="nil"/>
              <w:left w:val="nil"/>
              <w:bottom w:val="single" w:sz="4" w:space="0" w:color="auto"/>
              <w:right w:val="single" w:sz="4" w:space="0" w:color="auto"/>
            </w:tcBorders>
            <w:shd w:val="clear" w:color="auto" w:fill="auto"/>
            <w:vAlign w:val="bottom"/>
            <w:hideMark/>
          </w:tcPr>
          <w:p w14:paraId="385762B6" w14:textId="77777777" w:rsidR="007A5591" w:rsidRPr="007A5591" w:rsidRDefault="007A5591" w:rsidP="00C236CE">
            <w:pPr>
              <w:jc w:val="center"/>
              <w:rPr>
                <w:sz w:val="20"/>
                <w:szCs w:val="20"/>
              </w:rPr>
            </w:pPr>
            <w:r w:rsidRPr="007A5591">
              <w:rPr>
                <w:sz w:val="20"/>
                <w:szCs w:val="20"/>
              </w:rPr>
              <w:t>14</w:t>
            </w:r>
          </w:p>
        </w:tc>
        <w:tc>
          <w:tcPr>
            <w:tcW w:w="572" w:type="dxa"/>
            <w:tcBorders>
              <w:top w:val="nil"/>
              <w:left w:val="nil"/>
              <w:bottom w:val="single" w:sz="4" w:space="0" w:color="auto"/>
              <w:right w:val="single" w:sz="4" w:space="0" w:color="auto"/>
            </w:tcBorders>
            <w:shd w:val="clear" w:color="auto" w:fill="auto"/>
            <w:vAlign w:val="bottom"/>
            <w:hideMark/>
          </w:tcPr>
          <w:p w14:paraId="0B72A7AD" w14:textId="77777777" w:rsidR="007A5591" w:rsidRPr="007A5591" w:rsidRDefault="007A5591" w:rsidP="00C236CE">
            <w:pPr>
              <w:jc w:val="center"/>
              <w:rPr>
                <w:sz w:val="20"/>
                <w:szCs w:val="20"/>
              </w:rPr>
            </w:pPr>
            <w:r w:rsidRPr="007A5591">
              <w:rPr>
                <w:sz w:val="20"/>
                <w:szCs w:val="20"/>
              </w:rPr>
              <w:t> </w:t>
            </w:r>
          </w:p>
        </w:tc>
        <w:tc>
          <w:tcPr>
            <w:tcW w:w="1281" w:type="dxa"/>
            <w:tcBorders>
              <w:top w:val="nil"/>
              <w:left w:val="nil"/>
              <w:bottom w:val="single" w:sz="4" w:space="0" w:color="auto"/>
              <w:right w:val="single" w:sz="4" w:space="0" w:color="auto"/>
            </w:tcBorders>
            <w:shd w:val="clear" w:color="auto" w:fill="auto"/>
            <w:vAlign w:val="bottom"/>
            <w:hideMark/>
          </w:tcPr>
          <w:p w14:paraId="48975D3B" w14:textId="77777777" w:rsidR="007A5591" w:rsidRPr="007A5591" w:rsidRDefault="007A5591" w:rsidP="00C236CE">
            <w:pPr>
              <w:jc w:val="center"/>
              <w:rPr>
                <w:sz w:val="20"/>
                <w:szCs w:val="20"/>
              </w:rPr>
            </w:pPr>
            <w:r w:rsidRPr="007A5591">
              <w:rPr>
                <w:sz w:val="20"/>
                <w:szCs w:val="20"/>
              </w:rPr>
              <w:t> </w:t>
            </w:r>
          </w:p>
        </w:tc>
        <w:tc>
          <w:tcPr>
            <w:tcW w:w="713" w:type="dxa"/>
            <w:tcBorders>
              <w:top w:val="nil"/>
              <w:left w:val="nil"/>
              <w:bottom w:val="single" w:sz="4" w:space="0" w:color="auto"/>
              <w:right w:val="single" w:sz="4" w:space="0" w:color="auto"/>
            </w:tcBorders>
            <w:shd w:val="clear" w:color="auto" w:fill="auto"/>
            <w:vAlign w:val="bottom"/>
            <w:hideMark/>
          </w:tcPr>
          <w:p w14:paraId="71E081EA"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4CE4D3E9" w14:textId="77777777" w:rsidR="007A5591" w:rsidRPr="007A5591" w:rsidRDefault="007A5591" w:rsidP="00C236CE">
            <w:pPr>
              <w:jc w:val="center"/>
              <w:rPr>
                <w:sz w:val="20"/>
                <w:szCs w:val="20"/>
              </w:rPr>
            </w:pPr>
            <w:r w:rsidRPr="007A5591">
              <w:rPr>
                <w:sz w:val="20"/>
                <w:szCs w:val="20"/>
              </w:rPr>
              <w:t xml:space="preserve">55 956,73789  </w:t>
            </w:r>
          </w:p>
        </w:tc>
        <w:tc>
          <w:tcPr>
            <w:tcW w:w="1554" w:type="dxa"/>
            <w:tcBorders>
              <w:top w:val="nil"/>
              <w:left w:val="nil"/>
              <w:bottom w:val="single" w:sz="4" w:space="0" w:color="auto"/>
              <w:right w:val="single" w:sz="4" w:space="0" w:color="auto"/>
            </w:tcBorders>
            <w:shd w:val="clear" w:color="auto" w:fill="auto"/>
            <w:vAlign w:val="bottom"/>
            <w:hideMark/>
          </w:tcPr>
          <w:p w14:paraId="01A26CB0" w14:textId="77777777" w:rsidR="007A5591" w:rsidRPr="007A5591" w:rsidRDefault="007A5591" w:rsidP="00C236CE">
            <w:pPr>
              <w:jc w:val="center"/>
              <w:rPr>
                <w:sz w:val="20"/>
                <w:szCs w:val="20"/>
              </w:rPr>
            </w:pPr>
            <w:r w:rsidRPr="007A5591">
              <w:rPr>
                <w:sz w:val="20"/>
                <w:szCs w:val="20"/>
              </w:rPr>
              <w:t xml:space="preserve">55 956,73789  </w:t>
            </w:r>
          </w:p>
        </w:tc>
        <w:tc>
          <w:tcPr>
            <w:tcW w:w="1413" w:type="dxa"/>
            <w:tcBorders>
              <w:top w:val="nil"/>
              <w:left w:val="nil"/>
              <w:bottom w:val="single" w:sz="4" w:space="0" w:color="auto"/>
              <w:right w:val="single" w:sz="4" w:space="0" w:color="auto"/>
            </w:tcBorders>
            <w:shd w:val="clear" w:color="auto" w:fill="auto"/>
            <w:vAlign w:val="bottom"/>
            <w:hideMark/>
          </w:tcPr>
          <w:p w14:paraId="4F3043A6"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09A01B7D" w14:textId="77777777" w:rsidR="007A5591" w:rsidRPr="007A5591" w:rsidRDefault="007A5591" w:rsidP="00C236CE">
            <w:pPr>
              <w:jc w:val="center"/>
              <w:rPr>
                <w:sz w:val="20"/>
                <w:szCs w:val="20"/>
              </w:rPr>
            </w:pPr>
            <w:r w:rsidRPr="007A5591">
              <w:rPr>
                <w:sz w:val="20"/>
                <w:szCs w:val="20"/>
              </w:rPr>
              <w:t xml:space="preserve">51,37000  </w:t>
            </w:r>
          </w:p>
        </w:tc>
        <w:tc>
          <w:tcPr>
            <w:tcW w:w="1578" w:type="dxa"/>
            <w:tcBorders>
              <w:top w:val="nil"/>
              <w:left w:val="nil"/>
              <w:bottom w:val="single" w:sz="4" w:space="0" w:color="auto"/>
              <w:right w:val="single" w:sz="4" w:space="0" w:color="auto"/>
            </w:tcBorders>
            <w:shd w:val="clear" w:color="auto" w:fill="auto"/>
            <w:vAlign w:val="bottom"/>
            <w:hideMark/>
          </w:tcPr>
          <w:p w14:paraId="5E4B43BB" w14:textId="77777777" w:rsidR="007A5591" w:rsidRPr="007A5591" w:rsidRDefault="007A5591" w:rsidP="00C236CE">
            <w:pPr>
              <w:jc w:val="center"/>
              <w:rPr>
                <w:sz w:val="20"/>
                <w:szCs w:val="20"/>
              </w:rPr>
            </w:pPr>
            <w:r w:rsidRPr="007A5591">
              <w:rPr>
                <w:sz w:val="20"/>
                <w:szCs w:val="20"/>
              </w:rPr>
              <w:t xml:space="preserve">51,37000  </w:t>
            </w:r>
          </w:p>
        </w:tc>
        <w:tc>
          <w:tcPr>
            <w:tcW w:w="1281" w:type="dxa"/>
            <w:tcBorders>
              <w:top w:val="nil"/>
              <w:left w:val="nil"/>
              <w:bottom w:val="single" w:sz="4" w:space="0" w:color="auto"/>
              <w:right w:val="single" w:sz="4" w:space="0" w:color="auto"/>
            </w:tcBorders>
            <w:shd w:val="clear" w:color="auto" w:fill="auto"/>
            <w:vAlign w:val="bottom"/>
            <w:hideMark/>
          </w:tcPr>
          <w:p w14:paraId="0872350E"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A94E1C7" w14:textId="77777777" w:rsidTr="00C236CE">
        <w:trPr>
          <w:trHeight w:val="227"/>
        </w:trPr>
        <w:tc>
          <w:tcPr>
            <w:tcW w:w="3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5838DA" w14:textId="77777777" w:rsidR="007A5591" w:rsidRPr="007A5591" w:rsidRDefault="007A5591" w:rsidP="00C236CE">
            <w:pPr>
              <w:rPr>
                <w:sz w:val="20"/>
                <w:szCs w:val="20"/>
              </w:rPr>
            </w:pPr>
            <w:r w:rsidRPr="007A5591">
              <w:rPr>
                <w:sz w:val="20"/>
                <w:szCs w:val="20"/>
              </w:rPr>
              <w:t>Прочие межбюджетные трансферты общего характера</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89C8CD" w14:textId="77777777" w:rsidR="007A5591" w:rsidRPr="007A5591" w:rsidRDefault="007A5591" w:rsidP="00C236CE">
            <w:pPr>
              <w:jc w:val="center"/>
              <w:rPr>
                <w:sz w:val="20"/>
                <w:szCs w:val="20"/>
              </w:rPr>
            </w:pPr>
            <w:r w:rsidRPr="007A5591">
              <w:rPr>
                <w:sz w:val="20"/>
                <w:szCs w:val="20"/>
              </w:rPr>
              <w:t>14</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E956DC" w14:textId="77777777" w:rsidR="007A5591" w:rsidRPr="007A5591" w:rsidRDefault="007A5591" w:rsidP="00C236CE">
            <w:pPr>
              <w:jc w:val="center"/>
              <w:rPr>
                <w:sz w:val="20"/>
                <w:szCs w:val="20"/>
              </w:rPr>
            </w:pPr>
            <w:r w:rsidRPr="007A5591">
              <w:rPr>
                <w:sz w:val="20"/>
                <w:szCs w:val="20"/>
              </w:rPr>
              <w:t>03</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B60F77" w14:textId="77777777" w:rsidR="007A5591" w:rsidRPr="007A5591" w:rsidRDefault="007A5591" w:rsidP="00C236CE">
            <w:pPr>
              <w:jc w:val="center"/>
              <w:rPr>
                <w:sz w:val="20"/>
                <w:szCs w:val="20"/>
              </w:rPr>
            </w:pPr>
            <w:r w:rsidRPr="007A5591">
              <w:rPr>
                <w:sz w:val="20"/>
                <w:szCs w:val="20"/>
              </w:rPr>
              <w:t>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7BFE07" w14:textId="77777777" w:rsidR="007A5591" w:rsidRPr="007A5591" w:rsidRDefault="007A5591" w:rsidP="00C236CE">
            <w:pPr>
              <w:jc w:val="center"/>
              <w:rPr>
                <w:sz w:val="20"/>
                <w:szCs w:val="20"/>
              </w:rPr>
            </w:pPr>
            <w:r w:rsidRPr="007A5591">
              <w:rPr>
                <w:sz w:val="20"/>
                <w:szCs w:val="20"/>
              </w:rPr>
              <w:t> </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CD3C6B" w14:textId="77777777" w:rsidR="007A5591" w:rsidRPr="007A5591" w:rsidRDefault="007A5591" w:rsidP="00C236CE">
            <w:pPr>
              <w:jc w:val="center"/>
              <w:rPr>
                <w:sz w:val="20"/>
                <w:szCs w:val="20"/>
              </w:rPr>
            </w:pPr>
            <w:r w:rsidRPr="007A5591">
              <w:rPr>
                <w:sz w:val="20"/>
                <w:szCs w:val="20"/>
              </w:rPr>
              <w:t xml:space="preserve">55 956,73789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93A1AC" w14:textId="77777777" w:rsidR="007A5591" w:rsidRPr="007A5591" w:rsidRDefault="007A5591" w:rsidP="00C236CE">
            <w:pPr>
              <w:jc w:val="center"/>
              <w:rPr>
                <w:sz w:val="20"/>
                <w:szCs w:val="20"/>
              </w:rPr>
            </w:pPr>
            <w:r w:rsidRPr="007A5591">
              <w:rPr>
                <w:sz w:val="20"/>
                <w:szCs w:val="20"/>
              </w:rPr>
              <w:t xml:space="preserve">55 956,73789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AE244A"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B31ECC" w14:textId="77777777" w:rsidR="007A5591" w:rsidRPr="007A5591" w:rsidRDefault="007A5591" w:rsidP="00C236CE">
            <w:pPr>
              <w:jc w:val="center"/>
              <w:rPr>
                <w:sz w:val="20"/>
                <w:szCs w:val="20"/>
              </w:rPr>
            </w:pPr>
            <w:r w:rsidRPr="007A5591">
              <w:rPr>
                <w:sz w:val="20"/>
                <w:szCs w:val="20"/>
              </w:rPr>
              <w:t xml:space="preserve">51,37000  </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B151E0" w14:textId="77777777" w:rsidR="007A5591" w:rsidRPr="007A5591" w:rsidRDefault="007A5591" w:rsidP="00C236CE">
            <w:pPr>
              <w:jc w:val="center"/>
              <w:rPr>
                <w:sz w:val="20"/>
                <w:szCs w:val="20"/>
              </w:rPr>
            </w:pPr>
            <w:r w:rsidRPr="007A5591">
              <w:rPr>
                <w:sz w:val="20"/>
                <w:szCs w:val="20"/>
              </w:rPr>
              <w:t xml:space="preserve">51,37000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9EC91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1F25852" w14:textId="77777777" w:rsidTr="00C236CE">
        <w:trPr>
          <w:trHeight w:val="227"/>
        </w:trPr>
        <w:tc>
          <w:tcPr>
            <w:tcW w:w="3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65D25" w14:textId="77777777" w:rsidR="007A5591" w:rsidRPr="007A5591" w:rsidRDefault="007A5591" w:rsidP="00C236CE">
            <w:pPr>
              <w:rPr>
                <w:sz w:val="20"/>
                <w:szCs w:val="20"/>
              </w:rPr>
            </w:pPr>
            <w:r w:rsidRPr="007A5591">
              <w:rPr>
                <w:sz w:val="20"/>
                <w:szCs w:val="20"/>
              </w:rPr>
              <w:t>Муниципальная программа "Управление муниципальными финансами в сельском поселении Салым"</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5023B8" w14:textId="77777777" w:rsidR="007A5591" w:rsidRPr="007A5591" w:rsidRDefault="007A5591" w:rsidP="00C236CE">
            <w:pPr>
              <w:jc w:val="center"/>
              <w:rPr>
                <w:sz w:val="20"/>
                <w:szCs w:val="20"/>
              </w:rPr>
            </w:pPr>
            <w:r w:rsidRPr="007A5591">
              <w:rPr>
                <w:sz w:val="20"/>
                <w:szCs w:val="20"/>
              </w:rPr>
              <w:t>14</w:t>
            </w: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770411" w14:textId="77777777" w:rsidR="007A5591" w:rsidRPr="007A5591" w:rsidRDefault="007A5591" w:rsidP="00C236CE">
            <w:pPr>
              <w:jc w:val="center"/>
              <w:rPr>
                <w:sz w:val="20"/>
                <w:szCs w:val="20"/>
              </w:rPr>
            </w:pPr>
            <w:r w:rsidRPr="007A5591">
              <w:rPr>
                <w:sz w:val="20"/>
                <w:szCs w:val="20"/>
              </w:rPr>
              <w:t>03</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E3B8D3" w14:textId="77777777" w:rsidR="007A5591" w:rsidRPr="007A5591" w:rsidRDefault="007A5591" w:rsidP="00C236CE">
            <w:pPr>
              <w:jc w:val="center"/>
              <w:rPr>
                <w:sz w:val="20"/>
                <w:szCs w:val="20"/>
              </w:rPr>
            </w:pPr>
            <w:r w:rsidRPr="007A5591">
              <w:rPr>
                <w:sz w:val="20"/>
                <w:szCs w:val="20"/>
              </w:rPr>
              <w:t>1000000000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36366A" w14:textId="77777777" w:rsidR="007A5591" w:rsidRPr="007A5591" w:rsidRDefault="007A5591" w:rsidP="00C236CE">
            <w:pPr>
              <w:jc w:val="center"/>
              <w:rPr>
                <w:sz w:val="20"/>
                <w:szCs w:val="20"/>
              </w:rPr>
            </w:pPr>
            <w:r w:rsidRPr="007A5591">
              <w:rPr>
                <w:sz w:val="20"/>
                <w:szCs w:val="20"/>
              </w:rPr>
              <w:t> </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D27073" w14:textId="77777777" w:rsidR="007A5591" w:rsidRPr="007A5591" w:rsidRDefault="007A5591" w:rsidP="00C236CE">
            <w:pPr>
              <w:jc w:val="center"/>
              <w:rPr>
                <w:sz w:val="20"/>
                <w:szCs w:val="20"/>
              </w:rPr>
            </w:pPr>
            <w:r w:rsidRPr="007A5591">
              <w:rPr>
                <w:sz w:val="20"/>
                <w:szCs w:val="20"/>
              </w:rPr>
              <w:t xml:space="preserve">55 956,73789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30D3DB" w14:textId="77777777" w:rsidR="007A5591" w:rsidRPr="007A5591" w:rsidRDefault="007A5591" w:rsidP="00C236CE">
            <w:pPr>
              <w:jc w:val="center"/>
              <w:rPr>
                <w:sz w:val="20"/>
                <w:szCs w:val="20"/>
              </w:rPr>
            </w:pPr>
            <w:r w:rsidRPr="007A5591">
              <w:rPr>
                <w:sz w:val="20"/>
                <w:szCs w:val="20"/>
              </w:rPr>
              <w:t xml:space="preserve">55 956,73789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3C3780"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29F327" w14:textId="77777777" w:rsidR="007A5591" w:rsidRPr="007A5591" w:rsidRDefault="007A5591" w:rsidP="00C236CE">
            <w:pPr>
              <w:jc w:val="center"/>
              <w:rPr>
                <w:sz w:val="20"/>
                <w:szCs w:val="20"/>
              </w:rPr>
            </w:pPr>
            <w:r w:rsidRPr="007A5591">
              <w:rPr>
                <w:sz w:val="20"/>
                <w:szCs w:val="20"/>
              </w:rPr>
              <w:t xml:space="preserve">51,37000  </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620E36" w14:textId="77777777" w:rsidR="007A5591" w:rsidRPr="007A5591" w:rsidRDefault="007A5591" w:rsidP="00C236CE">
            <w:pPr>
              <w:jc w:val="center"/>
              <w:rPr>
                <w:sz w:val="20"/>
                <w:szCs w:val="20"/>
              </w:rPr>
            </w:pPr>
            <w:r w:rsidRPr="007A5591">
              <w:rPr>
                <w:sz w:val="20"/>
                <w:szCs w:val="20"/>
              </w:rPr>
              <w:t xml:space="preserve">51,37000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C80EF2"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C68F3FA" w14:textId="77777777" w:rsidTr="00C236CE">
        <w:trPr>
          <w:trHeight w:val="227"/>
        </w:trPr>
        <w:tc>
          <w:tcPr>
            <w:tcW w:w="3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3305BF" w14:textId="77777777" w:rsidR="007A5591" w:rsidRPr="007A5591" w:rsidRDefault="007A5591" w:rsidP="00C236CE">
            <w:pPr>
              <w:rPr>
                <w:sz w:val="20"/>
                <w:szCs w:val="20"/>
              </w:rPr>
            </w:pPr>
            <w:r w:rsidRPr="007A5591">
              <w:rPr>
                <w:sz w:val="20"/>
                <w:szCs w:val="20"/>
              </w:rPr>
              <w:t>Основное мероприятие "Обеспечение качественного и эффективного исполнения полномочий органами местного самоуправления"</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657066EC" w14:textId="77777777" w:rsidR="007A5591" w:rsidRPr="007A5591" w:rsidRDefault="007A5591" w:rsidP="00C236CE">
            <w:pPr>
              <w:jc w:val="center"/>
              <w:rPr>
                <w:sz w:val="20"/>
                <w:szCs w:val="20"/>
              </w:rPr>
            </w:pPr>
            <w:r w:rsidRPr="007A5591">
              <w:rPr>
                <w:sz w:val="20"/>
                <w:szCs w:val="20"/>
              </w:rPr>
              <w:t>14</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24295336" w14:textId="77777777" w:rsidR="007A5591" w:rsidRPr="007A5591" w:rsidRDefault="007A5591" w:rsidP="00C236CE">
            <w:pPr>
              <w:jc w:val="center"/>
              <w:rPr>
                <w:sz w:val="20"/>
                <w:szCs w:val="20"/>
              </w:rPr>
            </w:pPr>
            <w:r w:rsidRPr="007A5591">
              <w:rPr>
                <w:sz w:val="20"/>
                <w:szCs w:val="20"/>
              </w:rPr>
              <w:t>03</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606A1289" w14:textId="77777777" w:rsidR="007A5591" w:rsidRPr="007A5591" w:rsidRDefault="007A5591" w:rsidP="00C236CE">
            <w:pPr>
              <w:jc w:val="center"/>
              <w:rPr>
                <w:sz w:val="20"/>
                <w:szCs w:val="20"/>
              </w:rPr>
            </w:pPr>
            <w:r w:rsidRPr="007A5591">
              <w:rPr>
                <w:sz w:val="20"/>
                <w:szCs w:val="20"/>
              </w:rPr>
              <w:t>1000100000</w:t>
            </w:r>
          </w:p>
        </w:tc>
        <w:tc>
          <w:tcPr>
            <w:tcW w:w="713" w:type="dxa"/>
            <w:tcBorders>
              <w:top w:val="single" w:sz="4" w:space="0" w:color="auto"/>
              <w:left w:val="nil"/>
              <w:bottom w:val="single" w:sz="4" w:space="0" w:color="auto"/>
              <w:right w:val="single" w:sz="4" w:space="0" w:color="auto"/>
            </w:tcBorders>
            <w:shd w:val="clear" w:color="auto" w:fill="auto"/>
            <w:vAlign w:val="bottom"/>
            <w:hideMark/>
          </w:tcPr>
          <w:p w14:paraId="6055FC64" w14:textId="77777777" w:rsidR="007A5591" w:rsidRPr="007A5591" w:rsidRDefault="007A5591" w:rsidP="00C236CE">
            <w:pPr>
              <w:jc w:val="center"/>
              <w:rPr>
                <w:sz w:val="20"/>
                <w:szCs w:val="20"/>
              </w:rPr>
            </w:pPr>
            <w:r w:rsidRPr="007A5591">
              <w:rPr>
                <w:sz w:val="20"/>
                <w:szCs w:val="20"/>
              </w:rPr>
              <w:t> </w:t>
            </w:r>
          </w:p>
        </w:tc>
        <w:tc>
          <w:tcPr>
            <w:tcW w:w="1651" w:type="dxa"/>
            <w:tcBorders>
              <w:top w:val="single" w:sz="4" w:space="0" w:color="auto"/>
              <w:left w:val="nil"/>
              <w:bottom w:val="single" w:sz="4" w:space="0" w:color="auto"/>
              <w:right w:val="single" w:sz="4" w:space="0" w:color="auto"/>
            </w:tcBorders>
            <w:shd w:val="clear" w:color="auto" w:fill="auto"/>
            <w:vAlign w:val="bottom"/>
            <w:hideMark/>
          </w:tcPr>
          <w:p w14:paraId="5DC07460" w14:textId="77777777" w:rsidR="007A5591" w:rsidRPr="007A5591" w:rsidRDefault="007A5591" w:rsidP="00C236CE">
            <w:pPr>
              <w:jc w:val="center"/>
              <w:rPr>
                <w:sz w:val="20"/>
                <w:szCs w:val="20"/>
              </w:rPr>
            </w:pPr>
            <w:r w:rsidRPr="007A5591">
              <w:rPr>
                <w:sz w:val="20"/>
                <w:szCs w:val="20"/>
              </w:rPr>
              <w:t xml:space="preserve">55 956,73789  </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3B3D5DDE" w14:textId="77777777" w:rsidR="007A5591" w:rsidRPr="007A5591" w:rsidRDefault="007A5591" w:rsidP="00C236CE">
            <w:pPr>
              <w:jc w:val="center"/>
              <w:rPr>
                <w:sz w:val="20"/>
                <w:szCs w:val="20"/>
              </w:rPr>
            </w:pPr>
            <w:r w:rsidRPr="007A5591">
              <w:rPr>
                <w:sz w:val="20"/>
                <w:szCs w:val="20"/>
              </w:rPr>
              <w:t xml:space="preserve">55 956,73789  </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3C46E311"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single" w:sz="4" w:space="0" w:color="auto"/>
              <w:left w:val="nil"/>
              <w:bottom w:val="single" w:sz="4" w:space="0" w:color="auto"/>
              <w:right w:val="single" w:sz="4" w:space="0" w:color="auto"/>
            </w:tcBorders>
            <w:shd w:val="clear" w:color="auto" w:fill="auto"/>
            <w:vAlign w:val="bottom"/>
            <w:hideMark/>
          </w:tcPr>
          <w:p w14:paraId="0681DFB7" w14:textId="77777777" w:rsidR="007A5591" w:rsidRPr="007A5591" w:rsidRDefault="007A5591" w:rsidP="00C236CE">
            <w:pPr>
              <w:jc w:val="center"/>
              <w:rPr>
                <w:sz w:val="20"/>
                <w:szCs w:val="20"/>
              </w:rPr>
            </w:pPr>
            <w:r w:rsidRPr="007A5591">
              <w:rPr>
                <w:sz w:val="20"/>
                <w:szCs w:val="20"/>
              </w:rPr>
              <w:t xml:space="preserve">51,37000  </w:t>
            </w:r>
          </w:p>
        </w:tc>
        <w:tc>
          <w:tcPr>
            <w:tcW w:w="1578" w:type="dxa"/>
            <w:tcBorders>
              <w:top w:val="single" w:sz="4" w:space="0" w:color="auto"/>
              <w:left w:val="nil"/>
              <w:bottom w:val="single" w:sz="4" w:space="0" w:color="auto"/>
              <w:right w:val="single" w:sz="4" w:space="0" w:color="auto"/>
            </w:tcBorders>
            <w:shd w:val="clear" w:color="auto" w:fill="auto"/>
            <w:vAlign w:val="bottom"/>
            <w:hideMark/>
          </w:tcPr>
          <w:p w14:paraId="3F702F78" w14:textId="77777777" w:rsidR="007A5591" w:rsidRPr="007A5591" w:rsidRDefault="007A5591" w:rsidP="00C236CE">
            <w:pPr>
              <w:jc w:val="center"/>
              <w:rPr>
                <w:sz w:val="20"/>
                <w:szCs w:val="20"/>
              </w:rPr>
            </w:pPr>
            <w:r w:rsidRPr="007A5591">
              <w:rPr>
                <w:sz w:val="20"/>
                <w:szCs w:val="20"/>
              </w:rPr>
              <w:t xml:space="preserve">51,37000  </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4DD9ED1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BBAD6D2"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2164A440" w14:textId="77777777" w:rsidR="007A5591" w:rsidRPr="007A5591" w:rsidRDefault="007A5591" w:rsidP="00C236CE">
            <w:pPr>
              <w:rPr>
                <w:sz w:val="20"/>
                <w:szCs w:val="20"/>
              </w:rPr>
            </w:pPr>
            <w:r w:rsidRPr="007A5591">
              <w:rPr>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72" w:type="dxa"/>
            <w:tcBorders>
              <w:top w:val="nil"/>
              <w:left w:val="nil"/>
              <w:bottom w:val="single" w:sz="4" w:space="0" w:color="auto"/>
              <w:right w:val="single" w:sz="4" w:space="0" w:color="auto"/>
            </w:tcBorders>
            <w:shd w:val="clear" w:color="auto" w:fill="auto"/>
            <w:vAlign w:val="bottom"/>
            <w:hideMark/>
          </w:tcPr>
          <w:p w14:paraId="2CFDEA57" w14:textId="77777777" w:rsidR="007A5591" w:rsidRPr="007A5591" w:rsidRDefault="007A5591" w:rsidP="00C236CE">
            <w:pPr>
              <w:jc w:val="center"/>
              <w:rPr>
                <w:sz w:val="20"/>
                <w:szCs w:val="20"/>
              </w:rPr>
            </w:pPr>
            <w:r w:rsidRPr="007A5591">
              <w:rPr>
                <w:sz w:val="20"/>
                <w:szCs w:val="20"/>
              </w:rPr>
              <w:t>14</w:t>
            </w:r>
          </w:p>
        </w:tc>
        <w:tc>
          <w:tcPr>
            <w:tcW w:w="572" w:type="dxa"/>
            <w:tcBorders>
              <w:top w:val="nil"/>
              <w:left w:val="nil"/>
              <w:bottom w:val="single" w:sz="4" w:space="0" w:color="auto"/>
              <w:right w:val="single" w:sz="4" w:space="0" w:color="auto"/>
            </w:tcBorders>
            <w:shd w:val="clear" w:color="auto" w:fill="auto"/>
            <w:vAlign w:val="bottom"/>
            <w:hideMark/>
          </w:tcPr>
          <w:p w14:paraId="2413E333"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bottom"/>
            <w:hideMark/>
          </w:tcPr>
          <w:p w14:paraId="29FFDBF8" w14:textId="77777777" w:rsidR="007A5591" w:rsidRPr="007A5591" w:rsidRDefault="007A5591" w:rsidP="00C236CE">
            <w:pPr>
              <w:jc w:val="center"/>
              <w:rPr>
                <w:sz w:val="20"/>
                <w:szCs w:val="20"/>
              </w:rPr>
            </w:pPr>
            <w:r w:rsidRPr="007A5591">
              <w:rPr>
                <w:sz w:val="20"/>
                <w:szCs w:val="20"/>
              </w:rPr>
              <w:t>1000189020</w:t>
            </w:r>
          </w:p>
        </w:tc>
        <w:tc>
          <w:tcPr>
            <w:tcW w:w="713" w:type="dxa"/>
            <w:tcBorders>
              <w:top w:val="nil"/>
              <w:left w:val="nil"/>
              <w:bottom w:val="single" w:sz="4" w:space="0" w:color="auto"/>
              <w:right w:val="single" w:sz="4" w:space="0" w:color="auto"/>
            </w:tcBorders>
            <w:shd w:val="clear" w:color="auto" w:fill="auto"/>
            <w:vAlign w:val="bottom"/>
            <w:hideMark/>
          </w:tcPr>
          <w:p w14:paraId="57A674A9"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27D660BF" w14:textId="77777777" w:rsidR="007A5591" w:rsidRPr="007A5591" w:rsidRDefault="007A5591" w:rsidP="00C236CE">
            <w:pPr>
              <w:jc w:val="center"/>
              <w:rPr>
                <w:sz w:val="20"/>
                <w:szCs w:val="20"/>
              </w:rPr>
            </w:pPr>
            <w:r w:rsidRPr="007A5591">
              <w:rPr>
                <w:sz w:val="20"/>
                <w:szCs w:val="20"/>
              </w:rPr>
              <w:t xml:space="preserve">55 905,36789  </w:t>
            </w:r>
          </w:p>
        </w:tc>
        <w:tc>
          <w:tcPr>
            <w:tcW w:w="1554" w:type="dxa"/>
            <w:tcBorders>
              <w:top w:val="nil"/>
              <w:left w:val="nil"/>
              <w:bottom w:val="single" w:sz="4" w:space="0" w:color="auto"/>
              <w:right w:val="single" w:sz="4" w:space="0" w:color="auto"/>
            </w:tcBorders>
            <w:shd w:val="clear" w:color="auto" w:fill="auto"/>
            <w:vAlign w:val="bottom"/>
            <w:hideMark/>
          </w:tcPr>
          <w:p w14:paraId="664A41B2" w14:textId="77777777" w:rsidR="007A5591" w:rsidRPr="007A5591" w:rsidRDefault="007A5591" w:rsidP="00C236CE">
            <w:pPr>
              <w:jc w:val="center"/>
              <w:rPr>
                <w:sz w:val="20"/>
                <w:szCs w:val="20"/>
              </w:rPr>
            </w:pPr>
            <w:r w:rsidRPr="007A5591">
              <w:rPr>
                <w:sz w:val="20"/>
                <w:szCs w:val="20"/>
              </w:rPr>
              <w:t xml:space="preserve">55 905,36789  </w:t>
            </w:r>
          </w:p>
        </w:tc>
        <w:tc>
          <w:tcPr>
            <w:tcW w:w="1413" w:type="dxa"/>
            <w:tcBorders>
              <w:top w:val="nil"/>
              <w:left w:val="nil"/>
              <w:bottom w:val="single" w:sz="4" w:space="0" w:color="auto"/>
              <w:right w:val="single" w:sz="4" w:space="0" w:color="auto"/>
            </w:tcBorders>
            <w:shd w:val="clear" w:color="auto" w:fill="auto"/>
            <w:vAlign w:val="bottom"/>
            <w:hideMark/>
          </w:tcPr>
          <w:p w14:paraId="49C7405A"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7BFC8BBE" w14:textId="77777777" w:rsidR="007A5591" w:rsidRPr="007A5591" w:rsidRDefault="007A5591" w:rsidP="00C236CE">
            <w:pPr>
              <w:jc w:val="center"/>
              <w:rPr>
                <w:sz w:val="20"/>
                <w:szCs w:val="20"/>
              </w:rPr>
            </w:pPr>
            <w:r w:rsidRPr="007A5591">
              <w:rPr>
                <w:sz w:val="20"/>
                <w:szCs w:val="20"/>
              </w:rPr>
              <w:t xml:space="preserve">0,00000  </w:t>
            </w:r>
          </w:p>
        </w:tc>
        <w:tc>
          <w:tcPr>
            <w:tcW w:w="1578" w:type="dxa"/>
            <w:tcBorders>
              <w:top w:val="nil"/>
              <w:left w:val="nil"/>
              <w:bottom w:val="single" w:sz="4" w:space="0" w:color="auto"/>
              <w:right w:val="single" w:sz="4" w:space="0" w:color="auto"/>
            </w:tcBorders>
            <w:shd w:val="clear" w:color="auto" w:fill="auto"/>
            <w:vAlign w:val="bottom"/>
            <w:hideMark/>
          </w:tcPr>
          <w:p w14:paraId="2289EA11" w14:textId="77777777" w:rsidR="007A5591" w:rsidRPr="007A5591" w:rsidRDefault="007A5591" w:rsidP="00C236CE">
            <w:pPr>
              <w:jc w:val="center"/>
              <w:rPr>
                <w:sz w:val="20"/>
                <w:szCs w:val="20"/>
              </w:rPr>
            </w:pPr>
            <w:r w:rsidRPr="007A5591">
              <w:rPr>
                <w:sz w:val="20"/>
                <w:szCs w:val="20"/>
              </w:rPr>
              <w:t xml:space="preserve">0,00000  </w:t>
            </w:r>
          </w:p>
        </w:tc>
        <w:tc>
          <w:tcPr>
            <w:tcW w:w="1281" w:type="dxa"/>
            <w:tcBorders>
              <w:top w:val="nil"/>
              <w:left w:val="nil"/>
              <w:bottom w:val="single" w:sz="4" w:space="0" w:color="auto"/>
              <w:right w:val="single" w:sz="4" w:space="0" w:color="auto"/>
            </w:tcBorders>
            <w:shd w:val="clear" w:color="auto" w:fill="auto"/>
            <w:vAlign w:val="bottom"/>
            <w:hideMark/>
          </w:tcPr>
          <w:p w14:paraId="1FE55356"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8A11DAE"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09D00232" w14:textId="77777777" w:rsidR="007A5591" w:rsidRPr="007A5591" w:rsidRDefault="007A5591" w:rsidP="00C236CE">
            <w:pPr>
              <w:rPr>
                <w:sz w:val="20"/>
                <w:szCs w:val="20"/>
              </w:rPr>
            </w:pPr>
            <w:r w:rsidRPr="007A5591">
              <w:rPr>
                <w:sz w:val="20"/>
                <w:szCs w:val="20"/>
              </w:rPr>
              <w:t>Межбюджетные трансферты</w:t>
            </w:r>
          </w:p>
        </w:tc>
        <w:tc>
          <w:tcPr>
            <w:tcW w:w="572" w:type="dxa"/>
            <w:tcBorders>
              <w:top w:val="nil"/>
              <w:left w:val="nil"/>
              <w:bottom w:val="single" w:sz="4" w:space="0" w:color="auto"/>
              <w:right w:val="single" w:sz="4" w:space="0" w:color="auto"/>
            </w:tcBorders>
            <w:shd w:val="clear" w:color="auto" w:fill="auto"/>
            <w:vAlign w:val="bottom"/>
            <w:hideMark/>
          </w:tcPr>
          <w:p w14:paraId="0BF0EBB8" w14:textId="77777777" w:rsidR="007A5591" w:rsidRPr="007A5591" w:rsidRDefault="007A5591" w:rsidP="00C236CE">
            <w:pPr>
              <w:jc w:val="center"/>
              <w:rPr>
                <w:sz w:val="20"/>
                <w:szCs w:val="20"/>
              </w:rPr>
            </w:pPr>
            <w:r w:rsidRPr="007A5591">
              <w:rPr>
                <w:sz w:val="20"/>
                <w:szCs w:val="20"/>
              </w:rPr>
              <w:t>14</w:t>
            </w:r>
          </w:p>
        </w:tc>
        <w:tc>
          <w:tcPr>
            <w:tcW w:w="572" w:type="dxa"/>
            <w:tcBorders>
              <w:top w:val="nil"/>
              <w:left w:val="nil"/>
              <w:bottom w:val="single" w:sz="4" w:space="0" w:color="auto"/>
              <w:right w:val="single" w:sz="4" w:space="0" w:color="auto"/>
            </w:tcBorders>
            <w:shd w:val="clear" w:color="auto" w:fill="auto"/>
            <w:vAlign w:val="bottom"/>
            <w:hideMark/>
          </w:tcPr>
          <w:p w14:paraId="348FA41F"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bottom"/>
            <w:hideMark/>
          </w:tcPr>
          <w:p w14:paraId="05980E89" w14:textId="77777777" w:rsidR="007A5591" w:rsidRPr="007A5591" w:rsidRDefault="007A5591" w:rsidP="00C236CE">
            <w:pPr>
              <w:jc w:val="center"/>
              <w:rPr>
                <w:sz w:val="20"/>
                <w:szCs w:val="20"/>
              </w:rPr>
            </w:pPr>
            <w:r w:rsidRPr="007A5591">
              <w:rPr>
                <w:sz w:val="20"/>
                <w:szCs w:val="20"/>
              </w:rPr>
              <w:t>1000189020</w:t>
            </w:r>
          </w:p>
        </w:tc>
        <w:tc>
          <w:tcPr>
            <w:tcW w:w="713" w:type="dxa"/>
            <w:tcBorders>
              <w:top w:val="nil"/>
              <w:left w:val="nil"/>
              <w:bottom w:val="single" w:sz="4" w:space="0" w:color="auto"/>
              <w:right w:val="single" w:sz="4" w:space="0" w:color="auto"/>
            </w:tcBorders>
            <w:shd w:val="clear" w:color="auto" w:fill="auto"/>
            <w:vAlign w:val="bottom"/>
            <w:hideMark/>
          </w:tcPr>
          <w:p w14:paraId="35724602" w14:textId="77777777" w:rsidR="007A5591" w:rsidRPr="007A5591" w:rsidRDefault="007A5591" w:rsidP="00C236CE">
            <w:pPr>
              <w:jc w:val="center"/>
              <w:rPr>
                <w:sz w:val="20"/>
                <w:szCs w:val="20"/>
              </w:rPr>
            </w:pPr>
            <w:r w:rsidRPr="007A5591">
              <w:rPr>
                <w:sz w:val="20"/>
                <w:szCs w:val="20"/>
              </w:rPr>
              <w:t>500</w:t>
            </w:r>
          </w:p>
        </w:tc>
        <w:tc>
          <w:tcPr>
            <w:tcW w:w="1651" w:type="dxa"/>
            <w:tcBorders>
              <w:top w:val="nil"/>
              <w:left w:val="nil"/>
              <w:bottom w:val="single" w:sz="4" w:space="0" w:color="auto"/>
              <w:right w:val="single" w:sz="4" w:space="0" w:color="auto"/>
            </w:tcBorders>
            <w:shd w:val="clear" w:color="auto" w:fill="auto"/>
            <w:vAlign w:val="bottom"/>
            <w:hideMark/>
          </w:tcPr>
          <w:p w14:paraId="7BF482F4" w14:textId="77777777" w:rsidR="007A5591" w:rsidRPr="007A5591" w:rsidRDefault="007A5591" w:rsidP="00C236CE">
            <w:pPr>
              <w:jc w:val="center"/>
              <w:rPr>
                <w:sz w:val="20"/>
                <w:szCs w:val="20"/>
              </w:rPr>
            </w:pPr>
            <w:r w:rsidRPr="007A5591">
              <w:rPr>
                <w:sz w:val="20"/>
                <w:szCs w:val="20"/>
              </w:rPr>
              <w:t xml:space="preserve">55 905,36789  </w:t>
            </w:r>
          </w:p>
        </w:tc>
        <w:tc>
          <w:tcPr>
            <w:tcW w:w="1554" w:type="dxa"/>
            <w:tcBorders>
              <w:top w:val="nil"/>
              <w:left w:val="nil"/>
              <w:bottom w:val="single" w:sz="4" w:space="0" w:color="auto"/>
              <w:right w:val="single" w:sz="4" w:space="0" w:color="auto"/>
            </w:tcBorders>
            <w:shd w:val="clear" w:color="auto" w:fill="auto"/>
            <w:vAlign w:val="bottom"/>
            <w:hideMark/>
          </w:tcPr>
          <w:p w14:paraId="6E50CEBD" w14:textId="77777777" w:rsidR="007A5591" w:rsidRPr="007A5591" w:rsidRDefault="007A5591" w:rsidP="00C236CE">
            <w:pPr>
              <w:jc w:val="center"/>
              <w:rPr>
                <w:sz w:val="20"/>
                <w:szCs w:val="20"/>
              </w:rPr>
            </w:pPr>
            <w:r w:rsidRPr="007A5591">
              <w:rPr>
                <w:sz w:val="20"/>
                <w:szCs w:val="20"/>
              </w:rPr>
              <w:t xml:space="preserve">55 905,36789  </w:t>
            </w:r>
          </w:p>
        </w:tc>
        <w:tc>
          <w:tcPr>
            <w:tcW w:w="1413" w:type="dxa"/>
            <w:tcBorders>
              <w:top w:val="nil"/>
              <w:left w:val="nil"/>
              <w:bottom w:val="single" w:sz="4" w:space="0" w:color="auto"/>
              <w:right w:val="single" w:sz="4" w:space="0" w:color="auto"/>
            </w:tcBorders>
            <w:shd w:val="clear" w:color="auto" w:fill="auto"/>
            <w:vAlign w:val="bottom"/>
            <w:hideMark/>
          </w:tcPr>
          <w:p w14:paraId="2D180B7E"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0E7DAABB" w14:textId="77777777" w:rsidR="007A5591" w:rsidRPr="007A5591" w:rsidRDefault="007A5591" w:rsidP="00C236CE">
            <w:pPr>
              <w:jc w:val="center"/>
              <w:rPr>
                <w:sz w:val="20"/>
                <w:szCs w:val="20"/>
              </w:rPr>
            </w:pPr>
            <w:r w:rsidRPr="007A5591">
              <w:rPr>
                <w:sz w:val="20"/>
                <w:szCs w:val="20"/>
              </w:rPr>
              <w:t xml:space="preserve">0,00000  </w:t>
            </w:r>
          </w:p>
        </w:tc>
        <w:tc>
          <w:tcPr>
            <w:tcW w:w="1578" w:type="dxa"/>
            <w:tcBorders>
              <w:top w:val="nil"/>
              <w:left w:val="nil"/>
              <w:bottom w:val="single" w:sz="4" w:space="0" w:color="auto"/>
              <w:right w:val="single" w:sz="4" w:space="0" w:color="auto"/>
            </w:tcBorders>
            <w:shd w:val="clear" w:color="auto" w:fill="auto"/>
            <w:vAlign w:val="bottom"/>
            <w:hideMark/>
          </w:tcPr>
          <w:p w14:paraId="060B8621" w14:textId="77777777" w:rsidR="007A5591" w:rsidRPr="007A5591" w:rsidRDefault="007A5591" w:rsidP="00C236CE">
            <w:pPr>
              <w:jc w:val="center"/>
              <w:rPr>
                <w:sz w:val="20"/>
                <w:szCs w:val="20"/>
              </w:rPr>
            </w:pPr>
            <w:r w:rsidRPr="007A5591">
              <w:rPr>
                <w:sz w:val="20"/>
                <w:szCs w:val="20"/>
              </w:rPr>
              <w:t xml:space="preserve">0,00000  </w:t>
            </w:r>
          </w:p>
        </w:tc>
        <w:tc>
          <w:tcPr>
            <w:tcW w:w="1281" w:type="dxa"/>
            <w:tcBorders>
              <w:top w:val="nil"/>
              <w:left w:val="nil"/>
              <w:bottom w:val="single" w:sz="4" w:space="0" w:color="auto"/>
              <w:right w:val="single" w:sz="4" w:space="0" w:color="auto"/>
            </w:tcBorders>
            <w:shd w:val="clear" w:color="auto" w:fill="auto"/>
            <w:vAlign w:val="bottom"/>
            <w:hideMark/>
          </w:tcPr>
          <w:p w14:paraId="03254A5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B830658"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67FC79A6" w14:textId="77777777" w:rsidR="007A5591" w:rsidRPr="007A5591" w:rsidRDefault="007A5591" w:rsidP="00C236CE">
            <w:pPr>
              <w:rPr>
                <w:sz w:val="20"/>
                <w:szCs w:val="20"/>
              </w:rPr>
            </w:pPr>
            <w:r w:rsidRPr="007A5591">
              <w:rPr>
                <w:sz w:val="20"/>
                <w:szCs w:val="20"/>
              </w:rPr>
              <w:t xml:space="preserve">Иные межбюджетные трансферты </w:t>
            </w:r>
          </w:p>
        </w:tc>
        <w:tc>
          <w:tcPr>
            <w:tcW w:w="572" w:type="dxa"/>
            <w:tcBorders>
              <w:top w:val="nil"/>
              <w:left w:val="nil"/>
              <w:bottom w:val="single" w:sz="4" w:space="0" w:color="auto"/>
              <w:right w:val="single" w:sz="4" w:space="0" w:color="auto"/>
            </w:tcBorders>
            <w:shd w:val="clear" w:color="auto" w:fill="auto"/>
            <w:vAlign w:val="bottom"/>
            <w:hideMark/>
          </w:tcPr>
          <w:p w14:paraId="5BD3B330" w14:textId="77777777" w:rsidR="007A5591" w:rsidRPr="007A5591" w:rsidRDefault="007A5591" w:rsidP="00C236CE">
            <w:pPr>
              <w:jc w:val="center"/>
              <w:rPr>
                <w:sz w:val="20"/>
                <w:szCs w:val="20"/>
              </w:rPr>
            </w:pPr>
            <w:r w:rsidRPr="007A5591">
              <w:rPr>
                <w:sz w:val="20"/>
                <w:szCs w:val="20"/>
              </w:rPr>
              <w:t>14</w:t>
            </w:r>
          </w:p>
        </w:tc>
        <w:tc>
          <w:tcPr>
            <w:tcW w:w="572" w:type="dxa"/>
            <w:tcBorders>
              <w:top w:val="nil"/>
              <w:left w:val="nil"/>
              <w:bottom w:val="single" w:sz="4" w:space="0" w:color="auto"/>
              <w:right w:val="single" w:sz="4" w:space="0" w:color="auto"/>
            </w:tcBorders>
            <w:shd w:val="clear" w:color="auto" w:fill="auto"/>
            <w:vAlign w:val="bottom"/>
            <w:hideMark/>
          </w:tcPr>
          <w:p w14:paraId="638E2921"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bottom"/>
            <w:hideMark/>
          </w:tcPr>
          <w:p w14:paraId="5FCCB805" w14:textId="77777777" w:rsidR="007A5591" w:rsidRPr="007A5591" w:rsidRDefault="007A5591" w:rsidP="00C236CE">
            <w:pPr>
              <w:jc w:val="center"/>
              <w:rPr>
                <w:sz w:val="20"/>
                <w:szCs w:val="20"/>
              </w:rPr>
            </w:pPr>
            <w:r w:rsidRPr="007A5591">
              <w:rPr>
                <w:sz w:val="20"/>
                <w:szCs w:val="20"/>
              </w:rPr>
              <w:t>1000189020</w:t>
            </w:r>
          </w:p>
        </w:tc>
        <w:tc>
          <w:tcPr>
            <w:tcW w:w="713" w:type="dxa"/>
            <w:tcBorders>
              <w:top w:val="nil"/>
              <w:left w:val="nil"/>
              <w:bottom w:val="single" w:sz="4" w:space="0" w:color="auto"/>
              <w:right w:val="single" w:sz="4" w:space="0" w:color="auto"/>
            </w:tcBorders>
            <w:shd w:val="clear" w:color="auto" w:fill="auto"/>
            <w:vAlign w:val="bottom"/>
            <w:hideMark/>
          </w:tcPr>
          <w:p w14:paraId="4BBC7A46" w14:textId="77777777" w:rsidR="007A5591" w:rsidRPr="007A5591" w:rsidRDefault="007A5591" w:rsidP="00C236CE">
            <w:pPr>
              <w:jc w:val="center"/>
              <w:rPr>
                <w:sz w:val="20"/>
                <w:szCs w:val="20"/>
              </w:rPr>
            </w:pPr>
            <w:r w:rsidRPr="007A5591">
              <w:rPr>
                <w:sz w:val="20"/>
                <w:szCs w:val="20"/>
              </w:rPr>
              <w:t>540</w:t>
            </w:r>
          </w:p>
        </w:tc>
        <w:tc>
          <w:tcPr>
            <w:tcW w:w="1651" w:type="dxa"/>
            <w:tcBorders>
              <w:top w:val="nil"/>
              <w:left w:val="nil"/>
              <w:bottom w:val="single" w:sz="4" w:space="0" w:color="auto"/>
              <w:right w:val="single" w:sz="4" w:space="0" w:color="auto"/>
            </w:tcBorders>
            <w:shd w:val="clear" w:color="auto" w:fill="auto"/>
            <w:vAlign w:val="bottom"/>
            <w:hideMark/>
          </w:tcPr>
          <w:p w14:paraId="18AB9CD5" w14:textId="77777777" w:rsidR="007A5591" w:rsidRPr="007A5591" w:rsidRDefault="007A5591" w:rsidP="00C236CE">
            <w:pPr>
              <w:jc w:val="center"/>
              <w:rPr>
                <w:sz w:val="20"/>
                <w:szCs w:val="20"/>
              </w:rPr>
            </w:pPr>
            <w:r w:rsidRPr="007A5591">
              <w:rPr>
                <w:sz w:val="20"/>
                <w:szCs w:val="20"/>
              </w:rPr>
              <w:t xml:space="preserve">55 905,36789  </w:t>
            </w:r>
          </w:p>
        </w:tc>
        <w:tc>
          <w:tcPr>
            <w:tcW w:w="1554" w:type="dxa"/>
            <w:tcBorders>
              <w:top w:val="nil"/>
              <w:left w:val="nil"/>
              <w:bottom w:val="single" w:sz="4" w:space="0" w:color="auto"/>
              <w:right w:val="single" w:sz="4" w:space="0" w:color="auto"/>
            </w:tcBorders>
            <w:shd w:val="clear" w:color="auto" w:fill="auto"/>
            <w:vAlign w:val="bottom"/>
            <w:hideMark/>
          </w:tcPr>
          <w:p w14:paraId="0AAC6336" w14:textId="77777777" w:rsidR="007A5591" w:rsidRPr="007A5591" w:rsidRDefault="007A5591" w:rsidP="00C236CE">
            <w:pPr>
              <w:jc w:val="center"/>
              <w:rPr>
                <w:sz w:val="20"/>
                <w:szCs w:val="20"/>
              </w:rPr>
            </w:pPr>
            <w:r w:rsidRPr="007A5591">
              <w:rPr>
                <w:sz w:val="20"/>
                <w:szCs w:val="20"/>
              </w:rPr>
              <w:t xml:space="preserve">55 905,36789  </w:t>
            </w:r>
          </w:p>
        </w:tc>
        <w:tc>
          <w:tcPr>
            <w:tcW w:w="1413" w:type="dxa"/>
            <w:tcBorders>
              <w:top w:val="nil"/>
              <w:left w:val="nil"/>
              <w:bottom w:val="single" w:sz="4" w:space="0" w:color="auto"/>
              <w:right w:val="single" w:sz="4" w:space="0" w:color="auto"/>
            </w:tcBorders>
            <w:shd w:val="clear" w:color="auto" w:fill="auto"/>
            <w:vAlign w:val="bottom"/>
            <w:hideMark/>
          </w:tcPr>
          <w:p w14:paraId="1266BB34"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0A28704B" w14:textId="77777777" w:rsidR="007A5591" w:rsidRPr="007A5591" w:rsidRDefault="007A5591" w:rsidP="00C236CE">
            <w:pPr>
              <w:jc w:val="center"/>
              <w:rPr>
                <w:sz w:val="20"/>
                <w:szCs w:val="20"/>
              </w:rPr>
            </w:pPr>
            <w:r w:rsidRPr="007A5591">
              <w:rPr>
                <w:sz w:val="20"/>
                <w:szCs w:val="20"/>
              </w:rPr>
              <w:t xml:space="preserve">0,00000  </w:t>
            </w:r>
          </w:p>
        </w:tc>
        <w:tc>
          <w:tcPr>
            <w:tcW w:w="1578" w:type="dxa"/>
            <w:tcBorders>
              <w:top w:val="nil"/>
              <w:left w:val="nil"/>
              <w:bottom w:val="single" w:sz="4" w:space="0" w:color="auto"/>
              <w:right w:val="single" w:sz="4" w:space="0" w:color="auto"/>
            </w:tcBorders>
            <w:shd w:val="clear" w:color="auto" w:fill="auto"/>
            <w:vAlign w:val="bottom"/>
            <w:hideMark/>
          </w:tcPr>
          <w:p w14:paraId="4C689BC7" w14:textId="77777777" w:rsidR="007A5591" w:rsidRPr="007A5591" w:rsidRDefault="007A5591" w:rsidP="00C236CE">
            <w:pPr>
              <w:jc w:val="center"/>
              <w:rPr>
                <w:sz w:val="20"/>
                <w:szCs w:val="20"/>
              </w:rPr>
            </w:pPr>
            <w:r w:rsidRPr="007A5591">
              <w:rPr>
                <w:sz w:val="20"/>
                <w:szCs w:val="20"/>
              </w:rPr>
              <w:t xml:space="preserve">0,00000  </w:t>
            </w:r>
          </w:p>
        </w:tc>
        <w:tc>
          <w:tcPr>
            <w:tcW w:w="1281" w:type="dxa"/>
            <w:tcBorders>
              <w:top w:val="nil"/>
              <w:left w:val="nil"/>
              <w:bottom w:val="single" w:sz="4" w:space="0" w:color="auto"/>
              <w:right w:val="single" w:sz="4" w:space="0" w:color="auto"/>
            </w:tcBorders>
            <w:shd w:val="clear" w:color="auto" w:fill="auto"/>
            <w:vAlign w:val="bottom"/>
            <w:hideMark/>
          </w:tcPr>
          <w:p w14:paraId="642CF36A"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55951C3"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5C9739D4" w14:textId="77777777" w:rsidR="007A5591" w:rsidRPr="007A5591" w:rsidRDefault="007A5591" w:rsidP="00C236CE">
            <w:pPr>
              <w:rPr>
                <w:sz w:val="20"/>
                <w:szCs w:val="20"/>
              </w:rPr>
            </w:pPr>
            <w:r w:rsidRPr="007A5591">
              <w:rPr>
                <w:sz w:val="20"/>
                <w:szCs w:val="20"/>
              </w:rPr>
              <w:t>Осуществление внешнего муниципального финансового контроля</w:t>
            </w:r>
          </w:p>
        </w:tc>
        <w:tc>
          <w:tcPr>
            <w:tcW w:w="572" w:type="dxa"/>
            <w:tcBorders>
              <w:top w:val="nil"/>
              <w:left w:val="nil"/>
              <w:bottom w:val="single" w:sz="4" w:space="0" w:color="auto"/>
              <w:right w:val="single" w:sz="4" w:space="0" w:color="auto"/>
            </w:tcBorders>
            <w:shd w:val="clear" w:color="auto" w:fill="auto"/>
            <w:vAlign w:val="bottom"/>
            <w:hideMark/>
          </w:tcPr>
          <w:p w14:paraId="30926E61" w14:textId="77777777" w:rsidR="007A5591" w:rsidRPr="007A5591" w:rsidRDefault="007A5591" w:rsidP="00C236CE">
            <w:pPr>
              <w:jc w:val="center"/>
              <w:rPr>
                <w:sz w:val="20"/>
                <w:szCs w:val="20"/>
              </w:rPr>
            </w:pPr>
            <w:r w:rsidRPr="007A5591">
              <w:rPr>
                <w:sz w:val="20"/>
                <w:szCs w:val="20"/>
              </w:rPr>
              <w:t>14</w:t>
            </w:r>
          </w:p>
        </w:tc>
        <w:tc>
          <w:tcPr>
            <w:tcW w:w="572" w:type="dxa"/>
            <w:tcBorders>
              <w:top w:val="nil"/>
              <w:left w:val="nil"/>
              <w:bottom w:val="single" w:sz="4" w:space="0" w:color="auto"/>
              <w:right w:val="single" w:sz="4" w:space="0" w:color="auto"/>
            </w:tcBorders>
            <w:shd w:val="clear" w:color="auto" w:fill="auto"/>
            <w:vAlign w:val="bottom"/>
            <w:hideMark/>
          </w:tcPr>
          <w:p w14:paraId="7CA15C72"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bottom"/>
            <w:hideMark/>
          </w:tcPr>
          <w:p w14:paraId="5564801E" w14:textId="77777777" w:rsidR="007A5591" w:rsidRPr="007A5591" w:rsidRDefault="007A5591" w:rsidP="00C236CE">
            <w:pPr>
              <w:jc w:val="center"/>
              <w:rPr>
                <w:sz w:val="20"/>
                <w:szCs w:val="20"/>
              </w:rPr>
            </w:pPr>
            <w:r w:rsidRPr="007A5591">
              <w:rPr>
                <w:sz w:val="20"/>
                <w:szCs w:val="20"/>
              </w:rPr>
              <w:t>1000189021</w:t>
            </w:r>
          </w:p>
        </w:tc>
        <w:tc>
          <w:tcPr>
            <w:tcW w:w="713" w:type="dxa"/>
            <w:tcBorders>
              <w:top w:val="nil"/>
              <w:left w:val="nil"/>
              <w:bottom w:val="single" w:sz="4" w:space="0" w:color="auto"/>
              <w:right w:val="single" w:sz="4" w:space="0" w:color="auto"/>
            </w:tcBorders>
            <w:shd w:val="clear" w:color="auto" w:fill="auto"/>
            <w:vAlign w:val="bottom"/>
            <w:hideMark/>
          </w:tcPr>
          <w:p w14:paraId="0B93DEBC"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vAlign w:val="bottom"/>
            <w:hideMark/>
          </w:tcPr>
          <w:p w14:paraId="42D491FC" w14:textId="77777777" w:rsidR="007A5591" w:rsidRPr="007A5591" w:rsidRDefault="007A5591" w:rsidP="00C236CE">
            <w:pPr>
              <w:jc w:val="center"/>
              <w:rPr>
                <w:sz w:val="20"/>
                <w:szCs w:val="20"/>
              </w:rPr>
            </w:pPr>
            <w:r w:rsidRPr="007A5591">
              <w:rPr>
                <w:sz w:val="20"/>
                <w:szCs w:val="20"/>
              </w:rPr>
              <w:t xml:space="preserve">51,37000  </w:t>
            </w:r>
          </w:p>
        </w:tc>
        <w:tc>
          <w:tcPr>
            <w:tcW w:w="1554" w:type="dxa"/>
            <w:tcBorders>
              <w:top w:val="nil"/>
              <w:left w:val="nil"/>
              <w:bottom w:val="single" w:sz="4" w:space="0" w:color="auto"/>
              <w:right w:val="single" w:sz="4" w:space="0" w:color="auto"/>
            </w:tcBorders>
            <w:shd w:val="clear" w:color="auto" w:fill="auto"/>
            <w:vAlign w:val="bottom"/>
            <w:hideMark/>
          </w:tcPr>
          <w:p w14:paraId="6FF15985" w14:textId="77777777" w:rsidR="007A5591" w:rsidRPr="007A5591" w:rsidRDefault="007A5591" w:rsidP="00C236CE">
            <w:pPr>
              <w:jc w:val="center"/>
              <w:rPr>
                <w:sz w:val="20"/>
                <w:szCs w:val="20"/>
              </w:rPr>
            </w:pPr>
            <w:r w:rsidRPr="007A5591">
              <w:rPr>
                <w:sz w:val="20"/>
                <w:szCs w:val="20"/>
              </w:rPr>
              <w:t xml:space="preserve">51,37000  </w:t>
            </w:r>
          </w:p>
        </w:tc>
        <w:tc>
          <w:tcPr>
            <w:tcW w:w="1413" w:type="dxa"/>
            <w:tcBorders>
              <w:top w:val="nil"/>
              <w:left w:val="nil"/>
              <w:bottom w:val="single" w:sz="4" w:space="0" w:color="auto"/>
              <w:right w:val="single" w:sz="4" w:space="0" w:color="auto"/>
            </w:tcBorders>
            <w:shd w:val="clear" w:color="auto" w:fill="auto"/>
            <w:vAlign w:val="bottom"/>
            <w:hideMark/>
          </w:tcPr>
          <w:p w14:paraId="19042F84"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509F9984" w14:textId="77777777" w:rsidR="007A5591" w:rsidRPr="007A5591" w:rsidRDefault="007A5591" w:rsidP="00C236CE">
            <w:pPr>
              <w:jc w:val="center"/>
              <w:rPr>
                <w:sz w:val="20"/>
                <w:szCs w:val="20"/>
              </w:rPr>
            </w:pPr>
            <w:r w:rsidRPr="007A5591">
              <w:rPr>
                <w:sz w:val="20"/>
                <w:szCs w:val="20"/>
              </w:rPr>
              <w:t xml:space="preserve">51,37000  </w:t>
            </w:r>
          </w:p>
        </w:tc>
        <w:tc>
          <w:tcPr>
            <w:tcW w:w="1578" w:type="dxa"/>
            <w:tcBorders>
              <w:top w:val="nil"/>
              <w:left w:val="nil"/>
              <w:bottom w:val="single" w:sz="4" w:space="0" w:color="auto"/>
              <w:right w:val="single" w:sz="4" w:space="0" w:color="auto"/>
            </w:tcBorders>
            <w:shd w:val="clear" w:color="auto" w:fill="auto"/>
            <w:vAlign w:val="bottom"/>
            <w:hideMark/>
          </w:tcPr>
          <w:p w14:paraId="15D1507F" w14:textId="77777777" w:rsidR="007A5591" w:rsidRPr="007A5591" w:rsidRDefault="007A5591" w:rsidP="00C236CE">
            <w:pPr>
              <w:jc w:val="center"/>
              <w:rPr>
                <w:sz w:val="20"/>
                <w:szCs w:val="20"/>
              </w:rPr>
            </w:pPr>
            <w:r w:rsidRPr="007A5591">
              <w:rPr>
                <w:sz w:val="20"/>
                <w:szCs w:val="20"/>
              </w:rPr>
              <w:t xml:space="preserve">51,37000  </w:t>
            </w:r>
          </w:p>
        </w:tc>
        <w:tc>
          <w:tcPr>
            <w:tcW w:w="1281" w:type="dxa"/>
            <w:tcBorders>
              <w:top w:val="nil"/>
              <w:left w:val="nil"/>
              <w:bottom w:val="single" w:sz="4" w:space="0" w:color="auto"/>
              <w:right w:val="single" w:sz="4" w:space="0" w:color="auto"/>
            </w:tcBorders>
            <w:shd w:val="clear" w:color="auto" w:fill="auto"/>
            <w:vAlign w:val="bottom"/>
            <w:hideMark/>
          </w:tcPr>
          <w:p w14:paraId="1A09CF10"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3779DFE"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4EA25B1D" w14:textId="77777777" w:rsidR="007A5591" w:rsidRPr="007A5591" w:rsidRDefault="007A5591" w:rsidP="00C236CE">
            <w:pPr>
              <w:rPr>
                <w:sz w:val="20"/>
                <w:szCs w:val="20"/>
              </w:rPr>
            </w:pPr>
            <w:r w:rsidRPr="007A5591">
              <w:rPr>
                <w:sz w:val="20"/>
                <w:szCs w:val="20"/>
              </w:rPr>
              <w:t>Межбюджетные трансферты</w:t>
            </w:r>
          </w:p>
        </w:tc>
        <w:tc>
          <w:tcPr>
            <w:tcW w:w="572" w:type="dxa"/>
            <w:tcBorders>
              <w:top w:val="nil"/>
              <w:left w:val="nil"/>
              <w:bottom w:val="single" w:sz="4" w:space="0" w:color="auto"/>
              <w:right w:val="single" w:sz="4" w:space="0" w:color="auto"/>
            </w:tcBorders>
            <w:shd w:val="clear" w:color="auto" w:fill="auto"/>
            <w:vAlign w:val="bottom"/>
            <w:hideMark/>
          </w:tcPr>
          <w:p w14:paraId="458E46FE" w14:textId="77777777" w:rsidR="007A5591" w:rsidRPr="007A5591" w:rsidRDefault="007A5591" w:rsidP="00C236CE">
            <w:pPr>
              <w:jc w:val="center"/>
              <w:rPr>
                <w:sz w:val="20"/>
                <w:szCs w:val="20"/>
              </w:rPr>
            </w:pPr>
            <w:r w:rsidRPr="007A5591">
              <w:rPr>
                <w:sz w:val="20"/>
                <w:szCs w:val="20"/>
              </w:rPr>
              <w:t>14</w:t>
            </w:r>
          </w:p>
        </w:tc>
        <w:tc>
          <w:tcPr>
            <w:tcW w:w="572" w:type="dxa"/>
            <w:tcBorders>
              <w:top w:val="nil"/>
              <w:left w:val="nil"/>
              <w:bottom w:val="single" w:sz="4" w:space="0" w:color="auto"/>
              <w:right w:val="single" w:sz="4" w:space="0" w:color="auto"/>
            </w:tcBorders>
            <w:shd w:val="clear" w:color="auto" w:fill="auto"/>
            <w:vAlign w:val="bottom"/>
            <w:hideMark/>
          </w:tcPr>
          <w:p w14:paraId="7E4667D8"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bottom"/>
            <w:hideMark/>
          </w:tcPr>
          <w:p w14:paraId="6E0AC70C" w14:textId="77777777" w:rsidR="007A5591" w:rsidRPr="007A5591" w:rsidRDefault="007A5591" w:rsidP="00C236CE">
            <w:pPr>
              <w:jc w:val="center"/>
              <w:rPr>
                <w:sz w:val="20"/>
                <w:szCs w:val="20"/>
              </w:rPr>
            </w:pPr>
            <w:r w:rsidRPr="007A5591">
              <w:rPr>
                <w:sz w:val="20"/>
                <w:szCs w:val="20"/>
              </w:rPr>
              <w:t>1000189021</w:t>
            </w:r>
          </w:p>
        </w:tc>
        <w:tc>
          <w:tcPr>
            <w:tcW w:w="713" w:type="dxa"/>
            <w:tcBorders>
              <w:top w:val="nil"/>
              <w:left w:val="nil"/>
              <w:bottom w:val="single" w:sz="4" w:space="0" w:color="auto"/>
              <w:right w:val="single" w:sz="4" w:space="0" w:color="auto"/>
            </w:tcBorders>
            <w:shd w:val="clear" w:color="auto" w:fill="auto"/>
            <w:vAlign w:val="bottom"/>
            <w:hideMark/>
          </w:tcPr>
          <w:p w14:paraId="2E8301AF" w14:textId="77777777" w:rsidR="007A5591" w:rsidRPr="007A5591" w:rsidRDefault="007A5591" w:rsidP="00C236CE">
            <w:pPr>
              <w:jc w:val="center"/>
              <w:rPr>
                <w:sz w:val="20"/>
                <w:szCs w:val="20"/>
              </w:rPr>
            </w:pPr>
            <w:r w:rsidRPr="007A5591">
              <w:rPr>
                <w:sz w:val="20"/>
                <w:szCs w:val="20"/>
              </w:rPr>
              <w:t>500</w:t>
            </w:r>
          </w:p>
        </w:tc>
        <w:tc>
          <w:tcPr>
            <w:tcW w:w="1651" w:type="dxa"/>
            <w:tcBorders>
              <w:top w:val="nil"/>
              <w:left w:val="nil"/>
              <w:bottom w:val="single" w:sz="4" w:space="0" w:color="auto"/>
              <w:right w:val="single" w:sz="4" w:space="0" w:color="auto"/>
            </w:tcBorders>
            <w:shd w:val="clear" w:color="auto" w:fill="auto"/>
            <w:vAlign w:val="bottom"/>
            <w:hideMark/>
          </w:tcPr>
          <w:p w14:paraId="72E466D2" w14:textId="77777777" w:rsidR="007A5591" w:rsidRPr="007A5591" w:rsidRDefault="007A5591" w:rsidP="00C236CE">
            <w:pPr>
              <w:jc w:val="center"/>
              <w:rPr>
                <w:sz w:val="20"/>
                <w:szCs w:val="20"/>
              </w:rPr>
            </w:pPr>
            <w:r w:rsidRPr="007A5591">
              <w:rPr>
                <w:sz w:val="20"/>
                <w:szCs w:val="20"/>
              </w:rPr>
              <w:t xml:space="preserve">51,37000  </w:t>
            </w:r>
          </w:p>
        </w:tc>
        <w:tc>
          <w:tcPr>
            <w:tcW w:w="1554" w:type="dxa"/>
            <w:tcBorders>
              <w:top w:val="nil"/>
              <w:left w:val="nil"/>
              <w:bottom w:val="single" w:sz="4" w:space="0" w:color="auto"/>
              <w:right w:val="single" w:sz="4" w:space="0" w:color="auto"/>
            </w:tcBorders>
            <w:shd w:val="clear" w:color="auto" w:fill="auto"/>
            <w:vAlign w:val="bottom"/>
            <w:hideMark/>
          </w:tcPr>
          <w:p w14:paraId="3F4974BC" w14:textId="77777777" w:rsidR="007A5591" w:rsidRPr="007A5591" w:rsidRDefault="007A5591" w:rsidP="00C236CE">
            <w:pPr>
              <w:jc w:val="center"/>
              <w:rPr>
                <w:sz w:val="20"/>
                <w:szCs w:val="20"/>
              </w:rPr>
            </w:pPr>
            <w:r w:rsidRPr="007A5591">
              <w:rPr>
                <w:sz w:val="20"/>
                <w:szCs w:val="20"/>
              </w:rPr>
              <w:t xml:space="preserve">51,37000  </w:t>
            </w:r>
          </w:p>
        </w:tc>
        <w:tc>
          <w:tcPr>
            <w:tcW w:w="1413" w:type="dxa"/>
            <w:tcBorders>
              <w:top w:val="nil"/>
              <w:left w:val="nil"/>
              <w:bottom w:val="single" w:sz="4" w:space="0" w:color="auto"/>
              <w:right w:val="single" w:sz="4" w:space="0" w:color="auto"/>
            </w:tcBorders>
            <w:shd w:val="clear" w:color="auto" w:fill="auto"/>
            <w:vAlign w:val="bottom"/>
            <w:hideMark/>
          </w:tcPr>
          <w:p w14:paraId="00102040"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05B1E376" w14:textId="77777777" w:rsidR="007A5591" w:rsidRPr="007A5591" w:rsidRDefault="007A5591" w:rsidP="00C236CE">
            <w:pPr>
              <w:jc w:val="center"/>
              <w:rPr>
                <w:sz w:val="20"/>
                <w:szCs w:val="20"/>
              </w:rPr>
            </w:pPr>
            <w:r w:rsidRPr="007A5591">
              <w:rPr>
                <w:sz w:val="20"/>
                <w:szCs w:val="20"/>
              </w:rPr>
              <w:t xml:space="preserve">51,37000  </w:t>
            </w:r>
          </w:p>
        </w:tc>
        <w:tc>
          <w:tcPr>
            <w:tcW w:w="1578" w:type="dxa"/>
            <w:tcBorders>
              <w:top w:val="nil"/>
              <w:left w:val="nil"/>
              <w:bottom w:val="single" w:sz="4" w:space="0" w:color="auto"/>
              <w:right w:val="single" w:sz="4" w:space="0" w:color="auto"/>
            </w:tcBorders>
            <w:shd w:val="clear" w:color="auto" w:fill="auto"/>
            <w:vAlign w:val="bottom"/>
            <w:hideMark/>
          </w:tcPr>
          <w:p w14:paraId="146FDFCB" w14:textId="77777777" w:rsidR="007A5591" w:rsidRPr="007A5591" w:rsidRDefault="007A5591" w:rsidP="00C236CE">
            <w:pPr>
              <w:jc w:val="center"/>
              <w:rPr>
                <w:sz w:val="20"/>
                <w:szCs w:val="20"/>
              </w:rPr>
            </w:pPr>
            <w:r w:rsidRPr="007A5591">
              <w:rPr>
                <w:sz w:val="20"/>
                <w:szCs w:val="20"/>
              </w:rPr>
              <w:t xml:space="preserve">51,37000  </w:t>
            </w:r>
          </w:p>
        </w:tc>
        <w:tc>
          <w:tcPr>
            <w:tcW w:w="1281" w:type="dxa"/>
            <w:tcBorders>
              <w:top w:val="nil"/>
              <w:left w:val="nil"/>
              <w:bottom w:val="single" w:sz="4" w:space="0" w:color="auto"/>
              <w:right w:val="single" w:sz="4" w:space="0" w:color="auto"/>
            </w:tcBorders>
            <w:shd w:val="clear" w:color="auto" w:fill="auto"/>
            <w:vAlign w:val="bottom"/>
            <w:hideMark/>
          </w:tcPr>
          <w:p w14:paraId="22E9192D"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1EE3F31"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vAlign w:val="bottom"/>
            <w:hideMark/>
          </w:tcPr>
          <w:p w14:paraId="7EF50E4F" w14:textId="77777777" w:rsidR="007A5591" w:rsidRPr="007A5591" w:rsidRDefault="007A5591" w:rsidP="00C236CE">
            <w:pPr>
              <w:rPr>
                <w:sz w:val="20"/>
                <w:szCs w:val="20"/>
              </w:rPr>
            </w:pPr>
            <w:r w:rsidRPr="007A5591">
              <w:rPr>
                <w:sz w:val="20"/>
                <w:szCs w:val="20"/>
              </w:rPr>
              <w:t xml:space="preserve">Иные межбюджетные трансферты </w:t>
            </w:r>
          </w:p>
        </w:tc>
        <w:tc>
          <w:tcPr>
            <w:tcW w:w="572" w:type="dxa"/>
            <w:tcBorders>
              <w:top w:val="nil"/>
              <w:left w:val="nil"/>
              <w:bottom w:val="single" w:sz="4" w:space="0" w:color="auto"/>
              <w:right w:val="single" w:sz="4" w:space="0" w:color="auto"/>
            </w:tcBorders>
            <w:shd w:val="clear" w:color="auto" w:fill="auto"/>
            <w:vAlign w:val="bottom"/>
            <w:hideMark/>
          </w:tcPr>
          <w:p w14:paraId="1A32E244" w14:textId="77777777" w:rsidR="007A5591" w:rsidRPr="007A5591" w:rsidRDefault="007A5591" w:rsidP="00C236CE">
            <w:pPr>
              <w:jc w:val="center"/>
              <w:rPr>
                <w:sz w:val="20"/>
                <w:szCs w:val="20"/>
              </w:rPr>
            </w:pPr>
            <w:r w:rsidRPr="007A5591">
              <w:rPr>
                <w:sz w:val="20"/>
                <w:szCs w:val="20"/>
              </w:rPr>
              <w:t>14</w:t>
            </w:r>
          </w:p>
        </w:tc>
        <w:tc>
          <w:tcPr>
            <w:tcW w:w="572" w:type="dxa"/>
            <w:tcBorders>
              <w:top w:val="nil"/>
              <w:left w:val="nil"/>
              <w:bottom w:val="single" w:sz="4" w:space="0" w:color="auto"/>
              <w:right w:val="single" w:sz="4" w:space="0" w:color="auto"/>
            </w:tcBorders>
            <w:shd w:val="clear" w:color="auto" w:fill="auto"/>
            <w:vAlign w:val="bottom"/>
            <w:hideMark/>
          </w:tcPr>
          <w:p w14:paraId="2D1EFE08" w14:textId="77777777" w:rsidR="007A5591" w:rsidRPr="007A5591" w:rsidRDefault="007A5591" w:rsidP="00C236CE">
            <w:pPr>
              <w:jc w:val="center"/>
              <w:rPr>
                <w:sz w:val="20"/>
                <w:szCs w:val="20"/>
              </w:rPr>
            </w:pPr>
            <w:r w:rsidRPr="007A5591">
              <w:rPr>
                <w:sz w:val="20"/>
                <w:szCs w:val="20"/>
              </w:rPr>
              <w:t>03</w:t>
            </w:r>
          </w:p>
        </w:tc>
        <w:tc>
          <w:tcPr>
            <w:tcW w:w="1281" w:type="dxa"/>
            <w:tcBorders>
              <w:top w:val="nil"/>
              <w:left w:val="nil"/>
              <w:bottom w:val="single" w:sz="4" w:space="0" w:color="auto"/>
              <w:right w:val="single" w:sz="4" w:space="0" w:color="auto"/>
            </w:tcBorders>
            <w:shd w:val="clear" w:color="auto" w:fill="auto"/>
            <w:vAlign w:val="bottom"/>
            <w:hideMark/>
          </w:tcPr>
          <w:p w14:paraId="19043CA5" w14:textId="77777777" w:rsidR="007A5591" w:rsidRPr="007A5591" w:rsidRDefault="007A5591" w:rsidP="00C236CE">
            <w:pPr>
              <w:jc w:val="center"/>
              <w:rPr>
                <w:sz w:val="20"/>
                <w:szCs w:val="20"/>
              </w:rPr>
            </w:pPr>
            <w:r w:rsidRPr="007A5591">
              <w:rPr>
                <w:sz w:val="20"/>
                <w:szCs w:val="20"/>
              </w:rPr>
              <w:t>1000189021</w:t>
            </w:r>
          </w:p>
        </w:tc>
        <w:tc>
          <w:tcPr>
            <w:tcW w:w="713" w:type="dxa"/>
            <w:tcBorders>
              <w:top w:val="nil"/>
              <w:left w:val="nil"/>
              <w:bottom w:val="single" w:sz="4" w:space="0" w:color="auto"/>
              <w:right w:val="single" w:sz="4" w:space="0" w:color="auto"/>
            </w:tcBorders>
            <w:shd w:val="clear" w:color="auto" w:fill="auto"/>
            <w:vAlign w:val="bottom"/>
            <w:hideMark/>
          </w:tcPr>
          <w:p w14:paraId="52974135" w14:textId="77777777" w:rsidR="007A5591" w:rsidRPr="007A5591" w:rsidRDefault="007A5591" w:rsidP="00C236CE">
            <w:pPr>
              <w:jc w:val="center"/>
              <w:rPr>
                <w:sz w:val="20"/>
                <w:szCs w:val="20"/>
              </w:rPr>
            </w:pPr>
            <w:r w:rsidRPr="007A5591">
              <w:rPr>
                <w:sz w:val="20"/>
                <w:szCs w:val="20"/>
              </w:rPr>
              <w:t>540</w:t>
            </w:r>
          </w:p>
        </w:tc>
        <w:tc>
          <w:tcPr>
            <w:tcW w:w="1651" w:type="dxa"/>
            <w:tcBorders>
              <w:top w:val="nil"/>
              <w:left w:val="nil"/>
              <w:bottom w:val="single" w:sz="4" w:space="0" w:color="auto"/>
              <w:right w:val="single" w:sz="4" w:space="0" w:color="auto"/>
            </w:tcBorders>
            <w:shd w:val="clear" w:color="auto" w:fill="auto"/>
            <w:vAlign w:val="bottom"/>
            <w:hideMark/>
          </w:tcPr>
          <w:p w14:paraId="0FAD8219" w14:textId="77777777" w:rsidR="007A5591" w:rsidRPr="007A5591" w:rsidRDefault="007A5591" w:rsidP="00C236CE">
            <w:pPr>
              <w:jc w:val="center"/>
              <w:rPr>
                <w:sz w:val="20"/>
                <w:szCs w:val="20"/>
              </w:rPr>
            </w:pPr>
            <w:r w:rsidRPr="007A5591">
              <w:rPr>
                <w:sz w:val="20"/>
                <w:szCs w:val="20"/>
              </w:rPr>
              <w:t xml:space="preserve">51,37000  </w:t>
            </w:r>
          </w:p>
        </w:tc>
        <w:tc>
          <w:tcPr>
            <w:tcW w:w="1554" w:type="dxa"/>
            <w:tcBorders>
              <w:top w:val="nil"/>
              <w:left w:val="nil"/>
              <w:bottom w:val="single" w:sz="4" w:space="0" w:color="auto"/>
              <w:right w:val="single" w:sz="4" w:space="0" w:color="auto"/>
            </w:tcBorders>
            <w:shd w:val="clear" w:color="auto" w:fill="auto"/>
            <w:vAlign w:val="bottom"/>
            <w:hideMark/>
          </w:tcPr>
          <w:p w14:paraId="0E64A585" w14:textId="77777777" w:rsidR="007A5591" w:rsidRPr="007A5591" w:rsidRDefault="007A5591" w:rsidP="00C236CE">
            <w:pPr>
              <w:jc w:val="center"/>
              <w:rPr>
                <w:sz w:val="20"/>
                <w:szCs w:val="20"/>
              </w:rPr>
            </w:pPr>
            <w:r w:rsidRPr="007A5591">
              <w:rPr>
                <w:sz w:val="20"/>
                <w:szCs w:val="20"/>
              </w:rPr>
              <w:t xml:space="preserve">51,37000  </w:t>
            </w:r>
          </w:p>
        </w:tc>
        <w:tc>
          <w:tcPr>
            <w:tcW w:w="1413" w:type="dxa"/>
            <w:tcBorders>
              <w:top w:val="nil"/>
              <w:left w:val="nil"/>
              <w:bottom w:val="single" w:sz="4" w:space="0" w:color="auto"/>
              <w:right w:val="single" w:sz="4" w:space="0" w:color="auto"/>
            </w:tcBorders>
            <w:shd w:val="clear" w:color="auto" w:fill="auto"/>
            <w:vAlign w:val="bottom"/>
            <w:hideMark/>
          </w:tcPr>
          <w:p w14:paraId="462E87C7" w14:textId="77777777" w:rsidR="007A5591" w:rsidRPr="007A5591" w:rsidRDefault="007A5591" w:rsidP="00C236CE">
            <w:pPr>
              <w:jc w:val="center"/>
              <w:rPr>
                <w:sz w:val="20"/>
                <w:szCs w:val="20"/>
              </w:rPr>
            </w:pPr>
            <w:r w:rsidRPr="007A5591">
              <w:rPr>
                <w:sz w:val="20"/>
                <w:szCs w:val="20"/>
              </w:rPr>
              <w:t xml:space="preserve">0,00000  </w:t>
            </w:r>
          </w:p>
        </w:tc>
        <w:tc>
          <w:tcPr>
            <w:tcW w:w="1464" w:type="dxa"/>
            <w:tcBorders>
              <w:top w:val="nil"/>
              <w:left w:val="nil"/>
              <w:bottom w:val="single" w:sz="4" w:space="0" w:color="auto"/>
              <w:right w:val="single" w:sz="4" w:space="0" w:color="auto"/>
            </w:tcBorders>
            <w:shd w:val="clear" w:color="auto" w:fill="auto"/>
            <w:vAlign w:val="bottom"/>
            <w:hideMark/>
          </w:tcPr>
          <w:p w14:paraId="021BBA6F" w14:textId="77777777" w:rsidR="007A5591" w:rsidRPr="007A5591" w:rsidRDefault="007A5591" w:rsidP="00C236CE">
            <w:pPr>
              <w:jc w:val="center"/>
              <w:rPr>
                <w:sz w:val="20"/>
                <w:szCs w:val="20"/>
              </w:rPr>
            </w:pPr>
            <w:r w:rsidRPr="007A5591">
              <w:rPr>
                <w:sz w:val="20"/>
                <w:szCs w:val="20"/>
              </w:rPr>
              <w:t xml:space="preserve">51,37000  </w:t>
            </w:r>
          </w:p>
        </w:tc>
        <w:tc>
          <w:tcPr>
            <w:tcW w:w="1578" w:type="dxa"/>
            <w:tcBorders>
              <w:top w:val="nil"/>
              <w:left w:val="nil"/>
              <w:bottom w:val="single" w:sz="4" w:space="0" w:color="auto"/>
              <w:right w:val="single" w:sz="4" w:space="0" w:color="auto"/>
            </w:tcBorders>
            <w:shd w:val="clear" w:color="auto" w:fill="auto"/>
            <w:vAlign w:val="bottom"/>
            <w:hideMark/>
          </w:tcPr>
          <w:p w14:paraId="7CCBDF54" w14:textId="77777777" w:rsidR="007A5591" w:rsidRPr="007A5591" w:rsidRDefault="007A5591" w:rsidP="00C236CE">
            <w:pPr>
              <w:jc w:val="center"/>
              <w:rPr>
                <w:sz w:val="20"/>
                <w:szCs w:val="20"/>
              </w:rPr>
            </w:pPr>
            <w:r w:rsidRPr="007A5591">
              <w:rPr>
                <w:sz w:val="20"/>
                <w:szCs w:val="20"/>
              </w:rPr>
              <w:t xml:space="preserve">51,37000  </w:t>
            </w:r>
          </w:p>
        </w:tc>
        <w:tc>
          <w:tcPr>
            <w:tcW w:w="1281" w:type="dxa"/>
            <w:tcBorders>
              <w:top w:val="nil"/>
              <w:left w:val="nil"/>
              <w:bottom w:val="single" w:sz="4" w:space="0" w:color="auto"/>
              <w:right w:val="single" w:sz="4" w:space="0" w:color="auto"/>
            </w:tcBorders>
            <w:shd w:val="clear" w:color="auto" w:fill="auto"/>
            <w:vAlign w:val="bottom"/>
            <w:hideMark/>
          </w:tcPr>
          <w:p w14:paraId="3443A3C3"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3DABCE4" w14:textId="77777777" w:rsidTr="00C236CE">
        <w:trPr>
          <w:trHeight w:val="227"/>
        </w:trPr>
        <w:tc>
          <w:tcPr>
            <w:tcW w:w="3992" w:type="dxa"/>
            <w:tcBorders>
              <w:top w:val="nil"/>
              <w:left w:val="single" w:sz="4" w:space="0" w:color="auto"/>
              <w:bottom w:val="single" w:sz="4" w:space="0" w:color="auto"/>
              <w:right w:val="single" w:sz="4" w:space="0" w:color="auto"/>
            </w:tcBorders>
            <w:shd w:val="clear" w:color="auto" w:fill="auto"/>
            <w:noWrap/>
            <w:vAlign w:val="bottom"/>
            <w:hideMark/>
          </w:tcPr>
          <w:p w14:paraId="4BFAFBFD" w14:textId="77777777" w:rsidR="007A5591" w:rsidRPr="007A5591" w:rsidRDefault="007A5591" w:rsidP="00C236CE">
            <w:pPr>
              <w:rPr>
                <w:b/>
                <w:bCs/>
                <w:sz w:val="20"/>
                <w:szCs w:val="20"/>
              </w:rPr>
            </w:pPr>
            <w:r w:rsidRPr="007A5591">
              <w:rPr>
                <w:b/>
                <w:bCs/>
                <w:sz w:val="20"/>
                <w:szCs w:val="20"/>
              </w:rPr>
              <w:t>Итого расходов по сельскому поселению</w:t>
            </w:r>
          </w:p>
        </w:tc>
        <w:tc>
          <w:tcPr>
            <w:tcW w:w="572" w:type="dxa"/>
            <w:tcBorders>
              <w:top w:val="nil"/>
              <w:left w:val="nil"/>
              <w:bottom w:val="single" w:sz="4" w:space="0" w:color="auto"/>
              <w:right w:val="single" w:sz="4" w:space="0" w:color="auto"/>
            </w:tcBorders>
            <w:shd w:val="clear" w:color="auto" w:fill="auto"/>
            <w:noWrap/>
            <w:vAlign w:val="bottom"/>
            <w:hideMark/>
          </w:tcPr>
          <w:p w14:paraId="76A1F3CC" w14:textId="77777777" w:rsidR="007A5591" w:rsidRPr="007A5591" w:rsidRDefault="007A5591" w:rsidP="00C236CE">
            <w:pPr>
              <w:jc w:val="center"/>
              <w:rPr>
                <w:sz w:val="20"/>
                <w:szCs w:val="20"/>
              </w:rPr>
            </w:pPr>
            <w:r w:rsidRPr="007A5591">
              <w:rPr>
                <w:sz w:val="20"/>
                <w:szCs w:val="20"/>
              </w:rPr>
              <w:t> </w:t>
            </w:r>
          </w:p>
        </w:tc>
        <w:tc>
          <w:tcPr>
            <w:tcW w:w="572" w:type="dxa"/>
            <w:tcBorders>
              <w:top w:val="nil"/>
              <w:left w:val="nil"/>
              <w:bottom w:val="single" w:sz="4" w:space="0" w:color="auto"/>
              <w:right w:val="single" w:sz="4" w:space="0" w:color="auto"/>
            </w:tcBorders>
            <w:shd w:val="clear" w:color="auto" w:fill="auto"/>
            <w:noWrap/>
            <w:vAlign w:val="bottom"/>
            <w:hideMark/>
          </w:tcPr>
          <w:p w14:paraId="3E12BF9D" w14:textId="77777777" w:rsidR="007A5591" w:rsidRPr="007A5591" w:rsidRDefault="007A5591" w:rsidP="00C236CE">
            <w:pPr>
              <w:jc w:val="center"/>
              <w:rPr>
                <w:sz w:val="20"/>
                <w:szCs w:val="20"/>
              </w:rPr>
            </w:pPr>
            <w:r w:rsidRPr="007A5591">
              <w:rPr>
                <w:sz w:val="20"/>
                <w:szCs w:val="20"/>
              </w:rPr>
              <w:t> </w:t>
            </w:r>
          </w:p>
        </w:tc>
        <w:tc>
          <w:tcPr>
            <w:tcW w:w="1281" w:type="dxa"/>
            <w:tcBorders>
              <w:top w:val="nil"/>
              <w:left w:val="nil"/>
              <w:bottom w:val="single" w:sz="4" w:space="0" w:color="auto"/>
              <w:right w:val="single" w:sz="4" w:space="0" w:color="auto"/>
            </w:tcBorders>
            <w:shd w:val="clear" w:color="auto" w:fill="auto"/>
            <w:noWrap/>
            <w:vAlign w:val="bottom"/>
            <w:hideMark/>
          </w:tcPr>
          <w:p w14:paraId="704DB017" w14:textId="77777777" w:rsidR="007A5591" w:rsidRPr="007A5591" w:rsidRDefault="007A5591" w:rsidP="00C236CE">
            <w:pPr>
              <w:jc w:val="center"/>
              <w:rPr>
                <w:sz w:val="20"/>
                <w:szCs w:val="20"/>
              </w:rPr>
            </w:pPr>
            <w:r w:rsidRPr="007A5591">
              <w:rPr>
                <w:sz w:val="20"/>
                <w:szCs w:val="20"/>
              </w:rPr>
              <w:t> </w:t>
            </w:r>
          </w:p>
        </w:tc>
        <w:tc>
          <w:tcPr>
            <w:tcW w:w="713" w:type="dxa"/>
            <w:tcBorders>
              <w:top w:val="nil"/>
              <w:left w:val="nil"/>
              <w:bottom w:val="single" w:sz="4" w:space="0" w:color="auto"/>
              <w:right w:val="single" w:sz="4" w:space="0" w:color="auto"/>
            </w:tcBorders>
            <w:shd w:val="clear" w:color="auto" w:fill="auto"/>
            <w:noWrap/>
            <w:vAlign w:val="bottom"/>
            <w:hideMark/>
          </w:tcPr>
          <w:p w14:paraId="6F695C30" w14:textId="77777777" w:rsidR="007A5591" w:rsidRPr="007A5591" w:rsidRDefault="007A5591" w:rsidP="00C236CE">
            <w:pPr>
              <w:jc w:val="center"/>
              <w:rPr>
                <w:sz w:val="20"/>
                <w:szCs w:val="20"/>
              </w:rPr>
            </w:pPr>
            <w:r w:rsidRPr="007A5591">
              <w:rPr>
                <w:sz w:val="20"/>
                <w:szCs w:val="20"/>
              </w:rPr>
              <w:t> </w:t>
            </w:r>
          </w:p>
        </w:tc>
        <w:tc>
          <w:tcPr>
            <w:tcW w:w="1651" w:type="dxa"/>
            <w:tcBorders>
              <w:top w:val="nil"/>
              <w:left w:val="nil"/>
              <w:bottom w:val="single" w:sz="4" w:space="0" w:color="auto"/>
              <w:right w:val="single" w:sz="4" w:space="0" w:color="auto"/>
            </w:tcBorders>
            <w:shd w:val="clear" w:color="auto" w:fill="auto"/>
            <w:noWrap/>
            <w:vAlign w:val="bottom"/>
            <w:hideMark/>
          </w:tcPr>
          <w:p w14:paraId="380284C4" w14:textId="77777777" w:rsidR="007A5591" w:rsidRPr="007A5591" w:rsidRDefault="007A5591" w:rsidP="00C236CE">
            <w:pPr>
              <w:jc w:val="center"/>
              <w:rPr>
                <w:b/>
                <w:bCs/>
                <w:sz w:val="20"/>
                <w:szCs w:val="20"/>
              </w:rPr>
            </w:pPr>
            <w:r w:rsidRPr="007A5591">
              <w:rPr>
                <w:b/>
                <w:bCs/>
                <w:sz w:val="20"/>
                <w:szCs w:val="20"/>
              </w:rPr>
              <w:t xml:space="preserve">187 886,45284  </w:t>
            </w:r>
          </w:p>
        </w:tc>
        <w:tc>
          <w:tcPr>
            <w:tcW w:w="1554" w:type="dxa"/>
            <w:tcBorders>
              <w:top w:val="nil"/>
              <w:left w:val="nil"/>
              <w:bottom w:val="single" w:sz="4" w:space="0" w:color="auto"/>
              <w:right w:val="single" w:sz="4" w:space="0" w:color="auto"/>
            </w:tcBorders>
            <w:shd w:val="clear" w:color="auto" w:fill="auto"/>
            <w:noWrap/>
            <w:vAlign w:val="bottom"/>
            <w:hideMark/>
          </w:tcPr>
          <w:p w14:paraId="53AC1943" w14:textId="77777777" w:rsidR="007A5591" w:rsidRPr="007A5591" w:rsidRDefault="007A5591" w:rsidP="00C236CE">
            <w:pPr>
              <w:jc w:val="center"/>
              <w:rPr>
                <w:b/>
                <w:bCs/>
                <w:sz w:val="20"/>
                <w:szCs w:val="20"/>
              </w:rPr>
            </w:pPr>
            <w:r w:rsidRPr="007A5591">
              <w:rPr>
                <w:b/>
                <w:bCs/>
                <w:sz w:val="20"/>
                <w:szCs w:val="20"/>
              </w:rPr>
              <w:t xml:space="preserve">186 707,65284  </w:t>
            </w:r>
          </w:p>
        </w:tc>
        <w:tc>
          <w:tcPr>
            <w:tcW w:w="1413" w:type="dxa"/>
            <w:tcBorders>
              <w:top w:val="nil"/>
              <w:left w:val="nil"/>
              <w:bottom w:val="single" w:sz="4" w:space="0" w:color="auto"/>
              <w:right w:val="single" w:sz="4" w:space="0" w:color="auto"/>
            </w:tcBorders>
            <w:shd w:val="clear" w:color="auto" w:fill="auto"/>
            <w:noWrap/>
            <w:vAlign w:val="bottom"/>
            <w:hideMark/>
          </w:tcPr>
          <w:p w14:paraId="0C51F2D0" w14:textId="77777777" w:rsidR="007A5591" w:rsidRPr="007A5591" w:rsidRDefault="007A5591" w:rsidP="00C236CE">
            <w:pPr>
              <w:jc w:val="center"/>
              <w:rPr>
                <w:b/>
                <w:bCs/>
                <w:sz w:val="20"/>
                <w:szCs w:val="20"/>
              </w:rPr>
            </w:pPr>
            <w:r w:rsidRPr="007A5591">
              <w:rPr>
                <w:b/>
                <w:bCs/>
                <w:sz w:val="20"/>
                <w:szCs w:val="20"/>
              </w:rPr>
              <w:t xml:space="preserve">1 178,80000  </w:t>
            </w:r>
          </w:p>
        </w:tc>
        <w:tc>
          <w:tcPr>
            <w:tcW w:w="1464" w:type="dxa"/>
            <w:tcBorders>
              <w:top w:val="nil"/>
              <w:left w:val="nil"/>
              <w:bottom w:val="single" w:sz="4" w:space="0" w:color="auto"/>
              <w:right w:val="single" w:sz="4" w:space="0" w:color="auto"/>
            </w:tcBorders>
            <w:shd w:val="clear" w:color="auto" w:fill="auto"/>
            <w:noWrap/>
            <w:vAlign w:val="bottom"/>
            <w:hideMark/>
          </w:tcPr>
          <w:p w14:paraId="3EDCD660" w14:textId="77777777" w:rsidR="007A5591" w:rsidRPr="007A5591" w:rsidRDefault="007A5591" w:rsidP="00C236CE">
            <w:pPr>
              <w:jc w:val="center"/>
              <w:rPr>
                <w:b/>
                <w:bCs/>
                <w:sz w:val="20"/>
                <w:szCs w:val="20"/>
              </w:rPr>
            </w:pPr>
            <w:r w:rsidRPr="007A5591">
              <w:rPr>
                <w:b/>
                <w:bCs/>
                <w:sz w:val="20"/>
                <w:szCs w:val="20"/>
              </w:rPr>
              <w:t xml:space="preserve">149 372,56315  </w:t>
            </w:r>
          </w:p>
        </w:tc>
        <w:tc>
          <w:tcPr>
            <w:tcW w:w="1578" w:type="dxa"/>
            <w:tcBorders>
              <w:top w:val="nil"/>
              <w:left w:val="nil"/>
              <w:bottom w:val="single" w:sz="4" w:space="0" w:color="auto"/>
              <w:right w:val="single" w:sz="4" w:space="0" w:color="auto"/>
            </w:tcBorders>
            <w:shd w:val="clear" w:color="auto" w:fill="auto"/>
            <w:noWrap/>
            <w:vAlign w:val="bottom"/>
            <w:hideMark/>
          </w:tcPr>
          <w:p w14:paraId="3918FF49" w14:textId="77777777" w:rsidR="007A5591" w:rsidRPr="007A5591" w:rsidRDefault="007A5591" w:rsidP="00C236CE">
            <w:pPr>
              <w:jc w:val="center"/>
              <w:rPr>
                <w:b/>
                <w:bCs/>
                <w:sz w:val="20"/>
                <w:szCs w:val="20"/>
              </w:rPr>
            </w:pPr>
            <w:r w:rsidRPr="007A5591">
              <w:rPr>
                <w:b/>
                <w:bCs/>
                <w:sz w:val="20"/>
                <w:szCs w:val="20"/>
              </w:rPr>
              <w:t xml:space="preserve">148 159,46315  </w:t>
            </w:r>
          </w:p>
        </w:tc>
        <w:tc>
          <w:tcPr>
            <w:tcW w:w="1281" w:type="dxa"/>
            <w:tcBorders>
              <w:top w:val="nil"/>
              <w:left w:val="nil"/>
              <w:bottom w:val="single" w:sz="4" w:space="0" w:color="auto"/>
              <w:right w:val="single" w:sz="4" w:space="0" w:color="auto"/>
            </w:tcBorders>
            <w:shd w:val="clear" w:color="auto" w:fill="auto"/>
            <w:noWrap/>
            <w:vAlign w:val="bottom"/>
            <w:hideMark/>
          </w:tcPr>
          <w:p w14:paraId="0F066844" w14:textId="77777777" w:rsidR="007A5591" w:rsidRPr="007A5591" w:rsidRDefault="007A5591" w:rsidP="00C236CE">
            <w:pPr>
              <w:jc w:val="center"/>
              <w:rPr>
                <w:b/>
                <w:bCs/>
                <w:sz w:val="20"/>
                <w:szCs w:val="20"/>
              </w:rPr>
            </w:pPr>
            <w:r w:rsidRPr="007A5591">
              <w:rPr>
                <w:b/>
                <w:bCs/>
                <w:sz w:val="20"/>
                <w:szCs w:val="20"/>
              </w:rPr>
              <w:t xml:space="preserve">1 213,10000  </w:t>
            </w:r>
          </w:p>
        </w:tc>
      </w:tr>
    </w:tbl>
    <w:p w14:paraId="798D358A" w14:textId="77777777" w:rsidR="007A5591" w:rsidRPr="007A5591" w:rsidRDefault="007A5591" w:rsidP="007A5591">
      <w:pPr>
        <w:sectPr w:rsidR="007A5591" w:rsidRPr="007A5591" w:rsidSect="007A5591">
          <w:pgSz w:w="16838" w:h="11906" w:orient="landscape"/>
          <w:pgMar w:top="720" w:right="720" w:bottom="720" w:left="720" w:header="709" w:footer="709" w:gutter="0"/>
          <w:cols w:space="708"/>
          <w:docGrid w:linePitch="360"/>
        </w:sectPr>
      </w:pPr>
    </w:p>
    <w:tbl>
      <w:tblPr>
        <w:tblW w:w="16176" w:type="dxa"/>
        <w:tblInd w:w="-366" w:type="dxa"/>
        <w:tblLook w:val="04A0" w:firstRow="1" w:lastRow="0" w:firstColumn="1" w:lastColumn="0" w:noHBand="0" w:noVBand="1"/>
      </w:tblPr>
      <w:tblGrid>
        <w:gridCol w:w="8446"/>
        <w:gridCol w:w="861"/>
        <w:gridCol w:w="1144"/>
        <w:gridCol w:w="1569"/>
        <w:gridCol w:w="1994"/>
        <w:gridCol w:w="2162"/>
      </w:tblGrid>
      <w:tr w:rsidR="007A5591" w:rsidRPr="007A5591" w14:paraId="315A65B7" w14:textId="77777777" w:rsidTr="00C236CE">
        <w:trPr>
          <w:trHeight w:val="227"/>
        </w:trPr>
        <w:tc>
          <w:tcPr>
            <w:tcW w:w="16176" w:type="dxa"/>
            <w:gridSpan w:val="6"/>
            <w:tcBorders>
              <w:top w:val="nil"/>
              <w:left w:val="nil"/>
              <w:bottom w:val="nil"/>
              <w:right w:val="nil"/>
            </w:tcBorders>
            <w:shd w:val="clear" w:color="auto" w:fill="auto"/>
            <w:vAlign w:val="center"/>
            <w:hideMark/>
          </w:tcPr>
          <w:p w14:paraId="394BF09C" w14:textId="77777777" w:rsidR="007A5591" w:rsidRPr="007A5591" w:rsidRDefault="007A5591" w:rsidP="00C236CE">
            <w:pPr>
              <w:jc w:val="right"/>
              <w:rPr>
                <w:sz w:val="20"/>
                <w:szCs w:val="20"/>
              </w:rPr>
            </w:pPr>
            <w:r w:rsidRPr="007A5591">
              <w:rPr>
                <w:sz w:val="20"/>
                <w:szCs w:val="20"/>
              </w:rPr>
              <w:t xml:space="preserve">              </w:t>
            </w:r>
            <w:bookmarkStart w:id="4" w:name="RANGE!A1:F33"/>
            <w:r w:rsidRPr="007A5591">
              <w:rPr>
                <w:sz w:val="20"/>
                <w:szCs w:val="20"/>
              </w:rPr>
              <w:t>Приложение 9</w:t>
            </w:r>
            <w:bookmarkEnd w:id="4"/>
          </w:p>
        </w:tc>
      </w:tr>
      <w:tr w:rsidR="007A5591" w:rsidRPr="007A5591" w14:paraId="4B976BBA" w14:textId="77777777" w:rsidTr="00C236CE">
        <w:trPr>
          <w:trHeight w:val="227"/>
        </w:trPr>
        <w:tc>
          <w:tcPr>
            <w:tcW w:w="16176" w:type="dxa"/>
            <w:gridSpan w:val="6"/>
            <w:tcBorders>
              <w:top w:val="nil"/>
              <w:left w:val="nil"/>
              <w:bottom w:val="nil"/>
              <w:right w:val="nil"/>
            </w:tcBorders>
            <w:shd w:val="clear" w:color="auto" w:fill="auto"/>
            <w:vAlign w:val="center"/>
            <w:hideMark/>
          </w:tcPr>
          <w:p w14:paraId="73FCFD89" w14:textId="77777777" w:rsidR="007A5591" w:rsidRPr="007A5591" w:rsidRDefault="007A5591" w:rsidP="00C236CE">
            <w:pPr>
              <w:jc w:val="right"/>
              <w:rPr>
                <w:sz w:val="20"/>
                <w:szCs w:val="20"/>
              </w:rPr>
            </w:pPr>
            <w:r w:rsidRPr="007A5591">
              <w:rPr>
                <w:sz w:val="20"/>
                <w:szCs w:val="20"/>
              </w:rPr>
              <w:t xml:space="preserve">              к решению Совета депутатов сельского поселения Салым</w:t>
            </w:r>
          </w:p>
        </w:tc>
      </w:tr>
      <w:tr w:rsidR="007A5591" w:rsidRPr="007A5591" w14:paraId="7DAD00E6" w14:textId="77777777" w:rsidTr="00C236CE">
        <w:trPr>
          <w:trHeight w:val="227"/>
        </w:trPr>
        <w:tc>
          <w:tcPr>
            <w:tcW w:w="16176" w:type="dxa"/>
            <w:gridSpan w:val="6"/>
            <w:tcBorders>
              <w:top w:val="nil"/>
              <w:left w:val="nil"/>
              <w:bottom w:val="nil"/>
              <w:right w:val="nil"/>
            </w:tcBorders>
            <w:shd w:val="clear" w:color="auto" w:fill="auto"/>
            <w:vAlign w:val="center"/>
            <w:hideMark/>
          </w:tcPr>
          <w:p w14:paraId="0B0C9B43" w14:textId="77777777" w:rsidR="007A5591" w:rsidRPr="007A5591" w:rsidRDefault="007A5591" w:rsidP="00C236CE">
            <w:pPr>
              <w:jc w:val="right"/>
              <w:rPr>
                <w:sz w:val="20"/>
                <w:szCs w:val="20"/>
              </w:rPr>
            </w:pPr>
            <w:r w:rsidRPr="007A5591">
              <w:rPr>
                <w:sz w:val="20"/>
                <w:szCs w:val="20"/>
              </w:rPr>
              <w:t>от 13.12.2024 № 93</w:t>
            </w:r>
          </w:p>
        </w:tc>
      </w:tr>
      <w:tr w:rsidR="007A5591" w:rsidRPr="007A5591" w14:paraId="252DBD42" w14:textId="77777777" w:rsidTr="00C236CE">
        <w:trPr>
          <w:trHeight w:val="227"/>
        </w:trPr>
        <w:tc>
          <w:tcPr>
            <w:tcW w:w="8446" w:type="dxa"/>
            <w:tcBorders>
              <w:top w:val="nil"/>
              <w:left w:val="nil"/>
              <w:bottom w:val="nil"/>
              <w:right w:val="nil"/>
            </w:tcBorders>
            <w:shd w:val="clear" w:color="auto" w:fill="auto"/>
            <w:vAlign w:val="center"/>
            <w:hideMark/>
          </w:tcPr>
          <w:p w14:paraId="71087428" w14:textId="77777777" w:rsidR="007A5591" w:rsidRPr="007A5591" w:rsidRDefault="007A5591" w:rsidP="00C236CE">
            <w:pPr>
              <w:jc w:val="right"/>
              <w:rPr>
                <w:sz w:val="20"/>
                <w:szCs w:val="20"/>
              </w:rPr>
            </w:pPr>
          </w:p>
        </w:tc>
        <w:tc>
          <w:tcPr>
            <w:tcW w:w="861" w:type="dxa"/>
            <w:tcBorders>
              <w:top w:val="nil"/>
              <w:left w:val="nil"/>
              <w:bottom w:val="nil"/>
              <w:right w:val="nil"/>
            </w:tcBorders>
            <w:shd w:val="clear" w:color="auto" w:fill="auto"/>
            <w:vAlign w:val="center"/>
            <w:hideMark/>
          </w:tcPr>
          <w:p w14:paraId="6C5D256E" w14:textId="77777777" w:rsidR="007A5591" w:rsidRPr="007A5591" w:rsidRDefault="007A5591" w:rsidP="00C236CE">
            <w:pPr>
              <w:jc w:val="right"/>
              <w:rPr>
                <w:sz w:val="20"/>
                <w:szCs w:val="20"/>
              </w:rPr>
            </w:pPr>
          </w:p>
        </w:tc>
        <w:tc>
          <w:tcPr>
            <w:tcW w:w="1144" w:type="dxa"/>
            <w:tcBorders>
              <w:top w:val="nil"/>
              <w:left w:val="nil"/>
              <w:bottom w:val="nil"/>
              <w:right w:val="nil"/>
            </w:tcBorders>
            <w:shd w:val="clear" w:color="auto" w:fill="auto"/>
            <w:vAlign w:val="center"/>
            <w:hideMark/>
          </w:tcPr>
          <w:p w14:paraId="4C71D363" w14:textId="77777777" w:rsidR="007A5591" w:rsidRPr="007A5591" w:rsidRDefault="007A5591" w:rsidP="00C236CE">
            <w:pPr>
              <w:jc w:val="right"/>
              <w:rPr>
                <w:sz w:val="20"/>
                <w:szCs w:val="20"/>
              </w:rPr>
            </w:pPr>
          </w:p>
        </w:tc>
        <w:tc>
          <w:tcPr>
            <w:tcW w:w="1569" w:type="dxa"/>
            <w:tcBorders>
              <w:top w:val="nil"/>
              <w:left w:val="nil"/>
              <w:bottom w:val="nil"/>
              <w:right w:val="nil"/>
            </w:tcBorders>
            <w:shd w:val="clear" w:color="auto" w:fill="auto"/>
            <w:vAlign w:val="center"/>
            <w:hideMark/>
          </w:tcPr>
          <w:p w14:paraId="45C7627E" w14:textId="77777777" w:rsidR="007A5591" w:rsidRPr="007A5591" w:rsidRDefault="007A5591" w:rsidP="00C236CE">
            <w:pPr>
              <w:jc w:val="right"/>
              <w:rPr>
                <w:sz w:val="20"/>
                <w:szCs w:val="20"/>
              </w:rPr>
            </w:pPr>
          </w:p>
        </w:tc>
        <w:tc>
          <w:tcPr>
            <w:tcW w:w="1994" w:type="dxa"/>
            <w:tcBorders>
              <w:top w:val="nil"/>
              <w:left w:val="nil"/>
              <w:bottom w:val="nil"/>
              <w:right w:val="nil"/>
            </w:tcBorders>
            <w:shd w:val="clear" w:color="auto" w:fill="auto"/>
            <w:vAlign w:val="center"/>
            <w:hideMark/>
          </w:tcPr>
          <w:p w14:paraId="0D1A5A56" w14:textId="77777777" w:rsidR="007A5591" w:rsidRPr="007A5591" w:rsidRDefault="007A5591" w:rsidP="00C236CE">
            <w:pPr>
              <w:jc w:val="right"/>
              <w:rPr>
                <w:sz w:val="20"/>
                <w:szCs w:val="20"/>
              </w:rPr>
            </w:pPr>
          </w:p>
        </w:tc>
        <w:tc>
          <w:tcPr>
            <w:tcW w:w="2162" w:type="dxa"/>
            <w:tcBorders>
              <w:top w:val="nil"/>
              <w:left w:val="nil"/>
              <w:bottom w:val="nil"/>
              <w:right w:val="nil"/>
            </w:tcBorders>
            <w:shd w:val="clear" w:color="auto" w:fill="auto"/>
            <w:vAlign w:val="center"/>
            <w:hideMark/>
          </w:tcPr>
          <w:p w14:paraId="4708518F" w14:textId="77777777" w:rsidR="007A5591" w:rsidRPr="007A5591" w:rsidRDefault="007A5591" w:rsidP="00C236CE">
            <w:pPr>
              <w:jc w:val="right"/>
              <w:rPr>
                <w:sz w:val="20"/>
                <w:szCs w:val="20"/>
              </w:rPr>
            </w:pPr>
          </w:p>
        </w:tc>
      </w:tr>
      <w:tr w:rsidR="007A5591" w:rsidRPr="007A5591" w14:paraId="46FB5F1F" w14:textId="77777777" w:rsidTr="00C236CE">
        <w:trPr>
          <w:trHeight w:val="227"/>
        </w:trPr>
        <w:tc>
          <w:tcPr>
            <w:tcW w:w="16176" w:type="dxa"/>
            <w:gridSpan w:val="6"/>
            <w:tcBorders>
              <w:top w:val="nil"/>
              <w:left w:val="nil"/>
              <w:bottom w:val="nil"/>
              <w:right w:val="nil"/>
            </w:tcBorders>
            <w:shd w:val="clear" w:color="auto" w:fill="auto"/>
            <w:vAlign w:val="center"/>
            <w:hideMark/>
          </w:tcPr>
          <w:p w14:paraId="66C24C70" w14:textId="77777777" w:rsidR="007A5591" w:rsidRPr="007A5591" w:rsidRDefault="007A5591" w:rsidP="00C236CE">
            <w:pPr>
              <w:jc w:val="center"/>
              <w:rPr>
                <w:b/>
                <w:bCs/>
                <w:sz w:val="20"/>
                <w:szCs w:val="20"/>
              </w:rPr>
            </w:pPr>
            <w:r w:rsidRPr="007A5591">
              <w:rPr>
                <w:b/>
                <w:bCs/>
                <w:sz w:val="20"/>
                <w:szCs w:val="20"/>
              </w:rPr>
              <w:t>Распределение бюджетных ассигнований по разделам и подразделам классификации расходов бюджета сельского поселения Салым на 2025 год</w:t>
            </w:r>
          </w:p>
        </w:tc>
      </w:tr>
      <w:tr w:rsidR="007A5591" w:rsidRPr="007A5591" w14:paraId="7F87A0CF" w14:textId="77777777" w:rsidTr="00C236CE">
        <w:trPr>
          <w:trHeight w:val="227"/>
        </w:trPr>
        <w:tc>
          <w:tcPr>
            <w:tcW w:w="8446" w:type="dxa"/>
            <w:tcBorders>
              <w:top w:val="nil"/>
              <w:left w:val="nil"/>
              <w:bottom w:val="nil"/>
              <w:right w:val="nil"/>
            </w:tcBorders>
            <w:shd w:val="clear" w:color="auto" w:fill="auto"/>
            <w:vAlign w:val="center"/>
            <w:hideMark/>
          </w:tcPr>
          <w:p w14:paraId="347CFA76" w14:textId="77777777" w:rsidR="007A5591" w:rsidRPr="007A5591" w:rsidRDefault="007A5591" w:rsidP="00C236CE">
            <w:pPr>
              <w:jc w:val="center"/>
              <w:rPr>
                <w:b/>
                <w:bCs/>
                <w:sz w:val="20"/>
                <w:szCs w:val="20"/>
              </w:rPr>
            </w:pPr>
          </w:p>
        </w:tc>
        <w:tc>
          <w:tcPr>
            <w:tcW w:w="861" w:type="dxa"/>
            <w:tcBorders>
              <w:top w:val="nil"/>
              <w:left w:val="nil"/>
              <w:bottom w:val="nil"/>
              <w:right w:val="nil"/>
            </w:tcBorders>
            <w:shd w:val="clear" w:color="auto" w:fill="auto"/>
            <w:vAlign w:val="center"/>
            <w:hideMark/>
          </w:tcPr>
          <w:p w14:paraId="39A13E4F" w14:textId="77777777" w:rsidR="007A5591" w:rsidRPr="007A5591" w:rsidRDefault="007A5591" w:rsidP="00C236CE">
            <w:pPr>
              <w:jc w:val="center"/>
              <w:rPr>
                <w:sz w:val="20"/>
                <w:szCs w:val="20"/>
              </w:rPr>
            </w:pPr>
          </w:p>
        </w:tc>
        <w:tc>
          <w:tcPr>
            <w:tcW w:w="1144" w:type="dxa"/>
            <w:tcBorders>
              <w:top w:val="nil"/>
              <w:left w:val="nil"/>
              <w:bottom w:val="nil"/>
              <w:right w:val="nil"/>
            </w:tcBorders>
            <w:shd w:val="clear" w:color="auto" w:fill="auto"/>
            <w:vAlign w:val="center"/>
            <w:hideMark/>
          </w:tcPr>
          <w:p w14:paraId="79E03470" w14:textId="77777777" w:rsidR="007A5591" w:rsidRPr="007A5591" w:rsidRDefault="007A5591" w:rsidP="00C236CE">
            <w:pPr>
              <w:jc w:val="center"/>
              <w:rPr>
                <w:sz w:val="20"/>
                <w:szCs w:val="20"/>
              </w:rPr>
            </w:pPr>
          </w:p>
        </w:tc>
        <w:tc>
          <w:tcPr>
            <w:tcW w:w="1569" w:type="dxa"/>
            <w:tcBorders>
              <w:top w:val="nil"/>
              <w:left w:val="nil"/>
              <w:bottom w:val="nil"/>
              <w:right w:val="nil"/>
            </w:tcBorders>
            <w:shd w:val="clear" w:color="auto" w:fill="auto"/>
            <w:vAlign w:val="center"/>
            <w:hideMark/>
          </w:tcPr>
          <w:p w14:paraId="2948A16D" w14:textId="77777777" w:rsidR="007A5591" w:rsidRPr="007A5591" w:rsidRDefault="007A5591" w:rsidP="00C236CE">
            <w:pPr>
              <w:jc w:val="center"/>
              <w:rPr>
                <w:sz w:val="20"/>
                <w:szCs w:val="20"/>
              </w:rPr>
            </w:pPr>
          </w:p>
        </w:tc>
        <w:tc>
          <w:tcPr>
            <w:tcW w:w="1994" w:type="dxa"/>
            <w:tcBorders>
              <w:top w:val="nil"/>
              <w:left w:val="nil"/>
              <w:bottom w:val="nil"/>
              <w:right w:val="nil"/>
            </w:tcBorders>
            <w:shd w:val="clear" w:color="auto" w:fill="auto"/>
            <w:vAlign w:val="center"/>
            <w:hideMark/>
          </w:tcPr>
          <w:p w14:paraId="6265AC6F" w14:textId="77777777" w:rsidR="007A5591" w:rsidRPr="007A5591" w:rsidRDefault="007A5591" w:rsidP="00C236CE">
            <w:pPr>
              <w:jc w:val="center"/>
              <w:rPr>
                <w:sz w:val="20"/>
                <w:szCs w:val="20"/>
              </w:rPr>
            </w:pPr>
          </w:p>
        </w:tc>
        <w:tc>
          <w:tcPr>
            <w:tcW w:w="2162" w:type="dxa"/>
            <w:tcBorders>
              <w:top w:val="nil"/>
              <w:left w:val="nil"/>
              <w:bottom w:val="single" w:sz="4" w:space="0" w:color="auto"/>
              <w:right w:val="nil"/>
            </w:tcBorders>
            <w:shd w:val="clear" w:color="auto" w:fill="auto"/>
            <w:vAlign w:val="center"/>
            <w:hideMark/>
          </w:tcPr>
          <w:p w14:paraId="7195165B" w14:textId="77777777" w:rsidR="007A5591" w:rsidRPr="007A5591" w:rsidRDefault="007A5591" w:rsidP="00C236CE">
            <w:pPr>
              <w:jc w:val="right"/>
              <w:rPr>
                <w:b/>
                <w:sz w:val="20"/>
                <w:szCs w:val="20"/>
              </w:rPr>
            </w:pPr>
            <w:r w:rsidRPr="007A5591">
              <w:rPr>
                <w:b/>
                <w:sz w:val="20"/>
                <w:szCs w:val="20"/>
              </w:rPr>
              <w:t>тыс. руб.</w:t>
            </w:r>
          </w:p>
        </w:tc>
      </w:tr>
      <w:tr w:rsidR="007A5591" w:rsidRPr="007A5591" w14:paraId="7E6B0A29" w14:textId="77777777" w:rsidTr="00C236CE">
        <w:trPr>
          <w:trHeight w:val="227"/>
        </w:trPr>
        <w:tc>
          <w:tcPr>
            <w:tcW w:w="8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3119DE" w14:textId="77777777" w:rsidR="007A5591" w:rsidRPr="007A5591" w:rsidRDefault="007A5591" w:rsidP="00C236CE">
            <w:pPr>
              <w:jc w:val="center"/>
              <w:rPr>
                <w:sz w:val="20"/>
                <w:szCs w:val="20"/>
              </w:rPr>
            </w:pPr>
            <w:r w:rsidRPr="007A5591">
              <w:rPr>
                <w:sz w:val="20"/>
                <w:szCs w:val="20"/>
              </w:rPr>
              <w:t>Наименование</w:t>
            </w:r>
          </w:p>
        </w:tc>
        <w:tc>
          <w:tcPr>
            <w:tcW w:w="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BA0615" w14:textId="77777777" w:rsidR="007A5591" w:rsidRPr="007A5591" w:rsidRDefault="007A5591" w:rsidP="00C236CE">
            <w:pPr>
              <w:jc w:val="center"/>
              <w:rPr>
                <w:sz w:val="20"/>
                <w:szCs w:val="20"/>
              </w:rPr>
            </w:pPr>
            <w:r w:rsidRPr="007A5591">
              <w:rPr>
                <w:sz w:val="20"/>
                <w:szCs w:val="20"/>
              </w:rPr>
              <w:t>Раздел</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882274" w14:textId="77777777" w:rsidR="007A5591" w:rsidRPr="007A5591" w:rsidRDefault="007A5591" w:rsidP="00C236CE">
            <w:pPr>
              <w:jc w:val="center"/>
              <w:rPr>
                <w:sz w:val="20"/>
                <w:szCs w:val="20"/>
              </w:rPr>
            </w:pPr>
            <w:r w:rsidRPr="007A5591">
              <w:rPr>
                <w:sz w:val="20"/>
                <w:szCs w:val="20"/>
              </w:rPr>
              <w:t>Подраздел</w:t>
            </w:r>
          </w:p>
        </w:tc>
        <w:tc>
          <w:tcPr>
            <w:tcW w:w="5725" w:type="dxa"/>
            <w:gridSpan w:val="3"/>
            <w:tcBorders>
              <w:top w:val="single" w:sz="4" w:space="0" w:color="auto"/>
              <w:left w:val="nil"/>
              <w:bottom w:val="single" w:sz="4" w:space="0" w:color="auto"/>
              <w:right w:val="nil"/>
            </w:tcBorders>
            <w:shd w:val="clear" w:color="auto" w:fill="auto"/>
            <w:vAlign w:val="center"/>
            <w:hideMark/>
          </w:tcPr>
          <w:p w14:paraId="2B9E9947" w14:textId="77777777" w:rsidR="007A5591" w:rsidRPr="007A5591" w:rsidRDefault="007A5591" w:rsidP="00C236CE">
            <w:pPr>
              <w:jc w:val="center"/>
              <w:rPr>
                <w:sz w:val="20"/>
                <w:szCs w:val="20"/>
              </w:rPr>
            </w:pPr>
            <w:r w:rsidRPr="007A5591">
              <w:rPr>
                <w:sz w:val="20"/>
                <w:szCs w:val="20"/>
              </w:rPr>
              <w:t>2025</w:t>
            </w:r>
          </w:p>
        </w:tc>
      </w:tr>
      <w:tr w:rsidR="007A5591" w:rsidRPr="007A5591" w14:paraId="339478A9" w14:textId="77777777" w:rsidTr="00C236CE">
        <w:trPr>
          <w:trHeight w:val="227"/>
        </w:trPr>
        <w:tc>
          <w:tcPr>
            <w:tcW w:w="8446" w:type="dxa"/>
            <w:vMerge/>
            <w:tcBorders>
              <w:top w:val="single" w:sz="4" w:space="0" w:color="auto"/>
              <w:left w:val="single" w:sz="4" w:space="0" w:color="auto"/>
              <w:bottom w:val="single" w:sz="4" w:space="0" w:color="auto"/>
              <w:right w:val="single" w:sz="4" w:space="0" w:color="auto"/>
            </w:tcBorders>
            <w:vAlign w:val="center"/>
            <w:hideMark/>
          </w:tcPr>
          <w:p w14:paraId="6B71D123" w14:textId="77777777" w:rsidR="007A5591" w:rsidRPr="007A5591" w:rsidRDefault="007A5591" w:rsidP="00C236CE">
            <w:pPr>
              <w:rPr>
                <w:sz w:val="20"/>
                <w:szCs w:val="20"/>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14:paraId="08710A81" w14:textId="77777777" w:rsidR="007A5591" w:rsidRPr="007A5591" w:rsidRDefault="007A5591" w:rsidP="00C236CE">
            <w:pPr>
              <w:rPr>
                <w:sz w:val="20"/>
                <w:szCs w:val="20"/>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14:paraId="73ACA1CB" w14:textId="77777777" w:rsidR="007A5591" w:rsidRPr="007A5591" w:rsidRDefault="007A5591" w:rsidP="00C236CE">
            <w:pPr>
              <w:rPr>
                <w:sz w:val="20"/>
                <w:szCs w:val="20"/>
              </w:rPr>
            </w:pPr>
          </w:p>
        </w:tc>
        <w:tc>
          <w:tcPr>
            <w:tcW w:w="1569" w:type="dxa"/>
            <w:tcBorders>
              <w:top w:val="nil"/>
              <w:left w:val="nil"/>
              <w:bottom w:val="single" w:sz="4" w:space="0" w:color="auto"/>
              <w:right w:val="single" w:sz="4" w:space="0" w:color="auto"/>
            </w:tcBorders>
            <w:shd w:val="clear" w:color="auto" w:fill="auto"/>
            <w:vAlign w:val="center"/>
            <w:hideMark/>
          </w:tcPr>
          <w:p w14:paraId="40C7EC05" w14:textId="77777777" w:rsidR="007A5591" w:rsidRPr="007A5591" w:rsidRDefault="007A5591" w:rsidP="00C236CE">
            <w:pPr>
              <w:jc w:val="center"/>
              <w:rPr>
                <w:sz w:val="20"/>
                <w:szCs w:val="20"/>
              </w:rPr>
            </w:pPr>
            <w:r w:rsidRPr="007A5591">
              <w:rPr>
                <w:sz w:val="20"/>
                <w:szCs w:val="20"/>
              </w:rPr>
              <w:t>Сумма на 2025 год</w:t>
            </w:r>
          </w:p>
        </w:tc>
        <w:tc>
          <w:tcPr>
            <w:tcW w:w="1994" w:type="dxa"/>
            <w:tcBorders>
              <w:top w:val="nil"/>
              <w:left w:val="nil"/>
              <w:bottom w:val="single" w:sz="4" w:space="0" w:color="auto"/>
              <w:right w:val="single" w:sz="4" w:space="0" w:color="auto"/>
            </w:tcBorders>
            <w:shd w:val="clear" w:color="auto" w:fill="auto"/>
            <w:vAlign w:val="center"/>
            <w:hideMark/>
          </w:tcPr>
          <w:p w14:paraId="50B65EA5" w14:textId="77777777" w:rsidR="007A5591" w:rsidRPr="007A5591" w:rsidRDefault="007A5591" w:rsidP="00C236CE">
            <w:pPr>
              <w:jc w:val="center"/>
              <w:rPr>
                <w:sz w:val="20"/>
                <w:szCs w:val="20"/>
              </w:rPr>
            </w:pPr>
            <w:r w:rsidRPr="007A5591">
              <w:rPr>
                <w:sz w:val="20"/>
                <w:szCs w:val="20"/>
              </w:rPr>
              <w:t>в том числе: расходы осуществляемые по вопросам местного значения поселения</w:t>
            </w:r>
          </w:p>
        </w:tc>
        <w:tc>
          <w:tcPr>
            <w:tcW w:w="2162" w:type="dxa"/>
            <w:tcBorders>
              <w:top w:val="nil"/>
              <w:left w:val="nil"/>
              <w:bottom w:val="single" w:sz="4" w:space="0" w:color="auto"/>
              <w:right w:val="single" w:sz="4" w:space="0" w:color="auto"/>
            </w:tcBorders>
            <w:shd w:val="clear" w:color="auto" w:fill="auto"/>
            <w:vAlign w:val="center"/>
            <w:hideMark/>
          </w:tcPr>
          <w:p w14:paraId="7F59D02E" w14:textId="77777777" w:rsidR="007A5591" w:rsidRPr="007A5591" w:rsidRDefault="007A5591" w:rsidP="00C236CE">
            <w:pPr>
              <w:jc w:val="center"/>
              <w:rPr>
                <w:sz w:val="20"/>
                <w:szCs w:val="20"/>
              </w:rPr>
            </w:pPr>
            <w:r w:rsidRPr="007A5591">
              <w:rPr>
                <w:sz w:val="20"/>
                <w:szCs w:val="20"/>
              </w:rPr>
              <w:t>в том числе: расходы осуществляемые за счет субвенций из бюджетов вышестоящих уровней</w:t>
            </w:r>
          </w:p>
        </w:tc>
      </w:tr>
      <w:tr w:rsidR="007A5591" w:rsidRPr="007A5591" w14:paraId="785680E8" w14:textId="77777777" w:rsidTr="00C236CE">
        <w:trPr>
          <w:trHeight w:val="227"/>
        </w:trPr>
        <w:tc>
          <w:tcPr>
            <w:tcW w:w="8446" w:type="dxa"/>
            <w:tcBorders>
              <w:top w:val="nil"/>
              <w:left w:val="single" w:sz="8" w:space="0" w:color="auto"/>
              <w:bottom w:val="single" w:sz="4" w:space="0" w:color="auto"/>
              <w:right w:val="single" w:sz="4" w:space="0" w:color="auto"/>
            </w:tcBorders>
            <w:shd w:val="clear" w:color="auto" w:fill="auto"/>
            <w:hideMark/>
          </w:tcPr>
          <w:p w14:paraId="61E5C049" w14:textId="77777777" w:rsidR="007A5591" w:rsidRPr="007A5591" w:rsidRDefault="007A5591" w:rsidP="00C236CE">
            <w:pPr>
              <w:rPr>
                <w:b/>
                <w:bCs/>
                <w:sz w:val="20"/>
                <w:szCs w:val="20"/>
              </w:rPr>
            </w:pPr>
            <w:r w:rsidRPr="007A5591">
              <w:rPr>
                <w:b/>
                <w:bCs/>
                <w:sz w:val="20"/>
                <w:szCs w:val="20"/>
              </w:rPr>
              <w:t>ОБЩЕГОСУДАРСТВЕННЫЕ ВОПРОСЫ</w:t>
            </w:r>
          </w:p>
        </w:tc>
        <w:tc>
          <w:tcPr>
            <w:tcW w:w="861" w:type="dxa"/>
            <w:tcBorders>
              <w:top w:val="nil"/>
              <w:left w:val="nil"/>
              <w:bottom w:val="single" w:sz="4" w:space="0" w:color="auto"/>
              <w:right w:val="single" w:sz="4" w:space="0" w:color="auto"/>
            </w:tcBorders>
            <w:shd w:val="clear" w:color="auto" w:fill="auto"/>
            <w:hideMark/>
          </w:tcPr>
          <w:p w14:paraId="460EA901" w14:textId="77777777" w:rsidR="007A5591" w:rsidRPr="007A5591" w:rsidRDefault="007A5591" w:rsidP="00C236CE">
            <w:pPr>
              <w:jc w:val="center"/>
              <w:rPr>
                <w:b/>
                <w:bCs/>
                <w:sz w:val="20"/>
                <w:szCs w:val="20"/>
              </w:rPr>
            </w:pPr>
            <w:r w:rsidRPr="007A5591">
              <w:rPr>
                <w:b/>
                <w:bCs/>
                <w:sz w:val="20"/>
                <w:szCs w:val="20"/>
              </w:rPr>
              <w:t>01</w:t>
            </w:r>
          </w:p>
        </w:tc>
        <w:tc>
          <w:tcPr>
            <w:tcW w:w="1144" w:type="dxa"/>
            <w:tcBorders>
              <w:top w:val="nil"/>
              <w:left w:val="nil"/>
              <w:bottom w:val="single" w:sz="4" w:space="0" w:color="auto"/>
              <w:right w:val="single" w:sz="4" w:space="0" w:color="auto"/>
            </w:tcBorders>
            <w:shd w:val="clear" w:color="auto" w:fill="auto"/>
            <w:hideMark/>
          </w:tcPr>
          <w:p w14:paraId="3B766833" w14:textId="77777777" w:rsidR="007A5591" w:rsidRPr="007A5591" w:rsidRDefault="007A5591" w:rsidP="00C236CE">
            <w:pPr>
              <w:jc w:val="center"/>
              <w:rPr>
                <w:sz w:val="20"/>
                <w:szCs w:val="20"/>
              </w:rPr>
            </w:pPr>
            <w:r w:rsidRPr="007A5591">
              <w:rPr>
                <w:sz w:val="20"/>
                <w:szCs w:val="20"/>
              </w:rPr>
              <w:t> </w:t>
            </w:r>
          </w:p>
        </w:tc>
        <w:tc>
          <w:tcPr>
            <w:tcW w:w="1569" w:type="dxa"/>
            <w:tcBorders>
              <w:top w:val="single" w:sz="4" w:space="0" w:color="auto"/>
              <w:left w:val="nil"/>
              <w:bottom w:val="single" w:sz="4" w:space="0" w:color="auto"/>
              <w:right w:val="nil"/>
            </w:tcBorders>
            <w:shd w:val="clear" w:color="auto" w:fill="auto"/>
            <w:hideMark/>
          </w:tcPr>
          <w:p w14:paraId="48884864" w14:textId="77777777" w:rsidR="007A5591" w:rsidRPr="007A5591" w:rsidRDefault="007A5591" w:rsidP="00C236CE">
            <w:pPr>
              <w:jc w:val="center"/>
              <w:rPr>
                <w:b/>
                <w:bCs/>
                <w:sz w:val="20"/>
                <w:szCs w:val="20"/>
              </w:rPr>
            </w:pPr>
            <w:r w:rsidRPr="007A5591">
              <w:rPr>
                <w:b/>
                <w:bCs/>
                <w:sz w:val="20"/>
                <w:szCs w:val="20"/>
              </w:rPr>
              <w:t>46 291,77649</w:t>
            </w:r>
          </w:p>
        </w:tc>
        <w:tc>
          <w:tcPr>
            <w:tcW w:w="1994" w:type="dxa"/>
            <w:tcBorders>
              <w:top w:val="single" w:sz="4" w:space="0" w:color="auto"/>
              <w:left w:val="single" w:sz="4" w:space="0" w:color="auto"/>
              <w:bottom w:val="single" w:sz="4" w:space="0" w:color="auto"/>
              <w:right w:val="nil"/>
            </w:tcBorders>
            <w:shd w:val="clear" w:color="auto" w:fill="auto"/>
            <w:hideMark/>
          </w:tcPr>
          <w:p w14:paraId="2F4DF254" w14:textId="77777777" w:rsidR="007A5591" w:rsidRPr="007A5591" w:rsidRDefault="007A5591" w:rsidP="00C236CE">
            <w:pPr>
              <w:jc w:val="center"/>
              <w:rPr>
                <w:b/>
                <w:bCs/>
                <w:sz w:val="20"/>
                <w:szCs w:val="20"/>
              </w:rPr>
            </w:pPr>
            <w:r w:rsidRPr="007A5591">
              <w:rPr>
                <w:b/>
                <w:bCs/>
                <w:sz w:val="20"/>
                <w:szCs w:val="20"/>
              </w:rPr>
              <w:t>46 291,77649</w:t>
            </w:r>
          </w:p>
        </w:tc>
        <w:tc>
          <w:tcPr>
            <w:tcW w:w="2162" w:type="dxa"/>
            <w:tcBorders>
              <w:top w:val="single" w:sz="4" w:space="0" w:color="auto"/>
              <w:left w:val="single" w:sz="4" w:space="0" w:color="auto"/>
              <w:bottom w:val="single" w:sz="4" w:space="0" w:color="auto"/>
              <w:right w:val="single" w:sz="4" w:space="0" w:color="auto"/>
            </w:tcBorders>
            <w:shd w:val="clear" w:color="auto" w:fill="auto"/>
            <w:hideMark/>
          </w:tcPr>
          <w:p w14:paraId="5C565DBA" w14:textId="77777777" w:rsidR="007A5591" w:rsidRPr="007A5591" w:rsidRDefault="007A5591" w:rsidP="00C236CE">
            <w:pPr>
              <w:jc w:val="center"/>
              <w:rPr>
                <w:b/>
                <w:bCs/>
                <w:sz w:val="20"/>
                <w:szCs w:val="20"/>
              </w:rPr>
            </w:pPr>
            <w:r w:rsidRPr="007A5591">
              <w:rPr>
                <w:b/>
                <w:bCs/>
                <w:sz w:val="20"/>
                <w:szCs w:val="20"/>
              </w:rPr>
              <w:t>0,00000</w:t>
            </w:r>
          </w:p>
        </w:tc>
      </w:tr>
      <w:tr w:rsidR="007A5591" w:rsidRPr="007A5591" w14:paraId="193954D2" w14:textId="77777777" w:rsidTr="00C236CE">
        <w:trPr>
          <w:trHeight w:val="227"/>
        </w:trPr>
        <w:tc>
          <w:tcPr>
            <w:tcW w:w="8446" w:type="dxa"/>
            <w:tcBorders>
              <w:top w:val="nil"/>
              <w:left w:val="single" w:sz="8" w:space="0" w:color="auto"/>
              <w:bottom w:val="single" w:sz="4" w:space="0" w:color="auto"/>
              <w:right w:val="single" w:sz="4" w:space="0" w:color="auto"/>
            </w:tcBorders>
            <w:shd w:val="clear" w:color="auto" w:fill="auto"/>
            <w:hideMark/>
          </w:tcPr>
          <w:p w14:paraId="299C4A68" w14:textId="77777777" w:rsidR="007A5591" w:rsidRPr="007A5591" w:rsidRDefault="007A5591" w:rsidP="00C236CE">
            <w:pPr>
              <w:rPr>
                <w:sz w:val="20"/>
                <w:szCs w:val="20"/>
              </w:rPr>
            </w:pPr>
            <w:r w:rsidRPr="007A5591">
              <w:rPr>
                <w:sz w:val="20"/>
                <w:szCs w:val="20"/>
              </w:rPr>
              <w:t>Функционирование высшего должностного лица субъекта Российской Федерации и муниципального образования</w:t>
            </w:r>
          </w:p>
        </w:tc>
        <w:tc>
          <w:tcPr>
            <w:tcW w:w="861" w:type="dxa"/>
            <w:tcBorders>
              <w:top w:val="nil"/>
              <w:left w:val="nil"/>
              <w:bottom w:val="single" w:sz="4" w:space="0" w:color="auto"/>
              <w:right w:val="single" w:sz="4" w:space="0" w:color="auto"/>
            </w:tcBorders>
            <w:shd w:val="clear" w:color="auto" w:fill="auto"/>
            <w:hideMark/>
          </w:tcPr>
          <w:p w14:paraId="6BDF30A6" w14:textId="77777777" w:rsidR="007A5591" w:rsidRPr="007A5591" w:rsidRDefault="007A5591" w:rsidP="00C236CE">
            <w:pPr>
              <w:jc w:val="center"/>
              <w:rPr>
                <w:sz w:val="20"/>
                <w:szCs w:val="20"/>
              </w:rPr>
            </w:pPr>
            <w:r w:rsidRPr="007A5591">
              <w:rPr>
                <w:sz w:val="20"/>
                <w:szCs w:val="20"/>
              </w:rPr>
              <w:t>01</w:t>
            </w:r>
          </w:p>
        </w:tc>
        <w:tc>
          <w:tcPr>
            <w:tcW w:w="1144" w:type="dxa"/>
            <w:tcBorders>
              <w:top w:val="nil"/>
              <w:left w:val="nil"/>
              <w:bottom w:val="single" w:sz="4" w:space="0" w:color="auto"/>
              <w:right w:val="single" w:sz="4" w:space="0" w:color="auto"/>
            </w:tcBorders>
            <w:shd w:val="clear" w:color="auto" w:fill="auto"/>
            <w:hideMark/>
          </w:tcPr>
          <w:p w14:paraId="6C5A4B56" w14:textId="77777777" w:rsidR="007A5591" w:rsidRPr="007A5591" w:rsidRDefault="007A5591" w:rsidP="00C236CE">
            <w:pPr>
              <w:jc w:val="center"/>
              <w:rPr>
                <w:sz w:val="20"/>
                <w:szCs w:val="20"/>
              </w:rPr>
            </w:pPr>
            <w:r w:rsidRPr="007A5591">
              <w:rPr>
                <w:sz w:val="20"/>
                <w:szCs w:val="20"/>
              </w:rPr>
              <w:t>02</w:t>
            </w:r>
          </w:p>
        </w:tc>
        <w:tc>
          <w:tcPr>
            <w:tcW w:w="1569" w:type="dxa"/>
            <w:tcBorders>
              <w:top w:val="single" w:sz="4" w:space="0" w:color="auto"/>
              <w:left w:val="nil"/>
              <w:bottom w:val="single" w:sz="4" w:space="0" w:color="auto"/>
              <w:right w:val="nil"/>
            </w:tcBorders>
            <w:shd w:val="clear" w:color="auto" w:fill="auto"/>
            <w:hideMark/>
          </w:tcPr>
          <w:p w14:paraId="5F0905F8" w14:textId="77777777" w:rsidR="007A5591" w:rsidRPr="007A5591" w:rsidRDefault="007A5591" w:rsidP="00C236CE">
            <w:pPr>
              <w:jc w:val="center"/>
              <w:rPr>
                <w:sz w:val="20"/>
                <w:szCs w:val="20"/>
              </w:rPr>
            </w:pPr>
            <w:r w:rsidRPr="007A5591">
              <w:rPr>
                <w:sz w:val="20"/>
                <w:szCs w:val="20"/>
              </w:rPr>
              <w:t>3 133,65500</w:t>
            </w:r>
          </w:p>
        </w:tc>
        <w:tc>
          <w:tcPr>
            <w:tcW w:w="1994" w:type="dxa"/>
            <w:tcBorders>
              <w:top w:val="single" w:sz="4" w:space="0" w:color="auto"/>
              <w:left w:val="single" w:sz="4" w:space="0" w:color="auto"/>
              <w:bottom w:val="single" w:sz="4" w:space="0" w:color="auto"/>
              <w:right w:val="nil"/>
            </w:tcBorders>
            <w:shd w:val="clear" w:color="auto" w:fill="auto"/>
            <w:hideMark/>
          </w:tcPr>
          <w:p w14:paraId="7836F24D" w14:textId="77777777" w:rsidR="007A5591" w:rsidRPr="007A5591" w:rsidRDefault="007A5591" w:rsidP="00C236CE">
            <w:pPr>
              <w:jc w:val="center"/>
              <w:rPr>
                <w:sz w:val="20"/>
                <w:szCs w:val="20"/>
              </w:rPr>
            </w:pPr>
            <w:r w:rsidRPr="007A5591">
              <w:rPr>
                <w:sz w:val="20"/>
                <w:szCs w:val="20"/>
              </w:rPr>
              <w:t>3 133,65500</w:t>
            </w:r>
          </w:p>
        </w:tc>
        <w:tc>
          <w:tcPr>
            <w:tcW w:w="2162" w:type="dxa"/>
            <w:tcBorders>
              <w:top w:val="single" w:sz="4" w:space="0" w:color="auto"/>
              <w:left w:val="single" w:sz="4" w:space="0" w:color="auto"/>
              <w:bottom w:val="single" w:sz="4" w:space="0" w:color="auto"/>
              <w:right w:val="single" w:sz="4" w:space="0" w:color="auto"/>
            </w:tcBorders>
            <w:shd w:val="clear" w:color="auto" w:fill="auto"/>
            <w:hideMark/>
          </w:tcPr>
          <w:p w14:paraId="6EFA73CC" w14:textId="77777777" w:rsidR="007A5591" w:rsidRPr="007A5591" w:rsidRDefault="007A5591" w:rsidP="00C236CE">
            <w:pPr>
              <w:jc w:val="center"/>
              <w:rPr>
                <w:sz w:val="20"/>
                <w:szCs w:val="20"/>
              </w:rPr>
            </w:pPr>
            <w:r w:rsidRPr="007A5591">
              <w:rPr>
                <w:sz w:val="20"/>
                <w:szCs w:val="20"/>
              </w:rPr>
              <w:t>0,00000</w:t>
            </w:r>
          </w:p>
        </w:tc>
      </w:tr>
      <w:tr w:rsidR="007A5591" w:rsidRPr="007A5591" w14:paraId="799C69BC" w14:textId="77777777" w:rsidTr="00C236CE">
        <w:trPr>
          <w:trHeight w:val="227"/>
        </w:trPr>
        <w:tc>
          <w:tcPr>
            <w:tcW w:w="8446" w:type="dxa"/>
            <w:tcBorders>
              <w:top w:val="nil"/>
              <w:left w:val="single" w:sz="8" w:space="0" w:color="auto"/>
              <w:bottom w:val="single" w:sz="4" w:space="0" w:color="auto"/>
              <w:right w:val="single" w:sz="4" w:space="0" w:color="auto"/>
            </w:tcBorders>
            <w:shd w:val="clear" w:color="auto" w:fill="auto"/>
            <w:hideMark/>
          </w:tcPr>
          <w:p w14:paraId="4777AB92" w14:textId="77777777" w:rsidR="007A5591" w:rsidRPr="007A5591" w:rsidRDefault="007A5591" w:rsidP="00C236CE">
            <w:pPr>
              <w:rPr>
                <w:sz w:val="20"/>
                <w:szCs w:val="20"/>
              </w:rPr>
            </w:pPr>
            <w:r w:rsidRPr="007A559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1" w:type="dxa"/>
            <w:tcBorders>
              <w:top w:val="nil"/>
              <w:left w:val="nil"/>
              <w:bottom w:val="single" w:sz="4" w:space="0" w:color="auto"/>
              <w:right w:val="single" w:sz="4" w:space="0" w:color="auto"/>
            </w:tcBorders>
            <w:shd w:val="clear" w:color="auto" w:fill="auto"/>
            <w:hideMark/>
          </w:tcPr>
          <w:p w14:paraId="54FDCB1E" w14:textId="77777777" w:rsidR="007A5591" w:rsidRPr="007A5591" w:rsidRDefault="007A5591" w:rsidP="00C236CE">
            <w:pPr>
              <w:jc w:val="center"/>
              <w:rPr>
                <w:sz w:val="20"/>
                <w:szCs w:val="20"/>
              </w:rPr>
            </w:pPr>
            <w:r w:rsidRPr="007A5591">
              <w:rPr>
                <w:sz w:val="20"/>
                <w:szCs w:val="20"/>
              </w:rPr>
              <w:t>01</w:t>
            </w:r>
          </w:p>
        </w:tc>
        <w:tc>
          <w:tcPr>
            <w:tcW w:w="1144" w:type="dxa"/>
            <w:tcBorders>
              <w:top w:val="nil"/>
              <w:left w:val="nil"/>
              <w:bottom w:val="single" w:sz="4" w:space="0" w:color="auto"/>
              <w:right w:val="single" w:sz="4" w:space="0" w:color="auto"/>
            </w:tcBorders>
            <w:shd w:val="clear" w:color="auto" w:fill="auto"/>
            <w:hideMark/>
          </w:tcPr>
          <w:p w14:paraId="276617E4" w14:textId="77777777" w:rsidR="007A5591" w:rsidRPr="007A5591" w:rsidRDefault="007A5591" w:rsidP="00C236CE">
            <w:pPr>
              <w:jc w:val="center"/>
              <w:rPr>
                <w:sz w:val="20"/>
                <w:szCs w:val="20"/>
              </w:rPr>
            </w:pPr>
            <w:r w:rsidRPr="007A5591">
              <w:rPr>
                <w:sz w:val="20"/>
                <w:szCs w:val="20"/>
              </w:rPr>
              <w:t>04</w:t>
            </w:r>
          </w:p>
        </w:tc>
        <w:tc>
          <w:tcPr>
            <w:tcW w:w="1569" w:type="dxa"/>
            <w:tcBorders>
              <w:top w:val="single" w:sz="4" w:space="0" w:color="auto"/>
              <w:left w:val="nil"/>
              <w:bottom w:val="single" w:sz="4" w:space="0" w:color="auto"/>
              <w:right w:val="nil"/>
            </w:tcBorders>
            <w:shd w:val="clear" w:color="auto" w:fill="auto"/>
            <w:hideMark/>
          </w:tcPr>
          <w:p w14:paraId="12AF3F14" w14:textId="77777777" w:rsidR="007A5591" w:rsidRPr="007A5591" w:rsidRDefault="007A5591" w:rsidP="00C236CE">
            <w:pPr>
              <w:jc w:val="center"/>
              <w:rPr>
                <w:sz w:val="20"/>
                <w:szCs w:val="20"/>
              </w:rPr>
            </w:pPr>
            <w:r w:rsidRPr="007A5591">
              <w:rPr>
                <w:sz w:val="20"/>
                <w:szCs w:val="20"/>
              </w:rPr>
              <w:t>23 360,90000</w:t>
            </w:r>
          </w:p>
        </w:tc>
        <w:tc>
          <w:tcPr>
            <w:tcW w:w="1994" w:type="dxa"/>
            <w:tcBorders>
              <w:top w:val="single" w:sz="4" w:space="0" w:color="auto"/>
              <w:left w:val="single" w:sz="4" w:space="0" w:color="auto"/>
              <w:bottom w:val="single" w:sz="4" w:space="0" w:color="auto"/>
              <w:right w:val="nil"/>
            </w:tcBorders>
            <w:shd w:val="clear" w:color="auto" w:fill="auto"/>
            <w:hideMark/>
          </w:tcPr>
          <w:p w14:paraId="68138D0C" w14:textId="77777777" w:rsidR="007A5591" w:rsidRPr="007A5591" w:rsidRDefault="007A5591" w:rsidP="00C236CE">
            <w:pPr>
              <w:jc w:val="center"/>
              <w:rPr>
                <w:sz w:val="20"/>
                <w:szCs w:val="20"/>
              </w:rPr>
            </w:pPr>
            <w:r w:rsidRPr="007A5591">
              <w:rPr>
                <w:sz w:val="20"/>
                <w:szCs w:val="20"/>
              </w:rPr>
              <w:t>23 360,90000</w:t>
            </w:r>
          </w:p>
        </w:tc>
        <w:tc>
          <w:tcPr>
            <w:tcW w:w="2162" w:type="dxa"/>
            <w:tcBorders>
              <w:top w:val="single" w:sz="4" w:space="0" w:color="auto"/>
              <w:left w:val="single" w:sz="4" w:space="0" w:color="auto"/>
              <w:bottom w:val="single" w:sz="4" w:space="0" w:color="auto"/>
              <w:right w:val="single" w:sz="4" w:space="0" w:color="auto"/>
            </w:tcBorders>
            <w:shd w:val="clear" w:color="auto" w:fill="auto"/>
            <w:hideMark/>
          </w:tcPr>
          <w:p w14:paraId="5116FAB2" w14:textId="77777777" w:rsidR="007A5591" w:rsidRPr="007A5591" w:rsidRDefault="007A5591" w:rsidP="00C236CE">
            <w:pPr>
              <w:jc w:val="center"/>
              <w:rPr>
                <w:sz w:val="20"/>
                <w:szCs w:val="20"/>
              </w:rPr>
            </w:pPr>
            <w:r w:rsidRPr="007A5591">
              <w:rPr>
                <w:sz w:val="20"/>
                <w:szCs w:val="20"/>
              </w:rPr>
              <w:t>0,00000</w:t>
            </w:r>
          </w:p>
        </w:tc>
      </w:tr>
      <w:tr w:rsidR="007A5591" w:rsidRPr="007A5591" w14:paraId="65448A53" w14:textId="77777777" w:rsidTr="00C236CE">
        <w:trPr>
          <w:trHeight w:val="227"/>
        </w:trPr>
        <w:tc>
          <w:tcPr>
            <w:tcW w:w="8446" w:type="dxa"/>
            <w:tcBorders>
              <w:top w:val="nil"/>
              <w:left w:val="single" w:sz="4" w:space="0" w:color="auto"/>
              <w:bottom w:val="single" w:sz="4" w:space="0" w:color="auto"/>
              <w:right w:val="single" w:sz="4" w:space="0" w:color="auto"/>
            </w:tcBorders>
            <w:shd w:val="clear" w:color="auto" w:fill="auto"/>
            <w:hideMark/>
          </w:tcPr>
          <w:p w14:paraId="009140CB" w14:textId="77777777" w:rsidR="007A5591" w:rsidRPr="007A5591" w:rsidRDefault="007A5591" w:rsidP="00C236CE">
            <w:pPr>
              <w:rPr>
                <w:sz w:val="20"/>
                <w:szCs w:val="20"/>
              </w:rPr>
            </w:pPr>
            <w:r w:rsidRPr="007A5591">
              <w:rPr>
                <w:sz w:val="20"/>
                <w:szCs w:val="20"/>
              </w:rPr>
              <w:t>Резервные фонды</w:t>
            </w:r>
          </w:p>
        </w:tc>
        <w:tc>
          <w:tcPr>
            <w:tcW w:w="861" w:type="dxa"/>
            <w:tcBorders>
              <w:top w:val="nil"/>
              <w:left w:val="nil"/>
              <w:bottom w:val="single" w:sz="4" w:space="0" w:color="auto"/>
              <w:right w:val="single" w:sz="4" w:space="0" w:color="auto"/>
            </w:tcBorders>
            <w:shd w:val="clear" w:color="auto" w:fill="auto"/>
            <w:hideMark/>
          </w:tcPr>
          <w:p w14:paraId="5F6F6A03" w14:textId="77777777" w:rsidR="007A5591" w:rsidRPr="007A5591" w:rsidRDefault="007A5591" w:rsidP="00C236CE">
            <w:pPr>
              <w:jc w:val="center"/>
              <w:rPr>
                <w:sz w:val="20"/>
                <w:szCs w:val="20"/>
              </w:rPr>
            </w:pPr>
            <w:r w:rsidRPr="007A5591">
              <w:rPr>
                <w:sz w:val="20"/>
                <w:szCs w:val="20"/>
              </w:rPr>
              <w:t>01</w:t>
            </w:r>
          </w:p>
        </w:tc>
        <w:tc>
          <w:tcPr>
            <w:tcW w:w="1144" w:type="dxa"/>
            <w:tcBorders>
              <w:top w:val="nil"/>
              <w:left w:val="nil"/>
              <w:bottom w:val="single" w:sz="4" w:space="0" w:color="auto"/>
              <w:right w:val="single" w:sz="4" w:space="0" w:color="auto"/>
            </w:tcBorders>
            <w:shd w:val="clear" w:color="auto" w:fill="auto"/>
            <w:hideMark/>
          </w:tcPr>
          <w:p w14:paraId="5042CCC2" w14:textId="77777777" w:rsidR="007A5591" w:rsidRPr="007A5591" w:rsidRDefault="007A5591" w:rsidP="00C236CE">
            <w:pPr>
              <w:jc w:val="center"/>
              <w:rPr>
                <w:sz w:val="20"/>
                <w:szCs w:val="20"/>
              </w:rPr>
            </w:pPr>
            <w:r w:rsidRPr="007A5591">
              <w:rPr>
                <w:sz w:val="20"/>
                <w:szCs w:val="20"/>
              </w:rPr>
              <w:t>11</w:t>
            </w:r>
          </w:p>
        </w:tc>
        <w:tc>
          <w:tcPr>
            <w:tcW w:w="1569" w:type="dxa"/>
            <w:tcBorders>
              <w:top w:val="single" w:sz="4" w:space="0" w:color="auto"/>
              <w:left w:val="nil"/>
              <w:bottom w:val="single" w:sz="4" w:space="0" w:color="auto"/>
              <w:right w:val="single" w:sz="4" w:space="0" w:color="auto"/>
            </w:tcBorders>
            <w:shd w:val="clear" w:color="auto" w:fill="auto"/>
            <w:hideMark/>
          </w:tcPr>
          <w:p w14:paraId="2DB60159" w14:textId="77777777" w:rsidR="007A5591" w:rsidRPr="007A5591" w:rsidRDefault="007A5591" w:rsidP="00C236CE">
            <w:pPr>
              <w:jc w:val="center"/>
              <w:rPr>
                <w:sz w:val="20"/>
                <w:szCs w:val="20"/>
              </w:rPr>
            </w:pPr>
            <w:r w:rsidRPr="007A5591">
              <w:rPr>
                <w:sz w:val="20"/>
                <w:szCs w:val="20"/>
              </w:rPr>
              <w:t>200,00000</w:t>
            </w:r>
          </w:p>
        </w:tc>
        <w:tc>
          <w:tcPr>
            <w:tcW w:w="1994" w:type="dxa"/>
            <w:tcBorders>
              <w:top w:val="single" w:sz="4" w:space="0" w:color="auto"/>
              <w:left w:val="nil"/>
              <w:bottom w:val="single" w:sz="4" w:space="0" w:color="auto"/>
              <w:right w:val="single" w:sz="4" w:space="0" w:color="auto"/>
            </w:tcBorders>
            <w:shd w:val="clear" w:color="auto" w:fill="auto"/>
            <w:hideMark/>
          </w:tcPr>
          <w:p w14:paraId="3A5E8920" w14:textId="77777777" w:rsidR="007A5591" w:rsidRPr="007A5591" w:rsidRDefault="007A5591" w:rsidP="00C236CE">
            <w:pPr>
              <w:jc w:val="center"/>
              <w:rPr>
                <w:sz w:val="20"/>
                <w:szCs w:val="20"/>
              </w:rPr>
            </w:pPr>
            <w:r w:rsidRPr="007A5591">
              <w:rPr>
                <w:sz w:val="20"/>
                <w:szCs w:val="20"/>
              </w:rPr>
              <w:t>200,00000</w:t>
            </w:r>
          </w:p>
        </w:tc>
        <w:tc>
          <w:tcPr>
            <w:tcW w:w="2162" w:type="dxa"/>
            <w:tcBorders>
              <w:top w:val="single" w:sz="4" w:space="0" w:color="auto"/>
              <w:left w:val="nil"/>
              <w:bottom w:val="single" w:sz="4" w:space="0" w:color="auto"/>
              <w:right w:val="single" w:sz="4" w:space="0" w:color="auto"/>
            </w:tcBorders>
            <w:shd w:val="clear" w:color="auto" w:fill="auto"/>
            <w:hideMark/>
          </w:tcPr>
          <w:p w14:paraId="57BF69A4" w14:textId="77777777" w:rsidR="007A5591" w:rsidRPr="007A5591" w:rsidRDefault="007A5591" w:rsidP="00C236CE">
            <w:pPr>
              <w:jc w:val="center"/>
              <w:rPr>
                <w:sz w:val="20"/>
                <w:szCs w:val="20"/>
              </w:rPr>
            </w:pPr>
            <w:r w:rsidRPr="007A5591">
              <w:rPr>
                <w:sz w:val="20"/>
                <w:szCs w:val="20"/>
              </w:rPr>
              <w:t>0,00000</w:t>
            </w:r>
          </w:p>
        </w:tc>
      </w:tr>
      <w:tr w:rsidR="007A5591" w:rsidRPr="007A5591" w14:paraId="7FA2417C" w14:textId="77777777" w:rsidTr="00C236CE">
        <w:trPr>
          <w:trHeight w:val="227"/>
        </w:trPr>
        <w:tc>
          <w:tcPr>
            <w:tcW w:w="8446" w:type="dxa"/>
            <w:tcBorders>
              <w:top w:val="nil"/>
              <w:left w:val="single" w:sz="4" w:space="0" w:color="auto"/>
              <w:bottom w:val="single" w:sz="4" w:space="0" w:color="auto"/>
              <w:right w:val="single" w:sz="4" w:space="0" w:color="auto"/>
            </w:tcBorders>
            <w:shd w:val="clear" w:color="auto" w:fill="auto"/>
            <w:hideMark/>
          </w:tcPr>
          <w:p w14:paraId="117B7283" w14:textId="77777777" w:rsidR="007A5591" w:rsidRPr="007A5591" w:rsidRDefault="007A5591" w:rsidP="00C236CE">
            <w:pPr>
              <w:rPr>
                <w:sz w:val="20"/>
                <w:szCs w:val="20"/>
              </w:rPr>
            </w:pPr>
            <w:r w:rsidRPr="007A5591">
              <w:rPr>
                <w:sz w:val="20"/>
                <w:szCs w:val="20"/>
              </w:rPr>
              <w:t>Другие общегосударственные вопросы</w:t>
            </w:r>
          </w:p>
        </w:tc>
        <w:tc>
          <w:tcPr>
            <w:tcW w:w="861" w:type="dxa"/>
            <w:tcBorders>
              <w:top w:val="nil"/>
              <w:left w:val="nil"/>
              <w:bottom w:val="single" w:sz="4" w:space="0" w:color="auto"/>
              <w:right w:val="single" w:sz="4" w:space="0" w:color="auto"/>
            </w:tcBorders>
            <w:shd w:val="clear" w:color="auto" w:fill="auto"/>
            <w:hideMark/>
          </w:tcPr>
          <w:p w14:paraId="47E4D5B2" w14:textId="77777777" w:rsidR="007A5591" w:rsidRPr="007A5591" w:rsidRDefault="007A5591" w:rsidP="00C236CE">
            <w:pPr>
              <w:jc w:val="center"/>
              <w:rPr>
                <w:sz w:val="20"/>
                <w:szCs w:val="20"/>
              </w:rPr>
            </w:pPr>
            <w:r w:rsidRPr="007A5591">
              <w:rPr>
                <w:sz w:val="20"/>
                <w:szCs w:val="20"/>
              </w:rPr>
              <w:t>01</w:t>
            </w:r>
          </w:p>
        </w:tc>
        <w:tc>
          <w:tcPr>
            <w:tcW w:w="1144" w:type="dxa"/>
            <w:tcBorders>
              <w:top w:val="nil"/>
              <w:left w:val="nil"/>
              <w:bottom w:val="single" w:sz="4" w:space="0" w:color="auto"/>
              <w:right w:val="single" w:sz="4" w:space="0" w:color="auto"/>
            </w:tcBorders>
            <w:shd w:val="clear" w:color="auto" w:fill="auto"/>
            <w:hideMark/>
          </w:tcPr>
          <w:p w14:paraId="30E6D9CB" w14:textId="77777777" w:rsidR="007A5591" w:rsidRPr="007A5591" w:rsidRDefault="007A5591" w:rsidP="00C236CE">
            <w:pPr>
              <w:jc w:val="center"/>
              <w:rPr>
                <w:sz w:val="20"/>
                <w:szCs w:val="20"/>
              </w:rPr>
            </w:pPr>
            <w:r w:rsidRPr="007A5591">
              <w:rPr>
                <w:sz w:val="20"/>
                <w:szCs w:val="20"/>
              </w:rPr>
              <w:t>13</w:t>
            </w:r>
          </w:p>
        </w:tc>
        <w:tc>
          <w:tcPr>
            <w:tcW w:w="1569" w:type="dxa"/>
            <w:tcBorders>
              <w:top w:val="single" w:sz="4" w:space="0" w:color="auto"/>
              <w:left w:val="nil"/>
              <w:bottom w:val="single" w:sz="4" w:space="0" w:color="auto"/>
              <w:right w:val="single" w:sz="4" w:space="0" w:color="auto"/>
            </w:tcBorders>
            <w:shd w:val="clear" w:color="auto" w:fill="auto"/>
            <w:hideMark/>
          </w:tcPr>
          <w:p w14:paraId="233E0934" w14:textId="77777777" w:rsidR="007A5591" w:rsidRPr="007A5591" w:rsidRDefault="007A5591" w:rsidP="00C236CE">
            <w:pPr>
              <w:jc w:val="center"/>
              <w:rPr>
                <w:sz w:val="20"/>
                <w:szCs w:val="20"/>
              </w:rPr>
            </w:pPr>
            <w:r w:rsidRPr="007A5591">
              <w:rPr>
                <w:sz w:val="20"/>
                <w:szCs w:val="20"/>
              </w:rPr>
              <w:t>19 597,22149</w:t>
            </w:r>
          </w:p>
        </w:tc>
        <w:tc>
          <w:tcPr>
            <w:tcW w:w="1994" w:type="dxa"/>
            <w:tcBorders>
              <w:top w:val="single" w:sz="4" w:space="0" w:color="auto"/>
              <w:left w:val="nil"/>
              <w:bottom w:val="single" w:sz="4" w:space="0" w:color="auto"/>
              <w:right w:val="single" w:sz="4" w:space="0" w:color="auto"/>
            </w:tcBorders>
            <w:shd w:val="clear" w:color="auto" w:fill="auto"/>
            <w:hideMark/>
          </w:tcPr>
          <w:p w14:paraId="1DF3DC2C" w14:textId="77777777" w:rsidR="007A5591" w:rsidRPr="007A5591" w:rsidRDefault="007A5591" w:rsidP="00C236CE">
            <w:pPr>
              <w:jc w:val="center"/>
              <w:rPr>
                <w:sz w:val="20"/>
                <w:szCs w:val="20"/>
              </w:rPr>
            </w:pPr>
            <w:r w:rsidRPr="007A5591">
              <w:rPr>
                <w:sz w:val="20"/>
                <w:szCs w:val="20"/>
              </w:rPr>
              <w:t>19 597,22149</w:t>
            </w:r>
          </w:p>
        </w:tc>
        <w:tc>
          <w:tcPr>
            <w:tcW w:w="2162" w:type="dxa"/>
            <w:tcBorders>
              <w:top w:val="single" w:sz="4" w:space="0" w:color="auto"/>
              <w:left w:val="nil"/>
              <w:bottom w:val="single" w:sz="4" w:space="0" w:color="auto"/>
              <w:right w:val="single" w:sz="4" w:space="0" w:color="auto"/>
            </w:tcBorders>
            <w:shd w:val="clear" w:color="auto" w:fill="auto"/>
            <w:hideMark/>
          </w:tcPr>
          <w:p w14:paraId="2F523404" w14:textId="77777777" w:rsidR="007A5591" w:rsidRPr="007A5591" w:rsidRDefault="007A5591" w:rsidP="00C236CE">
            <w:pPr>
              <w:jc w:val="center"/>
              <w:rPr>
                <w:sz w:val="20"/>
                <w:szCs w:val="20"/>
              </w:rPr>
            </w:pPr>
            <w:r w:rsidRPr="007A5591">
              <w:rPr>
                <w:sz w:val="20"/>
                <w:szCs w:val="20"/>
              </w:rPr>
              <w:t>0,00000</w:t>
            </w:r>
          </w:p>
        </w:tc>
      </w:tr>
      <w:tr w:rsidR="007A5591" w:rsidRPr="007A5591" w14:paraId="09462DD8" w14:textId="77777777" w:rsidTr="00C236CE">
        <w:trPr>
          <w:trHeight w:val="227"/>
        </w:trPr>
        <w:tc>
          <w:tcPr>
            <w:tcW w:w="8446" w:type="dxa"/>
            <w:tcBorders>
              <w:top w:val="nil"/>
              <w:left w:val="single" w:sz="4" w:space="0" w:color="auto"/>
              <w:bottom w:val="single" w:sz="4" w:space="0" w:color="auto"/>
              <w:right w:val="single" w:sz="4" w:space="0" w:color="auto"/>
            </w:tcBorders>
            <w:shd w:val="clear" w:color="auto" w:fill="auto"/>
            <w:hideMark/>
          </w:tcPr>
          <w:p w14:paraId="0EB72F8E" w14:textId="77777777" w:rsidR="007A5591" w:rsidRPr="007A5591" w:rsidRDefault="007A5591" w:rsidP="00C236CE">
            <w:pPr>
              <w:rPr>
                <w:b/>
                <w:bCs/>
                <w:sz w:val="20"/>
                <w:szCs w:val="20"/>
              </w:rPr>
            </w:pPr>
            <w:r w:rsidRPr="007A5591">
              <w:rPr>
                <w:b/>
                <w:bCs/>
                <w:sz w:val="20"/>
                <w:szCs w:val="20"/>
              </w:rPr>
              <w:t>НАЦИОНАЛЬНАЯ ОБОРОНА</w:t>
            </w:r>
          </w:p>
        </w:tc>
        <w:tc>
          <w:tcPr>
            <w:tcW w:w="861" w:type="dxa"/>
            <w:tcBorders>
              <w:top w:val="nil"/>
              <w:left w:val="nil"/>
              <w:bottom w:val="single" w:sz="4" w:space="0" w:color="auto"/>
              <w:right w:val="single" w:sz="4" w:space="0" w:color="auto"/>
            </w:tcBorders>
            <w:shd w:val="clear" w:color="auto" w:fill="auto"/>
            <w:hideMark/>
          </w:tcPr>
          <w:p w14:paraId="24A817A8" w14:textId="77777777" w:rsidR="007A5591" w:rsidRPr="007A5591" w:rsidRDefault="007A5591" w:rsidP="00C236CE">
            <w:pPr>
              <w:jc w:val="center"/>
              <w:rPr>
                <w:b/>
                <w:bCs/>
                <w:sz w:val="20"/>
                <w:szCs w:val="20"/>
              </w:rPr>
            </w:pPr>
            <w:r w:rsidRPr="007A5591">
              <w:rPr>
                <w:b/>
                <w:bCs/>
                <w:sz w:val="20"/>
                <w:szCs w:val="20"/>
              </w:rPr>
              <w:t>02</w:t>
            </w:r>
          </w:p>
        </w:tc>
        <w:tc>
          <w:tcPr>
            <w:tcW w:w="1144" w:type="dxa"/>
            <w:tcBorders>
              <w:top w:val="nil"/>
              <w:left w:val="nil"/>
              <w:bottom w:val="single" w:sz="4" w:space="0" w:color="auto"/>
              <w:right w:val="single" w:sz="4" w:space="0" w:color="auto"/>
            </w:tcBorders>
            <w:shd w:val="clear" w:color="auto" w:fill="auto"/>
            <w:hideMark/>
          </w:tcPr>
          <w:p w14:paraId="5FA03CEE" w14:textId="77777777" w:rsidR="007A5591" w:rsidRPr="007A5591" w:rsidRDefault="007A5591" w:rsidP="00C236CE">
            <w:pPr>
              <w:jc w:val="center"/>
              <w:rPr>
                <w:sz w:val="20"/>
                <w:szCs w:val="20"/>
              </w:rPr>
            </w:pPr>
            <w:r w:rsidRPr="007A5591">
              <w:rPr>
                <w:sz w:val="20"/>
                <w:szCs w:val="20"/>
              </w:rPr>
              <w:t> </w:t>
            </w:r>
          </w:p>
        </w:tc>
        <w:tc>
          <w:tcPr>
            <w:tcW w:w="1569" w:type="dxa"/>
            <w:tcBorders>
              <w:top w:val="single" w:sz="4" w:space="0" w:color="auto"/>
              <w:left w:val="nil"/>
              <w:bottom w:val="single" w:sz="4" w:space="0" w:color="auto"/>
              <w:right w:val="single" w:sz="4" w:space="0" w:color="auto"/>
            </w:tcBorders>
            <w:shd w:val="clear" w:color="auto" w:fill="auto"/>
            <w:hideMark/>
          </w:tcPr>
          <w:p w14:paraId="214E5972" w14:textId="77777777" w:rsidR="007A5591" w:rsidRPr="007A5591" w:rsidRDefault="007A5591" w:rsidP="00C236CE">
            <w:pPr>
              <w:jc w:val="center"/>
              <w:rPr>
                <w:b/>
                <w:bCs/>
                <w:sz w:val="20"/>
                <w:szCs w:val="20"/>
              </w:rPr>
            </w:pPr>
            <w:r w:rsidRPr="007A5591">
              <w:rPr>
                <w:b/>
                <w:bCs/>
                <w:sz w:val="20"/>
                <w:szCs w:val="20"/>
              </w:rPr>
              <w:t>856,60000</w:t>
            </w:r>
          </w:p>
        </w:tc>
        <w:tc>
          <w:tcPr>
            <w:tcW w:w="1994" w:type="dxa"/>
            <w:tcBorders>
              <w:top w:val="single" w:sz="4" w:space="0" w:color="auto"/>
              <w:left w:val="nil"/>
              <w:bottom w:val="single" w:sz="4" w:space="0" w:color="auto"/>
              <w:right w:val="single" w:sz="4" w:space="0" w:color="auto"/>
            </w:tcBorders>
            <w:shd w:val="clear" w:color="auto" w:fill="auto"/>
            <w:hideMark/>
          </w:tcPr>
          <w:p w14:paraId="55CA1BDE" w14:textId="77777777" w:rsidR="007A5591" w:rsidRPr="007A5591" w:rsidRDefault="007A5591" w:rsidP="00C236CE">
            <w:pPr>
              <w:jc w:val="center"/>
              <w:rPr>
                <w:b/>
                <w:bCs/>
                <w:sz w:val="20"/>
                <w:szCs w:val="20"/>
              </w:rPr>
            </w:pPr>
            <w:r w:rsidRPr="007A5591">
              <w:rPr>
                <w:b/>
                <w:bCs/>
                <w:sz w:val="20"/>
                <w:szCs w:val="20"/>
              </w:rPr>
              <w:t>0,00000</w:t>
            </w:r>
          </w:p>
        </w:tc>
        <w:tc>
          <w:tcPr>
            <w:tcW w:w="2162" w:type="dxa"/>
            <w:tcBorders>
              <w:top w:val="single" w:sz="4" w:space="0" w:color="auto"/>
              <w:left w:val="nil"/>
              <w:bottom w:val="single" w:sz="4" w:space="0" w:color="auto"/>
              <w:right w:val="single" w:sz="4" w:space="0" w:color="auto"/>
            </w:tcBorders>
            <w:shd w:val="clear" w:color="auto" w:fill="auto"/>
            <w:hideMark/>
          </w:tcPr>
          <w:p w14:paraId="459BE8FE" w14:textId="77777777" w:rsidR="007A5591" w:rsidRPr="007A5591" w:rsidRDefault="007A5591" w:rsidP="00C236CE">
            <w:pPr>
              <w:jc w:val="center"/>
              <w:rPr>
                <w:b/>
                <w:bCs/>
                <w:sz w:val="20"/>
                <w:szCs w:val="20"/>
              </w:rPr>
            </w:pPr>
            <w:r w:rsidRPr="007A5591">
              <w:rPr>
                <w:b/>
                <w:bCs/>
                <w:sz w:val="20"/>
                <w:szCs w:val="20"/>
              </w:rPr>
              <w:t>856,60000</w:t>
            </w:r>
          </w:p>
        </w:tc>
      </w:tr>
      <w:tr w:rsidR="007A5591" w:rsidRPr="007A5591" w14:paraId="432BC7A2" w14:textId="77777777" w:rsidTr="00C236CE">
        <w:trPr>
          <w:trHeight w:val="227"/>
        </w:trPr>
        <w:tc>
          <w:tcPr>
            <w:tcW w:w="8446" w:type="dxa"/>
            <w:tcBorders>
              <w:top w:val="nil"/>
              <w:left w:val="single" w:sz="4" w:space="0" w:color="auto"/>
              <w:bottom w:val="single" w:sz="4" w:space="0" w:color="auto"/>
              <w:right w:val="single" w:sz="4" w:space="0" w:color="auto"/>
            </w:tcBorders>
            <w:shd w:val="clear" w:color="auto" w:fill="auto"/>
            <w:hideMark/>
          </w:tcPr>
          <w:p w14:paraId="64597B94" w14:textId="77777777" w:rsidR="007A5591" w:rsidRPr="007A5591" w:rsidRDefault="007A5591" w:rsidP="00C236CE">
            <w:pPr>
              <w:rPr>
                <w:sz w:val="20"/>
                <w:szCs w:val="20"/>
              </w:rPr>
            </w:pPr>
            <w:r w:rsidRPr="007A5591">
              <w:rPr>
                <w:sz w:val="20"/>
                <w:szCs w:val="20"/>
              </w:rPr>
              <w:t>Мобилизационная и вневойсковая подготовка</w:t>
            </w:r>
          </w:p>
        </w:tc>
        <w:tc>
          <w:tcPr>
            <w:tcW w:w="861" w:type="dxa"/>
            <w:tcBorders>
              <w:top w:val="nil"/>
              <w:left w:val="nil"/>
              <w:bottom w:val="single" w:sz="4" w:space="0" w:color="auto"/>
              <w:right w:val="single" w:sz="4" w:space="0" w:color="auto"/>
            </w:tcBorders>
            <w:shd w:val="clear" w:color="auto" w:fill="auto"/>
            <w:hideMark/>
          </w:tcPr>
          <w:p w14:paraId="57E6BAE0" w14:textId="77777777" w:rsidR="007A5591" w:rsidRPr="007A5591" w:rsidRDefault="007A5591" w:rsidP="00C236CE">
            <w:pPr>
              <w:jc w:val="center"/>
              <w:rPr>
                <w:sz w:val="20"/>
                <w:szCs w:val="20"/>
              </w:rPr>
            </w:pPr>
            <w:r w:rsidRPr="007A5591">
              <w:rPr>
                <w:sz w:val="20"/>
                <w:szCs w:val="20"/>
              </w:rPr>
              <w:t>02</w:t>
            </w:r>
          </w:p>
        </w:tc>
        <w:tc>
          <w:tcPr>
            <w:tcW w:w="1144" w:type="dxa"/>
            <w:tcBorders>
              <w:top w:val="nil"/>
              <w:left w:val="nil"/>
              <w:bottom w:val="single" w:sz="4" w:space="0" w:color="auto"/>
              <w:right w:val="single" w:sz="4" w:space="0" w:color="auto"/>
            </w:tcBorders>
            <w:shd w:val="clear" w:color="auto" w:fill="auto"/>
            <w:hideMark/>
          </w:tcPr>
          <w:p w14:paraId="499C029C" w14:textId="77777777" w:rsidR="007A5591" w:rsidRPr="007A5591" w:rsidRDefault="007A5591" w:rsidP="00C236CE">
            <w:pPr>
              <w:jc w:val="center"/>
              <w:rPr>
                <w:sz w:val="20"/>
                <w:szCs w:val="20"/>
              </w:rPr>
            </w:pPr>
            <w:r w:rsidRPr="007A5591">
              <w:rPr>
                <w:sz w:val="20"/>
                <w:szCs w:val="20"/>
              </w:rPr>
              <w:t>03</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14:paraId="011CEF58" w14:textId="77777777" w:rsidR="007A5591" w:rsidRPr="007A5591" w:rsidRDefault="007A5591" w:rsidP="00C236CE">
            <w:pPr>
              <w:jc w:val="center"/>
              <w:rPr>
                <w:sz w:val="20"/>
                <w:szCs w:val="20"/>
              </w:rPr>
            </w:pPr>
            <w:r w:rsidRPr="007A5591">
              <w:rPr>
                <w:sz w:val="20"/>
                <w:szCs w:val="20"/>
              </w:rPr>
              <w:t>856,60000</w:t>
            </w:r>
          </w:p>
        </w:tc>
        <w:tc>
          <w:tcPr>
            <w:tcW w:w="1994" w:type="dxa"/>
            <w:tcBorders>
              <w:top w:val="single" w:sz="4" w:space="0" w:color="auto"/>
              <w:left w:val="nil"/>
              <w:bottom w:val="single" w:sz="4" w:space="0" w:color="auto"/>
              <w:right w:val="single" w:sz="4" w:space="0" w:color="auto"/>
            </w:tcBorders>
            <w:shd w:val="clear" w:color="auto" w:fill="auto"/>
            <w:hideMark/>
          </w:tcPr>
          <w:p w14:paraId="4E16C02F" w14:textId="77777777" w:rsidR="007A5591" w:rsidRPr="007A5591" w:rsidRDefault="007A5591" w:rsidP="00C236CE">
            <w:pPr>
              <w:jc w:val="center"/>
              <w:rPr>
                <w:sz w:val="20"/>
                <w:szCs w:val="20"/>
              </w:rPr>
            </w:pPr>
            <w:r w:rsidRPr="007A5591">
              <w:rPr>
                <w:sz w:val="20"/>
                <w:szCs w:val="20"/>
              </w:rPr>
              <w:t>0,00000</w:t>
            </w:r>
          </w:p>
        </w:tc>
        <w:tc>
          <w:tcPr>
            <w:tcW w:w="2162" w:type="dxa"/>
            <w:tcBorders>
              <w:top w:val="single" w:sz="4" w:space="0" w:color="auto"/>
              <w:left w:val="nil"/>
              <w:bottom w:val="single" w:sz="4" w:space="0" w:color="auto"/>
              <w:right w:val="single" w:sz="4" w:space="0" w:color="auto"/>
            </w:tcBorders>
            <w:shd w:val="clear" w:color="auto" w:fill="auto"/>
            <w:hideMark/>
          </w:tcPr>
          <w:p w14:paraId="59D7B446" w14:textId="77777777" w:rsidR="007A5591" w:rsidRPr="007A5591" w:rsidRDefault="007A5591" w:rsidP="00C236CE">
            <w:pPr>
              <w:jc w:val="center"/>
              <w:rPr>
                <w:sz w:val="20"/>
                <w:szCs w:val="20"/>
              </w:rPr>
            </w:pPr>
            <w:r w:rsidRPr="007A5591">
              <w:rPr>
                <w:sz w:val="20"/>
                <w:szCs w:val="20"/>
              </w:rPr>
              <w:t>856,60000</w:t>
            </w:r>
          </w:p>
        </w:tc>
      </w:tr>
      <w:tr w:rsidR="007A5591" w:rsidRPr="007A5591" w14:paraId="7584D552" w14:textId="77777777" w:rsidTr="00C236CE">
        <w:trPr>
          <w:trHeight w:val="227"/>
        </w:trPr>
        <w:tc>
          <w:tcPr>
            <w:tcW w:w="8446" w:type="dxa"/>
            <w:tcBorders>
              <w:top w:val="nil"/>
              <w:left w:val="single" w:sz="4" w:space="0" w:color="auto"/>
              <w:bottom w:val="single" w:sz="4" w:space="0" w:color="auto"/>
              <w:right w:val="single" w:sz="4" w:space="0" w:color="auto"/>
            </w:tcBorders>
            <w:shd w:val="clear" w:color="auto" w:fill="auto"/>
            <w:vAlign w:val="center"/>
            <w:hideMark/>
          </w:tcPr>
          <w:p w14:paraId="01966267" w14:textId="77777777" w:rsidR="007A5591" w:rsidRPr="007A5591" w:rsidRDefault="007A5591" w:rsidP="00C236CE">
            <w:pPr>
              <w:rPr>
                <w:b/>
                <w:bCs/>
                <w:sz w:val="20"/>
                <w:szCs w:val="20"/>
              </w:rPr>
            </w:pPr>
            <w:r w:rsidRPr="007A5591">
              <w:rPr>
                <w:b/>
                <w:bCs/>
                <w:sz w:val="20"/>
                <w:szCs w:val="20"/>
              </w:rPr>
              <w:t>НАЦИОНАЛЬНАЯ БЕЗОПАСНОСТЬ И ПРАВООХРАНИТЕЛЬНАЯ ДЕЯТЕЛЬНОСТЬ</w:t>
            </w:r>
          </w:p>
        </w:tc>
        <w:tc>
          <w:tcPr>
            <w:tcW w:w="861" w:type="dxa"/>
            <w:tcBorders>
              <w:top w:val="nil"/>
              <w:left w:val="nil"/>
              <w:bottom w:val="single" w:sz="4" w:space="0" w:color="auto"/>
              <w:right w:val="single" w:sz="4" w:space="0" w:color="auto"/>
            </w:tcBorders>
            <w:shd w:val="clear" w:color="auto" w:fill="auto"/>
            <w:hideMark/>
          </w:tcPr>
          <w:p w14:paraId="0149C703" w14:textId="77777777" w:rsidR="007A5591" w:rsidRPr="007A5591" w:rsidRDefault="007A5591" w:rsidP="00C236CE">
            <w:pPr>
              <w:jc w:val="center"/>
              <w:rPr>
                <w:b/>
                <w:bCs/>
                <w:sz w:val="20"/>
                <w:szCs w:val="20"/>
              </w:rPr>
            </w:pPr>
            <w:r w:rsidRPr="007A5591">
              <w:rPr>
                <w:b/>
                <w:bCs/>
                <w:sz w:val="20"/>
                <w:szCs w:val="20"/>
              </w:rPr>
              <w:t>03</w:t>
            </w:r>
          </w:p>
        </w:tc>
        <w:tc>
          <w:tcPr>
            <w:tcW w:w="1144" w:type="dxa"/>
            <w:tcBorders>
              <w:top w:val="nil"/>
              <w:left w:val="nil"/>
              <w:bottom w:val="single" w:sz="4" w:space="0" w:color="auto"/>
              <w:right w:val="single" w:sz="4" w:space="0" w:color="auto"/>
            </w:tcBorders>
            <w:shd w:val="clear" w:color="auto" w:fill="auto"/>
            <w:hideMark/>
          </w:tcPr>
          <w:p w14:paraId="06647D69" w14:textId="77777777" w:rsidR="007A5591" w:rsidRPr="007A5591" w:rsidRDefault="007A5591" w:rsidP="00C236CE">
            <w:pPr>
              <w:jc w:val="center"/>
              <w:rPr>
                <w:sz w:val="20"/>
                <w:szCs w:val="20"/>
              </w:rPr>
            </w:pPr>
            <w:r w:rsidRPr="007A5591">
              <w:rPr>
                <w:sz w:val="20"/>
                <w:szCs w:val="20"/>
              </w:rPr>
              <w:t> </w:t>
            </w:r>
          </w:p>
        </w:tc>
        <w:tc>
          <w:tcPr>
            <w:tcW w:w="1569" w:type="dxa"/>
            <w:tcBorders>
              <w:top w:val="single" w:sz="4" w:space="0" w:color="auto"/>
              <w:left w:val="nil"/>
              <w:bottom w:val="single" w:sz="4" w:space="0" w:color="auto"/>
              <w:right w:val="single" w:sz="4" w:space="0" w:color="auto"/>
            </w:tcBorders>
            <w:shd w:val="clear" w:color="auto" w:fill="auto"/>
            <w:hideMark/>
          </w:tcPr>
          <w:p w14:paraId="582BD06A" w14:textId="77777777" w:rsidR="007A5591" w:rsidRPr="007A5591" w:rsidRDefault="007A5591" w:rsidP="00C236CE">
            <w:pPr>
              <w:jc w:val="center"/>
              <w:rPr>
                <w:b/>
                <w:bCs/>
                <w:sz w:val="20"/>
                <w:szCs w:val="20"/>
              </w:rPr>
            </w:pPr>
            <w:r w:rsidRPr="007A5591">
              <w:rPr>
                <w:b/>
                <w:bCs/>
                <w:sz w:val="20"/>
                <w:szCs w:val="20"/>
              </w:rPr>
              <w:t>2 688,16104</w:t>
            </w:r>
          </w:p>
        </w:tc>
        <w:tc>
          <w:tcPr>
            <w:tcW w:w="1994" w:type="dxa"/>
            <w:tcBorders>
              <w:top w:val="single" w:sz="4" w:space="0" w:color="auto"/>
              <w:left w:val="nil"/>
              <w:bottom w:val="single" w:sz="4" w:space="0" w:color="auto"/>
              <w:right w:val="single" w:sz="4" w:space="0" w:color="auto"/>
            </w:tcBorders>
            <w:shd w:val="clear" w:color="auto" w:fill="auto"/>
            <w:hideMark/>
          </w:tcPr>
          <w:p w14:paraId="23E7449A" w14:textId="77777777" w:rsidR="007A5591" w:rsidRPr="007A5591" w:rsidRDefault="007A5591" w:rsidP="00C236CE">
            <w:pPr>
              <w:jc w:val="center"/>
              <w:rPr>
                <w:b/>
                <w:bCs/>
                <w:sz w:val="20"/>
                <w:szCs w:val="20"/>
              </w:rPr>
            </w:pPr>
            <w:r w:rsidRPr="007A5591">
              <w:rPr>
                <w:b/>
                <w:bCs/>
                <w:sz w:val="20"/>
                <w:szCs w:val="20"/>
              </w:rPr>
              <w:t>2 454,76104</w:t>
            </w:r>
          </w:p>
        </w:tc>
        <w:tc>
          <w:tcPr>
            <w:tcW w:w="2162" w:type="dxa"/>
            <w:tcBorders>
              <w:top w:val="single" w:sz="4" w:space="0" w:color="auto"/>
              <w:left w:val="nil"/>
              <w:bottom w:val="single" w:sz="4" w:space="0" w:color="auto"/>
              <w:right w:val="single" w:sz="4" w:space="0" w:color="auto"/>
            </w:tcBorders>
            <w:shd w:val="clear" w:color="auto" w:fill="auto"/>
            <w:hideMark/>
          </w:tcPr>
          <w:p w14:paraId="7A3F9D5C" w14:textId="77777777" w:rsidR="007A5591" w:rsidRPr="007A5591" w:rsidRDefault="007A5591" w:rsidP="00C236CE">
            <w:pPr>
              <w:jc w:val="center"/>
              <w:rPr>
                <w:b/>
                <w:bCs/>
                <w:sz w:val="20"/>
                <w:szCs w:val="20"/>
              </w:rPr>
            </w:pPr>
            <w:r w:rsidRPr="007A5591">
              <w:rPr>
                <w:b/>
                <w:bCs/>
                <w:sz w:val="20"/>
                <w:szCs w:val="20"/>
              </w:rPr>
              <w:t>233,40000</w:t>
            </w:r>
          </w:p>
        </w:tc>
      </w:tr>
      <w:tr w:rsidR="007A5591" w:rsidRPr="007A5591" w14:paraId="431CC93B" w14:textId="77777777" w:rsidTr="00C236CE">
        <w:trPr>
          <w:trHeight w:val="227"/>
        </w:trPr>
        <w:tc>
          <w:tcPr>
            <w:tcW w:w="8446" w:type="dxa"/>
            <w:tcBorders>
              <w:top w:val="nil"/>
              <w:left w:val="single" w:sz="4" w:space="0" w:color="auto"/>
              <w:bottom w:val="single" w:sz="4" w:space="0" w:color="auto"/>
              <w:right w:val="single" w:sz="4" w:space="0" w:color="auto"/>
            </w:tcBorders>
            <w:shd w:val="clear" w:color="auto" w:fill="auto"/>
            <w:vAlign w:val="center"/>
            <w:hideMark/>
          </w:tcPr>
          <w:p w14:paraId="03F89138" w14:textId="77777777" w:rsidR="007A5591" w:rsidRPr="007A5591" w:rsidRDefault="007A5591" w:rsidP="00C236CE">
            <w:pPr>
              <w:rPr>
                <w:sz w:val="20"/>
                <w:szCs w:val="20"/>
              </w:rPr>
            </w:pPr>
            <w:r w:rsidRPr="007A5591">
              <w:rPr>
                <w:sz w:val="20"/>
                <w:szCs w:val="20"/>
              </w:rPr>
              <w:t>Органы юстиции</w:t>
            </w:r>
          </w:p>
        </w:tc>
        <w:tc>
          <w:tcPr>
            <w:tcW w:w="861" w:type="dxa"/>
            <w:tcBorders>
              <w:top w:val="nil"/>
              <w:left w:val="nil"/>
              <w:bottom w:val="single" w:sz="4" w:space="0" w:color="auto"/>
              <w:right w:val="single" w:sz="4" w:space="0" w:color="auto"/>
            </w:tcBorders>
            <w:shd w:val="clear" w:color="auto" w:fill="auto"/>
            <w:hideMark/>
          </w:tcPr>
          <w:p w14:paraId="71E7D081" w14:textId="77777777" w:rsidR="007A5591" w:rsidRPr="007A5591" w:rsidRDefault="007A5591" w:rsidP="00C236CE">
            <w:pPr>
              <w:jc w:val="center"/>
              <w:rPr>
                <w:sz w:val="20"/>
                <w:szCs w:val="20"/>
              </w:rPr>
            </w:pPr>
            <w:r w:rsidRPr="007A5591">
              <w:rPr>
                <w:sz w:val="20"/>
                <w:szCs w:val="20"/>
              </w:rPr>
              <w:t>03</w:t>
            </w:r>
          </w:p>
        </w:tc>
        <w:tc>
          <w:tcPr>
            <w:tcW w:w="1144" w:type="dxa"/>
            <w:tcBorders>
              <w:top w:val="nil"/>
              <w:left w:val="nil"/>
              <w:bottom w:val="single" w:sz="4" w:space="0" w:color="auto"/>
              <w:right w:val="single" w:sz="4" w:space="0" w:color="auto"/>
            </w:tcBorders>
            <w:shd w:val="clear" w:color="auto" w:fill="auto"/>
            <w:hideMark/>
          </w:tcPr>
          <w:p w14:paraId="6536E9C9" w14:textId="77777777" w:rsidR="007A5591" w:rsidRPr="007A5591" w:rsidRDefault="007A5591" w:rsidP="00C236CE">
            <w:pPr>
              <w:jc w:val="center"/>
              <w:rPr>
                <w:sz w:val="20"/>
                <w:szCs w:val="20"/>
              </w:rPr>
            </w:pPr>
            <w:r w:rsidRPr="007A5591">
              <w:rPr>
                <w:sz w:val="20"/>
                <w:szCs w:val="20"/>
              </w:rPr>
              <w:t>04</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14:paraId="06B3A6DB" w14:textId="77777777" w:rsidR="007A5591" w:rsidRPr="007A5591" w:rsidRDefault="007A5591" w:rsidP="00C236CE">
            <w:pPr>
              <w:jc w:val="center"/>
              <w:rPr>
                <w:sz w:val="20"/>
                <w:szCs w:val="20"/>
              </w:rPr>
            </w:pPr>
            <w:r w:rsidRPr="007A5591">
              <w:rPr>
                <w:sz w:val="20"/>
                <w:szCs w:val="20"/>
              </w:rPr>
              <w:t>233,40000</w:t>
            </w:r>
          </w:p>
        </w:tc>
        <w:tc>
          <w:tcPr>
            <w:tcW w:w="1994" w:type="dxa"/>
            <w:tcBorders>
              <w:top w:val="single" w:sz="4" w:space="0" w:color="auto"/>
              <w:left w:val="nil"/>
              <w:bottom w:val="single" w:sz="4" w:space="0" w:color="auto"/>
              <w:right w:val="single" w:sz="4" w:space="0" w:color="auto"/>
            </w:tcBorders>
            <w:shd w:val="clear" w:color="auto" w:fill="auto"/>
            <w:hideMark/>
          </w:tcPr>
          <w:p w14:paraId="3514C313" w14:textId="77777777" w:rsidR="007A5591" w:rsidRPr="007A5591" w:rsidRDefault="007A5591" w:rsidP="00C236CE">
            <w:pPr>
              <w:jc w:val="center"/>
              <w:rPr>
                <w:sz w:val="20"/>
                <w:szCs w:val="20"/>
              </w:rPr>
            </w:pPr>
            <w:r w:rsidRPr="007A5591">
              <w:rPr>
                <w:sz w:val="20"/>
                <w:szCs w:val="20"/>
              </w:rPr>
              <w:t>0,00000</w:t>
            </w:r>
          </w:p>
        </w:tc>
        <w:tc>
          <w:tcPr>
            <w:tcW w:w="2162" w:type="dxa"/>
            <w:tcBorders>
              <w:top w:val="single" w:sz="4" w:space="0" w:color="auto"/>
              <w:left w:val="nil"/>
              <w:bottom w:val="single" w:sz="4" w:space="0" w:color="auto"/>
              <w:right w:val="single" w:sz="4" w:space="0" w:color="auto"/>
            </w:tcBorders>
            <w:shd w:val="clear" w:color="auto" w:fill="auto"/>
            <w:hideMark/>
          </w:tcPr>
          <w:p w14:paraId="788C8D7C" w14:textId="77777777" w:rsidR="007A5591" w:rsidRPr="007A5591" w:rsidRDefault="007A5591" w:rsidP="00C236CE">
            <w:pPr>
              <w:jc w:val="center"/>
              <w:rPr>
                <w:sz w:val="20"/>
                <w:szCs w:val="20"/>
              </w:rPr>
            </w:pPr>
            <w:r w:rsidRPr="007A5591">
              <w:rPr>
                <w:sz w:val="20"/>
                <w:szCs w:val="20"/>
              </w:rPr>
              <w:t>233,40000</w:t>
            </w:r>
          </w:p>
        </w:tc>
      </w:tr>
      <w:tr w:rsidR="007A5591" w:rsidRPr="007A5591" w14:paraId="79D896CE" w14:textId="77777777" w:rsidTr="00C236CE">
        <w:trPr>
          <w:trHeight w:val="227"/>
        </w:trPr>
        <w:tc>
          <w:tcPr>
            <w:tcW w:w="8446" w:type="dxa"/>
            <w:tcBorders>
              <w:top w:val="nil"/>
              <w:left w:val="single" w:sz="4" w:space="0" w:color="auto"/>
              <w:bottom w:val="single" w:sz="4" w:space="0" w:color="auto"/>
              <w:right w:val="single" w:sz="4" w:space="0" w:color="auto"/>
            </w:tcBorders>
            <w:shd w:val="clear" w:color="auto" w:fill="auto"/>
            <w:hideMark/>
          </w:tcPr>
          <w:p w14:paraId="4260A796" w14:textId="77777777" w:rsidR="007A5591" w:rsidRPr="007A5591" w:rsidRDefault="007A5591" w:rsidP="00C236CE">
            <w:pPr>
              <w:rPr>
                <w:sz w:val="20"/>
                <w:szCs w:val="20"/>
              </w:rPr>
            </w:pPr>
            <w:r w:rsidRPr="007A5591">
              <w:rPr>
                <w:sz w:val="20"/>
                <w:szCs w:val="20"/>
              </w:rPr>
              <w:t>Защита населения и территории от чрезвычайных ситуаций природного и техногенного характера, пожарная безопасность</w:t>
            </w:r>
          </w:p>
        </w:tc>
        <w:tc>
          <w:tcPr>
            <w:tcW w:w="861" w:type="dxa"/>
            <w:tcBorders>
              <w:top w:val="nil"/>
              <w:left w:val="nil"/>
              <w:bottom w:val="single" w:sz="4" w:space="0" w:color="auto"/>
              <w:right w:val="single" w:sz="4" w:space="0" w:color="auto"/>
            </w:tcBorders>
            <w:shd w:val="clear" w:color="auto" w:fill="auto"/>
            <w:hideMark/>
          </w:tcPr>
          <w:p w14:paraId="110A0674" w14:textId="77777777" w:rsidR="007A5591" w:rsidRPr="007A5591" w:rsidRDefault="007A5591" w:rsidP="00C236CE">
            <w:pPr>
              <w:jc w:val="center"/>
              <w:rPr>
                <w:sz w:val="20"/>
                <w:szCs w:val="20"/>
              </w:rPr>
            </w:pPr>
            <w:r w:rsidRPr="007A5591">
              <w:rPr>
                <w:sz w:val="20"/>
                <w:szCs w:val="20"/>
              </w:rPr>
              <w:t>03</w:t>
            </w:r>
          </w:p>
        </w:tc>
        <w:tc>
          <w:tcPr>
            <w:tcW w:w="1144" w:type="dxa"/>
            <w:tcBorders>
              <w:top w:val="nil"/>
              <w:left w:val="nil"/>
              <w:bottom w:val="single" w:sz="4" w:space="0" w:color="auto"/>
              <w:right w:val="single" w:sz="4" w:space="0" w:color="auto"/>
            </w:tcBorders>
            <w:shd w:val="clear" w:color="auto" w:fill="auto"/>
            <w:hideMark/>
          </w:tcPr>
          <w:p w14:paraId="48A64544" w14:textId="77777777" w:rsidR="007A5591" w:rsidRPr="007A5591" w:rsidRDefault="007A5591" w:rsidP="00C236CE">
            <w:pPr>
              <w:jc w:val="center"/>
              <w:rPr>
                <w:sz w:val="20"/>
                <w:szCs w:val="20"/>
              </w:rPr>
            </w:pPr>
            <w:r w:rsidRPr="007A5591">
              <w:rPr>
                <w:sz w:val="20"/>
                <w:szCs w:val="20"/>
              </w:rPr>
              <w:t>10</w:t>
            </w:r>
          </w:p>
        </w:tc>
        <w:tc>
          <w:tcPr>
            <w:tcW w:w="1569" w:type="dxa"/>
            <w:tcBorders>
              <w:top w:val="single" w:sz="4" w:space="0" w:color="auto"/>
              <w:left w:val="nil"/>
              <w:bottom w:val="single" w:sz="4" w:space="0" w:color="auto"/>
              <w:right w:val="single" w:sz="4" w:space="0" w:color="auto"/>
            </w:tcBorders>
            <w:shd w:val="clear" w:color="auto" w:fill="auto"/>
            <w:hideMark/>
          </w:tcPr>
          <w:p w14:paraId="2DBC133A" w14:textId="77777777" w:rsidR="007A5591" w:rsidRPr="007A5591" w:rsidRDefault="007A5591" w:rsidP="00C236CE">
            <w:pPr>
              <w:jc w:val="center"/>
              <w:rPr>
                <w:sz w:val="20"/>
                <w:szCs w:val="20"/>
              </w:rPr>
            </w:pPr>
            <w:r w:rsidRPr="007A5591">
              <w:rPr>
                <w:sz w:val="20"/>
                <w:szCs w:val="20"/>
              </w:rPr>
              <w:t>1 384,55650</w:t>
            </w:r>
          </w:p>
        </w:tc>
        <w:tc>
          <w:tcPr>
            <w:tcW w:w="1994" w:type="dxa"/>
            <w:tcBorders>
              <w:top w:val="single" w:sz="4" w:space="0" w:color="auto"/>
              <w:left w:val="nil"/>
              <w:bottom w:val="single" w:sz="4" w:space="0" w:color="auto"/>
              <w:right w:val="single" w:sz="4" w:space="0" w:color="auto"/>
            </w:tcBorders>
            <w:shd w:val="clear" w:color="auto" w:fill="auto"/>
            <w:hideMark/>
          </w:tcPr>
          <w:p w14:paraId="233A6386" w14:textId="77777777" w:rsidR="007A5591" w:rsidRPr="007A5591" w:rsidRDefault="007A5591" w:rsidP="00C236CE">
            <w:pPr>
              <w:jc w:val="center"/>
              <w:rPr>
                <w:sz w:val="20"/>
                <w:szCs w:val="20"/>
              </w:rPr>
            </w:pPr>
            <w:r w:rsidRPr="007A5591">
              <w:rPr>
                <w:sz w:val="20"/>
                <w:szCs w:val="20"/>
              </w:rPr>
              <w:t>1 384,55650</w:t>
            </w:r>
          </w:p>
        </w:tc>
        <w:tc>
          <w:tcPr>
            <w:tcW w:w="2162" w:type="dxa"/>
            <w:tcBorders>
              <w:top w:val="single" w:sz="4" w:space="0" w:color="auto"/>
              <w:left w:val="nil"/>
              <w:bottom w:val="single" w:sz="4" w:space="0" w:color="auto"/>
              <w:right w:val="single" w:sz="4" w:space="0" w:color="auto"/>
            </w:tcBorders>
            <w:shd w:val="clear" w:color="auto" w:fill="auto"/>
            <w:hideMark/>
          </w:tcPr>
          <w:p w14:paraId="1208E226" w14:textId="77777777" w:rsidR="007A5591" w:rsidRPr="007A5591" w:rsidRDefault="007A5591" w:rsidP="00C236CE">
            <w:pPr>
              <w:jc w:val="center"/>
              <w:rPr>
                <w:sz w:val="20"/>
                <w:szCs w:val="20"/>
              </w:rPr>
            </w:pPr>
            <w:r w:rsidRPr="007A5591">
              <w:rPr>
                <w:sz w:val="20"/>
                <w:szCs w:val="20"/>
              </w:rPr>
              <w:t>0,00000</w:t>
            </w:r>
          </w:p>
        </w:tc>
      </w:tr>
      <w:tr w:rsidR="007A5591" w:rsidRPr="007A5591" w14:paraId="6BCC9092" w14:textId="77777777" w:rsidTr="00C236CE">
        <w:trPr>
          <w:trHeight w:val="227"/>
        </w:trPr>
        <w:tc>
          <w:tcPr>
            <w:tcW w:w="8446" w:type="dxa"/>
            <w:tcBorders>
              <w:top w:val="nil"/>
              <w:left w:val="single" w:sz="4" w:space="0" w:color="auto"/>
              <w:bottom w:val="single" w:sz="4" w:space="0" w:color="auto"/>
              <w:right w:val="single" w:sz="4" w:space="0" w:color="auto"/>
            </w:tcBorders>
            <w:shd w:val="clear" w:color="auto" w:fill="auto"/>
            <w:hideMark/>
          </w:tcPr>
          <w:p w14:paraId="051E5639" w14:textId="77777777" w:rsidR="007A5591" w:rsidRPr="007A5591" w:rsidRDefault="007A5591" w:rsidP="00C236CE">
            <w:pPr>
              <w:rPr>
                <w:sz w:val="20"/>
                <w:szCs w:val="20"/>
              </w:rPr>
            </w:pPr>
            <w:r w:rsidRPr="007A5591">
              <w:rPr>
                <w:sz w:val="20"/>
                <w:szCs w:val="20"/>
              </w:rPr>
              <w:t>Другие вопросы в области национальной безопасности и правоохранительной деятельности</w:t>
            </w:r>
          </w:p>
        </w:tc>
        <w:tc>
          <w:tcPr>
            <w:tcW w:w="861" w:type="dxa"/>
            <w:tcBorders>
              <w:top w:val="nil"/>
              <w:left w:val="nil"/>
              <w:bottom w:val="single" w:sz="4" w:space="0" w:color="auto"/>
              <w:right w:val="single" w:sz="4" w:space="0" w:color="auto"/>
            </w:tcBorders>
            <w:shd w:val="clear" w:color="auto" w:fill="auto"/>
            <w:hideMark/>
          </w:tcPr>
          <w:p w14:paraId="77DE8612" w14:textId="77777777" w:rsidR="007A5591" w:rsidRPr="007A5591" w:rsidRDefault="007A5591" w:rsidP="00C236CE">
            <w:pPr>
              <w:jc w:val="center"/>
              <w:rPr>
                <w:sz w:val="20"/>
                <w:szCs w:val="20"/>
              </w:rPr>
            </w:pPr>
            <w:r w:rsidRPr="007A5591">
              <w:rPr>
                <w:sz w:val="20"/>
                <w:szCs w:val="20"/>
              </w:rPr>
              <w:t>03</w:t>
            </w:r>
          </w:p>
        </w:tc>
        <w:tc>
          <w:tcPr>
            <w:tcW w:w="1144" w:type="dxa"/>
            <w:tcBorders>
              <w:top w:val="nil"/>
              <w:left w:val="nil"/>
              <w:bottom w:val="single" w:sz="4" w:space="0" w:color="auto"/>
              <w:right w:val="single" w:sz="4" w:space="0" w:color="auto"/>
            </w:tcBorders>
            <w:shd w:val="clear" w:color="auto" w:fill="auto"/>
            <w:hideMark/>
          </w:tcPr>
          <w:p w14:paraId="2ECA57AD" w14:textId="77777777" w:rsidR="007A5591" w:rsidRPr="007A5591" w:rsidRDefault="007A5591" w:rsidP="00C236CE">
            <w:pPr>
              <w:jc w:val="center"/>
              <w:rPr>
                <w:sz w:val="20"/>
                <w:szCs w:val="20"/>
              </w:rPr>
            </w:pPr>
            <w:r w:rsidRPr="007A5591">
              <w:rPr>
                <w:sz w:val="20"/>
                <w:szCs w:val="20"/>
              </w:rPr>
              <w:t>14</w:t>
            </w:r>
          </w:p>
        </w:tc>
        <w:tc>
          <w:tcPr>
            <w:tcW w:w="1569" w:type="dxa"/>
            <w:tcBorders>
              <w:top w:val="single" w:sz="4" w:space="0" w:color="auto"/>
              <w:left w:val="nil"/>
              <w:bottom w:val="single" w:sz="4" w:space="0" w:color="auto"/>
              <w:right w:val="single" w:sz="4" w:space="0" w:color="auto"/>
            </w:tcBorders>
            <w:shd w:val="clear" w:color="auto" w:fill="auto"/>
            <w:hideMark/>
          </w:tcPr>
          <w:p w14:paraId="23925A7F" w14:textId="77777777" w:rsidR="007A5591" w:rsidRPr="007A5591" w:rsidRDefault="007A5591" w:rsidP="00C236CE">
            <w:pPr>
              <w:jc w:val="center"/>
              <w:rPr>
                <w:sz w:val="20"/>
                <w:szCs w:val="20"/>
              </w:rPr>
            </w:pPr>
            <w:r w:rsidRPr="007A5591">
              <w:rPr>
                <w:sz w:val="20"/>
                <w:szCs w:val="20"/>
              </w:rPr>
              <w:t>1 070,20454</w:t>
            </w:r>
          </w:p>
        </w:tc>
        <w:tc>
          <w:tcPr>
            <w:tcW w:w="1994" w:type="dxa"/>
            <w:tcBorders>
              <w:top w:val="single" w:sz="4" w:space="0" w:color="auto"/>
              <w:left w:val="nil"/>
              <w:bottom w:val="single" w:sz="4" w:space="0" w:color="auto"/>
              <w:right w:val="single" w:sz="4" w:space="0" w:color="auto"/>
            </w:tcBorders>
            <w:shd w:val="clear" w:color="auto" w:fill="auto"/>
            <w:hideMark/>
          </w:tcPr>
          <w:p w14:paraId="40A67B06" w14:textId="77777777" w:rsidR="007A5591" w:rsidRPr="007A5591" w:rsidRDefault="007A5591" w:rsidP="00C236CE">
            <w:pPr>
              <w:jc w:val="center"/>
              <w:rPr>
                <w:sz w:val="20"/>
                <w:szCs w:val="20"/>
              </w:rPr>
            </w:pPr>
            <w:r w:rsidRPr="007A5591">
              <w:rPr>
                <w:sz w:val="20"/>
                <w:szCs w:val="20"/>
              </w:rPr>
              <w:t>1 070,20454</w:t>
            </w:r>
          </w:p>
        </w:tc>
        <w:tc>
          <w:tcPr>
            <w:tcW w:w="2162" w:type="dxa"/>
            <w:tcBorders>
              <w:top w:val="single" w:sz="4" w:space="0" w:color="auto"/>
              <w:left w:val="nil"/>
              <w:bottom w:val="single" w:sz="4" w:space="0" w:color="auto"/>
              <w:right w:val="single" w:sz="4" w:space="0" w:color="auto"/>
            </w:tcBorders>
            <w:shd w:val="clear" w:color="auto" w:fill="auto"/>
            <w:hideMark/>
          </w:tcPr>
          <w:p w14:paraId="4DCA7A8F" w14:textId="77777777" w:rsidR="007A5591" w:rsidRPr="007A5591" w:rsidRDefault="007A5591" w:rsidP="00C236CE">
            <w:pPr>
              <w:jc w:val="center"/>
              <w:rPr>
                <w:sz w:val="20"/>
                <w:szCs w:val="20"/>
              </w:rPr>
            </w:pPr>
            <w:r w:rsidRPr="007A5591">
              <w:rPr>
                <w:sz w:val="20"/>
                <w:szCs w:val="20"/>
              </w:rPr>
              <w:t>0,00000</w:t>
            </w:r>
          </w:p>
        </w:tc>
      </w:tr>
      <w:tr w:rsidR="007A5591" w:rsidRPr="007A5591" w14:paraId="3A52B83B" w14:textId="77777777" w:rsidTr="00C236CE">
        <w:trPr>
          <w:trHeight w:val="227"/>
        </w:trPr>
        <w:tc>
          <w:tcPr>
            <w:tcW w:w="8446" w:type="dxa"/>
            <w:tcBorders>
              <w:top w:val="nil"/>
              <w:left w:val="single" w:sz="8" w:space="0" w:color="auto"/>
              <w:bottom w:val="single" w:sz="4" w:space="0" w:color="auto"/>
              <w:right w:val="single" w:sz="4" w:space="0" w:color="auto"/>
            </w:tcBorders>
            <w:shd w:val="clear" w:color="auto" w:fill="auto"/>
            <w:vAlign w:val="center"/>
            <w:hideMark/>
          </w:tcPr>
          <w:p w14:paraId="21D31BF7" w14:textId="77777777" w:rsidR="007A5591" w:rsidRPr="007A5591" w:rsidRDefault="007A5591" w:rsidP="00C236CE">
            <w:pPr>
              <w:rPr>
                <w:b/>
                <w:bCs/>
                <w:sz w:val="20"/>
                <w:szCs w:val="20"/>
              </w:rPr>
            </w:pPr>
            <w:r w:rsidRPr="007A5591">
              <w:rPr>
                <w:b/>
                <w:bCs/>
                <w:sz w:val="20"/>
                <w:szCs w:val="20"/>
              </w:rPr>
              <w:t>НАЦИОНАЛЬНАЯ ЭКОНОМИКА</w:t>
            </w:r>
          </w:p>
        </w:tc>
        <w:tc>
          <w:tcPr>
            <w:tcW w:w="861" w:type="dxa"/>
            <w:tcBorders>
              <w:top w:val="nil"/>
              <w:left w:val="nil"/>
              <w:bottom w:val="single" w:sz="4" w:space="0" w:color="auto"/>
              <w:right w:val="single" w:sz="4" w:space="0" w:color="auto"/>
            </w:tcBorders>
            <w:shd w:val="clear" w:color="auto" w:fill="auto"/>
            <w:hideMark/>
          </w:tcPr>
          <w:p w14:paraId="3AE48E00" w14:textId="77777777" w:rsidR="007A5591" w:rsidRPr="007A5591" w:rsidRDefault="007A5591" w:rsidP="00C236CE">
            <w:pPr>
              <w:jc w:val="center"/>
              <w:rPr>
                <w:b/>
                <w:bCs/>
                <w:sz w:val="20"/>
                <w:szCs w:val="20"/>
              </w:rPr>
            </w:pPr>
            <w:r w:rsidRPr="007A5591">
              <w:rPr>
                <w:b/>
                <w:bCs/>
                <w:sz w:val="20"/>
                <w:szCs w:val="20"/>
              </w:rPr>
              <w:t>04</w:t>
            </w:r>
          </w:p>
        </w:tc>
        <w:tc>
          <w:tcPr>
            <w:tcW w:w="1144" w:type="dxa"/>
            <w:tcBorders>
              <w:top w:val="nil"/>
              <w:left w:val="nil"/>
              <w:bottom w:val="single" w:sz="4" w:space="0" w:color="auto"/>
              <w:right w:val="single" w:sz="4" w:space="0" w:color="auto"/>
            </w:tcBorders>
            <w:shd w:val="clear" w:color="auto" w:fill="auto"/>
            <w:hideMark/>
          </w:tcPr>
          <w:p w14:paraId="6D286379" w14:textId="77777777" w:rsidR="007A5591" w:rsidRPr="007A5591" w:rsidRDefault="007A5591" w:rsidP="00C236CE">
            <w:pPr>
              <w:jc w:val="center"/>
              <w:rPr>
                <w:sz w:val="20"/>
                <w:szCs w:val="20"/>
              </w:rPr>
            </w:pPr>
            <w:r w:rsidRPr="007A5591">
              <w:rPr>
                <w:sz w:val="20"/>
                <w:szCs w:val="20"/>
              </w:rPr>
              <w:t> </w:t>
            </w:r>
          </w:p>
        </w:tc>
        <w:tc>
          <w:tcPr>
            <w:tcW w:w="1569" w:type="dxa"/>
            <w:tcBorders>
              <w:top w:val="single" w:sz="4" w:space="0" w:color="auto"/>
              <w:left w:val="nil"/>
              <w:bottom w:val="single" w:sz="4" w:space="0" w:color="auto"/>
              <w:right w:val="nil"/>
            </w:tcBorders>
            <w:shd w:val="clear" w:color="auto" w:fill="auto"/>
            <w:hideMark/>
          </w:tcPr>
          <w:p w14:paraId="417D121E" w14:textId="77777777" w:rsidR="007A5591" w:rsidRPr="007A5591" w:rsidRDefault="007A5591" w:rsidP="00C236CE">
            <w:pPr>
              <w:jc w:val="center"/>
              <w:rPr>
                <w:b/>
                <w:bCs/>
                <w:sz w:val="20"/>
                <w:szCs w:val="20"/>
              </w:rPr>
            </w:pPr>
            <w:r w:rsidRPr="007A5591">
              <w:rPr>
                <w:b/>
                <w:bCs/>
                <w:sz w:val="20"/>
                <w:szCs w:val="20"/>
              </w:rPr>
              <w:t>22 188,83687</w:t>
            </w:r>
          </w:p>
        </w:tc>
        <w:tc>
          <w:tcPr>
            <w:tcW w:w="1994" w:type="dxa"/>
            <w:tcBorders>
              <w:top w:val="single" w:sz="4" w:space="0" w:color="auto"/>
              <w:left w:val="single" w:sz="4" w:space="0" w:color="auto"/>
              <w:bottom w:val="single" w:sz="4" w:space="0" w:color="auto"/>
              <w:right w:val="nil"/>
            </w:tcBorders>
            <w:shd w:val="clear" w:color="auto" w:fill="auto"/>
            <w:hideMark/>
          </w:tcPr>
          <w:p w14:paraId="762CD7CC" w14:textId="77777777" w:rsidR="007A5591" w:rsidRPr="007A5591" w:rsidRDefault="007A5591" w:rsidP="00C236CE">
            <w:pPr>
              <w:jc w:val="center"/>
              <w:rPr>
                <w:b/>
                <w:bCs/>
                <w:sz w:val="20"/>
                <w:szCs w:val="20"/>
              </w:rPr>
            </w:pPr>
            <w:r w:rsidRPr="007A5591">
              <w:rPr>
                <w:b/>
                <w:bCs/>
                <w:sz w:val="20"/>
                <w:szCs w:val="20"/>
              </w:rPr>
              <w:t>22 188,83687</w:t>
            </w:r>
          </w:p>
        </w:tc>
        <w:tc>
          <w:tcPr>
            <w:tcW w:w="2162" w:type="dxa"/>
            <w:tcBorders>
              <w:top w:val="single" w:sz="4" w:space="0" w:color="auto"/>
              <w:left w:val="single" w:sz="4" w:space="0" w:color="auto"/>
              <w:bottom w:val="single" w:sz="4" w:space="0" w:color="auto"/>
              <w:right w:val="single" w:sz="4" w:space="0" w:color="auto"/>
            </w:tcBorders>
            <w:shd w:val="clear" w:color="auto" w:fill="auto"/>
            <w:hideMark/>
          </w:tcPr>
          <w:p w14:paraId="315F9137" w14:textId="77777777" w:rsidR="007A5591" w:rsidRPr="007A5591" w:rsidRDefault="007A5591" w:rsidP="00C236CE">
            <w:pPr>
              <w:jc w:val="center"/>
              <w:rPr>
                <w:b/>
                <w:bCs/>
                <w:sz w:val="20"/>
                <w:szCs w:val="20"/>
              </w:rPr>
            </w:pPr>
            <w:r w:rsidRPr="007A5591">
              <w:rPr>
                <w:b/>
                <w:bCs/>
                <w:sz w:val="20"/>
                <w:szCs w:val="20"/>
              </w:rPr>
              <w:t>0,00000</w:t>
            </w:r>
          </w:p>
        </w:tc>
      </w:tr>
      <w:tr w:rsidR="007A5591" w:rsidRPr="007A5591" w14:paraId="762DA58C" w14:textId="77777777" w:rsidTr="00C236CE">
        <w:trPr>
          <w:trHeight w:val="227"/>
        </w:trPr>
        <w:tc>
          <w:tcPr>
            <w:tcW w:w="8446" w:type="dxa"/>
            <w:tcBorders>
              <w:top w:val="nil"/>
              <w:left w:val="single" w:sz="8" w:space="0" w:color="auto"/>
              <w:bottom w:val="single" w:sz="4" w:space="0" w:color="auto"/>
              <w:right w:val="single" w:sz="4" w:space="0" w:color="auto"/>
            </w:tcBorders>
            <w:shd w:val="clear" w:color="auto" w:fill="auto"/>
            <w:vAlign w:val="center"/>
            <w:hideMark/>
          </w:tcPr>
          <w:p w14:paraId="127293B1" w14:textId="77777777" w:rsidR="007A5591" w:rsidRPr="007A5591" w:rsidRDefault="007A5591" w:rsidP="00C236CE">
            <w:pPr>
              <w:rPr>
                <w:sz w:val="20"/>
                <w:szCs w:val="20"/>
              </w:rPr>
            </w:pPr>
            <w:r w:rsidRPr="007A5591">
              <w:rPr>
                <w:sz w:val="20"/>
                <w:szCs w:val="20"/>
              </w:rPr>
              <w:t>Транспорт</w:t>
            </w:r>
          </w:p>
        </w:tc>
        <w:tc>
          <w:tcPr>
            <w:tcW w:w="861" w:type="dxa"/>
            <w:tcBorders>
              <w:top w:val="nil"/>
              <w:left w:val="nil"/>
              <w:bottom w:val="single" w:sz="4" w:space="0" w:color="auto"/>
              <w:right w:val="single" w:sz="4" w:space="0" w:color="auto"/>
            </w:tcBorders>
            <w:shd w:val="clear" w:color="auto" w:fill="auto"/>
            <w:hideMark/>
          </w:tcPr>
          <w:p w14:paraId="5098A220" w14:textId="77777777" w:rsidR="007A5591" w:rsidRPr="007A5591" w:rsidRDefault="007A5591" w:rsidP="00C236CE">
            <w:pPr>
              <w:jc w:val="center"/>
              <w:rPr>
                <w:sz w:val="20"/>
                <w:szCs w:val="20"/>
              </w:rPr>
            </w:pPr>
            <w:r w:rsidRPr="007A5591">
              <w:rPr>
                <w:sz w:val="20"/>
                <w:szCs w:val="20"/>
              </w:rPr>
              <w:t>04</w:t>
            </w:r>
          </w:p>
        </w:tc>
        <w:tc>
          <w:tcPr>
            <w:tcW w:w="1144" w:type="dxa"/>
            <w:tcBorders>
              <w:top w:val="nil"/>
              <w:left w:val="nil"/>
              <w:bottom w:val="single" w:sz="4" w:space="0" w:color="auto"/>
              <w:right w:val="single" w:sz="4" w:space="0" w:color="auto"/>
            </w:tcBorders>
            <w:shd w:val="clear" w:color="auto" w:fill="auto"/>
            <w:hideMark/>
          </w:tcPr>
          <w:p w14:paraId="0A9081A4" w14:textId="77777777" w:rsidR="007A5591" w:rsidRPr="007A5591" w:rsidRDefault="007A5591" w:rsidP="00C236CE">
            <w:pPr>
              <w:jc w:val="center"/>
              <w:rPr>
                <w:sz w:val="20"/>
                <w:szCs w:val="20"/>
              </w:rPr>
            </w:pPr>
            <w:r w:rsidRPr="007A5591">
              <w:rPr>
                <w:sz w:val="20"/>
                <w:szCs w:val="20"/>
              </w:rPr>
              <w:t>08</w:t>
            </w:r>
          </w:p>
        </w:tc>
        <w:tc>
          <w:tcPr>
            <w:tcW w:w="1569" w:type="dxa"/>
            <w:tcBorders>
              <w:top w:val="single" w:sz="4" w:space="0" w:color="auto"/>
              <w:left w:val="nil"/>
              <w:bottom w:val="single" w:sz="4" w:space="0" w:color="auto"/>
              <w:right w:val="nil"/>
            </w:tcBorders>
            <w:shd w:val="clear" w:color="auto" w:fill="auto"/>
            <w:hideMark/>
          </w:tcPr>
          <w:p w14:paraId="64CA2626" w14:textId="77777777" w:rsidR="007A5591" w:rsidRPr="007A5591" w:rsidRDefault="007A5591" w:rsidP="00C236CE">
            <w:pPr>
              <w:jc w:val="center"/>
              <w:rPr>
                <w:sz w:val="20"/>
                <w:szCs w:val="20"/>
              </w:rPr>
            </w:pPr>
            <w:r w:rsidRPr="007A5591">
              <w:rPr>
                <w:sz w:val="20"/>
                <w:szCs w:val="20"/>
              </w:rPr>
              <w:t>10 000,00000</w:t>
            </w:r>
          </w:p>
        </w:tc>
        <w:tc>
          <w:tcPr>
            <w:tcW w:w="1994" w:type="dxa"/>
            <w:tcBorders>
              <w:top w:val="single" w:sz="4" w:space="0" w:color="auto"/>
              <w:left w:val="single" w:sz="4" w:space="0" w:color="auto"/>
              <w:bottom w:val="single" w:sz="4" w:space="0" w:color="auto"/>
              <w:right w:val="nil"/>
            </w:tcBorders>
            <w:shd w:val="clear" w:color="auto" w:fill="auto"/>
            <w:hideMark/>
          </w:tcPr>
          <w:p w14:paraId="3A267B23" w14:textId="77777777" w:rsidR="007A5591" w:rsidRPr="007A5591" w:rsidRDefault="007A5591" w:rsidP="00C236CE">
            <w:pPr>
              <w:jc w:val="center"/>
              <w:rPr>
                <w:sz w:val="20"/>
                <w:szCs w:val="20"/>
              </w:rPr>
            </w:pPr>
            <w:r w:rsidRPr="007A5591">
              <w:rPr>
                <w:sz w:val="20"/>
                <w:szCs w:val="20"/>
              </w:rPr>
              <w:t>10 000,00000</w:t>
            </w:r>
          </w:p>
        </w:tc>
        <w:tc>
          <w:tcPr>
            <w:tcW w:w="2162" w:type="dxa"/>
            <w:tcBorders>
              <w:top w:val="single" w:sz="4" w:space="0" w:color="auto"/>
              <w:left w:val="single" w:sz="4" w:space="0" w:color="auto"/>
              <w:bottom w:val="single" w:sz="4" w:space="0" w:color="auto"/>
              <w:right w:val="single" w:sz="4" w:space="0" w:color="auto"/>
            </w:tcBorders>
            <w:shd w:val="clear" w:color="auto" w:fill="auto"/>
            <w:hideMark/>
          </w:tcPr>
          <w:p w14:paraId="714EC6CD" w14:textId="77777777" w:rsidR="007A5591" w:rsidRPr="007A5591" w:rsidRDefault="007A5591" w:rsidP="00C236CE">
            <w:pPr>
              <w:jc w:val="center"/>
              <w:rPr>
                <w:sz w:val="20"/>
                <w:szCs w:val="20"/>
              </w:rPr>
            </w:pPr>
            <w:r w:rsidRPr="007A5591">
              <w:rPr>
                <w:sz w:val="20"/>
                <w:szCs w:val="20"/>
              </w:rPr>
              <w:t>0,00000</w:t>
            </w:r>
          </w:p>
        </w:tc>
      </w:tr>
      <w:tr w:rsidR="007A5591" w:rsidRPr="007A5591" w14:paraId="10195DA9" w14:textId="77777777" w:rsidTr="00C236CE">
        <w:trPr>
          <w:trHeight w:val="227"/>
        </w:trPr>
        <w:tc>
          <w:tcPr>
            <w:tcW w:w="8446" w:type="dxa"/>
            <w:tcBorders>
              <w:top w:val="nil"/>
              <w:left w:val="single" w:sz="8" w:space="0" w:color="auto"/>
              <w:bottom w:val="single" w:sz="4" w:space="0" w:color="auto"/>
              <w:right w:val="single" w:sz="4" w:space="0" w:color="auto"/>
            </w:tcBorders>
            <w:shd w:val="clear" w:color="auto" w:fill="auto"/>
            <w:vAlign w:val="center"/>
            <w:hideMark/>
          </w:tcPr>
          <w:p w14:paraId="5034EE75" w14:textId="77777777" w:rsidR="007A5591" w:rsidRPr="007A5591" w:rsidRDefault="007A5591" w:rsidP="00C236CE">
            <w:pPr>
              <w:rPr>
                <w:sz w:val="20"/>
                <w:szCs w:val="20"/>
              </w:rPr>
            </w:pPr>
            <w:r w:rsidRPr="007A5591">
              <w:rPr>
                <w:sz w:val="20"/>
                <w:szCs w:val="20"/>
              </w:rPr>
              <w:t>Дорожное хозяйство (дорожные фонды)</w:t>
            </w:r>
          </w:p>
        </w:tc>
        <w:tc>
          <w:tcPr>
            <w:tcW w:w="861" w:type="dxa"/>
            <w:tcBorders>
              <w:top w:val="nil"/>
              <w:left w:val="nil"/>
              <w:bottom w:val="single" w:sz="4" w:space="0" w:color="auto"/>
              <w:right w:val="single" w:sz="4" w:space="0" w:color="auto"/>
            </w:tcBorders>
            <w:shd w:val="clear" w:color="auto" w:fill="auto"/>
            <w:hideMark/>
          </w:tcPr>
          <w:p w14:paraId="19ACEF6C" w14:textId="77777777" w:rsidR="007A5591" w:rsidRPr="007A5591" w:rsidRDefault="007A5591" w:rsidP="00C236CE">
            <w:pPr>
              <w:jc w:val="center"/>
              <w:rPr>
                <w:sz w:val="20"/>
                <w:szCs w:val="20"/>
              </w:rPr>
            </w:pPr>
            <w:r w:rsidRPr="007A5591">
              <w:rPr>
                <w:sz w:val="20"/>
                <w:szCs w:val="20"/>
              </w:rPr>
              <w:t>04</w:t>
            </w:r>
          </w:p>
        </w:tc>
        <w:tc>
          <w:tcPr>
            <w:tcW w:w="1144" w:type="dxa"/>
            <w:tcBorders>
              <w:top w:val="nil"/>
              <w:left w:val="nil"/>
              <w:bottom w:val="single" w:sz="4" w:space="0" w:color="auto"/>
              <w:right w:val="single" w:sz="4" w:space="0" w:color="auto"/>
            </w:tcBorders>
            <w:shd w:val="clear" w:color="auto" w:fill="auto"/>
            <w:hideMark/>
          </w:tcPr>
          <w:p w14:paraId="1A69D1D0" w14:textId="77777777" w:rsidR="007A5591" w:rsidRPr="007A5591" w:rsidRDefault="007A5591" w:rsidP="00C236CE">
            <w:pPr>
              <w:jc w:val="center"/>
              <w:rPr>
                <w:sz w:val="20"/>
                <w:szCs w:val="20"/>
              </w:rPr>
            </w:pPr>
            <w:r w:rsidRPr="007A5591">
              <w:rPr>
                <w:sz w:val="20"/>
                <w:szCs w:val="20"/>
              </w:rPr>
              <w:t>09</w:t>
            </w:r>
          </w:p>
        </w:tc>
        <w:tc>
          <w:tcPr>
            <w:tcW w:w="1569" w:type="dxa"/>
            <w:tcBorders>
              <w:top w:val="single" w:sz="4" w:space="0" w:color="auto"/>
              <w:left w:val="nil"/>
              <w:bottom w:val="single" w:sz="4" w:space="0" w:color="auto"/>
              <w:right w:val="nil"/>
            </w:tcBorders>
            <w:shd w:val="clear" w:color="auto" w:fill="auto"/>
            <w:hideMark/>
          </w:tcPr>
          <w:p w14:paraId="68A2C84A" w14:textId="77777777" w:rsidR="007A5591" w:rsidRPr="007A5591" w:rsidRDefault="007A5591" w:rsidP="00C236CE">
            <w:pPr>
              <w:jc w:val="center"/>
              <w:rPr>
                <w:sz w:val="20"/>
                <w:szCs w:val="20"/>
              </w:rPr>
            </w:pPr>
            <w:r w:rsidRPr="007A5591">
              <w:rPr>
                <w:sz w:val="20"/>
                <w:szCs w:val="20"/>
              </w:rPr>
              <w:t>10 550,52236</w:t>
            </w:r>
          </w:p>
        </w:tc>
        <w:tc>
          <w:tcPr>
            <w:tcW w:w="1994" w:type="dxa"/>
            <w:tcBorders>
              <w:top w:val="single" w:sz="4" w:space="0" w:color="auto"/>
              <w:left w:val="single" w:sz="4" w:space="0" w:color="auto"/>
              <w:bottom w:val="single" w:sz="4" w:space="0" w:color="auto"/>
              <w:right w:val="nil"/>
            </w:tcBorders>
            <w:shd w:val="clear" w:color="auto" w:fill="auto"/>
            <w:hideMark/>
          </w:tcPr>
          <w:p w14:paraId="47EAB3C5" w14:textId="77777777" w:rsidR="007A5591" w:rsidRPr="007A5591" w:rsidRDefault="007A5591" w:rsidP="00C236CE">
            <w:pPr>
              <w:jc w:val="center"/>
              <w:rPr>
                <w:sz w:val="20"/>
                <w:szCs w:val="20"/>
              </w:rPr>
            </w:pPr>
            <w:r w:rsidRPr="007A5591">
              <w:rPr>
                <w:sz w:val="20"/>
                <w:szCs w:val="20"/>
              </w:rPr>
              <w:t>10 550,52236</w:t>
            </w:r>
          </w:p>
        </w:tc>
        <w:tc>
          <w:tcPr>
            <w:tcW w:w="2162" w:type="dxa"/>
            <w:tcBorders>
              <w:top w:val="single" w:sz="4" w:space="0" w:color="auto"/>
              <w:left w:val="single" w:sz="4" w:space="0" w:color="auto"/>
              <w:bottom w:val="single" w:sz="4" w:space="0" w:color="auto"/>
              <w:right w:val="single" w:sz="4" w:space="0" w:color="auto"/>
            </w:tcBorders>
            <w:shd w:val="clear" w:color="auto" w:fill="auto"/>
            <w:hideMark/>
          </w:tcPr>
          <w:p w14:paraId="11FF7432" w14:textId="77777777" w:rsidR="007A5591" w:rsidRPr="007A5591" w:rsidRDefault="007A5591" w:rsidP="00C236CE">
            <w:pPr>
              <w:jc w:val="center"/>
              <w:rPr>
                <w:sz w:val="20"/>
                <w:szCs w:val="20"/>
              </w:rPr>
            </w:pPr>
            <w:r w:rsidRPr="007A5591">
              <w:rPr>
                <w:sz w:val="20"/>
                <w:szCs w:val="20"/>
              </w:rPr>
              <w:t>0,00000</w:t>
            </w:r>
          </w:p>
        </w:tc>
      </w:tr>
      <w:tr w:rsidR="007A5591" w:rsidRPr="007A5591" w14:paraId="72FF16A1" w14:textId="77777777" w:rsidTr="00C236CE">
        <w:trPr>
          <w:trHeight w:val="227"/>
        </w:trPr>
        <w:tc>
          <w:tcPr>
            <w:tcW w:w="8446" w:type="dxa"/>
            <w:tcBorders>
              <w:top w:val="nil"/>
              <w:left w:val="single" w:sz="8" w:space="0" w:color="auto"/>
              <w:bottom w:val="single" w:sz="4" w:space="0" w:color="auto"/>
              <w:right w:val="single" w:sz="4" w:space="0" w:color="auto"/>
            </w:tcBorders>
            <w:shd w:val="clear" w:color="auto" w:fill="auto"/>
            <w:hideMark/>
          </w:tcPr>
          <w:p w14:paraId="382AD86A" w14:textId="77777777" w:rsidR="007A5591" w:rsidRPr="007A5591" w:rsidRDefault="007A5591" w:rsidP="00C236CE">
            <w:pPr>
              <w:rPr>
                <w:sz w:val="20"/>
                <w:szCs w:val="20"/>
              </w:rPr>
            </w:pPr>
            <w:r w:rsidRPr="007A5591">
              <w:rPr>
                <w:sz w:val="20"/>
                <w:szCs w:val="20"/>
              </w:rPr>
              <w:t>Связь и информатика</w:t>
            </w:r>
          </w:p>
        </w:tc>
        <w:tc>
          <w:tcPr>
            <w:tcW w:w="861" w:type="dxa"/>
            <w:tcBorders>
              <w:top w:val="nil"/>
              <w:left w:val="nil"/>
              <w:bottom w:val="single" w:sz="4" w:space="0" w:color="auto"/>
              <w:right w:val="single" w:sz="4" w:space="0" w:color="auto"/>
            </w:tcBorders>
            <w:shd w:val="clear" w:color="auto" w:fill="auto"/>
            <w:hideMark/>
          </w:tcPr>
          <w:p w14:paraId="5EBD20F0" w14:textId="77777777" w:rsidR="007A5591" w:rsidRPr="007A5591" w:rsidRDefault="007A5591" w:rsidP="00C236CE">
            <w:pPr>
              <w:jc w:val="center"/>
              <w:rPr>
                <w:sz w:val="20"/>
                <w:szCs w:val="20"/>
              </w:rPr>
            </w:pPr>
            <w:r w:rsidRPr="007A5591">
              <w:rPr>
                <w:sz w:val="20"/>
                <w:szCs w:val="20"/>
              </w:rPr>
              <w:t>04</w:t>
            </w:r>
          </w:p>
        </w:tc>
        <w:tc>
          <w:tcPr>
            <w:tcW w:w="1144" w:type="dxa"/>
            <w:tcBorders>
              <w:top w:val="nil"/>
              <w:left w:val="nil"/>
              <w:bottom w:val="single" w:sz="4" w:space="0" w:color="auto"/>
              <w:right w:val="single" w:sz="4" w:space="0" w:color="auto"/>
            </w:tcBorders>
            <w:shd w:val="clear" w:color="auto" w:fill="auto"/>
            <w:hideMark/>
          </w:tcPr>
          <w:p w14:paraId="18A58D81" w14:textId="77777777" w:rsidR="007A5591" w:rsidRPr="007A5591" w:rsidRDefault="007A5591" w:rsidP="00C236CE">
            <w:pPr>
              <w:jc w:val="center"/>
              <w:rPr>
                <w:sz w:val="20"/>
                <w:szCs w:val="20"/>
              </w:rPr>
            </w:pPr>
            <w:r w:rsidRPr="007A5591">
              <w:rPr>
                <w:sz w:val="20"/>
                <w:szCs w:val="20"/>
              </w:rPr>
              <w:t>10</w:t>
            </w:r>
          </w:p>
        </w:tc>
        <w:tc>
          <w:tcPr>
            <w:tcW w:w="1569" w:type="dxa"/>
            <w:tcBorders>
              <w:top w:val="single" w:sz="4" w:space="0" w:color="auto"/>
              <w:left w:val="nil"/>
              <w:bottom w:val="single" w:sz="4" w:space="0" w:color="auto"/>
              <w:right w:val="nil"/>
            </w:tcBorders>
            <w:shd w:val="clear" w:color="auto" w:fill="auto"/>
            <w:hideMark/>
          </w:tcPr>
          <w:p w14:paraId="22323A13" w14:textId="77777777" w:rsidR="007A5591" w:rsidRPr="007A5591" w:rsidRDefault="007A5591" w:rsidP="00C236CE">
            <w:pPr>
              <w:jc w:val="center"/>
              <w:rPr>
                <w:sz w:val="20"/>
                <w:szCs w:val="20"/>
              </w:rPr>
            </w:pPr>
            <w:r w:rsidRPr="007A5591">
              <w:rPr>
                <w:sz w:val="20"/>
                <w:szCs w:val="20"/>
              </w:rPr>
              <w:t>1 638,31451</w:t>
            </w:r>
          </w:p>
        </w:tc>
        <w:tc>
          <w:tcPr>
            <w:tcW w:w="1994" w:type="dxa"/>
            <w:tcBorders>
              <w:top w:val="single" w:sz="4" w:space="0" w:color="auto"/>
              <w:left w:val="single" w:sz="4" w:space="0" w:color="auto"/>
              <w:bottom w:val="single" w:sz="4" w:space="0" w:color="auto"/>
              <w:right w:val="nil"/>
            </w:tcBorders>
            <w:shd w:val="clear" w:color="auto" w:fill="auto"/>
            <w:hideMark/>
          </w:tcPr>
          <w:p w14:paraId="7BEAA4D2" w14:textId="77777777" w:rsidR="007A5591" w:rsidRPr="007A5591" w:rsidRDefault="007A5591" w:rsidP="00C236CE">
            <w:pPr>
              <w:jc w:val="center"/>
              <w:rPr>
                <w:sz w:val="20"/>
                <w:szCs w:val="20"/>
              </w:rPr>
            </w:pPr>
            <w:r w:rsidRPr="007A5591">
              <w:rPr>
                <w:sz w:val="20"/>
                <w:szCs w:val="20"/>
              </w:rPr>
              <w:t>1 638,31451</w:t>
            </w:r>
          </w:p>
        </w:tc>
        <w:tc>
          <w:tcPr>
            <w:tcW w:w="2162" w:type="dxa"/>
            <w:tcBorders>
              <w:top w:val="single" w:sz="4" w:space="0" w:color="auto"/>
              <w:left w:val="single" w:sz="4" w:space="0" w:color="auto"/>
              <w:bottom w:val="single" w:sz="4" w:space="0" w:color="auto"/>
              <w:right w:val="single" w:sz="4" w:space="0" w:color="auto"/>
            </w:tcBorders>
            <w:shd w:val="clear" w:color="auto" w:fill="auto"/>
            <w:hideMark/>
          </w:tcPr>
          <w:p w14:paraId="73C1F5C9" w14:textId="77777777" w:rsidR="007A5591" w:rsidRPr="007A5591" w:rsidRDefault="007A5591" w:rsidP="00C236CE">
            <w:pPr>
              <w:jc w:val="center"/>
              <w:rPr>
                <w:sz w:val="20"/>
                <w:szCs w:val="20"/>
              </w:rPr>
            </w:pPr>
            <w:r w:rsidRPr="007A5591">
              <w:rPr>
                <w:sz w:val="20"/>
                <w:szCs w:val="20"/>
              </w:rPr>
              <w:t>0,00000</w:t>
            </w:r>
          </w:p>
        </w:tc>
      </w:tr>
      <w:tr w:rsidR="007A5591" w:rsidRPr="007A5591" w14:paraId="038C9665" w14:textId="77777777" w:rsidTr="00C236CE">
        <w:trPr>
          <w:trHeight w:val="227"/>
        </w:trPr>
        <w:tc>
          <w:tcPr>
            <w:tcW w:w="8446" w:type="dxa"/>
            <w:tcBorders>
              <w:top w:val="nil"/>
              <w:left w:val="single" w:sz="8" w:space="0" w:color="auto"/>
              <w:bottom w:val="single" w:sz="4" w:space="0" w:color="auto"/>
              <w:right w:val="single" w:sz="4" w:space="0" w:color="auto"/>
            </w:tcBorders>
            <w:shd w:val="clear" w:color="auto" w:fill="auto"/>
            <w:vAlign w:val="center"/>
            <w:hideMark/>
          </w:tcPr>
          <w:p w14:paraId="3F140D02" w14:textId="77777777" w:rsidR="007A5591" w:rsidRPr="007A5591" w:rsidRDefault="007A5591" w:rsidP="00C236CE">
            <w:pPr>
              <w:rPr>
                <w:b/>
                <w:bCs/>
                <w:sz w:val="20"/>
                <w:szCs w:val="20"/>
              </w:rPr>
            </w:pPr>
            <w:r w:rsidRPr="007A5591">
              <w:rPr>
                <w:b/>
                <w:bCs/>
                <w:sz w:val="20"/>
                <w:szCs w:val="20"/>
              </w:rPr>
              <w:t>ЖИЛИЩНО-КОММУНАЛЬНОЕ ХОЗЯЙСТВО</w:t>
            </w:r>
          </w:p>
        </w:tc>
        <w:tc>
          <w:tcPr>
            <w:tcW w:w="861" w:type="dxa"/>
            <w:tcBorders>
              <w:top w:val="nil"/>
              <w:left w:val="nil"/>
              <w:bottom w:val="single" w:sz="4" w:space="0" w:color="auto"/>
              <w:right w:val="single" w:sz="4" w:space="0" w:color="auto"/>
            </w:tcBorders>
            <w:shd w:val="clear" w:color="auto" w:fill="auto"/>
            <w:hideMark/>
          </w:tcPr>
          <w:p w14:paraId="7F43DC91" w14:textId="77777777" w:rsidR="007A5591" w:rsidRPr="007A5591" w:rsidRDefault="007A5591" w:rsidP="00C236CE">
            <w:pPr>
              <w:jc w:val="center"/>
              <w:rPr>
                <w:b/>
                <w:bCs/>
                <w:sz w:val="20"/>
                <w:szCs w:val="20"/>
              </w:rPr>
            </w:pPr>
            <w:r w:rsidRPr="007A5591">
              <w:rPr>
                <w:b/>
                <w:bCs/>
                <w:sz w:val="20"/>
                <w:szCs w:val="20"/>
              </w:rPr>
              <w:t>05</w:t>
            </w:r>
          </w:p>
        </w:tc>
        <w:tc>
          <w:tcPr>
            <w:tcW w:w="1144" w:type="dxa"/>
            <w:tcBorders>
              <w:top w:val="nil"/>
              <w:left w:val="nil"/>
              <w:bottom w:val="single" w:sz="4" w:space="0" w:color="auto"/>
              <w:right w:val="single" w:sz="4" w:space="0" w:color="auto"/>
            </w:tcBorders>
            <w:shd w:val="clear" w:color="auto" w:fill="auto"/>
            <w:hideMark/>
          </w:tcPr>
          <w:p w14:paraId="69719485" w14:textId="77777777" w:rsidR="007A5591" w:rsidRPr="007A5591" w:rsidRDefault="007A5591" w:rsidP="00C236CE">
            <w:pPr>
              <w:jc w:val="center"/>
              <w:rPr>
                <w:sz w:val="20"/>
                <w:szCs w:val="20"/>
              </w:rPr>
            </w:pPr>
            <w:r w:rsidRPr="007A5591">
              <w:rPr>
                <w:sz w:val="20"/>
                <w:szCs w:val="20"/>
              </w:rPr>
              <w:t> </w:t>
            </w:r>
          </w:p>
        </w:tc>
        <w:tc>
          <w:tcPr>
            <w:tcW w:w="1569" w:type="dxa"/>
            <w:tcBorders>
              <w:top w:val="single" w:sz="4" w:space="0" w:color="auto"/>
              <w:left w:val="nil"/>
              <w:bottom w:val="single" w:sz="4" w:space="0" w:color="auto"/>
              <w:right w:val="nil"/>
            </w:tcBorders>
            <w:shd w:val="clear" w:color="auto" w:fill="auto"/>
            <w:hideMark/>
          </w:tcPr>
          <w:p w14:paraId="455B973F" w14:textId="77777777" w:rsidR="007A5591" w:rsidRPr="007A5591" w:rsidRDefault="007A5591" w:rsidP="00C236CE">
            <w:pPr>
              <w:jc w:val="center"/>
              <w:rPr>
                <w:b/>
                <w:bCs/>
                <w:sz w:val="20"/>
                <w:szCs w:val="20"/>
              </w:rPr>
            </w:pPr>
            <w:r w:rsidRPr="007A5591">
              <w:rPr>
                <w:b/>
                <w:bCs/>
                <w:sz w:val="20"/>
                <w:szCs w:val="20"/>
              </w:rPr>
              <w:t>16 246,50304</w:t>
            </w:r>
          </w:p>
        </w:tc>
        <w:tc>
          <w:tcPr>
            <w:tcW w:w="1994" w:type="dxa"/>
            <w:tcBorders>
              <w:top w:val="single" w:sz="4" w:space="0" w:color="auto"/>
              <w:left w:val="single" w:sz="4" w:space="0" w:color="auto"/>
              <w:bottom w:val="single" w:sz="4" w:space="0" w:color="auto"/>
              <w:right w:val="nil"/>
            </w:tcBorders>
            <w:shd w:val="clear" w:color="auto" w:fill="auto"/>
            <w:hideMark/>
          </w:tcPr>
          <w:p w14:paraId="65C61910" w14:textId="77777777" w:rsidR="007A5591" w:rsidRPr="007A5591" w:rsidRDefault="007A5591" w:rsidP="00C236CE">
            <w:pPr>
              <w:jc w:val="center"/>
              <w:rPr>
                <w:b/>
                <w:bCs/>
                <w:sz w:val="20"/>
                <w:szCs w:val="20"/>
              </w:rPr>
            </w:pPr>
            <w:r w:rsidRPr="007A5591">
              <w:rPr>
                <w:b/>
                <w:bCs/>
                <w:sz w:val="20"/>
                <w:szCs w:val="20"/>
              </w:rPr>
              <w:t>16 246,50304</w:t>
            </w:r>
          </w:p>
        </w:tc>
        <w:tc>
          <w:tcPr>
            <w:tcW w:w="2162" w:type="dxa"/>
            <w:tcBorders>
              <w:top w:val="single" w:sz="4" w:space="0" w:color="auto"/>
              <w:left w:val="single" w:sz="4" w:space="0" w:color="auto"/>
              <w:bottom w:val="single" w:sz="4" w:space="0" w:color="auto"/>
              <w:right w:val="single" w:sz="4" w:space="0" w:color="auto"/>
            </w:tcBorders>
            <w:shd w:val="clear" w:color="auto" w:fill="auto"/>
            <w:hideMark/>
          </w:tcPr>
          <w:p w14:paraId="7BBC5818" w14:textId="77777777" w:rsidR="007A5591" w:rsidRPr="007A5591" w:rsidRDefault="007A5591" w:rsidP="00C236CE">
            <w:pPr>
              <w:jc w:val="center"/>
              <w:rPr>
                <w:b/>
                <w:bCs/>
                <w:sz w:val="20"/>
                <w:szCs w:val="20"/>
              </w:rPr>
            </w:pPr>
            <w:r w:rsidRPr="007A5591">
              <w:rPr>
                <w:b/>
                <w:bCs/>
                <w:sz w:val="20"/>
                <w:szCs w:val="20"/>
              </w:rPr>
              <w:t>0,00000</w:t>
            </w:r>
          </w:p>
        </w:tc>
      </w:tr>
      <w:tr w:rsidR="007A5591" w:rsidRPr="007A5591" w14:paraId="2EA9344E" w14:textId="77777777" w:rsidTr="00C236CE">
        <w:trPr>
          <w:trHeight w:val="227"/>
        </w:trPr>
        <w:tc>
          <w:tcPr>
            <w:tcW w:w="8446" w:type="dxa"/>
            <w:tcBorders>
              <w:top w:val="nil"/>
              <w:left w:val="single" w:sz="8" w:space="0" w:color="auto"/>
              <w:bottom w:val="single" w:sz="4" w:space="0" w:color="auto"/>
              <w:right w:val="single" w:sz="4" w:space="0" w:color="auto"/>
            </w:tcBorders>
            <w:shd w:val="clear" w:color="auto" w:fill="auto"/>
            <w:vAlign w:val="center"/>
            <w:hideMark/>
          </w:tcPr>
          <w:p w14:paraId="437255F7" w14:textId="77777777" w:rsidR="007A5591" w:rsidRPr="007A5591" w:rsidRDefault="007A5591" w:rsidP="00C236CE">
            <w:pPr>
              <w:rPr>
                <w:sz w:val="20"/>
                <w:szCs w:val="20"/>
              </w:rPr>
            </w:pPr>
            <w:r w:rsidRPr="007A5591">
              <w:rPr>
                <w:sz w:val="20"/>
                <w:szCs w:val="20"/>
              </w:rPr>
              <w:t>Жилищное хозяйство</w:t>
            </w:r>
          </w:p>
        </w:tc>
        <w:tc>
          <w:tcPr>
            <w:tcW w:w="861" w:type="dxa"/>
            <w:tcBorders>
              <w:top w:val="nil"/>
              <w:left w:val="nil"/>
              <w:bottom w:val="single" w:sz="4" w:space="0" w:color="auto"/>
              <w:right w:val="single" w:sz="4" w:space="0" w:color="auto"/>
            </w:tcBorders>
            <w:shd w:val="clear" w:color="auto" w:fill="auto"/>
            <w:hideMark/>
          </w:tcPr>
          <w:p w14:paraId="1458C431" w14:textId="77777777" w:rsidR="007A5591" w:rsidRPr="007A5591" w:rsidRDefault="007A5591" w:rsidP="00C236CE">
            <w:pPr>
              <w:jc w:val="center"/>
              <w:rPr>
                <w:sz w:val="20"/>
                <w:szCs w:val="20"/>
              </w:rPr>
            </w:pPr>
            <w:r w:rsidRPr="007A5591">
              <w:rPr>
                <w:sz w:val="20"/>
                <w:szCs w:val="20"/>
              </w:rPr>
              <w:t>05</w:t>
            </w:r>
          </w:p>
        </w:tc>
        <w:tc>
          <w:tcPr>
            <w:tcW w:w="1144" w:type="dxa"/>
            <w:tcBorders>
              <w:top w:val="nil"/>
              <w:left w:val="nil"/>
              <w:bottom w:val="single" w:sz="4" w:space="0" w:color="auto"/>
              <w:right w:val="single" w:sz="4" w:space="0" w:color="auto"/>
            </w:tcBorders>
            <w:shd w:val="clear" w:color="auto" w:fill="auto"/>
            <w:hideMark/>
          </w:tcPr>
          <w:p w14:paraId="2C6B4F03" w14:textId="77777777" w:rsidR="007A5591" w:rsidRPr="007A5591" w:rsidRDefault="007A5591" w:rsidP="00C236CE">
            <w:pPr>
              <w:jc w:val="center"/>
              <w:rPr>
                <w:sz w:val="20"/>
                <w:szCs w:val="20"/>
              </w:rPr>
            </w:pPr>
            <w:r w:rsidRPr="007A5591">
              <w:rPr>
                <w:sz w:val="20"/>
                <w:szCs w:val="20"/>
              </w:rPr>
              <w:t>01</w:t>
            </w:r>
          </w:p>
        </w:tc>
        <w:tc>
          <w:tcPr>
            <w:tcW w:w="1569" w:type="dxa"/>
            <w:tcBorders>
              <w:top w:val="single" w:sz="4" w:space="0" w:color="auto"/>
              <w:left w:val="nil"/>
              <w:bottom w:val="single" w:sz="4" w:space="0" w:color="auto"/>
              <w:right w:val="nil"/>
            </w:tcBorders>
            <w:shd w:val="clear" w:color="auto" w:fill="auto"/>
            <w:hideMark/>
          </w:tcPr>
          <w:p w14:paraId="2BC2FD4F" w14:textId="77777777" w:rsidR="007A5591" w:rsidRPr="007A5591" w:rsidRDefault="007A5591" w:rsidP="00C236CE">
            <w:pPr>
              <w:jc w:val="center"/>
              <w:rPr>
                <w:sz w:val="20"/>
                <w:szCs w:val="20"/>
              </w:rPr>
            </w:pPr>
            <w:r w:rsidRPr="007A5591">
              <w:rPr>
                <w:sz w:val="20"/>
                <w:szCs w:val="20"/>
              </w:rPr>
              <w:t>1 007,04666</w:t>
            </w:r>
          </w:p>
        </w:tc>
        <w:tc>
          <w:tcPr>
            <w:tcW w:w="1994" w:type="dxa"/>
            <w:tcBorders>
              <w:top w:val="single" w:sz="4" w:space="0" w:color="auto"/>
              <w:left w:val="single" w:sz="4" w:space="0" w:color="auto"/>
              <w:bottom w:val="single" w:sz="4" w:space="0" w:color="auto"/>
              <w:right w:val="nil"/>
            </w:tcBorders>
            <w:shd w:val="clear" w:color="auto" w:fill="auto"/>
            <w:hideMark/>
          </w:tcPr>
          <w:p w14:paraId="727C83A8" w14:textId="77777777" w:rsidR="007A5591" w:rsidRPr="007A5591" w:rsidRDefault="007A5591" w:rsidP="00C236CE">
            <w:pPr>
              <w:jc w:val="center"/>
              <w:rPr>
                <w:sz w:val="20"/>
                <w:szCs w:val="20"/>
              </w:rPr>
            </w:pPr>
            <w:r w:rsidRPr="007A5591">
              <w:rPr>
                <w:sz w:val="20"/>
                <w:szCs w:val="20"/>
              </w:rPr>
              <w:t>1 007,04666</w:t>
            </w:r>
          </w:p>
        </w:tc>
        <w:tc>
          <w:tcPr>
            <w:tcW w:w="2162" w:type="dxa"/>
            <w:tcBorders>
              <w:top w:val="single" w:sz="4" w:space="0" w:color="auto"/>
              <w:left w:val="single" w:sz="4" w:space="0" w:color="auto"/>
              <w:bottom w:val="single" w:sz="4" w:space="0" w:color="auto"/>
              <w:right w:val="single" w:sz="4" w:space="0" w:color="auto"/>
            </w:tcBorders>
            <w:shd w:val="clear" w:color="auto" w:fill="auto"/>
            <w:hideMark/>
          </w:tcPr>
          <w:p w14:paraId="2DD3BA92" w14:textId="77777777" w:rsidR="007A5591" w:rsidRPr="007A5591" w:rsidRDefault="007A5591" w:rsidP="00C236CE">
            <w:pPr>
              <w:jc w:val="center"/>
              <w:rPr>
                <w:sz w:val="20"/>
                <w:szCs w:val="20"/>
              </w:rPr>
            </w:pPr>
            <w:r w:rsidRPr="007A5591">
              <w:rPr>
                <w:sz w:val="20"/>
                <w:szCs w:val="20"/>
              </w:rPr>
              <w:t>0,00000</w:t>
            </w:r>
          </w:p>
        </w:tc>
      </w:tr>
      <w:tr w:rsidR="007A5591" w:rsidRPr="007A5591" w14:paraId="39FD1BD4" w14:textId="77777777" w:rsidTr="00C236CE">
        <w:trPr>
          <w:trHeight w:val="227"/>
        </w:trPr>
        <w:tc>
          <w:tcPr>
            <w:tcW w:w="8446" w:type="dxa"/>
            <w:tcBorders>
              <w:top w:val="nil"/>
              <w:left w:val="single" w:sz="8" w:space="0" w:color="auto"/>
              <w:bottom w:val="single" w:sz="4" w:space="0" w:color="auto"/>
              <w:right w:val="single" w:sz="4" w:space="0" w:color="auto"/>
            </w:tcBorders>
            <w:shd w:val="clear" w:color="auto" w:fill="auto"/>
            <w:hideMark/>
          </w:tcPr>
          <w:p w14:paraId="2C484FD5" w14:textId="77777777" w:rsidR="007A5591" w:rsidRPr="007A5591" w:rsidRDefault="007A5591" w:rsidP="00C236CE">
            <w:pPr>
              <w:rPr>
                <w:sz w:val="20"/>
                <w:szCs w:val="20"/>
              </w:rPr>
            </w:pPr>
            <w:r w:rsidRPr="007A5591">
              <w:rPr>
                <w:sz w:val="20"/>
                <w:szCs w:val="20"/>
              </w:rPr>
              <w:t>Благоустройство</w:t>
            </w:r>
          </w:p>
        </w:tc>
        <w:tc>
          <w:tcPr>
            <w:tcW w:w="861" w:type="dxa"/>
            <w:tcBorders>
              <w:top w:val="nil"/>
              <w:left w:val="nil"/>
              <w:bottom w:val="single" w:sz="4" w:space="0" w:color="auto"/>
              <w:right w:val="single" w:sz="4" w:space="0" w:color="auto"/>
            </w:tcBorders>
            <w:shd w:val="clear" w:color="auto" w:fill="auto"/>
            <w:hideMark/>
          </w:tcPr>
          <w:p w14:paraId="6D2B5A65" w14:textId="77777777" w:rsidR="007A5591" w:rsidRPr="007A5591" w:rsidRDefault="007A5591" w:rsidP="00C236CE">
            <w:pPr>
              <w:jc w:val="center"/>
              <w:rPr>
                <w:sz w:val="20"/>
                <w:szCs w:val="20"/>
              </w:rPr>
            </w:pPr>
            <w:r w:rsidRPr="007A5591">
              <w:rPr>
                <w:sz w:val="20"/>
                <w:szCs w:val="20"/>
              </w:rPr>
              <w:t>05</w:t>
            </w:r>
          </w:p>
        </w:tc>
        <w:tc>
          <w:tcPr>
            <w:tcW w:w="1144" w:type="dxa"/>
            <w:tcBorders>
              <w:top w:val="nil"/>
              <w:left w:val="nil"/>
              <w:bottom w:val="single" w:sz="4" w:space="0" w:color="auto"/>
              <w:right w:val="single" w:sz="4" w:space="0" w:color="auto"/>
            </w:tcBorders>
            <w:shd w:val="clear" w:color="auto" w:fill="auto"/>
            <w:hideMark/>
          </w:tcPr>
          <w:p w14:paraId="3337C17D" w14:textId="77777777" w:rsidR="007A5591" w:rsidRPr="007A5591" w:rsidRDefault="007A5591" w:rsidP="00C236CE">
            <w:pPr>
              <w:jc w:val="center"/>
              <w:rPr>
                <w:sz w:val="20"/>
                <w:szCs w:val="20"/>
              </w:rPr>
            </w:pPr>
            <w:r w:rsidRPr="007A5591">
              <w:rPr>
                <w:sz w:val="20"/>
                <w:szCs w:val="20"/>
              </w:rPr>
              <w:t>03</w:t>
            </w:r>
          </w:p>
        </w:tc>
        <w:tc>
          <w:tcPr>
            <w:tcW w:w="1569" w:type="dxa"/>
            <w:tcBorders>
              <w:top w:val="single" w:sz="4" w:space="0" w:color="auto"/>
              <w:left w:val="nil"/>
              <w:bottom w:val="single" w:sz="4" w:space="0" w:color="auto"/>
              <w:right w:val="nil"/>
            </w:tcBorders>
            <w:shd w:val="clear" w:color="auto" w:fill="auto"/>
            <w:hideMark/>
          </w:tcPr>
          <w:p w14:paraId="7D06A85B" w14:textId="77777777" w:rsidR="007A5591" w:rsidRPr="007A5591" w:rsidRDefault="007A5591" w:rsidP="00C236CE">
            <w:pPr>
              <w:jc w:val="center"/>
              <w:rPr>
                <w:sz w:val="20"/>
                <w:szCs w:val="20"/>
              </w:rPr>
            </w:pPr>
            <w:r w:rsidRPr="007A5591">
              <w:rPr>
                <w:sz w:val="20"/>
                <w:szCs w:val="20"/>
              </w:rPr>
              <w:t>15 239,45638</w:t>
            </w:r>
          </w:p>
        </w:tc>
        <w:tc>
          <w:tcPr>
            <w:tcW w:w="1994" w:type="dxa"/>
            <w:tcBorders>
              <w:top w:val="single" w:sz="4" w:space="0" w:color="auto"/>
              <w:left w:val="single" w:sz="4" w:space="0" w:color="auto"/>
              <w:bottom w:val="single" w:sz="4" w:space="0" w:color="auto"/>
              <w:right w:val="nil"/>
            </w:tcBorders>
            <w:shd w:val="clear" w:color="auto" w:fill="auto"/>
            <w:hideMark/>
          </w:tcPr>
          <w:p w14:paraId="0375A3FF" w14:textId="77777777" w:rsidR="007A5591" w:rsidRPr="007A5591" w:rsidRDefault="007A5591" w:rsidP="00C236CE">
            <w:pPr>
              <w:jc w:val="center"/>
              <w:rPr>
                <w:sz w:val="20"/>
                <w:szCs w:val="20"/>
              </w:rPr>
            </w:pPr>
            <w:r w:rsidRPr="007A5591">
              <w:rPr>
                <w:sz w:val="20"/>
                <w:szCs w:val="20"/>
              </w:rPr>
              <w:t>15 239,45638</w:t>
            </w:r>
          </w:p>
        </w:tc>
        <w:tc>
          <w:tcPr>
            <w:tcW w:w="2162" w:type="dxa"/>
            <w:tcBorders>
              <w:top w:val="single" w:sz="4" w:space="0" w:color="auto"/>
              <w:left w:val="single" w:sz="4" w:space="0" w:color="auto"/>
              <w:bottom w:val="single" w:sz="4" w:space="0" w:color="auto"/>
              <w:right w:val="single" w:sz="4" w:space="0" w:color="auto"/>
            </w:tcBorders>
            <w:shd w:val="clear" w:color="auto" w:fill="auto"/>
            <w:hideMark/>
          </w:tcPr>
          <w:p w14:paraId="532127B5" w14:textId="77777777" w:rsidR="007A5591" w:rsidRPr="007A5591" w:rsidRDefault="007A5591" w:rsidP="00C236CE">
            <w:pPr>
              <w:jc w:val="center"/>
              <w:rPr>
                <w:sz w:val="20"/>
                <w:szCs w:val="20"/>
              </w:rPr>
            </w:pPr>
            <w:r w:rsidRPr="007A5591">
              <w:rPr>
                <w:sz w:val="20"/>
                <w:szCs w:val="20"/>
              </w:rPr>
              <w:t>0,00000</w:t>
            </w:r>
          </w:p>
        </w:tc>
      </w:tr>
      <w:tr w:rsidR="007A5591" w:rsidRPr="007A5591" w14:paraId="0FD50DE0" w14:textId="77777777" w:rsidTr="00C236CE">
        <w:trPr>
          <w:trHeight w:val="227"/>
        </w:trPr>
        <w:tc>
          <w:tcPr>
            <w:tcW w:w="8446" w:type="dxa"/>
            <w:tcBorders>
              <w:top w:val="nil"/>
              <w:left w:val="single" w:sz="8" w:space="0" w:color="auto"/>
              <w:bottom w:val="single" w:sz="4" w:space="0" w:color="auto"/>
              <w:right w:val="single" w:sz="4" w:space="0" w:color="auto"/>
            </w:tcBorders>
            <w:shd w:val="clear" w:color="auto" w:fill="auto"/>
            <w:vAlign w:val="center"/>
            <w:hideMark/>
          </w:tcPr>
          <w:p w14:paraId="3E215C06" w14:textId="77777777" w:rsidR="007A5591" w:rsidRPr="007A5591" w:rsidRDefault="007A5591" w:rsidP="00C236CE">
            <w:pPr>
              <w:rPr>
                <w:b/>
                <w:bCs/>
                <w:sz w:val="20"/>
                <w:szCs w:val="20"/>
              </w:rPr>
            </w:pPr>
            <w:r w:rsidRPr="007A5591">
              <w:rPr>
                <w:b/>
                <w:bCs/>
                <w:sz w:val="20"/>
                <w:szCs w:val="20"/>
              </w:rPr>
              <w:t>СОЦИАЛЬНАЯ ПОЛИТИКА</w:t>
            </w:r>
          </w:p>
        </w:tc>
        <w:tc>
          <w:tcPr>
            <w:tcW w:w="861" w:type="dxa"/>
            <w:tcBorders>
              <w:top w:val="nil"/>
              <w:left w:val="nil"/>
              <w:bottom w:val="single" w:sz="4" w:space="0" w:color="auto"/>
              <w:right w:val="single" w:sz="4" w:space="0" w:color="auto"/>
            </w:tcBorders>
            <w:shd w:val="clear" w:color="auto" w:fill="auto"/>
            <w:hideMark/>
          </w:tcPr>
          <w:p w14:paraId="20D41B03" w14:textId="77777777" w:rsidR="007A5591" w:rsidRPr="007A5591" w:rsidRDefault="007A5591" w:rsidP="00C236CE">
            <w:pPr>
              <w:jc w:val="center"/>
              <w:rPr>
                <w:b/>
                <w:bCs/>
                <w:sz w:val="20"/>
                <w:szCs w:val="20"/>
              </w:rPr>
            </w:pPr>
            <w:r w:rsidRPr="007A5591">
              <w:rPr>
                <w:b/>
                <w:bCs/>
                <w:sz w:val="20"/>
                <w:szCs w:val="20"/>
              </w:rPr>
              <w:t>10</w:t>
            </w:r>
          </w:p>
        </w:tc>
        <w:tc>
          <w:tcPr>
            <w:tcW w:w="1144" w:type="dxa"/>
            <w:tcBorders>
              <w:top w:val="nil"/>
              <w:left w:val="nil"/>
              <w:bottom w:val="single" w:sz="4" w:space="0" w:color="auto"/>
              <w:right w:val="single" w:sz="4" w:space="0" w:color="auto"/>
            </w:tcBorders>
            <w:shd w:val="clear" w:color="auto" w:fill="auto"/>
            <w:hideMark/>
          </w:tcPr>
          <w:p w14:paraId="041D0AD9" w14:textId="77777777" w:rsidR="007A5591" w:rsidRPr="007A5591" w:rsidRDefault="007A5591" w:rsidP="00C236CE">
            <w:pPr>
              <w:jc w:val="center"/>
              <w:rPr>
                <w:sz w:val="20"/>
                <w:szCs w:val="20"/>
              </w:rPr>
            </w:pPr>
            <w:r w:rsidRPr="007A5591">
              <w:rPr>
                <w:sz w:val="20"/>
                <w:szCs w:val="20"/>
              </w:rPr>
              <w:t> </w:t>
            </w:r>
          </w:p>
        </w:tc>
        <w:tc>
          <w:tcPr>
            <w:tcW w:w="1569" w:type="dxa"/>
            <w:tcBorders>
              <w:top w:val="single" w:sz="4" w:space="0" w:color="auto"/>
              <w:left w:val="nil"/>
              <w:bottom w:val="single" w:sz="4" w:space="0" w:color="auto"/>
              <w:right w:val="nil"/>
            </w:tcBorders>
            <w:shd w:val="clear" w:color="auto" w:fill="auto"/>
            <w:hideMark/>
          </w:tcPr>
          <w:p w14:paraId="6935E89E" w14:textId="77777777" w:rsidR="007A5591" w:rsidRPr="007A5591" w:rsidRDefault="007A5591" w:rsidP="00C236CE">
            <w:pPr>
              <w:jc w:val="center"/>
              <w:rPr>
                <w:b/>
                <w:bCs/>
                <w:sz w:val="20"/>
                <w:szCs w:val="20"/>
              </w:rPr>
            </w:pPr>
            <w:r w:rsidRPr="007A5591">
              <w:rPr>
                <w:b/>
                <w:bCs/>
                <w:sz w:val="20"/>
                <w:szCs w:val="20"/>
              </w:rPr>
              <w:t>540,00000</w:t>
            </w:r>
          </w:p>
        </w:tc>
        <w:tc>
          <w:tcPr>
            <w:tcW w:w="1994" w:type="dxa"/>
            <w:tcBorders>
              <w:top w:val="single" w:sz="4" w:space="0" w:color="auto"/>
              <w:left w:val="single" w:sz="4" w:space="0" w:color="auto"/>
              <w:bottom w:val="single" w:sz="4" w:space="0" w:color="auto"/>
              <w:right w:val="nil"/>
            </w:tcBorders>
            <w:shd w:val="clear" w:color="auto" w:fill="auto"/>
            <w:hideMark/>
          </w:tcPr>
          <w:p w14:paraId="5429E1AB" w14:textId="77777777" w:rsidR="007A5591" w:rsidRPr="007A5591" w:rsidRDefault="007A5591" w:rsidP="00C236CE">
            <w:pPr>
              <w:jc w:val="center"/>
              <w:rPr>
                <w:b/>
                <w:bCs/>
                <w:sz w:val="20"/>
                <w:szCs w:val="20"/>
              </w:rPr>
            </w:pPr>
            <w:r w:rsidRPr="007A5591">
              <w:rPr>
                <w:b/>
                <w:bCs/>
                <w:sz w:val="20"/>
                <w:szCs w:val="20"/>
              </w:rPr>
              <w:t>540,00000</w:t>
            </w:r>
          </w:p>
        </w:tc>
        <w:tc>
          <w:tcPr>
            <w:tcW w:w="2162" w:type="dxa"/>
            <w:tcBorders>
              <w:top w:val="single" w:sz="4" w:space="0" w:color="auto"/>
              <w:left w:val="single" w:sz="4" w:space="0" w:color="auto"/>
              <w:bottom w:val="single" w:sz="4" w:space="0" w:color="auto"/>
              <w:right w:val="single" w:sz="4" w:space="0" w:color="auto"/>
            </w:tcBorders>
            <w:shd w:val="clear" w:color="auto" w:fill="auto"/>
            <w:hideMark/>
          </w:tcPr>
          <w:p w14:paraId="65C34904" w14:textId="77777777" w:rsidR="007A5591" w:rsidRPr="007A5591" w:rsidRDefault="007A5591" w:rsidP="00C236CE">
            <w:pPr>
              <w:jc w:val="center"/>
              <w:rPr>
                <w:b/>
                <w:bCs/>
                <w:sz w:val="20"/>
                <w:szCs w:val="20"/>
              </w:rPr>
            </w:pPr>
            <w:r w:rsidRPr="007A5591">
              <w:rPr>
                <w:b/>
                <w:bCs/>
                <w:sz w:val="20"/>
                <w:szCs w:val="20"/>
              </w:rPr>
              <w:t>0,00000</w:t>
            </w:r>
          </w:p>
        </w:tc>
      </w:tr>
      <w:tr w:rsidR="007A5591" w:rsidRPr="007A5591" w14:paraId="7FCB11C7" w14:textId="77777777" w:rsidTr="00C236CE">
        <w:trPr>
          <w:trHeight w:val="227"/>
        </w:trPr>
        <w:tc>
          <w:tcPr>
            <w:tcW w:w="8446" w:type="dxa"/>
            <w:tcBorders>
              <w:top w:val="nil"/>
              <w:left w:val="single" w:sz="8" w:space="0" w:color="auto"/>
              <w:bottom w:val="single" w:sz="4" w:space="0" w:color="auto"/>
              <w:right w:val="single" w:sz="4" w:space="0" w:color="auto"/>
            </w:tcBorders>
            <w:shd w:val="clear" w:color="auto" w:fill="auto"/>
            <w:hideMark/>
          </w:tcPr>
          <w:p w14:paraId="7B8201AB" w14:textId="77777777" w:rsidR="007A5591" w:rsidRPr="007A5591" w:rsidRDefault="007A5591" w:rsidP="00C236CE">
            <w:pPr>
              <w:rPr>
                <w:sz w:val="20"/>
                <w:szCs w:val="20"/>
              </w:rPr>
            </w:pPr>
            <w:r w:rsidRPr="007A5591">
              <w:rPr>
                <w:sz w:val="20"/>
                <w:szCs w:val="20"/>
              </w:rPr>
              <w:t xml:space="preserve">Пенсионное обеспечение </w:t>
            </w:r>
          </w:p>
        </w:tc>
        <w:tc>
          <w:tcPr>
            <w:tcW w:w="861" w:type="dxa"/>
            <w:tcBorders>
              <w:top w:val="nil"/>
              <w:left w:val="nil"/>
              <w:bottom w:val="single" w:sz="4" w:space="0" w:color="auto"/>
              <w:right w:val="single" w:sz="4" w:space="0" w:color="auto"/>
            </w:tcBorders>
            <w:shd w:val="clear" w:color="auto" w:fill="auto"/>
            <w:hideMark/>
          </w:tcPr>
          <w:p w14:paraId="4586FF46" w14:textId="77777777" w:rsidR="007A5591" w:rsidRPr="007A5591" w:rsidRDefault="007A5591" w:rsidP="00C236CE">
            <w:pPr>
              <w:jc w:val="center"/>
              <w:rPr>
                <w:sz w:val="20"/>
                <w:szCs w:val="20"/>
              </w:rPr>
            </w:pPr>
            <w:r w:rsidRPr="007A5591">
              <w:rPr>
                <w:sz w:val="20"/>
                <w:szCs w:val="20"/>
              </w:rPr>
              <w:t>10</w:t>
            </w:r>
          </w:p>
        </w:tc>
        <w:tc>
          <w:tcPr>
            <w:tcW w:w="1144" w:type="dxa"/>
            <w:tcBorders>
              <w:top w:val="nil"/>
              <w:left w:val="nil"/>
              <w:bottom w:val="single" w:sz="4" w:space="0" w:color="auto"/>
              <w:right w:val="single" w:sz="4" w:space="0" w:color="auto"/>
            </w:tcBorders>
            <w:shd w:val="clear" w:color="auto" w:fill="auto"/>
            <w:hideMark/>
          </w:tcPr>
          <w:p w14:paraId="66FBE789" w14:textId="77777777" w:rsidR="007A5591" w:rsidRPr="007A5591" w:rsidRDefault="007A5591" w:rsidP="00C236CE">
            <w:pPr>
              <w:jc w:val="center"/>
              <w:rPr>
                <w:sz w:val="20"/>
                <w:szCs w:val="20"/>
              </w:rPr>
            </w:pPr>
            <w:r w:rsidRPr="007A5591">
              <w:rPr>
                <w:sz w:val="20"/>
                <w:szCs w:val="20"/>
              </w:rPr>
              <w:t>01</w:t>
            </w:r>
          </w:p>
        </w:tc>
        <w:tc>
          <w:tcPr>
            <w:tcW w:w="1569" w:type="dxa"/>
            <w:tcBorders>
              <w:top w:val="single" w:sz="4" w:space="0" w:color="auto"/>
              <w:left w:val="nil"/>
              <w:bottom w:val="single" w:sz="4" w:space="0" w:color="auto"/>
              <w:right w:val="nil"/>
            </w:tcBorders>
            <w:shd w:val="clear" w:color="auto" w:fill="auto"/>
            <w:hideMark/>
          </w:tcPr>
          <w:p w14:paraId="68EE5B11" w14:textId="77777777" w:rsidR="007A5591" w:rsidRPr="007A5591" w:rsidRDefault="007A5591" w:rsidP="00C236CE">
            <w:pPr>
              <w:jc w:val="center"/>
              <w:rPr>
                <w:sz w:val="20"/>
                <w:szCs w:val="20"/>
              </w:rPr>
            </w:pPr>
            <w:r w:rsidRPr="007A5591">
              <w:rPr>
                <w:sz w:val="20"/>
                <w:szCs w:val="20"/>
              </w:rPr>
              <w:t>540,00000</w:t>
            </w:r>
          </w:p>
        </w:tc>
        <w:tc>
          <w:tcPr>
            <w:tcW w:w="1994" w:type="dxa"/>
            <w:tcBorders>
              <w:top w:val="single" w:sz="4" w:space="0" w:color="auto"/>
              <w:left w:val="single" w:sz="4" w:space="0" w:color="auto"/>
              <w:bottom w:val="single" w:sz="4" w:space="0" w:color="auto"/>
              <w:right w:val="nil"/>
            </w:tcBorders>
            <w:shd w:val="clear" w:color="auto" w:fill="auto"/>
            <w:hideMark/>
          </w:tcPr>
          <w:p w14:paraId="1B289563" w14:textId="77777777" w:rsidR="007A5591" w:rsidRPr="007A5591" w:rsidRDefault="007A5591" w:rsidP="00C236CE">
            <w:pPr>
              <w:jc w:val="center"/>
              <w:rPr>
                <w:sz w:val="20"/>
                <w:szCs w:val="20"/>
              </w:rPr>
            </w:pPr>
            <w:r w:rsidRPr="007A5591">
              <w:rPr>
                <w:sz w:val="20"/>
                <w:szCs w:val="20"/>
              </w:rPr>
              <w:t>540,00000</w:t>
            </w:r>
          </w:p>
        </w:tc>
        <w:tc>
          <w:tcPr>
            <w:tcW w:w="2162" w:type="dxa"/>
            <w:tcBorders>
              <w:top w:val="single" w:sz="4" w:space="0" w:color="auto"/>
              <w:left w:val="single" w:sz="4" w:space="0" w:color="auto"/>
              <w:bottom w:val="single" w:sz="4" w:space="0" w:color="auto"/>
              <w:right w:val="single" w:sz="4" w:space="0" w:color="auto"/>
            </w:tcBorders>
            <w:shd w:val="clear" w:color="auto" w:fill="auto"/>
            <w:hideMark/>
          </w:tcPr>
          <w:p w14:paraId="7EF7B441" w14:textId="77777777" w:rsidR="007A5591" w:rsidRPr="007A5591" w:rsidRDefault="007A5591" w:rsidP="00C236CE">
            <w:pPr>
              <w:jc w:val="center"/>
              <w:rPr>
                <w:sz w:val="20"/>
                <w:szCs w:val="20"/>
              </w:rPr>
            </w:pPr>
            <w:r w:rsidRPr="007A5591">
              <w:rPr>
                <w:sz w:val="20"/>
                <w:szCs w:val="20"/>
              </w:rPr>
              <w:t>0,00000</w:t>
            </w:r>
          </w:p>
        </w:tc>
      </w:tr>
      <w:tr w:rsidR="007A5591" w:rsidRPr="007A5591" w14:paraId="6AE9E811" w14:textId="77777777" w:rsidTr="00C236CE">
        <w:trPr>
          <w:trHeight w:val="227"/>
        </w:trPr>
        <w:tc>
          <w:tcPr>
            <w:tcW w:w="8446" w:type="dxa"/>
            <w:tcBorders>
              <w:top w:val="nil"/>
              <w:left w:val="single" w:sz="8" w:space="0" w:color="auto"/>
              <w:bottom w:val="single" w:sz="4" w:space="0" w:color="auto"/>
              <w:right w:val="single" w:sz="4" w:space="0" w:color="auto"/>
            </w:tcBorders>
            <w:shd w:val="clear" w:color="auto" w:fill="auto"/>
            <w:vAlign w:val="center"/>
            <w:hideMark/>
          </w:tcPr>
          <w:p w14:paraId="2C75FC5A" w14:textId="77777777" w:rsidR="007A5591" w:rsidRPr="007A5591" w:rsidRDefault="007A5591" w:rsidP="00C236CE">
            <w:pPr>
              <w:rPr>
                <w:b/>
                <w:bCs/>
                <w:sz w:val="20"/>
                <w:szCs w:val="20"/>
              </w:rPr>
            </w:pPr>
            <w:r w:rsidRPr="007A5591">
              <w:rPr>
                <w:b/>
                <w:bCs/>
                <w:sz w:val="20"/>
                <w:szCs w:val="20"/>
              </w:rPr>
              <w:t>МЕЖБЮДЖЕТНЫЕ ТРАНСФЕРТЫ ОБЩЕГО ХАРАКТЕРА БЮДЖЕТАМ БЮДЖЕТНОЙ СИСТЕМЫ РОССИЙСКОЙ ФЕДЕРАЦИИ</w:t>
            </w:r>
          </w:p>
        </w:tc>
        <w:tc>
          <w:tcPr>
            <w:tcW w:w="861" w:type="dxa"/>
            <w:tcBorders>
              <w:top w:val="nil"/>
              <w:left w:val="nil"/>
              <w:bottom w:val="single" w:sz="4" w:space="0" w:color="auto"/>
              <w:right w:val="single" w:sz="4" w:space="0" w:color="auto"/>
            </w:tcBorders>
            <w:shd w:val="clear" w:color="auto" w:fill="auto"/>
            <w:hideMark/>
          </w:tcPr>
          <w:p w14:paraId="455EC251" w14:textId="77777777" w:rsidR="007A5591" w:rsidRPr="007A5591" w:rsidRDefault="007A5591" w:rsidP="00C236CE">
            <w:pPr>
              <w:jc w:val="center"/>
              <w:rPr>
                <w:b/>
                <w:bCs/>
                <w:sz w:val="20"/>
                <w:szCs w:val="20"/>
              </w:rPr>
            </w:pPr>
            <w:r w:rsidRPr="007A5591">
              <w:rPr>
                <w:b/>
                <w:bCs/>
                <w:sz w:val="20"/>
                <w:szCs w:val="20"/>
              </w:rPr>
              <w:t>14</w:t>
            </w:r>
          </w:p>
        </w:tc>
        <w:tc>
          <w:tcPr>
            <w:tcW w:w="1144" w:type="dxa"/>
            <w:tcBorders>
              <w:top w:val="nil"/>
              <w:left w:val="nil"/>
              <w:bottom w:val="single" w:sz="4" w:space="0" w:color="auto"/>
              <w:right w:val="single" w:sz="4" w:space="0" w:color="auto"/>
            </w:tcBorders>
            <w:shd w:val="clear" w:color="auto" w:fill="auto"/>
            <w:hideMark/>
          </w:tcPr>
          <w:p w14:paraId="5F516B0D" w14:textId="77777777" w:rsidR="007A5591" w:rsidRPr="007A5591" w:rsidRDefault="007A5591" w:rsidP="00C236CE">
            <w:pPr>
              <w:jc w:val="center"/>
              <w:rPr>
                <w:sz w:val="20"/>
                <w:szCs w:val="20"/>
              </w:rPr>
            </w:pPr>
            <w:r w:rsidRPr="007A5591">
              <w:rPr>
                <w:sz w:val="20"/>
                <w:szCs w:val="20"/>
              </w:rPr>
              <w:t> </w:t>
            </w:r>
          </w:p>
        </w:tc>
        <w:tc>
          <w:tcPr>
            <w:tcW w:w="1569" w:type="dxa"/>
            <w:tcBorders>
              <w:top w:val="single" w:sz="4" w:space="0" w:color="auto"/>
              <w:left w:val="nil"/>
              <w:bottom w:val="single" w:sz="4" w:space="0" w:color="auto"/>
              <w:right w:val="nil"/>
            </w:tcBorders>
            <w:shd w:val="clear" w:color="auto" w:fill="auto"/>
            <w:hideMark/>
          </w:tcPr>
          <w:p w14:paraId="5184B274" w14:textId="77777777" w:rsidR="007A5591" w:rsidRPr="007A5591" w:rsidRDefault="007A5591" w:rsidP="00C236CE">
            <w:pPr>
              <w:jc w:val="center"/>
              <w:rPr>
                <w:b/>
                <w:bCs/>
                <w:sz w:val="20"/>
                <w:szCs w:val="20"/>
              </w:rPr>
            </w:pPr>
            <w:r w:rsidRPr="007A5591">
              <w:rPr>
                <w:b/>
                <w:bCs/>
                <w:sz w:val="20"/>
                <w:szCs w:val="20"/>
              </w:rPr>
              <w:t>59 924,24978</w:t>
            </w:r>
          </w:p>
        </w:tc>
        <w:tc>
          <w:tcPr>
            <w:tcW w:w="1994" w:type="dxa"/>
            <w:tcBorders>
              <w:top w:val="single" w:sz="4" w:space="0" w:color="auto"/>
              <w:left w:val="single" w:sz="4" w:space="0" w:color="auto"/>
              <w:bottom w:val="single" w:sz="4" w:space="0" w:color="auto"/>
              <w:right w:val="nil"/>
            </w:tcBorders>
            <w:shd w:val="clear" w:color="auto" w:fill="auto"/>
            <w:hideMark/>
          </w:tcPr>
          <w:p w14:paraId="6ABEF916" w14:textId="77777777" w:rsidR="007A5591" w:rsidRPr="007A5591" w:rsidRDefault="007A5591" w:rsidP="00C236CE">
            <w:pPr>
              <w:jc w:val="center"/>
              <w:rPr>
                <w:b/>
                <w:bCs/>
                <w:sz w:val="20"/>
                <w:szCs w:val="20"/>
              </w:rPr>
            </w:pPr>
            <w:r w:rsidRPr="007A5591">
              <w:rPr>
                <w:b/>
                <w:bCs/>
                <w:sz w:val="20"/>
                <w:szCs w:val="20"/>
              </w:rPr>
              <w:t>59 924,24978</w:t>
            </w:r>
          </w:p>
        </w:tc>
        <w:tc>
          <w:tcPr>
            <w:tcW w:w="2162" w:type="dxa"/>
            <w:tcBorders>
              <w:top w:val="single" w:sz="4" w:space="0" w:color="auto"/>
              <w:left w:val="single" w:sz="4" w:space="0" w:color="auto"/>
              <w:bottom w:val="single" w:sz="4" w:space="0" w:color="auto"/>
              <w:right w:val="single" w:sz="4" w:space="0" w:color="auto"/>
            </w:tcBorders>
            <w:shd w:val="clear" w:color="auto" w:fill="auto"/>
            <w:hideMark/>
          </w:tcPr>
          <w:p w14:paraId="3B669EE1" w14:textId="77777777" w:rsidR="007A5591" w:rsidRPr="007A5591" w:rsidRDefault="007A5591" w:rsidP="00C236CE">
            <w:pPr>
              <w:jc w:val="center"/>
              <w:rPr>
                <w:b/>
                <w:bCs/>
                <w:sz w:val="20"/>
                <w:szCs w:val="20"/>
              </w:rPr>
            </w:pPr>
            <w:r w:rsidRPr="007A5591">
              <w:rPr>
                <w:b/>
                <w:bCs/>
                <w:sz w:val="20"/>
                <w:szCs w:val="20"/>
              </w:rPr>
              <w:t>0,00000</w:t>
            </w:r>
          </w:p>
        </w:tc>
      </w:tr>
      <w:tr w:rsidR="007A5591" w:rsidRPr="007A5591" w14:paraId="6DDA38D9" w14:textId="77777777" w:rsidTr="00C236CE">
        <w:trPr>
          <w:trHeight w:val="227"/>
        </w:trPr>
        <w:tc>
          <w:tcPr>
            <w:tcW w:w="8446" w:type="dxa"/>
            <w:tcBorders>
              <w:top w:val="nil"/>
              <w:left w:val="single" w:sz="8" w:space="0" w:color="auto"/>
              <w:bottom w:val="single" w:sz="4" w:space="0" w:color="auto"/>
              <w:right w:val="single" w:sz="4" w:space="0" w:color="auto"/>
            </w:tcBorders>
            <w:shd w:val="clear" w:color="auto" w:fill="auto"/>
            <w:vAlign w:val="center"/>
            <w:hideMark/>
          </w:tcPr>
          <w:p w14:paraId="2A78B536" w14:textId="77777777" w:rsidR="007A5591" w:rsidRPr="007A5591" w:rsidRDefault="007A5591" w:rsidP="00C236CE">
            <w:pPr>
              <w:rPr>
                <w:sz w:val="20"/>
                <w:szCs w:val="20"/>
              </w:rPr>
            </w:pPr>
            <w:r w:rsidRPr="007A5591">
              <w:rPr>
                <w:sz w:val="20"/>
                <w:szCs w:val="20"/>
              </w:rPr>
              <w:t>Прочие межбюджетные трансферты общего характера</w:t>
            </w:r>
          </w:p>
        </w:tc>
        <w:tc>
          <w:tcPr>
            <w:tcW w:w="861" w:type="dxa"/>
            <w:tcBorders>
              <w:top w:val="nil"/>
              <w:left w:val="nil"/>
              <w:bottom w:val="single" w:sz="4" w:space="0" w:color="auto"/>
              <w:right w:val="single" w:sz="4" w:space="0" w:color="auto"/>
            </w:tcBorders>
            <w:shd w:val="clear" w:color="auto" w:fill="auto"/>
            <w:hideMark/>
          </w:tcPr>
          <w:p w14:paraId="73CC94C8" w14:textId="77777777" w:rsidR="007A5591" w:rsidRPr="007A5591" w:rsidRDefault="007A5591" w:rsidP="00C236CE">
            <w:pPr>
              <w:jc w:val="center"/>
              <w:rPr>
                <w:sz w:val="20"/>
                <w:szCs w:val="20"/>
              </w:rPr>
            </w:pPr>
            <w:r w:rsidRPr="007A5591">
              <w:rPr>
                <w:sz w:val="20"/>
                <w:szCs w:val="20"/>
              </w:rPr>
              <w:t>14</w:t>
            </w:r>
          </w:p>
        </w:tc>
        <w:tc>
          <w:tcPr>
            <w:tcW w:w="1144" w:type="dxa"/>
            <w:tcBorders>
              <w:top w:val="nil"/>
              <w:left w:val="nil"/>
              <w:bottom w:val="single" w:sz="4" w:space="0" w:color="auto"/>
              <w:right w:val="single" w:sz="4" w:space="0" w:color="auto"/>
            </w:tcBorders>
            <w:shd w:val="clear" w:color="auto" w:fill="auto"/>
            <w:hideMark/>
          </w:tcPr>
          <w:p w14:paraId="0A74B764" w14:textId="77777777" w:rsidR="007A5591" w:rsidRPr="007A5591" w:rsidRDefault="007A5591" w:rsidP="00C236CE">
            <w:pPr>
              <w:jc w:val="center"/>
              <w:rPr>
                <w:sz w:val="20"/>
                <w:szCs w:val="20"/>
              </w:rPr>
            </w:pPr>
            <w:r w:rsidRPr="007A5591">
              <w:rPr>
                <w:sz w:val="20"/>
                <w:szCs w:val="20"/>
              </w:rPr>
              <w:t>03</w:t>
            </w:r>
          </w:p>
        </w:tc>
        <w:tc>
          <w:tcPr>
            <w:tcW w:w="1569" w:type="dxa"/>
            <w:tcBorders>
              <w:top w:val="single" w:sz="4" w:space="0" w:color="auto"/>
              <w:left w:val="nil"/>
              <w:bottom w:val="single" w:sz="4" w:space="0" w:color="auto"/>
              <w:right w:val="nil"/>
            </w:tcBorders>
            <w:shd w:val="clear" w:color="auto" w:fill="auto"/>
            <w:hideMark/>
          </w:tcPr>
          <w:p w14:paraId="3AAC3F2F" w14:textId="77777777" w:rsidR="007A5591" w:rsidRPr="007A5591" w:rsidRDefault="007A5591" w:rsidP="00C236CE">
            <w:pPr>
              <w:jc w:val="center"/>
              <w:rPr>
                <w:sz w:val="20"/>
                <w:szCs w:val="20"/>
              </w:rPr>
            </w:pPr>
            <w:r w:rsidRPr="007A5591">
              <w:rPr>
                <w:sz w:val="20"/>
                <w:szCs w:val="20"/>
              </w:rPr>
              <w:t>59 924,24978</w:t>
            </w:r>
          </w:p>
        </w:tc>
        <w:tc>
          <w:tcPr>
            <w:tcW w:w="1994" w:type="dxa"/>
            <w:tcBorders>
              <w:top w:val="single" w:sz="4" w:space="0" w:color="auto"/>
              <w:left w:val="single" w:sz="4" w:space="0" w:color="auto"/>
              <w:bottom w:val="single" w:sz="4" w:space="0" w:color="auto"/>
              <w:right w:val="nil"/>
            </w:tcBorders>
            <w:shd w:val="clear" w:color="auto" w:fill="auto"/>
            <w:hideMark/>
          </w:tcPr>
          <w:p w14:paraId="7D00CF54" w14:textId="77777777" w:rsidR="007A5591" w:rsidRPr="007A5591" w:rsidRDefault="007A5591" w:rsidP="00C236CE">
            <w:pPr>
              <w:jc w:val="center"/>
              <w:rPr>
                <w:sz w:val="20"/>
                <w:szCs w:val="20"/>
              </w:rPr>
            </w:pPr>
            <w:r w:rsidRPr="007A5591">
              <w:rPr>
                <w:sz w:val="20"/>
                <w:szCs w:val="20"/>
              </w:rPr>
              <w:t>59 924,24978</w:t>
            </w:r>
          </w:p>
        </w:tc>
        <w:tc>
          <w:tcPr>
            <w:tcW w:w="2162" w:type="dxa"/>
            <w:tcBorders>
              <w:top w:val="single" w:sz="4" w:space="0" w:color="auto"/>
              <w:left w:val="single" w:sz="4" w:space="0" w:color="auto"/>
              <w:bottom w:val="single" w:sz="4" w:space="0" w:color="auto"/>
              <w:right w:val="single" w:sz="4" w:space="0" w:color="auto"/>
            </w:tcBorders>
            <w:shd w:val="clear" w:color="auto" w:fill="auto"/>
            <w:hideMark/>
          </w:tcPr>
          <w:p w14:paraId="231EC0E1" w14:textId="77777777" w:rsidR="007A5591" w:rsidRPr="007A5591" w:rsidRDefault="007A5591" w:rsidP="00C236CE">
            <w:pPr>
              <w:jc w:val="center"/>
              <w:rPr>
                <w:sz w:val="20"/>
                <w:szCs w:val="20"/>
              </w:rPr>
            </w:pPr>
            <w:r w:rsidRPr="007A5591">
              <w:rPr>
                <w:sz w:val="20"/>
                <w:szCs w:val="20"/>
              </w:rPr>
              <w:t>0,00000</w:t>
            </w:r>
          </w:p>
        </w:tc>
      </w:tr>
      <w:tr w:rsidR="007A5591" w:rsidRPr="007A5591" w14:paraId="6619EBAF" w14:textId="77777777" w:rsidTr="00C236CE">
        <w:trPr>
          <w:trHeight w:val="227"/>
        </w:trPr>
        <w:tc>
          <w:tcPr>
            <w:tcW w:w="8446" w:type="dxa"/>
            <w:tcBorders>
              <w:top w:val="nil"/>
              <w:left w:val="single" w:sz="8" w:space="0" w:color="auto"/>
              <w:bottom w:val="single" w:sz="8" w:space="0" w:color="auto"/>
              <w:right w:val="single" w:sz="4" w:space="0" w:color="auto"/>
            </w:tcBorders>
            <w:shd w:val="clear" w:color="auto" w:fill="auto"/>
            <w:hideMark/>
          </w:tcPr>
          <w:p w14:paraId="67C3D71D" w14:textId="77777777" w:rsidR="007A5591" w:rsidRPr="007A5591" w:rsidRDefault="007A5591" w:rsidP="00C236CE">
            <w:pPr>
              <w:rPr>
                <w:b/>
                <w:bCs/>
                <w:sz w:val="20"/>
                <w:szCs w:val="20"/>
              </w:rPr>
            </w:pPr>
            <w:r w:rsidRPr="007A5591">
              <w:rPr>
                <w:b/>
                <w:bCs/>
                <w:sz w:val="20"/>
                <w:szCs w:val="20"/>
              </w:rPr>
              <w:t>Итого расходов по поселению</w:t>
            </w:r>
          </w:p>
        </w:tc>
        <w:tc>
          <w:tcPr>
            <w:tcW w:w="861" w:type="dxa"/>
            <w:tcBorders>
              <w:top w:val="nil"/>
              <w:left w:val="nil"/>
              <w:bottom w:val="single" w:sz="8" w:space="0" w:color="auto"/>
              <w:right w:val="single" w:sz="4" w:space="0" w:color="auto"/>
            </w:tcBorders>
            <w:shd w:val="clear" w:color="auto" w:fill="auto"/>
            <w:hideMark/>
          </w:tcPr>
          <w:p w14:paraId="5F205E28" w14:textId="77777777" w:rsidR="007A5591" w:rsidRPr="007A5591" w:rsidRDefault="007A5591" w:rsidP="00C236CE">
            <w:pPr>
              <w:jc w:val="center"/>
              <w:rPr>
                <w:sz w:val="20"/>
                <w:szCs w:val="20"/>
              </w:rPr>
            </w:pPr>
            <w:r w:rsidRPr="007A5591">
              <w:rPr>
                <w:sz w:val="20"/>
                <w:szCs w:val="20"/>
              </w:rPr>
              <w:t> </w:t>
            </w:r>
          </w:p>
        </w:tc>
        <w:tc>
          <w:tcPr>
            <w:tcW w:w="1144" w:type="dxa"/>
            <w:tcBorders>
              <w:top w:val="nil"/>
              <w:left w:val="nil"/>
              <w:bottom w:val="single" w:sz="8" w:space="0" w:color="auto"/>
              <w:right w:val="single" w:sz="4" w:space="0" w:color="auto"/>
            </w:tcBorders>
            <w:shd w:val="clear" w:color="auto" w:fill="auto"/>
            <w:hideMark/>
          </w:tcPr>
          <w:p w14:paraId="77C91093" w14:textId="77777777" w:rsidR="007A5591" w:rsidRPr="007A5591" w:rsidRDefault="007A5591" w:rsidP="00C236CE">
            <w:pPr>
              <w:jc w:val="center"/>
              <w:rPr>
                <w:b/>
                <w:bCs/>
                <w:sz w:val="20"/>
                <w:szCs w:val="20"/>
              </w:rPr>
            </w:pPr>
            <w:r w:rsidRPr="007A5591">
              <w:rPr>
                <w:b/>
                <w:bCs/>
                <w:sz w:val="20"/>
                <w:szCs w:val="20"/>
              </w:rPr>
              <w:t> </w:t>
            </w:r>
          </w:p>
        </w:tc>
        <w:tc>
          <w:tcPr>
            <w:tcW w:w="1569" w:type="dxa"/>
            <w:tcBorders>
              <w:top w:val="single" w:sz="4" w:space="0" w:color="auto"/>
              <w:left w:val="nil"/>
              <w:bottom w:val="single" w:sz="4" w:space="0" w:color="auto"/>
              <w:right w:val="nil"/>
            </w:tcBorders>
            <w:shd w:val="clear" w:color="auto" w:fill="auto"/>
            <w:hideMark/>
          </w:tcPr>
          <w:p w14:paraId="778DD4C1" w14:textId="77777777" w:rsidR="007A5591" w:rsidRPr="007A5591" w:rsidRDefault="007A5591" w:rsidP="00C236CE">
            <w:pPr>
              <w:jc w:val="center"/>
              <w:rPr>
                <w:b/>
                <w:bCs/>
                <w:sz w:val="20"/>
                <w:szCs w:val="20"/>
              </w:rPr>
            </w:pPr>
            <w:r w:rsidRPr="007A5591">
              <w:rPr>
                <w:b/>
                <w:bCs/>
                <w:sz w:val="20"/>
                <w:szCs w:val="20"/>
              </w:rPr>
              <w:t>148 736,12722</w:t>
            </w:r>
          </w:p>
        </w:tc>
        <w:tc>
          <w:tcPr>
            <w:tcW w:w="1994" w:type="dxa"/>
            <w:tcBorders>
              <w:top w:val="single" w:sz="4" w:space="0" w:color="auto"/>
              <w:left w:val="single" w:sz="4" w:space="0" w:color="auto"/>
              <w:bottom w:val="single" w:sz="4" w:space="0" w:color="auto"/>
              <w:right w:val="nil"/>
            </w:tcBorders>
            <w:shd w:val="clear" w:color="auto" w:fill="auto"/>
            <w:hideMark/>
          </w:tcPr>
          <w:p w14:paraId="1727EBF9" w14:textId="77777777" w:rsidR="007A5591" w:rsidRPr="007A5591" w:rsidRDefault="007A5591" w:rsidP="00C236CE">
            <w:pPr>
              <w:jc w:val="center"/>
              <w:rPr>
                <w:b/>
                <w:bCs/>
                <w:sz w:val="20"/>
                <w:szCs w:val="20"/>
              </w:rPr>
            </w:pPr>
            <w:r w:rsidRPr="007A5591">
              <w:rPr>
                <w:b/>
                <w:bCs/>
                <w:sz w:val="20"/>
                <w:szCs w:val="20"/>
              </w:rPr>
              <w:t>147 646,12722</w:t>
            </w:r>
          </w:p>
        </w:tc>
        <w:tc>
          <w:tcPr>
            <w:tcW w:w="2162" w:type="dxa"/>
            <w:tcBorders>
              <w:top w:val="single" w:sz="4" w:space="0" w:color="auto"/>
              <w:left w:val="single" w:sz="4" w:space="0" w:color="auto"/>
              <w:bottom w:val="single" w:sz="4" w:space="0" w:color="auto"/>
              <w:right w:val="single" w:sz="4" w:space="0" w:color="auto"/>
            </w:tcBorders>
            <w:shd w:val="clear" w:color="auto" w:fill="auto"/>
            <w:hideMark/>
          </w:tcPr>
          <w:p w14:paraId="71946CAC" w14:textId="77777777" w:rsidR="007A5591" w:rsidRPr="007A5591" w:rsidRDefault="007A5591" w:rsidP="00C236CE">
            <w:pPr>
              <w:jc w:val="center"/>
              <w:rPr>
                <w:b/>
                <w:bCs/>
                <w:sz w:val="20"/>
                <w:szCs w:val="20"/>
              </w:rPr>
            </w:pPr>
            <w:r w:rsidRPr="007A5591">
              <w:rPr>
                <w:b/>
                <w:bCs/>
                <w:sz w:val="20"/>
                <w:szCs w:val="20"/>
              </w:rPr>
              <w:t>1 090,00000</w:t>
            </w:r>
          </w:p>
        </w:tc>
      </w:tr>
    </w:tbl>
    <w:p w14:paraId="0B737351" w14:textId="77777777" w:rsidR="007A5591" w:rsidRPr="007A5591" w:rsidRDefault="007A5591" w:rsidP="007A5591">
      <w:pPr>
        <w:sectPr w:rsidR="007A5591" w:rsidRPr="007A5591" w:rsidSect="007A5591">
          <w:pgSz w:w="16838" w:h="11906" w:orient="landscape"/>
          <w:pgMar w:top="720" w:right="720" w:bottom="720" w:left="720" w:header="709" w:footer="709" w:gutter="0"/>
          <w:cols w:space="708"/>
          <w:docGrid w:linePitch="360"/>
        </w:sectPr>
      </w:pPr>
    </w:p>
    <w:tbl>
      <w:tblPr>
        <w:tblW w:w="16099" w:type="dxa"/>
        <w:tblInd w:w="-284" w:type="dxa"/>
        <w:tblLayout w:type="fixed"/>
        <w:tblLook w:val="04A0" w:firstRow="1" w:lastRow="0" w:firstColumn="1" w:lastColumn="0" w:noHBand="0" w:noVBand="1"/>
      </w:tblPr>
      <w:tblGrid>
        <w:gridCol w:w="5266"/>
        <w:gridCol w:w="870"/>
        <w:gridCol w:w="719"/>
        <w:gridCol w:w="1569"/>
        <w:gridCol w:w="1569"/>
        <w:gridCol w:w="1406"/>
        <w:gridCol w:w="1550"/>
        <w:gridCol w:w="1691"/>
        <w:gridCol w:w="1459"/>
      </w:tblGrid>
      <w:tr w:rsidR="007A5591" w:rsidRPr="007A5591" w14:paraId="29549ACA" w14:textId="77777777" w:rsidTr="00C236CE">
        <w:trPr>
          <w:trHeight w:val="227"/>
        </w:trPr>
        <w:tc>
          <w:tcPr>
            <w:tcW w:w="16099" w:type="dxa"/>
            <w:gridSpan w:val="9"/>
            <w:tcBorders>
              <w:top w:val="nil"/>
              <w:left w:val="nil"/>
              <w:bottom w:val="nil"/>
              <w:right w:val="nil"/>
            </w:tcBorders>
            <w:shd w:val="clear" w:color="auto" w:fill="auto"/>
            <w:vAlign w:val="center"/>
            <w:hideMark/>
          </w:tcPr>
          <w:p w14:paraId="671B9CA0" w14:textId="77777777" w:rsidR="007A5591" w:rsidRPr="007A5591" w:rsidRDefault="007A5591" w:rsidP="00C236CE">
            <w:pPr>
              <w:jc w:val="right"/>
              <w:rPr>
                <w:sz w:val="20"/>
                <w:szCs w:val="20"/>
              </w:rPr>
            </w:pPr>
            <w:r w:rsidRPr="007A5591">
              <w:rPr>
                <w:sz w:val="20"/>
                <w:szCs w:val="20"/>
              </w:rPr>
              <w:t xml:space="preserve">              </w:t>
            </w:r>
            <w:bookmarkStart w:id="5" w:name="RANGE!A1:I36"/>
            <w:r w:rsidRPr="007A5591">
              <w:rPr>
                <w:sz w:val="20"/>
                <w:szCs w:val="20"/>
              </w:rPr>
              <w:t>Приложение 10</w:t>
            </w:r>
            <w:bookmarkEnd w:id="5"/>
          </w:p>
        </w:tc>
      </w:tr>
      <w:tr w:rsidR="007A5591" w:rsidRPr="007A5591" w14:paraId="2E6775AB" w14:textId="77777777" w:rsidTr="00C236CE">
        <w:trPr>
          <w:trHeight w:val="227"/>
        </w:trPr>
        <w:tc>
          <w:tcPr>
            <w:tcW w:w="16099" w:type="dxa"/>
            <w:gridSpan w:val="9"/>
            <w:tcBorders>
              <w:top w:val="nil"/>
              <w:left w:val="nil"/>
              <w:bottom w:val="nil"/>
              <w:right w:val="nil"/>
            </w:tcBorders>
            <w:shd w:val="clear" w:color="auto" w:fill="auto"/>
            <w:vAlign w:val="center"/>
            <w:hideMark/>
          </w:tcPr>
          <w:p w14:paraId="2DC30A1B" w14:textId="77777777" w:rsidR="007A5591" w:rsidRPr="007A5591" w:rsidRDefault="007A5591" w:rsidP="00C236CE">
            <w:pPr>
              <w:jc w:val="right"/>
              <w:rPr>
                <w:sz w:val="20"/>
                <w:szCs w:val="20"/>
              </w:rPr>
            </w:pPr>
            <w:r w:rsidRPr="007A5591">
              <w:rPr>
                <w:sz w:val="20"/>
                <w:szCs w:val="20"/>
              </w:rPr>
              <w:t>к решению Совета депутатов сельского поселения Салым</w:t>
            </w:r>
          </w:p>
        </w:tc>
      </w:tr>
      <w:tr w:rsidR="007A5591" w:rsidRPr="007A5591" w14:paraId="1E73612E" w14:textId="77777777" w:rsidTr="00C236CE">
        <w:trPr>
          <w:trHeight w:val="227"/>
        </w:trPr>
        <w:tc>
          <w:tcPr>
            <w:tcW w:w="11399" w:type="dxa"/>
            <w:gridSpan w:val="6"/>
            <w:tcBorders>
              <w:top w:val="nil"/>
              <w:left w:val="nil"/>
              <w:bottom w:val="nil"/>
              <w:right w:val="nil"/>
            </w:tcBorders>
            <w:shd w:val="clear" w:color="auto" w:fill="auto"/>
            <w:vAlign w:val="center"/>
            <w:hideMark/>
          </w:tcPr>
          <w:p w14:paraId="5219DC04" w14:textId="77777777" w:rsidR="007A5591" w:rsidRPr="007A5591" w:rsidRDefault="007A5591" w:rsidP="00C236CE">
            <w:pPr>
              <w:jc w:val="right"/>
              <w:rPr>
                <w:sz w:val="20"/>
                <w:szCs w:val="20"/>
              </w:rPr>
            </w:pPr>
          </w:p>
        </w:tc>
        <w:tc>
          <w:tcPr>
            <w:tcW w:w="4700" w:type="dxa"/>
            <w:gridSpan w:val="3"/>
            <w:tcBorders>
              <w:top w:val="nil"/>
              <w:left w:val="nil"/>
              <w:bottom w:val="nil"/>
              <w:right w:val="nil"/>
            </w:tcBorders>
            <w:shd w:val="clear" w:color="auto" w:fill="auto"/>
            <w:vAlign w:val="center"/>
            <w:hideMark/>
          </w:tcPr>
          <w:p w14:paraId="451A5673" w14:textId="77777777" w:rsidR="007A5591" w:rsidRPr="007A5591" w:rsidRDefault="007A5591" w:rsidP="00C236CE">
            <w:pPr>
              <w:jc w:val="right"/>
              <w:rPr>
                <w:sz w:val="20"/>
                <w:szCs w:val="20"/>
              </w:rPr>
            </w:pPr>
            <w:r w:rsidRPr="007A5591">
              <w:rPr>
                <w:sz w:val="20"/>
                <w:szCs w:val="20"/>
              </w:rPr>
              <w:t>от 13.12.2024 №93</w:t>
            </w:r>
          </w:p>
        </w:tc>
      </w:tr>
      <w:tr w:rsidR="007A5591" w:rsidRPr="007A5591" w14:paraId="216D7EC1" w14:textId="77777777" w:rsidTr="00C236CE">
        <w:trPr>
          <w:trHeight w:val="227"/>
        </w:trPr>
        <w:tc>
          <w:tcPr>
            <w:tcW w:w="5266" w:type="dxa"/>
            <w:tcBorders>
              <w:top w:val="nil"/>
              <w:left w:val="nil"/>
              <w:bottom w:val="nil"/>
              <w:right w:val="nil"/>
            </w:tcBorders>
            <w:shd w:val="clear" w:color="auto" w:fill="auto"/>
            <w:vAlign w:val="center"/>
            <w:hideMark/>
          </w:tcPr>
          <w:p w14:paraId="4B63EEA9" w14:textId="77777777" w:rsidR="007A5591" w:rsidRPr="007A5591" w:rsidRDefault="007A5591" w:rsidP="00C236CE">
            <w:pPr>
              <w:jc w:val="right"/>
              <w:rPr>
                <w:sz w:val="20"/>
                <w:szCs w:val="20"/>
              </w:rPr>
            </w:pPr>
          </w:p>
        </w:tc>
        <w:tc>
          <w:tcPr>
            <w:tcW w:w="870" w:type="dxa"/>
            <w:tcBorders>
              <w:top w:val="nil"/>
              <w:left w:val="nil"/>
              <w:bottom w:val="nil"/>
              <w:right w:val="nil"/>
            </w:tcBorders>
            <w:shd w:val="clear" w:color="auto" w:fill="auto"/>
            <w:vAlign w:val="center"/>
            <w:hideMark/>
          </w:tcPr>
          <w:p w14:paraId="53C7B823" w14:textId="77777777" w:rsidR="007A5591" w:rsidRPr="007A5591" w:rsidRDefault="007A5591" w:rsidP="00C236CE">
            <w:pPr>
              <w:jc w:val="right"/>
              <w:rPr>
                <w:sz w:val="20"/>
                <w:szCs w:val="20"/>
              </w:rPr>
            </w:pPr>
          </w:p>
        </w:tc>
        <w:tc>
          <w:tcPr>
            <w:tcW w:w="719" w:type="dxa"/>
            <w:tcBorders>
              <w:top w:val="nil"/>
              <w:left w:val="nil"/>
              <w:bottom w:val="nil"/>
              <w:right w:val="nil"/>
            </w:tcBorders>
            <w:shd w:val="clear" w:color="auto" w:fill="auto"/>
            <w:vAlign w:val="center"/>
            <w:hideMark/>
          </w:tcPr>
          <w:p w14:paraId="2FF00263" w14:textId="77777777" w:rsidR="007A5591" w:rsidRPr="007A5591" w:rsidRDefault="007A5591" w:rsidP="00C236CE">
            <w:pPr>
              <w:jc w:val="right"/>
              <w:rPr>
                <w:sz w:val="20"/>
                <w:szCs w:val="20"/>
              </w:rPr>
            </w:pPr>
          </w:p>
        </w:tc>
        <w:tc>
          <w:tcPr>
            <w:tcW w:w="1569" w:type="dxa"/>
            <w:tcBorders>
              <w:top w:val="nil"/>
              <w:left w:val="nil"/>
              <w:bottom w:val="nil"/>
              <w:right w:val="nil"/>
            </w:tcBorders>
            <w:shd w:val="clear" w:color="auto" w:fill="auto"/>
            <w:vAlign w:val="center"/>
            <w:hideMark/>
          </w:tcPr>
          <w:p w14:paraId="25986A7B" w14:textId="77777777" w:rsidR="007A5591" w:rsidRPr="007A5591" w:rsidRDefault="007A5591" w:rsidP="00C236CE">
            <w:pPr>
              <w:jc w:val="right"/>
              <w:rPr>
                <w:sz w:val="20"/>
                <w:szCs w:val="20"/>
              </w:rPr>
            </w:pPr>
          </w:p>
        </w:tc>
        <w:tc>
          <w:tcPr>
            <w:tcW w:w="1569" w:type="dxa"/>
            <w:tcBorders>
              <w:top w:val="nil"/>
              <w:left w:val="nil"/>
              <w:bottom w:val="nil"/>
              <w:right w:val="nil"/>
            </w:tcBorders>
            <w:shd w:val="clear" w:color="auto" w:fill="auto"/>
            <w:vAlign w:val="center"/>
            <w:hideMark/>
          </w:tcPr>
          <w:p w14:paraId="6339B458" w14:textId="77777777" w:rsidR="007A5591" w:rsidRPr="007A5591" w:rsidRDefault="007A5591" w:rsidP="00C236CE">
            <w:pPr>
              <w:jc w:val="right"/>
              <w:rPr>
                <w:sz w:val="20"/>
                <w:szCs w:val="20"/>
              </w:rPr>
            </w:pPr>
          </w:p>
        </w:tc>
        <w:tc>
          <w:tcPr>
            <w:tcW w:w="1406" w:type="dxa"/>
            <w:tcBorders>
              <w:top w:val="nil"/>
              <w:left w:val="nil"/>
              <w:bottom w:val="nil"/>
              <w:right w:val="nil"/>
            </w:tcBorders>
            <w:shd w:val="clear" w:color="auto" w:fill="auto"/>
            <w:vAlign w:val="center"/>
            <w:hideMark/>
          </w:tcPr>
          <w:p w14:paraId="37C86EA2" w14:textId="77777777" w:rsidR="007A5591" w:rsidRPr="007A5591" w:rsidRDefault="007A5591" w:rsidP="00C236CE">
            <w:pPr>
              <w:rPr>
                <w:sz w:val="20"/>
                <w:szCs w:val="20"/>
              </w:rPr>
            </w:pPr>
          </w:p>
        </w:tc>
        <w:tc>
          <w:tcPr>
            <w:tcW w:w="1550" w:type="dxa"/>
            <w:tcBorders>
              <w:top w:val="nil"/>
              <w:left w:val="nil"/>
              <w:bottom w:val="nil"/>
              <w:right w:val="nil"/>
            </w:tcBorders>
            <w:shd w:val="clear" w:color="auto" w:fill="auto"/>
            <w:vAlign w:val="center"/>
            <w:hideMark/>
          </w:tcPr>
          <w:p w14:paraId="1F490E73" w14:textId="77777777" w:rsidR="007A5591" w:rsidRPr="007A5591" w:rsidRDefault="007A5591" w:rsidP="00C236CE">
            <w:pPr>
              <w:rPr>
                <w:sz w:val="20"/>
                <w:szCs w:val="20"/>
              </w:rPr>
            </w:pPr>
          </w:p>
        </w:tc>
        <w:tc>
          <w:tcPr>
            <w:tcW w:w="1691" w:type="dxa"/>
            <w:tcBorders>
              <w:top w:val="nil"/>
              <w:left w:val="nil"/>
              <w:bottom w:val="nil"/>
              <w:right w:val="nil"/>
            </w:tcBorders>
            <w:shd w:val="clear" w:color="000000" w:fill="FFFFFF"/>
            <w:vAlign w:val="center"/>
            <w:hideMark/>
          </w:tcPr>
          <w:p w14:paraId="50BC2433" w14:textId="77777777" w:rsidR="007A5591" w:rsidRPr="007A5591" w:rsidRDefault="007A5591" w:rsidP="00C236CE">
            <w:pPr>
              <w:rPr>
                <w:sz w:val="20"/>
                <w:szCs w:val="20"/>
              </w:rPr>
            </w:pPr>
            <w:r w:rsidRPr="007A5591">
              <w:rPr>
                <w:sz w:val="20"/>
                <w:szCs w:val="20"/>
              </w:rPr>
              <w:t> </w:t>
            </w:r>
          </w:p>
        </w:tc>
        <w:tc>
          <w:tcPr>
            <w:tcW w:w="1459" w:type="dxa"/>
            <w:tcBorders>
              <w:top w:val="nil"/>
              <w:left w:val="nil"/>
              <w:bottom w:val="nil"/>
              <w:right w:val="nil"/>
            </w:tcBorders>
            <w:shd w:val="clear" w:color="auto" w:fill="auto"/>
            <w:vAlign w:val="center"/>
            <w:hideMark/>
          </w:tcPr>
          <w:p w14:paraId="5CC58ADF" w14:textId="77777777" w:rsidR="007A5591" w:rsidRPr="007A5591" w:rsidRDefault="007A5591" w:rsidP="00C236CE">
            <w:pPr>
              <w:rPr>
                <w:sz w:val="20"/>
                <w:szCs w:val="20"/>
              </w:rPr>
            </w:pPr>
          </w:p>
        </w:tc>
      </w:tr>
      <w:tr w:rsidR="007A5591" w:rsidRPr="007A5591" w14:paraId="420D3329" w14:textId="77777777" w:rsidTr="00C236CE">
        <w:trPr>
          <w:trHeight w:val="227"/>
        </w:trPr>
        <w:tc>
          <w:tcPr>
            <w:tcW w:w="16099" w:type="dxa"/>
            <w:gridSpan w:val="9"/>
            <w:tcBorders>
              <w:top w:val="nil"/>
              <w:left w:val="nil"/>
              <w:bottom w:val="nil"/>
              <w:right w:val="nil"/>
            </w:tcBorders>
            <w:shd w:val="clear" w:color="auto" w:fill="auto"/>
            <w:vAlign w:val="center"/>
            <w:hideMark/>
          </w:tcPr>
          <w:p w14:paraId="00A4819E" w14:textId="77777777" w:rsidR="007A5591" w:rsidRPr="007A5591" w:rsidRDefault="007A5591" w:rsidP="00C236CE">
            <w:pPr>
              <w:jc w:val="center"/>
              <w:rPr>
                <w:b/>
                <w:bCs/>
                <w:sz w:val="20"/>
                <w:szCs w:val="20"/>
              </w:rPr>
            </w:pPr>
            <w:r w:rsidRPr="007A5591">
              <w:rPr>
                <w:b/>
                <w:bCs/>
                <w:sz w:val="20"/>
                <w:szCs w:val="20"/>
              </w:rPr>
              <w:t>Распределение бюджетных ассигнований по разделам и подразделам классификации расходов бюджета сельского поселения Салым на плановый период 2026-2027 годов</w:t>
            </w:r>
          </w:p>
        </w:tc>
      </w:tr>
      <w:tr w:rsidR="007A5591" w:rsidRPr="007A5591" w14:paraId="0CA401E8" w14:textId="77777777" w:rsidTr="00C236CE">
        <w:trPr>
          <w:trHeight w:val="227"/>
        </w:trPr>
        <w:tc>
          <w:tcPr>
            <w:tcW w:w="5266" w:type="dxa"/>
            <w:tcBorders>
              <w:top w:val="nil"/>
              <w:left w:val="nil"/>
              <w:bottom w:val="nil"/>
              <w:right w:val="nil"/>
            </w:tcBorders>
            <w:shd w:val="clear" w:color="auto" w:fill="auto"/>
            <w:vAlign w:val="center"/>
            <w:hideMark/>
          </w:tcPr>
          <w:p w14:paraId="0F707E8B" w14:textId="77777777" w:rsidR="007A5591" w:rsidRPr="007A5591" w:rsidRDefault="007A5591" w:rsidP="00C236CE">
            <w:pPr>
              <w:jc w:val="center"/>
              <w:rPr>
                <w:b/>
                <w:bCs/>
                <w:sz w:val="20"/>
                <w:szCs w:val="20"/>
              </w:rPr>
            </w:pPr>
          </w:p>
        </w:tc>
        <w:tc>
          <w:tcPr>
            <w:tcW w:w="870" w:type="dxa"/>
            <w:tcBorders>
              <w:top w:val="nil"/>
              <w:left w:val="nil"/>
              <w:bottom w:val="nil"/>
              <w:right w:val="nil"/>
            </w:tcBorders>
            <w:shd w:val="clear" w:color="auto" w:fill="auto"/>
            <w:vAlign w:val="center"/>
            <w:hideMark/>
          </w:tcPr>
          <w:p w14:paraId="69B366D9" w14:textId="77777777" w:rsidR="007A5591" w:rsidRPr="007A5591" w:rsidRDefault="007A5591" w:rsidP="00C236CE">
            <w:pPr>
              <w:jc w:val="center"/>
              <w:rPr>
                <w:sz w:val="20"/>
                <w:szCs w:val="20"/>
              </w:rPr>
            </w:pPr>
          </w:p>
        </w:tc>
        <w:tc>
          <w:tcPr>
            <w:tcW w:w="719" w:type="dxa"/>
            <w:tcBorders>
              <w:top w:val="nil"/>
              <w:left w:val="nil"/>
              <w:bottom w:val="nil"/>
              <w:right w:val="nil"/>
            </w:tcBorders>
            <w:shd w:val="clear" w:color="auto" w:fill="auto"/>
            <w:vAlign w:val="center"/>
            <w:hideMark/>
          </w:tcPr>
          <w:p w14:paraId="227D7032" w14:textId="77777777" w:rsidR="007A5591" w:rsidRPr="007A5591" w:rsidRDefault="007A5591" w:rsidP="00C236CE">
            <w:pPr>
              <w:jc w:val="center"/>
              <w:rPr>
                <w:sz w:val="20"/>
                <w:szCs w:val="20"/>
              </w:rPr>
            </w:pPr>
          </w:p>
        </w:tc>
        <w:tc>
          <w:tcPr>
            <w:tcW w:w="1569" w:type="dxa"/>
            <w:tcBorders>
              <w:top w:val="nil"/>
              <w:left w:val="nil"/>
              <w:bottom w:val="nil"/>
              <w:right w:val="nil"/>
            </w:tcBorders>
            <w:shd w:val="clear" w:color="auto" w:fill="auto"/>
            <w:vAlign w:val="center"/>
            <w:hideMark/>
          </w:tcPr>
          <w:p w14:paraId="4145EE14" w14:textId="77777777" w:rsidR="007A5591" w:rsidRPr="007A5591" w:rsidRDefault="007A5591" w:rsidP="00C236CE">
            <w:pPr>
              <w:jc w:val="center"/>
              <w:rPr>
                <w:sz w:val="20"/>
                <w:szCs w:val="20"/>
              </w:rPr>
            </w:pPr>
          </w:p>
        </w:tc>
        <w:tc>
          <w:tcPr>
            <w:tcW w:w="1569" w:type="dxa"/>
            <w:tcBorders>
              <w:top w:val="nil"/>
              <w:left w:val="nil"/>
              <w:bottom w:val="nil"/>
              <w:right w:val="nil"/>
            </w:tcBorders>
            <w:shd w:val="clear" w:color="auto" w:fill="auto"/>
            <w:vAlign w:val="center"/>
            <w:hideMark/>
          </w:tcPr>
          <w:p w14:paraId="32CB4CC8" w14:textId="77777777" w:rsidR="007A5591" w:rsidRPr="007A5591" w:rsidRDefault="007A5591" w:rsidP="00C236CE">
            <w:pPr>
              <w:jc w:val="center"/>
              <w:rPr>
                <w:sz w:val="20"/>
                <w:szCs w:val="20"/>
              </w:rPr>
            </w:pPr>
          </w:p>
        </w:tc>
        <w:tc>
          <w:tcPr>
            <w:tcW w:w="1406" w:type="dxa"/>
            <w:tcBorders>
              <w:top w:val="nil"/>
              <w:left w:val="nil"/>
              <w:bottom w:val="nil"/>
              <w:right w:val="nil"/>
            </w:tcBorders>
            <w:shd w:val="clear" w:color="auto" w:fill="auto"/>
            <w:vAlign w:val="center"/>
            <w:hideMark/>
          </w:tcPr>
          <w:p w14:paraId="3C4D747D" w14:textId="77777777" w:rsidR="007A5591" w:rsidRPr="007A5591" w:rsidRDefault="007A5591" w:rsidP="00C236CE">
            <w:pPr>
              <w:jc w:val="right"/>
              <w:rPr>
                <w:sz w:val="20"/>
                <w:szCs w:val="20"/>
              </w:rPr>
            </w:pPr>
          </w:p>
        </w:tc>
        <w:tc>
          <w:tcPr>
            <w:tcW w:w="1550" w:type="dxa"/>
            <w:tcBorders>
              <w:top w:val="nil"/>
              <w:left w:val="nil"/>
              <w:bottom w:val="nil"/>
              <w:right w:val="nil"/>
            </w:tcBorders>
            <w:shd w:val="clear" w:color="auto" w:fill="auto"/>
            <w:vAlign w:val="center"/>
            <w:hideMark/>
          </w:tcPr>
          <w:p w14:paraId="027AC577" w14:textId="77777777" w:rsidR="007A5591" w:rsidRPr="007A5591" w:rsidRDefault="007A5591" w:rsidP="00C236CE">
            <w:pPr>
              <w:jc w:val="right"/>
              <w:rPr>
                <w:sz w:val="20"/>
                <w:szCs w:val="20"/>
              </w:rPr>
            </w:pPr>
          </w:p>
        </w:tc>
        <w:tc>
          <w:tcPr>
            <w:tcW w:w="1691" w:type="dxa"/>
            <w:tcBorders>
              <w:top w:val="nil"/>
              <w:left w:val="nil"/>
              <w:bottom w:val="nil"/>
              <w:right w:val="nil"/>
            </w:tcBorders>
            <w:shd w:val="clear" w:color="000000" w:fill="FFFFFF"/>
            <w:vAlign w:val="center"/>
            <w:hideMark/>
          </w:tcPr>
          <w:p w14:paraId="3AF628D8" w14:textId="77777777" w:rsidR="007A5591" w:rsidRPr="007A5591" w:rsidRDefault="007A5591" w:rsidP="00C236CE">
            <w:pPr>
              <w:rPr>
                <w:sz w:val="20"/>
                <w:szCs w:val="20"/>
              </w:rPr>
            </w:pPr>
            <w:r w:rsidRPr="007A5591">
              <w:rPr>
                <w:sz w:val="20"/>
                <w:szCs w:val="20"/>
              </w:rPr>
              <w:t> </w:t>
            </w:r>
          </w:p>
        </w:tc>
        <w:tc>
          <w:tcPr>
            <w:tcW w:w="1459" w:type="dxa"/>
            <w:tcBorders>
              <w:top w:val="nil"/>
              <w:left w:val="nil"/>
              <w:bottom w:val="nil"/>
              <w:right w:val="nil"/>
            </w:tcBorders>
            <w:shd w:val="clear" w:color="auto" w:fill="auto"/>
            <w:vAlign w:val="center"/>
            <w:hideMark/>
          </w:tcPr>
          <w:p w14:paraId="1089AC4F" w14:textId="77777777" w:rsidR="007A5591" w:rsidRPr="007A5591" w:rsidRDefault="007A5591" w:rsidP="00C236CE">
            <w:pPr>
              <w:jc w:val="right"/>
              <w:rPr>
                <w:sz w:val="20"/>
                <w:szCs w:val="20"/>
              </w:rPr>
            </w:pPr>
            <w:r w:rsidRPr="007A5591">
              <w:rPr>
                <w:sz w:val="20"/>
                <w:szCs w:val="20"/>
              </w:rPr>
              <w:t>тыс. руб.</w:t>
            </w:r>
          </w:p>
        </w:tc>
      </w:tr>
      <w:tr w:rsidR="007A5591" w:rsidRPr="007A5591" w14:paraId="569E69D6" w14:textId="77777777" w:rsidTr="00C236CE">
        <w:trPr>
          <w:trHeight w:val="227"/>
        </w:trPr>
        <w:tc>
          <w:tcPr>
            <w:tcW w:w="52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E9E565" w14:textId="77777777" w:rsidR="007A5591" w:rsidRPr="007A5591" w:rsidRDefault="007A5591" w:rsidP="00C236CE">
            <w:pPr>
              <w:jc w:val="center"/>
              <w:rPr>
                <w:sz w:val="20"/>
                <w:szCs w:val="20"/>
              </w:rPr>
            </w:pPr>
            <w:r w:rsidRPr="007A5591">
              <w:rPr>
                <w:sz w:val="20"/>
                <w:szCs w:val="20"/>
              </w:rPr>
              <w:t>Наименование</w:t>
            </w:r>
          </w:p>
        </w:tc>
        <w:tc>
          <w:tcPr>
            <w:tcW w:w="8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120B70" w14:textId="77777777" w:rsidR="007A5591" w:rsidRPr="007A5591" w:rsidRDefault="007A5591" w:rsidP="00C236CE">
            <w:pPr>
              <w:jc w:val="center"/>
              <w:rPr>
                <w:sz w:val="20"/>
                <w:szCs w:val="20"/>
              </w:rPr>
            </w:pPr>
            <w:r w:rsidRPr="007A5591">
              <w:rPr>
                <w:sz w:val="20"/>
                <w:szCs w:val="20"/>
              </w:rPr>
              <w:t>Раздел</w:t>
            </w:r>
          </w:p>
        </w:tc>
        <w:tc>
          <w:tcPr>
            <w:tcW w:w="7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4DA6EC" w14:textId="77777777" w:rsidR="007A5591" w:rsidRPr="007A5591" w:rsidRDefault="007A5591" w:rsidP="00C236CE">
            <w:pPr>
              <w:jc w:val="center"/>
              <w:rPr>
                <w:sz w:val="20"/>
                <w:szCs w:val="20"/>
              </w:rPr>
            </w:pPr>
            <w:r w:rsidRPr="007A5591">
              <w:rPr>
                <w:sz w:val="20"/>
                <w:szCs w:val="20"/>
              </w:rPr>
              <w:t>Подраздел</w:t>
            </w:r>
          </w:p>
        </w:tc>
        <w:tc>
          <w:tcPr>
            <w:tcW w:w="4544" w:type="dxa"/>
            <w:gridSpan w:val="3"/>
            <w:tcBorders>
              <w:top w:val="single" w:sz="4" w:space="0" w:color="auto"/>
              <w:left w:val="nil"/>
              <w:bottom w:val="single" w:sz="4" w:space="0" w:color="auto"/>
              <w:right w:val="single" w:sz="4" w:space="0" w:color="000000"/>
            </w:tcBorders>
            <w:shd w:val="clear" w:color="auto" w:fill="auto"/>
            <w:vAlign w:val="center"/>
            <w:hideMark/>
          </w:tcPr>
          <w:p w14:paraId="0B098068" w14:textId="77777777" w:rsidR="007A5591" w:rsidRPr="007A5591" w:rsidRDefault="007A5591" w:rsidP="00C236CE">
            <w:pPr>
              <w:jc w:val="center"/>
              <w:rPr>
                <w:sz w:val="20"/>
                <w:szCs w:val="20"/>
              </w:rPr>
            </w:pPr>
            <w:r w:rsidRPr="007A5591">
              <w:rPr>
                <w:sz w:val="20"/>
                <w:szCs w:val="20"/>
              </w:rPr>
              <w:t>2026</w:t>
            </w:r>
          </w:p>
        </w:tc>
        <w:tc>
          <w:tcPr>
            <w:tcW w:w="4700" w:type="dxa"/>
            <w:gridSpan w:val="3"/>
            <w:tcBorders>
              <w:top w:val="single" w:sz="4" w:space="0" w:color="auto"/>
              <w:left w:val="nil"/>
              <w:bottom w:val="single" w:sz="4" w:space="0" w:color="auto"/>
              <w:right w:val="single" w:sz="4" w:space="0" w:color="000000"/>
            </w:tcBorders>
            <w:shd w:val="clear" w:color="auto" w:fill="auto"/>
            <w:vAlign w:val="center"/>
            <w:hideMark/>
          </w:tcPr>
          <w:p w14:paraId="068FD300" w14:textId="77777777" w:rsidR="007A5591" w:rsidRPr="007A5591" w:rsidRDefault="007A5591" w:rsidP="00C236CE">
            <w:pPr>
              <w:jc w:val="center"/>
              <w:rPr>
                <w:sz w:val="20"/>
                <w:szCs w:val="20"/>
              </w:rPr>
            </w:pPr>
            <w:r w:rsidRPr="007A5591">
              <w:rPr>
                <w:sz w:val="20"/>
                <w:szCs w:val="20"/>
              </w:rPr>
              <w:t>2027</w:t>
            </w:r>
          </w:p>
        </w:tc>
      </w:tr>
      <w:tr w:rsidR="007A5591" w:rsidRPr="007A5591" w14:paraId="048DB397" w14:textId="77777777" w:rsidTr="00C236CE">
        <w:trPr>
          <w:trHeight w:val="227"/>
        </w:trPr>
        <w:tc>
          <w:tcPr>
            <w:tcW w:w="5266" w:type="dxa"/>
            <w:vMerge/>
            <w:tcBorders>
              <w:top w:val="single" w:sz="4" w:space="0" w:color="auto"/>
              <w:left w:val="single" w:sz="4" w:space="0" w:color="auto"/>
              <w:bottom w:val="single" w:sz="4" w:space="0" w:color="000000"/>
              <w:right w:val="single" w:sz="4" w:space="0" w:color="auto"/>
            </w:tcBorders>
            <w:vAlign w:val="center"/>
            <w:hideMark/>
          </w:tcPr>
          <w:p w14:paraId="164F117C" w14:textId="77777777" w:rsidR="007A5591" w:rsidRPr="007A5591" w:rsidRDefault="007A5591" w:rsidP="00C236CE">
            <w:pPr>
              <w:rPr>
                <w:sz w:val="20"/>
                <w:szCs w:val="20"/>
              </w:rPr>
            </w:pPr>
          </w:p>
        </w:tc>
        <w:tc>
          <w:tcPr>
            <w:tcW w:w="870" w:type="dxa"/>
            <w:vMerge/>
            <w:tcBorders>
              <w:top w:val="single" w:sz="4" w:space="0" w:color="auto"/>
              <w:left w:val="single" w:sz="4" w:space="0" w:color="auto"/>
              <w:bottom w:val="single" w:sz="4" w:space="0" w:color="000000"/>
              <w:right w:val="single" w:sz="4" w:space="0" w:color="auto"/>
            </w:tcBorders>
            <w:vAlign w:val="center"/>
            <w:hideMark/>
          </w:tcPr>
          <w:p w14:paraId="725E743F" w14:textId="77777777" w:rsidR="007A5591" w:rsidRPr="007A5591" w:rsidRDefault="007A5591" w:rsidP="00C236CE">
            <w:pPr>
              <w:rPr>
                <w:sz w:val="20"/>
                <w:szCs w:val="20"/>
              </w:rPr>
            </w:pPr>
          </w:p>
        </w:tc>
        <w:tc>
          <w:tcPr>
            <w:tcW w:w="719" w:type="dxa"/>
            <w:vMerge/>
            <w:tcBorders>
              <w:top w:val="single" w:sz="4" w:space="0" w:color="auto"/>
              <w:left w:val="single" w:sz="4" w:space="0" w:color="auto"/>
              <w:bottom w:val="single" w:sz="4" w:space="0" w:color="000000"/>
              <w:right w:val="single" w:sz="4" w:space="0" w:color="auto"/>
            </w:tcBorders>
            <w:vAlign w:val="center"/>
            <w:hideMark/>
          </w:tcPr>
          <w:p w14:paraId="2C9E898D" w14:textId="77777777" w:rsidR="007A5591" w:rsidRPr="007A5591" w:rsidRDefault="007A5591" w:rsidP="00C236CE">
            <w:pPr>
              <w:rPr>
                <w:sz w:val="20"/>
                <w:szCs w:val="20"/>
              </w:rPr>
            </w:pPr>
          </w:p>
        </w:tc>
        <w:tc>
          <w:tcPr>
            <w:tcW w:w="1569" w:type="dxa"/>
            <w:tcBorders>
              <w:top w:val="nil"/>
              <w:left w:val="nil"/>
              <w:bottom w:val="single" w:sz="4" w:space="0" w:color="auto"/>
              <w:right w:val="single" w:sz="4" w:space="0" w:color="auto"/>
            </w:tcBorders>
            <w:shd w:val="clear" w:color="auto" w:fill="auto"/>
            <w:vAlign w:val="center"/>
            <w:hideMark/>
          </w:tcPr>
          <w:p w14:paraId="590FB904" w14:textId="77777777" w:rsidR="007A5591" w:rsidRPr="007A5591" w:rsidRDefault="007A5591" w:rsidP="00C236CE">
            <w:pPr>
              <w:jc w:val="center"/>
              <w:rPr>
                <w:sz w:val="20"/>
                <w:szCs w:val="20"/>
              </w:rPr>
            </w:pPr>
            <w:r w:rsidRPr="007A5591">
              <w:rPr>
                <w:sz w:val="20"/>
                <w:szCs w:val="20"/>
              </w:rPr>
              <w:t>Всего</w:t>
            </w:r>
          </w:p>
        </w:tc>
        <w:tc>
          <w:tcPr>
            <w:tcW w:w="1569" w:type="dxa"/>
            <w:tcBorders>
              <w:top w:val="nil"/>
              <w:left w:val="nil"/>
              <w:bottom w:val="single" w:sz="4" w:space="0" w:color="auto"/>
              <w:right w:val="single" w:sz="4" w:space="0" w:color="auto"/>
            </w:tcBorders>
            <w:shd w:val="clear" w:color="auto" w:fill="auto"/>
            <w:vAlign w:val="center"/>
            <w:hideMark/>
          </w:tcPr>
          <w:p w14:paraId="4B39C3A4" w14:textId="77777777" w:rsidR="007A5591" w:rsidRPr="007A5591" w:rsidRDefault="007A5591" w:rsidP="00C236CE">
            <w:pPr>
              <w:jc w:val="center"/>
              <w:rPr>
                <w:sz w:val="20"/>
                <w:szCs w:val="20"/>
              </w:rPr>
            </w:pPr>
            <w:r w:rsidRPr="007A5591">
              <w:rPr>
                <w:sz w:val="20"/>
                <w:szCs w:val="20"/>
              </w:rPr>
              <w:t>в том числе: расходы осуществляемые по вопросам местного значения поселения</w:t>
            </w:r>
          </w:p>
        </w:tc>
        <w:tc>
          <w:tcPr>
            <w:tcW w:w="1406" w:type="dxa"/>
            <w:tcBorders>
              <w:top w:val="nil"/>
              <w:left w:val="nil"/>
              <w:bottom w:val="single" w:sz="4" w:space="0" w:color="auto"/>
              <w:right w:val="nil"/>
            </w:tcBorders>
            <w:shd w:val="clear" w:color="auto" w:fill="auto"/>
            <w:vAlign w:val="center"/>
            <w:hideMark/>
          </w:tcPr>
          <w:p w14:paraId="021347B8" w14:textId="77777777" w:rsidR="007A5591" w:rsidRPr="007A5591" w:rsidRDefault="007A5591" w:rsidP="00C236CE">
            <w:pPr>
              <w:jc w:val="center"/>
              <w:rPr>
                <w:sz w:val="20"/>
                <w:szCs w:val="20"/>
              </w:rPr>
            </w:pPr>
            <w:r w:rsidRPr="007A5591">
              <w:rPr>
                <w:sz w:val="20"/>
                <w:szCs w:val="20"/>
              </w:rPr>
              <w:t>в том числе: расходы осуществляемые за счет субвенций из бюджетов вышестоящих уровней</w:t>
            </w:r>
          </w:p>
        </w:tc>
        <w:tc>
          <w:tcPr>
            <w:tcW w:w="1550" w:type="dxa"/>
            <w:tcBorders>
              <w:top w:val="nil"/>
              <w:left w:val="single" w:sz="4" w:space="0" w:color="auto"/>
              <w:bottom w:val="single" w:sz="4" w:space="0" w:color="auto"/>
              <w:right w:val="single" w:sz="4" w:space="0" w:color="auto"/>
            </w:tcBorders>
            <w:shd w:val="clear" w:color="auto" w:fill="auto"/>
            <w:vAlign w:val="center"/>
            <w:hideMark/>
          </w:tcPr>
          <w:p w14:paraId="38B308DA" w14:textId="77777777" w:rsidR="007A5591" w:rsidRPr="007A5591" w:rsidRDefault="007A5591" w:rsidP="00C236CE">
            <w:pPr>
              <w:jc w:val="center"/>
              <w:rPr>
                <w:sz w:val="20"/>
                <w:szCs w:val="20"/>
              </w:rPr>
            </w:pPr>
            <w:r w:rsidRPr="007A5591">
              <w:rPr>
                <w:sz w:val="20"/>
                <w:szCs w:val="20"/>
              </w:rPr>
              <w:t>Всего</w:t>
            </w:r>
          </w:p>
        </w:tc>
        <w:tc>
          <w:tcPr>
            <w:tcW w:w="1691" w:type="dxa"/>
            <w:tcBorders>
              <w:top w:val="nil"/>
              <w:left w:val="nil"/>
              <w:bottom w:val="single" w:sz="4" w:space="0" w:color="auto"/>
              <w:right w:val="single" w:sz="4" w:space="0" w:color="auto"/>
            </w:tcBorders>
            <w:shd w:val="clear" w:color="000000" w:fill="FFFFFF"/>
            <w:vAlign w:val="center"/>
            <w:hideMark/>
          </w:tcPr>
          <w:p w14:paraId="47677714" w14:textId="77777777" w:rsidR="007A5591" w:rsidRPr="007A5591" w:rsidRDefault="007A5591" w:rsidP="00C236CE">
            <w:pPr>
              <w:jc w:val="center"/>
              <w:rPr>
                <w:sz w:val="20"/>
                <w:szCs w:val="20"/>
              </w:rPr>
            </w:pPr>
            <w:r w:rsidRPr="007A5591">
              <w:rPr>
                <w:sz w:val="20"/>
                <w:szCs w:val="20"/>
              </w:rPr>
              <w:t>в том числе: расходы осуществляемые по вопросам местного значения поселения</w:t>
            </w:r>
          </w:p>
        </w:tc>
        <w:tc>
          <w:tcPr>
            <w:tcW w:w="1459" w:type="dxa"/>
            <w:tcBorders>
              <w:top w:val="nil"/>
              <w:left w:val="nil"/>
              <w:bottom w:val="single" w:sz="4" w:space="0" w:color="auto"/>
              <w:right w:val="single" w:sz="4" w:space="0" w:color="auto"/>
            </w:tcBorders>
            <w:shd w:val="clear" w:color="auto" w:fill="auto"/>
            <w:vAlign w:val="center"/>
            <w:hideMark/>
          </w:tcPr>
          <w:p w14:paraId="6750099D" w14:textId="77777777" w:rsidR="007A5591" w:rsidRPr="007A5591" w:rsidRDefault="007A5591" w:rsidP="00C236CE">
            <w:pPr>
              <w:jc w:val="center"/>
              <w:rPr>
                <w:sz w:val="20"/>
                <w:szCs w:val="20"/>
              </w:rPr>
            </w:pPr>
            <w:r w:rsidRPr="007A5591">
              <w:rPr>
                <w:sz w:val="20"/>
                <w:szCs w:val="20"/>
              </w:rPr>
              <w:t>в том числе: расходы осуществляемые за счет субвенций из бюджетов вышестоящих уровней</w:t>
            </w:r>
          </w:p>
        </w:tc>
      </w:tr>
      <w:tr w:rsidR="007A5591" w:rsidRPr="007A5591" w14:paraId="5045A431" w14:textId="77777777" w:rsidTr="00C236CE">
        <w:trPr>
          <w:trHeight w:val="227"/>
        </w:trPr>
        <w:tc>
          <w:tcPr>
            <w:tcW w:w="5266" w:type="dxa"/>
            <w:tcBorders>
              <w:top w:val="nil"/>
              <w:left w:val="single" w:sz="4" w:space="0" w:color="auto"/>
              <w:bottom w:val="single" w:sz="4" w:space="0" w:color="auto"/>
              <w:right w:val="single" w:sz="4" w:space="0" w:color="auto"/>
            </w:tcBorders>
            <w:shd w:val="clear" w:color="auto" w:fill="auto"/>
            <w:hideMark/>
          </w:tcPr>
          <w:p w14:paraId="4B2F5C61" w14:textId="77777777" w:rsidR="007A5591" w:rsidRPr="007A5591" w:rsidRDefault="007A5591" w:rsidP="00C236CE">
            <w:pPr>
              <w:rPr>
                <w:b/>
                <w:bCs/>
                <w:sz w:val="20"/>
                <w:szCs w:val="20"/>
              </w:rPr>
            </w:pPr>
            <w:r w:rsidRPr="007A5591">
              <w:rPr>
                <w:b/>
                <w:bCs/>
                <w:sz w:val="20"/>
                <w:szCs w:val="20"/>
              </w:rPr>
              <w:t>ОБЩЕГОСУДАРСТВЕННЫЕ ВОПРОСЫ</w:t>
            </w:r>
          </w:p>
        </w:tc>
        <w:tc>
          <w:tcPr>
            <w:tcW w:w="870" w:type="dxa"/>
            <w:tcBorders>
              <w:top w:val="nil"/>
              <w:left w:val="nil"/>
              <w:bottom w:val="single" w:sz="4" w:space="0" w:color="auto"/>
              <w:right w:val="single" w:sz="4" w:space="0" w:color="auto"/>
            </w:tcBorders>
            <w:shd w:val="clear" w:color="auto" w:fill="auto"/>
            <w:hideMark/>
          </w:tcPr>
          <w:p w14:paraId="72F7DBBD" w14:textId="77777777" w:rsidR="007A5591" w:rsidRPr="007A5591" w:rsidRDefault="007A5591" w:rsidP="00C236CE">
            <w:pPr>
              <w:jc w:val="center"/>
              <w:rPr>
                <w:b/>
                <w:bCs/>
                <w:sz w:val="20"/>
                <w:szCs w:val="20"/>
              </w:rPr>
            </w:pPr>
            <w:r w:rsidRPr="007A5591">
              <w:rPr>
                <w:b/>
                <w:bCs/>
                <w:sz w:val="20"/>
                <w:szCs w:val="20"/>
              </w:rPr>
              <w:t>01</w:t>
            </w:r>
          </w:p>
        </w:tc>
        <w:tc>
          <w:tcPr>
            <w:tcW w:w="719" w:type="dxa"/>
            <w:tcBorders>
              <w:top w:val="nil"/>
              <w:left w:val="nil"/>
              <w:bottom w:val="single" w:sz="4" w:space="0" w:color="auto"/>
              <w:right w:val="single" w:sz="4" w:space="0" w:color="auto"/>
            </w:tcBorders>
            <w:shd w:val="clear" w:color="auto" w:fill="auto"/>
            <w:hideMark/>
          </w:tcPr>
          <w:p w14:paraId="29B5CE15" w14:textId="77777777" w:rsidR="007A5591" w:rsidRPr="007A5591" w:rsidRDefault="007A5591" w:rsidP="00C236CE">
            <w:pPr>
              <w:jc w:val="center"/>
              <w:rPr>
                <w:sz w:val="20"/>
                <w:szCs w:val="20"/>
              </w:rPr>
            </w:pPr>
            <w:r w:rsidRPr="007A5591">
              <w:rPr>
                <w:sz w:val="20"/>
                <w:szCs w:val="20"/>
              </w:rPr>
              <w:t> </w:t>
            </w:r>
          </w:p>
        </w:tc>
        <w:tc>
          <w:tcPr>
            <w:tcW w:w="1569" w:type="dxa"/>
            <w:tcBorders>
              <w:top w:val="nil"/>
              <w:left w:val="nil"/>
              <w:bottom w:val="single" w:sz="4" w:space="0" w:color="auto"/>
              <w:right w:val="nil"/>
            </w:tcBorders>
            <w:shd w:val="clear" w:color="auto" w:fill="auto"/>
            <w:vAlign w:val="center"/>
            <w:hideMark/>
          </w:tcPr>
          <w:p w14:paraId="3EAFCF2D" w14:textId="77777777" w:rsidR="007A5591" w:rsidRPr="007A5591" w:rsidRDefault="007A5591" w:rsidP="00C236CE">
            <w:pPr>
              <w:jc w:val="center"/>
              <w:rPr>
                <w:b/>
                <w:bCs/>
                <w:sz w:val="20"/>
                <w:szCs w:val="20"/>
              </w:rPr>
            </w:pPr>
            <w:r w:rsidRPr="007A5591">
              <w:rPr>
                <w:b/>
                <w:bCs/>
                <w:sz w:val="20"/>
                <w:szCs w:val="20"/>
              </w:rPr>
              <w:t xml:space="preserve">47 026,66399  </w:t>
            </w:r>
          </w:p>
        </w:tc>
        <w:tc>
          <w:tcPr>
            <w:tcW w:w="1569" w:type="dxa"/>
            <w:tcBorders>
              <w:top w:val="nil"/>
              <w:left w:val="single" w:sz="4" w:space="0" w:color="auto"/>
              <w:bottom w:val="single" w:sz="4" w:space="0" w:color="auto"/>
              <w:right w:val="nil"/>
            </w:tcBorders>
            <w:shd w:val="clear" w:color="auto" w:fill="auto"/>
            <w:vAlign w:val="center"/>
            <w:hideMark/>
          </w:tcPr>
          <w:p w14:paraId="79ABB920" w14:textId="77777777" w:rsidR="007A5591" w:rsidRPr="007A5591" w:rsidRDefault="007A5591" w:rsidP="00C236CE">
            <w:pPr>
              <w:jc w:val="center"/>
              <w:rPr>
                <w:b/>
                <w:bCs/>
                <w:sz w:val="20"/>
                <w:szCs w:val="20"/>
              </w:rPr>
            </w:pPr>
            <w:r w:rsidRPr="007A5591">
              <w:rPr>
                <w:b/>
                <w:bCs/>
                <w:sz w:val="20"/>
                <w:szCs w:val="20"/>
              </w:rPr>
              <w:t xml:space="preserve">47 026,66399  </w:t>
            </w:r>
          </w:p>
        </w:tc>
        <w:tc>
          <w:tcPr>
            <w:tcW w:w="1406" w:type="dxa"/>
            <w:tcBorders>
              <w:top w:val="nil"/>
              <w:left w:val="single" w:sz="4" w:space="0" w:color="auto"/>
              <w:bottom w:val="single" w:sz="4" w:space="0" w:color="auto"/>
              <w:right w:val="nil"/>
            </w:tcBorders>
            <w:shd w:val="clear" w:color="auto" w:fill="auto"/>
            <w:vAlign w:val="center"/>
            <w:hideMark/>
          </w:tcPr>
          <w:p w14:paraId="4BEA0147" w14:textId="77777777" w:rsidR="007A5591" w:rsidRPr="007A5591" w:rsidRDefault="007A5591" w:rsidP="00C236CE">
            <w:pPr>
              <w:jc w:val="center"/>
              <w:rPr>
                <w:b/>
                <w:bCs/>
                <w:sz w:val="20"/>
                <w:szCs w:val="20"/>
              </w:rPr>
            </w:pPr>
            <w:r w:rsidRPr="007A5591">
              <w:rPr>
                <w:b/>
                <w:bCs/>
                <w:sz w:val="20"/>
                <w:szCs w:val="20"/>
              </w:rPr>
              <w:t xml:space="preserve">0,00000  </w:t>
            </w:r>
          </w:p>
        </w:tc>
        <w:tc>
          <w:tcPr>
            <w:tcW w:w="1550" w:type="dxa"/>
            <w:tcBorders>
              <w:top w:val="nil"/>
              <w:left w:val="single" w:sz="4" w:space="0" w:color="auto"/>
              <w:bottom w:val="single" w:sz="4" w:space="0" w:color="auto"/>
              <w:right w:val="single" w:sz="4" w:space="0" w:color="auto"/>
            </w:tcBorders>
            <w:shd w:val="clear" w:color="auto" w:fill="auto"/>
            <w:vAlign w:val="center"/>
            <w:hideMark/>
          </w:tcPr>
          <w:p w14:paraId="6B3FD5FC" w14:textId="77777777" w:rsidR="007A5591" w:rsidRPr="007A5591" w:rsidRDefault="007A5591" w:rsidP="00C236CE">
            <w:pPr>
              <w:jc w:val="center"/>
              <w:rPr>
                <w:b/>
                <w:bCs/>
                <w:sz w:val="20"/>
                <w:szCs w:val="20"/>
              </w:rPr>
            </w:pPr>
            <w:r w:rsidRPr="007A5591">
              <w:rPr>
                <w:b/>
                <w:bCs/>
                <w:sz w:val="20"/>
                <w:szCs w:val="20"/>
              </w:rPr>
              <w:t xml:space="preserve">50 943,70149  </w:t>
            </w:r>
          </w:p>
        </w:tc>
        <w:tc>
          <w:tcPr>
            <w:tcW w:w="1691" w:type="dxa"/>
            <w:tcBorders>
              <w:top w:val="nil"/>
              <w:left w:val="nil"/>
              <w:bottom w:val="single" w:sz="4" w:space="0" w:color="auto"/>
              <w:right w:val="nil"/>
            </w:tcBorders>
            <w:shd w:val="clear" w:color="000000" w:fill="FFFFFF"/>
            <w:vAlign w:val="center"/>
            <w:hideMark/>
          </w:tcPr>
          <w:p w14:paraId="0B01128C" w14:textId="77777777" w:rsidR="007A5591" w:rsidRPr="007A5591" w:rsidRDefault="007A5591" w:rsidP="00C236CE">
            <w:pPr>
              <w:jc w:val="center"/>
              <w:rPr>
                <w:b/>
                <w:bCs/>
                <w:sz w:val="20"/>
                <w:szCs w:val="20"/>
              </w:rPr>
            </w:pPr>
            <w:r w:rsidRPr="007A5591">
              <w:rPr>
                <w:b/>
                <w:bCs/>
                <w:sz w:val="20"/>
                <w:szCs w:val="20"/>
              </w:rPr>
              <w:t xml:space="preserve">50 943,70149  </w:t>
            </w:r>
          </w:p>
        </w:tc>
        <w:tc>
          <w:tcPr>
            <w:tcW w:w="1459" w:type="dxa"/>
            <w:tcBorders>
              <w:top w:val="nil"/>
              <w:left w:val="single" w:sz="4" w:space="0" w:color="auto"/>
              <w:bottom w:val="single" w:sz="4" w:space="0" w:color="auto"/>
              <w:right w:val="single" w:sz="4" w:space="0" w:color="auto"/>
            </w:tcBorders>
            <w:shd w:val="clear" w:color="auto" w:fill="auto"/>
            <w:vAlign w:val="center"/>
            <w:hideMark/>
          </w:tcPr>
          <w:p w14:paraId="43312AD9" w14:textId="77777777" w:rsidR="007A5591" w:rsidRPr="007A5591" w:rsidRDefault="007A5591" w:rsidP="00C236CE">
            <w:pPr>
              <w:jc w:val="center"/>
              <w:rPr>
                <w:b/>
                <w:bCs/>
                <w:sz w:val="20"/>
                <w:szCs w:val="20"/>
              </w:rPr>
            </w:pPr>
            <w:r w:rsidRPr="007A5591">
              <w:rPr>
                <w:b/>
                <w:bCs/>
                <w:sz w:val="20"/>
                <w:szCs w:val="20"/>
              </w:rPr>
              <w:t xml:space="preserve">0,00000  </w:t>
            </w:r>
          </w:p>
        </w:tc>
      </w:tr>
      <w:tr w:rsidR="007A5591" w:rsidRPr="007A5591" w14:paraId="772FF43E" w14:textId="77777777" w:rsidTr="00C236CE">
        <w:trPr>
          <w:trHeight w:val="227"/>
        </w:trPr>
        <w:tc>
          <w:tcPr>
            <w:tcW w:w="5266" w:type="dxa"/>
            <w:tcBorders>
              <w:top w:val="nil"/>
              <w:left w:val="single" w:sz="4" w:space="0" w:color="auto"/>
              <w:bottom w:val="single" w:sz="4" w:space="0" w:color="auto"/>
              <w:right w:val="single" w:sz="4" w:space="0" w:color="auto"/>
            </w:tcBorders>
            <w:shd w:val="clear" w:color="auto" w:fill="auto"/>
            <w:hideMark/>
          </w:tcPr>
          <w:p w14:paraId="1AB8D215" w14:textId="77777777" w:rsidR="007A5591" w:rsidRPr="007A5591" w:rsidRDefault="007A5591" w:rsidP="00C236CE">
            <w:pPr>
              <w:rPr>
                <w:sz w:val="20"/>
                <w:szCs w:val="20"/>
              </w:rPr>
            </w:pPr>
            <w:r w:rsidRPr="007A5591">
              <w:rPr>
                <w:sz w:val="20"/>
                <w:szCs w:val="20"/>
              </w:rPr>
              <w:t>Функционирование высшего должностного лица субъекта Российской Федерации и муниципального образования</w:t>
            </w:r>
          </w:p>
        </w:tc>
        <w:tc>
          <w:tcPr>
            <w:tcW w:w="870" w:type="dxa"/>
            <w:tcBorders>
              <w:top w:val="nil"/>
              <w:left w:val="nil"/>
              <w:bottom w:val="single" w:sz="4" w:space="0" w:color="auto"/>
              <w:right w:val="single" w:sz="4" w:space="0" w:color="auto"/>
            </w:tcBorders>
            <w:shd w:val="clear" w:color="auto" w:fill="auto"/>
            <w:hideMark/>
          </w:tcPr>
          <w:p w14:paraId="3F6020C8" w14:textId="77777777" w:rsidR="007A5591" w:rsidRPr="007A5591" w:rsidRDefault="007A5591" w:rsidP="00C236CE">
            <w:pPr>
              <w:jc w:val="center"/>
              <w:rPr>
                <w:sz w:val="20"/>
                <w:szCs w:val="20"/>
              </w:rPr>
            </w:pPr>
            <w:r w:rsidRPr="007A5591">
              <w:rPr>
                <w:sz w:val="20"/>
                <w:szCs w:val="20"/>
              </w:rPr>
              <w:t>01</w:t>
            </w:r>
          </w:p>
        </w:tc>
        <w:tc>
          <w:tcPr>
            <w:tcW w:w="719" w:type="dxa"/>
            <w:tcBorders>
              <w:top w:val="nil"/>
              <w:left w:val="nil"/>
              <w:bottom w:val="single" w:sz="4" w:space="0" w:color="auto"/>
              <w:right w:val="single" w:sz="4" w:space="0" w:color="auto"/>
            </w:tcBorders>
            <w:shd w:val="clear" w:color="auto" w:fill="auto"/>
            <w:hideMark/>
          </w:tcPr>
          <w:p w14:paraId="65D6787D" w14:textId="77777777" w:rsidR="007A5591" w:rsidRPr="007A5591" w:rsidRDefault="007A5591" w:rsidP="00C236CE">
            <w:pPr>
              <w:jc w:val="center"/>
              <w:rPr>
                <w:sz w:val="20"/>
                <w:szCs w:val="20"/>
              </w:rPr>
            </w:pPr>
            <w:r w:rsidRPr="007A5591">
              <w:rPr>
                <w:sz w:val="20"/>
                <w:szCs w:val="20"/>
              </w:rPr>
              <w:t>02</w:t>
            </w:r>
          </w:p>
        </w:tc>
        <w:tc>
          <w:tcPr>
            <w:tcW w:w="1569" w:type="dxa"/>
            <w:tcBorders>
              <w:top w:val="nil"/>
              <w:left w:val="nil"/>
              <w:bottom w:val="single" w:sz="4" w:space="0" w:color="auto"/>
              <w:right w:val="nil"/>
            </w:tcBorders>
            <w:shd w:val="clear" w:color="auto" w:fill="auto"/>
            <w:vAlign w:val="center"/>
            <w:hideMark/>
          </w:tcPr>
          <w:p w14:paraId="6FD93976" w14:textId="77777777" w:rsidR="007A5591" w:rsidRPr="007A5591" w:rsidRDefault="007A5591" w:rsidP="00C236CE">
            <w:pPr>
              <w:jc w:val="center"/>
              <w:rPr>
                <w:sz w:val="20"/>
                <w:szCs w:val="20"/>
              </w:rPr>
            </w:pPr>
            <w:r w:rsidRPr="007A5591">
              <w:rPr>
                <w:sz w:val="20"/>
                <w:szCs w:val="20"/>
              </w:rPr>
              <w:t xml:space="preserve">3 103,65500  </w:t>
            </w:r>
          </w:p>
        </w:tc>
        <w:tc>
          <w:tcPr>
            <w:tcW w:w="1569" w:type="dxa"/>
            <w:tcBorders>
              <w:top w:val="nil"/>
              <w:left w:val="single" w:sz="4" w:space="0" w:color="auto"/>
              <w:bottom w:val="single" w:sz="4" w:space="0" w:color="auto"/>
              <w:right w:val="nil"/>
            </w:tcBorders>
            <w:shd w:val="clear" w:color="auto" w:fill="auto"/>
            <w:vAlign w:val="center"/>
            <w:hideMark/>
          </w:tcPr>
          <w:p w14:paraId="7B7E4CD7" w14:textId="77777777" w:rsidR="007A5591" w:rsidRPr="007A5591" w:rsidRDefault="007A5591" w:rsidP="00C236CE">
            <w:pPr>
              <w:jc w:val="center"/>
              <w:rPr>
                <w:sz w:val="20"/>
                <w:szCs w:val="20"/>
              </w:rPr>
            </w:pPr>
            <w:r w:rsidRPr="007A5591">
              <w:rPr>
                <w:sz w:val="20"/>
                <w:szCs w:val="20"/>
              </w:rPr>
              <w:t xml:space="preserve">3 103,65500  </w:t>
            </w:r>
          </w:p>
        </w:tc>
        <w:tc>
          <w:tcPr>
            <w:tcW w:w="1406" w:type="dxa"/>
            <w:tcBorders>
              <w:top w:val="nil"/>
              <w:left w:val="single" w:sz="4" w:space="0" w:color="auto"/>
              <w:bottom w:val="single" w:sz="4" w:space="0" w:color="auto"/>
              <w:right w:val="nil"/>
            </w:tcBorders>
            <w:shd w:val="clear" w:color="auto" w:fill="auto"/>
            <w:vAlign w:val="center"/>
            <w:hideMark/>
          </w:tcPr>
          <w:p w14:paraId="3756C061" w14:textId="77777777" w:rsidR="007A5591" w:rsidRPr="007A5591" w:rsidRDefault="007A5591" w:rsidP="00C236CE">
            <w:pPr>
              <w:jc w:val="center"/>
              <w:rPr>
                <w:sz w:val="20"/>
                <w:szCs w:val="20"/>
              </w:rPr>
            </w:pPr>
            <w:r w:rsidRPr="007A5591">
              <w:rPr>
                <w:sz w:val="20"/>
                <w:szCs w:val="20"/>
              </w:rPr>
              <w:t xml:space="preserve">0,00000  </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F0ED9" w14:textId="77777777" w:rsidR="007A5591" w:rsidRPr="007A5591" w:rsidRDefault="007A5591" w:rsidP="00C236CE">
            <w:pPr>
              <w:jc w:val="center"/>
              <w:rPr>
                <w:sz w:val="20"/>
                <w:szCs w:val="20"/>
              </w:rPr>
            </w:pPr>
            <w:r w:rsidRPr="007A5591">
              <w:rPr>
                <w:sz w:val="20"/>
                <w:szCs w:val="20"/>
              </w:rPr>
              <w:t xml:space="preserve">3 133,65500  </w:t>
            </w:r>
          </w:p>
        </w:tc>
        <w:tc>
          <w:tcPr>
            <w:tcW w:w="1691" w:type="dxa"/>
            <w:tcBorders>
              <w:top w:val="single" w:sz="4" w:space="0" w:color="auto"/>
              <w:left w:val="nil"/>
              <w:bottom w:val="single" w:sz="4" w:space="0" w:color="auto"/>
              <w:right w:val="nil"/>
            </w:tcBorders>
            <w:shd w:val="clear" w:color="000000" w:fill="FFFFFF"/>
            <w:vAlign w:val="center"/>
            <w:hideMark/>
          </w:tcPr>
          <w:p w14:paraId="40896ADB" w14:textId="77777777" w:rsidR="007A5591" w:rsidRPr="007A5591" w:rsidRDefault="007A5591" w:rsidP="00C236CE">
            <w:pPr>
              <w:jc w:val="center"/>
              <w:rPr>
                <w:sz w:val="20"/>
                <w:szCs w:val="20"/>
              </w:rPr>
            </w:pPr>
            <w:r w:rsidRPr="007A5591">
              <w:rPr>
                <w:sz w:val="20"/>
                <w:szCs w:val="20"/>
              </w:rPr>
              <w:t xml:space="preserve">3 133,65500  </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52D18"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CCEEAE3" w14:textId="77777777" w:rsidTr="00C236CE">
        <w:trPr>
          <w:trHeight w:val="227"/>
        </w:trPr>
        <w:tc>
          <w:tcPr>
            <w:tcW w:w="5266" w:type="dxa"/>
            <w:tcBorders>
              <w:top w:val="nil"/>
              <w:left w:val="single" w:sz="4" w:space="0" w:color="auto"/>
              <w:bottom w:val="single" w:sz="4" w:space="0" w:color="auto"/>
              <w:right w:val="single" w:sz="4" w:space="0" w:color="auto"/>
            </w:tcBorders>
            <w:shd w:val="clear" w:color="auto" w:fill="auto"/>
            <w:hideMark/>
          </w:tcPr>
          <w:p w14:paraId="05B9D88D" w14:textId="77777777" w:rsidR="007A5591" w:rsidRPr="007A5591" w:rsidRDefault="007A5591" w:rsidP="00C236CE">
            <w:pPr>
              <w:rPr>
                <w:sz w:val="20"/>
                <w:szCs w:val="20"/>
              </w:rPr>
            </w:pPr>
            <w:r w:rsidRPr="007A559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70" w:type="dxa"/>
            <w:tcBorders>
              <w:top w:val="nil"/>
              <w:left w:val="nil"/>
              <w:bottom w:val="single" w:sz="4" w:space="0" w:color="auto"/>
              <w:right w:val="single" w:sz="4" w:space="0" w:color="auto"/>
            </w:tcBorders>
            <w:shd w:val="clear" w:color="auto" w:fill="auto"/>
            <w:hideMark/>
          </w:tcPr>
          <w:p w14:paraId="45B54D99" w14:textId="77777777" w:rsidR="007A5591" w:rsidRPr="007A5591" w:rsidRDefault="007A5591" w:rsidP="00C236CE">
            <w:pPr>
              <w:jc w:val="center"/>
              <w:rPr>
                <w:sz w:val="20"/>
                <w:szCs w:val="20"/>
              </w:rPr>
            </w:pPr>
            <w:r w:rsidRPr="007A5591">
              <w:rPr>
                <w:sz w:val="20"/>
                <w:szCs w:val="20"/>
              </w:rPr>
              <w:t>01</w:t>
            </w:r>
          </w:p>
        </w:tc>
        <w:tc>
          <w:tcPr>
            <w:tcW w:w="719" w:type="dxa"/>
            <w:tcBorders>
              <w:top w:val="nil"/>
              <w:left w:val="nil"/>
              <w:bottom w:val="single" w:sz="4" w:space="0" w:color="auto"/>
              <w:right w:val="single" w:sz="4" w:space="0" w:color="auto"/>
            </w:tcBorders>
            <w:shd w:val="clear" w:color="auto" w:fill="auto"/>
            <w:hideMark/>
          </w:tcPr>
          <w:p w14:paraId="576EBF25" w14:textId="77777777" w:rsidR="007A5591" w:rsidRPr="007A5591" w:rsidRDefault="007A5591" w:rsidP="00C236CE">
            <w:pPr>
              <w:jc w:val="center"/>
              <w:rPr>
                <w:sz w:val="20"/>
                <w:szCs w:val="20"/>
              </w:rPr>
            </w:pPr>
            <w:r w:rsidRPr="007A5591">
              <w:rPr>
                <w:sz w:val="20"/>
                <w:szCs w:val="20"/>
              </w:rPr>
              <w:t>04</w:t>
            </w:r>
          </w:p>
        </w:tc>
        <w:tc>
          <w:tcPr>
            <w:tcW w:w="1569" w:type="dxa"/>
            <w:tcBorders>
              <w:top w:val="nil"/>
              <w:left w:val="nil"/>
              <w:bottom w:val="single" w:sz="4" w:space="0" w:color="auto"/>
              <w:right w:val="nil"/>
            </w:tcBorders>
            <w:shd w:val="clear" w:color="auto" w:fill="auto"/>
            <w:vAlign w:val="center"/>
            <w:hideMark/>
          </w:tcPr>
          <w:p w14:paraId="4EA7E31B" w14:textId="77777777" w:rsidR="007A5591" w:rsidRPr="007A5591" w:rsidRDefault="007A5591" w:rsidP="00C236CE">
            <w:pPr>
              <w:jc w:val="center"/>
              <w:rPr>
                <w:sz w:val="20"/>
                <w:szCs w:val="20"/>
              </w:rPr>
            </w:pPr>
            <w:r w:rsidRPr="007A5591">
              <w:rPr>
                <w:sz w:val="20"/>
                <w:szCs w:val="20"/>
              </w:rPr>
              <w:t xml:space="preserve">23 033,22500  </w:t>
            </w:r>
          </w:p>
        </w:tc>
        <w:tc>
          <w:tcPr>
            <w:tcW w:w="1569" w:type="dxa"/>
            <w:tcBorders>
              <w:top w:val="nil"/>
              <w:left w:val="single" w:sz="4" w:space="0" w:color="auto"/>
              <w:bottom w:val="single" w:sz="4" w:space="0" w:color="auto"/>
              <w:right w:val="nil"/>
            </w:tcBorders>
            <w:shd w:val="clear" w:color="auto" w:fill="auto"/>
            <w:vAlign w:val="center"/>
            <w:hideMark/>
          </w:tcPr>
          <w:p w14:paraId="19C05588" w14:textId="77777777" w:rsidR="007A5591" w:rsidRPr="007A5591" w:rsidRDefault="007A5591" w:rsidP="00C236CE">
            <w:pPr>
              <w:jc w:val="center"/>
              <w:rPr>
                <w:sz w:val="20"/>
                <w:szCs w:val="20"/>
              </w:rPr>
            </w:pPr>
            <w:r w:rsidRPr="007A5591">
              <w:rPr>
                <w:sz w:val="20"/>
                <w:szCs w:val="20"/>
              </w:rPr>
              <w:t xml:space="preserve">23 033,22500  </w:t>
            </w:r>
          </w:p>
        </w:tc>
        <w:tc>
          <w:tcPr>
            <w:tcW w:w="1406" w:type="dxa"/>
            <w:tcBorders>
              <w:top w:val="nil"/>
              <w:left w:val="single" w:sz="4" w:space="0" w:color="auto"/>
              <w:bottom w:val="single" w:sz="4" w:space="0" w:color="auto"/>
              <w:right w:val="nil"/>
            </w:tcBorders>
            <w:shd w:val="clear" w:color="auto" w:fill="auto"/>
            <w:vAlign w:val="center"/>
            <w:hideMark/>
          </w:tcPr>
          <w:p w14:paraId="029E0A44" w14:textId="77777777" w:rsidR="007A5591" w:rsidRPr="007A5591" w:rsidRDefault="007A5591" w:rsidP="00C236CE">
            <w:pPr>
              <w:jc w:val="center"/>
              <w:rPr>
                <w:sz w:val="20"/>
                <w:szCs w:val="20"/>
              </w:rPr>
            </w:pPr>
            <w:r w:rsidRPr="007A5591">
              <w:rPr>
                <w:sz w:val="20"/>
                <w:szCs w:val="20"/>
              </w:rPr>
              <w:t xml:space="preserve">0,00000  </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C8D9A" w14:textId="77777777" w:rsidR="007A5591" w:rsidRPr="007A5591" w:rsidRDefault="007A5591" w:rsidP="00C236CE">
            <w:pPr>
              <w:jc w:val="center"/>
              <w:rPr>
                <w:sz w:val="20"/>
                <w:szCs w:val="20"/>
              </w:rPr>
            </w:pPr>
            <w:r w:rsidRPr="007A5591">
              <w:rPr>
                <w:sz w:val="20"/>
                <w:szCs w:val="20"/>
              </w:rPr>
              <w:t xml:space="preserve">23 033,22500  </w:t>
            </w:r>
          </w:p>
        </w:tc>
        <w:tc>
          <w:tcPr>
            <w:tcW w:w="1691" w:type="dxa"/>
            <w:tcBorders>
              <w:top w:val="single" w:sz="4" w:space="0" w:color="auto"/>
              <w:left w:val="nil"/>
              <w:bottom w:val="single" w:sz="4" w:space="0" w:color="auto"/>
              <w:right w:val="nil"/>
            </w:tcBorders>
            <w:shd w:val="clear" w:color="000000" w:fill="FFFFFF"/>
            <w:vAlign w:val="center"/>
            <w:hideMark/>
          </w:tcPr>
          <w:p w14:paraId="0AD0F796" w14:textId="77777777" w:rsidR="007A5591" w:rsidRPr="007A5591" w:rsidRDefault="007A5591" w:rsidP="00C236CE">
            <w:pPr>
              <w:jc w:val="center"/>
              <w:rPr>
                <w:sz w:val="20"/>
                <w:szCs w:val="20"/>
              </w:rPr>
            </w:pPr>
            <w:r w:rsidRPr="007A5591">
              <w:rPr>
                <w:sz w:val="20"/>
                <w:szCs w:val="20"/>
              </w:rPr>
              <w:t xml:space="preserve">23 033,22500  </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6E72A"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02F8EFA" w14:textId="77777777" w:rsidTr="00C236CE">
        <w:trPr>
          <w:trHeight w:val="227"/>
        </w:trPr>
        <w:tc>
          <w:tcPr>
            <w:tcW w:w="5266" w:type="dxa"/>
            <w:tcBorders>
              <w:top w:val="nil"/>
              <w:left w:val="single" w:sz="4" w:space="0" w:color="auto"/>
              <w:bottom w:val="single" w:sz="4" w:space="0" w:color="auto"/>
              <w:right w:val="single" w:sz="4" w:space="0" w:color="auto"/>
            </w:tcBorders>
            <w:shd w:val="clear" w:color="auto" w:fill="auto"/>
            <w:hideMark/>
          </w:tcPr>
          <w:p w14:paraId="6915D4FD" w14:textId="77777777" w:rsidR="007A5591" w:rsidRPr="007A5591" w:rsidRDefault="007A5591" w:rsidP="00C236CE">
            <w:pPr>
              <w:rPr>
                <w:sz w:val="20"/>
                <w:szCs w:val="20"/>
              </w:rPr>
            </w:pPr>
            <w:r w:rsidRPr="007A5591">
              <w:rPr>
                <w:sz w:val="20"/>
                <w:szCs w:val="20"/>
              </w:rPr>
              <w:t>Резервные фонды</w:t>
            </w:r>
          </w:p>
        </w:tc>
        <w:tc>
          <w:tcPr>
            <w:tcW w:w="870" w:type="dxa"/>
            <w:tcBorders>
              <w:top w:val="nil"/>
              <w:left w:val="nil"/>
              <w:bottom w:val="single" w:sz="4" w:space="0" w:color="auto"/>
              <w:right w:val="single" w:sz="4" w:space="0" w:color="auto"/>
            </w:tcBorders>
            <w:shd w:val="clear" w:color="auto" w:fill="auto"/>
            <w:hideMark/>
          </w:tcPr>
          <w:p w14:paraId="0598D58A" w14:textId="77777777" w:rsidR="007A5591" w:rsidRPr="007A5591" w:rsidRDefault="007A5591" w:rsidP="00C236CE">
            <w:pPr>
              <w:jc w:val="center"/>
              <w:rPr>
                <w:sz w:val="20"/>
                <w:szCs w:val="20"/>
              </w:rPr>
            </w:pPr>
            <w:r w:rsidRPr="007A5591">
              <w:rPr>
                <w:sz w:val="20"/>
                <w:szCs w:val="20"/>
              </w:rPr>
              <w:t>01</w:t>
            </w:r>
          </w:p>
        </w:tc>
        <w:tc>
          <w:tcPr>
            <w:tcW w:w="719" w:type="dxa"/>
            <w:tcBorders>
              <w:top w:val="nil"/>
              <w:left w:val="nil"/>
              <w:bottom w:val="single" w:sz="4" w:space="0" w:color="auto"/>
              <w:right w:val="single" w:sz="4" w:space="0" w:color="auto"/>
            </w:tcBorders>
            <w:shd w:val="clear" w:color="auto" w:fill="auto"/>
            <w:hideMark/>
          </w:tcPr>
          <w:p w14:paraId="5344CAA0" w14:textId="77777777" w:rsidR="007A5591" w:rsidRPr="007A5591" w:rsidRDefault="007A5591" w:rsidP="00C236CE">
            <w:pPr>
              <w:jc w:val="center"/>
              <w:rPr>
                <w:sz w:val="20"/>
                <w:szCs w:val="20"/>
              </w:rPr>
            </w:pPr>
            <w:r w:rsidRPr="007A5591">
              <w:rPr>
                <w:sz w:val="20"/>
                <w:szCs w:val="20"/>
              </w:rPr>
              <w:t>11</w:t>
            </w:r>
          </w:p>
        </w:tc>
        <w:tc>
          <w:tcPr>
            <w:tcW w:w="1569" w:type="dxa"/>
            <w:tcBorders>
              <w:top w:val="nil"/>
              <w:left w:val="nil"/>
              <w:bottom w:val="single" w:sz="4" w:space="0" w:color="auto"/>
              <w:right w:val="nil"/>
            </w:tcBorders>
            <w:shd w:val="clear" w:color="auto" w:fill="auto"/>
            <w:vAlign w:val="center"/>
            <w:hideMark/>
          </w:tcPr>
          <w:p w14:paraId="111E3E82" w14:textId="77777777" w:rsidR="007A5591" w:rsidRPr="007A5591" w:rsidRDefault="007A5591" w:rsidP="00C236CE">
            <w:pPr>
              <w:jc w:val="center"/>
              <w:rPr>
                <w:sz w:val="20"/>
                <w:szCs w:val="20"/>
              </w:rPr>
            </w:pPr>
            <w:r w:rsidRPr="007A5591">
              <w:rPr>
                <w:sz w:val="20"/>
                <w:szCs w:val="20"/>
              </w:rPr>
              <w:t xml:space="preserve">200,00000  </w:t>
            </w:r>
          </w:p>
        </w:tc>
        <w:tc>
          <w:tcPr>
            <w:tcW w:w="1569" w:type="dxa"/>
            <w:tcBorders>
              <w:top w:val="nil"/>
              <w:left w:val="single" w:sz="4" w:space="0" w:color="auto"/>
              <w:bottom w:val="single" w:sz="4" w:space="0" w:color="auto"/>
              <w:right w:val="nil"/>
            </w:tcBorders>
            <w:shd w:val="clear" w:color="auto" w:fill="auto"/>
            <w:vAlign w:val="center"/>
            <w:hideMark/>
          </w:tcPr>
          <w:p w14:paraId="5050C7A9" w14:textId="77777777" w:rsidR="007A5591" w:rsidRPr="007A5591" w:rsidRDefault="007A5591" w:rsidP="00C236CE">
            <w:pPr>
              <w:jc w:val="center"/>
              <w:rPr>
                <w:sz w:val="20"/>
                <w:szCs w:val="20"/>
              </w:rPr>
            </w:pPr>
            <w:r w:rsidRPr="007A5591">
              <w:rPr>
                <w:sz w:val="20"/>
                <w:szCs w:val="20"/>
              </w:rPr>
              <w:t xml:space="preserve">200,00000  </w:t>
            </w:r>
          </w:p>
        </w:tc>
        <w:tc>
          <w:tcPr>
            <w:tcW w:w="1406" w:type="dxa"/>
            <w:tcBorders>
              <w:top w:val="nil"/>
              <w:left w:val="single" w:sz="4" w:space="0" w:color="auto"/>
              <w:bottom w:val="single" w:sz="4" w:space="0" w:color="auto"/>
              <w:right w:val="nil"/>
            </w:tcBorders>
            <w:shd w:val="clear" w:color="auto" w:fill="auto"/>
            <w:vAlign w:val="center"/>
            <w:hideMark/>
          </w:tcPr>
          <w:p w14:paraId="46086E58" w14:textId="77777777" w:rsidR="007A5591" w:rsidRPr="007A5591" w:rsidRDefault="007A5591" w:rsidP="00C236CE">
            <w:pPr>
              <w:jc w:val="center"/>
              <w:rPr>
                <w:sz w:val="20"/>
                <w:szCs w:val="20"/>
              </w:rPr>
            </w:pPr>
            <w:r w:rsidRPr="007A5591">
              <w:rPr>
                <w:sz w:val="20"/>
                <w:szCs w:val="20"/>
              </w:rPr>
              <w:t xml:space="preserve">0,00000  </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DF88A" w14:textId="77777777" w:rsidR="007A5591" w:rsidRPr="007A5591" w:rsidRDefault="007A5591" w:rsidP="00C236CE">
            <w:pPr>
              <w:jc w:val="center"/>
              <w:rPr>
                <w:sz w:val="20"/>
                <w:szCs w:val="20"/>
              </w:rPr>
            </w:pPr>
            <w:r w:rsidRPr="007A5591">
              <w:rPr>
                <w:sz w:val="20"/>
                <w:szCs w:val="20"/>
              </w:rPr>
              <w:t xml:space="preserve">200,00000  </w:t>
            </w:r>
          </w:p>
        </w:tc>
        <w:tc>
          <w:tcPr>
            <w:tcW w:w="1691" w:type="dxa"/>
            <w:tcBorders>
              <w:top w:val="single" w:sz="4" w:space="0" w:color="auto"/>
              <w:left w:val="nil"/>
              <w:bottom w:val="single" w:sz="4" w:space="0" w:color="auto"/>
              <w:right w:val="nil"/>
            </w:tcBorders>
            <w:shd w:val="clear" w:color="000000" w:fill="FFFFFF"/>
            <w:vAlign w:val="center"/>
            <w:hideMark/>
          </w:tcPr>
          <w:p w14:paraId="17B4A66B" w14:textId="77777777" w:rsidR="007A5591" w:rsidRPr="007A5591" w:rsidRDefault="007A5591" w:rsidP="00C236CE">
            <w:pPr>
              <w:jc w:val="center"/>
              <w:rPr>
                <w:sz w:val="20"/>
                <w:szCs w:val="20"/>
              </w:rPr>
            </w:pPr>
            <w:r w:rsidRPr="007A5591">
              <w:rPr>
                <w:sz w:val="20"/>
                <w:szCs w:val="20"/>
              </w:rPr>
              <w:t xml:space="preserve">200,00000  </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11A03"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1660086" w14:textId="77777777" w:rsidTr="00C236CE">
        <w:trPr>
          <w:trHeight w:val="227"/>
        </w:trPr>
        <w:tc>
          <w:tcPr>
            <w:tcW w:w="5266" w:type="dxa"/>
            <w:tcBorders>
              <w:top w:val="nil"/>
              <w:left w:val="single" w:sz="4" w:space="0" w:color="auto"/>
              <w:bottom w:val="single" w:sz="4" w:space="0" w:color="auto"/>
              <w:right w:val="single" w:sz="4" w:space="0" w:color="auto"/>
            </w:tcBorders>
            <w:shd w:val="clear" w:color="auto" w:fill="auto"/>
            <w:hideMark/>
          </w:tcPr>
          <w:p w14:paraId="0B8CD4E8" w14:textId="77777777" w:rsidR="007A5591" w:rsidRPr="007A5591" w:rsidRDefault="007A5591" w:rsidP="00C236CE">
            <w:pPr>
              <w:rPr>
                <w:sz w:val="20"/>
                <w:szCs w:val="20"/>
              </w:rPr>
            </w:pPr>
            <w:r w:rsidRPr="007A5591">
              <w:rPr>
                <w:sz w:val="20"/>
                <w:szCs w:val="20"/>
              </w:rPr>
              <w:t>Другие общегосударственные вопросы</w:t>
            </w:r>
          </w:p>
        </w:tc>
        <w:tc>
          <w:tcPr>
            <w:tcW w:w="870" w:type="dxa"/>
            <w:tcBorders>
              <w:top w:val="nil"/>
              <w:left w:val="nil"/>
              <w:bottom w:val="single" w:sz="4" w:space="0" w:color="auto"/>
              <w:right w:val="single" w:sz="4" w:space="0" w:color="auto"/>
            </w:tcBorders>
            <w:shd w:val="clear" w:color="auto" w:fill="auto"/>
            <w:hideMark/>
          </w:tcPr>
          <w:p w14:paraId="34D071B8" w14:textId="77777777" w:rsidR="007A5591" w:rsidRPr="007A5591" w:rsidRDefault="007A5591" w:rsidP="00C236CE">
            <w:pPr>
              <w:jc w:val="center"/>
              <w:rPr>
                <w:sz w:val="20"/>
                <w:szCs w:val="20"/>
              </w:rPr>
            </w:pPr>
            <w:r w:rsidRPr="007A5591">
              <w:rPr>
                <w:sz w:val="20"/>
                <w:szCs w:val="20"/>
              </w:rPr>
              <w:t>01</w:t>
            </w:r>
          </w:p>
        </w:tc>
        <w:tc>
          <w:tcPr>
            <w:tcW w:w="719" w:type="dxa"/>
            <w:tcBorders>
              <w:top w:val="nil"/>
              <w:left w:val="nil"/>
              <w:bottom w:val="single" w:sz="4" w:space="0" w:color="auto"/>
              <w:right w:val="single" w:sz="4" w:space="0" w:color="auto"/>
            </w:tcBorders>
            <w:shd w:val="clear" w:color="auto" w:fill="auto"/>
            <w:hideMark/>
          </w:tcPr>
          <w:p w14:paraId="3BA7647B" w14:textId="77777777" w:rsidR="007A5591" w:rsidRPr="007A5591" w:rsidRDefault="007A5591" w:rsidP="00C236CE">
            <w:pPr>
              <w:jc w:val="center"/>
              <w:rPr>
                <w:sz w:val="20"/>
                <w:szCs w:val="20"/>
              </w:rPr>
            </w:pPr>
            <w:r w:rsidRPr="007A5591">
              <w:rPr>
                <w:sz w:val="20"/>
                <w:szCs w:val="20"/>
              </w:rPr>
              <w:t>13</w:t>
            </w:r>
          </w:p>
        </w:tc>
        <w:tc>
          <w:tcPr>
            <w:tcW w:w="1569" w:type="dxa"/>
            <w:tcBorders>
              <w:top w:val="nil"/>
              <w:left w:val="nil"/>
              <w:bottom w:val="single" w:sz="4" w:space="0" w:color="auto"/>
              <w:right w:val="nil"/>
            </w:tcBorders>
            <w:shd w:val="clear" w:color="auto" w:fill="auto"/>
            <w:vAlign w:val="center"/>
            <w:hideMark/>
          </w:tcPr>
          <w:p w14:paraId="1FC684D9" w14:textId="77777777" w:rsidR="007A5591" w:rsidRPr="007A5591" w:rsidRDefault="007A5591" w:rsidP="00C236CE">
            <w:pPr>
              <w:jc w:val="center"/>
              <w:rPr>
                <w:sz w:val="20"/>
                <w:szCs w:val="20"/>
              </w:rPr>
            </w:pPr>
            <w:r w:rsidRPr="007A5591">
              <w:rPr>
                <w:sz w:val="20"/>
                <w:szCs w:val="20"/>
              </w:rPr>
              <w:t xml:space="preserve">20 689,78399  </w:t>
            </w:r>
          </w:p>
        </w:tc>
        <w:tc>
          <w:tcPr>
            <w:tcW w:w="1569" w:type="dxa"/>
            <w:tcBorders>
              <w:top w:val="nil"/>
              <w:left w:val="single" w:sz="4" w:space="0" w:color="auto"/>
              <w:bottom w:val="single" w:sz="4" w:space="0" w:color="auto"/>
              <w:right w:val="nil"/>
            </w:tcBorders>
            <w:shd w:val="clear" w:color="auto" w:fill="auto"/>
            <w:vAlign w:val="center"/>
            <w:hideMark/>
          </w:tcPr>
          <w:p w14:paraId="1DE33B39" w14:textId="77777777" w:rsidR="007A5591" w:rsidRPr="007A5591" w:rsidRDefault="007A5591" w:rsidP="00C236CE">
            <w:pPr>
              <w:jc w:val="center"/>
              <w:rPr>
                <w:sz w:val="20"/>
                <w:szCs w:val="20"/>
              </w:rPr>
            </w:pPr>
            <w:r w:rsidRPr="007A5591">
              <w:rPr>
                <w:sz w:val="20"/>
                <w:szCs w:val="20"/>
              </w:rPr>
              <w:t xml:space="preserve">20 689,78399  </w:t>
            </w:r>
          </w:p>
        </w:tc>
        <w:tc>
          <w:tcPr>
            <w:tcW w:w="1406" w:type="dxa"/>
            <w:tcBorders>
              <w:top w:val="nil"/>
              <w:left w:val="single" w:sz="4" w:space="0" w:color="auto"/>
              <w:bottom w:val="single" w:sz="4" w:space="0" w:color="auto"/>
              <w:right w:val="nil"/>
            </w:tcBorders>
            <w:shd w:val="clear" w:color="auto" w:fill="auto"/>
            <w:vAlign w:val="center"/>
            <w:hideMark/>
          </w:tcPr>
          <w:p w14:paraId="3163AAA3" w14:textId="77777777" w:rsidR="007A5591" w:rsidRPr="007A5591" w:rsidRDefault="007A5591" w:rsidP="00C236CE">
            <w:pPr>
              <w:jc w:val="center"/>
              <w:rPr>
                <w:sz w:val="20"/>
                <w:szCs w:val="20"/>
              </w:rPr>
            </w:pPr>
            <w:r w:rsidRPr="007A5591">
              <w:rPr>
                <w:sz w:val="20"/>
                <w:szCs w:val="20"/>
              </w:rPr>
              <w:t xml:space="preserve">0,00000  </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5FA24" w14:textId="77777777" w:rsidR="007A5591" w:rsidRPr="007A5591" w:rsidRDefault="007A5591" w:rsidP="00C236CE">
            <w:pPr>
              <w:jc w:val="center"/>
              <w:rPr>
                <w:sz w:val="20"/>
                <w:szCs w:val="20"/>
              </w:rPr>
            </w:pPr>
            <w:r w:rsidRPr="007A5591">
              <w:rPr>
                <w:sz w:val="20"/>
                <w:szCs w:val="20"/>
              </w:rPr>
              <w:t xml:space="preserve">24 576,82149  </w:t>
            </w:r>
          </w:p>
        </w:tc>
        <w:tc>
          <w:tcPr>
            <w:tcW w:w="1691" w:type="dxa"/>
            <w:tcBorders>
              <w:top w:val="single" w:sz="4" w:space="0" w:color="auto"/>
              <w:left w:val="nil"/>
              <w:bottom w:val="single" w:sz="4" w:space="0" w:color="auto"/>
              <w:right w:val="nil"/>
            </w:tcBorders>
            <w:shd w:val="clear" w:color="000000" w:fill="FFFFFF"/>
            <w:vAlign w:val="center"/>
            <w:hideMark/>
          </w:tcPr>
          <w:p w14:paraId="2FAA297F" w14:textId="77777777" w:rsidR="007A5591" w:rsidRPr="007A5591" w:rsidRDefault="007A5591" w:rsidP="00C236CE">
            <w:pPr>
              <w:jc w:val="center"/>
              <w:rPr>
                <w:sz w:val="20"/>
                <w:szCs w:val="20"/>
              </w:rPr>
            </w:pPr>
            <w:r w:rsidRPr="007A5591">
              <w:rPr>
                <w:sz w:val="20"/>
                <w:szCs w:val="20"/>
              </w:rPr>
              <w:t xml:space="preserve">24 576,82149  </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6AEA0"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780C6DB1" w14:textId="77777777" w:rsidTr="00C236CE">
        <w:trPr>
          <w:trHeight w:val="227"/>
        </w:trPr>
        <w:tc>
          <w:tcPr>
            <w:tcW w:w="5266" w:type="dxa"/>
            <w:tcBorders>
              <w:top w:val="nil"/>
              <w:left w:val="single" w:sz="4" w:space="0" w:color="auto"/>
              <w:bottom w:val="single" w:sz="4" w:space="0" w:color="auto"/>
              <w:right w:val="single" w:sz="4" w:space="0" w:color="auto"/>
            </w:tcBorders>
            <w:shd w:val="clear" w:color="auto" w:fill="auto"/>
            <w:hideMark/>
          </w:tcPr>
          <w:p w14:paraId="512EEAB2" w14:textId="77777777" w:rsidR="007A5591" w:rsidRPr="007A5591" w:rsidRDefault="007A5591" w:rsidP="00C236CE">
            <w:pPr>
              <w:rPr>
                <w:b/>
                <w:bCs/>
                <w:sz w:val="20"/>
                <w:szCs w:val="20"/>
              </w:rPr>
            </w:pPr>
            <w:r w:rsidRPr="007A5591">
              <w:rPr>
                <w:b/>
                <w:bCs/>
                <w:sz w:val="20"/>
                <w:szCs w:val="20"/>
              </w:rPr>
              <w:t>НАЦИОНАЛЬНАЯ ОБОРОНА</w:t>
            </w:r>
          </w:p>
        </w:tc>
        <w:tc>
          <w:tcPr>
            <w:tcW w:w="870" w:type="dxa"/>
            <w:tcBorders>
              <w:top w:val="nil"/>
              <w:left w:val="nil"/>
              <w:bottom w:val="single" w:sz="4" w:space="0" w:color="auto"/>
              <w:right w:val="single" w:sz="4" w:space="0" w:color="auto"/>
            </w:tcBorders>
            <w:shd w:val="clear" w:color="auto" w:fill="auto"/>
            <w:hideMark/>
          </w:tcPr>
          <w:p w14:paraId="0FEE9C96" w14:textId="77777777" w:rsidR="007A5591" w:rsidRPr="007A5591" w:rsidRDefault="007A5591" w:rsidP="00C236CE">
            <w:pPr>
              <w:jc w:val="center"/>
              <w:rPr>
                <w:b/>
                <w:bCs/>
                <w:sz w:val="20"/>
                <w:szCs w:val="20"/>
              </w:rPr>
            </w:pPr>
            <w:r w:rsidRPr="007A5591">
              <w:rPr>
                <w:b/>
                <w:bCs/>
                <w:sz w:val="20"/>
                <w:szCs w:val="20"/>
              </w:rPr>
              <w:t>02</w:t>
            </w:r>
          </w:p>
        </w:tc>
        <w:tc>
          <w:tcPr>
            <w:tcW w:w="719" w:type="dxa"/>
            <w:tcBorders>
              <w:top w:val="nil"/>
              <w:left w:val="nil"/>
              <w:bottom w:val="single" w:sz="4" w:space="0" w:color="auto"/>
              <w:right w:val="single" w:sz="4" w:space="0" w:color="auto"/>
            </w:tcBorders>
            <w:shd w:val="clear" w:color="auto" w:fill="auto"/>
            <w:hideMark/>
          </w:tcPr>
          <w:p w14:paraId="4FF9EBE0" w14:textId="77777777" w:rsidR="007A5591" w:rsidRPr="007A5591" w:rsidRDefault="007A5591" w:rsidP="00C236CE">
            <w:pPr>
              <w:jc w:val="center"/>
              <w:rPr>
                <w:sz w:val="20"/>
                <w:szCs w:val="20"/>
              </w:rPr>
            </w:pPr>
            <w:r w:rsidRPr="007A5591">
              <w:rPr>
                <w:sz w:val="20"/>
                <w:szCs w:val="20"/>
              </w:rPr>
              <w:t> </w:t>
            </w:r>
          </w:p>
        </w:tc>
        <w:tc>
          <w:tcPr>
            <w:tcW w:w="1569" w:type="dxa"/>
            <w:tcBorders>
              <w:top w:val="nil"/>
              <w:left w:val="nil"/>
              <w:bottom w:val="single" w:sz="4" w:space="0" w:color="auto"/>
              <w:right w:val="nil"/>
            </w:tcBorders>
            <w:shd w:val="clear" w:color="auto" w:fill="auto"/>
            <w:vAlign w:val="center"/>
            <w:hideMark/>
          </w:tcPr>
          <w:p w14:paraId="41DAD1DB" w14:textId="77777777" w:rsidR="007A5591" w:rsidRPr="007A5591" w:rsidRDefault="007A5591" w:rsidP="00C236CE">
            <w:pPr>
              <w:jc w:val="center"/>
              <w:rPr>
                <w:b/>
                <w:bCs/>
                <w:sz w:val="20"/>
                <w:szCs w:val="20"/>
              </w:rPr>
            </w:pPr>
            <w:r w:rsidRPr="007A5591">
              <w:rPr>
                <w:b/>
                <w:bCs/>
                <w:sz w:val="20"/>
                <w:szCs w:val="20"/>
              </w:rPr>
              <w:t xml:space="preserve">938,60000  </w:t>
            </w:r>
          </w:p>
        </w:tc>
        <w:tc>
          <w:tcPr>
            <w:tcW w:w="1569" w:type="dxa"/>
            <w:tcBorders>
              <w:top w:val="nil"/>
              <w:left w:val="single" w:sz="4" w:space="0" w:color="auto"/>
              <w:bottom w:val="single" w:sz="4" w:space="0" w:color="auto"/>
              <w:right w:val="nil"/>
            </w:tcBorders>
            <w:shd w:val="clear" w:color="auto" w:fill="auto"/>
            <w:vAlign w:val="center"/>
            <w:hideMark/>
          </w:tcPr>
          <w:p w14:paraId="02B1A477" w14:textId="77777777" w:rsidR="007A5591" w:rsidRPr="007A5591" w:rsidRDefault="007A5591" w:rsidP="00C236CE">
            <w:pPr>
              <w:jc w:val="center"/>
              <w:rPr>
                <w:b/>
                <w:bCs/>
                <w:sz w:val="20"/>
                <w:szCs w:val="20"/>
              </w:rPr>
            </w:pPr>
            <w:r w:rsidRPr="007A5591">
              <w:rPr>
                <w:b/>
                <w:bCs/>
                <w:sz w:val="20"/>
                <w:szCs w:val="20"/>
              </w:rPr>
              <w:t xml:space="preserve">0,00000  </w:t>
            </w:r>
          </w:p>
        </w:tc>
        <w:tc>
          <w:tcPr>
            <w:tcW w:w="1406" w:type="dxa"/>
            <w:tcBorders>
              <w:top w:val="nil"/>
              <w:left w:val="single" w:sz="4" w:space="0" w:color="auto"/>
              <w:bottom w:val="single" w:sz="4" w:space="0" w:color="auto"/>
              <w:right w:val="nil"/>
            </w:tcBorders>
            <w:shd w:val="clear" w:color="auto" w:fill="auto"/>
            <w:vAlign w:val="center"/>
            <w:hideMark/>
          </w:tcPr>
          <w:p w14:paraId="73FF1DE7" w14:textId="77777777" w:rsidR="007A5591" w:rsidRPr="007A5591" w:rsidRDefault="007A5591" w:rsidP="00C236CE">
            <w:pPr>
              <w:jc w:val="center"/>
              <w:rPr>
                <w:b/>
                <w:bCs/>
                <w:sz w:val="20"/>
                <w:szCs w:val="20"/>
              </w:rPr>
            </w:pPr>
            <w:r w:rsidRPr="007A5591">
              <w:rPr>
                <w:b/>
                <w:bCs/>
                <w:sz w:val="20"/>
                <w:szCs w:val="20"/>
              </w:rPr>
              <w:t xml:space="preserve">938,60000  </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B1B5D" w14:textId="77777777" w:rsidR="007A5591" w:rsidRPr="007A5591" w:rsidRDefault="007A5591" w:rsidP="00C236CE">
            <w:pPr>
              <w:jc w:val="center"/>
              <w:rPr>
                <w:b/>
                <w:bCs/>
                <w:sz w:val="20"/>
                <w:szCs w:val="20"/>
              </w:rPr>
            </w:pPr>
            <w:r w:rsidRPr="007A5591">
              <w:rPr>
                <w:b/>
                <w:bCs/>
                <w:sz w:val="20"/>
                <w:szCs w:val="20"/>
              </w:rPr>
              <w:t xml:space="preserve">972,90000  </w:t>
            </w:r>
          </w:p>
        </w:tc>
        <w:tc>
          <w:tcPr>
            <w:tcW w:w="1691" w:type="dxa"/>
            <w:tcBorders>
              <w:top w:val="single" w:sz="4" w:space="0" w:color="auto"/>
              <w:left w:val="nil"/>
              <w:bottom w:val="single" w:sz="4" w:space="0" w:color="auto"/>
              <w:right w:val="nil"/>
            </w:tcBorders>
            <w:shd w:val="clear" w:color="000000" w:fill="FFFFFF"/>
            <w:vAlign w:val="center"/>
            <w:hideMark/>
          </w:tcPr>
          <w:p w14:paraId="19C56D51" w14:textId="77777777" w:rsidR="007A5591" w:rsidRPr="007A5591" w:rsidRDefault="007A5591" w:rsidP="00C236CE">
            <w:pPr>
              <w:jc w:val="center"/>
              <w:rPr>
                <w:b/>
                <w:bCs/>
                <w:sz w:val="20"/>
                <w:szCs w:val="20"/>
              </w:rPr>
            </w:pPr>
            <w:r w:rsidRPr="007A5591">
              <w:rPr>
                <w:b/>
                <w:bCs/>
                <w:sz w:val="20"/>
                <w:szCs w:val="20"/>
              </w:rPr>
              <w:t xml:space="preserve">0,00000  </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F8E8C" w14:textId="77777777" w:rsidR="007A5591" w:rsidRPr="007A5591" w:rsidRDefault="007A5591" w:rsidP="00C236CE">
            <w:pPr>
              <w:jc w:val="center"/>
              <w:rPr>
                <w:b/>
                <w:bCs/>
                <w:sz w:val="20"/>
                <w:szCs w:val="20"/>
              </w:rPr>
            </w:pPr>
            <w:r w:rsidRPr="007A5591">
              <w:rPr>
                <w:b/>
                <w:bCs/>
                <w:sz w:val="20"/>
                <w:szCs w:val="20"/>
              </w:rPr>
              <w:t xml:space="preserve">972,90000  </w:t>
            </w:r>
          </w:p>
        </w:tc>
      </w:tr>
      <w:tr w:rsidR="007A5591" w:rsidRPr="007A5591" w14:paraId="0656FB61" w14:textId="77777777" w:rsidTr="00C236CE">
        <w:trPr>
          <w:trHeight w:val="227"/>
        </w:trPr>
        <w:tc>
          <w:tcPr>
            <w:tcW w:w="5266" w:type="dxa"/>
            <w:tcBorders>
              <w:top w:val="nil"/>
              <w:left w:val="single" w:sz="4" w:space="0" w:color="auto"/>
              <w:bottom w:val="single" w:sz="4" w:space="0" w:color="auto"/>
              <w:right w:val="single" w:sz="4" w:space="0" w:color="auto"/>
            </w:tcBorders>
            <w:shd w:val="clear" w:color="auto" w:fill="auto"/>
            <w:hideMark/>
          </w:tcPr>
          <w:p w14:paraId="0FD92188" w14:textId="77777777" w:rsidR="007A5591" w:rsidRPr="007A5591" w:rsidRDefault="007A5591" w:rsidP="00C236CE">
            <w:pPr>
              <w:rPr>
                <w:sz w:val="20"/>
                <w:szCs w:val="20"/>
              </w:rPr>
            </w:pPr>
            <w:r w:rsidRPr="007A5591">
              <w:rPr>
                <w:sz w:val="20"/>
                <w:szCs w:val="20"/>
              </w:rPr>
              <w:t>Мобилизационная и вневойсковая подготовка</w:t>
            </w:r>
          </w:p>
        </w:tc>
        <w:tc>
          <w:tcPr>
            <w:tcW w:w="870" w:type="dxa"/>
            <w:tcBorders>
              <w:top w:val="nil"/>
              <w:left w:val="nil"/>
              <w:bottom w:val="single" w:sz="4" w:space="0" w:color="auto"/>
              <w:right w:val="single" w:sz="4" w:space="0" w:color="auto"/>
            </w:tcBorders>
            <w:shd w:val="clear" w:color="auto" w:fill="auto"/>
            <w:hideMark/>
          </w:tcPr>
          <w:p w14:paraId="17E80632" w14:textId="77777777" w:rsidR="007A5591" w:rsidRPr="007A5591" w:rsidRDefault="007A5591" w:rsidP="00C236CE">
            <w:pPr>
              <w:jc w:val="center"/>
              <w:rPr>
                <w:sz w:val="20"/>
                <w:szCs w:val="20"/>
              </w:rPr>
            </w:pPr>
            <w:r w:rsidRPr="007A5591">
              <w:rPr>
                <w:sz w:val="20"/>
                <w:szCs w:val="20"/>
              </w:rPr>
              <w:t>02</w:t>
            </w:r>
          </w:p>
        </w:tc>
        <w:tc>
          <w:tcPr>
            <w:tcW w:w="719" w:type="dxa"/>
            <w:tcBorders>
              <w:top w:val="nil"/>
              <w:left w:val="nil"/>
              <w:bottom w:val="single" w:sz="4" w:space="0" w:color="auto"/>
              <w:right w:val="single" w:sz="4" w:space="0" w:color="auto"/>
            </w:tcBorders>
            <w:shd w:val="clear" w:color="auto" w:fill="auto"/>
            <w:hideMark/>
          </w:tcPr>
          <w:p w14:paraId="3B4270F3" w14:textId="77777777" w:rsidR="007A5591" w:rsidRPr="007A5591" w:rsidRDefault="007A5591" w:rsidP="00C236CE">
            <w:pPr>
              <w:jc w:val="center"/>
              <w:rPr>
                <w:sz w:val="20"/>
                <w:szCs w:val="20"/>
              </w:rPr>
            </w:pPr>
            <w:r w:rsidRPr="007A5591">
              <w:rPr>
                <w:sz w:val="20"/>
                <w:szCs w:val="20"/>
              </w:rPr>
              <w:t>03</w:t>
            </w:r>
          </w:p>
        </w:tc>
        <w:tc>
          <w:tcPr>
            <w:tcW w:w="1569" w:type="dxa"/>
            <w:tcBorders>
              <w:top w:val="nil"/>
              <w:left w:val="nil"/>
              <w:bottom w:val="single" w:sz="4" w:space="0" w:color="auto"/>
              <w:right w:val="nil"/>
            </w:tcBorders>
            <w:shd w:val="clear" w:color="auto" w:fill="auto"/>
            <w:vAlign w:val="center"/>
            <w:hideMark/>
          </w:tcPr>
          <w:p w14:paraId="7EF3EA5F" w14:textId="77777777" w:rsidR="007A5591" w:rsidRPr="007A5591" w:rsidRDefault="007A5591" w:rsidP="00C236CE">
            <w:pPr>
              <w:jc w:val="center"/>
              <w:rPr>
                <w:sz w:val="20"/>
                <w:szCs w:val="20"/>
              </w:rPr>
            </w:pPr>
            <w:r w:rsidRPr="007A5591">
              <w:rPr>
                <w:sz w:val="20"/>
                <w:szCs w:val="20"/>
              </w:rPr>
              <w:t xml:space="preserve">938,60000  </w:t>
            </w:r>
          </w:p>
        </w:tc>
        <w:tc>
          <w:tcPr>
            <w:tcW w:w="1569" w:type="dxa"/>
            <w:tcBorders>
              <w:top w:val="nil"/>
              <w:left w:val="single" w:sz="4" w:space="0" w:color="auto"/>
              <w:bottom w:val="single" w:sz="4" w:space="0" w:color="auto"/>
              <w:right w:val="nil"/>
            </w:tcBorders>
            <w:shd w:val="clear" w:color="auto" w:fill="auto"/>
            <w:vAlign w:val="center"/>
            <w:hideMark/>
          </w:tcPr>
          <w:p w14:paraId="6E734561" w14:textId="77777777" w:rsidR="007A5591" w:rsidRPr="007A5591" w:rsidRDefault="007A5591" w:rsidP="00C236CE">
            <w:pPr>
              <w:jc w:val="center"/>
              <w:rPr>
                <w:sz w:val="20"/>
                <w:szCs w:val="20"/>
              </w:rPr>
            </w:pPr>
            <w:r w:rsidRPr="007A5591">
              <w:rPr>
                <w:sz w:val="20"/>
                <w:szCs w:val="20"/>
              </w:rPr>
              <w:t xml:space="preserve">0,00000  </w:t>
            </w:r>
          </w:p>
        </w:tc>
        <w:tc>
          <w:tcPr>
            <w:tcW w:w="1406" w:type="dxa"/>
            <w:tcBorders>
              <w:top w:val="nil"/>
              <w:left w:val="single" w:sz="4" w:space="0" w:color="auto"/>
              <w:bottom w:val="single" w:sz="4" w:space="0" w:color="auto"/>
              <w:right w:val="nil"/>
            </w:tcBorders>
            <w:shd w:val="clear" w:color="auto" w:fill="auto"/>
            <w:vAlign w:val="center"/>
            <w:hideMark/>
          </w:tcPr>
          <w:p w14:paraId="573998A4" w14:textId="77777777" w:rsidR="007A5591" w:rsidRPr="007A5591" w:rsidRDefault="007A5591" w:rsidP="00C236CE">
            <w:pPr>
              <w:jc w:val="center"/>
              <w:rPr>
                <w:sz w:val="20"/>
                <w:szCs w:val="20"/>
              </w:rPr>
            </w:pPr>
            <w:r w:rsidRPr="007A5591">
              <w:rPr>
                <w:sz w:val="20"/>
                <w:szCs w:val="20"/>
              </w:rPr>
              <w:t xml:space="preserve">938,60000  </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1B5E6" w14:textId="77777777" w:rsidR="007A5591" w:rsidRPr="007A5591" w:rsidRDefault="007A5591" w:rsidP="00C236CE">
            <w:pPr>
              <w:jc w:val="center"/>
              <w:rPr>
                <w:sz w:val="20"/>
                <w:szCs w:val="20"/>
              </w:rPr>
            </w:pPr>
            <w:r w:rsidRPr="007A5591">
              <w:rPr>
                <w:sz w:val="20"/>
                <w:szCs w:val="20"/>
              </w:rPr>
              <w:t xml:space="preserve">972,90000  </w:t>
            </w:r>
          </w:p>
        </w:tc>
        <w:tc>
          <w:tcPr>
            <w:tcW w:w="1691" w:type="dxa"/>
            <w:tcBorders>
              <w:top w:val="single" w:sz="4" w:space="0" w:color="auto"/>
              <w:left w:val="nil"/>
              <w:bottom w:val="single" w:sz="4" w:space="0" w:color="auto"/>
              <w:right w:val="nil"/>
            </w:tcBorders>
            <w:shd w:val="clear" w:color="000000" w:fill="FFFFFF"/>
            <w:vAlign w:val="center"/>
            <w:hideMark/>
          </w:tcPr>
          <w:p w14:paraId="71CC2F17" w14:textId="77777777" w:rsidR="007A5591" w:rsidRPr="007A5591" w:rsidRDefault="007A5591" w:rsidP="00C236CE">
            <w:pPr>
              <w:jc w:val="center"/>
              <w:rPr>
                <w:sz w:val="20"/>
                <w:szCs w:val="20"/>
              </w:rPr>
            </w:pPr>
            <w:r w:rsidRPr="007A5591">
              <w:rPr>
                <w:sz w:val="20"/>
                <w:szCs w:val="20"/>
              </w:rPr>
              <w:t xml:space="preserve">0,00000  </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76CD5" w14:textId="77777777" w:rsidR="007A5591" w:rsidRPr="007A5591" w:rsidRDefault="007A5591" w:rsidP="00C236CE">
            <w:pPr>
              <w:jc w:val="center"/>
              <w:rPr>
                <w:sz w:val="20"/>
                <w:szCs w:val="20"/>
              </w:rPr>
            </w:pPr>
            <w:r w:rsidRPr="007A5591">
              <w:rPr>
                <w:sz w:val="20"/>
                <w:szCs w:val="20"/>
              </w:rPr>
              <w:t xml:space="preserve">972,90000  </w:t>
            </w:r>
          </w:p>
        </w:tc>
      </w:tr>
      <w:tr w:rsidR="007A5591" w:rsidRPr="007A5591" w14:paraId="52423481" w14:textId="77777777" w:rsidTr="00C236CE">
        <w:trPr>
          <w:trHeight w:val="227"/>
        </w:trPr>
        <w:tc>
          <w:tcPr>
            <w:tcW w:w="5266" w:type="dxa"/>
            <w:tcBorders>
              <w:top w:val="nil"/>
              <w:left w:val="single" w:sz="4" w:space="0" w:color="auto"/>
              <w:bottom w:val="single" w:sz="4" w:space="0" w:color="auto"/>
              <w:right w:val="single" w:sz="4" w:space="0" w:color="auto"/>
            </w:tcBorders>
            <w:shd w:val="clear" w:color="auto" w:fill="auto"/>
            <w:vAlign w:val="center"/>
            <w:hideMark/>
          </w:tcPr>
          <w:p w14:paraId="51F65D1A" w14:textId="77777777" w:rsidR="007A5591" w:rsidRPr="007A5591" w:rsidRDefault="007A5591" w:rsidP="00C236CE">
            <w:pPr>
              <w:rPr>
                <w:b/>
                <w:bCs/>
                <w:sz w:val="20"/>
                <w:szCs w:val="20"/>
              </w:rPr>
            </w:pPr>
            <w:r w:rsidRPr="007A5591">
              <w:rPr>
                <w:b/>
                <w:bCs/>
                <w:sz w:val="20"/>
                <w:szCs w:val="20"/>
              </w:rPr>
              <w:t>НАЦИОНАЛЬНАЯ БЕЗОПАСНОСТЬ И ПРАВООХРАНИТЕЛЬНАЯ ДЕЯТЕЛЬНОСТЬ</w:t>
            </w:r>
          </w:p>
        </w:tc>
        <w:tc>
          <w:tcPr>
            <w:tcW w:w="870" w:type="dxa"/>
            <w:tcBorders>
              <w:top w:val="nil"/>
              <w:left w:val="nil"/>
              <w:bottom w:val="single" w:sz="4" w:space="0" w:color="auto"/>
              <w:right w:val="single" w:sz="4" w:space="0" w:color="auto"/>
            </w:tcBorders>
            <w:shd w:val="clear" w:color="auto" w:fill="auto"/>
            <w:hideMark/>
          </w:tcPr>
          <w:p w14:paraId="735E965E" w14:textId="77777777" w:rsidR="007A5591" w:rsidRPr="007A5591" w:rsidRDefault="007A5591" w:rsidP="00C236CE">
            <w:pPr>
              <w:jc w:val="center"/>
              <w:rPr>
                <w:b/>
                <w:bCs/>
                <w:sz w:val="20"/>
                <w:szCs w:val="20"/>
              </w:rPr>
            </w:pPr>
            <w:r w:rsidRPr="007A5591">
              <w:rPr>
                <w:b/>
                <w:bCs/>
                <w:sz w:val="20"/>
                <w:szCs w:val="20"/>
              </w:rPr>
              <w:t>03</w:t>
            </w:r>
          </w:p>
        </w:tc>
        <w:tc>
          <w:tcPr>
            <w:tcW w:w="719" w:type="dxa"/>
            <w:tcBorders>
              <w:top w:val="nil"/>
              <w:left w:val="nil"/>
              <w:bottom w:val="single" w:sz="4" w:space="0" w:color="auto"/>
              <w:right w:val="single" w:sz="4" w:space="0" w:color="auto"/>
            </w:tcBorders>
            <w:shd w:val="clear" w:color="auto" w:fill="auto"/>
            <w:hideMark/>
          </w:tcPr>
          <w:p w14:paraId="0EBB91E2" w14:textId="77777777" w:rsidR="007A5591" w:rsidRPr="007A5591" w:rsidRDefault="007A5591" w:rsidP="00C236CE">
            <w:pPr>
              <w:jc w:val="center"/>
              <w:rPr>
                <w:sz w:val="20"/>
                <w:szCs w:val="20"/>
              </w:rPr>
            </w:pPr>
            <w:r w:rsidRPr="007A5591">
              <w:rPr>
                <w:sz w:val="20"/>
                <w:szCs w:val="20"/>
              </w:rPr>
              <w:t> </w:t>
            </w:r>
          </w:p>
        </w:tc>
        <w:tc>
          <w:tcPr>
            <w:tcW w:w="1569" w:type="dxa"/>
            <w:tcBorders>
              <w:top w:val="nil"/>
              <w:left w:val="nil"/>
              <w:bottom w:val="single" w:sz="4" w:space="0" w:color="auto"/>
              <w:right w:val="nil"/>
            </w:tcBorders>
            <w:shd w:val="clear" w:color="auto" w:fill="auto"/>
            <w:vAlign w:val="center"/>
            <w:hideMark/>
          </w:tcPr>
          <w:p w14:paraId="4CD836C9" w14:textId="77777777" w:rsidR="007A5591" w:rsidRPr="007A5591" w:rsidRDefault="007A5591" w:rsidP="00C236CE">
            <w:pPr>
              <w:jc w:val="center"/>
              <w:rPr>
                <w:b/>
                <w:bCs/>
                <w:sz w:val="20"/>
                <w:szCs w:val="20"/>
              </w:rPr>
            </w:pPr>
            <w:r w:rsidRPr="007A5591">
              <w:rPr>
                <w:b/>
                <w:bCs/>
                <w:sz w:val="20"/>
                <w:szCs w:val="20"/>
              </w:rPr>
              <w:t xml:space="preserve">1 794,38504  </w:t>
            </w:r>
          </w:p>
        </w:tc>
        <w:tc>
          <w:tcPr>
            <w:tcW w:w="1569" w:type="dxa"/>
            <w:tcBorders>
              <w:top w:val="nil"/>
              <w:left w:val="single" w:sz="4" w:space="0" w:color="auto"/>
              <w:bottom w:val="single" w:sz="4" w:space="0" w:color="auto"/>
              <w:right w:val="nil"/>
            </w:tcBorders>
            <w:shd w:val="clear" w:color="auto" w:fill="auto"/>
            <w:vAlign w:val="center"/>
            <w:hideMark/>
          </w:tcPr>
          <w:p w14:paraId="1DBA92E4" w14:textId="77777777" w:rsidR="007A5591" w:rsidRPr="007A5591" w:rsidRDefault="007A5591" w:rsidP="00C236CE">
            <w:pPr>
              <w:jc w:val="center"/>
              <w:rPr>
                <w:b/>
                <w:bCs/>
                <w:sz w:val="20"/>
                <w:szCs w:val="20"/>
              </w:rPr>
            </w:pPr>
            <w:r w:rsidRPr="007A5591">
              <w:rPr>
                <w:b/>
                <w:bCs/>
                <w:sz w:val="20"/>
                <w:szCs w:val="20"/>
              </w:rPr>
              <w:t xml:space="preserve">1 554,18504  </w:t>
            </w:r>
          </w:p>
        </w:tc>
        <w:tc>
          <w:tcPr>
            <w:tcW w:w="1406" w:type="dxa"/>
            <w:tcBorders>
              <w:top w:val="nil"/>
              <w:left w:val="single" w:sz="4" w:space="0" w:color="auto"/>
              <w:bottom w:val="single" w:sz="4" w:space="0" w:color="auto"/>
              <w:right w:val="nil"/>
            </w:tcBorders>
            <w:shd w:val="clear" w:color="auto" w:fill="auto"/>
            <w:vAlign w:val="center"/>
            <w:hideMark/>
          </w:tcPr>
          <w:p w14:paraId="19A1EE73" w14:textId="77777777" w:rsidR="007A5591" w:rsidRPr="007A5591" w:rsidRDefault="007A5591" w:rsidP="00C236CE">
            <w:pPr>
              <w:jc w:val="center"/>
              <w:rPr>
                <w:b/>
                <w:bCs/>
                <w:sz w:val="20"/>
                <w:szCs w:val="20"/>
              </w:rPr>
            </w:pPr>
            <w:r w:rsidRPr="007A5591">
              <w:rPr>
                <w:b/>
                <w:bCs/>
                <w:sz w:val="20"/>
                <w:szCs w:val="20"/>
              </w:rPr>
              <w:t xml:space="preserve">240,20000  </w:t>
            </w:r>
          </w:p>
        </w:tc>
        <w:tc>
          <w:tcPr>
            <w:tcW w:w="1550" w:type="dxa"/>
            <w:tcBorders>
              <w:top w:val="single" w:sz="4" w:space="0" w:color="auto"/>
              <w:left w:val="single" w:sz="4" w:space="0" w:color="auto"/>
              <w:bottom w:val="single" w:sz="4" w:space="0" w:color="auto"/>
              <w:right w:val="nil"/>
            </w:tcBorders>
            <w:shd w:val="clear" w:color="auto" w:fill="auto"/>
            <w:vAlign w:val="center"/>
            <w:hideMark/>
          </w:tcPr>
          <w:p w14:paraId="74457F66" w14:textId="77777777" w:rsidR="007A5591" w:rsidRPr="007A5591" w:rsidRDefault="007A5591" w:rsidP="00C236CE">
            <w:pPr>
              <w:jc w:val="center"/>
              <w:rPr>
                <w:b/>
                <w:bCs/>
                <w:sz w:val="20"/>
                <w:szCs w:val="20"/>
              </w:rPr>
            </w:pPr>
            <w:r w:rsidRPr="007A5591">
              <w:rPr>
                <w:b/>
                <w:bCs/>
                <w:sz w:val="20"/>
                <w:szCs w:val="20"/>
              </w:rPr>
              <w:t xml:space="preserve">3 162,96104  </w:t>
            </w:r>
          </w:p>
        </w:tc>
        <w:tc>
          <w:tcPr>
            <w:tcW w:w="1691" w:type="dxa"/>
            <w:tcBorders>
              <w:top w:val="single" w:sz="4" w:space="0" w:color="auto"/>
              <w:left w:val="single" w:sz="4" w:space="0" w:color="auto"/>
              <w:bottom w:val="single" w:sz="4" w:space="0" w:color="auto"/>
              <w:right w:val="nil"/>
            </w:tcBorders>
            <w:shd w:val="clear" w:color="000000" w:fill="FFFFFF"/>
            <w:vAlign w:val="center"/>
            <w:hideMark/>
          </w:tcPr>
          <w:p w14:paraId="29357327" w14:textId="77777777" w:rsidR="007A5591" w:rsidRPr="007A5591" w:rsidRDefault="007A5591" w:rsidP="00C236CE">
            <w:pPr>
              <w:jc w:val="center"/>
              <w:rPr>
                <w:b/>
                <w:bCs/>
                <w:sz w:val="20"/>
                <w:szCs w:val="20"/>
              </w:rPr>
            </w:pPr>
            <w:r w:rsidRPr="007A5591">
              <w:rPr>
                <w:b/>
                <w:bCs/>
                <w:sz w:val="20"/>
                <w:szCs w:val="20"/>
              </w:rPr>
              <w:t xml:space="preserve">2 922,76104  </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F65D4" w14:textId="77777777" w:rsidR="007A5591" w:rsidRPr="007A5591" w:rsidRDefault="007A5591" w:rsidP="00C236CE">
            <w:pPr>
              <w:jc w:val="center"/>
              <w:rPr>
                <w:b/>
                <w:bCs/>
                <w:sz w:val="20"/>
                <w:szCs w:val="20"/>
              </w:rPr>
            </w:pPr>
            <w:r w:rsidRPr="007A5591">
              <w:rPr>
                <w:b/>
                <w:bCs/>
                <w:sz w:val="20"/>
                <w:szCs w:val="20"/>
              </w:rPr>
              <w:t xml:space="preserve">240,20000  </w:t>
            </w:r>
          </w:p>
        </w:tc>
      </w:tr>
      <w:tr w:rsidR="007A5591" w:rsidRPr="007A5591" w14:paraId="287ED5A2" w14:textId="77777777" w:rsidTr="00C236CE">
        <w:trPr>
          <w:trHeight w:val="227"/>
        </w:trPr>
        <w:tc>
          <w:tcPr>
            <w:tcW w:w="5266" w:type="dxa"/>
            <w:tcBorders>
              <w:top w:val="nil"/>
              <w:left w:val="single" w:sz="4" w:space="0" w:color="auto"/>
              <w:bottom w:val="single" w:sz="4" w:space="0" w:color="auto"/>
              <w:right w:val="single" w:sz="4" w:space="0" w:color="auto"/>
            </w:tcBorders>
            <w:shd w:val="clear" w:color="auto" w:fill="auto"/>
            <w:vAlign w:val="center"/>
            <w:hideMark/>
          </w:tcPr>
          <w:p w14:paraId="50E52570" w14:textId="77777777" w:rsidR="007A5591" w:rsidRPr="007A5591" w:rsidRDefault="007A5591" w:rsidP="00C236CE">
            <w:pPr>
              <w:rPr>
                <w:sz w:val="20"/>
                <w:szCs w:val="20"/>
              </w:rPr>
            </w:pPr>
            <w:r w:rsidRPr="007A5591">
              <w:rPr>
                <w:sz w:val="20"/>
                <w:szCs w:val="20"/>
              </w:rPr>
              <w:t>Органы юстиции</w:t>
            </w:r>
          </w:p>
        </w:tc>
        <w:tc>
          <w:tcPr>
            <w:tcW w:w="870" w:type="dxa"/>
            <w:tcBorders>
              <w:top w:val="nil"/>
              <w:left w:val="nil"/>
              <w:bottom w:val="single" w:sz="4" w:space="0" w:color="auto"/>
              <w:right w:val="single" w:sz="4" w:space="0" w:color="auto"/>
            </w:tcBorders>
            <w:shd w:val="clear" w:color="auto" w:fill="auto"/>
            <w:hideMark/>
          </w:tcPr>
          <w:p w14:paraId="01DA0BBD" w14:textId="77777777" w:rsidR="007A5591" w:rsidRPr="007A5591" w:rsidRDefault="007A5591" w:rsidP="00C236CE">
            <w:pPr>
              <w:jc w:val="center"/>
              <w:rPr>
                <w:sz w:val="20"/>
                <w:szCs w:val="20"/>
              </w:rPr>
            </w:pPr>
            <w:r w:rsidRPr="007A5591">
              <w:rPr>
                <w:sz w:val="20"/>
                <w:szCs w:val="20"/>
              </w:rPr>
              <w:t>03</w:t>
            </w:r>
          </w:p>
        </w:tc>
        <w:tc>
          <w:tcPr>
            <w:tcW w:w="719" w:type="dxa"/>
            <w:tcBorders>
              <w:top w:val="nil"/>
              <w:left w:val="nil"/>
              <w:bottom w:val="single" w:sz="4" w:space="0" w:color="auto"/>
              <w:right w:val="single" w:sz="4" w:space="0" w:color="auto"/>
            </w:tcBorders>
            <w:shd w:val="clear" w:color="auto" w:fill="auto"/>
            <w:hideMark/>
          </w:tcPr>
          <w:p w14:paraId="2501012B" w14:textId="77777777" w:rsidR="007A5591" w:rsidRPr="007A5591" w:rsidRDefault="007A5591" w:rsidP="00C236CE">
            <w:pPr>
              <w:jc w:val="center"/>
              <w:rPr>
                <w:sz w:val="20"/>
                <w:szCs w:val="20"/>
              </w:rPr>
            </w:pPr>
            <w:r w:rsidRPr="007A5591">
              <w:rPr>
                <w:sz w:val="20"/>
                <w:szCs w:val="20"/>
              </w:rPr>
              <w:t>04</w:t>
            </w:r>
          </w:p>
        </w:tc>
        <w:tc>
          <w:tcPr>
            <w:tcW w:w="1569" w:type="dxa"/>
            <w:tcBorders>
              <w:top w:val="nil"/>
              <w:left w:val="nil"/>
              <w:bottom w:val="single" w:sz="4" w:space="0" w:color="auto"/>
              <w:right w:val="nil"/>
            </w:tcBorders>
            <w:shd w:val="clear" w:color="auto" w:fill="auto"/>
            <w:vAlign w:val="center"/>
            <w:hideMark/>
          </w:tcPr>
          <w:p w14:paraId="3296883F" w14:textId="77777777" w:rsidR="007A5591" w:rsidRPr="007A5591" w:rsidRDefault="007A5591" w:rsidP="00C236CE">
            <w:pPr>
              <w:jc w:val="center"/>
              <w:rPr>
                <w:sz w:val="20"/>
                <w:szCs w:val="20"/>
              </w:rPr>
            </w:pPr>
            <w:r w:rsidRPr="007A5591">
              <w:rPr>
                <w:sz w:val="20"/>
                <w:szCs w:val="20"/>
              </w:rPr>
              <w:t xml:space="preserve">240,20000  </w:t>
            </w:r>
          </w:p>
        </w:tc>
        <w:tc>
          <w:tcPr>
            <w:tcW w:w="1569" w:type="dxa"/>
            <w:tcBorders>
              <w:top w:val="nil"/>
              <w:left w:val="single" w:sz="4" w:space="0" w:color="auto"/>
              <w:bottom w:val="single" w:sz="4" w:space="0" w:color="auto"/>
              <w:right w:val="nil"/>
            </w:tcBorders>
            <w:shd w:val="clear" w:color="auto" w:fill="auto"/>
            <w:vAlign w:val="center"/>
            <w:hideMark/>
          </w:tcPr>
          <w:p w14:paraId="53F59727" w14:textId="77777777" w:rsidR="007A5591" w:rsidRPr="007A5591" w:rsidRDefault="007A5591" w:rsidP="00C236CE">
            <w:pPr>
              <w:jc w:val="center"/>
              <w:rPr>
                <w:sz w:val="20"/>
                <w:szCs w:val="20"/>
              </w:rPr>
            </w:pPr>
            <w:r w:rsidRPr="007A5591">
              <w:rPr>
                <w:sz w:val="20"/>
                <w:szCs w:val="20"/>
              </w:rPr>
              <w:t xml:space="preserve">0,00000  </w:t>
            </w:r>
          </w:p>
        </w:tc>
        <w:tc>
          <w:tcPr>
            <w:tcW w:w="1406" w:type="dxa"/>
            <w:tcBorders>
              <w:top w:val="nil"/>
              <w:left w:val="single" w:sz="4" w:space="0" w:color="auto"/>
              <w:bottom w:val="single" w:sz="4" w:space="0" w:color="auto"/>
              <w:right w:val="nil"/>
            </w:tcBorders>
            <w:shd w:val="clear" w:color="auto" w:fill="auto"/>
            <w:vAlign w:val="center"/>
            <w:hideMark/>
          </w:tcPr>
          <w:p w14:paraId="0FB48AD6" w14:textId="77777777" w:rsidR="007A5591" w:rsidRPr="007A5591" w:rsidRDefault="007A5591" w:rsidP="00C236CE">
            <w:pPr>
              <w:jc w:val="center"/>
              <w:rPr>
                <w:sz w:val="20"/>
                <w:szCs w:val="20"/>
              </w:rPr>
            </w:pPr>
            <w:r w:rsidRPr="007A5591">
              <w:rPr>
                <w:sz w:val="20"/>
                <w:szCs w:val="20"/>
              </w:rPr>
              <w:t xml:space="preserve">240,20000  </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EFB27" w14:textId="77777777" w:rsidR="007A5591" w:rsidRPr="007A5591" w:rsidRDefault="007A5591" w:rsidP="00C236CE">
            <w:pPr>
              <w:jc w:val="center"/>
              <w:rPr>
                <w:sz w:val="20"/>
                <w:szCs w:val="20"/>
              </w:rPr>
            </w:pPr>
            <w:r w:rsidRPr="007A5591">
              <w:rPr>
                <w:sz w:val="20"/>
                <w:szCs w:val="20"/>
              </w:rPr>
              <w:t xml:space="preserve">240,20000  </w:t>
            </w:r>
          </w:p>
        </w:tc>
        <w:tc>
          <w:tcPr>
            <w:tcW w:w="1691" w:type="dxa"/>
            <w:tcBorders>
              <w:top w:val="single" w:sz="4" w:space="0" w:color="auto"/>
              <w:left w:val="nil"/>
              <w:bottom w:val="single" w:sz="4" w:space="0" w:color="auto"/>
              <w:right w:val="nil"/>
            </w:tcBorders>
            <w:shd w:val="clear" w:color="000000" w:fill="FFFFFF"/>
            <w:vAlign w:val="center"/>
            <w:hideMark/>
          </w:tcPr>
          <w:p w14:paraId="3735BE9E" w14:textId="77777777" w:rsidR="007A5591" w:rsidRPr="007A5591" w:rsidRDefault="007A5591" w:rsidP="00C236CE">
            <w:pPr>
              <w:jc w:val="center"/>
              <w:rPr>
                <w:sz w:val="20"/>
                <w:szCs w:val="20"/>
              </w:rPr>
            </w:pPr>
            <w:r w:rsidRPr="007A5591">
              <w:rPr>
                <w:sz w:val="20"/>
                <w:szCs w:val="20"/>
              </w:rPr>
              <w:t xml:space="preserve">0,00000  </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E76C3" w14:textId="77777777" w:rsidR="007A5591" w:rsidRPr="007A5591" w:rsidRDefault="007A5591" w:rsidP="00C236CE">
            <w:pPr>
              <w:jc w:val="center"/>
              <w:rPr>
                <w:sz w:val="20"/>
                <w:szCs w:val="20"/>
              </w:rPr>
            </w:pPr>
            <w:r w:rsidRPr="007A5591">
              <w:rPr>
                <w:sz w:val="20"/>
                <w:szCs w:val="20"/>
              </w:rPr>
              <w:t xml:space="preserve">240,20000  </w:t>
            </w:r>
          </w:p>
        </w:tc>
      </w:tr>
      <w:tr w:rsidR="007A5591" w:rsidRPr="007A5591" w14:paraId="7910A8FC" w14:textId="77777777" w:rsidTr="00C236CE">
        <w:trPr>
          <w:trHeight w:val="227"/>
        </w:trPr>
        <w:tc>
          <w:tcPr>
            <w:tcW w:w="5266" w:type="dxa"/>
            <w:tcBorders>
              <w:top w:val="nil"/>
              <w:left w:val="single" w:sz="4" w:space="0" w:color="auto"/>
              <w:bottom w:val="single" w:sz="4" w:space="0" w:color="auto"/>
              <w:right w:val="single" w:sz="4" w:space="0" w:color="auto"/>
            </w:tcBorders>
            <w:shd w:val="clear" w:color="auto" w:fill="auto"/>
            <w:hideMark/>
          </w:tcPr>
          <w:p w14:paraId="24D66392" w14:textId="77777777" w:rsidR="007A5591" w:rsidRPr="007A5591" w:rsidRDefault="007A5591" w:rsidP="00C236CE">
            <w:pPr>
              <w:rPr>
                <w:sz w:val="20"/>
                <w:szCs w:val="20"/>
              </w:rPr>
            </w:pPr>
            <w:r w:rsidRPr="007A5591">
              <w:rPr>
                <w:sz w:val="20"/>
                <w:szCs w:val="20"/>
              </w:rPr>
              <w:t>Защита населения и территории от чрезвычайных ситуаций природного и техногенного характера, пожарная безопасность</w:t>
            </w:r>
          </w:p>
        </w:tc>
        <w:tc>
          <w:tcPr>
            <w:tcW w:w="870" w:type="dxa"/>
            <w:tcBorders>
              <w:top w:val="nil"/>
              <w:left w:val="nil"/>
              <w:bottom w:val="single" w:sz="4" w:space="0" w:color="auto"/>
              <w:right w:val="single" w:sz="4" w:space="0" w:color="auto"/>
            </w:tcBorders>
            <w:shd w:val="clear" w:color="auto" w:fill="auto"/>
            <w:hideMark/>
          </w:tcPr>
          <w:p w14:paraId="4FB6A8F6" w14:textId="77777777" w:rsidR="007A5591" w:rsidRPr="007A5591" w:rsidRDefault="007A5591" w:rsidP="00C236CE">
            <w:pPr>
              <w:jc w:val="center"/>
              <w:rPr>
                <w:sz w:val="20"/>
                <w:szCs w:val="20"/>
              </w:rPr>
            </w:pPr>
            <w:r w:rsidRPr="007A5591">
              <w:rPr>
                <w:sz w:val="20"/>
                <w:szCs w:val="20"/>
              </w:rPr>
              <w:t>03</w:t>
            </w:r>
          </w:p>
        </w:tc>
        <w:tc>
          <w:tcPr>
            <w:tcW w:w="719" w:type="dxa"/>
            <w:tcBorders>
              <w:top w:val="nil"/>
              <w:left w:val="nil"/>
              <w:bottom w:val="single" w:sz="4" w:space="0" w:color="auto"/>
              <w:right w:val="single" w:sz="4" w:space="0" w:color="auto"/>
            </w:tcBorders>
            <w:shd w:val="clear" w:color="auto" w:fill="auto"/>
            <w:hideMark/>
          </w:tcPr>
          <w:p w14:paraId="2D7CC5CD" w14:textId="77777777" w:rsidR="007A5591" w:rsidRPr="007A5591" w:rsidRDefault="007A5591" w:rsidP="00C236CE">
            <w:pPr>
              <w:jc w:val="center"/>
              <w:rPr>
                <w:sz w:val="20"/>
                <w:szCs w:val="20"/>
              </w:rPr>
            </w:pPr>
            <w:r w:rsidRPr="007A5591">
              <w:rPr>
                <w:sz w:val="20"/>
                <w:szCs w:val="20"/>
              </w:rPr>
              <w:t>10</w:t>
            </w:r>
          </w:p>
        </w:tc>
        <w:tc>
          <w:tcPr>
            <w:tcW w:w="1569" w:type="dxa"/>
            <w:tcBorders>
              <w:top w:val="nil"/>
              <w:left w:val="nil"/>
              <w:bottom w:val="single" w:sz="4" w:space="0" w:color="auto"/>
              <w:right w:val="nil"/>
            </w:tcBorders>
            <w:shd w:val="clear" w:color="auto" w:fill="auto"/>
            <w:vAlign w:val="center"/>
            <w:hideMark/>
          </w:tcPr>
          <w:p w14:paraId="26BD1A8C" w14:textId="77777777" w:rsidR="007A5591" w:rsidRPr="007A5591" w:rsidRDefault="007A5591" w:rsidP="00C236CE">
            <w:pPr>
              <w:jc w:val="center"/>
              <w:rPr>
                <w:sz w:val="20"/>
                <w:szCs w:val="20"/>
              </w:rPr>
            </w:pPr>
            <w:r w:rsidRPr="007A5591">
              <w:rPr>
                <w:sz w:val="20"/>
                <w:szCs w:val="20"/>
              </w:rPr>
              <w:t xml:space="preserve">483,98050  </w:t>
            </w:r>
          </w:p>
        </w:tc>
        <w:tc>
          <w:tcPr>
            <w:tcW w:w="1569" w:type="dxa"/>
            <w:tcBorders>
              <w:top w:val="nil"/>
              <w:left w:val="single" w:sz="4" w:space="0" w:color="auto"/>
              <w:bottom w:val="single" w:sz="4" w:space="0" w:color="auto"/>
              <w:right w:val="nil"/>
            </w:tcBorders>
            <w:shd w:val="clear" w:color="auto" w:fill="auto"/>
            <w:vAlign w:val="center"/>
            <w:hideMark/>
          </w:tcPr>
          <w:p w14:paraId="3FB034DE" w14:textId="77777777" w:rsidR="007A5591" w:rsidRPr="007A5591" w:rsidRDefault="007A5591" w:rsidP="00C236CE">
            <w:pPr>
              <w:jc w:val="center"/>
              <w:rPr>
                <w:sz w:val="20"/>
                <w:szCs w:val="20"/>
              </w:rPr>
            </w:pPr>
            <w:r w:rsidRPr="007A5591">
              <w:rPr>
                <w:sz w:val="20"/>
                <w:szCs w:val="20"/>
              </w:rPr>
              <w:t xml:space="preserve">483,98050  </w:t>
            </w:r>
          </w:p>
        </w:tc>
        <w:tc>
          <w:tcPr>
            <w:tcW w:w="1406" w:type="dxa"/>
            <w:tcBorders>
              <w:top w:val="nil"/>
              <w:left w:val="single" w:sz="4" w:space="0" w:color="auto"/>
              <w:bottom w:val="single" w:sz="4" w:space="0" w:color="auto"/>
              <w:right w:val="nil"/>
            </w:tcBorders>
            <w:shd w:val="clear" w:color="auto" w:fill="auto"/>
            <w:vAlign w:val="center"/>
            <w:hideMark/>
          </w:tcPr>
          <w:p w14:paraId="65E8F17A" w14:textId="77777777" w:rsidR="007A5591" w:rsidRPr="007A5591" w:rsidRDefault="007A5591" w:rsidP="00C236CE">
            <w:pPr>
              <w:jc w:val="center"/>
              <w:rPr>
                <w:sz w:val="20"/>
                <w:szCs w:val="20"/>
              </w:rPr>
            </w:pPr>
            <w:r w:rsidRPr="007A5591">
              <w:rPr>
                <w:sz w:val="20"/>
                <w:szCs w:val="20"/>
              </w:rPr>
              <w:t xml:space="preserve">0,00000  </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4C471" w14:textId="77777777" w:rsidR="007A5591" w:rsidRPr="007A5591" w:rsidRDefault="007A5591" w:rsidP="00C236CE">
            <w:pPr>
              <w:jc w:val="center"/>
              <w:rPr>
                <w:sz w:val="20"/>
                <w:szCs w:val="20"/>
              </w:rPr>
            </w:pPr>
            <w:r w:rsidRPr="007A5591">
              <w:rPr>
                <w:sz w:val="20"/>
                <w:szCs w:val="20"/>
              </w:rPr>
              <w:t xml:space="preserve">1 384,55650  </w:t>
            </w:r>
          </w:p>
        </w:tc>
        <w:tc>
          <w:tcPr>
            <w:tcW w:w="1691" w:type="dxa"/>
            <w:tcBorders>
              <w:top w:val="single" w:sz="4" w:space="0" w:color="auto"/>
              <w:left w:val="nil"/>
              <w:bottom w:val="single" w:sz="4" w:space="0" w:color="auto"/>
              <w:right w:val="nil"/>
            </w:tcBorders>
            <w:shd w:val="clear" w:color="000000" w:fill="FFFFFF"/>
            <w:vAlign w:val="center"/>
            <w:hideMark/>
          </w:tcPr>
          <w:p w14:paraId="6470E4D6" w14:textId="77777777" w:rsidR="007A5591" w:rsidRPr="007A5591" w:rsidRDefault="007A5591" w:rsidP="00C236CE">
            <w:pPr>
              <w:jc w:val="center"/>
              <w:rPr>
                <w:sz w:val="20"/>
                <w:szCs w:val="20"/>
              </w:rPr>
            </w:pPr>
            <w:r w:rsidRPr="007A5591">
              <w:rPr>
                <w:sz w:val="20"/>
                <w:szCs w:val="20"/>
              </w:rPr>
              <w:t xml:space="preserve">1 384,55650  </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7D203"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F488062" w14:textId="77777777" w:rsidTr="00C236CE">
        <w:trPr>
          <w:trHeight w:val="227"/>
        </w:trPr>
        <w:tc>
          <w:tcPr>
            <w:tcW w:w="5266" w:type="dxa"/>
            <w:tcBorders>
              <w:top w:val="nil"/>
              <w:left w:val="single" w:sz="4" w:space="0" w:color="auto"/>
              <w:bottom w:val="single" w:sz="4" w:space="0" w:color="auto"/>
              <w:right w:val="single" w:sz="4" w:space="0" w:color="auto"/>
            </w:tcBorders>
            <w:shd w:val="clear" w:color="auto" w:fill="auto"/>
            <w:hideMark/>
          </w:tcPr>
          <w:p w14:paraId="0F2FBAF8" w14:textId="77777777" w:rsidR="007A5591" w:rsidRPr="007A5591" w:rsidRDefault="007A5591" w:rsidP="00C236CE">
            <w:pPr>
              <w:rPr>
                <w:sz w:val="20"/>
                <w:szCs w:val="20"/>
              </w:rPr>
            </w:pPr>
            <w:r w:rsidRPr="007A5591">
              <w:rPr>
                <w:sz w:val="20"/>
                <w:szCs w:val="20"/>
              </w:rPr>
              <w:t>Другие вопросы в области национальной безопасности и правоохранительной деятельности</w:t>
            </w:r>
          </w:p>
        </w:tc>
        <w:tc>
          <w:tcPr>
            <w:tcW w:w="870" w:type="dxa"/>
            <w:tcBorders>
              <w:top w:val="nil"/>
              <w:left w:val="nil"/>
              <w:bottom w:val="single" w:sz="4" w:space="0" w:color="auto"/>
              <w:right w:val="single" w:sz="4" w:space="0" w:color="auto"/>
            </w:tcBorders>
            <w:shd w:val="clear" w:color="auto" w:fill="auto"/>
            <w:hideMark/>
          </w:tcPr>
          <w:p w14:paraId="35247377" w14:textId="77777777" w:rsidR="007A5591" w:rsidRPr="007A5591" w:rsidRDefault="007A5591" w:rsidP="00C236CE">
            <w:pPr>
              <w:jc w:val="center"/>
              <w:rPr>
                <w:sz w:val="20"/>
                <w:szCs w:val="20"/>
              </w:rPr>
            </w:pPr>
            <w:r w:rsidRPr="007A5591">
              <w:rPr>
                <w:sz w:val="20"/>
                <w:szCs w:val="20"/>
              </w:rPr>
              <w:t>03</w:t>
            </w:r>
          </w:p>
        </w:tc>
        <w:tc>
          <w:tcPr>
            <w:tcW w:w="719" w:type="dxa"/>
            <w:tcBorders>
              <w:top w:val="nil"/>
              <w:left w:val="nil"/>
              <w:bottom w:val="single" w:sz="4" w:space="0" w:color="auto"/>
              <w:right w:val="single" w:sz="4" w:space="0" w:color="auto"/>
            </w:tcBorders>
            <w:shd w:val="clear" w:color="auto" w:fill="auto"/>
            <w:hideMark/>
          </w:tcPr>
          <w:p w14:paraId="526E7EFC" w14:textId="77777777" w:rsidR="007A5591" w:rsidRPr="007A5591" w:rsidRDefault="007A5591" w:rsidP="00C236CE">
            <w:pPr>
              <w:jc w:val="center"/>
              <w:rPr>
                <w:sz w:val="20"/>
                <w:szCs w:val="20"/>
              </w:rPr>
            </w:pPr>
            <w:r w:rsidRPr="007A5591">
              <w:rPr>
                <w:sz w:val="20"/>
                <w:szCs w:val="20"/>
              </w:rPr>
              <w:t>14</w:t>
            </w:r>
          </w:p>
        </w:tc>
        <w:tc>
          <w:tcPr>
            <w:tcW w:w="1569" w:type="dxa"/>
            <w:tcBorders>
              <w:top w:val="nil"/>
              <w:left w:val="nil"/>
              <w:bottom w:val="single" w:sz="4" w:space="0" w:color="auto"/>
              <w:right w:val="nil"/>
            </w:tcBorders>
            <w:shd w:val="clear" w:color="auto" w:fill="auto"/>
            <w:vAlign w:val="center"/>
            <w:hideMark/>
          </w:tcPr>
          <w:p w14:paraId="740A72D1" w14:textId="77777777" w:rsidR="007A5591" w:rsidRPr="007A5591" w:rsidRDefault="007A5591" w:rsidP="00C236CE">
            <w:pPr>
              <w:jc w:val="center"/>
              <w:rPr>
                <w:sz w:val="20"/>
                <w:szCs w:val="20"/>
              </w:rPr>
            </w:pPr>
            <w:r w:rsidRPr="007A5591">
              <w:rPr>
                <w:sz w:val="20"/>
                <w:szCs w:val="20"/>
              </w:rPr>
              <w:t xml:space="preserve">1 070,20454  </w:t>
            </w:r>
          </w:p>
        </w:tc>
        <w:tc>
          <w:tcPr>
            <w:tcW w:w="1569" w:type="dxa"/>
            <w:tcBorders>
              <w:top w:val="nil"/>
              <w:left w:val="single" w:sz="4" w:space="0" w:color="auto"/>
              <w:bottom w:val="single" w:sz="4" w:space="0" w:color="auto"/>
              <w:right w:val="nil"/>
            </w:tcBorders>
            <w:shd w:val="clear" w:color="auto" w:fill="auto"/>
            <w:vAlign w:val="center"/>
            <w:hideMark/>
          </w:tcPr>
          <w:p w14:paraId="4FE3C3FF" w14:textId="77777777" w:rsidR="007A5591" w:rsidRPr="007A5591" w:rsidRDefault="007A5591" w:rsidP="00C236CE">
            <w:pPr>
              <w:jc w:val="center"/>
              <w:rPr>
                <w:sz w:val="20"/>
                <w:szCs w:val="20"/>
              </w:rPr>
            </w:pPr>
            <w:r w:rsidRPr="007A5591">
              <w:rPr>
                <w:sz w:val="20"/>
                <w:szCs w:val="20"/>
              </w:rPr>
              <w:t xml:space="preserve">1 070,20454  </w:t>
            </w:r>
          </w:p>
        </w:tc>
        <w:tc>
          <w:tcPr>
            <w:tcW w:w="1406" w:type="dxa"/>
            <w:tcBorders>
              <w:top w:val="nil"/>
              <w:left w:val="single" w:sz="4" w:space="0" w:color="auto"/>
              <w:bottom w:val="single" w:sz="4" w:space="0" w:color="auto"/>
              <w:right w:val="nil"/>
            </w:tcBorders>
            <w:shd w:val="clear" w:color="auto" w:fill="auto"/>
            <w:vAlign w:val="center"/>
            <w:hideMark/>
          </w:tcPr>
          <w:p w14:paraId="6FE2E214" w14:textId="77777777" w:rsidR="007A5591" w:rsidRPr="007A5591" w:rsidRDefault="007A5591" w:rsidP="00C236CE">
            <w:pPr>
              <w:jc w:val="center"/>
              <w:rPr>
                <w:sz w:val="20"/>
                <w:szCs w:val="20"/>
              </w:rPr>
            </w:pPr>
            <w:r w:rsidRPr="007A5591">
              <w:rPr>
                <w:sz w:val="20"/>
                <w:szCs w:val="20"/>
              </w:rPr>
              <w:t xml:space="preserve">0,00000  </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80E4D" w14:textId="77777777" w:rsidR="007A5591" w:rsidRPr="007A5591" w:rsidRDefault="007A5591" w:rsidP="00C236CE">
            <w:pPr>
              <w:jc w:val="center"/>
              <w:rPr>
                <w:sz w:val="20"/>
                <w:szCs w:val="20"/>
              </w:rPr>
            </w:pPr>
            <w:r w:rsidRPr="007A5591">
              <w:rPr>
                <w:sz w:val="20"/>
                <w:szCs w:val="20"/>
              </w:rPr>
              <w:t xml:space="preserve">1 538,20454  </w:t>
            </w:r>
          </w:p>
        </w:tc>
        <w:tc>
          <w:tcPr>
            <w:tcW w:w="1691" w:type="dxa"/>
            <w:tcBorders>
              <w:top w:val="single" w:sz="4" w:space="0" w:color="auto"/>
              <w:left w:val="nil"/>
              <w:bottom w:val="single" w:sz="4" w:space="0" w:color="auto"/>
              <w:right w:val="nil"/>
            </w:tcBorders>
            <w:shd w:val="clear" w:color="000000" w:fill="FFFFFF"/>
            <w:vAlign w:val="center"/>
            <w:hideMark/>
          </w:tcPr>
          <w:p w14:paraId="461995AF" w14:textId="77777777" w:rsidR="007A5591" w:rsidRPr="007A5591" w:rsidRDefault="007A5591" w:rsidP="00C236CE">
            <w:pPr>
              <w:jc w:val="center"/>
              <w:rPr>
                <w:sz w:val="20"/>
                <w:szCs w:val="20"/>
              </w:rPr>
            </w:pPr>
            <w:r w:rsidRPr="007A5591">
              <w:rPr>
                <w:sz w:val="20"/>
                <w:szCs w:val="20"/>
              </w:rPr>
              <w:t xml:space="preserve">1 538,20454  </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04233"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7E4170C" w14:textId="77777777" w:rsidTr="00C236CE">
        <w:trPr>
          <w:trHeight w:val="227"/>
        </w:trPr>
        <w:tc>
          <w:tcPr>
            <w:tcW w:w="5266" w:type="dxa"/>
            <w:tcBorders>
              <w:top w:val="nil"/>
              <w:left w:val="single" w:sz="4" w:space="0" w:color="auto"/>
              <w:bottom w:val="single" w:sz="4" w:space="0" w:color="auto"/>
              <w:right w:val="single" w:sz="4" w:space="0" w:color="auto"/>
            </w:tcBorders>
            <w:shd w:val="clear" w:color="auto" w:fill="auto"/>
            <w:vAlign w:val="center"/>
            <w:hideMark/>
          </w:tcPr>
          <w:p w14:paraId="7B7211FB" w14:textId="77777777" w:rsidR="007A5591" w:rsidRPr="007A5591" w:rsidRDefault="007A5591" w:rsidP="00C236CE">
            <w:pPr>
              <w:rPr>
                <w:b/>
                <w:bCs/>
                <w:sz w:val="20"/>
                <w:szCs w:val="20"/>
              </w:rPr>
            </w:pPr>
            <w:r w:rsidRPr="007A5591">
              <w:rPr>
                <w:b/>
                <w:bCs/>
                <w:sz w:val="20"/>
                <w:szCs w:val="20"/>
              </w:rPr>
              <w:t>НАЦИОНАЛЬНАЯ ЭКОНОМИКА</w:t>
            </w:r>
          </w:p>
        </w:tc>
        <w:tc>
          <w:tcPr>
            <w:tcW w:w="870" w:type="dxa"/>
            <w:tcBorders>
              <w:top w:val="nil"/>
              <w:left w:val="nil"/>
              <w:bottom w:val="single" w:sz="4" w:space="0" w:color="auto"/>
              <w:right w:val="single" w:sz="4" w:space="0" w:color="auto"/>
            </w:tcBorders>
            <w:shd w:val="clear" w:color="auto" w:fill="auto"/>
            <w:hideMark/>
          </w:tcPr>
          <w:p w14:paraId="6228B6FA" w14:textId="77777777" w:rsidR="007A5591" w:rsidRPr="007A5591" w:rsidRDefault="007A5591" w:rsidP="00C236CE">
            <w:pPr>
              <w:jc w:val="center"/>
              <w:rPr>
                <w:b/>
                <w:bCs/>
                <w:sz w:val="20"/>
                <w:szCs w:val="20"/>
              </w:rPr>
            </w:pPr>
            <w:r w:rsidRPr="007A5591">
              <w:rPr>
                <w:b/>
                <w:bCs/>
                <w:sz w:val="20"/>
                <w:szCs w:val="20"/>
              </w:rPr>
              <w:t>04</w:t>
            </w:r>
          </w:p>
        </w:tc>
        <w:tc>
          <w:tcPr>
            <w:tcW w:w="719" w:type="dxa"/>
            <w:tcBorders>
              <w:top w:val="nil"/>
              <w:left w:val="nil"/>
              <w:bottom w:val="single" w:sz="4" w:space="0" w:color="auto"/>
              <w:right w:val="single" w:sz="4" w:space="0" w:color="auto"/>
            </w:tcBorders>
            <w:shd w:val="clear" w:color="auto" w:fill="auto"/>
            <w:hideMark/>
          </w:tcPr>
          <w:p w14:paraId="4F008B22" w14:textId="77777777" w:rsidR="007A5591" w:rsidRPr="007A5591" w:rsidRDefault="007A5591" w:rsidP="00C236CE">
            <w:pPr>
              <w:jc w:val="center"/>
              <w:rPr>
                <w:sz w:val="20"/>
                <w:szCs w:val="20"/>
              </w:rPr>
            </w:pPr>
            <w:r w:rsidRPr="007A5591">
              <w:rPr>
                <w:sz w:val="20"/>
                <w:szCs w:val="20"/>
              </w:rPr>
              <w:t> </w:t>
            </w:r>
          </w:p>
        </w:tc>
        <w:tc>
          <w:tcPr>
            <w:tcW w:w="1569" w:type="dxa"/>
            <w:tcBorders>
              <w:top w:val="nil"/>
              <w:left w:val="nil"/>
              <w:bottom w:val="single" w:sz="4" w:space="0" w:color="auto"/>
              <w:right w:val="nil"/>
            </w:tcBorders>
            <w:shd w:val="clear" w:color="auto" w:fill="auto"/>
            <w:vAlign w:val="center"/>
            <w:hideMark/>
          </w:tcPr>
          <w:p w14:paraId="62E669EC" w14:textId="77777777" w:rsidR="007A5591" w:rsidRPr="007A5591" w:rsidRDefault="007A5591" w:rsidP="00C236CE">
            <w:pPr>
              <w:jc w:val="center"/>
              <w:rPr>
                <w:b/>
                <w:bCs/>
                <w:sz w:val="20"/>
                <w:szCs w:val="20"/>
              </w:rPr>
            </w:pPr>
            <w:r w:rsidRPr="007A5591">
              <w:rPr>
                <w:b/>
                <w:bCs/>
                <w:sz w:val="20"/>
                <w:szCs w:val="20"/>
              </w:rPr>
              <w:t xml:space="preserve">65 067,98392  </w:t>
            </w:r>
          </w:p>
        </w:tc>
        <w:tc>
          <w:tcPr>
            <w:tcW w:w="1569" w:type="dxa"/>
            <w:tcBorders>
              <w:top w:val="nil"/>
              <w:left w:val="single" w:sz="4" w:space="0" w:color="auto"/>
              <w:bottom w:val="single" w:sz="4" w:space="0" w:color="auto"/>
              <w:right w:val="nil"/>
            </w:tcBorders>
            <w:shd w:val="clear" w:color="000000" w:fill="FFFFFF"/>
            <w:vAlign w:val="center"/>
            <w:hideMark/>
          </w:tcPr>
          <w:p w14:paraId="3C7A6305" w14:textId="77777777" w:rsidR="007A5591" w:rsidRPr="007A5591" w:rsidRDefault="007A5591" w:rsidP="00C236CE">
            <w:pPr>
              <w:jc w:val="center"/>
              <w:rPr>
                <w:b/>
                <w:bCs/>
                <w:sz w:val="20"/>
                <w:szCs w:val="20"/>
              </w:rPr>
            </w:pPr>
            <w:r w:rsidRPr="007A5591">
              <w:rPr>
                <w:b/>
                <w:bCs/>
                <w:sz w:val="20"/>
                <w:szCs w:val="20"/>
              </w:rPr>
              <w:t xml:space="preserve">65 067,98392  </w:t>
            </w:r>
          </w:p>
        </w:tc>
        <w:tc>
          <w:tcPr>
            <w:tcW w:w="1406" w:type="dxa"/>
            <w:tcBorders>
              <w:top w:val="nil"/>
              <w:left w:val="single" w:sz="4" w:space="0" w:color="auto"/>
              <w:bottom w:val="single" w:sz="4" w:space="0" w:color="auto"/>
              <w:right w:val="nil"/>
            </w:tcBorders>
            <w:shd w:val="clear" w:color="000000" w:fill="FFFFFF"/>
            <w:vAlign w:val="center"/>
            <w:hideMark/>
          </w:tcPr>
          <w:p w14:paraId="3E3579F4" w14:textId="77777777" w:rsidR="007A5591" w:rsidRPr="007A5591" w:rsidRDefault="007A5591" w:rsidP="00C236CE">
            <w:pPr>
              <w:jc w:val="center"/>
              <w:rPr>
                <w:b/>
                <w:bCs/>
                <w:sz w:val="20"/>
                <w:szCs w:val="20"/>
              </w:rPr>
            </w:pPr>
            <w:r w:rsidRPr="007A5591">
              <w:rPr>
                <w:b/>
                <w:bCs/>
                <w:sz w:val="20"/>
                <w:szCs w:val="20"/>
              </w:rPr>
              <w:t xml:space="preserve">0,00000  </w:t>
            </w:r>
          </w:p>
        </w:tc>
        <w:tc>
          <w:tcPr>
            <w:tcW w:w="1550" w:type="dxa"/>
            <w:tcBorders>
              <w:top w:val="single" w:sz="4" w:space="0" w:color="auto"/>
              <w:left w:val="single" w:sz="4" w:space="0" w:color="auto"/>
              <w:bottom w:val="single" w:sz="4" w:space="0" w:color="auto"/>
              <w:right w:val="nil"/>
            </w:tcBorders>
            <w:shd w:val="clear" w:color="000000" w:fill="FFFFFF"/>
            <w:vAlign w:val="center"/>
            <w:hideMark/>
          </w:tcPr>
          <w:p w14:paraId="249455E4" w14:textId="77777777" w:rsidR="007A5591" w:rsidRPr="007A5591" w:rsidRDefault="007A5591" w:rsidP="00C236CE">
            <w:pPr>
              <w:jc w:val="center"/>
              <w:rPr>
                <w:b/>
                <w:bCs/>
                <w:sz w:val="20"/>
                <w:szCs w:val="20"/>
              </w:rPr>
            </w:pPr>
            <w:r w:rsidRPr="007A5591">
              <w:rPr>
                <w:b/>
                <w:bCs/>
                <w:sz w:val="20"/>
                <w:szCs w:val="20"/>
              </w:rPr>
              <w:t xml:space="preserve">76 161,73831  </w:t>
            </w:r>
          </w:p>
        </w:tc>
        <w:tc>
          <w:tcPr>
            <w:tcW w:w="1691" w:type="dxa"/>
            <w:tcBorders>
              <w:top w:val="single" w:sz="4" w:space="0" w:color="auto"/>
              <w:left w:val="single" w:sz="4" w:space="0" w:color="auto"/>
              <w:bottom w:val="single" w:sz="4" w:space="0" w:color="auto"/>
              <w:right w:val="nil"/>
            </w:tcBorders>
            <w:shd w:val="clear" w:color="000000" w:fill="FFFFFF"/>
            <w:vAlign w:val="center"/>
            <w:hideMark/>
          </w:tcPr>
          <w:p w14:paraId="69AFD3E8" w14:textId="77777777" w:rsidR="007A5591" w:rsidRPr="007A5591" w:rsidRDefault="007A5591" w:rsidP="00C236CE">
            <w:pPr>
              <w:jc w:val="center"/>
              <w:rPr>
                <w:b/>
                <w:bCs/>
                <w:sz w:val="20"/>
                <w:szCs w:val="20"/>
              </w:rPr>
            </w:pPr>
            <w:r w:rsidRPr="007A5591">
              <w:rPr>
                <w:b/>
                <w:bCs/>
                <w:sz w:val="20"/>
                <w:szCs w:val="20"/>
              </w:rPr>
              <w:t xml:space="preserve">76 161,73831  </w:t>
            </w:r>
          </w:p>
        </w:tc>
        <w:tc>
          <w:tcPr>
            <w:tcW w:w="14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16172" w14:textId="77777777" w:rsidR="007A5591" w:rsidRPr="007A5591" w:rsidRDefault="007A5591" w:rsidP="00C236CE">
            <w:pPr>
              <w:jc w:val="center"/>
              <w:rPr>
                <w:b/>
                <w:bCs/>
                <w:sz w:val="20"/>
                <w:szCs w:val="20"/>
              </w:rPr>
            </w:pPr>
            <w:r w:rsidRPr="007A5591">
              <w:rPr>
                <w:b/>
                <w:bCs/>
                <w:sz w:val="20"/>
                <w:szCs w:val="20"/>
              </w:rPr>
              <w:t xml:space="preserve">0,00000  </w:t>
            </w:r>
          </w:p>
        </w:tc>
      </w:tr>
      <w:tr w:rsidR="007A5591" w:rsidRPr="007A5591" w14:paraId="570FBFD5" w14:textId="77777777" w:rsidTr="00C236CE">
        <w:trPr>
          <w:trHeight w:val="227"/>
        </w:trPr>
        <w:tc>
          <w:tcPr>
            <w:tcW w:w="5266" w:type="dxa"/>
            <w:tcBorders>
              <w:top w:val="nil"/>
              <w:left w:val="single" w:sz="4" w:space="0" w:color="auto"/>
              <w:bottom w:val="single" w:sz="4" w:space="0" w:color="auto"/>
              <w:right w:val="single" w:sz="4" w:space="0" w:color="auto"/>
            </w:tcBorders>
            <w:shd w:val="clear" w:color="auto" w:fill="auto"/>
            <w:vAlign w:val="center"/>
            <w:hideMark/>
          </w:tcPr>
          <w:p w14:paraId="14550FE3" w14:textId="77777777" w:rsidR="007A5591" w:rsidRPr="007A5591" w:rsidRDefault="007A5591" w:rsidP="00C236CE">
            <w:pPr>
              <w:rPr>
                <w:sz w:val="20"/>
                <w:szCs w:val="20"/>
              </w:rPr>
            </w:pPr>
            <w:r w:rsidRPr="007A5591">
              <w:rPr>
                <w:sz w:val="20"/>
                <w:szCs w:val="20"/>
              </w:rPr>
              <w:t>Транспорт</w:t>
            </w:r>
          </w:p>
        </w:tc>
        <w:tc>
          <w:tcPr>
            <w:tcW w:w="870" w:type="dxa"/>
            <w:tcBorders>
              <w:top w:val="nil"/>
              <w:left w:val="nil"/>
              <w:bottom w:val="single" w:sz="4" w:space="0" w:color="auto"/>
              <w:right w:val="single" w:sz="4" w:space="0" w:color="auto"/>
            </w:tcBorders>
            <w:shd w:val="clear" w:color="auto" w:fill="auto"/>
            <w:hideMark/>
          </w:tcPr>
          <w:p w14:paraId="1E4F39DB" w14:textId="77777777" w:rsidR="007A5591" w:rsidRPr="007A5591" w:rsidRDefault="007A5591" w:rsidP="00C236CE">
            <w:pPr>
              <w:jc w:val="center"/>
              <w:rPr>
                <w:sz w:val="20"/>
                <w:szCs w:val="20"/>
              </w:rPr>
            </w:pPr>
            <w:r w:rsidRPr="007A5591">
              <w:rPr>
                <w:sz w:val="20"/>
                <w:szCs w:val="20"/>
              </w:rPr>
              <w:t>04</w:t>
            </w:r>
          </w:p>
        </w:tc>
        <w:tc>
          <w:tcPr>
            <w:tcW w:w="719" w:type="dxa"/>
            <w:tcBorders>
              <w:top w:val="nil"/>
              <w:left w:val="nil"/>
              <w:bottom w:val="single" w:sz="4" w:space="0" w:color="auto"/>
              <w:right w:val="single" w:sz="4" w:space="0" w:color="auto"/>
            </w:tcBorders>
            <w:shd w:val="clear" w:color="auto" w:fill="auto"/>
            <w:hideMark/>
          </w:tcPr>
          <w:p w14:paraId="606B377C" w14:textId="77777777" w:rsidR="007A5591" w:rsidRPr="007A5591" w:rsidRDefault="007A5591" w:rsidP="00C236CE">
            <w:pPr>
              <w:jc w:val="center"/>
              <w:rPr>
                <w:sz w:val="20"/>
                <w:szCs w:val="20"/>
              </w:rPr>
            </w:pPr>
            <w:r w:rsidRPr="007A5591">
              <w:rPr>
                <w:sz w:val="20"/>
                <w:szCs w:val="20"/>
              </w:rPr>
              <w:t>08</w:t>
            </w:r>
          </w:p>
        </w:tc>
        <w:tc>
          <w:tcPr>
            <w:tcW w:w="1569" w:type="dxa"/>
            <w:tcBorders>
              <w:top w:val="nil"/>
              <w:left w:val="nil"/>
              <w:bottom w:val="single" w:sz="4" w:space="0" w:color="auto"/>
              <w:right w:val="nil"/>
            </w:tcBorders>
            <w:shd w:val="clear" w:color="auto" w:fill="auto"/>
            <w:vAlign w:val="center"/>
            <w:hideMark/>
          </w:tcPr>
          <w:p w14:paraId="0C3C8158" w14:textId="77777777" w:rsidR="007A5591" w:rsidRPr="007A5591" w:rsidRDefault="007A5591" w:rsidP="00C236CE">
            <w:pPr>
              <w:jc w:val="center"/>
              <w:rPr>
                <w:sz w:val="20"/>
                <w:szCs w:val="20"/>
              </w:rPr>
            </w:pPr>
            <w:r w:rsidRPr="007A5591">
              <w:rPr>
                <w:sz w:val="20"/>
                <w:szCs w:val="20"/>
              </w:rPr>
              <w:t xml:space="preserve">5 410,43211  </w:t>
            </w:r>
          </w:p>
        </w:tc>
        <w:tc>
          <w:tcPr>
            <w:tcW w:w="1569" w:type="dxa"/>
            <w:tcBorders>
              <w:top w:val="nil"/>
              <w:left w:val="single" w:sz="4" w:space="0" w:color="auto"/>
              <w:bottom w:val="single" w:sz="4" w:space="0" w:color="auto"/>
              <w:right w:val="nil"/>
            </w:tcBorders>
            <w:shd w:val="clear" w:color="000000" w:fill="FFFFFF"/>
            <w:vAlign w:val="center"/>
            <w:hideMark/>
          </w:tcPr>
          <w:p w14:paraId="083AB2A9" w14:textId="77777777" w:rsidR="007A5591" w:rsidRPr="007A5591" w:rsidRDefault="007A5591" w:rsidP="00C236CE">
            <w:pPr>
              <w:jc w:val="center"/>
              <w:rPr>
                <w:sz w:val="20"/>
                <w:szCs w:val="20"/>
              </w:rPr>
            </w:pPr>
            <w:r w:rsidRPr="007A5591">
              <w:rPr>
                <w:sz w:val="20"/>
                <w:szCs w:val="20"/>
              </w:rPr>
              <w:t xml:space="preserve">5 410,43211  </w:t>
            </w:r>
          </w:p>
        </w:tc>
        <w:tc>
          <w:tcPr>
            <w:tcW w:w="1406" w:type="dxa"/>
            <w:tcBorders>
              <w:top w:val="nil"/>
              <w:left w:val="single" w:sz="4" w:space="0" w:color="auto"/>
              <w:bottom w:val="single" w:sz="4" w:space="0" w:color="auto"/>
              <w:right w:val="nil"/>
            </w:tcBorders>
            <w:shd w:val="clear" w:color="000000" w:fill="FFFFFF"/>
            <w:vAlign w:val="center"/>
            <w:hideMark/>
          </w:tcPr>
          <w:p w14:paraId="4EE4BEE2" w14:textId="77777777" w:rsidR="007A5591" w:rsidRPr="007A5591" w:rsidRDefault="007A5591" w:rsidP="00C236CE">
            <w:pPr>
              <w:jc w:val="center"/>
              <w:rPr>
                <w:sz w:val="20"/>
                <w:szCs w:val="20"/>
              </w:rPr>
            </w:pPr>
            <w:r w:rsidRPr="007A5591">
              <w:rPr>
                <w:sz w:val="20"/>
                <w:szCs w:val="20"/>
              </w:rPr>
              <w:t xml:space="preserve">0,00000  </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7BB480" w14:textId="77777777" w:rsidR="007A5591" w:rsidRPr="007A5591" w:rsidRDefault="007A5591" w:rsidP="00C236CE">
            <w:pPr>
              <w:jc w:val="center"/>
              <w:rPr>
                <w:sz w:val="20"/>
                <w:szCs w:val="20"/>
              </w:rPr>
            </w:pPr>
            <w:r w:rsidRPr="007A5591">
              <w:rPr>
                <w:sz w:val="20"/>
                <w:szCs w:val="20"/>
              </w:rPr>
              <w:t xml:space="preserve">20 219,01230  </w:t>
            </w:r>
          </w:p>
        </w:tc>
        <w:tc>
          <w:tcPr>
            <w:tcW w:w="1691" w:type="dxa"/>
            <w:tcBorders>
              <w:top w:val="single" w:sz="4" w:space="0" w:color="auto"/>
              <w:left w:val="nil"/>
              <w:bottom w:val="single" w:sz="4" w:space="0" w:color="auto"/>
              <w:right w:val="nil"/>
            </w:tcBorders>
            <w:shd w:val="clear" w:color="000000" w:fill="FFFFFF"/>
            <w:vAlign w:val="center"/>
            <w:hideMark/>
          </w:tcPr>
          <w:p w14:paraId="7CC86884" w14:textId="77777777" w:rsidR="007A5591" w:rsidRPr="007A5591" w:rsidRDefault="007A5591" w:rsidP="00C236CE">
            <w:pPr>
              <w:jc w:val="center"/>
              <w:rPr>
                <w:sz w:val="20"/>
                <w:szCs w:val="20"/>
              </w:rPr>
            </w:pPr>
            <w:r w:rsidRPr="007A5591">
              <w:rPr>
                <w:sz w:val="20"/>
                <w:szCs w:val="20"/>
              </w:rPr>
              <w:t xml:space="preserve">20 219,01230  </w:t>
            </w:r>
          </w:p>
        </w:tc>
        <w:tc>
          <w:tcPr>
            <w:tcW w:w="14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5E7DE0"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3AAF8BA" w14:textId="77777777" w:rsidTr="00C236CE">
        <w:trPr>
          <w:trHeight w:val="227"/>
        </w:trPr>
        <w:tc>
          <w:tcPr>
            <w:tcW w:w="5266" w:type="dxa"/>
            <w:tcBorders>
              <w:top w:val="nil"/>
              <w:left w:val="single" w:sz="4" w:space="0" w:color="auto"/>
              <w:bottom w:val="single" w:sz="4" w:space="0" w:color="auto"/>
              <w:right w:val="single" w:sz="4" w:space="0" w:color="auto"/>
            </w:tcBorders>
            <w:shd w:val="clear" w:color="auto" w:fill="auto"/>
            <w:vAlign w:val="center"/>
            <w:hideMark/>
          </w:tcPr>
          <w:p w14:paraId="123F36D5" w14:textId="77777777" w:rsidR="007A5591" w:rsidRPr="007A5591" w:rsidRDefault="007A5591" w:rsidP="00C236CE">
            <w:pPr>
              <w:rPr>
                <w:sz w:val="20"/>
                <w:szCs w:val="20"/>
              </w:rPr>
            </w:pPr>
            <w:r w:rsidRPr="007A5591">
              <w:rPr>
                <w:sz w:val="20"/>
                <w:szCs w:val="20"/>
              </w:rPr>
              <w:t>Дорожное хозяйство (дорожные фонды)</w:t>
            </w:r>
          </w:p>
        </w:tc>
        <w:tc>
          <w:tcPr>
            <w:tcW w:w="870" w:type="dxa"/>
            <w:tcBorders>
              <w:top w:val="nil"/>
              <w:left w:val="nil"/>
              <w:bottom w:val="single" w:sz="4" w:space="0" w:color="auto"/>
              <w:right w:val="single" w:sz="4" w:space="0" w:color="auto"/>
            </w:tcBorders>
            <w:shd w:val="clear" w:color="auto" w:fill="auto"/>
            <w:hideMark/>
          </w:tcPr>
          <w:p w14:paraId="1E2744CD" w14:textId="77777777" w:rsidR="007A5591" w:rsidRPr="007A5591" w:rsidRDefault="007A5591" w:rsidP="00C236CE">
            <w:pPr>
              <w:jc w:val="center"/>
              <w:rPr>
                <w:sz w:val="20"/>
                <w:szCs w:val="20"/>
              </w:rPr>
            </w:pPr>
            <w:r w:rsidRPr="007A5591">
              <w:rPr>
                <w:sz w:val="20"/>
                <w:szCs w:val="20"/>
              </w:rPr>
              <w:t>04</w:t>
            </w:r>
          </w:p>
        </w:tc>
        <w:tc>
          <w:tcPr>
            <w:tcW w:w="719" w:type="dxa"/>
            <w:tcBorders>
              <w:top w:val="nil"/>
              <w:left w:val="nil"/>
              <w:bottom w:val="single" w:sz="4" w:space="0" w:color="auto"/>
              <w:right w:val="single" w:sz="4" w:space="0" w:color="auto"/>
            </w:tcBorders>
            <w:shd w:val="clear" w:color="auto" w:fill="auto"/>
            <w:hideMark/>
          </w:tcPr>
          <w:p w14:paraId="63872185" w14:textId="77777777" w:rsidR="007A5591" w:rsidRPr="007A5591" w:rsidRDefault="007A5591" w:rsidP="00C236CE">
            <w:pPr>
              <w:jc w:val="center"/>
              <w:rPr>
                <w:sz w:val="20"/>
                <w:szCs w:val="20"/>
              </w:rPr>
            </w:pPr>
            <w:r w:rsidRPr="007A5591">
              <w:rPr>
                <w:sz w:val="20"/>
                <w:szCs w:val="20"/>
              </w:rPr>
              <w:t>09</w:t>
            </w:r>
          </w:p>
        </w:tc>
        <w:tc>
          <w:tcPr>
            <w:tcW w:w="1569" w:type="dxa"/>
            <w:tcBorders>
              <w:top w:val="nil"/>
              <w:left w:val="nil"/>
              <w:bottom w:val="single" w:sz="4" w:space="0" w:color="auto"/>
              <w:right w:val="nil"/>
            </w:tcBorders>
            <w:shd w:val="clear" w:color="auto" w:fill="auto"/>
            <w:vAlign w:val="center"/>
            <w:hideMark/>
          </w:tcPr>
          <w:p w14:paraId="521DDC3C" w14:textId="77777777" w:rsidR="007A5591" w:rsidRPr="007A5591" w:rsidRDefault="007A5591" w:rsidP="00C236CE">
            <w:pPr>
              <w:jc w:val="center"/>
              <w:rPr>
                <w:sz w:val="20"/>
                <w:szCs w:val="20"/>
              </w:rPr>
            </w:pPr>
            <w:r w:rsidRPr="007A5591">
              <w:rPr>
                <w:sz w:val="20"/>
                <w:szCs w:val="20"/>
              </w:rPr>
              <w:t xml:space="preserve">58 539,31881  </w:t>
            </w:r>
          </w:p>
        </w:tc>
        <w:tc>
          <w:tcPr>
            <w:tcW w:w="1569" w:type="dxa"/>
            <w:tcBorders>
              <w:top w:val="nil"/>
              <w:left w:val="single" w:sz="4" w:space="0" w:color="auto"/>
              <w:bottom w:val="single" w:sz="4" w:space="0" w:color="auto"/>
              <w:right w:val="nil"/>
            </w:tcBorders>
            <w:shd w:val="clear" w:color="000000" w:fill="FFFFFF"/>
            <w:vAlign w:val="center"/>
            <w:hideMark/>
          </w:tcPr>
          <w:p w14:paraId="5E96B95F" w14:textId="77777777" w:rsidR="007A5591" w:rsidRPr="007A5591" w:rsidRDefault="007A5591" w:rsidP="00C236CE">
            <w:pPr>
              <w:jc w:val="center"/>
              <w:rPr>
                <w:sz w:val="20"/>
                <w:szCs w:val="20"/>
              </w:rPr>
            </w:pPr>
            <w:r w:rsidRPr="007A5591">
              <w:rPr>
                <w:sz w:val="20"/>
                <w:szCs w:val="20"/>
              </w:rPr>
              <w:t xml:space="preserve">58 539,31881  </w:t>
            </w:r>
          </w:p>
        </w:tc>
        <w:tc>
          <w:tcPr>
            <w:tcW w:w="1406" w:type="dxa"/>
            <w:tcBorders>
              <w:top w:val="nil"/>
              <w:left w:val="single" w:sz="4" w:space="0" w:color="auto"/>
              <w:bottom w:val="single" w:sz="4" w:space="0" w:color="auto"/>
              <w:right w:val="nil"/>
            </w:tcBorders>
            <w:shd w:val="clear" w:color="000000" w:fill="FFFFFF"/>
            <w:vAlign w:val="center"/>
            <w:hideMark/>
          </w:tcPr>
          <w:p w14:paraId="5752479A" w14:textId="77777777" w:rsidR="007A5591" w:rsidRPr="007A5591" w:rsidRDefault="007A5591" w:rsidP="00C236CE">
            <w:pPr>
              <w:jc w:val="center"/>
              <w:rPr>
                <w:sz w:val="20"/>
                <w:szCs w:val="20"/>
              </w:rPr>
            </w:pPr>
            <w:r w:rsidRPr="007A5591">
              <w:rPr>
                <w:sz w:val="20"/>
                <w:szCs w:val="20"/>
              </w:rPr>
              <w:t xml:space="preserve">0,00000  </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1D3D6" w14:textId="77777777" w:rsidR="007A5591" w:rsidRPr="007A5591" w:rsidRDefault="007A5591" w:rsidP="00C236CE">
            <w:pPr>
              <w:jc w:val="center"/>
              <w:rPr>
                <w:sz w:val="20"/>
                <w:szCs w:val="20"/>
              </w:rPr>
            </w:pPr>
            <w:r w:rsidRPr="007A5591">
              <w:rPr>
                <w:sz w:val="20"/>
                <w:szCs w:val="20"/>
              </w:rPr>
              <w:t xml:space="preserve">54 824,49301  </w:t>
            </w:r>
          </w:p>
        </w:tc>
        <w:tc>
          <w:tcPr>
            <w:tcW w:w="1691" w:type="dxa"/>
            <w:tcBorders>
              <w:top w:val="single" w:sz="4" w:space="0" w:color="auto"/>
              <w:left w:val="nil"/>
              <w:bottom w:val="single" w:sz="4" w:space="0" w:color="auto"/>
              <w:right w:val="nil"/>
            </w:tcBorders>
            <w:shd w:val="clear" w:color="000000" w:fill="FFFFFF"/>
            <w:vAlign w:val="center"/>
            <w:hideMark/>
          </w:tcPr>
          <w:p w14:paraId="17787A02" w14:textId="77777777" w:rsidR="007A5591" w:rsidRPr="007A5591" w:rsidRDefault="007A5591" w:rsidP="00C236CE">
            <w:pPr>
              <w:jc w:val="center"/>
              <w:rPr>
                <w:sz w:val="20"/>
                <w:szCs w:val="20"/>
              </w:rPr>
            </w:pPr>
            <w:r w:rsidRPr="007A5591">
              <w:rPr>
                <w:sz w:val="20"/>
                <w:szCs w:val="20"/>
              </w:rPr>
              <w:t xml:space="preserve">54 824,49301  </w:t>
            </w:r>
          </w:p>
        </w:tc>
        <w:tc>
          <w:tcPr>
            <w:tcW w:w="14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D5A39"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CCE5E05" w14:textId="77777777" w:rsidTr="00C236CE">
        <w:trPr>
          <w:trHeight w:val="227"/>
        </w:trPr>
        <w:tc>
          <w:tcPr>
            <w:tcW w:w="5266" w:type="dxa"/>
            <w:tcBorders>
              <w:top w:val="nil"/>
              <w:left w:val="single" w:sz="4" w:space="0" w:color="auto"/>
              <w:bottom w:val="single" w:sz="4" w:space="0" w:color="auto"/>
              <w:right w:val="single" w:sz="4" w:space="0" w:color="auto"/>
            </w:tcBorders>
            <w:shd w:val="clear" w:color="auto" w:fill="auto"/>
            <w:hideMark/>
          </w:tcPr>
          <w:p w14:paraId="1114BE02" w14:textId="77777777" w:rsidR="007A5591" w:rsidRPr="007A5591" w:rsidRDefault="007A5591" w:rsidP="00C236CE">
            <w:pPr>
              <w:rPr>
                <w:sz w:val="20"/>
                <w:szCs w:val="20"/>
              </w:rPr>
            </w:pPr>
            <w:r w:rsidRPr="007A5591">
              <w:rPr>
                <w:sz w:val="20"/>
                <w:szCs w:val="20"/>
              </w:rPr>
              <w:t>Связь и информатика</w:t>
            </w:r>
          </w:p>
        </w:tc>
        <w:tc>
          <w:tcPr>
            <w:tcW w:w="870" w:type="dxa"/>
            <w:tcBorders>
              <w:top w:val="nil"/>
              <w:left w:val="nil"/>
              <w:bottom w:val="single" w:sz="4" w:space="0" w:color="auto"/>
              <w:right w:val="single" w:sz="4" w:space="0" w:color="auto"/>
            </w:tcBorders>
            <w:shd w:val="clear" w:color="auto" w:fill="auto"/>
            <w:hideMark/>
          </w:tcPr>
          <w:p w14:paraId="63C9FC4F" w14:textId="77777777" w:rsidR="007A5591" w:rsidRPr="007A5591" w:rsidRDefault="007A5591" w:rsidP="00C236CE">
            <w:pPr>
              <w:jc w:val="center"/>
              <w:rPr>
                <w:sz w:val="20"/>
                <w:szCs w:val="20"/>
              </w:rPr>
            </w:pPr>
            <w:r w:rsidRPr="007A5591">
              <w:rPr>
                <w:sz w:val="20"/>
                <w:szCs w:val="20"/>
              </w:rPr>
              <w:t>04</w:t>
            </w:r>
          </w:p>
        </w:tc>
        <w:tc>
          <w:tcPr>
            <w:tcW w:w="719" w:type="dxa"/>
            <w:tcBorders>
              <w:top w:val="nil"/>
              <w:left w:val="nil"/>
              <w:bottom w:val="single" w:sz="4" w:space="0" w:color="auto"/>
              <w:right w:val="single" w:sz="4" w:space="0" w:color="auto"/>
            </w:tcBorders>
            <w:shd w:val="clear" w:color="auto" w:fill="auto"/>
            <w:hideMark/>
          </w:tcPr>
          <w:p w14:paraId="56E15BA2" w14:textId="77777777" w:rsidR="007A5591" w:rsidRPr="007A5591" w:rsidRDefault="007A5591" w:rsidP="00C236CE">
            <w:pPr>
              <w:jc w:val="center"/>
              <w:rPr>
                <w:sz w:val="20"/>
                <w:szCs w:val="20"/>
              </w:rPr>
            </w:pPr>
            <w:r w:rsidRPr="007A5591">
              <w:rPr>
                <w:sz w:val="20"/>
                <w:szCs w:val="20"/>
              </w:rPr>
              <w:t>10</w:t>
            </w:r>
          </w:p>
        </w:tc>
        <w:tc>
          <w:tcPr>
            <w:tcW w:w="1569" w:type="dxa"/>
            <w:tcBorders>
              <w:top w:val="nil"/>
              <w:left w:val="nil"/>
              <w:bottom w:val="single" w:sz="4" w:space="0" w:color="auto"/>
              <w:right w:val="nil"/>
            </w:tcBorders>
            <w:shd w:val="clear" w:color="auto" w:fill="auto"/>
            <w:vAlign w:val="center"/>
            <w:hideMark/>
          </w:tcPr>
          <w:p w14:paraId="1E853623" w14:textId="77777777" w:rsidR="007A5591" w:rsidRPr="007A5591" w:rsidRDefault="007A5591" w:rsidP="00C236CE">
            <w:pPr>
              <w:jc w:val="center"/>
              <w:rPr>
                <w:sz w:val="20"/>
                <w:szCs w:val="20"/>
              </w:rPr>
            </w:pPr>
            <w:r w:rsidRPr="007A5591">
              <w:rPr>
                <w:sz w:val="20"/>
                <w:szCs w:val="20"/>
              </w:rPr>
              <w:t xml:space="preserve">1 118,23300  </w:t>
            </w:r>
          </w:p>
        </w:tc>
        <w:tc>
          <w:tcPr>
            <w:tcW w:w="1569" w:type="dxa"/>
            <w:tcBorders>
              <w:top w:val="nil"/>
              <w:left w:val="single" w:sz="4" w:space="0" w:color="auto"/>
              <w:bottom w:val="single" w:sz="4" w:space="0" w:color="auto"/>
              <w:right w:val="nil"/>
            </w:tcBorders>
            <w:shd w:val="clear" w:color="000000" w:fill="FFFFFF"/>
            <w:vAlign w:val="center"/>
            <w:hideMark/>
          </w:tcPr>
          <w:p w14:paraId="777A9FD9" w14:textId="77777777" w:rsidR="007A5591" w:rsidRPr="007A5591" w:rsidRDefault="007A5591" w:rsidP="00C236CE">
            <w:pPr>
              <w:jc w:val="center"/>
              <w:rPr>
                <w:sz w:val="20"/>
                <w:szCs w:val="20"/>
              </w:rPr>
            </w:pPr>
            <w:r w:rsidRPr="007A5591">
              <w:rPr>
                <w:sz w:val="20"/>
                <w:szCs w:val="20"/>
              </w:rPr>
              <w:t xml:space="preserve">1 118,23300  </w:t>
            </w:r>
          </w:p>
        </w:tc>
        <w:tc>
          <w:tcPr>
            <w:tcW w:w="1406" w:type="dxa"/>
            <w:tcBorders>
              <w:top w:val="nil"/>
              <w:left w:val="single" w:sz="4" w:space="0" w:color="auto"/>
              <w:bottom w:val="single" w:sz="4" w:space="0" w:color="auto"/>
              <w:right w:val="nil"/>
            </w:tcBorders>
            <w:shd w:val="clear" w:color="000000" w:fill="FFFFFF"/>
            <w:vAlign w:val="center"/>
            <w:hideMark/>
          </w:tcPr>
          <w:p w14:paraId="36533E72" w14:textId="77777777" w:rsidR="007A5591" w:rsidRPr="007A5591" w:rsidRDefault="007A5591" w:rsidP="00C236CE">
            <w:pPr>
              <w:jc w:val="center"/>
              <w:rPr>
                <w:sz w:val="20"/>
                <w:szCs w:val="20"/>
              </w:rPr>
            </w:pPr>
            <w:r w:rsidRPr="007A5591">
              <w:rPr>
                <w:sz w:val="20"/>
                <w:szCs w:val="20"/>
              </w:rPr>
              <w:t xml:space="preserve">0,00000  </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F6392" w14:textId="77777777" w:rsidR="007A5591" w:rsidRPr="007A5591" w:rsidRDefault="007A5591" w:rsidP="00C236CE">
            <w:pPr>
              <w:jc w:val="center"/>
              <w:rPr>
                <w:sz w:val="20"/>
                <w:szCs w:val="20"/>
              </w:rPr>
            </w:pPr>
            <w:r w:rsidRPr="007A5591">
              <w:rPr>
                <w:sz w:val="20"/>
                <w:szCs w:val="20"/>
              </w:rPr>
              <w:t xml:space="preserve">1 118,23300  </w:t>
            </w:r>
          </w:p>
        </w:tc>
        <w:tc>
          <w:tcPr>
            <w:tcW w:w="1691" w:type="dxa"/>
            <w:tcBorders>
              <w:top w:val="single" w:sz="4" w:space="0" w:color="auto"/>
              <w:left w:val="nil"/>
              <w:bottom w:val="single" w:sz="4" w:space="0" w:color="auto"/>
              <w:right w:val="nil"/>
            </w:tcBorders>
            <w:shd w:val="clear" w:color="000000" w:fill="FFFFFF"/>
            <w:vAlign w:val="center"/>
            <w:hideMark/>
          </w:tcPr>
          <w:p w14:paraId="41EBAECE" w14:textId="77777777" w:rsidR="007A5591" w:rsidRPr="007A5591" w:rsidRDefault="007A5591" w:rsidP="00C236CE">
            <w:pPr>
              <w:jc w:val="center"/>
              <w:rPr>
                <w:sz w:val="20"/>
                <w:szCs w:val="20"/>
              </w:rPr>
            </w:pPr>
            <w:r w:rsidRPr="007A5591">
              <w:rPr>
                <w:sz w:val="20"/>
                <w:szCs w:val="20"/>
              </w:rPr>
              <w:t xml:space="preserve">1 118,23300  </w:t>
            </w:r>
          </w:p>
        </w:tc>
        <w:tc>
          <w:tcPr>
            <w:tcW w:w="14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9DFBB7"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C5E2EEB" w14:textId="77777777" w:rsidTr="00C236CE">
        <w:trPr>
          <w:trHeight w:val="227"/>
        </w:trPr>
        <w:tc>
          <w:tcPr>
            <w:tcW w:w="5266" w:type="dxa"/>
            <w:tcBorders>
              <w:top w:val="nil"/>
              <w:left w:val="single" w:sz="4" w:space="0" w:color="auto"/>
              <w:bottom w:val="single" w:sz="4" w:space="0" w:color="auto"/>
              <w:right w:val="single" w:sz="4" w:space="0" w:color="auto"/>
            </w:tcBorders>
            <w:shd w:val="clear" w:color="auto" w:fill="auto"/>
            <w:vAlign w:val="center"/>
            <w:hideMark/>
          </w:tcPr>
          <w:p w14:paraId="63F9A4AE" w14:textId="77777777" w:rsidR="007A5591" w:rsidRPr="007A5591" w:rsidRDefault="007A5591" w:rsidP="00C236CE">
            <w:pPr>
              <w:rPr>
                <w:b/>
                <w:bCs/>
                <w:sz w:val="20"/>
                <w:szCs w:val="20"/>
              </w:rPr>
            </w:pPr>
            <w:r w:rsidRPr="007A5591">
              <w:rPr>
                <w:b/>
                <w:bCs/>
                <w:sz w:val="20"/>
                <w:szCs w:val="20"/>
              </w:rPr>
              <w:t>ЖИЛИЩНО-КОММУНАЛЬНОЕ ХОЗЯЙСТВО</w:t>
            </w:r>
          </w:p>
        </w:tc>
        <w:tc>
          <w:tcPr>
            <w:tcW w:w="870" w:type="dxa"/>
            <w:tcBorders>
              <w:top w:val="nil"/>
              <w:left w:val="nil"/>
              <w:bottom w:val="single" w:sz="4" w:space="0" w:color="auto"/>
              <w:right w:val="single" w:sz="4" w:space="0" w:color="auto"/>
            </w:tcBorders>
            <w:shd w:val="clear" w:color="auto" w:fill="auto"/>
            <w:hideMark/>
          </w:tcPr>
          <w:p w14:paraId="7B2F9042" w14:textId="77777777" w:rsidR="007A5591" w:rsidRPr="007A5591" w:rsidRDefault="007A5591" w:rsidP="00C236CE">
            <w:pPr>
              <w:jc w:val="center"/>
              <w:rPr>
                <w:b/>
                <w:bCs/>
                <w:sz w:val="20"/>
                <w:szCs w:val="20"/>
              </w:rPr>
            </w:pPr>
            <w:r w:rsidRPr="007A5591">
              <w:rPr>
                <w:b/>
                <w:bCs/>
                <w:sz w:val="20"/>
                <w:szCs w:val="20"/>
              </w:rPr>
              <w:t>05</w:t>
            </w:r>
          </w:p>
        </w:tc>
        <w:tc>
          <w:tcPr>
            <w:tcW w:w="719" w:type="dxa"/>
            <w:tcBorders>
              <w:top w:val="nil"/>
              <w:left w:val="nil"/>
              <w:bottom w:val="single" w:sz="4" w:space="0" w:color="auto"/>
              <w:right w:val="single" w:sz="4" w:space="0" w:color="auto"/>
            </w:tcBorders>
            <w:shd w:val="clear" w:color="auto" w:fill="auto"/>
            <w:hideMark/>
          </w:tcPr>
          <w:p w14:paraId="6ABE2724" w14:textId="77777777" w:rsidR="007A5591" w:rsidRPr="007A5591" w:rsidRDefault="007A5591" w:rsidP="00C236CE">
            <w:pPr>
              <w:jc w:val="center"/>
              <w:rPr>
                <w:sz w:val="20"/>
                <w:szCs w:val="20"/>
              </w:rPr>
            </w:pPr>
            <w:r w:rsidRPr="007A5591">
              <w:rPr>
                <w:sz w:val="20"/>
                <w:szCs w:val="20"/>
              </w:rPr>
              <w:t> </w:t>
            </w:r>
          </w:p>
        </w:tc>
        <w:tc>
          <w:tcPr>
            <w:tcW w:w="1569" w:type="dxa"/>
            <w:tcBorders>
              <w:top w:val="nil"/>
              <w:left w:val="nil"/>
              <w:bottom w:val="single" w:sz="4" w:space="0" w:color="auto"/>
              <w:right w:val="nil"/>
            </w:tcBorders>
            <w:shd w:val="clear" w:color="auto" w:fill="auto"/>
            <w:vAlign w:val="center"/>
            <w:hideMark/>
          </w:tcPr>
          <w:p w14:paraId="1BF070F7" w14:textId="77777777" w:rsidR="007A5591" w:rsidRPr="007A5591" w:rsidRDefault="007A5591" w:rsidP="00C236CE">
            <w:pPr>
              <w:jc w:val="center"/>
              <w:rPr>
                <w:b/>
                <w:bCs/>
                <w:sz w:val="20"/>
                <w:szCs w:val="20"/>
              </w:rPr>
            </w:pPr>
            <w:r w:rsidRPr="007A5591">
              <w:rPr>
                <w:b/>
                <w:bCs/>
                <w:sz w:val="20"/>
                <w:szCs w:val="20"/>
              </w:rPr>
              <w:t xml:space="preserve">16 482,08200  </w:t>
            </w:r>
          </w:p>
        </w:tc>
        <w:tc>
          <w:tcPr>
            <w:tcW w:w="1569" w:type="dxa"/>
            <w:tcBorders>
              <w:top w:val="nil"/>
              <w:left w:val="single" w:sz="4" w:space="0" w:color="auto"/>
              <w:bottom w:val="single" w:sz="4" w:space="0" w:color="auto"/>
              <w:right w:val="nil"/>
            </w:tcBorders>
            <w:shd w:val="clear" w:color="000000" w:fill="FFFFFF"/>
            <w:vAlign w:val="center"/>
            <w:hideMark/>
          </w:tcPr>
          <w:p w14:paraId="722A61E2" w14:textId="77777777" w:rsidR="007A5591" w:rsidRPr="007A5591" w:rsidRDefault="007A5591" w:rsidP="00C236CE">
            <w:pPr>
              <w:jc w:val="center"/>
              <w:rPr>
                <w:b/>
                <w:bCs/>
                <w:sz w:val="20"/>
                <w:szCs w:val="20"/>
              </w:rPr>
            </w:pPr>
            <w:r w:rsidRPr="007A5591">
              <w:rPr>
                <w:b/>
                <w:bCs/>
                <w:sz w:val="20"/>
                <w:szCs w:val="20"/>
              </w:rPr>
              <w:t xml:space="preserve">16 482,08200  </w:t>
            </w:r>
          </w:p>
        </w:tc>
        <w:tc>
          <w:tcPr>
            <w:tcW w:w="1406" w:type="dxa"/>
            <w:tcBorders>
              <w:top w:val="nil"/>
              <w:left w:val="single" w:sz="4" w:space="0" w:color="auto"/>
              <w:bottom w:val="single" w:sz="4" w:space="0" w:color="auto"/>
              <w:right w:val="nil"/>
            </w:tcBorders>
            <w:shd w:val="clear" w:color="000000" w:fill="FFFFFF"/>
            <w:vAlign w:val="center"/>
            <w:hideMark/>
          </w:tcPr>
          <w:p w14:paraId="5EFA171B" w14:textId="77777777" w:rsidR="007A5591" w:rsidRPr="007A5591" w:rsidRDefault="007A5591" w:rsidP="00C236CE">
            <w:pPr>
              <w:jc w:val="center"/>
              <w:rPr>
                <w:b/>
                <w:bCs/>
                <w:sz w:val="20"/>
                <w:szCs w:val="20"/>
              </w:rPr>
            </w:pPr>
            <w:r w:rsidRPr="007A5591">
              <w:rPr>
                <w:b/>
                <w:bCs/>
                <w:sz w:val="20"/>
                <w:szCs w:val="20"/>
              </w:rPr>
              <w:t xml:space="preserve">0,00000  </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555853" w14:textId="77777777" w:rsidR="007A5591" w:rsidRPr="007A5591" w:rsidRDefault="007A5591" w:rsidP="00C236CE">
            <w:pPr>
              <w:jc w:val="center"/>
              <w:rPr>
                <w:b/>
                <w:bCs/>
                <w:sz w:val="20"/>
                <w:szCs w:val="20"/>
              </w:rPr>
            </w:pPr>
            <w:r w:rsidRPr="007A5591">
              <w:rPr>
                <w:b/>
                <w:bCs/>
                <w:sz w:val="20"/>
                <w:szCs w:val="20"/>
              </w:rPr>
              <w:t xml:space="preserve">17 409,89231  </w:t>
            </w:r>
          </w:p>
        </w:tc>
        <w:tc>
          <w:tcPr>
            <w:tcW w:w="1691" w:type="dxa"/>
            <w:tcBorders>
              <w:top w:val="single" w:sz="4" w:space="0" w:color="auto"/>
              <w:left w:val="nil"/>
              <w:bottom w:val="single" w:sz="4" w:space="0" w:color="auto"/>
              <w:right w:val="nil"/>
            </w:tcBorders>
            <w:shd w:val="clear" w:color="000000" w:fill="FFFFFF"/>
            <w:vAlign w:val="center"/>
            <w:hideMark/>
          </w:tcPr>
          <w:p w14:paraId="542A491C" w14:textId="77777777" w:rsidR="007A5591" w:rsidRPr="007A5591" w:rsidRDefault="007A5591" w:rsidP="00C236CE">
            <w:pPr>
              <w:jc w:val="center"/>
              <w:rPr>
                <w:b/>
                <w:bCs/>
                <w:sz w:val="20"/>
                <w:szCs w:val="20"/>
              </w:rPr>
            </w:pPr>
            <w:r w:rsidRPr="007A5591">
              <w:rPr>
                <w:b/>
                <w:bCs/>
                <w:sz w:val="20"/>
                <w:szCs w:val="20"/>
              </w:rPr>
              <w:t xml:space="preserve">17 409,89231  </w:t>
            </w:r>
          </w:p>
        </w:tc>
        <w:tc>
          <w:tcPr>
            <w:tcW w:w="14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4392A8" w14:textId="77777777" w:rsidR="007A5591" w:rsidRPr="007A5591" w:rsidRDefault="007A5591" w:rsidP="00C236CE">
            <w:pPr>
              <w:jc w:val="center"/>
              <w:rPr>
                <w:b/>
                <w:bCs/>
                <w:sz w:val="20"/>
                <w:szCs w:val="20"/>
              </w:rPr>
            </w:pPr>
            <w:r w:rsidRPr="007A5591">
              <w:rPr>
                <w:b/>
                <w:bCs/>
                <w:sz w:val="20"/>
                <w:szCs w:val="20"/>
              </w:rPr>
              <w:t xml:space="preserve">0,00000  </w:t>
            </w:r>
          </w:p>
        </w:tc>
      </w:tr>
      <w:tr w:rsidR="007A5591" w:rsidRPr="007A5591" w14:paraId="3E124EC4" w14:textId="77777777" w:rsidTr="00C236CE">
        <w:trPr>
          <w:trHeight w:val="227"/>
        </w:trPr>
        <w:tc>
          <w:tcPr>
            <w:tcW w:w="5266" w:type="dxa"/>
            <w:tcBorders>
              <w:top w:val="nil"/>
              <w:left w:val="single" w:sz="4" w:space="0" w:color="auto"/>
              <w:bottom w:val="single" w:sz="4" w:space="0" w:color="auto"/>
              <w:right w:val="single" w:sz="4" w:space="0" w:color="auto"/>
            </w:tcBorders>
            <w:shd w:val="clear" w:color="auto" w:fill="auto"/>
            <w:vAlign w:val="center"/>
            <w:hideMark/>
          </w:tcPr>
          <w:p w14:paraId="043AB8D4" w14:textId="77777777" w:rsidR="007A5591" w:rsidRPr="007A5591" w:rsidRDefault="007A5591" w:rsidP="00C236CE">
            <w:pPr>
              <w:rPr>
                <w:sz w:val="20"/>
                <w:szCs w:val="20"/>
              </w:rPr>
            </w:pPr>
            <w:r w:rsidRPr="007A5591">
              <w:rPr>
                <w:sz w:val="20"/>
                <w:szCs w:val="20"/>
              </w:rPr>
              <w:t>Жилищное хозяйство</w:t>
            </w:r>
          </w:p>
        </w:tc>
        <w:tc>
          <w:tcPr>
            <w:tcW w:w="870" w:type="dxa"/>
            <w:tcBorders>
              <w:top w:val="nil"/>
              <w:left w:val="nil"/>
              <w:bottom w:val="single" w:sz="4" w:space="0" w:color="auto"/>
              <w:right w:val="single" w:sz="4" w:space="0" w:color="auto"/>
            </w:tcBorders>
            <w:shd w:val="clear" w:color="auto" w:fill="auto"/>
            <w:hideMark/>
          </w:tcPr>
          <w:p w14:paraId="5BD14D1E" w14:textId="77777777" w:rsidR="007A5591" w:rsidRPr="007A5591" w:rsidRDefault="007A5591" w:rsidP="00C236CE">
            <w:pPr>
              <w:jc w:val="center"/>
              <w:rPr>
                <w:sz w:val="20"/>
                <w:szCs w:val="20"/>
              </w:rPr>
            </w:pPr>
            <w:r w:rsidRPr="007A5591">
              <w:rPr>
                <w:sz w:val="20"/>
                <w:szCs w:val="20"/>
              </w:rPr>
              <w:t>05</w:t>
            </w:r>
          </w:p>
        </w:tc>
        <w:tc>
          <w:tcPr>
            <w:tcW w:w="719" w:type="dxa"/>
            <w:tcBorders>
              <w:top w:val="nil"/>
              <w:left w:val="nil"/>
              <w:bottom w:val="single" w:sz="4" w:space="0" w:color="auto"/>
              <w:right w:val="single" w:sz="4" w:space="0" w:color="auto"/>
            </w:tcBorders>
            <w:shd w:val="clear" w:color="auto" w:fill="auto"/>
            <w:hideMark/>
          </w:tcPr>
          <w:p w14:paraId="07886945" w14:textId="77777777" w:rsidR="007A5591" w:rsidRPr="007A5591" w:rsidRDefault="007A5591" w:rsidP="00C236CE">
            <w:pPr>
              <w:jc w:val="center"/>
              <w:rPr>
                <w:sz w:val="20"/>
                <w:szCs w:val="20"/>
              </w:rPr>
            </w:pPr>
            <w:r w:rsidRPr="007A5591">
              <w:rPr>
                <w:sz w:val="20"/>
                <w:szCs w:val="20"/>
              </w:rPr>
              <w:t>01</w:t>
            </w:r>
          </w:p>
        </w:tc>
        <w:tc>
          <w:tcPr>
            <w:tcW w:w="1569" w:type="dxa"/>
            <w:tcBorders>
              <w:top w:val="nil"/>
              <w:left w:val="nil"/>
              <w:bottom w:val="single" w:sz="4" w:space="0" w:color="auto"/>
              <w:right w:val="nil"/>
            </w:tcBorders>
            <w:shd w:val="clear" w:color="auto" w:fill="auto"/>
            <w:vAlign w:val="center"/>
            <w:hideMark/>
          </w:tcPr>
          <w:p w14:paraId="173B28BA" w14:textId="77777777" w:rsidR="007A5591" w:rsidRPr="007A5591" w:rsidRDefault="007A5591" w:rsidP="00C236CE">
            <w:pPr>
              <w:jc w:val="center"/>
              <w:rPr>
                <w:sz w:val="20"/>
                <w:szCs w:val="20"/>
              </w:rPr>
            </w:pPr>
            <w:r w:rsidRPr="007A5591">
              <w:rPr>
                <w:sz w:val="20"/>
                <w:szCs w:val="20"/>
              </w:rPr>
              <w:t xml:space="preserve">1 620,00000  </w:t>
            </w:r>
          </w:p>
        </w:tc>
        <w:tc>
          <w:tcPr>
            <w:tcW w:w="1569" w:type="dxa"/>
            <w:tcBorders>
              <w:top w:val="nil"/>
              <w:left w:val="single" w:sz="4" w:space="0" w:color="auto"/>
              <w:bottom w:val="single" w:sz="4" w:space="0" w:color="auto"/>
              <w:right w:val="nil"/>
            </w:tcBorders>
            <w:shd w:val="clear" w:color="000000" w:fill="FFFFFF"/>
            <w:vAlign w:val="center"/>
            <w:hideMark/>
          </w:tcPr>
          <w:p w14:paraId="539624F0" w14:textId="77777777" w:rsidR="007A5591" w:rsidRPr="007A5591" w:rsidRDefault="007A5591" w:rsidP="00C236CE">
            <w:pPr>
              <w:jc w:val="center"/>
              <w:rPr>
                <w:sz w:val="20"/>
                <w:szCs w:val="20"/>
              </w:rPr>
            </w:pPr>
            <w:r w:rsidRPr="007A5591">
              <w:rPr>
                <w:sz w:val="20"/>
                <w:szCs w:val="20"/>
              </w:rPr>
              <w:t xml:space="preserve">1 620,00000  </w:t>
            </w:r>
          </w:p>
        </w:tc>
        <w:tc>
          <w:tcPr>
            <w:tcW w:w="1406" w:type="dxa"/>
            <w:tcBorders>
              <w:top w:val="nil"/>
              <w:left w:val="single" w:sz="4" w:space="0" w:color="auto"/>
              <w:bottom w:val="single" w:sz="4" w:space="0" w:color="auto"/>
              <w:right w:val="nil"/>
            </w:tcBorders>
            <w:shd w:val="clear" w:color="000000" w:fill="FFFFFF"/>
            <w:vAlign w:val="center"/>
            <w:hideMark/>
          </w:tcPr>
          <w:p w14:paraId="4213DBF6" w14:textId="77777777" w:rsidR="007A5591" w:rsidRPr="007A5591" w:rsidRDefault="007A5591" w:rsidP="00C236CE">
            <w:pPr>
              <w:jc w:val="center"/>
              <w:rPr>
                <w:sz w:val="20"/>
                <w:szCs w:val="20"/>
              </w:rPr>
            </w:pPr>
            <w:r w:rsidRPr="007A5591">
              <w:rPr>
                <w:sz w:val="20"/>
                <w:szCs w:val="20"/>
              </w:rPr>
              <w:t xml:space="preserve">0,00000  </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EA3EDE" w14:textId="77777777" w:rsidR="007A5591" w:rsidRPr="007A5591" w:rsidRDefault="007A5591" w:rsidP="00C236CE">
            <w:pPr>
              <w:jc w:val="center"/>
              <w:rPr>
                <w:sz w:val="20"/>
                <w:szCs w:val="20"/>
              </w:rPr>
            </w:pPr>
            <w:r w:rsidRPr="007A5591">
              <w:rPr>
                <w:sz w:val="20"/>
                <w:szCs w:val="20"/>
              </w:rPr>
              <w:t xml:space="preserve">2 620,00000  </w:t>
            </w:r>
          </w:p>
        </w:tc>
        <w:tc>
          <w:tcPr>
            <w:tcW w:w="1691" w:type="dxa"/>
            <w:tcBorders>
              <w:top w:val="single" w:sz="4" w:space="0" w:color="auto"/>
              <w:left w:val="nil"/>
              <w:bottom w:val="single" w:sz="4" w:space="0" w:color="auto"/>
              <w:right w:val="nil"/>
            </w:tcBorders>
            <w:shd w:val="clear" w:color="000000" w:fill="FFFFFF"/>
            <w:vAlign w:val="center"/>
            <w:hideMark/>
          </w:tcPr>
          <w:p w14:paraId="4B7A7D99" w14:textId="77777777" w:rsidR="007A5591" w:rsidRPr="007A5591" w:rsidRDefault="007A5591" w:rsidP="00C236CE">
            <w:pPr>
              <w:jc w:val="center"/>
              <w:rPr>
                <w:sz w:val="20"/>
                <w:szCs w:val="20"/>
              </w:rPr>
            </w:pPr>
            <w:r w:rsidRPr="007A5591">
              <w:rPr>
                <w:sz w:val="20"/>
                <w:szCs w:val="20"/>
              </w:rPr>
              <w:t xml:space="preserve">2 620,00000  </w:t>
            </w:r>
          </w:p>
        </w:tc>
        <w:tc>
          <w:tcPr>
            <w:tcW w:w="14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314434"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AC3B276" w14:textId="77777777" w:rsidTr="00C236CE">
        <w:trPr>
          <w:trHeight w:val="227"/>
        </w:trPr>
        <w:tc>
          <w:tcPr>
            <w:tcW w:w="5266" w:type="dxa"/>
            <w:tcBorders>
              <w:top w:val="nil"/>
              <w:left w:val="single" w:sz="4" w:space="0" w:color="auto"/>
              <w:bottom w:val="single" w:sz="4" w:space="0" w:color="auto"/>
              <w:right w:val="single" w:sz="4" w:space="0" w:color="auto"/>
            </w:tcBorders>
            <w:shd w:val="clear" w:color="auto" w:fill="auto"/>
            <w:hideMark/>
          </w:tcPr>
          <w:p w14:paraId="5F6480CE" w14:textId="77777777" w:rsidR="007A5591" w:rsidRPr="007A5591" w:rsidRDefault="007A5591" w:rsidP="00C236CE">
            <w:pPr>
              <w:rPr>
                <w:sz w:val="20"/>
                <w:szCs w:val="20"/>
              </w:rPr>
            </w:pPr>
            <w:r w:rsidRPr="007A5591">
              <w:rPr>
                <w:sz w:val="20"/>
                <w:szCs w:val="20"/>
              </w:rPr>
              <w:t>Благоустройство</w:t>
            </w:r>
          </w:p>
        </w:tc>
        <w:tc>
          <w:tcPr>
            <w:tcW w:w="870" w:type="dxa"/>
            <w:tcBorders>
              <w:top w:val="nil"/>
              <w:left w:val="nil"/>
              <w:bottom w:val="single" w:sz="4" w:space="0" w:color="auto"/>
              <w:right w:val="single" w:sz="4" w:space="0" w:color="auto"/>
            </w:tcBorders>
            <w:shd w:val="clear" w:color="auto" w:fill="auto"/>
            <w:hideMark/>
          </w:tcPr>
          <w:p w14:paraId="2DAE433E" w14:textId="77777777" w:rsidR="007A5591" w:rsidRPr="007A5591" w:rsidRDefault="007A5591" w:rsidP="00C236CE">
            <w:pPr>
              <w:jc w:val="center"/>
              <w:rPr>
                <w:sz w:val="20"/>
                <w:szCs w:val="20"/>
              </w:rPr>
            </w:pPr>
            <w:r w:rsidRPr="007A5591">
              <w:rPr>
                <w:sz w:val="20"/>
                <w:szCs w:val="20"/>
              </w:rPr>
              <w:t>05</w:t>
            </w:r>
          </w:p>
        </w:tc>
        <w:tc>
          <w:tcPr>
            <w:tcW w:w="719" w:type="dxa"/>
            <w:tcBorders>
              <w:top w:val="nil"/>
              <w:left w:val="nil"/>
              <w:bottom w:val="single" w:sz="4" w:space="0" w:color="auto"/>
              <w:right w:val="single" w:sz="4" w:space="0" w:color="auto"/>
            </w:tcBorders>
            <w:shd w:val="clear" w:color="auto" w:fill="auto"/>
            <w:hideMark/>
          </w:tcPr>
          <w:p w14:paraId="1156644A" w14:textId="77777777" w:rsidR="007A5591" w:rsidRPr="007A5591" w:rsidRDefault="007A5591" w:rsidP="00C236CE">
            <w:pPr>
              <w:jc w:val="center"/>
              <w:rPr>
                <w:sz w:val="20"/>
                <w:szCs w:val="20"/>
              </w:rPr>
            </w:pPr>
            <w:r w:rsidRPr="007A5591">
              <w:rPr>
                <w:sz w:val="20"/>
                <w:szCs w:val="20"/>
              </w:rPr>
              <w:t>03</w:t>
            </w:r>
          </w:p>
        </w:tc>
        <w:tc>
          <w:tcPr>
            <w:tcW w:w="1569" w:type="dxa"/>
            <w:tcBorders>
              <w:top w:val="nil"/>
              <w:left w:val="nil"/>
              <w:bottom w:val="single" w:sz="4" w:space="0" w:color="auto"/>
              <w:right w:val="nil"/>
            </w:tcBorders>
            <w:shd w:val="clear" w:color="auto" w:fill="auto"/>
            <w:vAlign w:val="center"/>
            <w:hideMark/>
          </w:tcPr>
          <w:p w14:paraId="3A52184A" w14:textId="77777777" w:rsidR="007A5591" w:rsidRPr="007A5591" w:rsidRDefault="007A5591" w:rsidP="00C236CE">
            <w:pPr>
              <w:jc w:val="center"/>
              <w:rPr>
                <w:sz w:val="20"/>
                <w:szCs w:val="20"/>
              </w:rPr>
            </w:pPr>
            <w:r w:rsidRPr="007A5591">
              <w:rPr>
                <w:sz w:val="20"/>
                <w:szCs w:val="20"/>
              </w:rPr>
              <w:t xml:space="preserve">14 862,08200  </w:t>
            </w:r>
          </w:p>
        </w:tc>
        <w:tc>
          <w:tcPr>
            <w:tcW w:w="1569" w:type="dxa"/>
            <w:tcBorders>
              <w:top w:val="nil"/>
              <w:left w:val="single" w:sz="4" w:space="0" w:color="auto"/>
              <w:bottom w:val="single" w:sz="4" w:space="0" w:color="auto"/>
              <w:right w:val="nil"/>
            </w:tcBorders>
            <w:shd w:val="clear" w:color="000000" w:fill="FFFFFF"/>
            <w:vAlign w:val="center"/>
            <w:hideMark/>
          </w:tcPr>
          <w:p w14:paraId="7A7AAB91" w14:textId="77777777" w:rsidR="007A5591" w:rsidRPr="007A5591" w:rsidRDefault="007A5591" w:rsidP="00C236CE">
            <w:pPr>
              <w:jc w:val="center"/>
              <w:rPr>
                <w:sz w:val="20"/>
                <w:szCs w:val="20"/>
              </w:rPr>
            </w:pPr>
            <w:r w:rsidRPr="007A5591">
              <w:rPr>
                <w:sz w:val="20"/>
                <w:szCs w:val="20"/>
              </w:rPr>
              <w:t xml:space="preserve">14 862,08200  </w:t>
            </w:r>
          </w:p>
        </w:tc>
        <w:tc>
          <w:tcPr>
            <w:tcW w:w="1406" w:type="dxa"/>
            <w:tcBorders>
              <w:top w:val="nil"/>
              <w:left w:val="single" w:sz="4" w:space="0" w:color="auto"/>
              <w:bottom w:val="single" w:sz="4" w:space="0" w:color="auto"/>
              <w:right w:val="nil"/>
            </w:tcBorders>
            <w:shd w:val="clear" w:color="000000" w:fill="FFFFFF"/>
            <w:vAlign w:val="center"/>
            <w:hideMark/>
          </w:tcPr>
          <w:p w14:paraId="4F14CDF7" w14:textId="77777777" w:rsidR="007A5591" w:rsidRPr="007A5591" w:rsidRDefault="007A5591" w:rsidP="00C236CE">
            <w:pPr>
              <w:jc w:val="center"/>
              <w:rPr>
                <w:sz w:val="20"/>
                <w:szCs w:val="20"/>
              </w:rPr>
            </w:pPr>
            <w:r w:rsidRPr="007A5591">
              <w:rPr>
                <w:sz w:val="20"/>
                <w:szCs w:val="20"/>
              </w:rPr>
              <w:t xml:space="preserve">0,00000  </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2E52F8" w14:textId="77777777" w:rsidR="007A5591" w:rsidRPr="007A5591" w:rsidRDefault="007A5591" w:rsidP="00C236CE">
            <w:pPr>
              <w:jc w:val="center"/>
              <w:rPr>
                <w:sz w:val="20"/>
                <w:szCs w:val="20"/>
              </w:rPr>
            </w:pPr>
            <w:r w:rsidRPr="007A5591">
              <w:rPr>
                <w:sz w:val="20"/>
                <w:szCs w:val="20"/>
              </w:rPr>
              <w:t xml:space="preserve">14 789,89231  </w:t>
            </w:r>
          </w:p>
        </w:tc>
        <w:tc>
          <w:tcPr>
            <w:tcW w:w="1691" w:type="dxa"/>
            <w:tcBorders>
              <w:top w:val="single" w:sz="4" w:space="0" w:color="auto"/>
              <w:left w:val="nil"/>
              <w:bottom w:val="single" w:sz="4" w:space="0" w:color="auto"/>
              <w:right w:val="nil"/>
            </w:tcBorders>
            <w:shd w:val="clear" w:color="000000" w:fill="FFFFFF"/>
            <w:vAlign w:val="center"/>
            <w:hideMark/>
          </w:tcPr>
          <w:p w14:paraId="4831F6EB" w14:textId="77777777" w:rsidR="007A5591" w:rsidRPr="007A5591" w:rsidRDefault="007A5591" w:rsidP="00C236CE">
            <w:pPr>
              <w:jc w:val="center"/>
              <w:rPr>
                <w:sz w:val="20"/>
                <w:szCs w:val="20"/>
              </w:rPr>
            </w:pPr>
            <w:r w:rsidRPr="007A5591">
              <w:rPr>
                <w:sz w:val="20"/>
                <w:szCs w:val="20"/>
              </w:rPr>
              <w:t xml:space="preserve">14 789,89231  </w:t>
            </w:r>
          </w:p>
        </w:tc>
        <w:tc>
          <w:tcPr>
            <w:tcW w:w="14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A74E8"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421483E6" w14:textId="77777777" w:rsidTr="00C236CE">
        <w:trPr>
          <w:trHeight w:val="227"/>
        </w:trPr>
        <w:tc>
          <w:tcPr>
            <w:tcW w:w="5266" w:type="dxa"/>
            <w:tcBorders>
              <w:top w:val="nil"/>
              <w:left w:val="single" w:sz="4" w:space="0" w:color="auto"/>
              <w:bottom w:val="single" w:sz="4" w:space="0" w:color="auto"/>
              <w:right w:val="single" w:sz="4" w:space="0" w:color="auto"/>
            </w:tcBorders>
            <w:shd w:val="clear" w:color="auto" w:fill="auto"/>
            <w:hideMark/>
          </w:tcPr>
          <w:p w14:paraId="00A22BF8" w14:textId="77777777" w:rsidR="007A5591" w:rsidRPr="007A5591" w:rsidRDefault="007A5591" w:rsidP="00C236CE">
            <w:pPr>
              <w:rPr>
                <w:b/>
                <w:bCs/>
                <w:sz w:val="20"/>
                <w:szCs w:val="20"/>
              </w:rPr>
            </w:pPr>
            <w:r w:rsidRPr="007A5591">
              <w:rPr>
                <w:b/>
                <w:bCs/>
                <w:sz w:val="20"/>
                <w:szCs w:val="20"/>
              </w:rPr>
              <w:t>ОБРАЗОВАНИЕ</w:t>
            </w:r>
          </w:p>
        </w:tc>
        <w:tc>
          <w:tcPr>
            <w:tcW w:w="870" w:type="dxa"/>
            <w:tcBorders>
              <w:top w:val="nil"/>
              <w:left w:val="nil"/>
              <w:bottom w:val="single" w:sz="4" w:space="0" w:color="auto"/>
              <w:right w:val="single" w:sz="4" w:space="0" w:color="auto"/>
            </w:tcBorders>
            <w:shd w:val="clear" w:color="auto" w:fill="auto"/>
            <w:hideMark/>
          </w:tcPr>
          <w:p w14:paraId="687D6710" w14:textId="77777777" w:rsidR="007A5591" w:rsidRPr="007A5591" w:rsidRDefault="007A5591" w:rsidP="00C236CE">
            <w:pPr>
              <w:jc w:val="center"/>
              <w:rPr>
                <w:b/>
                <w:bCs/>
                <w:sz w:val="20"/>
                <w:szCs w:val="20"/>
              </w:rPr>
            </w:pPr>
            <w:r w:rsidRPr="007A5591">
              <w:rPr>
                <w:b/>
                <w:bCs/>
                <w:sz w:val="20"/>
                <w:szCs w:val="20"/>
              </w:rPr>
              <w:t>07</w:t>
            </w:r>
          </w:p>
        </w:tc>
        <w:tc>
          <w:tcPr>
            <w:tcW w:w="719" w:type="dxa"/>
            <w:tcBorders>
              <w:top w:val="nil"/>
              <w:left w:val="nil"/>
              <w:bottom w:val="single" w:sz="4" w:space="0" w:color="auto"/>
              <w:right w:val="single" w:sz="4" w:space="0" w:color="auto"/>
            </w:tcBorders>
            <w:shd w:val="clear" w:color="auto" w:fill="auto"/>
            <w:hideMark/>
          </w:tcPr>
          <w:p w14:paraId="2DE7C3D4" w14:textId="77777777" w:rsidR="007A5591" w:rsidRPr="007A5591" w:rsidRDefault="007A5591" w:rsidP="00C236CE">
            <w:pPr>
              <w:jc w:val="center"/>
              <w:rPr>
                <w:sz w:val="20"/>
                <w:szCs w:val="20"/>
              </w:rPr>
            </w:pPr>
            <w:r w:rsidRPr="007A5591">
              <w:rPr>
                <w:sz w:val="20"/>
                <w:szCs w:val="20"/>
              </w:rPr>
              <w:t> </w:t>
            </w:r>
          </w:p>
        </w:tc>
        <w:tc>
          <w:tcPr>
            <w:tcW w:w="1569" w:type="dxa"/>
            <w:tcBorders>
              <w:top w:val="nil"/>
              <w:left w:val="nil"/>
              <w:bottom w:val="single" w:sz="4" w:space="0" w:color="auto"/>
              <w:right w:val="nil"/>
            </w:tcBorders>
            <w:shd w:val="clear" w:color="auto" w:fill="auto"/>
            <w:vAlign w:val="center"/>
            <w:hideMark/>
          </w:tcPr>
          <w:p w14:paraId="2F507A5A" w14:textId="77777777" w:rsidR="007A5591" w:rsidRPr="007A5591" w:rsidRDefault="007A5591" w:rsidP="00C236CE">
            <w:pPr>
              <w:jc w:val="center"/>
              <w:rPr>
                <w:b/>
                <w:bCs/>
                <w:sz w:val="20"/>
                <w:szCs w:val="20"/>
              </w:rPr>
            </w:pPr>
            <w:r w:rsidRPr="007A5591">
              <w:rPr>
                <w:b/>
                <w:bCs/>
                <w:sz w:val="20"/>
                <w:szCs w:val="20"/>
              </w:rPr>
              <w:t xml:space="preserve">80,00000  </w:t>
            </w:r>
          </w:p>
        </w:tc>
        <w:tc>
          <w:tcPr>
            <w:tcW w:w="1569" w:type="dxa"/>
            <w:tcBorders>
              <w:top w:val="nil"/>
              <w:left w:val="single" w:sz="4" w:space="0" w:color="auto"/>
              <w:bottom w:val="single" w:sz="4" w:space="0" w:color="auto"/>
              <w:right w:val="nil"/>
            </w:tcBorders>
            <w:shd w:val="clear" w:color="auto" w:fill="auto"/>
            <w:vAlign w:val="center"/>
            <w:hideMark/>
          </w:tcPr>
          <w:p w14:paraId="3D729C79" w14:textId="77777777" w:rsidR="007A5591" w:rsidRPr="007A5591" w:rsidRDefault="007A5591" w:rsidP="00C236CE">
            <w:pPr>
              <w:jc w:val="center"/>
              <w:rPr>
                <w:b/>
                <w:bCs/>
                <w:sz w:val="20"/>
                <w:szCs w:val="20"/>
              </w:rPr>
            </w:pPr>
            <w:r w:rsidRPr="007A5591">
              <w:rPr>
                <w:b/>
                <w:bCs/>
                <w:sz w:val="20"/>
                <w:szCs w:val="20"/>
              </w:rPr>
              <w:t xml:space="preserve">80,00000  </w:t>
            </w:r>
          </w:p>
        </w:tc>
        <w:tc>
          <w:tcPr>
            <w:tcW w:w="1406" w:type="dxa"/>
            <w:tcBorders>
              <w:top w:val="nil"/>
              <w:left w:val="single" w:sz="4" w:space="0" w:color="auto"/>
              <w:bottom w:val="single" w:sz="4" w:space="0" w:color="auto"/>
              <w:right w:val="nil"/>
            </w:tcBorders>
            <w:shd w:val="clear" w:color="auto" w:fill="auto"/>
            <w:vAlign w:val="center"/>
            <w:hideMark/>
          </w:tcPr>
          <w:p w14:paraId="70E99643" w14:textId="77777777" w:rsidR="007A5591" w:rsidRPr="007A5591" w:rsidRDefault="007A5591" w:rsidP="00C236CE">
            <w:pPr>
              <w:jc w:val="center"/>
              <w:rPr>
                <w:b/>
                <w:bCs/>
                <w:sz w:val="20"/>
                <w:szCs w:val="20"/>
              </w:rPr>
            </w:pPr>
            <w:r w:rsidRPr="007A5591">
              <w:rPr>
                <w:b/>
                <w:bCs/>
                <w:sz w:val="20"/>
                <w:szCs w:val="20"/>
              </w:rPr>
              <w:t xml:space="preserve">0,00000  </w:t>
            </w:r>
          </w:p>
        </w:tc>
        <w:tc>
          <w:tcPr>
            <w:tcW w:w="1550" w:type="dxa"/>
            <w:tcBorders>
              <w:top w:val="single" w:sz="4" w:space="0" w:color="auto"/>
              <w:left w:val="single" w:sz="4" w:space="0" w:color="auto"/>
              <w:bottom w:val="single" w:sz="4" w:space="0" w:color="auto"/>
              <w:right w:val="nil"/>
            </w:tcBorders>
            <w:shd w:val="clear" w:color="auto" w:fill="auto"/>
            <w:vAlign w:val="center"/>
            <w:hideMark/>
          </w:tcPr>
          <w:p w14:paraId="4C366D0B" w14:textId="77777777" w:rsidR="007A5591" w:rsidRPr="007A5591" w:rsidRDefault="007A5591" w:rsidP="00C236CE">
            <w:pPr>
              <w:jc w:val="center"/>
              <w:rPr>
                <w:b/>
                <w:bCs/>
                <w:sz w:val="20"/>
                <w:szCs w:val="20"/>
              </w:rPr>
            </w:pPr>
            <w:r w:rsidRPr="007A5591">
              <w:rPr>
                <w:b/>
                <w:bCs/>
                <w:sz w:val="20"/>
                <w:szCs w:val="20"/>
              </w:rPr>
              <w:t xml:space="preserve">130,00000  </w:t>
            </w:r>
          </w:p>
        </w:tc>
        <w:tc>
          <w:tcPr>
            <w:tcW w:w="1691" w:type="dxa"/>
            <w:tcBorders>
              <w:top w:val="single" w:sz="4" w:space="0" w:color="auto"/>
              <w:left w:val="single" w:sz="4" w:space="0" w:color="auto"/>
              <w:bottom w:val="single" w:sz="4" w:space="0" w:color="auto"/>
              <w:right w:val="nil"/>
            </w:tcBorders>
            <w:shd w:val="clear" w:color="000000" w:fill="FFFFFF"/>
            <w:vAlign w:val="center"/>
            <w:hideMark/>
          </w:tcPr>
          <w:p w14:paraId="5F021DA1" w14:textId="77777777" w:rsidR="007A5591" w:rsidRPr="007A5591" w:rsidRDefault="007A5591" w:rsidP="00C236CE">
            <w:pPr>
              <w:jc w:val="center"/>
              <w:rPr>
                <w:b/>
                <w:bCs/>
                <w:sz w:val="20"/>
                <w:szCs w:val="20"/>
              </w:rPr>
            </w:pPr>
            <w:r w:rsidRPr="007A5591">
              <w:rPr>
                <w:b/>
                <w:bCs/>
                <w:sz w:val="20"/>
                <w:szCs w:val="20"/>
              </w:rPr>
              <w:t xml:space="preserve">130,00000  </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79322" w14:textId="77777777" w:rsidR="007A5591" w:rsidRPr="007A5591" w:rsidRDefault="007A5591" w:rsidP="00C236CE">
            <w:pPr>
              <w:jc w:val="center"/>
              <w:rPr>
                <w:b/>
                <w:bCs/>
                <w:sz w:val="20"/>
                <w:szCs w:val="20"/>
              </w:rPr>
            </w:pPr>
            <w:r w:rsidRPr="007A5591">
              <w:rPr>
                <w:b/>
                <w:bCs/>
                <w:sz w:val="20"/>
                <w:szCs w:val="20"/>
              </w:rPr>
              <w:t xml:space="preserve">0,00000  </w:t>
            </w:r>
          </w:p>
        </w:tc>
      </w:tr>
      <w:tr w:rsidR="007A5591" w:rsidRPr="007A5591" w14:paraId="2FED5CE9" w14:textId="77777777" w:rsidTr="00C236CE">
        <w:trPr>
          <w:trHeight w:val="227"/>
        </w:trPr>
        <w:tc>
          <w:tcPr>
            <w:tcW w:w="5266" w:type="dxa"/>
            <w:tcBorders>
              <w:top w:val="nil"/>
              <w:left w:val="single" w:sz="4" w:space="0" w:color="auto"/>
              <w:bottom w:val="single" w:sz="4" w:space="0" w:color="auto"/>
              <w:right w:val="single" w:sz="4" w:space="0" w:color="auto"/>
            </w:tcBorders>
            <w:shd w:val="clear" w:color="auto" w:fill="auto"/>
            <w:hideMark/>
          </w:tcPr>
          <w:p w14:paraId="2814F4D5" w14:textId="77777777" w:rsidR="007A5591" w:rsidRPr="007A5591" w:rsidRDefault="007A5591" w:rsidP="00C236CE">
            <w:pPr>
              <w:rPr>
                <w:sz w:val="20"/>
                <w:szCs w:val="20"/>
              </w:rPr>
            </w:pPr>
            <w:r w:rsidRPr="007A5591">
              <w:rPr>
                <w:sz w:val="20"/>
                <w:szCs w:val="20"/>
              </w:rPr>
              <w:t>Профессиональная подготовка, переподготовка и повышение квалификации</w:t>
            </w:r>
          </w:p>
        </w:tc>
        <w:tc>
          <w:tcPr>
            <w:tcW w:w="870" w:type="dxa"/>
            <w:tcBorders>
              <w:top w:val="nil"/>
              <w:left w:val="nil"/>
              <w:bottom w:val="single" w:sz="4" w:space="0" w:color="auto"/>
              <w:right w:val="single" w:sz="4" w:space="0" w:color="auto"/>
            </w:tcBorders>
            <w:shd w:val="clear" w:color="auto" w:fill="auto"/>
            <w:hideMark/>
          </w:tcPr>
          <w:p w14:paraId="470166E5" w14:textId="77777777" w:rsidR="007A5591" w:rsidRPr="007A5591" w:rsidRDefault="007A5591" w:rsidP="00C236CE">
            <w:pPr>
              <w:jc w:val="center"/>
              <w:rPr>
                <w:sz w:val="20"/>
                <w:szCs w:val="20"/>
              </w:rPr>
            </w:pPr>
            <w:r w:rsidRPr="007A5591">
              <w:rPr>
                <w:sz w:val="20"/>
                <w:szCs w:val="20"/>
              </w:rPr>
              <w:t>07</w:t>
            </w:r>
          </w:p>
        </w:tc>
        <w:tc>
          <w:tcPr>
            <w:tcW w:w="719" w:type="dxa"/>
            <w:tcBorders>
              <w:top w:val="nil"/>
              <w:left w:val="nil"/>
              <w:bottom w:val="single" w:sz="4" w:space="0" w:color="auto"/>
              <w:right w:val="single" w:sz="4" w:space="0" w:color="auto"/>
            </w:tcBorders>
            <w:shd w:val="clear" w:color="auto" w:fill="auto"/>
            <w:hideMark/>
          </w:tcPr>
          <w:p w14:paraId="1BD53F07" w14:textId="77777777" w:rsidR="007A5591" w:rsidRPr="007A5591" w:rsidRDefault="007A5591" w:rsidP="00C236CE">
            <w:pPr>
              <w:jc w:val="center"/>
              <w:rPr>
                <w:sz w:val="20"/>
                <w:szCs w:val="20"/>
              </w:rPr>
            </w:pPr>
            <w:r w:rsidRPr="007A5591">
              <w:rPr>
                <w:sz w:val="20"/>
                <w:szCs w:val="20"/>
              </w:rPr>
              <w:t>05</w:t>
            </w:r>
          </w:p>
        </w:tc>
        <w:tc>
          <w:tcPr>
            <w:tcW w:w="1569" w:type="dxa"/>
            <w:tcBorders>
              <w:top w:val="nil"/>
              <w:left w:val="nil"/>
              <w:bottom w:val="single" w:sz="4" w:space="0" w:color="auto"/>
              <w:right w:val="nil"/>
            </w:tcBorders>
            <w:shd w:val="clear" w:color="auto" w:fill="auto"/>
            <w:vAlign w:val="center"/>
            <w:hideMark/>
          </w:tcPr>
          <w:p w14:paraId="5EDFAF3B" w14:textId="77777777" w:rsidR="007A5591" w:rsidRPr="007A5591" w:rsidRDefault="007A5591" w:rsidP="00C236CE">
            <w:pPr>
              <w:jc w:val="center"/>
              <w:rPr>
                <w:sz w:val="20"/>
                <w:szCs w:val="20"/>
              </w:rPr>
            </w:pPr>
            <w:r w:rsidRPr="007A5591">
              <w:rPr>
                <w:sz w:val="20"/>
                <w:szCs w:val="20"/>
              </w:rPr>
              <w:t xml:space="preserve">80,00000  </w:t>
            </w:r>
          </w:p>
        </w:tc>
        <w:tc>
          <w:tcPr>
            <w:tcW w:w="1569" w:type="dxa"/>
            <w:tcBorders>
              <w:top w:val="nil"/>
              <w:left w:val="single" w:sz="4" w:space="0" w:color="auto"/>
              <w:bottom w:val="single" w:sz="4" w:space="0" w:color="auto"/>
              <w:right w:val="nil"/>
            </w:tcBorders>
            <w:shd w:val="clear" w:color="000000" w:fill="FFFFFF"/>
            <w:vAlign w:val="center"/>
            <w:hideMark/>
          </w:tcPr>
          <w:p w14:paraId="46525368" w14:textId="77777777" w:rsidR="007A5591" w:rsidRPr="007A5591" w:rsidRDefault="007A5591" w:rsidP="00C236CE">
            <w:pPr>
              <w:jc w:val="center"/>
              <w:rPr>
                <w:sz w:val="20"/>
                <w:szCs w:val="20"/>
              </w:rPr>
            </w:pPr>
            <w:r w:rsidRPr="007A5591">
              <w:rPr>
                <w:sz w:val="20"/>
                <w:szCs w:val="20"/>
              </w:rPr>
              <w:t xml:space="preserve">80,00000  </w:t>
            </w:r>
          </w:p>
        </w:tc>
        <w:tc>
          <w:tcPr>
            <w:tcW w:w="1406" w:type="dxa"/>
            <w:tcBorders>
              <w:top w:val="nil"/>
              <w:left w:val="single" w:sz="4" w:space="0" w:color="auto"/>
              <w:bottom w:val="single" w:sz="4" w:space="0" w:color="auto"/>
              <w:right w:val="nil"/>
            </w:tcBorders>
            <w:shd w:val="clear" w:color="000000" w:fill="FFFFFF"/>
            <w:vAlign w:val="center"/>
            <w:hideMark/>
          </w:tcPr>
          <w:p w14:paraId="5F56A8FA" w14:textId="77777777" w:rsidR="007A5591" w:rsidRPr="007A5591" w:rsidRDefault="007A5591" w:rsidP="00C236CE">
            <w:pPr>
              <w:jc w:val="center"/>
              <w:rPr>
                <w:sz w:val="20"/>
                <w:szCs w:val="20"/>
              </w:rPr>
            </w:pPr>
            <w:r w:rsidRPr="007A5591">
              <w:rPr>
                <w:sz w:val="20"/>
                <w:szCs w:val="20"/>
              </w:rPr>
              <w:t xml:space="preserve">0,00000  </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9D63C0" w14:textId="77777777" w:rsidR="007A5591" w:rsidRPr="007A5591" w:rsidRDefault="007A5591" w:rsidP="00C236CE">
            <w:pPr>
              <w:jc w:val="center"/>
              <w:rPr>
                <w:sz w:val="20"/>
                <w:szCs w:val="20"/>
              </w:rPr>
            </w:pPr>
            <w:r w:rsidRPr="007A5591">
              <w:rPr>
                <w:sz w:val="20"/>
                <w:szCs w:val="20"/>
              </w:rPr>
              <w:t xml:space="preserve">130,00000  </w:t>
            </w:r>
          </w:p>
        </w:tc>
        <w:tc>
          <w:tcPr>
            <w:tcW w:w="1691" w:type="dxa"/>
            <w:tcBorders>
              <w:top w:val="single" w:sz="4" w:space="0" w:color="auto"/>
              <w:left w:val="nil"/>
              <w:bottom w:val="single" w:sz="4" w:space="0" w:color="auto"/>
              <w:right w:val="nil"/>
            </w:tcBorders>
            <w:shd w:val="clear" w:color="000000" w:fill="FFFFFF"/>
            <w:vAlign w:val="center"/>
            <w:hideMark/>
          </w:tcPr>
          <w:p w14:paraId="230889EE" w14:textId="77777777" w:rsidR="007A5591" w:rsidRPr="007A5591" w:rsidRDefault="007A5591" w:rsidP="00C236CE">
            <w:pPr>
              <w:jc w:val="center"/>
              <w:rPr>
                <w:sz w:val="20"/>
                <w:szCs w:val="20"/>
              </w:rPr>
            </w:pPr>
            <w:r w:rsidRPr="007A5591">
              <w:rPr>
                <w:sz w:val="20"/>
                <w:szCs w:val="20"/>
              </w:rPr>
              <w:t xml:space="preserve">130,00000  </w:t>
            </w:r>
          </w:p>
        </w:tc>
        <w:tc>
          <w:tcPr>
            <w:tcW w:w="14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A02663"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24D98417" w14:textId="77777777" w:rsidTr="00C236CE">
        <w:trPr>
          <w:trHeight w:val="227"/>
        </w:trPr>
        <w:tc>
          <w:tcPr>
            <w:tcW w:w="5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23248" w14:textId="77777777" w:rsidR="007A5591" w:rsidRPr="007A5591" w:rsidRDefault="007A5591" w:rsidP="00C236CE">
            <w:pPr>
              <w:rPr>
                <w:b/>
                <w:bCs/>
                <w:sz w:val="20"/>
                <w:szCs w:val="20"/>
              </w:rPr>
            </w:pPr>
            <w:r w:rsidRPr="007A5591">
              <w:rPr>
                <w:b/>
                <w:bCs/>
                <w:sz w:val="20"/>
                <w:szCs w:val="20"/>
              </w:rPr>
              <w:t>СОЦИАЛЬНАЯ ПОЛИТИКА</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151FD39E" w14:textId="77777777" w:rsidR="007A5591" w:rsidRPr="007A5591" w:rsidRDefault="007A5591" w:rsidP="00C236CE">
            <w:pPr>
              <w:jc w:val="center"/>
              <w:rPr>
                <w:b/>
                <w:bCs/>
                <w:sz w:val="20"/>
                <w:szCs w:val="20"/>
              </w:rPr>
            </w:pPr>
            <w:r w:rsidRPr="007A5591">
              <w:rPr>
                <w:b/>
                <w:bCs/>
                <w:sz w:val="20"/>
                <w:szCs w:val="20"/>
              </w:rPr>
              <w:t>10</w:t>
            </w:r>
          </w:p>
        </w:tc>
        <w:tc>
          <w:tcPr>
            <w:tcW w:w="719" w:type="dxa"/>
            <w:tcBorders>
              <w:top w:val="single" w:sz="4" w:space="0" w:color="auto"/>
              <w:left w:val="single" w:sz="4" w:space="0" w:color="auto"/>
              <w:bottom w:val="single" w:sz="4" w:space="0" w:color="auto"/>
              <w:right w:val="single" w:sz="4" w:space="0" w:color="auto"/>
            </w:tcBorders>
            <w:shd w:val="clear" w:color="auto" w:fill="auto"/>
            <w:hideMark/>
          </w:tcPr>
          <w:p w14:paraId="0106179D" w14:textId="77777777" w:rsidR="007A5591" w:rsidRPr="007A5591" w:rsidRDefault="007A5591" w:rsidP="00C236CE">
            <w:pPr>
              <w:jc w:val="center"/>
              <w:rPr>
                <w:sz w:val="20"/>
                <w:szCs w:val="20"/>
              </w:rPr>
            </w:pPr>
            <w:r w:rsidRPr="007A5591">
              <w:rPr>
                <w:sz w:val="20"/>
                <w:szCs w:val="20"/>
              </w:rPr>
              <w:t> </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492E3" w14:textId="77777777" w:rsidR="007A5591" w:rsidRPr="007A5591" w:rsidRDefault="007A5591" w:rsidP="00C236CE">
            <w:pPr>
              <w:jc w:val="center"/>
              <w:rPr>
                <w:b/>
                <w:bCs/>
                <w:sz w:val="20"/>
                <w:szCs w:val="20"/>
              </w:rPr>
            </w:pPr>
            <w:r w:rsidRPr="007A5591">
              <w:rPr>
                <w:b/>
                <w:bCs/>
                <w:sz w:val="20"/>
                <w:szCs w:val="20"/>
              </w:rPr>
              <w:t xml:space="preserve">540,00000  </w:t>
            </w:r>
          </w:p>
        </w:tc>
        <w:tc>
          <w:tcPr>
            <w:tcW w:w="1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43F8CA" w14:textId="77777777" w:rsidR="007A5591" w:rsidRPr="007A5591" w:rsidRDefault="007A5591" w:rsidP="00C236CE">
            <w:pPr>
              <w:jc w:val="center"/>
              <w:rPr>
                <w:b/>
                <w:bCs/>
                <w:sz w:val="20"/>
                <w:szCs w:val="20"/>
              </w:rPr>
            </w:pPr>
            <w:r w:rsidRPr="007A5591">
              <w:rPr>
                <w:b/>
                <w:bCs/>
                <w:sz w:val="20"/>
                <w:szCs w:val="20"/>
              </w:rPr>
              <w:t xml:space="preserve">540,00000  </w:t>
            </w:r>
          </w:p>
        </w:tc>
        <w:tc>
          <w:tcPr>
            <w:tcW w:w="1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C3905" w14:textId="77777777" w:rsidR="007A5591" w:rsidRPr="007A5591" w:rsidRDefault="007A5591" w:rsidP="00C236CE">
            <w:pPr>
              <w:jc w:val="center"/>
              <w:rPr>
                <w:b/>
                <w:bCs/>
                <w:sz w:val="20"/>
                <w:szCs w:val="20"/>
              </w:rPr>
            </w:pPr>
            <w:r w:rsidRPr="007A5591">
              <w:rPr>
                <w:b/>
                <w:bCs/>
                <w:sz w:val="20"/>
                <w:szCs w:val="20"/>
              </w:rPr>
              <w:t xml:space="preserve">0,00000  </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145446" w14:textId="77777777" w:rsidR="007A5591" w:rsidRPr="007A5591" w:rsidRDefault="007A5591" w:rsidP="00C236CE">
            <w:pPr>
              <w:jc w:val="center"/>
              <w:rPr>
                <w:b/>
                <w:bCs/>
                <w:sz w:val="20"/>
                <w:szCs w:val="20"/>
              </w:rPr>
            </w:pPr>
            <w:r w:rsidRPr="007A5591">
              <w:rPr>
                <w:b/>
                <w:bCs/>
                <w:sz w:val="20"/>
                <w:szCs w:val="20"/>
              </w:rPr>
              <w:t xml:space="preserve">540,00000  </w:t>
            </w:r>
          </w:p>
        </w:tc>
        <w:tc>
          <w:tcPr>
            <w:tcW w:w="16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F1EB01" w14:textId="77777777" w:rsidR="007A5591" w:rsidRPr="007A5591" w:rsidRDefault="007A5591" w:rsidP="00C236CE">
            <w:pPr>
              <w:jc w:val="center"/>
              <w:rPr>
                <w:b/>
                <w:bCs/>
                <w:sz w:val="20"/>
                <w:szCs w:val="20"/>
              </w:rPr>
            </w:pPr>
            <w:r w:rsidRPr="007A5591">
              <w:rPr>
                <w:b/>
                <w:bCs/>
                <w:sz w:val="20"/>
                <w:szCs w:val="20"/>
              </w:rPr>
              <w:t xml:space="preserve">540,00000  </w:t>
            </w:r>
          </w:p>
        </w:tc>
        <w:tc>
          <w:tcPr>
            <w:tcW w:w="14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D15C95" w14:textId="77777777" w:rsidR="007A5591" w:rsidRPr="007A5591" w:rsidRDefault="007A5591" w:rsidP="00C236CE">
            <w:pPr>
              <w:jc w:val="center"/>
              <w:rPr>
                <w:b/>
                <w:bCs/>
                <w:sz w:val="20"/>
                <w:szCs w:val="20"/>
              </w:rPr>
            </w:pPr>
            <w:r w:rsidRPr="007A5591">
              <w:rPr>
                <w:b/>
                <w:bCs/>
                <w:sz w:val="20"/>
                <w:szCs w:val="20"/>
              </w:rPr>
              <w:t xml:space="preserve">0,00000  </w:t>
            </w:r>
          </w:p>
        </w:tc>
      </w:tr>
      <w:tr w:rsidR="007A5591" w:rsidRPr="007A5591" w14:paraId="03B853EA" w14:textId="77777777" w:rsidTr="00C236CE">
        <w:trPr>
          <w:trHeight w:val="227"/>
        </w:trPr>
        <w:tc>
          <w:tcPr>
            <w:tcW w:w="5266" w:type="dxa"/>
            <w:tcBorders>
              <w:top w:val="single" w:sz="4" w:space="0" w:color="auto"/>
              <w:left w:val="single" w:sz="4" w:space="0" w:color="auto"/>
              <w:bottom w:val="single" w:sz="4" w:space="0" w:color="auto"/>
              <w:right w:val="single" w:sz="4" w:space="0" w:color="auto"/>
            </w:tcBorders>
            <w:shd w:val="clear" w:color="auto" w:fill="auto"/>
            <w:hideMark/>
          </w:tcPr>
          <w:p w14:paraId="47AD3687" w14:textId="77777777" w:rsidR="007A5591" w:rsidRPr="007A5591" w:rsidRDefault="007A5591" w:rsidP="00C236CE">
            <w:pPr>
              <w:rPr>
                <w:sz w:val="20"/>
                <w:szCs w:val="20"/>
              </w:rPr>
            </w:pPr>
            <w:r w:rsidRPr="007A5591">
              <w:rPr>
                <w:sz w:val="20"/>
                <w:szCs w:val="20"/>
              </w:rPr>
              <w:t xml:space="preserve">Пенсионное обеспечение </w:t>
            </w:r>
          </w:p>
        </w:tc>
        <w:tc>
          <w:tcPr>
            <w:tcW w:w="870" w:type="dxa"/>
            <w:tcBorders>
              <w:top w:val="single" w:sz="4" w:space="0" w:color="auto"/>
              <w:left w:val="nil"/>
              <w:bottom w:val="single" w:sz="4" w:space="0" w:color="auto"/>
              <w:right w:val="single" w:sz="4" w:space="0" w:color="auto"/>
            </w:tcBorders>
            <w:shd w:val="clear" w:color="auto" w:fill="auto"/>
            <w:hideMark/>
          </w:tcPr>
          <w:p w14:paraId="5B11C085" w14:textId="77777777" w:rsidR="007A5591" w:rsidRPr="007A5591" w:rsidRDefault="007A5591" w:rsidP="00C236CE">
            <w:pPr>
              <w:jc w:val="center"/>
              <w:rPr>
                <w:sz w:val="20"/>
                <w:szCs w:val="20"/>
              </w:rPr>
            </w:pPr>
            <w:r w:rsidRPr="007A5591">
              <w:rPr>
                <w:sz w:val="20"/>
                <w:szCs w:val="20"/>
              </w:rPr>
              <w:t>10</w:t>
            </w:r>
          </w:p>
        </w:tc>
        <w:tc>
          <w:tcPr>
            <w:tcW w:w="719" w:type="dxa"/>
            <w:tcBorders>
              <w:top w:val="single" w:sz="4" w:space="0" w:color="auto"/>
              <w:left w:val="nil"/>
              <w:bottom w:val="single" w:sz="4" w:space="0" w:color="auto"/>
              <w:right w:val="single" w:sz="4" w:space="0" w:color="auto"/>
            </w:tcBorders>
            <w:shd w:val="clear" w:color="auto" w:fill="auto"/>
            <w:hideMark/>
          </w:tcPr>
          <w:p w14:paraId="5313823C" w14:textId="77777777" w:rsidR="007A5591" w:rsidRPr="007A5591" w:rsidRDefault="007A5591" w:rsidP="00C236CE">
            <w:pPr>
              <w:jc w:val="center"/>
              <w:rPr>
                <w:sz w:val="20"/>
                <w:szCs w:val="20"/>
              </w:rPr>
            </w:pPr>
            <w:r w:rsidRPr="007A5591">
              <w:rPr>
                <w:sz w:val="20"/>
                <w:szCs w:val="20"/>
              </w:rPr>
              <w:t>01</w:t>
            </w:r>
          </w:p>
        </w:tc>
        <w:tc>
          <w:tcPr>
            <w:tcW w:w="1569" w:type="dxa"/>
            <w:tcBorders>
              <w:top w:val="single" w:sz="4" w:space="0" w:color="auto"/>
              <w:left w:val="nil"/>
              <w:bottom w:val="single" w:sz="4" w:space="0" w:color="auto"/>
              <w:right w:val="nil"/>
            </w:tcBorders>
            <w:shd w:val="clear" w:color="auto" w:fill="auto"/>
            <w:vAlign w:val="center"/>
            <w:hideMark/>
          </w:tcPr>
          <w:p w14:paraId="2E78226C" w14:textId="77777777" w:rsidR="007A5591" w:rsidRPr="007A5591" w:rsidRDefault="007A5591" w:rsidP="00C236CE">
            <w:pPr>
              <w:jc w:val="center"/>
              <w:rPr>
                <w:sz w:val="20"/>
                <w:szCs w:val="20"/>
              </w:rPr>
            </w:pPr>
            <w:r w:rsidRPr="007A5591">
              <w:rPr>
                <w:sz w:val="20"/>
                <w:szCs w:val="20"/>
              </w:rPr>
              <w:t xml:space="preserve">540,00000  </w:t>
            </w:r>
          </w:p>
        </w:tc>
        <w:tc>
          <w:tcPr>
            <w:tcW w:w="1569" w:type="dxa"/>
            <w:tcBorders>
              <w:top w:val="single" w:sz="4" w:space="0" w:color="auto"/>
              <w:left w:val="single" w:sz="4" w:space="0" w:color="auto"/>
              <w:bottom w:val="single" w:sz="4" w:space="0" w:color="auto"/>
              <w:right w:val="nil"/>
            </w:tcBorders>
            <w:shd w:val="clear" w:color="000000" w:fill="FFFFFF"/>
            <w:vAlign w:val="center"/>
            <w:hideMark/>
          </w:tcPr>
          <w:p w14:paraId="51CD4EEB" w14:textId="77777777" w:rsidR="007A5591" w:rsidRPr="007A5591" w:rsidRDefault="007A5591" w:rsidP="00C236CE">
            <w:pPr>
              <w:jc w:val="center"/>
              <w:rPr>
                <w:sz w:val="20"/>
                <w:szCs w:val="20"/>
              </w:rPr>
            </w:pPr>
            <w:r w:rsidRPr="007A5591">
              <w:rPr>
                <w:sz w:val="20"/>
                <w:szCs w:val="20"/>
              </w:rPr>
              <w:t xml:space="preserve">540,00000  </w:t>
            </w:r>
          </w:p>
        </w:tc>
        <w:tc>
          <w:tcPr>
            <w:tcW w:w="1406" w:type="dxa"/>
            <w:tcBorders>
              <w:top w:val="single" w:sz="4" w:space="0" w:color="auto"/>
              <w:left w:val="single" w:sz="4" w:space="0" w:color="auto"/>
              <w:bottom w:val="single" w:sz="4" w:space="0" w:color="auto"/>
              <w:right w:val="nil"/>
            </w:tcBorders>
            <w:shd w:val="clear" w:color="000000" w:fill="FFFFFF"/>
            <w:vAlign w:val="center"/>
            <w:hideMark/>
          </w:tcPr>
          <w:p w14:paraId="4C59645D" w14:textId="77777777" w:rsidR="007A5591" w:rsidRPr="007A5591" w:rsidRDefault="007A5591" w:rsidP="00C236CE">
            <w:pPr>
              <w:jc w:val="center"/>
              <w:rPr>
                <w:sz w:val="20"/>
                <w:szCs w:val="20"/>
              </w:rPr>
            </w:pPr>
            <w:r w:rsidRPr="007A5591">
              <w:rPr>
                <w:sz w:val="20"/>
                <w:szCs w:val="20"/>
              </w:rPr>
              <w:t xml:space="preserve">0,00000  </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6C1935" w14:textId="77777777" w:rsidR="007A5591" w:rsidRPr="007A5591" w:rsidRDefault="007A5591" w:rsidP="00C236CE">
            <w:pPr>
              <w:jc w:val="center"/>
              <w:rPr>
                <w:sz w:val="20"/>
                <w:szCs w:val="20"/>
              </w:rPr>
            </w:pPr>
            <w:r w:rsidRPr="007A5591">
              <w:rPr>
                <w:sz w:val="20"/>
                <w:szCs w:val="20"/>
              </w:rPr>
              <w:t xml:space="preserve">540,00000  </w:t>
            </w:r>
          </w:p>
        </w:tc>
        <w:tc>
          <w:tcPr>
            <w:tcW w:w="1691" w:type="dxa"/>
            <w:tcBorders>
              <w:top w:val="single" w:sz="4" w:space="0" w:color="auto"/>
              <w:left w:val="nil"/>
              <w:bottom w:val="single" w:sz="4" w:space="0" w:color="auto"/>
              <w:right w:val="nil"/>
            </w:tcBorders>
            <w:shd w:val="clear" w:color="000000" w:fill="FFFFFF"/>
            <w:vAlign w:val="center"/>
            <w:hideMark/>
          </w:tcPr>
          <w:p w14:paraId="7A0FBC6D" w14:textId="77777777" w:rsidR="007A5591" w:rsidRPr="007A5591" w:rsidRDefault="007A5591" w:rsidP="00C236CE">
            <w:pPr>
              <w:jc w:val="center"/>
              <w:rPr>
                <w:sz w:val="20"/>
                <w:szCs w:val="20"/>
              </w:rPr>
            </w:pPr>
            <w:r w:rsidRPr="007A5591">
              <w:rPr>
                <w:sz w:val="20"/>
                <w:szCs w:val="20"/>
              </w:rPr>
              <w:t xml:space="preserve">540,00000  </w:t>
            </w:r>
          </w:p>
        </w:tc>
        <w:tc>
          <w:tcPr>
            <w:tcW w:w="14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C87F3"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19DB4E3" w14:textId="77777777" w:rsidTr="00C236CE">
        <w:trPr>
          <w:trHeight w:val="227"/>
        </w:trPr>
        <w:tc>
          <w:tcPr>
            <w:tcW w:w="5266" w:type="dxa"/>
            <w:tcBorders>
              <w:top w:val="nil"/>
              <w:left w:val="single" w:sz="8" w:space="0" w:color="auto"/>
              <w:bottom w:val="single" w:sz="4" w:space="0" w:color="auto"/>
              <w:right w:val="single" w:sz="4" w:space="0" w:color="auto"/>
            </w:tcBorders>
            <w:shd w:val="clear" w:color="auto" w:fill="auto"/>
            <w:vAlign w:val="center"/>
            <w:hideMark/>
          </w:tcPr>
          <w:p w14:paraId="5177FB4B" w14:textId="77777777" w:rsidR="007A5591" w:rsidRPr="007A5591" w:rsidRDefault="007A5591" w:rsidP="00C236CE">
            <w:pPr>
              <w:rPr>
                <w:b/>
                <w:bCs/>
                <w:sz w:val="20"/>
                <w:szCs w:val="20"/>
              </w:rPr>
            </w:pPr>
            <w:r w:rsidRPr="007A5591">
              <w:rPr>
                <w:b/>
                <w:bCs/>
                <w:sz w:val="20"/>
                <w:szCs w:val="20"/>
              </w:rPr>
              <w:t>МЕЖБЮДЖЕТНЫЕ ТРАНСФЕРТЫ ОБЩЕГО ХАРАКТЕРА БЮДЖЕТАМ БЮДЖЕТНОЙ СИСТЕМЫ РОССИЙСКОЙ ФЕДЕРАЦИИ</w:t>
            </w:r>
          </w:p>
        </w:tc>
        <w:tc>
          <w:tcPr>
            <w:tcW w:w="870" w:type="dxa"/>
            <w:tcBorders>
              <w:top w:val="nil"/>
              <w:left w:val="nil"/>
              <w:bottom w:val="nil"/>
              <w:right w:val="single" w:sz="4" w:space="0" w:color="auto"/>
            </w:tcBorders>
            <w:shd w:val="clear" w:color="auto" w:fill="auto"/>
            <w:hideMark/>
          </w:tcPr>
          <w:p w14:paraId="02F04A6F" w14:textId="77777777" w:rsidR="007A5591" w:rsidRPr="007A5591" w:rsidRDefault="007A5591" w:rsidP="00C236CE">
            <w:pPr>
              <w:jc w:val="center"/>
              <w:rPr>
                <w:b/>
                <w:bCs/>
                <w:sz w:val="20"/>
                <w:szCs w:val="20"/>
              </w:rPr>
            </w:pPr>
            <w:r w:rsidRPr="007A5591">
              <w:rPr>
                <w:b/>
                <w:bCs/>
                <w:sz w:val="20"/>
                <w:szCs w:val="20"/>
              </w:rPr>
              <w:t>14</w:t>
            </w:r>
          </w:p>
        </w:tc>
        <w:tc>
          <w:tcPr>
            <w:tcW w:w="719" w:type="dxa"/>
            <w:tcBorders>
              <w:top w:val="nil"/>
              <w:left w:val="nil"/>
              <w:bottom w:val="nil"/>
              <w:right w:val="single" w:sz="4" w:space="0" w:color="auto"/>
            </w:tcBorders>
            <w:shd w:val="clear" w:color="auto" w:fill="auto"/>
            <w:hideMark/>
          </w:tcPr>
          <w:p w14:paraId="57644429" w14:textId="77777777" w:rsidR="007A5591" w:rsidRPr="007A5591" w:rsidRDefault="007A5591" w:rsidP="00C236CE">
            <w:pPr>
              <w:jc w:val="center"/>
              <w:rPr>
                <w:b/>
                <w:bCs/>
                <w:sz w:val="20"/>
                <w:szCs w:val="20"/>
              </w:rPr>
            </w:pPr>
            <w:r w:rsidRPr="007A5591">
              <w:rPr>
                <w:b/>
                <w:bCs/>
                <w:sz w:val="20"/>
                <w:szCs w:val="20"/>
              </w:rPr>
              <w:t> </w:t>
            </w:r>
          </w:p>
        </w:tc>
        <w:tc>
          <w:tcPr>
            <w:tcW w:w="1569" w:type="dxa"/>
            <w:tcBorders>
              <w:top w:val="nil"/>
              <w:left w:val="nil"/>
              <w:bottom w:val="nil"/>
              <w:right w:val="nil"/>
            </w:tcBorders>
            <w:shd w:val="clear" w:color="auto" w:fill="auto"/>
            <w:vAlign w:val="center"/>
            <w:hideMark/>
          </w:tcPr>
          <w:p w14:paraId="3C97CFCF" w14:textId="77777777" w:rsidR="007A5591" w:rsidRPr="007A5591" w:rsidRDefault="007A5591" w:rsidP="00C236CE">
            <w:pPr>
              <w:jc w:val="center"/>
              <w:rPr>
                <w:b/>
                <w:bCs/>
                <w:sz w:val="20"/>
                <w:szCs w:val="20"/>
              </w:rPr>
            </w:pPr>
            <w:r w:rsidRPr="007A5591">
              <w:rPr>
                <w:b/>
                <w:bCs/>
                <w:sz w:val="20"/>
                <w:szCs w:val="20"/>
              </w:rPr>
              <w:t xml:space="preserve">55 956,73789  </w:t>
            </w:r>
          </w:p>
        </w:tc>
        <w:tc>
          <w:tcPr>
            <w:tcW w:w="1569" w:type="dxa"/>
            <w:tcBorders>
              <w:top w:val="nil"/>
              <w:left w:val="single" w:sz="4" w:space="0" w:color="auto"/>
              <w:bottom w:val="nil"/>
              <w:right w:val="nil"/>
            </w:tcBorders>
            <w:shd w:val="clear" w:color="auto" w:fill="auto"/>
            <w:vAlign w:val="center"/>
            <w:hideMark/>
          </w:tcPr>
          <w:p w14:paraId="270C0CCC" w14:textId="77777777" w:rsidR="007A5591" w:rsidRPr="007A5591" w:rsidRDefault="007A5591" w:rsidP="00C236CE">
            <w:pPr>
              <w:jc w:val="center"/>
              <w:rPr>
                <w:b/>
                <w:bCs/>
                <w:sz w:val="20"/>
                <w:szCs w:val="20"/>
              </w:rPr>
            </w:pPr>
            <w:r w:rsidRPr="007A5591">
              <w:rPr>
                <w:b/>
                <w:bCs/>
                <w:sz w:val="20"/>
                <w:szCs w:val="20"/>
              </w:rPr>
              <w:t xml:space="preserve">55 956,73789  </w:t>
            </w:r>
          </w:p>
        </w:tc>
        <w:tc>
          <w:tcPr>
            <w:tcW w:w="1406" w:type="dxa"/>
            <w:tcBorders>
              <w:top w:val="nil"/>
              <w:left w:val="single" w:sz="4" w:space="0" w:color="auto"/>
              <w:bottom w:val="nil"/>
              <w:right w:val="nil"/>
            </w:tcBorders>
            <w:shd w:val="clear" w:color="auto" w:fill="auto"/>
            <w:vAlign w:val="center"/>
            <w:hideMark/>
          </w:tcPr>
          <w:p w14:paraId="1453A45C" w14:textId="77777777" w:rsidR="007A5591" w:rsidRPr="007A5591" w:rsidRDefault="007A5591" w:rsidP="00C236CE">
            <w:pPr>
              <w:jc w:val="center"/>
              <w:rPr>
                <w:b/>
                <w:bCs/>
                <w:sz w:val="20"/>
                <w:szCs w:val="20"/>
              </w:rPr>
            </w:pPr>
            <w:r w:rsidRPr="007A5591">
              <w:rPr>
                <w:b/>
                <w:bCs/>
                <w:sz w:val="20"/>
                <w:szCs w:val="20"/>
              </w:rPr>
              <w:t xml:space="preserve">0,00000  </w:t>
            </w:r>
          </w:p>
        </w:tc>
        <w:tc>
          <w:tcPr>
            <w:tcW w:w="1550" w:type="dxa"/>
            <w:tcBorders>
              <w:top w:val="single" w:sz="4" w:space="0" w:color="auto"/>
              <w:left w:val="single" w:sz="4" w:space="0" w:color="auto"/>
              <w:bottom w:val="single" w:sz="4" w:space="0" w:color="auto"/>
              <w:right w:val="nil"/>
            </w:tcBorders>
            <w:shd w:val="clear" w:color="auto" w:fill="auto"/>
            <w:vAlign w:val="center"/>
            <w:hideMark/>
          </w:tcPr>
          <w:p w14:paraId="67D52460" w14:textId="77777777" w:rsidR="007A5591" w:rsidRPr="007A5591" w:rsidRDefault="007A5591" w:rsidP="00C236CE">
            <w:pPr>
              <w:jc w:val="center"/>
              <w:rPr>
                <w:b/>
                <w:bCs/>
                <w:sz w:val="20"/>
                <w:szCs w:val="20"/>
              </w:rPr>
            </w:pPr>
            <w:r w:rsidRPr="007A5591">
              <w:rPr>
                <w:b/>
                <w:bCs/>
                <w:sz w:val="20"/>
                <w:szCs w:val="20"/>
              </w:rPr>
              <w:t xml:space="preserve">51,37000  </w:t>
            </w:r>
          </w:p>
        </w:tc>
        <w:tc>
          <w:tcPr>
            <w:tcW w:w="1691" w:type="dxa"/>
            <w:tcBorders>
              <w:top w:val="single" w:sz="4" w:space="0" w:color="auto"/>
              <w:left w:val="single" w:sz="4" w:space="0" w:color="auto"/>
              <w:bottom w:val="single" w:sz="4" w:space="0" w:color="auto"/>
              <w:right w:val="nil"/>
            </w:tcBorders>
            <w:shd w:val="clear" w:color="000000" w:fill="FFFFFF"/>
            <w:vAlign w:val="center"/>
            <w:hideMark/>
          </w:tcPr>
          <w:p w14:paraId="76E17799" w14:textId="77777777" w:rsidR="007A5591" w:rsidRPr="007A5591" w:rsidRDefault="007A5591" w:rsidP="00C236CE">
            <w:pPr>
              <w:jc w:val="center"/>
              <w:rPr>
                <w:b/>
                <w:bCs/>
                <w:sz w:val="20"/>
                <w:szCs w:val="20"/>
              </w:rPr>
            </w:pPr>
            <w:r w:rsidRPr="007A5591">
              <w:rPr>
                <w:b/>
                <w:bCs/>
                <w:sz w:val="20"/>
                <w:szCs w:val="20"/>
              </w:rPr>
              <w:t xml:space="preserve">51,37000  </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62B08" w14:textId="77777777" w:rsidR="007A5591" w:rsidRPr="007A5591" w:rsidRDefault="007A5591" w:rsidP="00C236CE">
            <w:pPr>
              <w:jc w:val="center"/>
              <w:rPr>
                <w:b/>
                <w:bCs/>
                <w:sz w:val="20"/>
                <w:szCs w:val="20"/>
              </w:rPr>
            </w:pPr>
            <w:r w:rsidRPr="007A5591">
              <w:rPr>
                <w:b/>
                <w:bCs/>
                <w:sz w:val="20"/>
                <w:szCs w:val="20"/>
              </w:rPr>
              <w:t xml:space="preserve">0,00000  </w:t>
            </w:r>
          </w:p>
        </w:tc>
      </w:tr>
      <w:tr w:rsidR="007A5591" w:rsidRPr="007A5591" w14:paraId="3CD978EF" w14:textId="77777777" w:rsidTr="00C236CE">
        <w:trPr>
          <w:trHeight w:val="227"/>
        </w:trPr>
        <w:tc>
          <w:tcPr>
            <w:tcW w:w="5266" w:type="dxa"/>
            <w:tcBorders>
              <w:top w:val="nil"/>
              <w:left w:val="single" w:sz="8" w:space="0" w:color="auto"/>
              <w:bottom w:val="single" w:sz="4" w:space="0" w:color="auto"/>
              <w:right w:val="single" w:sz="4" w:space="0" w:color="auto"/>
            </w:tcBorders>
            <w:shd w:val="clear" w:color="auto" w:fill="auto"/>
            <w:vAlign w:val="center"/>
            <w:hideMark/>
          </w:tcPr>
          <w:p w14:paraId="7A314047" w14:textId="77777777" w:rsidR="007A5591" w:rsidRPr="007A5591" w:rsidRDefault="007A5591" w:rsidP="00C236CE">
            <w:pPr>
              <w:rPr>
                <w:sz w:val="20"/>
                <w:szCs w:val="20"/>
              </w:rPr>
            </w:pPr>
            <w:r w:rsidRPr="007A5591">
              <w:rPr>
                <w:sz w:val="20"/>
                <w:szCs w:val="20"/>
              </w:rPr>
              <w:t>Прочие межбюджетные трансферты общего характера</w:t>
            </w:r>
          </w:p>
        </w:tc>
        <w:tc>
          <w:tcPr>
            <w:tcW w:w="870" w:type="dxa"/>
            <w:tcBorders>
              <w:top w:val="single" w:sz="4" w:space="0" w:color="auto"/>
              <w:left w:val="nil"/>
              <w:bottom w:val="nil"/>
              <w:right w:val="single" w:sz="4" w:space="0" w:color="auto"/>
            </w:tcBorders>
            <w:shd w:val="clear" w:color="auto" w:fill="auto"/>
            <w:hideMark/>
          </w:tcPr>
          <w:p w14:paraId="4E7BDF80" w14:textId="77777777" w:rsidR="007A5591" w:rsidRPr="007A5591" w:rsidRDefault="007A5591" w:rsidP="00C236CE">
            <w:pPr>
              <w:jc w:val="center"/>
              <w:rPr>
                <w:sz w:val="20"/>
                <w:szCs w:val="20"/>
              </w:rPr>
            </w:pPr>
            <w:r w:rsidRPr="007A5591">
              <w:rPr>
                <w:sz w:val="20"/>
                <w:szCs w:val="20"/>
              </w:rPr>
              <w:t>14</w:t>
            </w:r>
          </w:p>
        </w:tc>
        <w:tc>
          <w:tcPr>
            <w:tcW w:w="719" w:type="dxa"/>
            <w:tcBorders>
              <w:top w:val="single" w:sz="4" w:space="0" w:color="auto"/>
              <w:left w:val="nil"/>
              <w:bottom w:val="nil"/>
              <w:right w:val="single" w:sz="4" w:space="0" w:color="auto"/>
            </w:tcBorders>
            <w:shd w:val="clear" w:color="auto" w:fill="auto"/>
            <w:hideMark/>
          </w:tcPr>
          <w:p w14:paraId="013A0726" w14:textId="77777777" w:rsidR="007A5591" w:rsidRPr="007A5591" w:rsidRDefault="007A5591" w:rsidP="00C236CE">
            <w:pPr>
              <w:jc w:val="center"/>
              <w:rPr>
                <w:sz w:val="20"/>
                <w:szCs w:val="20"/>
              </w:rPr>
            </w:pPr>
            <w:r w:rsidRPr="007A5591">
              <w:rPr>
                <w:sz w:val="20"/>
                <w:szCs w:val="20"/>
              </w:rPr>
              <w:t>03</w:t>
            </w:r>
          </w:p>
        </w:tc>
        <w:tc>
          <w:tcPr>
            <w:tcW w:w="1569" w:type="dxa"/>
            <w:tcBorders>
              <w:top w:val="single" w:sz="4" w:space="0" w:color="auto"/>
              <w:left w:val="nil"/>
              <w:bottom w:val="nil"/>
              <w:right w:val="nil"/>
            </w:tcBorders>
            <w:shd w:val="clear" w:color="auto" w:fill="auto"/>
            <w:vAlign w:val="center"/>
            <w:hideMark/>
          </w:tcPr>
          <w:p w14:paraId="2A30E185" w14:textId="77777777" w:rsidR="007A5591" w:rsidRPr="007A5591" w:rsidRDefault="007A5591" w:rsidP="00C236CE">
            <w:pPr>
              <w:jc w:val="center"/>
              <w:rPr>
                <w:sz w:val="20"/>
                <w:szCs w:val="20"/>
              </w:rPr>
            </w:pPr>
            <w:r w:rsidRPr="007A5591">
              <w:rPr>
                <w:sz w:val="20"/>
                <w:szCs w:val="20"/>
              </w:rPr>
              <w:t xml:space="preserve">55 956,73789  </w:t>
            </w:r>
          </w:p>
        </w:tc>
        <w:tc>
          <w:tcPr>
            <w:tcW w:w="1569" w:type="dxa"/>
            <w:tcBorders>
              <w:top w:val="single" w:sz="4" w:space="0" w:color="auto"/>
              <w:left w:val="single" w:sz="4" w:space="0" w:color="auto"/>
              <w:bottom w:val="nil"/>
              <w:right w:val="nil"/>
            </w:tcBorders>
            <w:shd w:val="clear" w:color="auto" w:fill="auto"/>
            <w:vAlign w:val="center"/>
            <w:hideMark/>
          </w:tcPr>
          <w:p w14:paraId="3048854F" w14:textId="77777777" w:rsidR="007A5591" w:rsidRPr="007A5591" w:rsidRDefault="007A5591" w:rsidP="00C236CE">
            <w:pPr>
              <w:jc w:val="center"/>
              <w:rPr>
                <w:sz w:val="20"/>
                <w:szCs w:val="20"/>
              </w:rPr>
            </w:pPr>
            <w:r w:rsidRPr="007A5591">
              <w:rPr>
                <w:sz w:val="20"/>
                <w:szCs w:val="20"/>
              </w:rPr>
              <w:t xml:space="preserve">55 956,73789  </w:t>
            </w:r>
          </w:p>
        </w:tc>
        <w:tc>
          <w:tcPr>
            <w:tcW w:w="1406" w:type="dxa"/>
            <w:tcBorders>
              <w:top w:val="single" w:sz="4" w:space="0" w:color="auto"/>
              <w:left w:val="single" w:sz="4" w:space="0" w:color="auto"/>
              <w:bottom w:val="nil"/>
              <w:right w:val="nil"/>
            </w:tcBorders>
            <w:shd w:val="clear" w:color="auto" w:fill="auto"/>
            <w:vAlign w:val="center"/>
            <w:hideMark/>
          </w:tcPr>
          <w:p w14:paraId="692EEC72" w14:textId="77777777" w:rsidR="007A5591" w:rsidRPr="007A5591" w:rsidRDefault="007A5591" w:rsidP="00C236CE">
            <w:pPr>
              <w:jc w:val="center"/>
              <w:rPr>
                <w:sz w:val="20"/>
                <w:szCs w:val="20"/>
              </w:rPr>
            </w:pPr>
            <w:r w:rsidRPr="007A5591">
              <w:rPr>
                <w:sz w:val="20"/>
                <w:szCs w:val="20"/>
              </w:rPr>
              <w:t xml:space="preserve">0,00000  </w:t>
            </w:r>
          </w:p>
        </w:tc>
        <w:tc>
          <w:tcPr>
            <w:tcW w:w="1550" w:type="dxa"/>
            <w:tcBorders>
              <w:top w:val="single" w:sz="4" w:space="0" w:color="auto"/>
              <w:left w:val="single" w:sz="4" w:space="0" w:color="auto"/>
              <w:bottom w:val="single" w:sz="4" w:space="0" w:color="auto"/>
              <w:right w:val="nil"/>
            </w:tcBorders>
            <w:shd w:val="clear" w:color="auto" w:fill="auto"/>
            <w:vAlign w:val="center"/>
            <w:hideMark/>
          </w:tcPr>
          <w:p w14:paraId="4831B136" w14:textId="77777777" w:rsidR="007A5591" w:rsidRPr="007A5591" w:rsidRDefault="007A5591" w:rsidP="00C236CE">
            <w:pPr>
              <w:jc w:val="center"/>
              <w:rPr>
                <w:sz w:val="20"/>
                <w:szCs w:val="20"/>
              </w:rPr>
            </w:pPr>
            <w:r w:rsidRPr="007A5591">
              <w:rPr>
                <w:sz w:val="20"/>
                <w:szCs w:val="20"/>
              </w:rPr>
              <w:t xml:space="preserve">51,37000  </w:t>
            </w:r>
          </w:p>
        </w:tc>
        <w:tc>
          <w:tcPr>
            <w:tcW w:w="1691" w:type="dxa"/>
            <w:tcBorders>
              <w:top w:val="single" w:sz="4" w:space="0" w:color="auto"/>
              <w:left w:val="single" w:sz="4" w:space="0" w:color="auto"/>
              <w:bottom w:val="single" w:sz="4" w:space="0" w:color="auto"/>
              <w:right w:val="nil"/>
            </w:tcBorders>
            <w:shd w:val="clear" w:color="000000" w:fill="FFFFFF"/>
            <w:vAlign w:val="center"/>
            <w:hideMark/>
          </w:tcPr>
          <w:p w14:paraId="3568340B" w14:textId="77777777" w:rsidR="007A5591" w:rsidRPr="007A5591" w:rsidRDefault="007A5591" w:rsidP="00C236CE">
            <w:pPr>
              <w:jc w:val="center"/>
              <w:rPr>
                <w:sz w:val="20"/>
                <w:szCs w:val="20"/>
              </w:rPr>
            </w:pPr>
            <w:r w:rsidRPr="007A5591">
              <w:rPr>
                <w:sz w:val="20"/>
                <w:szCs w:val="20"/>
              </w:rPr>
              <w:t xml:space="preserve">51,37000  </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15226"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6EFB9692" w14:textId="77777777" w:rsidTr="00C236CE">
        <w:trPr>
          <w:trHeight w:val="227"/>
        </w:trPr>
        <w:tc>
          <w:tcPr>
            <w:tcW w:w="5266" w:type="dxa"/>
            <w:tcBorders>
              <w:top w:val="nil"/>
              <w:left w:val="single" w:sz="8" w:space="0" w:color="auto"/>
              <w:bottom w:val="single" w:sz="8" w:space="0" w:color="auto"/>
              <w:right w:val="single" w:sz="4" w:space="0" w:color="auto"/>
            </w:tcBorders>
            <w:shd w:val="clear" w:color="auto" w:fill="auto"/>
            <w:hideMark/>
          </w:tcPr>
          <w:p w14:paraId="7E014FD9" w14:textId="77777777" w:rsidR="007A5591" w:rsidRPr="007A5591" w:rsidRDefault="007A5591" w:rsidP="00C236CE">
            <w:pPr>
              <w:rPr>
                <w:b/>
                <w:bCs/>
                <w:sz w:val="20"/>
                <w:szCs w:val="20"/>
              </w:rPr>
            </w:pPr>
            <w:r w:rsidRPr="007A5591">
              <w:rPr>
                <w:b/>
                <w:bCs/>
                <w:sz w:val="20"/>
                <w:szCs w:val="20"/>
              </w:rPr>
              <w:t>Итого расходов по поселению</w:t>
            </w:r>
          </w:p>
        </w:tc>
        <w:tc>
          <w:tcPr>
            <w:tcW w:w="870" w:type="dxa"/>
            <w:tcBorders>
              <w:top w:val="single" w:sz="4" w:space="0" w:color="auto"/>
              <w:left w:val="nil"/>
              <w:bottom w:val="single" w:sz="8" w:space="0" w:color="auto"/>
              <w:right w:val="single" w:sz="4" w:space="0" w:color="auto"/>
            </w:tcBorders>
            <w:shd w:val="clear" w:color="auto" w:fill="auto"/>
            <w:hideMark/>
          </w:tcPr>
          <w:p w14:paraId="13612EAC" w14:textId="77777777" w:rsidR="007A5591" w:rsidRPr="007A5591" w:rsidRDefault="007A5591" w:rsidP="00C236CE">
            <w:pPr>
              <w:jc w:val="center"/>
              <w:rPr>
                <w:sz w:val="20"/>
                <w:szCs w:val="20"/>
              </w:rPr>
            </w:pPr>
            <w:r w:rsidRPr="007A5591">
              <w:rPr>
                <w:sz w:val="20"/>
                <w:szCs w:val="20"/>
              </w:rPr>
              <w:t> </w:t>
            </w:r>
          </w:p>
        </w:tc>
        <w:tc>
          <w:tcPr>
            <w:tcW w:w="719" w:type="dxa"/>
            <w:tcBorders>
              <w:top w:val="single" w:sz="4" w:space="0" w:color="auto"/>
              <w:left w:val="nil"/>
              <w:bottom w:val="single" w:sz="8" w:space="0" w:color="auto"/>
              <w:right w:val="single" w:sz="4" w:space="0" w:color="auto"/>
            </w:tcBorders>
            <w:shd w:val="clear" w:color="auto" w:fill="auto"/>
            <w:hideMark/>
          </w:tcPr>
          <w:p w14:paraId="12483343" w14:textId="77777777" w:rsidR="007A5591" w:rsidRPr="007A5591" w:rsidRDefault="007A5591" w:rsidP="00C236CE">
            <w:pPr>
              <w:jc w:val="center"/>
              <w:rPr>
                <w:b/>
                <w:bCs/>
                <w:sz w:val="20"/>
                <w:szCs w:val="20"/>
              </w:rPr>
            </w:pPr>
            <w:r w:rsidRPr="007A5591">
              <w:rPr>
                <w:b/>
                <w:bCs/>
                <w:sz w:val="20"/>
                <w:szCs w:val="20"/>
              </w:rPr>
              <w:t> </w:t>
            </w:r>
          </w:p>
        </w:tc>
        <w:tc>
          <w:tcPr>
            <w:tcW w:w="1569" w:type="dxa"/>
            <w:tcBorders>
              <w:top w:val="single" w:sz="4" w:space="0" w:color="auto"/>
              <w:left w:val="nil"/>
              <w:bottom w:val="single" w:sz="8" w:space="0" w:color="auto"/>
              <w:right w:val="nil"/>
            </w:tcBorders>
            <w:shd w:val="clear" w:color="auto" w:fill="auto"/>
            <w:vAlign w:val="center"/>
            <w:hideMark/>
          </w:tcPr>
          <w:p w14:paraId="76E33C58" w14:textId="77777777" w:rsidR="007A5591" w:rsidRPr="007A5591" w:rsidRDefault="007A5591" w:rsidP="00C236CE">
            <w:pPr>
              <w:jc w:val="center"/>
              <w:rPr>
                <w:b/>
                <w:bCs/>
                <w:sz w:val="20"/>
                <w:szCs w:val="20"/>
              </w:rPr>
            </w:pPr>
            <w:r w:rsidRPr="007A5591">
              <w:rPr>
                <w:b/>
                <w:bCs/>
                <w:sz w:val="20"/>
                <w:szCs w:val="20"/>
              </w:rPr>
              <w:t xml:space="preserve">187 886,45284  </w:t>
            </w:r>
          </w:p>
        </w:tc>
        <w:tc>
          <w:tcPr>
            <w:tcW w:w="1569" w:type="dxa"/>
            <w:tcBorders>
              <w:top w:val="single" w:sz="4" w:space="0" w:color="auto"/>
              <w:left w:val="single" w:sz="4" w:space="0" w:color="auto"/>
              <w:bottom w:val="single" w:sz="8" w:space="0" w:color="auto"/>
              <w:right w:val="nil"/>
            </w:tcBorders>
            <w:shd w:val="clear" w:color="auto" w:fill="auto"/>
            <w:vAlign w:val="center"/>
            <w:hideMark/>
          </w:tcPr>
          <w:p w14:paraId="068F0637" w14:textId="77777777" w:rsidR="007A5591" w:rsidRPr="007A5591" w:rsidRDefault="007A5591" w:rsidP="00C236CE">
            <w:pPr>
              <w:jc w:val="center"/>
              <w:rPr>
                <w:b/>
                <w:bCs/>
                <w:sz w:val="20"/>
                <w:szCs w:val="20"/>
              </w:rPr>
            </w:pPr>
            <w:r w:rsidRPr="007A5591">
              <w:rPr>
                <w:b/>
                <w:bCs/>
                <w:sz w:val="20"/>
                <w:szCs w:val="20"/>
              </w:rPr>
              <w:t xml:space="preserve">186 707,65284  </w:t>
            </w:r>
          </w:p>
        </w:tc>
        <w:tc>
          <w:tcPr>
            <w:tcW w:w="1406" w:type="dxa"/>
            <w:tcBorders>
              <w:top w:val="single" w:sz="4" w:space="0" w:color="auto"/>
              <w:left w:val="single" w:sz="4" w:space="0" w:color="auto"/>
              <w:bottom w:val="single" w:sz="8" w:space="0" w:color="auto"/>
              <w:right w:val="nil"/>
            </w:tcBorders>
            <w:shd w:val="clear" w:color="auto" w:fill="auto"/>
            <w:vAlign w:val="center"/>
            <w:hideMark/>
          </w:tcPr>
          <w:p w14:paraId="37EE2467" w14:textId="77777777" w:rsidR="007A5591" w:rsidRPr="007A5591" w:rsidRDefault="007A5591" w:rsidP="00C236CE">
            <w:pPr>
              <w:jc w:val="center"/>
              <w:rPr>
                <w:b/>
                <w:bCs/>
                <w:sz w:val="20"/>
                <w:szCs w:val="20"/>
              </w:rPr>
            </w:pPr>
            <w:r w:rsidRPr="007A5591">
              <w:rPr>
                <w:b/>
                <w:bCs/>
                <w:sz w:val="20"/>
                <w:szCs w:val="20"/>
              </w:rPr>
              <w:t xml:space="preserve">1 178,80000  </w:t>
            </w:r>
          </w:p>
        </w:tc>
        <w:tc>
          <w:tcPr>
            <w:tcW w:w="1550" w:type="dxa"/>
            <w:tcBorders>
              <w:top w:val="single" w:sz="4" w:space="0" w:color="auto"/>
              <w:left w:val="single" w:sz="4" w:space="0" w:color="auto"/>
              <w:bottom w:val="single" w:sz="4" w:space="0" w:color="auto"/>
              <w:right w:val="nil"/>
            </w:tcBorders>
            <w:shd w:val="clear" w:color="auto" w:fill="auto"/>
            <w:vAlign w:val="center"/>
            <w:hideMark/>
          </w:tcPr>
          <w:p w14:paraId="45F754A4" w14:textId="77777777" w:rsidR="007A5591" w:rsidRPr="007A5591" w:rsidRDefault="007A5591" w:rsidP="00C236CE">
            <w:pPr>
              <w:jc w:val="center"/>
              <w:rPr>
                <w:b/>
                <w:bCs/>
                <w:sz w:val="20"/>
                <w:szCs w:val="20"/>
              </w:rPr>
            </w:pPr>
            <w:r w:rsidRPr="007A5591">
              <w:rPr>
                <w:b/>
                <w:bCs/>
                <w:sz w:val="20"/>
                <w:szCs w:val="20"/>
              </w:rPr>
              <w:t xml:space="preserve">149 372,56315  </w:t>
            </w:r>
          </w:p>
        </w:tc>
        <w:tc>
          <w:tcPr>
            <w:tcW w:w="1691" w:type="dxa"/>
            <w:tcBorders>
              <w:top w:val="single" w:sz="4" w:space="0" w:color="auto"/>
              <w:left w:val="single" w:sz="4" w:space="0" w:color="auto"/>
              <w:bottom w:val="single" w:sz="4" w:space="0" w:color="auto"/>
              <w:right w:val="nil"/>
            </w:tcBorders>
            <w:shd w:val="clear" w:color="000000" w:fill="FFFFFF"/>
            <w:vAlign w:val="center"/>
            <w:hideMark/>
          </w:tcPr>
          <w:p w14:paraId="3C76ED85" w14:textId="77777777" w:rsidR="007A5591" w:rsidRPr="007A5591" w:rsidRDefault="007A5591" w:rsidP="00C236CE">
            <w:pPr>
              <w:jc w:val="center"/>
              <w:rPr>
                <w:b/>
                <w:bCs/>
                <w:sz w:val="20"/>
                <w:szCs w:val="20"/>
              </w:rPr>
            </w:pPr>
            <w:r w:rsidRPr="007A5591">
              <w:rPr>
                <w:b/>
                <w:bCs/>
                <w:sz w:val="20"/>
                <w:szCs w:val="20"/>
              </w:rPr>
              <w:t xml:space="preserve">148 159,46315  </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2EE45" w14:textId="77777777" w:rsidR="007A5591" w:rsidRPr="007A5591" w:rsidRDefault="007A5591" w:rsidP="00C236CE">
            <w:pPr>
              <w:jc w:val="center"/>
              <w:rPr>
                <w:b/>
                <w:bCs/>
                <w:sz w:val="20"/>
                <w:szCs w:val="20"/>
              </w:rPr>
            </w:pPr>
            <w:r w:rsidRPr="007A5591">
              <w:rPr>
                <w:b/>
                <w:bCs/>
                <w:sz w:val="20"/>
                <w:szCs w:val="20"/>
              </w:rPr>
              <w:t xml:space="preserve">1 213,10000  </w:t>
            </w:r>
          </w:p>
        </w:tc>
      </w:tr>
    </w:tbl>
    <w:p w14:paraId="44CC4025" w14:textId="77777777" w:rsidR="007A5591" w:rsidRPr="007A5591" w:rsidRDefault="007A5591" w:rsidP="007A5591"/>
    <w:p w14:paraId="6AC5B4DD" w14:textId="77777777" w:rsidR="007A5591" w:rsidRPr="007A5591" w:rsidRDefault="007A5591" w:rsidP="007A5591"/>
    <w:p w14:paraId="3DB871EE" w14:textId="77777777" w:rsidR="007A5591" w:rsidRPr="007A5591" w:rsidRDefault="007A5591" w:rsidP="007A5591"/>
    <w:p w14:paraId="67F783D0" w14:textId="77777777" w:rsidR="007A5591" w:rsidRPr="007A5591" w:rsidRDefault="007A5591" w:rsidP="007A5591"/>
    <w:p w14:paraId="1D889FED" w14:textId="77777777" w:rsidR="007A5591" w:rsidRPr="007A5591" w:rsidRDefault="007A5591" w:rsidP="007A5591"/>
    <w:p w14:paraId="1D6C0704" w14:textId="77777777" w:rsidR="007A5591" w:rsidRPr="007A5591" w:rsidRDefault="007A5591" w:rsidP="007A5591"/>
    <w:p w14:paraId="5455D59B" w14:textId="77777777" w:rsidR="007A5591" w:rsidRPr="007A5591" w:rsidRDefault="007A5591" w:rsidP="007A5591"/>
    <w:p w14:paraId="7BF07B23" w14:textId="77777777" w:rsidR="007A5591" w:rsidRPr="007A5591" w:rsidRDefault="007A5591" w:rsidP="007A5591"/>
    <w:p w14:paraId="53B0FA21" w14:textId="77777777" w:rsidR="007A5591" w:rsidRPr="007A5591" w:rsidRDefault="007A5591" w:rsidP="007A5591"/>
    <w:p w14:paraId="4778AD1D" w14:textId="77777777" w:rsidR="007A5591" w:rsidRPr="007A5591" w:rsidRDefault="007A5591" w:rsidP="007A5591"/>
    <w:p w14:paraId="7B96054D" w14:textId="77777777" w:rsidR="007A5591" w:rsidRPr="007A5591" w:rsidRDefault="007A5591" w:rsidP="007A5591"/>
    <w:p w14:paraId="45565E06" w14:textId="77777777" w:rsidR="007A5591" w:rsidRPr="007A5591" w:rsidRDefault="007A5591" w:rsidP="007A5591"/>
    <w:p w14:paraId="1D61DA2F" w14:textId="77777777" w:rsidR="007A5591" w:rsidRPr="007A5591" w:rsidRDefault="007A5591" w:rsidP="007A5591"/>
    <w:p w14:paraId="4DFBF3EC" w14:textId="77777777" w:rsidR="007A5591" w:rsidRPr="007A5591" w:rsidRDefault="007A5591" w:rsidP="007A5591"/>
    <w:p w14:paraId="55C97D13" w14:textId="77777777" w:rsidR="007A5591" w:rsidRPr="007A5591" w:rsidRDefault="007A5591" w:rsidP="007A5591"/>
    <w:p w14:paraId="2DD021AA" w14:textId="77777777" w:rsidR="007A5591" w:rsidRPr="007A5591" w:rsidRDefault="007A5591" w:rsidP="007A5591"/>
    <w:p w14:paraId="24A82F7B" w14:textId="77777777" w:rsidR="007A5591" w:rsidRPr="007A5591" w:rsidRDefault="007A5591" w:rsidP="007A5591"/>
    <w:p w14:paraId="6332486A" w14:textId="77777777" w:rsidR="007A5591" w:rsidRPr="007A5591" w:rsidRDefault="007A5591" w:rsidP="007A5591"/>
    <w:p w14:paraId="1B10F655" w14:textId="77777777" w:rsidR="007A5591" w:rsidRPr="007A5591" w:rsidRDefault="007A5591" w:rsidP="007A5591"/>
    <w:p w14:paraId="74C6DCF6" w14:textId="77777777" w:rsidR="00430E2F" w:rsidRDefault="00430E2F">
      <w:r>
        <w:br w:type="page"/>
      </w:r>
    </w:p>
    <w:tbl>
      <w:tblPr>
        <w:tblW w:w="16029" w:type="dxa"/>
        <w:tblInd w:w="-264" w:type="dxa"/>
        <w:tblLook w:val="04A0" w:firstRow="1" w:lastRow="0" w:firstColumn="1" w:lastColumn="0" w:noHBand="0" w:noVBand="1"/>
      </w:tblPr>
      <w:tblGrid>
        <w:gridCol w:w="12035"/>
        <w:gridCol w:w="1534"/>
        <w:gridCol w:w="885"/>
        <w:gridCol w:w="1575"/>
      </w:tblGrid>
      <w:tr w:rsidR="007A5591" w:rsidRPr="007A5591" w14:paraId="4B6B52CA" w14:textId="77777777" w:rsidTr="00C236CE">
        <w:trPr>
          <w:trHeight w:val="227"/>
        </w:trPr>
        <w:tc>
          <w:tcPr>
            <w:tcW w:w="16029" w:type="dxa"/>
            <w:gridSpan w:val="4"/>
            <w:tcBorders>
              <w:top w:val="nil"/>
              <w:left w:val="nil"/>
              <w:bottom w:val="nil"/>
              <w:right w:val="nil"/>
            </w:tcBorders>
            <w:shd w:val="clear" w:color="auto" w:fill="auto"/>
            <w:noWrap/>
            <w:vAlign w:val="bottom"/>
            <w:hideMark/>
          </w:tcPr>
          <w:p w14:paraId="0C17D184" w14:textId="77777777" w:rsidR="007A5591" w:rsidRPr="007A5591" w:rsidRDefault="007A5591" w:rsidP="00C236CE">
            <w:pPr>
              <w:jc w:val="right"/>
            </w:pPr>
            <w:r w:rsidRPr="007A5591">
              <w:tab/>
            </w:r>
          </w:p>
          <w:p w14:paraId="08CD6A15" w14:textId="77777777" w:rsidR="007A5591" w:rsidRPr="007A5591" w:rsidRDefault="007A5591" w:rsidP="00C236CE">
            <w:pPr>
              <w:jc w:val="right"/>
              <w:rPr>
                <w:sz w:val="20"/>
                <w:szCs w:val="20"/>
              </w:rPr>
            </w:pPr>
            <w:r w:rsidRPr="007A5591">
              <w:rPr>
                <w:sz w:val="20"/>
                <w:szCs w:val="20"/>
              </w:rPr>
              <w:t xml:space="preserve">              </w:t>
            </w:r>
            <w:bookmarkStart w:id="6" w:name="RANGE!A1:D179"/>
            <w:r w:rsidRPr="007A5591">
              <w:rPr>
                <w:sz w:val="20"/>
                <w:szCs w:val="20"/>
              </w:rPr>
              <w:t>Приложение 11</w:t>
            </w:r>
            <w:bookmarkEnd w:id="6"/>
          </w:p>
        </w:tc>
      </w:tr>
      <w:tr w:rsidR="007A5591" w:rsidRPr="007A5591" w14:paraId="7EFF1A35" w14:textId="77777777" w:rsidTr="00C236CE">
        <w:trPr>
          <w:trHeight w:val="227"/>
        </w:trPr>
        <w:tc>
          <w:tcPr>
            <w:tcW w:w="16029" w:type="dxa"/>
            <w:gridSpan w:val="4"/>
            <w:tcBorders>
              <w:top w:val="nil"/>
              <w:left w:val="nil"/>
              <w:bottom w:val="nil"/>
              <w:right w:val="nil"/>
            </w:tcBorders>
            <w:shd w:val="clear" w:color="auto" w:fill="auto"/>
            <w:noWrap/>
            <w:vAlign w:val="bottom"/>
            <w:hideMark/>
          </w:tcPr>
          <w:p w14:paraId="6F53DAD5" w14:textId="77777777" w:rsidR="007A5591" w:rsidRPr="007A5591" w:rsidRDefault="007A5591" w:rsidP="00C236CE">
            <w:pPr>
              <w:jc w:val="right"/>
              <w:rPr>
                <w:sz w:val="20"/>
                <w:szCs w:val="20"/>
              </w:rPr>
            </w:pPr>
            <w:r w:rsidRPr="007A5591">
              <w:rPr>
                <w:sz w:val="20"/>
                <w:szCs w:val="20"/>
              </w:rPr>
              <w:t xml:space="preserve">              к решению Совета депутатов сельского поселения Салым</w:t>
            </w:r>
          </w:p>
        </w:tc>
      </w:tr>
      <w:tr w:rsidR="007A5591" w:rsidRPr="007A5591" w14:paraId="7DC9EA98" w14:textId="77777777" w:rsidTr="00C236CE">
        <w:trPr>
          <w:trHeight w:val="227"/>
        </w:trPr>
        <w:tc>
          <w:tcPr>
            <w:tcW w:w="16029" w:type="dxa"/>
            <w:gridSpan w:val="4"/>
            <w:tcBorders>
              <w:top w:val="nil"/>
              <w:left w:val="nil"/>
              <w:bottom w:val="nil"/>
              <w:right w:val="nil"/>
            </w:tcBorders>
            <w:shd w:val="clear" w:color="auto" w:fill="auto"/>
            <w:noWrap/>
            <w:vAlign w:val="bottom"/>
            <w:hideMark/>
          </w:tcPr>
          <w:p w14:paraId="1B9D54C6" w14:textId="77777777" w:rsidR="007A5591" w:rsidRPr="007A5591" w:rsidRDefault="007A5591" w:rsidP="00C236CE">
            <w:pPr>
              <w:jc w:val="right"/>
              <w:rPr>
                <w:sz w:val="20"/>
                <w:szCs w:val="20"/>
              </w:rPr>
            </w:pPr>
            <w:r w:rsidRPr="007A5591">
              <w:rPr>
                <w:sz w:val="20"/>
                <w:szCs w:val="20"/>
              </w:rPr>
              <w:t>от 13.12.2024 №93</w:t>
            </w:r>
          </w:p>
        </w:tc>
      </w:tr>
      <w:tr w:rsidR="007A5591" w:rsidRPr="007A5591" w14:paraId="39E593B6" w14:textId="77777777" w:rsidTr="00C236CE">
        <w:trPr>
          <w:trHeight w:val="227"/>
        </w:trPr>
        <w:tc>
          <w:tcPr>
            <w:tcW w:w="12035" w:type="dxa"/>
            <w:tcBorders>
              <w:top w:val="nil"/>
              <w:left w:val="nil"/>
              <w:bottom w:val="nil"/>
              <w:right w:val="nil"/>
            </w:tcBorders>
            <w:shd w:val="clear" w:color="auto" w:fill="auto"/>
            <w:vAlign w:val="center"/>
            <w:hideMark/>
          </w:tcPr>
          <w:p w14:paraId="4639D20A" w14:textId="77777777" w:rsidR="007A5591" w:rsidRPr="007A5591" w:rsidRDefault="007A5591" w:rsidP="00C236CE">
            <w:pPr>
              <w:jc w:val="right"/>
              <w:rPr>
                <w:sz w:val="20"/>
                <w:szCs w:val="20"/>
              </w:rPr>
            </w:pPr>
          </w:p>
        </w:tc>
        <w:tc>
          <w:tcPr>
            <w:tcW w:w="1534" w:type="dxa"/>
            <w:tcBorders>
              <w:top w:val="nil"/>
              <w:left w:val="nil"/>
              <w:bottom w:val="nil"/>
              <w:right w:val="nil"/>
            </w:tcBorders>
            <w:shd w:val="clear" w:color="auto" w:fill="auto"/>
            <w:hideMark/>
          </w:tcPr>
          <w:p w14:paraId="333B972F" w14:textId="77777777" w:rsidR="007A5591" w:rsidRPr="007A5591" w:rsidRDefault="007A5591" w:rsidP="00C236CE">
            <w:pPr>
              <w:jc w:val="center"/>
              <w:rPr>
                <w:sz w:val="20"/>
                <w:szCs w:val="20"/>
              </w:rPr>
            </w:pPr>
          </w:p>
        </w:tc>
        <w:tc>
          <w:tcPr>
            <w:tcW w:w="885" w:type="dxa"/>
            <w:tcBorders>
              <w:top w:val="nil"/>
              <w:left w:val="nil"/>
              <w:bottom w:val="nil"/>
              <w:right w:val="nil"/>
            </w:tcBorders>
            <w:shd w:val="clear" w:color="auto" w:fill="auto"/>
            <w:hideMark/>
          </w:tcPr>
          <w:p w14:paraId="1023BFD7" w14:textId="77777777" w:rsidR="007A5591" w:rsidRPr="007A5591" w:rsidRDefault="007A5591" w:rsidP="00C236CE">
            <w:pPr>
              <w:jc w:val="right"/>
              <w:rPr>
                <w:sz w:val="20"/>
                <w:szCs w:val="20"/>
              </w:rPr>
            </w:pPr>
          </w:p>
        </w:tc>
        <w:tc>
          <w:tcPr>
            <w:tcW w:w="1575" w:type="dxa"/>
            <w:tcBorders>
              <w:top w:val="nil"/>
              <w:left w:val="nil"/>
              <w:bottom w:val="nil"/>
              <w:right w:val="nil"/>
            </w:tcBorders>
            <w:shd w:val="clear" w:color="auto" w:fill="auto"/>
            <w:hideMark/>
          </w:tcPr>
          <w:p w14:paraId="468365CF" w14:textId="77777777" w:rsidR="007A5591" w:rsidRPr="007A5591" w:rsidRDefault="007A5591" w:rsidP="00C236CE">
            <w:pPr>
              <w:jc w:val="right"/>
              <w:rPr>
                <w:sz w:val="20"/>
                <w:szCs w:val="20"/>
              </w:rPr>
            </w:pPr>
          </w:p>
        </w:tc>
      </w:tr>
      <w:tr w:rsidR="007A5591" w:rsidRPr="007A5591" w14:paraId="0B5A4B5F" w14:textId="77777777" w:rsidTr="00C236CE">
        <w:trPr>
          <w:trHeight w:val="227"/>
        </w:trPr>
        <w:tc>
          <w:tcPr>
            <w:tcW w:w="16029" w:type="dxa"/>
            <w:gridSpan w:val="4"/>
            <w:tcBorders>
              <w:top w:val="nil"/>
              <w:left w:val="nil"/>
              <w:bottom w:val="nil"/>
              <w:right w:val="nil"/>
            </w:tcBorders>
            <w:shd w:val="clear" w:color="auto" w:fill="auto"/>
            <w:vAlign w:val="center"/>
            <w:hideMark/>
          </w:tcPr>
          <w:p w14:paraId="37607AF8" w14:textId="77777777" w:rsidR="007A5591" w:rsidRPr="007A5591" w:rsidRDefault="007A5591" w:rsidP="00C236CE">
            <w:pPr>
              <w:jc w:val="center"/>
              <w:rPr>
                <w:b/>
                <w:bCs/>
                <w:sz w:val="20"/>
                <w:szCs w:val="20"/>
              </w:rPr>
            </w:pPr>
            <w:r w:rsidRPr="007A5591">
              <w:rPr>
                <w:b/>
                <w:bCs/>
                <w:sz w:val="20"/>
                <w:szCs w:val="20"/>
              </w:rPr>
              <w:t xml:space="preserve">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Салым   на 2025 год</w:t>
            </w:r>
          </w:p>
        </w:tc>
      </w:tr>
      <w:tr w:rsidR="007A5591" w:rsidRPr="007A5591" w14:paraId="6E3B0D54" w14:textId="77777777" w:rsidTr="00C236CE">
        <w:trPr>
          <w:trHeight w:val="227"/>
        </w:trPr>
        <w:tc>
          <w:tcPr>
            <w:tcW w:w="12035" w:type="dxa"/>
            <w:tcBorders>
              <w:top w:val="nil"/>
              <w:left w:val="nil"/>
              <w:bottom w:val="nil"/>
              <w:right w:val="nil"/>
            </w:tcBorders>
            <w:shd w:val="clear" w:color="auto" w:fill="auto"/>
            <w:noWrap/>
            <w:vAlign w:val="center"/>
            <w:hideMark/>
          </w:tcPr>
          <w:p w14:paraId="220A35BC" w14:textId="77777777" w:rsidR="007A5591" w:rsidRPr="007A5591" w:rsidRDefault="007A5591" w:rsidP="00C236CE">
            <w:pPr>
              <w:jc w:val="center"/>
              <w:rPr>
                <w:b/>
                <w:bCs/>
                <w:sz w:val="20"/>
                <w:szCs w:val="20"/>
              </w:rPr>
            </w:pPr>
          </w:p>
        </w:tc>
        <w:tc>
          <w:tcPr>
            <w:tcW w:w="1534" w:type="dxa"/>
            <w:tcBorders>
              <w:top w:val="nil"/>
              <w:left w:val="nil"/>
              <w:bottom w:val="nil"/>
              <w:right w:val="nil"/>
            </w:tcBorders>
            <w:shd w:val="clear" w:color="auto" w:fill="auto"/>
            <w:noWrap/>
            <w:vAlign w:val="bottom"/>
            <w:hideMark/>
          </w:tcPr>
          <w:p w14:paraId="7CBC25F0" w14:textId="77777777" w:rsidR="007A5591" w:rsidRPr="007A5591" w:rsidRDefault="007A5591" w:rsidP="00C236CE">
            <w:pPr>
              <w:rPr>
                <w:sz w:val="20"/>
                <w:szCs w:val="20"/>
              </w:rPr>
            </w:pPr>
          </w:p>
        </w:tc>
        <w:tc>
          <w:tcPr>
            <w:tcW w:w="885" w:type="dxa"/>
            <w:tcBorders>
              <w:top w:val="nil"/>
              <w:left w:val="nil"/>
              <w:bottom w:val="nil"/>
              <w:right w:val="nil"/>
            </w:tcBorders>
            <w:shd w:val="clear" w:color="auto" w:fill="auto"/>
            <w:noWrap/>
            <w:vAlign w:val="bottom"/>
            <w:hideMark/>
          </w:tcPr>
          <w:p w14:paraId="590874AD" w14:textId="77777777" w:rsidR="007A5591" w:rsidRPr="007A5591" w:rsidRDefault="007A5591" w:rsidP="00C236CE">
            <w:pPr>
              <w:rPr>
                <w:sz w:val="20"/>
                <w:szCs w:val="20"/>
              </w:rPr>
            </w:pPr>
          </w:p>
        </w:tc>
        <w:tc>
          <w:tcPr>
            <w:tcW w:w="1575" w:type="dxa"/>
            <w:tcBorders>
              <w:top w:val="nil"/>
              <w:left w:val="nil"/>
              <w:bottom w:val="nil"/>
              <w:right w:val="nil"/>
            </w:tcBorders>
            <w:shd w:val="clear" w:color="auto" w:fill="auto"/>
            <w:noWrap/>
            <w:vAlign w:val="bottom"/>
            <w:hideMark/>
          </w:tcPr>
          <w:p w14:paraId="347100DE" w14:textId="77777777" w:rsidR="007A5591" w:rsidRPr="007A5591" w:rsidRDefault="007A5591" w:rsidP="00C236CE">
            <w:pPr>
              <w:jc w:val="right"/>
              <w:rPr>
                <w:b/>
                <w:sz w:val="20"/>
                <w:szCs w:val="20"/>
              </w:rPr>
            </w:pPr>
            <w:proofErr w:type="spellStart"/>
            <w:r w:rsidRPr="007A5591">
              <w:rPr>
                <w:b/>
                <w:sz w:val="20"/>
                <w:szCs w:val="20"/>
              </w:rPr>
              <w:t>тыс.руб</w:t>
            </w:r>
            <w:proofErr w:type="spellEnd"/>
            <w:r w:rsidRPr="007A5591">
              <w:rPr>
                <w:b/>
                <w:sz w:val="20"/>
                <w:szCs w:val="20"/>
              </w:rPr>
              <w:t>.</w:t>
            </w:r>
          </w:p>
        </w:tc>
      </w:tr>
      <w:tr w:rsidR="007A5591" w:rsidRPr="007A5591" w14:paraId="0A43715C" w14:textId="77777777" w:rsidTr="00C236CE">
        <w:trPr>
          <w:trHeight w:val="450"/>
        </w:trPr>
        <w:tc>
          <w:tcPr>
            <w:tcW w:w="12035" w:type="dxa"/>
            <w:vMerge w:val="restart"/>
            <w:tcBorders>
              <w:top w:val="single" w:sz="4" w:space="0" w:color="auto"/>
              <w:left w:val="single" w:sz="4" w:space="0" w:color="auto"/>
              <w:bottom w:val="nil"/>
              <w:right w:val="single" w:sz="4" w:space="0" w:color="auto"/>
            </w:tcBorders>
            <w:shd w:val="clear" w:color="auto" w:fill="auto"/>
            <w:vAlign w:val="center"/>
            <w:hideMark/>
          </w:tcPr>
          <w:p w14:paraId="6A7B30B2" w14:textId="77777777" w:rsidR="007A5591" w:rsidRPr="007A5591" w:rsidRDefault="007A5591" w:rsidP="00C236CE">
            <w:pPr>
              <w:jc w:val="center"/>
              <w:rPr>
                <w:sz w:val="20"/>
                <w:szCs w:val="20"/>
              </w:rPr>
            </w:pPr>
            <w:r w:rsidRPr="007A5591">
              <w:rPr>
                <w:sz w:val="20"/>
                <w:szCs w:val="20"/>
              </w:rPr>
              <w:t xml:space="preserve">Наименование </w:t>
            </w:r>
          </w:p>
        </w:tc>
        <w:tc>
          <w:tcPr>
            <w:tcW w:w="1534" w:type="dxa"/>
            <w:vMerge w:val="restart"/>
            <w:tcBorders>
              <w:top w:val="single" w:sz="4" w:space="0" w:color="auto"/>
              <w:left w:val="single" w:sz="4" w:space="0" w:color="auto"/>
              <w:bottom w:val="nil"/>
              <w:right w:val="single" w:sz="4" w:space="0" w:color="auto"/>
            </w:tcBorders>
            <w:shd w:val="clear" w:color="auto" w:fill="auto"/>
            <w:vAlign w:val="center"/>
            <w:hideMark/>
          </w:tcPr>
          <w:p w14:paraId="13080D22" w14:textId="77777777" w:rsidR="007A5591" w:rsidRPr="007A5591" w:rsidRDefault="007A5591" w:rsidP="00C236CE">
            <w:pPr>
              <w:jc w:val="center"/>
              <w:rPr>
                <w:sz w:val="20"/>
                <w:szCs w:val="20"/>
              </w:rPr>
            </w:pPr>
            <w:r w:rsidRPr="007A5591">
              <w:rPr>
                <w:sz w:val="20"/>
                <w:szCs w:val="20"/>
              </w:rPr>
              <w:t>Целевая статья раздела</w:t>
            </w:r>
          </w:p>
        </w:tc>
        <w:tc>
          <w:tcPr>
            <w:tcW w:w="885" w:type="dxa"/>
            <w:vMerge w:val="restart"/>
            <w:tcBorders>
              <w:top w:val="single" w:sz="4" w:space="0" w:color="auto"/>
              <w:left w:val="single" w:sz="4" w:space="0" w:color="auto"/>
              <w:bottom w:val="nil"/>
              <w:right w:val="single" w:sz="4" w:space="0" w:color="auto"/>
            </w:tcBorders>
            <w:shd w:val="clear" w:color="auto" w:fill="auto"/>
            <w:vAlign w:val="center"/>
            <w:hideMark/>
          </w:tcPr>
          <w:p w14:paraId="36EC9D7B" w14:textId="77777777" w:rsidR="007A5591" w:rsidRPr="007A5591" w:rsidRDefault="007A5591" w:rsidP="00C236CE">
            <w:pPr>
              <w:jc w:val="center"/>
              <w:rPr>
                <w:sz w:val="20"/>
                <w:szCs w:val="20"/>
              </w:rPr>
            </w:pPr>
            <w:r w:rsidRPr="007A5591">
              <w:rPr>
                <w:sz w:val="20"/>
                <w:szCs w:val="20"/>
              </w:rPr>
              <w:t>Вид расхода</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624024" w14:textId="77777777" w:rsidR="007A5591" w:rsidRPr="007A5591" w:rsidRDefault="007A5591" w:rsidP="00C236CE">
            <w:pPr>
              <w:jc w:val="center"/>
              <w:rPr>
                <w:sz w:val="20"/>
                <w:szCs w:val="20"/>
              </w:rPr>
            </w:pPr>
            <w:r w:rsidRPr="007A5591">
              <w:rPr>
                <w:sz w:val="20"/>
                <w:szCs w:val="20"/>
              </w:rPr>
              <w:t>Сумма на 2025 год</w:t>
            </w:r>
          </w:p>
        </w:tc>
      </w:tr>
      <w:tr w:rsidR="007A5591" w:rsidRPr="007A5591" w14:paraId="2D79BA80" w14:textId="77777777" w:rsidTr="00C236CE">
        <w:trPr>
          <w:trHeight w:val="450"/>
        </w:trPr>
        <w:tc>
          <w:tcPr>
            <w:tcW w:w="12035" w:type="dxa"/>
            <w:vMerge/>
            <w:tcBorders>
              <w:top w:val="single" w:sz="4" w:space="0" w:color="auto"/>
              <w:left w:val="single" w:sz="4" w:space="0" w:color="auto"/>
              <w:bottom w:val="nil"/>
              <w:right w:val="single" w:sz="4" w:space="0" w:color="auto"/>
            </w:tcBorders>
            <w:shd w:val="clear" w:color="auto" w:fill="auto"/>
            <w:vAlign w:val="center"/>
            <w:hideMark/>
          </w:tcPr>
          <w:p w14:paraId="58608673" w14:textId="77777777" w:rsidR="007A5591" w:rsidRPr="007A5591" w:rsidRDefault="007A5591" w:rsidP="00C236CE">
            <w:pPr>
              <w:rPr>
                <w:sz w:val="20"/>
                <w:szCs w:val="20"/>
              </w:rPr>
            </w:pPr>
          </w:p>
        </w:tc>
        <w:tc>
          <w:tcPr>
            <w:tcW w:w="1534" w:type="dxa"/>
            <w:vMerge/>
            <w:tcBorders>
              <w:top w:val="single" w:sz="4" w:space="0" w:color="auto"/>
              <w:left w:val="single" w:sz="4" w:space="0" w:color="auto"/>
              <w:bottom w:val="nil"/>
              <w:right w:val="single" w:sz="4" w:space="0" w:color="auto"/>
            </w:tcBorders>
            <w:shd w:val="clear" w:color="auto" w:fill="auto"/>
            <w:vAlign w:val="center"/>
            <w:hideMark/>
          </w:tcPr>
          <w:p w14:paraId="0A12D42E" w14:textId="77777777" w:rsidR="007A5591" w:rsidRPr="007A5591" w:rsidRDefault="007A5591" w:rsidP="00C236CE">
            <w:pPr>
              <w:rPr>
                <w:sz w:val="20"/>
                <w:szCs w:val="20"/>
              </w:rPr>
            </w:pPr>
          </w:p>
        </w:tc>
        <w:tc>
          <w:tcPr>
            <w:tcW w:w="885" w:type="dxa"/>
            <w:vMerge/>
            <w:tcBorders>
              <w:top w:val="single" w:sz="4" w:space="0" w:color="auto"/>
              <w:left w:val="single" w:sz="4" w:space="0" w:color="auto"/>
              <w:bottom w:val="nil"/>
              <w:right w:val="single" w:sz="4" w:space="0" w:color="auto"/>
            </w:tcBorders>
            <w:shd w:val="clear" w:color="auto" w:fill="auto"/>
            <w:vAlign w:val="center"/>
            <w:hideMark/>
          </w:tcPr>
          <w:p w14:paraId="0F62997E" w14:textId="77777777" w:rsidR="007A5591" w:rsidRPr="007A5591" w:rsidRDefault="007A5591" w:rsidP="00C236CE">
            <w:pPr>
              <w:rPr>
                <w:sz w:val="20"/>
                <w:szCs w:val="20"/>
              </w:rPr>
            </w:pPr>
          </w:p>
        </w:tc>
        <w:tc>
          <w:tcPr>
            <w:tcW w:w="15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A733C4" w14:textId="77777777" w:rsidR="007A5591" w:rsidRPr="007A5591" w:rsidRDefault="007A5591" w:rsidP="00C236CE">
            <w:pPr>
              <w:rPr>
                <w:sz w:val="20"/>
                <w:szCs w:val="20"/>
              </w:rPr>
            </w:pPr>
          </w:p>
        </w:tc>
      </w:tr>
      <w:tr w:rsidR="007A5591" w:rsidRPr="007A5591" w14:paraId="45057C1D" w14:textId="77777777" w:rsidTr="00C236CE">
        <w:trPr>
          <w:trHeight w:val="227"/>
        </w:trPr>
        <w:tc>
          <w:tcPr>
            <w:tcW w:w="1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4813D" w14:textId="77777777" w:rsidR="007A5591" w:rsidRPr="007A5591" w:rsidRDefault="007A5591" w:rsidP="00C236CE">
            <w:pPr>
              <w:jc w:val="center"/>
              <w:rPr>
                <w:sz w:val="20"/>
                <w:szCs w:val="20"/>
              </w:rPr>
            </w:pPr>
            <w:r w:rsidRPr="007A5591">
              <w:rPr>
                <w:sz w:val="20"/>
                <w:szCs w:val="20"/>
              </w:rPr>
              <w:t>1</w:t>
            </w:r>
          </w:p>
        </w:tc>
        <w:tc>
          <w:tcPr>
            <w:tcW w:w="1534" w:type="dxa"/>
            <w:tcBorders>
              <w:top w:val="single" w:sz="4" w:space="0" w:color="auto"/>
              <w:left w:val="nil"/>
              <w:bottom w:val="single" w:sz="4" w:space="0" w:color="auto"/>
              <w:right w:val="single" w:sz="4" w:space="0" w:color="auto"/>
            </w:tcBorders>
            <w:shd w:val="clear" w:color="auto" w:fill="auto"/>
            <w:hideMark/>
          </w:tcPr>
          <w:p w14:paraId="0C0ED89B" w14:textId="77777777" w:rsidR="007A5591" w:rsidRPr="007A5591" w:rsidRDefault="007A5591" w:rsidP="00C236CE">
            <w:pPr>
              <w:jc w:val="center"/>
              <w:rPr>
                <w:sz w:val="20"/>
                <w:szCs w:val="20"/>
              </w:rPr>
            </w:pPr>
            <w:r w:rsidRPr="007A5591">
              <w:rPr>
                <w:sz w:val="20"/>
                <w:szCs w:val="20"/>
              </w:rPr>
              <w:t>2</w:t>
            </w:r>
          </w:p>
        </w:tc>
        <w:tc>
          <w:tcPr>
            <w:tcW w:w="885" w:type="dxa"/>
            <w:tcBorders>
              <w:top w:val="single" w:sz="4" w:space="0" w:color="auto"/>
              <w:left w:val="nil"/>
              <w:bottom w:val="single" w:sz="4" w:space="0" w:color="auto"/>
              <w:right w:val="single" w:sz="4" w:space="0" w:color="auto"/>
            </w:tcBorders>
            <w:shd w:val="clear" w:color="auto" w:fill="auto"/>
            <w:hideMark/>
          </w:tcPr>
          <w:p w14:paraId="309864D0" w14:textId="77777777" w:rsidR="007A5591" w:rsidRPr="007A5591" w:rsidRDefault="007A5591" w:rsidP="00C236CE">
            <w:pPr>
              <w:jc w:val="center"/>
              <w:rPr>
                <w:sz w:val="20"/>
                <w:szCs w:val="20"/>
              </w:rPr>
            </w:pPr>
            <w:r w:rsidRPr="007A5591">
              <w:rPr>
                <w:sz w:val="20"/>
                <w:szCs w:val="20"/>
              </w:rPr>
              <w:t>3</w:t>
            </w:r>
          </w:p>
        </w:tc>
        <w:tc>
          <w:tcPr>
            <w:tcW w:w="1575" w:type="dxa"/>
            <w:tcBorders>
              <w:top w:val="nil"/>
              <w:left w:val="nil"/>
              <w:bottom w:val="single" w:sz="4" w:space="0" w:color="auto"/>
              <w:right w:val="single" w:sz="4" w:space="0" w:color="auto"/>
            </w:tcBorders>
            <w:shd w:val="clear" w:color="auto" w:fill="auto"/>
            <w:noWrap/>
            <w:vAlign w:val="center"/>
            <w:hideMark/>
          </w:tcPr>
          <w:p w14:paraId="6160435F" w14:textId="77777777" w:rsidR="007A5591" w:rsidRPr="007A5591" w:rsidRDefault="007A5591" w:rsidP="00C236CE">
            <w:pPr>
              <w:jc w:val="center"/>
              <w:rPr>
                <w:sz w:val="20"/>
                <w:szCs w:val="20"/>
              </w:rPr>
            </w:pPr>
            <w:r w:rsidRPr="007A5591">
              <w:rPr>
                <w:sz w:val="20"/>
                <w:szCs w:val="20"/>
              </w:rPr>
              <w:t>4</w:t>
            </w:r>
          </w:p>
        </w:tc>
      </w:tr>
      <w:tr w:rsidR="007A5591" w:rsidRPr="007A5591" w14:paraId="001A99AE"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7E772DE3" w14:textId="77777777" w:rsidR="007A5591" w:rsidRPr="007A5591" w:rsidRDefault="007A5591" w:rsidP="00C236CE">
            <w:pPr>
              <w:rPr>
                <w:b/>
                <w:bCs/>
                <w:sz w:val="20"/>
                <w:szCs w:val="20"/>
              </w:rPr>
            </w:pPr>
            <w:r w:rsidRPr="007A5591">
              <w:rPr>
                <w:b/>
                <w:bCs/>
                <w:sz w:val="20"/>
                <w:szCs w:val="20"/>
              </w:rPr>
              <w:t>Муниципальная программа "Развитие транспортной системы сельского поселения Салым"</w:t>
            </w:r>
          </w:p>
        </w:tc>
        <w:tc>
          <w:tcPr>
            <w:tcW w:w="1534" w:type="dxa"/>
            <w:tcBorders>
              <w:top w:val="nil"/>
              <w:left w:val="nil"/>
              <w:bottom w:val="single" w:sz="4" w:space="0" w:color="auto"/>
              <w:right w:val="single" w:sz="4" w:space="0" w:color="auto"/>
            </w:tcBorders>
            <w:shd w:val="clear" w:color="auto" w:fill="auto"/>
            <w:vAlign w:val="bottom"/>
            <w:hideMark/>
          </w:tcPr>
          <w:p w14:paraId="3D285700" w14:textId="77777777" w:rsidR="007A5591" w:rsidRPr="007A5591" w:rsidRDefault="007A5591" w:rsidP="00C236CE">
            <w:pPr>
              <w:jc w:val="center"/>
              <w:rPr>
                <w:b/>
                <w:bCs/>
                <w:sz w:val="20"/>
                <w:szCs w:val="20"/>
              </w:rPr>
            </w:pPr>
            <w:r w:rsidRPr="007A5591">
              <w:rPr>
                <w:b/>
                <w:bCs/>
                <w:sz w:val="20"/>
                <w:szCs w:val="20"/>
              </w:rPr>
              <w:t>0100000000</w:t>
            </w:r>
          </w:p>
        </w:tc>
        <w:tc>
          <w:tcPr>
            <w:tcW w:w="885" w:type="dxa"/>
            <w:tcBorders>
              <w:top w:val="nil"/>
              <w:left w:val="nil"/>
              <w:bottom w:val="single" w:sz="4" w:space="0" w:color="auto"/>
              <w:right w:val="single" w:sz="4" w:space="0" w:color="auto"/>
            </w:tcBorders>
            <w:shd w:val="clear" w:color="auto" w:fill="auto"/>
            <w:vAlign w:val="bottom"/>
            <w:hideMark/>
          </w:tcPr>
          <w:p w14:paraId="4F9E6674" w14:textId="77777777" w:rsidR="007A5591" w:rsidRPr="007A5591" w:rsidRDefault="007A5591" w:rsidP="00C236CE">
            <w:pPr>
              <w:jc w:val="center"/>
              <w:rPr>
                <w:b/>
                <w:bCs/>
                <w:sz w:val="20"/>
                <w:szCs w:val="20"/>
              </w:rPr>
            </w:pPr>
            <w:r w:rsidRPr="007A5591">
              <w:rPr>
                <w:b/>
                <w:bCs/>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0ACD469D" w14:textId="77777777" w:rsidR="007A5591" w:rsidRPr="007A5591" w:rsidRDefault="007A5591" w:rsidP="00C236CE">
            <w:pPr>
              <w:jc w:val="center"/>
              <w:rPr>
                <w:b/>
                <w:bCs/>
                <w:sz w:val="20"/>
                <w:szCs w:val="20"/>
              </w:rPr>
            </w:pPr>
            <w:r w:rsidRPr="007A5591">
              <w:rPr>
                <w:b/>
                <w:bCs/>
                <w:sz w:val="20"/>
                <w:szCs w:val="20"/>
              </w:rPr>
              <w:t>20 550,52236</w:t>
            </w:r>
          </w:p>
        </w:tc>
      </w:tr>
      <w:tr w:rsidR="007A5591" w:rsidRPr="007A5591" w14:paraId="6FFA3B5C"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178654DF" w14:textId="77777777" w:rsidR="007A5591" w:rsidRPr="007A5591" w:rsidRDefault="007A5591" w:rsidP="00C236CE">
            <w:pPr>
              <w:rPr>
                <w:sz w:val="20"/>
                <w:szCs w:val="20"/>
              </w:rPr>
            </w:pPr>
            <w:r w:rsidRPr="007A5591">
              <w:rPr>
                <w:sz w:val="20"/>
                <w:szCs w:val="20"/>
              </w:rPr>
              <w:t>Основное мероприятие "Организация транспортного обслуживания населения в границах поселения"</w:t>
            </w:r>
          </w:p>
        </w:tc>
        <w:tc>
          <w:tcPr>
            <w:tcW w:w="1534" w:type="dxa"/>
            <w:tcBorders>
              <w:top w:val="nil"/>
              <w:left w:val="nil"/>
              <w:bottom w:val="single" w:sz="4" w:space="0" w:color="auto"/>
              <w:right w:val="single" w:sz="4" w:space="0" w:color="auto"/>
            </w:tcBorders>
            <w:shd w:val="clear" w:color="auto" w:fill="auto"/>
            <w:vAlign w:val="bottom"/>
            <w:hideMark/>
          </w:tcPr>
          <w:p w14:paraId="1772AC62" w14:textId="77777777" w:rsidR="007A5591" w:rsidRPr="007A5591" w:rsidRDefault="007A5591" w:rsidP="00C236CE">
            <w:pPr>
              <w:jc w:val="center"/>
              <w:rPr>
                <w:sz w:val="20"/>
                <w:szCs w:val="20"/>
              </w:rPr>
            </w:pPr>
            <w:r w:rsidRPr="007A5591">
              <w:rPr>
                <w:sz w:val="20"/>
                <w:szCs w:val="20"/>
              </w:rPr>
              <w:t>0100200000</w:t>
            </w:r>
          </w:p>
        </w:tc>
        <w:tc>
          <w:tcPr>
            <w:tcW w:w="885" w:type="dxa"/>
            <w:tcBorders>
              <w:top w:val="nil"/>
              <w:left w:val="nil"/>
              <w:bottom w:val="single" w:sz="4" w:space="0" w:color="auto"/>
              <w:right w:val="single" w:sz="4" w:space="0" w:color="auto"/>
            </w:tcBorders>
            <w:shd w:val="clear" w:color="auto" w:fill="auto"/>
            <w:vAlign w:val="bottom"/>
            <w:hideMark/>
          </w:tcPr>
          <w:p w14:paraId="254BE461"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6B8532C9" w14:textId="77777777" w:rsidR="007A5591" w:rsidRPr="007A5591" w:rsidRDefault="007A5591" w:rsidP="00C236CE">
            <w:pPr>
              <w:jc w:val="center"/>
              <w:rPr>
                <w:sz w:val="20"/>
                <w:szCs w:val="20"/>
              </w:rPr>
            </w:pPr>
            <w:r w:rsidRPr="007A5591">
              <w:rPr>
                <w:sz w:val="20"/>
                <w:szCs w:val="20"/>
              </w:rPr>
              <w:t>10 000,00000</w:t>
            </w:r>
          </w:p>
        </w:tc>
      </w:tr>
      <w:tr w:rsidR="007A5591" w:rsidRPr="007A5591" w14:paraId="4083A9EA"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6DC41974" w14:textId="77777777" w:rsidR="007A5591" w:rsidRPr="007A5591" w:rsidRDefault="007A5591" w:rsidP="00C236CE">
            <w:pPr>
              <w:rPr>
                <w:sz w:val="20"/>
                <w:szCs w:val="20"/>
              </w:rPr>
            </w:pPr>
            <w:r w:rsidRPr="007A5591">
              <w:rPr>
                <w:sz w:val="20"/>
                <w:szCs w:val="20"/>
              </w:rPr>
              <w:t>Реализация мероприятий</w:t>
            </w:r>
          </w:p>
        </w:tc>
        <w:tc>
          <w:tcPr>
            <w:tcW w:w="1534" w:type="dxa"/>
            <w:tcBorders>
              <w:top w:val="nil"/>
              <w:left w:val="nil"/>
              <w:bottom w:val="single" w:sz="4" w:space="0" w:color="auto"/>
              <w:right w:val="single" w:sz="4" w:space="0" w:color="auto"/>
            </w:tcBorders>
            <w:shd w:val="clear" w:color="auto" w:fill="auto"/>
            <w:vAlign w:val="bottom"/>
            <w:hideMark/>
          </w:tcPr>
          <w:p w14:paraId="171159AD" w14:textId="77777777" w:rsidR="007A5591" w:rsidRPr="007A5591" w:rsidRDefault="007A5591" w:rsidP="00C236CE">
            <w:pPr>
              <w:jc w:val="center"/>
              <w:rPr>
                <w:sz w:val="20"/>
                <w:szCs w:val="20"/>
              </w:rPr>
            </w:pPr>
            <w:r w:rsidRPr="007A5591">
              <w:rPr>
                <w:sz w:val="20"/>
                <w:szCs w:val="20"/>
              </w:rPr>
              <w:t>0100299990</w:t>
            </w:r>
          </w:p>
        </w:tc>
        <w:tc>
          <w:tcPr>
            <w:tcW w:w="885" w:type="dxa"/>
            <w:tcBorders>
              <w:top w:val="nil"/>
              <w:left w:val="nil"/>
              <w:bottom w:val="single" w:sz="4" w:space="0" w:color="auto"/>
              <w:right w:val="single" w:sz="4" w:space="0" w:color="auto"/>
            </w:tcBorders>
            <w:shd w:val="clear" w:color="auto" w:fill="auto"/>
            <w:vAlign w:val="bottom"/>
            <w:hideMark/>
          </w:tcPr>
          <w:p w14:paraId="0FA9EFEF"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05664C24" w14:textId="77777777" w:rsidR="007A5591" w:rsidRPr="007A5591" w:rsidRDefault="007A5591" w:rsidP="00C236CE">
            <w:pPr>
              <w:jc w:val="center"/>
              <w:rPr>
                <w:sz w:val="20"/>
                <w:szCs w:val="20"/>
              </w:rPr>
            </w:pPr>
            <w:r w:rsidRPr="007A5591">
              <w:rPr>
                <w:sz w:val="20"/>
                <w:szCs w:val="20"/>
              </w:rPr>
              <w:t>10 000,00000</w:t>
            </w:r>
          </w:p>
        </w:tc>
      </w:tr>
      <w:tr w:rsidR="007A5591" w:rsidRPr="007A5591" w14:paraId="6DAD47C0"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161A4FA0"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0A6D69E5" w14:textId="77777777" w:rsidR="007A5591" w:rsidRPr="007A5591" w:rsidRDefault="007A5591" w:rsidP="00C236CE">
            <w:pPr>
              <w:jc w:val="center"/>
              <w:rPr>
                <w:sz w:val="20"/>
                <w:szCs w:val="20"/>
              </w:rPr>
            </w:pPr>
            <w:r w:rsidRPr="007A5591">
              <w:rPr>
                <w:sz w:val="20"/>
                <w:szCs w:val="20"/>
              </w:rPr>
              <w:t>0100299990</w:t>
            </w:r>
          </w:p>
        </w:tc>
        <w:tc>
          <w:tcPr>
            <w:tcW w:w="885" w:type="dxa"/>
            <w:tcBorders>
              <w:top w:val="nil"/>
              <w:left w:val="nil"/>
              <w:bottom w:val="single" w:sz="4" w:space="0" w:color="auto"/>
              <w:right w:val="single" w:sz="4" w:space="0" w:color="auto"/>
            </w:tcBorders>
            <w:shd w:val="clear" w:color="auto" w:fill="auto"/>
            <w:vAlign w:val="bottom"/>
            <w:hideMark/>
          </w:tcPr>
          <w:p w14:paraId="22843595" w14:textId="77777777" w:rsidR="007A5591" w:rsidRPr="007A5591" w:rsidRDefault="007A5591" w:rsidP="00C236CE">
            <w:pPr>
              <w:jc w:val="center"/>
              <w:rPr>
                <w:sz w:val="20"/>
                <w:szCs w:val="20"/>
              </w:rPr>
            </w:pPr>
            <w:r w:rsidRPr="007A5591">
              <w:rPr>
                <w:sz w:val="20"/>
                <w:szCs w:val="20"/>
              </w:rPr>
              <w:t>200</w:t>
            </w:r>
          </w:p>
        </w:tc>
        <w:tc>
          <w:tcPr>
            <w:tcW w:w="1575" w:type="dxa"/>
            <w:tcBorders>
              <w:top w:val="nil"/>
              <w:left w:val="nil"/>
              <w:bottom w:val="single" w:sz="4" w:space="0" w:color="auto"/>
              <w:right w:val="single" w:sz="4" w:space="0" w:color="auto"/>
            </w:tcBorders>
            <w:shd w:val="clear" w:color="auto" w:fill="auto"/>
            <w:vAlign w:val="bottom"/>
            <w:hideMark/>
          </w:tcPr>
          <w:p w14:paraId="4508623B" w14:textId="77777777" w:rsidR="007A5591" w:rsidRPr="007A5591" w:rsidRDefault="007A5591" w:rsidP="00C236CE">
            <w:pPr>
              <w:jc w:val="center"/>
              <w:rPr>
                <w:sz w:val="20"/>
                <w:szCs w:val="20"/>
              </w:rPr>
            </w:pPr>
            <w:r w:rsidRPr="007A5591">
              <w:rPr>
                <w:sz w:val="20"/>
                <w:szCs w:val="20"/>
              </w:rPr>
              <w:t>10 000,00000</w:t>
            </w:r>
          </w:p>
        </w:tc>
      </w:tr>
      <w:tr w:rsidR="007A5591" w:rsidRPr="007A5591" w14:paraId="522C1469"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2BA6742E"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2BC3E40D" w14:textId="77777777" w:rsidR="007A5591" w:rsidRPr="007A5591" w:rsidRDefault="007A5591" w:rsidP="00C236CE">
            <w:pPr>
              <w:jc w:val="center"/>
              <w:rPr>
                <w:sz w:val="20"/>
                <w:szCs w:val="20"/>
              </w:rPr>
            </w:pPr>
            <w:r w:rsidRPr="007A5591">
              <w:rPr>
                <w:sz w:val="20"/>
                <w:szCs w:val="20"/>
              </w:rPr>
              <w:t>0100299990</w:t>
            </w:r>
          </w:p>
        </w:tc>
        <w:tc>
          <w:tcPr>
            <w:tcW w:w="885" w:type="dxa"/>
            <w:tcBorders>
              <w:top w:val="nil"/>
              <w:left w:val="nil"/>
              <w:bottom w:val="single" w:sz="4" w:space="0" w:color="auto"/>
              <w:right w:val="single" w:sz="4" w:space="0" w:color="auto"/>
            </w:tcBorders>
            <w:shd w:val="clear" w:color="auto" w:fill="auto"/>
            <w:vAlign w:val="bottom"/>
            <w:hideMark/>
          </w:tcPr>
          <w:p w14:paraId="15108A50" w14:textId="77777777" w:rsidR="007A5591" w:rsidRPr="007A5591" w:rsidRDefault="007A5591" w:rsidP="00C236CE">
            <w:pPr>
              <w:jc w:val="center"/>
              <w:rPr>
                <w:sz w:val="20"/>
                <w:szCs w:val="20"/>
              </w:rPr>
            </w:pPr>
            <w:r w:rsidRPr="007A5591">
              <w:rPr>
                <w:sz w:val="20"/>
                <w:szCs w:val="20"/>
              </w:rPr>
              <w:t>240</w:t>
            </w:r>
          </w:p>
        </w:tc>
        <w:tc>
          <w:tcPr>
            <w:tcW w:w="1575" w:type="dxa"/>
            <w:tcBorders>
              <w:top w:val="nil"/>
              <w:left w:val="nil"/>
              <w:bottom w:val="single" w:sz="4" w:space="0" w:color="auto"/>
              <w:right w:val="single" w:sz="4" w:space="0" w:color="auto"/>
            </w:tcBorders>
            <w:shd w:val="clear" w:color="auto" w:fill="auto"/>
            <w:vAlign w:val="bottom"/>
            <w:hideMark/>
          </w:tcPr>
          <w:p w14:paraId="3696CC65" w14:textId="77777777" w:rsidR="007A5591" w:rsidRPr="007A5591" w:rsidRDefault="007A5591" w:rsidP="00C236CE">
            <w:pPr>
              <w:jc w:val="center"/>
              <w:rPr>
                <w:sz w:val="20"/>
                <w:szCs w:val="20"/>
              </w:rPr>
            </w:pPr>
            <w:r w:rsidRPr="007A5591">
              <w:rPr>
                <w:sz w:val="20"/>
                <w:szCs w:val="20"/>
              </w:rPr>
              <w:t>10 000,00000</w:t>
            </w:r>
          </w:p>
        </w:tc>
      </w:tr>
      <w:tr w:rsidR="007A5591" w:rsidRPr="007A5591" w14:paraId="7AB55384"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0017D232" w14:textId="77777777" w:rsidR="007A5591" w:rsidRPr="007A5591" w:rsidRDefault="007A5591" w:rsidP="00C236CE">
            <w:pPr>
              <w:rPr>
                <w:sz w:val="20"/>
                <w:szCs w:val="20"/>
              </w:rPr>
            </w:pPr>
            <w:r w:rsidRPr="007A5591">
              <w:rPr>
                <w:sz w:val="20"/>
                <w:szCs w:val="20"/>
              </w:rPr>
              <w:t>Основное мероприятие "Дорожная деятельность в отношении автомобильных дорог местного значения и обеспечение безопасности дорожного движения на них"</w:t>
            </w:r>
          </w:p>
        </w:tc>
        <w:tc>
          <w:tcPr>
            <w:tcW w:w="1534" w:type="dxa"/>
            <w:tcBorders>
              <w:top w:val="nil"/>
              <w:left w:val="nil"/>
              <w:bottom w:val="single" w:sz="4" w:space="0" w:color="auto"/>
              <w:right w:val="single" w:sz="4" w:space="0" w:color="auto"/>
            </w:tcBorders>
            <w:shd w:val="clear" w:color="auto" w:fill="auto"/>
            <w:vAlign w:val="bottom"/>
            <w:hideMark/>
          </w:tcPr>
          <w:p w14:paraId="2CE777AC" w14:textId="77777777" w:rsidR="007A5591" w:rsidRPr="007A5591" w:rsidRDefault="007A5591" w:rsidP="00C236CE">
            <w:pPr>
              <w:jc w:val="center"/>
              <w:rPr>
                <w:sz w:val="20"/>
                <w:szCs w:val="20"/>
              </w:rPr>
            </w:pPr>
            <w:r w:rsidRPr="007A5591">
              <w:rPr>
                <w:sz w:val="20"/>
                <w:szCs w:val="20"/>
              </w:rPr>
              <w:t>0100100000</w:t>
            </w:r>
          </w:p>
        </w:tc>
        <w:tc>
          <w:tcPr>
            <w:tcW w:w="885" w:type="dxa"/>
            <w:tcBorders>
              <w:top w:val="nil"/>
              <w:left w:val="nil"/>
              <w:bottom w:val="single" w:sz="4" w:space="0" w:color="auto"/>
              <w:right w:val="single" w:sz="4" w:space="0" w:color="auto"/>
            </w:tcBorders>
            <w:shd w:val="clear" w:color="auto" w:fill="auto"/>
            <w:vAlign w:val="bottom"/>
            <w:hideMark/>
          </w:tcPr>
          <w:p w14:paraId="46E6BB1B"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1CA4D613" w14:textId="77777777" w:rsidR="007A5591" w:rsidRPr="007A5591" w:rsidRDefault="007A5591" w:rsidP="00C236CE">
            <w:pPr>
              <w:jc w:val="center"/>
              <w:rPr>
                <w:sz w:val="20"/>
                <w:szCs w:val="20"/>
              </w:rPr>
            </w:pPr>
            <w:r w:rsidRPr="007A5591">
              <w:rPr>
                <w:sz w:val="20"/>
                <w:szCs w:val="20"/>
              </w:rPr>
              <w:t>10 550,52236</w:t>
            </w:r>
          </w:p>
        </w:tc>
      </w:tr>
      <w:tr w:rsidR="007A5591" w:rsidRPr="007A5591" w14:paraId="4980AF22"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1951ED23" w14:textId="77777777" w:rsidR="007A5591" w:rsidRPr="007A5591" w:rsidRDefault="007A5591" w:rsidP="00C236CE">
            <w:pPr>
              <w:rPr>
                <w:sz w:val="20"/>
                <w:szCs w:val="20"/>
              </w:rPr>
            </w:pPr>
            <w:r w:rsidRPr="007A5591">
              <w:rPr>
                <w:sz w:val="20"/>
                <w:szCs w:val="20"/>
              </w:rPr>
              <w:t>Содержание автомобильных дорог</w:t>
            </w:r>
          </w:p>
        </w:tc>
        <w:tc>
          <w:tcPr>
            <w:tcW w:w="1534" w:type="dxa"/>
            <w:tcBorders>
              <w:top w:val="nil"/>
              <w:left w:val="nil"/>
              <w:bottom w:val="single" w:sz="4" w:space="0" w:color="auto"/>
              <w:right w:val="single" w:sz="4" w:space="0" w:color="auto"/>
            </w:tcBorders>
            <w:shd w:val="clear" w:color="auto" w:fill="auto"/>
            <w:vAlign w:val="bottom"/>
            <w:hideMark/>
          </w:tcPr>
          <w:p w14:paraId="770306B1" w14:textId="77777777" w:rsidR="007A5591" w:rsidRPr="007A5591" w:rsidRDefault="007A5591" w:rsidP="00C236CE">
            <w:pPr>
              <w:jc w:val="center"/>
              <w:rPr>
                <w:sz w:val="20"/>
                <w:szCs w:val="20"/>
              </w:rPr>
            </w:pPr>
            <w:r w:rsidRPr="007A5591">
              <w:rPr>
                <w:sz w:val="20"/>
                <w:szCs w:val="20"/>
              </w:rPr>
              <w:t>0100120902</w:t>
            </w:r>
          </w:p>
        </w:tc>
        <w:tc>
          <w:tcPr>
            <w:tcW w:w="885" w:type="dxa"/>
            <w:tcBorders>
              <w:top w:val="nil"/>
              <w:left w:val="nil"/>
              <w:bottom w:val="single" w:sz="4" w:space="0" w:color="auto"/>
              <w:right w:val="single" w:sz="4" w:space="0" w:color="auto"/>
            </w:tcBorders>
            <w:shd w:val="clear" w:color="auto" w:fill="auto"/>
            <w:vAlign w:val="bottom"/>
            <w:hideMark/>
          </w:tcPr>
          <w:p w14:paraId="4A24B03B"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7C89B20E" w14:textId="77777777" w:rsidR="007A5591" w:rsidRPr="007A5591" w:rsidRDefault="007A5591" w:rsidP="00C236CE">
            <w:pPr>
              <w:jc w:val="center"/>
              <w:rPr>
                <w:sz w:val="20"/>
                <w:szCs w:val="20"/>
              </w:rPr>
            </w:pPr>
            <w:r w:rsidRPr="007A5591">
              <w:rPr>
                <w:sz w:val="20"/>
                <w:szCs w:val="20"/>
              </w:rPr>
              <w:t>10 550,52236</w:t>
            </w:r>
          </w:p>
        </w:tc>
      </w:tr>
      <w:tr w:rsidR="007A5591" w:rsidRPr="007A5591" w14:paraId="7914796A"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68CB827E"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6259FF20" w14:textId="77777777" w:rsidR="007A5591" w:rsidRPr="007A5591" w:rsidRDefault="007A5591" w:rsidP="00C236CE">
            <w:pPr>
              <w:jc w:val="center"/>
              <w:rPr>
                <w:sz w:val="20"/>
                <w:szCs w:val="20"/>
              </w:rPr>
            </w:pPr>
            <w:r w:rsidRPr="007A5591">
              <w:rPr>
                <w:sz w:val="20"/>
                <w:szCs w:val="20"/>
              </w:rPr>
              <w:t>0100120902</w:t>
            </w:r>
          </w:p>
        </w:tc>
        <w:tc>
          <w:tcPr>
            <w:tcW w:w="885" w:type="dxa"/>
            <w:tcBorders>
              <w:top w:val="nil"/>
              <w:left w:val="nil"/>
              <w:bottom w:val="single" w:sz="4" w:space="0" w:color="auto"/>
              <w:right w:val="single" w:sz="4" w:space="0" w:color="auto"/>
            </w:tcBorders>
            <w:shd w:val="clear" w:color="auto" w:fill="auto"/>
            <w:vAlign w:val="bottom"/>
            <w:hideMark/>
          </w:tcPr>
          <w:p w14:paraId="319D6949" w14:textId="77777777" w:rsidR="007A5591" w:rsidRPr="007A5591" w:rsidRDefault="007A5591" w:rsidP="00C236CE">
            <w:pPr>
              <w:jc w:val="center"/>
              <w:rPr>
                <w:sz w:val="20"/>
                <w:szCs w:val="20"/>
              </w:rPr>
            </w:pPr>
            <w:r w:rsidRPr="007A5591">
              <w:rPr>
                <w:sz w:val="20"/>
                <w:szCs w:val="20"/>
              </w:rPr>
              <w:t>200</w:t>
            </w:r>
          </w:p>
        </w:tc>
        <w:tc>
          <w:tcPr>
            <w:tcW w:w="1575" w:type="dxa"/>
            <w:tcBorders>
              <w:top w:val="nil"/>
              <w:left w:val="nil"/>
              <w:bottom w:val="single" w:sz="4" w:space="0" w:color="auto"/>
              <w:right w:val="single" w:sz="4" w:space="0" w:color="auto"/>
            </w:tcBorders>
            <w:shd w:val="clear" w:color="auto" w:fill="auto"/>
            <w:vAlign w:val="bottom"/>
            <w:hideMark/>
          </w:tcPr>
          <w:p w14:paraId="7EDCD641" w14:textId="77777777" w:rsidR="007A5591" w:rsidRPr="007A5591" w:rsidRDefault="007A5591" w:rsidP="00C236CE">
            <w:pPr>
              <w:jc w:val="center"/>
              <w:rPr>
                <w:sz w:val="20"/>
                <w:szCs w:val="20"/>
              </w:rPr>
            </w:pPr>
            <w:r w:rsidRPr="007A5591">
              <w:rPr>
                <w:sz w:val="20"/>
                <w:szCs w:val="20"/>
              </w:rPr>
              <w:t>10 550,52236</w:t>
            </w:r>
          </w:p>
        </w:tc>
      </w:tr>
      <w:tr w:rsidR="007A5591" w:rsidRPr="007A5591" w14:paraId="3672DC0F"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2182D6D0"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3377B46B" w14:textId="77777777" w:rsidR="007A5591" w:rsidRPr="007A5591" w:rsidRDefault="007A5591" w:rsidP="00C236CE">
            <w:pPr>
              <w:jc w:val="center"/>
              <w:rPr>
                <w:sz w:val="20"/>
                <w:szCs w:val="20"/>
              </w:rPr>
            </w:pPr>
            <w:r w:rsidRPr="007A5591">
              <w:rPr>
                <w:sz w:val="20"/>
                <w:szCs w:val="20"/>
              </w:rPr>
              <w:t>0100120902</w:t>
            </w:r>
          </w:p>
        </w:tc>
        <w:tc>
          <w:tcPr>
            <w:tcW w:w="885" w:type="dxa"/>
            <w:tcBorders>
              <w:top w:val="nil"/>
              <w:left w:val="nil"/>
              <w:bottom w:val="single" w:sz="4" w:space="0" w:color="auto"/>
              <w:right w:val="single" w:sz="4" w:space="0" w:color="auto"/>
            </w:tcBorders>
            <w:shd w:val="clear" w:color="auto" w:fill="auto"/>
            <w:vAlign w:val="bottom"/>
            <w:hideMark/>
          </w:tcPr>
          <w:p w14:paraId="125131F5" w14:textId="77777777" w:rsidR="007A5591" w:rsidRPr="007A5591" w:rsidRDefault="007A5591" w:rsidP="00C236CE">
            <w:pPr>
              <w:jc w:val="center"/>
              <w:rPr>
                <w:sz w:val="20"/>
                <w:szCs w:val="20"/>
              </w:rPr>
            </w:pPr>
            <w:r w:rsidRPr="007A5591">
              <w:rPr>
                <w:sz w:val="20"/>
                <w:szCs w:val="20"/>
              </w:rPr>
              <w:t>240</w:t>
            </w:r>
          </w:p>
        </w:tc>
        <w:tc>
          <w:tcPr>
            <w:tcW w:w="1575" w:type="dxa"/>
            <w:tcBorders>
              <w:top w:val="nil"/>
              <w:left w:val="nil"/>
              <w:bottom w:val="single" w:sz="4" w:space="0" w:color="auto"/>
              <w:right w:val="single" w:sz="4" w:space="0" w:color="auto"/>
            </w:tcBorders>
            <w:shd w:val="clear" w:color="auto" w:fill="auto"/>
            <w:vAlign w:val="bottom"/>
            <w:hideMark/>
          </w:tcPr>
          <w:p w14:paraId="4FF6499D" w14:textId="77777777" w:rsidR="007A5591" w:rsidRPr="007A5591" w:rsidRDefault="007A5591" w:rsidP="00C236CE">
            <w:pPr>
              <w:jc w:val="center"/>
              <w:rPr>
                <w:sz w:val="20"/>
                <w:szCs w:val="20"/>
              </w:rPr>
            </w:pPr>
            <w:r w:rsidRPr="007A5591">
              <w:rPr>
                <w:sz w:val="20"/>
                <w:szCs w:val="20"/>
              </w:rPr>
              <w:t>10 550,52236</w:t>
            </w:r>
          </w:p>
        </w:tc>
      </w:tr>
      <w:tr w:rsidR="007A5591" w:rsidRPr="007A5591" w14:paraId="1503DC92"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6F7104FC" w14:textId="77777777" w:rsidR="007A5591" w:rsidRPr="007A5591" w:rsidRDefault="007A5591" w:rsidP="00C236CE">
            <w:pPr>
              <w:rPr>
                <w:b/>
                <w:bCs/>
                <w:sz w:val="20"/>
                <w:szCs w:val="20"/>
              </w:rPr>
            </w:pPr>
            <w:r w:rsidRPr="007A5591">
              <w:rPr>
                <w:b/>
                <w:bCs/>
                <w:sz w:val="20"/>
                <w:szCs w:val="20"/>
              </w:rPr>
              <w:t>Муниципальная программа "Профилактика правонарушений на территории сельского поселения Салым"</w:t>
            </w:r>
          </w:p>
        </w:tc>
        <w:tc>
          <w:tcPr>
            <w:tcW w:w="1534" w:type="dxa"/>
            <w:tcBorders>
              <w:top w:val="nil"/>
              <w:left w:val="nil"/>
              <w:bottom w:val="single" w:sz="4" w:space="0" w:color="auto"/>
              <w:right w:val="single" w:sz="4" w:space="0" w:color="auto"/>
            </w:tcBorders>
            <w:shd w:val="clear" w:color="auto" w:fill="auto"/>
            <w:vAlign w:val="bottom"/>
            <w:hideMark/>
          </w:tcPr>
          <w:p w14:paraId="5DD93A12" w14:textId="77777777" w:rsidR="007A5591" w:rsidRPr="007A5591" w:rsidRDefault="007A5591" w:rsidP="00C236CE">
            <w:pPr>
              <w:jc w:val="center"/>
              <w:rPr>
                <w:b/>
                <w:bCs/>
                <w:sz w:val="20"/>
                <w:szCs w:val="20"/>
              </w:rPr>
            </w:pPr>
            <w:r w:rsidRPr="007A5591">
              <w:rPr>
                <w:b/>
                <w:bCs/>
                <w:sz w:val="20"/>
                <w:szCs w:val="20"/>
              </w:rPr>
              <w:t>0300000000</w:t>
            </w:r>
          </w:p>
        </w:tc>
        <w:tc>
          <w:tcPr>
            <w:tcW w:w="885" w:type="dxa"/>
            <w:tcBorders>
              <w:top w:val="nil"/>
              <w:left w:val="nil"/>
              <w:bottom w:val="single" w:sz="4" w:space="0" w:color="auto"/>
              <w:right w:val="single" w:sz="4" w:space="0" w:color="auto"/>
            </w:tcBorders>
            <w:shd w:val="clear" w:color="auto" w:fill="auto"/>
            <w:vAlign w:val="bottom"/>
            <w:hideMark/>
          </w:tcPr>
          <w:p w14:paraId="7195AE8F" w14:textId="77777777" w:rsidR="007A5591" w:rsidRPr="007A5591" w:rsidRDefault="007A5591" w:rsidP="00C236CE">
            <w:pPr>
              <w:jc w:val="center"/>
              <w:rPr>
                <w:b/>
                <w:bCs/>
                <w:sz w:val="20"/>
                <w:szCs w:val="20"/>
              </w:rPr>
            </w:pPr>
            <w:r w:rsidRPr="007A5591">
              <w:rPr>
                <w:b/>
                <w:bCs/>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1656A4FB" w14:textId="77777777" w:rsidR="007A5591" w:rsidRPr="007A5591" w:rsidRDefault="007A5591" w:rsidP="00C236CE">
            <w:pPr>
              <w:jc w:val="center"/>
              <w:rPr>
                <w:b/>
                <w:bCs/>
                <w:sz w:val="20"/>
                <w:szCs w:val="20"/>
              </w:rPr>
            </w:pPr>
            <w:r w:rsidRPr="007A5591">
              <w:rPr>
                <w:b/>
                <w:bCs/>
                <w:sz w:val="20"/>
                <w:szCs w:val="20"/>
              </w:rPr>
              <w:t>1 070,20454</w:t>
            </w:r>
          </w:p>
        </w:tc>
      </w:tr>
      <w:tr w:rsidR="007A5591" w:rsidRPr="007A5591" w14:paraId="769C8790"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50318708" w14:textId="77777777" w:rsidR="007A5591" w:rsidRPr="007A5591" w:rsidRDefault="007A5591" w:rsidP="00C236CE">
            <w:pPr>
              <w:rPr>
                <w:sz w:val="20"/>
                <w:szCs w:val="20"/>
              </w:rPr>
            </w:pPr>
            <w:r w:rsidRPr="007A5591">
              <w:rPr>
                <w:sz w:val="20"/>
                <w:szCs w:val="20"/>
              </w:rPr>
              <w:t>Основное мероприятие " Создание условий для деятельности народных дружин"</w:t>
            </w:r>
          </w:p>
        </w:tc>
        <w:tc>
          <w:tcPr>
            <w:tcW w:w="1534" w:type="dxa"/>
            <w:tcBorders>
              <w:top w:val="nil"/>
              <w:left w:val="nil"/>
              <w:bottom w:val="single" w:sz="4" w:space="0" w:color="auto"/>
              <w:right w:val="single" w:sz="4" w:space="0" w:color="auto"/>
            </w:tcBorders>
            <w:shd w:val="clear" w:color="auto" w:fill="auto"/>
            <w:vAlign w:val="bottom"/>
            <w:hideMark/>
          </w:tcPr>
          <w:p w14:paraId="17162E60" w14:textId="77777777" w:rsidR="007A5591" w:rsidRPr="007A5591" w:rsidRDefault="007A5591" w:rsidP="00C236CE">
            <w:pPr>
              <w:jc w:val="center"/>
              <w:rPr>
                <w:sz w:val="20"/>
                <w:szCs w:val="20"/>
              </w:rPr>
            </w:pPr>
            <w:r w:rsidRPr="007A5591">
              <w:rPr>
                <w:sz w:val="20"/>
                <w:szCs w:val="20"/>
              </w:rPr>
              <w:t>0300100000</w:t>
            </w:r>
          </w:p>
        </w:tc>
        <w:tc>
          <w:tcPr>
            <w:tcW w:w="885" w:type="dxa"/>
            <w:tcBorders>
              <w:top w:val="nil"/>
              <w:left w:val="nil"/>
              <w:bottom w:val="single" w:sz="4" w:space="0" w:color="auto"/>
              <w:right w:val="single" w:sz="4" w:space="0" w:color="auto"/>
            </w:tcBorders>
            <w:shd w:val="clear" w:color="auto" w:fill="auto"/>
            <w:vAlign w:val="bottom"/>
            <w:hideMark/>
          </w:tcPr>
          <w:p w14:paraId="48FDE500"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4F471FD1" w14:textId="77777777" w:rsidR="007A5591" w:rsidRPr="007A5591" w:rsidRDefault="007A5591" w:rsidP="00C236CE">
            <w:pPr>
              <w:jc w:val="center"/>
              <w:rPr>
                <w:sz w:val="20"/>
                <w:szCs w:val="20"/>
              </w:rPr>
            </w:pPr>
            <w:r w:rsidRPr="007A5591">
              <w:rPr>
                <w:sz w:val="20"/>
                <w:szCs w:val="20"/>
              </w:rPr>
              <w:t>68,20454</w:t>
            </w:r>
          </w:p>
        </w:tc>
      </w:tr>
      <w:tr w:rsidR="007A5591" w:rsidRPr="007A5591" w14:paraId="2889C396"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6E099C11" w14:textId="77777777" w:rsidR="007A5591" w:rsidRPr="007A5591" w:rsidRDefault="007A5591" w:rsidP="00C236CE">
            <w:pPr>
              <w:rPr>
                <w:sz w:val="20"/>
                <w:szCs w:val="20"/>
              </w:rPr>
            </w:pPr>
            <w:r w:rsidRPr="007A5591">
              <w:rPr>
                <w:sz w:val="20"/>
                <w:szCs w:val="20"/>
              </w:rPr>
              <w:t>Создание условий для деятельности народных дружин</w:t>
            </w:r>
          </w:p>
        </w:tc>
        <w:tc>
          <w:tcPr>
            <w:tcW w:w="1534" w:type="dxa"/>
            <w:tcBorders>
              <w:top w:val="nil"/>
              <w:left w:val="nil"/>
              <w:bottom w:val="single" w:sz="4" w:space="0" w:color="auto"/>
              <w:right w:val="single" w:sz="4" w:space="0" w:color="auto"/>
            </w:tcBorders>
            <w:shd w:val="clear" w:color="auto" w:fill="auto"/>
            <w:vAlign w:val="bottom"/>
            <w:hideMark/>
          </w:tcPr>
          <w:p w14:paraId="01B522A7" w14:textId="77777777" w:rsidR="007A5591" w:rsidRPr="007A5591" w:rsidRDefault="007A5591" w:rsidP="00C236CE">
            <w:pPr>
              <w:jc w:val="center"/>
              <w:rPr>
                <w:sz w:val="20"/>
                <w:szCs w:val="20"/>
              </w:rPr>
            </w:pPr>
            <w:r w:rsidRPr="007A5591">
              <w:rPr>
                <w:sz w:val="20"/>
                <w:szCs w:val="20"/>
              </w:rPr>
              <w:t>0300182300</w:t>
            </w:r>
          </w:p>
        </w:tc>
        <w:tc>
          <w:tcPr>
            <w:tcW w:w="885" w:type="dxa"/>
            <w:tcBorders>
              <w:top w:val="nil"/>
              <w:left w:val="nil"/>
              <w:bottom w:val="single" w:sz="4" w:space="0" w:color="auto"/>
              <w:right w:val="single" w:sz="4" w:space="0" w:color="auto"/>
            </w:tcBorders>
            <w:shd w:val="clear" w:color="auto" w:fill="auto"/>
            <w:vAlign w:val="bottom"/>
            <w:hideMark/>
          </w:tcPr>
          <w:p w14:paraId="1CFF187E"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015B599E" w14:textId="77777777" w:rsidR="007A5591" w:rsidRPr="007A5591" w:rsidRDefault="007A5591" w:rsidP="00C236CE">
            <w:pPr>
              <w:jc w:val="center"/>
              <w:rPr>
                <w:sz w:val="20"/>
                <w:szCs w:val="20"/>
              </w:rPr>
            </w:pPr>
            <w:r w:rsidRPr="007A5591">
              <w:rPr>
                <w:sz w:val="20"/>
                <w:szCs w:val="20"/>
              </w:rPr>
              <w:t>24,10227</w:t>
            </w:r>
          </w:p>
        </w:tc>
      </w:tr>
      <w:tr w:rsidR="007A5591" w:rsidRPr="007A5591" w14:paraId="48E28B83"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48212C62"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4" w:type="dxa"/>
            <w:tcBorders>
              <w:top w:val="nil"/>
              <w:left w:val="nil"/>
              <w:bottom w:val="single" w:sz="4" w:space="0" w:color="auto"/>
              <w:right w:val="single" w:sz="4" w:space="0" w:color="auto"/>
            </w:tcBorders>
            <w:shd w:val="clear" w:color="auto" w:fill="auto"/>
            <w:vAlign w:val="bottom"/>
            <w:hideMark/>
          </w:tcPr>
          <w:p w14:paraId="3BB0773E" w14:textId="77777777" w:rsidR="007A5591" w:rsidRPr="007A5591" w:rsidRDefault="007A5591" w:rsidP="00C236CE">
            <w:pPr>
              <w:jc w:val="center"/>
              <w:rPr>
                <w:sz w:val="20"/>
                <w:szCs w:val="20"/>
              </w:rPr>
            </w:pPr>
            <w:r w:rsidRPr="007A5591">
              <w:rPr>
                <w:sz w:val="20"/>
                <w:szCs w:val="20"/>
              </w:rPr>
              <w:t>0300182300</w:t>
            </w:r>
          </w:p>
        </w:tc>
        <w:tc>
          <w:tcPr>
            <w:tcW w:w="885" w:type="dxa"/>
            <w:tcBorders>
              <w:top w:val="nil"/>
              <w:left w:val="nil"/>
              <w:bottom w:val="single" w:sz="4" w:space="0" w:color="auto"/>
              <w:right w:val="single" w:sz="4" w:space="0" w:color="auto"/>
            </w:tcBorders>
            <w:shd w:val="clear" w:color="auto" w:fill="auto"/>
            <w:vAlign w:val="bottom"/>
            <w:hideMark/>
          </w:tcPr>
          <w:p w14:paraId="7BDB5A30" w14:textId="77777777" w:rsidR="007A5591" w:rsidRPr="007A5591" w:rsidRDefault="007A5591" w:rsidP="00C236CE">
            <w:pPr>
              <w:jc w:val="center"/>
              <w:rPr>
                <w:sz w:val="20"/>
                <w:szCs w:val="20"/>
              </w:rPr>
            </w:pPr>
            <w:r w:rsidRPr="007A5591">
              <w:rPr>
                <w:sz w:val="20"/>
                <w:szCs w:val="20"/>
              </w:rPr>
              <w:t>100</w:t>
            </w:r>
          </w:p>
        </w:tc>
        <w:tc>
          <w:tcPr>
            <w:tcW w:w="1575" w:type="dxa"/>
            <w:tcBorders>
              <w:top w:val="nil"/>
              <w:left w:val="nil"/>
              <w:bottom w:val="single" w:sz="4" w:space="0" w:color="auto"/>
              <w:right w:val="single" w:sz="4" w:space="0" w:color="auto"/>
            </w:tcBorders>
            <w:shd w:val="clear" w:color="auto" w:fill="auto"/>
            <w:vAlign w:val="bottom"/>
            <w:hideMark/>
          </w:tcPr>
          <w:p w14:paraId="291FED62" w14:textId="77777777" w:rsidR="007A5591" w:rsidRPr="007A5591" w:rsidRDefault="007A5591" w:rsidP="00C236CE">
            <w:pPr>
              <w:jc w:val="center"/>
              <w:rPr>
                <w:sz w:val="20"/>
                <w:szCs w:val="20"/>
              </w:rPr>
            </w:pPr>
            <w:r w:rsidRPr="007A5591">
              <w:rPr>
                <w:sz w:val="20"/>
                <w:szCs w:val="20"/>
              </w:rPr>
              <w:t>22,37502</w:t>
            </w:r>
          </w:p>
        </w:tc>
      </w:tr>
      <w:tr w:rsidR="007A5591" w:rsidRPr="007A5591" w14:paraId="560F19FD"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360F024C"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1534" w:type="dxa"/>
            <w:tcBorders>
              <w:top w:val="nil"/>
              <w:left w:val="nil"/>
              <w:bottom w:val="single" w:sz="4" w:space="0" w:color="auto"/>
              <w:right w:val="single" w:sz="4" w:space="0" w:color="auto"/>
            </w:tcBorders>
            <w:shd w:val="clear" w:color="auto" w:fill="auto"/>
            <w:vAlign w:val="bottom"/>
            <w:hideMark/>
          </w:tcPr>
          <w:p w14:paraId="78D7F20D" w14:textId="77777777" w:rsidR="007A5591" w:rsidRPr="007A5591" w:rsidRDefault="007A5591" w:rsidP="00C236CE">
            <w:pPr>
              <w:jc w:val="center"/>
              <w:rPr>
                <w:sz w:val="20"/>
                <w:szCs w:val="20"/>
              </w:rPr>
            </w:pPr>
            <w:r w:rsidRPr="007A5591">
              <w:rPr>
                <w:sz w:val="20"/>
                <w:szCs w:val="20"/>
              </w:rPr>
              <w:t>0300182300</w:t>
            </w:r>
          </w:p>
        </w:tc>
        <w:tc>
          <w:tcPr>
            <w:tcW w:w="885" w:type="dxa"/>
            <w:tcBorders>
              <w:top w:val="nil"/>
              <w:left w:val="nil"/>
              <w:bottom w:val="single" w:sz="4" w:space="0" w:color="auto"/>
              <w:right w:val="single" w:sz="4" w:space="0" w:color="auto"/>
            </w:tcBorders>
            <w:shd w:val="clear" w:color="auto" w:fill="auto"/>
            <w:vAlign w:val="bottom"/>
            <w:hideMark/>
          </w:tcPr>
          <w:p w14:paraId="0F6DD1C4" w14:textId="77777777" w:rsidR="007A5591" w:rsidRPr="007A5591" w:rsidRDefault="007A5591" w:rsidP="00C236CE">
            <w:pPr>
              <w:jc w:val="center"/>
              <w:rPr>
                <w:sz w:val="20"/>
                <w:szCs w:val="20"/>
              </w:rPr>
            </w:pPr>
            <w:r w:rsidRPr="007A5591">
              <w:rPr>
                <w:sz w:val="20"/>
                <w:szCs w:val="20"/>
              </w:rPr>
              <w:t>120</w:t>
            </w:r>
          </w:p>
        </w:tc>
        <w:tc>
          <w:tcPr>
            <w:tcW w:w="1575" w:type="dxa"/>
            <w:tcBorders>
              <w:top w:val="nil"/>
              <w:left w:val="nil"/>
              <w:bottom w:val="single" w:sz="4" w:space="0" w:color="auto"/>
              <w:right w:val="single" w:sz="4" w:space="0" w:color="auto"/>
            </w:tcBorders>
            <w:shd w:val="clear" w:color="auto" w:fill="auto"/>
            <w:vAlign w:val="bottom"/>
            <w:hideMark/>
          </w:tcPr>
          <w:p w14:paraId="0314F531" w14:textId="77777777" w:rsidR="007A5591" w:rsidRPr="007A5591" w:rsidRDefault="007A5591" w:rsidP="00C236CE">
            <w:pPr>
              <w:jc w:val="center"/>
              <w:rPr>
                <w:sz w:val="20"/>
                <w:szCs w:val="20"/>
              </w:rPr>
            </w:pPr>
            <w:r w:rsidRPr="007A5591">
              <w:rPr>
                <w:sz w:val="20"/>
                <w:szCs w:val="20"/>
              </w:rPr>
              <w:t>22,37502</w:t>
            </w:r>
          </w:p>
        </w:tc>
      </w:tr>
      <w:tr w:rsidR="007A5591" w:rsidRPr="007A5591" w14:paraId="2B2E78DD"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1C64D9CE"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6404649D" w14:textId="77777777" w:rsidR="007A5591" w:rsidRPr="007A5591" w:rsidRDefault="007A5591" w:rsidP="00C236CE">
            <w:pPr>
              <w:jc w:val="center"/>
              <w:rPr>
                <w:sz w:val="20"/>
                <w:szCs w:val="20"/>
              </w:rPr>
            </w:pPr>
            <w:r w:rsidRPr="007A5591">
              <w:rPr>
                <w:sz w:val="20"/>
                <w:szCs w:val="20"/>
              </w:rPr>
              <w:t>0300182300</w:t>
            </w:r>
          </w:p>
        </w:tc>
        <w:tc>
          <w:tcPr>
            <w:tcW w:w="885" w:type="dxa"/>
            <w:tcBorders>
              <w:top w:val="nil"/>
              <w:left w:val="nil"/>
              <w:bottom w:val="single" w:sz="4" w:space="0" w:color="auto"/>
              <w:right w:val="single" w:sz="4" w:space="0" w:color="auto"/>
            </w:tcBorders>
            <w:shd w:val="clear" w:color="auto" w:fill="auto"/>
            <w:vAlign w:val="bottom"/>
            <w:hideMark/>
          </w:tcPr>
          <w:p w14:paraId="1794BE65" w14:textId="77777777" w:rsidR="007A5591" w:rsidRPr="007A5591" w:rsidRDefault="007A5591" w:rsidP="00C236CE">
            <w:pPr>
              <w:jc w:val="center"/>
              <w:rPr>
                <w:sz w:val="20"/>
                <w:szCs w:val="20"/>
              </w:rPr>
            </w:pPr>
            <w:r w:rsidRPr="007A5591">
              <w:rPr>
                <w:sz w:val="20"/>
                <w:szCs w:val="20"/>
              </w:rPr>
              <w:t>200</w:t>
            </w:r>
          </w:p>
        </w:tc>
        <w:tc>
          <w:tcPr>
            <w:tcW w:w="1575" w:type="dxa"/>
            <w:tcBorders>
              <w:top w:val="nil"/>
              <w:left w:val="nil"/>
              <w:bottom w:val="single" w:sz="4" w:space="0" w:color="auto"/>
              <w:right w:val="single" w:sz="4" w:space="0" w:color="auto"/>
            </w:tcBorders>
            <w:shd w:val="clear" w:color="auto" w:fill="auto"/>
            <w:vAlign w:val="bottom"/>
            <w:hideMark/>
          </w:tcPr>
          <w:p w14:paraId="4058D69F" w14:textId="77777777" w:rsidR="007A5591" w:rsidRPr="007A5591" w:rsidRDefault="007A5591" w:rsidP="00C236CE">
            <w:pPr>
              <w:jc w:val="center"/>
              <w:rPr>
                <w:sz w:val="20"/>
                <w:szCs w:val="20"/>
              </w:rPr>
            </w:pPr>
            <w:r w:rsidRPr="007A5591">
              <w:rPr>
                <w:sz w:val="20"/>
                <w:szCs w:val="20"/>
              </w:rPr>
              <w:t>1,72725</w:t>
            </w:r>
          </w:p>
        </w:tc>
      </w:tr>
      <w:tr w:rsidR="007A5591" w:rsidRPr="007A5591" w14:paraId="39BAED04"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30DF8DBA"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0B4CF170" w14:textId="77777777" w:rsidR="007A5591" w:rsidRPr="007A5591" w:rsidRDefault="007A5591" w:rsidP="00C236CE">
            <w:pPr>
              <w:jc w:val="center"/>
              <w:rPr>
                <w:sz w:val="20"/>
                <w:szCs w:val="20"/>
              </w:rPr>
            </w:pPr>
            <w:r w:rsidRPr="007A5591">
              <w:rPr>
                <w:sz w:val="20"/>
                <w:szCs w:val="20"/>
              </w:rPr>
              <w:t>0300182300</w:t>
            </w:r>
          </w:p>
        </w:tc>
        <w:tc>
          <w:tcPr>
            <w:tcW w:w="885" w:type="dxa"/>
            <w:tcBorders>
              <w:top w:val="nil"/>
              <w:left w:val="nil"/>
              <w:bottom w:val="single" w:sz="4" w:space="0" w:color="auto"/>
              <w:right w:val="single" w:sz="4" w:space="0" w:color="auto"/>
            </w:tcBorders>
            <w:shd w:val="clear" w:color="auto" w:fill="auto"/>
            <w:vAlign w:val="bottom"/>
            <w:hideMark/>
          </w:tcPr>
          <w:p w14:paraId="21D71980" w14:textId="77777777" w:rsidR="007A5591" w:rsidRPr="007A5591" w:rsidRDefault="007A5591" w:rsidP="00C236CE">
            <w:pPr>
              <w:jc w:val="center"/>
              <w:rPr>
                <w:sz w:val="20"/>
                <w:szCs w:val="20"/>
              </w:rPr>
            </w:pPr>
            <w:r w:rsidRPr="007A5591">
              <w:rPr>
                <w:sz w:val="20"/>
                <w:szCs w:val="20"/>
              </w:rPr>
              <w:t>240</w:t>
            </w:r>
          </w:p>
        </w:tc>
        <w:tc>
          <w:tcPr>
            <w:tcW w:w="1575" w:type="dxa"/>
            <w:tcBorders>
              <w:top w:val="nil"/>
              <w:left w:val="nil"/>
              <w:bottom w:val="single" w:sz="4" w:space="0" w:color="auto"/>
              <w:right w:val="single" w:sz="4" w:space="0" w:color="auto"/>
            </w:tcBorders>
            <w:shd w:val="clear" w:color="auto" w:fill="auto"/>
            <w:vAlign w:val="bottom"/>
            <w:hideMark/>
          </w:tcPr>
          <w:p w14:paraId="53FA05BC" w14:textId="77777777" w:rsidR="007A5591" w:rsidRPr="007A5591" w:rsidRDefault="007A5591" w:rsidP="00C236CE">
            <w:pPr>
              <w:jc w:val="center"/>
              <w:rPr>
                <w:sz w:val="20"/>
                <w:szCs w:val="20"/>
              </w:rPr>
            </w:pPr>
            <w:r w:rsidRPr="007A5591">
              <w:rPr>
                <w:sz w:val="20"/>
                <w:szCs w:val="20"/>
              </w:rPr>
              <w:t>1,72725</w:t>
            </w:r>
          </w:p>
        </w:tc>
      </w:tr>
      <w:tr w:rsidR="007A5591" w:rsidRPr="007A5591" w14:paraId="36C12517"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5323859F" w14:textId="77777777" w:rsidR="007A5591" w:rsidRPr="007A5591" w:rsidRDefault="0090042A" w:rsidP="00C236CE">
            <w:pPr>
              <w:rPr>
                <w:sz w:val="20"/>
                <w:szCs w:val="20"/>
              </w:rPr>
            </w:pPr>
            <w:proofErr w:type="spellStart"/>
            <w:r>
              <w:rPr>
                <w:sz w:val="20"/>
                <w:szCs w:val="20"/>
              </w:rPr>
              <w:t>Cоздание</w:t>
            </w:r>
            <w:proofErr w:type="spellEnd"/>
            <w:r>
              <w:rPr>
                <w:sz w:val="20"/>
                <w:szCs w:val="20"/>
              </w:rPr>
              <w:t xml:space="preserve"> условий для деятельности народных дружин за счет средств бюджета муниципального образования</w:t>
            </w:r>
            <w:r w:rsidR="007A5591" w:rsidRPr="007A5591">
              <w:rPr>
                <w:sz w:val="20"/>
                <w:szCs w:val="20"/>
              </w:rPr>
              <w:t>(софинансирование)</w:t>
            </w:r>
          </w:p>
        </w:tc>
        <w:tc>
          <w:tcPr>
            <w:tcW w:w="1534" w:type="dxa"/>
            <w:tcBorders>
              <w:top w:val="nil"/>
              <w:left w:val="nil"/>
              <w:bottom w:val="single" w:sz="4" w:space="0" w:color="auto"/>
              <w:right w:val="single" w:sz="4" w:space="0" w:color="auto"/>
            </w:tcBorders>
            <w:shd w:val="clear" w:color="auto" w:fill="auto"/>
            <w:vAlign w:val="bottom"/>
            <w:hideMark/>
          </w:tcPr>
          <w:p w14:paraId="14CA166E" w14:textId="77777777" w:rsidR="007A5591" w:rsidRPr="007A5591" w:rsidRDefault="007A5591" w:rsidP="00C236CE">
            <w:pPr>
              <w:jc w:val="center"/>
              <w:rPr>
                <w:sz w:val="20"/>
                <w:szCs w:val="20"/>
              </w:rPr>
            </w:pPr>
            <w:r w:rsidRPr="007A5591">
              <w:rPr>
                <w:sz w:val="20"/>
                <w:szCs w:val="20"/>
              </w:rPr>
              <w:t>03001S2300</w:t>
            </w:r>
          </w:p>
        </w:tc>
        <w:tc>
          <w:tcPr>
            <w:tcW w:w="885" w:type="dxa"/>
            <w:tcBorders>
              <w:top w:val="nil"/>
              <w:left w:val="nil"/>
              <w:bottom w:val="single" w:sz="4" w:space="0" w:color="auto"/>
              <w:right w:val="single" w:sz="4" w:space="0" w:color="auto"/>
            </w:tcBorders>
            <w:shd w:val="clear" w:color="auto" w:fill="auto"/>
            <w:vAlign w:val="bottom"/>
            <w:hideMark/>
          </w:tcPr>
          <w:p w14:paraId="27CB427E"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3BC2AF05" w14:textId="77777777" w:rsidR="007A5591" w:rsidRPr="007A5591" w:rsidRDefault="007A5591" w:rsidP="00C236CE">
            <w:pPr>
              <w:jc w:val="center"/>
              <w:rPr>
                <w:sz w:val="20"/>
                <w:szCs w:val="20"/>
              </w:rPr>
            </w:pPr>
            <w:r w:rsidRPr="007A5591">
              <w:rPr>
                <w:sz w:val="20"/>
                <w:szCs w:val="20"/>
              </w:rPr>
              <w:t>24,10227</w:t>
            </w:r>
          </w:p>
        </w:tc>
      </w:tr>
      <w:tr w:rsidR="007A5591" w:rsidRPr="007A5591" w14:paraId="5CD546FC"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2AB8A7C4"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4" w:type="dxa"/>
            <w:tcBorders>
              <w:top w:val="nil"/>
              <w:left w:val="nil"/>
              <w:bottom w:val="single" w:sz="4" w:space="0" w:color="auto"/>
              <w:right w:val="single" w:sz="4" w:space="0" w:color="auto"/>
            </w:tcBorders>
            <w:shd w:val="clear" w:color="auto" w:fill="auto"/>
            <w:vAlign w:val="bottom"/>
            <w:hideMark/>
          </w:tcPr>
          <w:p w14:paraId="0908DDD4" w14:textId="77777777" w:rsidR="007A5591" w:rsidRPr="007A5591" w:rsidRDefault="007A5591" w:rsidP="00C236CE">
            <w:pPr>
              <w:jc w:val="center"/>
              <w:rPr>
                <w:sz w:val="20"/>
                <w:szCs w:val="20"/>
              </w:rPr>
            </w:pPr>
            <w:r w:rsidRPr="007A5591">
              <w:rPr>
                <w:sz w:val="20"/>
                <w:szCs w:val="20"/>
              </w:rPr>
              <w:t>03001S2300</w:t>
            </w:r>
          </w:p>
        </w:tc>
        <w:tc>
          <w:tcPr>
            <w:tcW w:w="885" w:type="dxa"/>
            <w:tcBorders>
              <w:top w:val="nil"/>
              <w:left w:val="nil"/>
              <w:bottom w:val="single" w:sz="4" w:space="0" w:color="auto"/>
              <w:right w:val="single" w:sz="4" w:space="0" w:color="auto"/>
            </w:tcBorders>
            <w:shd w:val="clear" w:color="auto" w:fill="auto"/>
            <w:vAlign w:val="bottom"/>
            <w:hideMark/>
          </w:tcPr>
          <w:p w14:paraId="3432B667" w14:textId="77777777" w:rsidR="007A5591" w:rsidRPr="007A5591" w:rsidRDefault="007A5591" w:rsidP="00C236CE">
            <w:pPr>
              <w:jc w:val="center"/>
              <w:rPr>
                <w:sz w:val="20"/>
                <w:szCs w:val="20"/>
              </w:rPr>
            </w:pPr>
            <w:r w:rsidRPr="007A5591">
              <w:rPr>
                <w:sz w:val="20"/>
                <w:szCs w:val="20"/>
              </w:rPr>
              <w:t>100</w:t>
            </w:r>
          </w:p>
        </w:tc>
        <w:tc>
          <w:tcPr>
            <w:tcW w:w="1575" w:type="dxa"/>
            <w:tcBorders>
              <w:top w:val="nil"/>
              <w:left w:val="nil"/>
              <w:bottom w:val="single" w:sz="4" w:space="0" w:color="auto"/>
              <w:right w:val="single" w:sz="4" w:space="0" w:color="auto"/>
            </w:tcBorders>
            <w:shd w:val="clear" w:color="auto" w:fill="auto"/>
            <w:vAlign w:val="bottom"/>
            <w:hideMark/>
          </w:tcPr>
          <w:p w14:paraId="188C6397" w14:textId="77777777" w:rsidR="007A5591" w:rsidRPr="007A5591" w:rsidRDefault="007A5591" w:rsidP="00C236CE">
            <w:pPr>
              <w:jc w:val="center"/>
              <w:rPr>
                <w:sz w:val="20"/>
                <w:szCs w:val="20"/>
              </w:rPr>
            </w:pPr>
            <w:r w:rsidRPr="007A5591">
              <w:rPr>
                <w:sz w:val="20"/>
                <w:szCs w:val="20"/>
              </w:rPr>
              <w:t>22,37502</w:t>
            </w:r>
          </w:p>
        </w:tc>
      </w:tr>
      <w:tr w:rsidR="007A5591" w:rsidRPr="007A5591" w14:paraId="42066003"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7D11150C"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1534" w:type="dxa"/>
            <w:tcBorders>
              <w:top w:val="nil"/>
              <w:left w:val="nil"/>
              <w:bottom w:val="single" w:sz="4" w:space="0" w:color="auto"/>
              <w:right w:val="single" w:sz="4" w:space="0" w:color="auto"/>
            </w:tcBorders>
            <w:shd w:val="clear" w:color="auto" w:fill="auto"/>
            <w:vAlign w:val="bottom"/>
            <w:hideMark/>
          </w:tcPr>
          <w:p w14:paraId="136175F5" w14:textId="77777777" w:rsidR="007A5591" w:rsidRPr="007A5591" w:rsidRDefault="007A5591" w:rsidP="00C236CE">
            <w:pPr>
              <w:jc w:val="center"/>
              <w:rPr>
                <w:sz w:val="20"/>
                <w:szCs w:val="20"/>
              </w:rPr>
            </w:pPr>
            <w:r w:rsidRPr="007A5591">
              <w:rPr>
                <w:sz w:val="20"/>
                <w:szCs w:val="20"/>
              </w:rPr>
              <w:t>03001S2300</w:t>
            </w:r>
          </w:p>
        </w:tc>
        <w:tc>
          <w:tcPr>
            <w:tcW w:w="885" w:type="dxa"/>
            <w:tcBorders>
              <w:top w:val="nil"/>
              <w:left w:val="nil"/>
              <w:bottom w:val="single" w:sz="4" w:space="0" w:color="auto"/>
              <w:right w:val="single" w:sz="4" w:space="0" w:color="auto"/>
            </w:tcBorders>
            <w:shd w:val="clear" w:color="auto" w:fill="auto"/>
            <w:vAlign w:val="bottom"/>
            <w:hideMark/>
          </w:tcPr>
          <w:p w14:paraId="1CF6F094" w14:textId="77777777" w:rsidR="007A5591" w:rsidRPr="007A5591" w:rsidRDefault="007A5591" w:rsidP="00C236CE">
            <w:pPr>
              <w:jc w:val="center"/>
              <w:rPr>
                <w:sz w:val="20"/>
                <w:szCs w:val="20"/>
              </w:rPr>
            </w:pPr>
            <w:r w:rsidRPr="007A5591">
              <w:rPr>
                <w:sz w:val="20"/>
                <w:szCs w:val="20"/>
              </w:rPr>
              <w:t>120</w:t>
            </w:r>
          </w:p>
        </w:tc>
        <w:tc>
          <w:tcPr>
            <w:tcW w:w="1575" w:type="dxa"/>
            <w:tcBorders>
              <w:top w:val="nil"/>
              <w:left w:val="nil"/>
              <w:bottom w:val="single" w:sz="4" w:space="0" w:color="auto"/>
              <w:right w:val="single" w:sz="4" w:space="0" w:color="auto"/>
            </w:tcBorders>
            <w:shd w:val="clear" w:color="auto" w:fill="auto"/>
            <w:vAlign w:val="bottom"/>
            <w:hideMark/>
          </w:tcPr>
          <w:p w14:paraId="48781690" w14:textId="77777777" w:rsidR="007A5591" w:rsidRPr="007A5591" w:rsidRDefault="007A5591" w:rsidP="00C236CE">
            <w:pPr>
              <w:jc w:val="center"/>
              <w:rPr>
                <w:sz w:val="20"/>
                <w:szCs w:val="20"/>
              </w:rPr>
            </w:pPr>
            <w:r w:rsidRPr="007A5591">
              <w:rPr>
                <w:sz w:val="20"/>
                <w:szCs w:val="20"/>
              </w:rPr>
              <w:t>22,37502</w:t>
            </w:r>
          </w:p>
        </w:tc>
      </w:tr>
      <w:tr w:rsidR="007A5591" w:rsidRPr="007A5591" w14:paraId="4D866244"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099E3ACB"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16424036" w14:textId="77777777" w:rsidR="007A5591" w:rsidRPr="007A5591" w:rsidRDefault="007A5591" w:rsidP="00C236CE">
            <w:pPr>
              <w:jc w:val="center"/>
              <w:rPr>
                <w:sz w:val="20"/>
                <w:szCs w:val="20"/>
              </w:rPr>
            </w:pPr>
            <w:r w:rsidRPr="007A5591">
              <w:rPr>
                <w:sz w:val="20"/>
                <w:szCs w:val="20"/>
              </w:rPr>
              <w:t>03001S2300</w:t>
            </w:r>
          </w:p>
        </w:tc>
        <w:tc>
          <w:tcPr>
            <w:tcW w:w="885" w:type="dxa"/>
            <w:tcBorders>
              <w:top w:val="nil"/>
              <w:left w:val="nil"/>
              <w:bottom w:val="single" w:sz="4" w:space="0" w:color="auto"/>
              <w:right w:val="single" w:sz="4" w:space="0" w:color="auto"/>
            </w:tcBorders>
            <w:shd w:val="clear" w:color="auto" w:fill="auto"/>
            <w:vAlign w:val="bottom"/>
            <w:hideMark/>
          </w:tcPr>
          <w:p w14:paraId="06A60F84" w14:textId="77777777" w:rsidR="007A5591" w:rsidRPr="007A5591" w:rsidRDefault="007A5591" w:rsidP="00C236CE">
            <w:pPr>
              <w:jc w:val="center"/>
              <w:rPr>
                <w:sz w:val="20"/>
                <w:szCs w:val="20"/>
              </w:rPr>
            </w:pPr>
            <w:r w:rsidRPr="007A5591">
              <w:rPr>
                <w:sz w:val="20"/>
                <w:szCs w:val="20"/>
              </w:rPr>
              <w:t>200</w:t>
            </w:r>
          </w:p>
        </w:tc>
        <w:tc>
          <w:tcPr>
            <w:tcW w:w="1575" w:type="dxa"/>
            <w:tcBorders>
              <w:top w:val="nil"/>
              <w:left w:val="nil"/>
              <w:bottom w:val="single" w:sz="4" w:space="0" w:color="auto"/>
              <w:right w:val="single" w:sz="4" w:space="0" w:color="auto"/>
            </w:tcBorders>
            <w:shd w:val="clear" w:color="auto" w:fill="auto"/>
            <w:vAlign w:val="bottom"/>
            <w:hideMark/>
          </w:tcPr>
          <w:p w14:paraId="2BAE01C3" w14:textId="77777777" w:rsidR="007A5591" w:rsidRPr="007A5591" w:rsidRDefault="007A5591" w:rsidP="00C236CE">
            <w:pPr>
              <w:jc w:val="center"/>
              <w:rPr>
                <w:sz w:val="20"/>
                <w:szCs w:val="20"/>
              </w:rPr>
            </w:pPr>
            <w:r w:rsidRPr="007A5591">
              <w:rPr>
                <w:sz w:val="20"/>
                <w:szCs w:val="20"/>
              </w:rPr>
              <w:t>1,72725</w:t>
            </w:r>
          </w:p>
        </w:tc>
      </w:tr>
      <w:tr w:rsidR="007A5591" w:rsidRPr="007A5591" w14:paraId="539858D6"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3774AF08"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126BA811" w14:textId="77777777" w:rsidR="007A5591" w:rsidRPr="007A5591" w:rsidRDefault="007A5591" w:rsidP="00C236CE">
            <w:pPr>
              <w:jc w:val="center"/>
              <w:rPr>
                <w:sz w:val="20"/>
                <w:szCs w:val="20"/>
              </w:rPr>
            </w:pPr>
            <w:r w:rsidRPr="007A5591">
              <w:rPr>
                <w:sz w:val="20"/>
                <w:szCs w:val="20"/>
              </w:rPr>
              <w:t>03001S2300</w:t>
            </w:r>
          </w:p>
        </w:tc>
        <w:tc>
          <w:tcPr>
            <w:tcW w:w="885" w:type="dxa"/>
            <w:tcBorders>
              <w:top w:val="nil"/>
              <w:left w:val="nil"/>
              <w:bottom w:val="single" w:sz="4" w:space="0" w:color="auto"/>
              <w:right w:val="single" w:sz="4" w:space="0" w:color="auto"/>
            </w:tcBorders>
            <w:shd w:val="clear" w:color="auto" w:fill="auto"/>
            <w:vAlign w:val="bottom"/>
            <w:hideMark/>
          </w:tcPr>
          <w:p w14:paraId="471B45B4" w14:textId="77777777" w:rsidR="007A5591" w:rsidRPr="007A5591" w:rsidRDefault="007A5591" w:rsidP="00C236CE">
            <w:pPr>
              <w:jc w:val="center"/>
              <w:rPr>
                <w:sz w:val="20"/>
                <w:szCs w:val="20"/>
              </w:rPr>
            </w:pPr>
            <w:r w:rsidRPr="007A5591">
              <w:rPr>
                <w:sz w:val="20"/>
                <w:szCs w:val="20"/>
              </w:rPr>
              <w:t>240</w:t>
            </w:r>
          </w:p>
        </w:tc>
        <w:tc>
          <w:tcPr>
            <w:tcW w:w="1575" w:type="dxa"/>
            <w:tcBorders>
              <w:top w:val="nil"/>
              <w:left w:val="nil"/>
              <w:bottom w:val="single" w:sz="4" w:space="0" w:color="auto"/>
              <w:right w:val="single" w:sz="4" w:space="0" w:color="auto"/>
            </w:tcBorders>
            <w:shd w:val="clear" w:color="auto" w:fill="auto"/>
            <w:vAlign w:val="bottom"/>
            <w:hideMark/>
          </w:tcPr>
          <w:p w14:paraId="7C4DE6B3" w14:textId="77777777" w:rsidR="007A5591" w:rsidRPr="007A5591" w:rsidRDefault="007A5591" w:rsidP="00C236CE">
            <w:pPr>
              <w:jc w:val="center"/>
              <w:rPr>
                <w:sz w:val="20"/>
                <w:szCs w:val="20"/>
              </w:rPr>
            </w:pPr>
            <w:r w:rsidRPr="007A5591">
              <w:rPr>
                <w:sz w:val="20"/>
                <w:szCs w:val="20"/>
              </w:rPr>
              <w:t>1,72725</w:t>
            </w:r>
          </w:p>
        </w:tc>
      </w:tr>
      <w:tr w:rsidR="007A5591" w:rsidRPr="007A5591" w14:paraId="13D5BE59"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1694F4AB" w14:textId="77777777" w:rsidR="007A5591" w:rsidRPr="007A5591" w:rsidRDefault="007A5591" w:rsidP="00C236CE">
            <w:pPr>
              <w:rPr>
                <w:sz w:val="20"/>
                <w:szCs w:val="20"/>
              </w:rPr>
            </w:pPr>
            <w:r w:rsidRPr="007A5591">
              <w:rPr>
                <w:sz w:val="20"/>
                <w:szCs w:val="20"/>
              </w:rPr>
              <w:t>Реализация мероприятий</w:t>
            </w:r>
          </w:p>
        </w:tc>
        <w:tc>
          <w:tcPr>
            <w:tcW w:w="1534" w:type="dxa"/>
            <w:tcBorders>
              <w:top w:val="nil"/>
              <w:left w:val="nil"/>
              <w:bottom w:val="single" w:sz="4" w:space="0" w:color="auto"/>
              <w:right w:val="single" w:sz="4" w:space="0" w:color="auto"/>
            </w:tcBorders>
            <w:shd w:val="clear" w:color="auto" w:fill="auto"/>
            <w:vAlign w:val="bottom"/>
            <w:hideMark/>
          </w:tcPr>
          <w:p w14:paraId="6B7AFF50" w14:textId="77777777" w:rsidR="007A5591" w:rsidRPr="007A5591" w:rsidRDefault="007A5591" w:rsidP="00C236CE">
            <w:pPr>
              <w:jc w:val="center"/>
              <w:rPr>
                <w:sz w:val="20"/>
                <w:szCs w:val="20"/>
              </w:rPr>
            </w:pPr>
            <w:r w:rsidRPr="007A5591">
              <w:rPr>
                <w:sz w:val="20"/>
                <w:szCs w:val="20"/>
              </w:rPr>
              <w:t>0300199990</w:t>
            </w:r>
          </w:p>
        </w:tc>
        <w:tc>
          <w:tcPr>
            <w:tcW w:w="885" w:type="dxa"/>
            <w:tcBorders>
              <w:top w:val="nil"/>
              <w:left w:val="nil"/>
              <w:bottom w:val="single" w:sz="4" w:space="0" w:color="auto"/>
              <w:right w:val="single" w:sz="4" w:space="0" w:color="auto"/>
            </w:tcBorders>
            <w:shd w:val="clear" w:color="auto" w:fill="auto"/>
            <w:vAlign w:val="bottom"/>
            <w:hideMark/>
          </w:tcPr>
          <w:p w14:paraId="68A18CEE"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18A883D2" w14:textId="77777777" w:rsidR="007A5591" w:rsidRPr="007A5591" w:rsidRDefault="007A5591" w:rsidP="00C236CE">
            <w:pPr>
              <w:jc w:val="center"/>
              <w:rPr>
                <w:sz w:val="20"/>
                <w:szCs w:val="20"/>
              </w:rPr>
            </w:pPr>
            <w:r w:rsidRPr="007A5591">
              <w:rPr>
                <w:sz w:val="20"/>
                <w:szCs w:val="20"/>
              </w:rPr>
              <w:t>20,00000</w:t>
            </w:r>
          </w:p>
        </w:tc>
      </w:tr>
      <w:tr w:rsidR="007A5591" w:rsidRPr="007A5591" w14:paraId="2AF2A8DA"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09F41282"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4" w:type="dxa"/>
            <w:tcBorders>
              <w:top w:val="nil"/>
              <w:left w:val="nil"/>
              <w:bottom w:val="single" w:sz="4" w:space="0" w:color="auto"/>
              <w:right w:val="single" w:sz="4" w:space="0" w:color="auto"/>
            </w:tcBorders>
            <w:shd w:val="clear" w:color="auto" w:fill="auto"/>
            <w:vAlign w:val="bottom"/>
            <w:hideMark/>
          </w:tcPr>
          <w:p w14:paraId="7376C536" w14:textId="77777777" w:rsidR="007A5591" w:rsidRPr="007A5591" w:rsidRDefault="007A5591" w:rsidP="00C236CE">
            <w:pPr>
              <w:jc w:val="center"/>
              <w:rPr>
                <w:sz w:val="20"/>
                <w:szCs w:val="20"/>
              </w:rPr>
            </w:pPr>
            <w:r w:rsidRPr="007A5591">
              <w:rPr>
                <w:sz w:val="20"/>
                <w:szCs w:val="20"/>
              </w:rPr>
              <w:t>0300199990</w:t>
            </w:r>
          </w:p>
        </w:tc>
        <w:tc>
          <w:tcPr>
            <w:tcW w:w="885" w:type="dxa"/>
            <w:tcBorders>
              <w:top w:val="nil"/>
              <w:left w:val="nil"/>
              <w:bottom w:val="single" w:sz="4" w:space="0" w:color="auto"/>
              <w:right w:val="single" w:sz="4" w:space="0" w:color="auto"/>
            </w:tcBorders>
            <w:shd w:val="clear" w:color="auto" w:fill="auto"/>
            <w:vAlign w:val="bottom"/>
            <w:hideMark/>
          </w:tcPr>
          <w:p w14:paraId="2E78AD77" w14:textId="77777777" w:rsidR="007A5591" w:rsidRPr="007A5591" w:rsidRDefault="007A5591" w:rsidP="00C236CE">
            <w:pPr>
              <w:jc w:val="center"/>
              <w:rPr>
                <w:sz w:val="20"/>
                <w:szCs w:val="20"/>
              </w:rPr>
            </w:pPr>
            <w:r w:rsidRPr="007A5591">
              <w:rPr>
                <w:sz w:val="20"/>
                <w:szCs w:val="20"/>
              </w:rPr>
              <w:t>100</w:t>
            </w:r>
          </w:p>
        </w:tc>
        <w:tc>
          <w:tcPr>
            <w:tcW w:w="1575" w:type="dxa"/>
            <w:tcBorders>
              <w:top w:val="nil"/>
              <w:left w:val="nil"/>
              <w:bottom w:val="single" w:sz="4" w:space="0" w:color="auto"/>
              <w:right w:val="single" w:sz="4" w:space="0" w:color="auto"/>
            </w:tcBorders>
            <w:shd w:val="clear" w:color="auto" w:fill="auto"/>
            <w:vAlign w:val="bottom"/>
            <w:hideMark/>
          </w:tcPr>
          <w:p w14:paraId="66A38A04" w14:textId="77777777" w:rsidR="007A5591" w:rsidRPr="007A5591" w:rsidRDefault="007A5591" w:rsidP="00C236CE">
            <w:pPr>
              <w:jc w:val="center"/>
              <w:rPr>
                <w:sz w:val="20"/>
                <w:szCs w:val="20"/>
              </w:rPr>
            </w:pPr>
            <w:r w:rsidRPr="007A5591">
              <w:rPr>
                <w:sz w:val="20"/>
                <w:szCs w:val="20"/>
              </w:rPr>
              <w:t>20,00000</w:t>
            </w:r>
          </w:p>
        </w:tc>
      </w:tr>
      <w:tr w:rsidR="007A5591" w:rsidRPr="007A5591" w14:paraId="19D255E5"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3A446E2A"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1534" w:type="dxa"/>
            <w:tcBorders>
              <w:top w:val="nil"/>
              <w:left w:val="nil"/>
              <w:bottom w:val="single" w:sz="4" w:space="0" w:color="auto"/>
              <w:right w:val="single" w:sz="4" w:space="0" w:color="auto"/>
            </w:tcBorders>
            <w:shd w:val="clear" w:color="auto" w:fill="auto"/>
            <w:vAlign w:val="bottom"/>
            <w:hideMark/>
          </w:tcPr>
          <w:p w14:paraId="6E431939" w14:textId="77777777" w:rsidR="007A5591" w:rsidRPr="007A5591" w:rsidRDefault="007A5591" w:rsidP="00C236CE">
            <w:pPr>
              <w:jc w:val="center"/>
              <w:rPr>
                <w:sz w:val="20"/>
                <w:szCs w:val="20"/>
              </w:rPr>
            </w:pPr>
            <w:r w:rsidRPr="007A5591">
              <w:rPr>
                <w:sz w:val="20"/>
                <w:szCs w:val="20"/>
              </w:rPr>
              <w:t>0300199990</w:t>
            </w:r>
          </w:p>
        </w:tc>
        <w:tc>
          <w:tcPr>
            <w:tcW w:w="885" w:type="dxa"/>
            <w:tcBorders>
              <w:top w:val="nil"/>
              <w:left w:val="nil"/>
              <w:bottom w:val="single" w:sz="4" w:space="0" w:color="auto"/>
              <w:right w:val="single" w:sz="4" w:space="0" w:color="auto"/>
            </w:tcBorders>
            <w:shd w:val="clear" w:color="auto" w:fill="auto"/>
            <w:vAlign w:val="bottom"/>
            <w:hideMark/>
          </w:tcPr>
          <w:p w14:paraId="1F2B82FD" w14:textId="77777777" w:rsidR="007A5591" w:rsidRPr="007A5591" w:rsidRDefault="007A5591" w:rsidP="00C236CE">
            <w:pPr>
              <w:jc w:val="center"/>
              <w:rPr>
                <w:sz w:val="20"/>
                <w:szCs w:val="20"/>
              </w:rPr>
            </w:pPr>
            <w:r w:rsidRPr="007A5591">
              <w:rPr>
                <w:sz w:val="20"/>
                <w:szCs w:val="20"/>
              </w:rPr>
              <w:t>120</w:t>
            </w:r>
          </w:p>
        </w:tc>
        <w:tc>
          <w:tcPr>
            <w:tcW w:w="1575" w:type="dxa"/>
            <w:tcBorders>
              <w:top w:val="nil"/>
              <w:left w:val="nil"/>
              <w:bottom w:val="single" w:sz="4" w:space="0" w:color="auto"/>
              <w:right w:val="single" w:sz="4" w:space="0" w:color="auto"/>
            </w:tcBorders>
            <w:shd w:val="clear" w:color="auto" w:fill="auto"/>
            <w:vAlign w:val="bottom"/>
            <w:hideMark/>
          </w:tcPr>
          <w:p w14:paraId="634CF14F" w14:textId="77777777" w:rsidR="007A5591" w:rsidRPr="007A5591" w:rsidRDefault="007A5591" w:rsidP="00C236CE">
            <w:pPr>
              <w:jc w:val="center"/>
              <w:rPr>
                <w:sz w:val="20"/>
                <w:szCs w:val="20"/>
              </w:rPr>
            </w:pPr>
            <w:r w:rsidRPr="007A5591">
              <w:rPr>
                <w:sz w:val="20"/>
                <w:szCs w:val="20"/>
              </w:rPr>
              <w:t>20,00000</w:t>
            </w:r>
          </w:p>
        </w:tc>
      </w:tr>
      <w:tr w:rsidR="007A5591" w:rsidRPr="007A5591" w14:paraId="71D2164C"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3535DEC6" w14:textId="77777777" w:rsidR="007A5591" w:rsidRPr="007A5591" w:rsidRDefault="007A5591" w:rsidP="00C236CE">
            <w:pPr>
              <w:rPr>
                <w:sz w:val="20"/>
                <w:szCs w:val="20"/>
              </w:rPr>
            </w:pPr>
            <w:r w:rsidRPr="007A5591">
              <w:rPr>
                <w:sz w:val="20"/>
                <w:szCs w:val="20"/>
              </w:rPr>
              <w:t>Основное мероприятие "Обеспечение функционирования и развития систем видеонаблюдения в сфере общественного порядка"</w:t>
            </w:r>
          </w:p>
        </w:tc>
        <w:tc>
          <w:tcPr>
            <w:tcW w:w="1534" w:type="dxa"/>
            <w:tcBorders>
              <w:top w:val="nil"/>
              <w:left w:val="nil"/>
              <w:bottom w:val="single" w:sz="4" w:space="0" w:color="auto"/>
              <w:right w:val="single" w:sz="4" w:space="0" w:color="auto"/>
            </w:tcBorders>
            <w:shd w:val="clear" w:color="auto" w:fill="auto"/>
            <w:vAlign w:val="bottom"/>
            <w:hideMark/>
          </w:tcPr>
          <w:p w14:paraId="6EB02EB0" w14:textId="77777777" w:rsidR="007A5591" w:rsidRPr="007A5591" w:rsidRDefault="007A5591" w:rsidP="00C236CE">
            <w:pPr>
              <w:jc w:val="center"/>
              <w:rPr>
                <w:sz w:val="20"/>
                <w:szCs w:val="20"/>
              </w:rPr>
            </w:pPr>
            <w:r w:rsidRPr="007A5591">
              <w:rPr>
                <w:sz w:val="20"/>
                <w:szCs w:val="20"/>
              </w:rPr>
              <w:t>0300200000</w:t>
            </w:r>
          </w:p>
        </w:tc>
        <w:tc>
          <w:tcPr>
            <w:tcW w:w="885" w:type="dxa"/>
            <w:tcBorders>
              <w:top w:val="nil"/>
              <w:left w:val="nil"/>
              <w:bottom w:val="single" w:sz="4" w:space="0" w:color="auto"/>
              <w:right w:val="single" w:sz="4" w:space="0" w:color="auto"/>
            </w:tcBorders>
            <w:shd w:val="clear" w:color="auto" w:fill="auto"/>
            <w:vAlign w:val="bottom"/>
            <w:hideMark/>
          </w:tcPr>
          <w:p w14:paraId="77FC1131"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1C2C7D5D" w14:textId="77777777" w:rsidR="007A5591" w:rsidRPr="007A5591" w:rsidRDefault="007A5591" w:rsidP="00C236CE">
            <w:pPr>
              <w:jc w:val="center"/>
              <w:rPr>
                <w:sz w:val="20"/>
                <w:szCs w:val="20"/>
              </w:rPr>
            </w:pPr>
            <w:r w:rsidRPr="007A5591">
              <w:rPr>
                <w:sz w:val="20"/>
                <w:szCs w:val="20"/>
              </w:rPr>
              <w:t>1 002,00000</w:t>
            </w:r>
          </w:p>
        </w:tc>
      </w:tr>
      <w:tr w:rsidR="007A5591" w:rsidRPr="007A5591" w14:paraId="3BE9483D"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23AE66AF" w14:textId="77777777" w:rsidR="007A5591" w:rsidRPr="007A5591" w:rsidRDefault="007A5591" w:rsidP="00C236CE">
            <w:pPr>
              <w:rPr>
                <w:sz w:val="20"/>
                <w:szCs w:val="20"/>
              </w:rPr>
            </w:pPr>
            <w:r w:rsidRPr="007A5591">
              <w:rPr>
                <w:sz w:val="20"/>
                <w:szCs w:val="20"/>
              </w:rPr>
              <w:t>Реализация мероприятий</w:t>
            </w:r>
          </w:p>
        </w:tc>
        <w:tc>
          <w:tcPr>
            <w:tcW w:w="1534" w:type="dxa"/>
            <w:tcBorders>
              <w:top w:val="nil"/>
              <w:left w:val="nil"/>
              <w:bottom w:val="single" w:sz="4" w:space="0" w:color="auto"/>
              <w:right w:val="single" w:sz="4" w:space="0" w:color="auto"/>
            </w:tcBorders>
            <w:shd w:val="clear" w:color="auto" w:fill="auto"/>
            <w:vAlign w:val="bottom"/>
            <w:hideMark/>
          </w:tcPr>
          <w:p w14:paraId="74A611D3" w14:textId="77777777" w:rsidR="007A5591" w:rsidRPr="007A5591" w:rsidRDefault="007A5591" w:rsidP="00C236CE">
            <w:pPr>
              <w:jc w:val="center"/>
              <w:rPr>
                <w:sz w:val="20"/>
                <w:szCs w:val="20"/>
              </w:rPr>
            </w:pPr>
            <w:r w:rsidRPr="007A5591">
              <w:rPr>
                <w:sz w:val="20"/>
                <w:szCs w:val="20"/>
              </w:rPr>
              <w:t>0300299990</w:t>
            </w:r>
          </w:p>
        </w:tc>
        <w:tc>
          <w:tcPr>
            <w:tcW w:w="885" w:type="dxa"/>
            <w:tcBorders>
              <w:top w:val="nil"/>
              <w:left w:val="nil"/>
              <w:bottom w:val="single" w:sz="4" w:space="0" w:color="auto"/>
              <w:right w:val="single" w:sz="4" w:space="0" w:color="auto"/>
            </w:tcBorders>
            <w:shd w:val="clear" w:color="auto" w:fill="auto"/>
            <w:vAlign w:val="bottom"/>
            <w:hideMark/>
          </w:tcPr>
          <w:p w14:paraId="2206CC15"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79D001FD" w14:textId="77777777" w:rsidR="007A5591" w:rsidRPr="007A5591" w:rsidRDefault="007A5591" w:rsidP="00C236CE">
            <w:pPr>
              <w:jc w:val="center"/>
              <w:rPr>
                <w:sz w:val="20"/>
                <w:szCs w:val="20"/>
              </w:rPr>
            </w:pPr>
            <w:r w:rsidRPr="007A5591">
              <w:rPr>
                <w:sz w:val="20"/>
                <w:szCs w:val="20"/>
              </w:rPr>
              <w:t>1 002,00000</w:t>
            </w:r>
          </w:p>
        </w:tc>
      </w:tr>
      <w:tr w:rsidR="007A5591" w:rsidRPr="007A5591" w14:paraId="7F0E84F7"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7F85136A"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2F46BFBF" w14:textId="77777777" w:rsidR="007A5591" w:rsidRPr="007A5591" w:rsidRDefault="007A5591" w:rsidP="00C236CE">
            <w:pPr>
              <w:jc w:val="center"/>
              <w:rPr>
                <w:sz w:val="20"/>
                <w:szCs w:val="20"/>
              </w:rPr>
            </w:pPr>
            <w:r w:rsidRPr="007A5591">
              <w:rPr>
                <w:sz w:val="20"/>
                <w:szCs w:val="20"/>
              </w:rPr>
              <w:t>0300299990</w:t>
            </w:r>
          </w:p>
        </w:tc>
        <w:tc>
          <w:tcPr>
            <w:tcW w:w="885" w:type="dxa"/>
            <w:tcBorders>
              <w:top w:val="nil"/>
              <w:left w:val="nil"/>
              <w:bottom w:val="single" w:sz="4" w:space="0" w:color="auto"/>
              <w:right w:val="single" w:sz="4" w:space="0" w:color="auto"/>
            </w:tcBorders>
            <w:shd w:val="clear" w:color="auto" w:fill="auto"/>
            <w:vAlign w:val="bottom"/>
            <w:hideMark/>
          </w:tcPr>
          <w:p w14:paraId="4836CE24" w14:textId="77777777" w:rsidR="007A5591" w:rsidRPr="007A5591" w:rsidRDefault="007A5591" w:rsidP="00C236CE">
            <w:pPr>
              <w:jc w:val="center"/>
              <w:rPr>
                <w:sz w:val="20"/>
                <w:szCs w:val="20"/>
              </w:rPr>
            </w:pPr>
            <w:r w:rsidRPr="007A5591">
              <w:rPr>
                <w:sz w:val="20"/>
                <w:szCs w:val="20"/>
              </w:rPr>
              <w:t>200</w:t>
            </w:r>
          </w:p>
        </w:tc>
        <w:tc>
          <w:tcPr>
            <w:tcW w:w="1575" w:type="dxa"/>
            <w:tcBorders>
              <w:top w:val="nil"/>
              <w:left w:val="nil"/>
              <w:bottom w:val="single" w:sz="4" w:space="0" w:color="auto"/>
              <w:right w:val="single" w:sz="4" w:space="0" w:color="auto"/>
            </w:tcBorders>
            <w:shd w:val="clear" w:color="auto" w:fill="auto"/>
            <w:vAlign w:val="bottom"/>
            <w:hideMark/>
          </w:tcPr>
          <w:p w14:paraId="798F070D" w14:textId="77777777" w:rsidR="007A5591" w:rsidRPr="007A5591" w:rsidRDefault="007A5591" w:rsidP="00C236CE">
            <w:pPr>
              <w:jc w:val="center"/>
              <w:rPr>
                <w:sz w:val="20"/>
                <w:szCs w:val="20"/>
              </w:rPr>
            </w:pPr>
            <w:r w:rsidRPr="007A5591">
              <w:rPr>
                <w:sz w:val="20"/>
                <w:szCs w:val="20"/>
              </w:rPr>
              <w:t>1 002,00000</w:t>
            </w:r>
          </w:p>
        </w:tc>
      </w:tr>
      <w:tr w:rsidR="007A5591" w:rsidRPr="007A5591" w14:paraId="7416B814"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6B0FF2AF"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5DDE269F" w14:textId="77777777" w:rsidR="007A5591" w:rsidRPr="007A5591" w:rsidRDefault="007A5591" w:rsidP="00C236CE">
            <w:pPr>
              <w:jc w:val="center"/>
              <w:rPr>
                <w:sz w:val="20"/>
                <w:szCs w:val="20"/>
              </w:rPr>
            </w:pPr>
            <w:r w:rsidRPr="007A5591">
              <w:rPr>
                <w:sz w:val="20"/>
                <w:szCs w:val="20"/>
              </w:rPr>
              <w:t>0300299990</w:t>
            </w:r>
          </w:p>
        </w:tc>
        <w:tc>
          <w:tcPr>
            <w:tcW w:w="885" w:type="dxa"/>
            <w:tcBorders>
              <w:top w:val="nil"/>
              <w:left w:val="nil"/>
              <w:bottom w:val="single" w:sz="4" w:space="0" w:color="auto"/>
              <w:right w:val="single" w:sz="4" w:space="0" w:color="auto"/>
            </w:tcBorders>
            <w:shd w:val="clear" w:color="auto" w:fill="auto"/>
            <w:vAlign w:val="bottom"/>
            <w:hideMark/>
          </w:tcPr>
          <w:p w14:paraId="2E7C9620" w14:textId="77777777" w:rsidR="007A5591" w:rsidRPr="007A5591" w:rsidRDefault="007A5591" w:rsidP="00C236CE">
            <w:pPr>
              <w:jc w:val="center"/>
              <w:rPr>
                <w:sz w:val="20"/>
                <w:szCs w:val="20"/>
              </w:rPr>
            </w:pPr>
            <w:r w:rsidRPr="007A5591">
              <w:rPr>
                <w:sz w:val="20"/>
                <w:szCs w:val="20"/>
              </w:rPr>
              <w:t>240</w:t>
            </w:r>
          </w:p>
        </w:tc>
        <w:tc>
          <w:tcPr>
            <w:tcW w:w="1575" w:type="dxa"/>
            <w:tcBorders>
              <w:top w:val="nil"/>
              <w:left w:val="nil"/>
              <w:bottom w:val="single" w:sz="4" w:space="0" w:color="auto"/>
              <w:right w:val="single" w:sz="4" w:space="0" w:color="auto"/>
            </w:tcBorders>
            <w:shd w:val="clear" w:color="auto" w:fill="auto"/>
            <w:vAlign w:val="bottom"/>
            <w:hideMark/>
          </w:tcPr>
          <w:p w14:paraId="7C9826D5" w14:textId="77777777" w:rsidR="007A5591" w:rsidRPr="007A5591" w:rsidRDefault="007A5591" w:rsidP="00C236CE">
            <w:pPr>
              <w:jc w:val="center"/>
              <w:rPr>
                <w:sz w:val="20"/>
                <w:szCs w:val="20"/>
              </w:rPr>
            </w:pPr>
            <w:r w:rsidRPr="007A5591">
              <w:rPr>
                <w:sz w:val="20"/>
                <w:szCs w:val="20"/>
              </w:rPr>
              <w:t>1 002,00000</w:t>
            </w:r>
          </w:p>
        </w:tc>
      </w:tr>
      <w:tr w:rsidR="007A5591" w:rsidRPr="007A5591" w14:paraId="60E51D76" w14:textId="77777777" w:rsidTr="00C236CE">
        <w:trPr>
          <w:trHeight w:val="227"/>
        </w:trPr>
        <w:tc>
          <w:tcPr>
            <w:tcW w:w="1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0DD77" w14:textId="77777777" w:rsidR="007A5591" w:rsidRPr="007A5591" w:rsidRDefault="007A5591" w:rsidP="00C236CE">
            <w:pPr>
              <w:rPr>
                <w:b/>
                <w:bCs/>
                <w:sz w:val="20"/>
                <w:szCs w:val="20"/>
              </w:rPr>
            </w:pPr>
            <w:r w:rsidRPr="007A5591">
              <w:rPr>
                <w:b/>
                <w:bCs/>
                <w:sz w:val="20"/>
                <w:szCs w:val="20"/>
              </w:rPr>
              <w:t xml:space="preserve"> Муниципальная программа "Развитие и применение информационных технологий в муниципальном образовании сельское поселение Салым"</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CDE00" w14:textId="77777777" w:rsidR="007A5591" w:rsidRPr="007A5591" w:rsidRDefault="007A5591" w:rsidP="00C236CE">
            <w:pPr>
              <w:jc w:val="center"/>
              <w:rPr>
                <w:b/>
                <w:bCs/>
                <w:sz w:val="20"/>
                <w:szCs w:val="20"/>
              </w:rPr>
            </w:pPr>
            <w:r w:rsidRPr="007A5591">
              <w:rPr>
                <w:b/>
                <w:bCs/>
                <w:sz w:val="20"/>
                <w:szCs w:val="20"/>
              </w:rPr>
              <w:t>0400000000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D4937" w14:textId="77777777" w:rsidR="007A5591" w:rsidRPr="007A5591" w:rsidRDefault="007A5591" w:rsidP="00C236CE">
            <w:pPr>
              <w:jc w:val="center"/>
              <w:rPr>
                <w:b/>
                <w:bCs/>
                <w:sz w:val="20"/>
                <w:szCs w:val="20"/>
              </w:rPr>
            </w:pPr>
            <w:r w:rsidRPr="007A5591">
              <w:rPr>
                <w:b/>
                <w:bCs/>
                <w:sz w:val="20"/>
                <w:szCs w:val="20"/>
              </w:rPr>
              <w:t>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AEAB0E" w14:textId="77777777" w:rsidR="007A5591" w:rsidRPr="007A5591" w:rsidRDefault="007A5591" w:rsidP="00C236CE">
            <w:pPr>
              <w:jc w:val="center"/>
              <w:rPr>
                <w:b/>
                <w:bCs/>
                <w:sz w:val="20"/>
                <w:szCs w:val="20"/>
              </w:rPr>
            </w:pPr>
            <w:r w:rsidRPr="007A5591">
              <w:rPr>
                <w:b/>
                <w:bCs/>
                <w:sz w:val="20"/>
                <w:szCs w:val="20"/>
              </w:rPr>
              <w:t>1 638,31451</w:t>
            </w:r>
          </w:p>
        </w:tc>
      </w:tr>
      <w:tr w:rsidR="007A5591" w:rsidRPr="007A5591" w14:paraId="3AD2B087" w14:textId="77777777" w:rsidTr="00C236CE">
        <w:trPr>
          <w:trHeight w:val="227"/>
        </w:trPr>
        <w:tc>
          <w:tcPr>
            <w:tcW w:w="1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82EED" w14:textId="77777777" w:rsidR="007A5591" w:rsidRPr="007A5591" w:rsidRDefault="007A5591" w:rsidP="00C236CE">
            <w:pPr>
              <w:rPr>
                <w:sz w:val="20"/>
                <w:szCs w:val="20"/>
              </w:rPr>
            </w:pPr>
            <w:r w:rsidRPr="007A5591">
              <w:rPr>
                <w:sz w:val="20"/>
                <w:szCs w:val="20"/>
              </w:rPr>
              <w:t>Основное мероприятие "Обеспечение доступом в сеть Интернет, предоставление услуг связи"</w:t>
            </w:r>
          </w:p>
        </w:tc>
        <w:tc>
          <w:tcPr>
            <w:tcW w:w="1534" w:type="dxa"/>
            <w:tcBorders>
              <w:top w:val="single" w:sz="4" w:space="0" w:color="auto"/>
              <w:left w:val="nil"/>
              <w:bottom w:val="single" w:sz="4" w:space="0" w:color="auto"/>
              <w:right w:val="single" w:sz="4" w:space="0" w:color="auto"/>
            </w:tcBorders>
            <w:shd w:val="clear" w:color="auto" w:fill="auto"/>
            <w:vAlign w:val="bottom"/>
            <w:hideMark/>
          </w:tcPr>
          <w:p w14:paraId="5F1D2BFD" w14:textId="77777777" w:rsidR="007A5591" w:rsidRPr="007A5591" w:rsidRDefault="007A5591" w:rsidP="00C236CE">
            <w:pPr>
              <w:jc w:val="center"/>
              <w:rPr>
                <w:sz w:val="20"/>
                <w:szCs w:val="20"/>
              </w:rPr>
            </w:pPr>
            <w:r w:rsidRPr="007A5591">
              <w:rPr>
                <w:sz w:val="20"/>
                <w:szCs w:val="20"/>
              </w:rPr>
              <w:t>0400100000</w:t>
            </w:r>
          </w:p>
        </w:tc>
        <w:tc>
          <w:tcPr>
            <w:tcW w:w="885" w:type="dxa"/>
            <w:tcBorders>
              <w:top w:val="single" w:sz="4" w:space="0" w:color="auto"/>
              <w:left w:val="nil"/>
              <w:bottom w:val="single" w:sz="4" w:space="0" w:color="auto"/>
              <w:right w:val="single" w:sz="4" w:space="0" w:color="auto"/>
            </w:tcBorders>
            <w:shd w:val="clear" w:color="auto" w:fill="auto"/>
            <w:vAlign w:val="bottom"/>
            <w:hideMark/>
          </w:tcPr>
          <w:p w14:paraId="7D2D6658" w14:textId="77777777" w:rsidR="007A5591" w:rsidRPr="007A5591" w:rsidRDefault="007A5591" w:rsidP="00C236CE">
            <w:pPr>
              <w:jc w:val="center"/>
              <w:rPr>
                <w:b/>
                <w:bCs/>
                <w:sz w:val="20"/>
                <w:szCs w:val="20"/>
              </w:rPr>
            </w:pPr>
            <w:r w:rsidRPr="007A5591">
              <w:rPr>
                <w:b/>
                <w:bCs/>
                <w:sz w:val="20"/>
                <w:szCs w:val="20"/>
              </w:rPr>
              <w:t> </w:t>
            </w:r>
          </w:p>
        </w:tc>
        <w:tc>
          <w:tcPr>
            <w:tcW w:w="1575" w:type="dxa"/>
            <w:tcBorders>
              <w:top w:val="single" w:sz="4" w:space="0" w:color="auto"/>
              <w:left w:val="nil"/>
              <w:bottom w:val="single" w:sz="4" w:space="0" w:color="auto"/>
              <w:right w:val="single" w:sz="4" w:space="0" w:color="auto"/>
            </w:tcBorders>
            <w:shd w:val="clear" w:color="auto" w:fill="auto"/>
            <w:vAlign w:val="bottom"/>
            <w:hideMark/>
          </w:tcPr>
          <w:p w14:paraId="51BC2B37" w14:textId="77777777" w:rsidR="007A5591" w:rsidRPr="007A5591" w:rsidRDefault="007A5591" w:rsidP="00C236CE">
            <w:pPr>
              <w:jc w:val="center"/>
              <w:rPr>
                <w:sz w:val="20"/>
                <w:szCs w:val="20"/>
              </w:rPr>
            </w:pPr>
            <w:r w:rsidRPr="007A5591">
              <w:rPr>
                <w:sz w:val="20"/>
                <w:szCs w:val="20"/>
              </w:rPr>
              <w:t>558,72500</w:t>
            </w:r>
          </w:p>
        </w:tc>
      </w:tr>
      <w:tr w:rsidR="007A5591" w:rsidRPr="007A5591" w14:paraId="63DF7947"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3FCAF2D3" w14:textId="77777777" w:rsidR="007A5591" w:rsidRPr="007A5591" w:rsidRDefault="007A5591" w:rsidP="00C236CE">
            <w:pPr>
              <w:rPr>
                <w:sz w:val="20"/>
                <w:szCs w:val="20"/>
              </w:rPr>
            </w:pPr>
            <w:r w:rsidRPr="007A5591">
              <w:rPr>
                <w:sz w:val="20"/>
                <w:szCs w:val="20"/>
              </w:rPr>
              <w:t>Реализация мероприятий</w:t>
            </w:r>
          </w:p>
        </w:tc>
        <w:tc>
          <w:tcPr>
            <w:tcW w:w="1534" w:type="dxa"/>
            <w:tcBorders>
              <w:top w:val="nil"/>
              <w:left w:val="nil"/>
              <w:bottom w:val="single" w:sz="4" w:space="0" w:color="auto"/>
              <w:right w:val="single" w:sz="4" w:space="0" w:color="auto"/>
            </w:tcBorders>
            <w:shd w:val="clear" w:color="auto" w:fill="auto"/>
            <w:vAlign w:val="bottom"/>
            <w:hideMark/>
          </w:tcPr>
          <w:p w14:paraId="67D262F0" w14:textId="77777777" w:rsidR="007A5591" w:rsidRPr="007A5591" w:rsidRDefault="007A5591" w:rsidP="00C236CE">
            <w:pPr>
              <w:jc w:val="center"/>
              <w:rPr>
                <w:sz w:val="20"/>
                <w:szCs w:val="20"/>
              </w:rPr>
            </w:pPr>
            <w:r w:rsidRPr="007A5591">
              <w:rPr>
                <w:sz w:val="20"/>
                <w:szCs w:val="20"/>
              </w:rPr>
              <w:t>0400199990</w:t>
            </w:r>
          </w:p>
        </w:tc>
        <w:tc>
          <w:tcPr>
            <w:tcW w:w="885" w:type="dxa"/>
            <w:tcBorders>
              <w:top w:val="nil"/>
              <w:left w:val="nil"/>
              <w:bottom w:val="single" w:sz="4" w:space="0" w:color="auto"/>
              <w:right w:val="single" w:sz="4" w:space="0" w:color="auto"/>
            </w:tcBorders>
            <w:shd w:val="clear" w:color="auto" w:fill="auto"/>
            <w:vAlign w:val="bottom"/>
            <w:hideMark/>
          </w:tcPr>
          <w:p w14:paraId="0D2A8CAC" w14:textId="77777777" w:rsidR="007A5591" w:rsidRPr="007A5591" w:rsidRDefault="007A5591" w:rsidP="00C236CE">
            <w:pPr>
              <w:jc w:val="center"/>
              <w:rPr>
                <w:b/>
                <w:bCs/>
                <w:sz w:val="20"/>
                <w:szCs w:val="20"/>
              </w:rPr>
            </w:pPr>
            <w:r w:rsidRPr="007A5591">
              <w:rPr>
                <w:b/>
                <w:bCs/>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34636326" w14:textId="77777777" w:rsidR="007A5591" w:rsidRPr="007A5591" w:rsidRDefault="007A5591" w:rsidP="00C236CE">
            <w:pPr>
              <w:jc w:val="center"/>
              <w:rPr>
                <w:sz w:val="20"/>
                <w:szCs w:val="20"/>
              </w:rPr>
            </w:pPr>
            <w:r w:rsidRPr="007A5591">
              <w:rPr>
                <w:sz w:val="20"/>
                <w:szCs w:val="20"/>
              </w:rPr>
              <w:t>558,72500</w:t>
            </w:r>
          </w:p>
        </w:tc>
      </w:tr>
      <w:tr w:rsidR="007A5591" w:rsidRPr="007A5591" w14:paraId="4E706874"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0F3C75C8"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1D7F3D18" w14:textId="77777777" w:rsidR="007A5591" w:rsidRPr="007A5591" w:rsidRDefault="007A5591" w:rsidP="00C236CE">
            <w:pPr>
              <w:jc w:val="center"/>
              <w:rPr>
                <w:sz w:val="20"/>
                <w:szCs w:val="20"/>
              </w:rPr>
            </w:pPr>
            <w:r w:rsidRPr="007A5591">
              <w:rPr>
                <w:sz w:val="20"/>
                <w:szCs w:val="20"/>
              </w:rPr>
              <w:t>0400199990</w:t>
            </w:r>
          </w:p>
        </w:tc>
        <w:tc>
          <w:tcPr>
            <w:tcW w:w="885" w:type="dxa"/>
            <w:tcBorders>
              <w:top w:val="nil"/>
              <w:left w:val="nil"/>
              <w:bottom w:val="single" w:sz="4" w:space="0" w:color="auto"/>
              <w:right w:val="single" w:sz="4" w:space="0" w:color="auto"/>
            </w:tcBorders>
            <w:shd w:val="clear" w:color="auto" w:fill="auto"/>
            <w:vAlign w:val="bottom"/>
            <w:hideMark/>
          </w:tcPr>
          <w:p w14:paraId="3557877A" w14:textId="77777777" w:rsidR="007A5591" w:rsidRPr="007A5591" w:rsidRDefault="007A5591" w:rsidP="00C236CE">
            <w:pPr>
              <w:jc w:val="center"/>
              <w:rPr>
                <w:sz w:val="20"/>
                <w:szCs w:val="20"/>
              </w:rPr>
            </w:pPr>
            <w:r w:rsidRPr="007A5591">
              <w:rPr>
                <w:sz w:val="20"/>
                <w:szCs w:val="20"/>
              </w:rPr>
              <w:t>200</w:t>
            </w:r>
          </w:p>
        </w:tc>
        <w:tc>
          <w:tcPr>
            <w:tcW w:w="1575" w:type="dxa"/>
            <w:tcBorders>
              <w:top w:val="nil"/>
              <w:left w:val="nil"/>
              <w:bottom w:val="single" w:sz="4" w:space="0" w:color="auto"/>
              <w:right w:val="single" w:sz="4" w:space="0" w:color="auto"/>
            </w:tcBorders>
            <w:shd w:val="clear" w:color="auto" w:fill="auto"/>
            <w:vAlign w:val="bottom"/>
            <w:hideMark/>
          </w:tcPr>
          <w:p w14:paraId="79F53147" w14:textId="77777777" w:rsidR="007A5591" w:rsidRPr="007A5591" w:rsidRDefault="007A5591" w:rsidP="00C236CE">
            <w:pPr>
              <w:jc w:val="center"/>
              <w:rPr>
                <w:sz w:val="20"/>
                <w:szCs w:val="20"/>
              </w:rPr>
            </w:pPr>
            <w:r w:rsidRPr="007A5591">
              <w:rPr>
                <w:sz w:val="20"/>
                <w:szCs w:val="20"/>
              </w:rPr>
              <w:t>558,72500</w:t>
            </w:r>
          </w:p>
        </w:tc>
      </w:tr>
      <w:tr w:rsidR="007A5591" w:rsidRPr="007A5591" w14:paraId="63D8E11D"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49640720"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1D72406D" w14:textId="77777777" w:rsidR="007A5591" w:rsidRPr="007A5591" w:rsidRDefault="007A5591" w:rsidP="00C236CE">
            <w:pPr>
              <w:jc w:val="center"/>
              <w:rPr>
                <w:sz w:val="20"/>
                <w:szCs w:val="20"/>
              </w:rPr>
            </w:pPr>
            <w:r w:rsidRPr="007A5591">
              <w:rPr>
                <w:sz w:val="20"/>
                <w:szCs w:val="20"/>
              </w:rPr>
              <w:t>0400199990</w:t>
            </w:r>
          </w:p>
        </w:tc>
        <w:tc>
          <w:tcPr>
            <w:tcW w:w="885" w:type="dxa"/>
            <w:tcBorders>
              <w:top w:val="nil"/>
              <w:left w:val="nil"/>
              <w:bottom w:val="single" w:sz="4" w:space="0" w:color="auto"/>
              <w:right w:val="single" w:sz="4" w:space="0" w:color="auto"/>
            </w:tcBorders>
            <w:shd w:val="clear" w:color="auto" w:fill="auto"/>
            <w:vAlign w:val="bottom"/>
            <w:hideMark/>
          </w:tcPr>
          <w:p w14:paraId="431E5B5B" w14:textId="77777777" w:rsidR="007A5591" w:rsidRPr="007A5591" w:rsidRDefault="007A5591" w:rsidP="00C236CE">
            <w:pPr>
              <w:jc w:val="center"/>
              <w:rPr>
                <w:sz w:val="20"/>
                <w:szCs w:val="20"/>
              </w:rPr>
            </w:pPr>
            <w:r w:rsidRPr="007A5591">
              <w:rPr>
                <w:sz w:val="20"/>
                <w:szCs w:val="20"/>
              </w:rPr>
              <w:t>240</w:t>
            </w:r>
          </w:p>
        </w:tc>
        <w:tc>
          <w:tcPr>
            <w:tcW w:w="1575" w:type="dxa"/>
            <w:tcBorders>
              <w:top w:val="nil"/>
              <w:left w:val="nil"/>
              <w:bottom w:val="single" w:sz="4" w:space="0" w:color="auto"/>
              <w:right w:val="single" w:sz="4" w:space="0" w:color="auto"/>
            </w:tcBorders>
            <w:shd w:val="clear" w:color="auto" w:fill="auto"/>
            <w:vAlign w:val="bottom"/>
            <w:hideMark/>
          </w:tcPr>
          <w:p w14:paraId="7EA39004" w14:textId="77777777" w:rsidR="007A5591" w:rsidRPr="007A5591" w:rsidRDefault="007A5591" w:rsidP="00C236CE">
            <w:pPr>
              <w:jc w:val="center"/>
              <w:rPr>
                <w:sz w:val="20"/>
                <w:szCs w:val="20"/>
              </w:rPr>
            </w:pPr>
            <w:r w:rsidRPr="007A5591">
              <w:rPr>
                <w:sz w:val="20"/>
                <w:szCs w:val="20"/>
              </w:rPr>
              <w:t>558,72500</w:t>
            </w:r>
          </w:p>
        </w:tc>
      </w:tr>
      <w:tr w:rsidR="007A5591" w:rsidRPr="007A5591" w14:paraId="5A0AB192"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1240F286" w14:textId="77777777" w:rsidR="007A5591" w:rsidRPr="007A5591" w:rsidRDefault="007A5591" w:rsidP="00C236CE">
            <w:pPr>
              <w:rPr>
                <w:sz w:val="20"/>
                <w:szCs w:val="20"/>
              </w:rPr>
            </w:pPr>
            <w:r w:rsidRPr="007A5591">
              <w:rPr>
                <w:sz w:val="20"/>
                <w:szCs w:val="20"/>
              </w:rPr>
              <w:t>Основное мероприятие "Оснащение современным программным обеспечением, способствующим развитию информационной среды, продление существующих лицензий"</w:t>
            </w:r>
          </w:p>
        </w:tc>
        <w:tc>
          <w:tcPr>
            <w:tcW w:w="1534" w:type="dxa"/>
            <w:tcBorders>
              <w:top w:val="nil"/>
              <w:left w:val="nil"/>
              <w:bottom w:val="single" w:sz="4" w:space="0" w:color="auto"/>
              <w:right w:val="single" w:sz="4" w:space="0" w:color="auto"/>
            </w:tcBorders>
            <w:shd w:val="clear" w:color="auto" w:fill="auto"/>
            <w:vAlign w:val="bottom"/>
            <w:hideMark/>
          </w:tcPr>
          <w:p w14:paraId="60A4C21D" w14:textId="77777777" w:rsidR="007A5591" w:rsidRPr="007A5591" w:rsidRDefault="007A5591" w:rsidP="00C236CE">
            <w:pPr>
              <w:jc w:val="center"/>
              <w:rPr>
                <w:sz w:val="20"/>
                <w:szCs w:val="20"/>
              </w:rPr>
            </w:pPr>
            <w:r w:rsidRPr="007A5591">
              <w:rPr>
                <w:sz w:val="20"/>
                <w:szCs w:val="20"/>
              </w:rPr>
              <w:t>0400200000</w:t>
            </w:r>
          </w:p>
        </w:tc>
        <w:tc>
          <w:tcPr>
            <w:tcW w:w="885" w:type="dxa"/>
            <w:tcBorders>
              <w:top w:val="nil"/>
              <w:left w:val="nil"/>
              <w:bottom w:val="single" w:sz="4" w:space="0" w:color="auto"/>
              <w:right w:val="single" w:sz="4" w:space="0" w:color="auto"/>
            </w:tcBorders>
            <w:shd w:val="clear" w:color="auto" w:fill="auto"/>
            <w:vAlign w:val="bottom"/>
            <w:hideMark/>
          </w:tcPr>
          <w:p w14:paraId="2BB7BEA9" w14:textId="77777777" w:rsidR="007A5591" w:rsidRPr="007A5591" w:rsidRDefault="007A5591" w:rsidP="00C236CE">
            <w:pPr>
              <w:jc w:val="center"/>
              <w:rPr>
                <w:b/>
                <w:bCs/>
                <w:sz w:val="20"/>
                <w:szCs w:val="20"/>
              </w:rPr>
            </w:pPr>
            <w:r w:rsidRPr="007A5591">
              <w:rPr>
                <w:b/>
                <w:bCs/>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431A10FE" w14:textId="77777777" w:rsidR="007A5591" w:rsidRPr="007A5591" w:rsidRDefault="007A5591" w:rsidP="00C236CE">
            <w:pPr>
              <w:jc w:val="center"/>
              <w:rPr>
                <w:sz w:val="20"/>
                <w:szCs w:val="20"/>
              </w:rPr>
            </w:pPr>
            <w:r w:rsidRPr="007A5591">
              <w:rPr>
                <w:sz w:val="20"/>
                <w:szCs w:val="20"/>
              </w:rPr>
              <w:t>1 079,58951</w:t>
            </w:r>
          </w:p>
        </w:tc>
      </w:tr>
      <w:tr w:rsidR="007A5591" w:rsidRPr="007A5591" w14:paraId="3923C285"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674B0AF3" w14:textId="77777777" w:rsidR="007A5591" w:rsidRPr="007A5591" w:rsidRDefault="007A5591" w:rsidP="00C236CE">
            <w:pPr>
              <w:rPr>
                <w:sz w:val="20"/>
                <w:szCs w:val="20"/>
              </w:rPr>
            </w:pPr>
            <w:r w:rsidRPr="007A5591">
              <w:rPr>
                <w:sz w:val="20"/>
                <w:szCs w:val="20"/>
              </w:rPr>
              <w:t>Реализация мероприятий</w:t>
            </w:r>
          </w:p>
        </w:tc>
        <w:tc>
          <w:tcPr>
            <w:tcW w:w="1534" w:type="dxa"/>
            <w:tcBorders>
              <w:top w:val="nil"/>
              <w:left w:val="nil"/>
              <w:bottom w:val="single" w:sz="4" w:space="0" w:color="auto"/>
              <w:right w:val="single" w:sz="4" w:space="0" w:color="auto"/>
            </w:tcBorders>
            <w:shd w:val="clear" w:color="auto" w:fill="auto"/>
            <w:vAlign w:val="bottom"/>
            <w:hideMark/>
          </w:tcPr>
          <w:p w14:paraId="44EFEF1C" w14:textId="77777777" w:rsidR="007A5591" w:rsidRPr="007A5591" w:rsidRDefault="007A5591" w:rsidP="00C236CE">
            <w:pPr>
              <w:jc w:val="center"/>
              <w:rPr>
                <w:sz w:val="20"/>
                <w:szCs w:val="20"/>
              </w:rPr>
            </w:pPr>
            <w:r w:rsidRPr="007A5591">
              <w:rPr>
                <w:sz w:val="20"/>
                <w:szCs w:val="20"/>
              </w:rPr>
              <w:t>0400299990</w:t>
            </w:r>
          </w:p>
        </w:tc>
        <w:tc>
          <w:tcPr>
            <w:tcW w:w="885" w:type="dxa"/>
            <w:tcBorders>
              <w:top w:val="nil"/>
              <w:left w:val="nil"/>
              <w:bottom w:val="single" w:sz="4" w:space="0" w:color="auto"/>
              <w:right w:val="single" w:sz="4" w:space="0" w:color="auto"/>
            </w:tcBorders>
            <w:shd w:val="clear" w:color="auto" w:fill="auto"/>
            <w:vAlign w:val="bottom"/>
            <w:hideMark/>
          </w:tcPr>
          <w:p w14:paraId="43B4CF0D"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0A780350" w14:textId="77777777" w:rsidR="007A5591" w:rsidRPr="007A5591" w:rsidRDefault="007A5591" w:rsidP="00C236CE">
            <w:pPr>
              <w:jc w:val="center"/>
              <w:rPr>
                <w:sz w:val="20"/>
                <w:szCs w:val="20"/>
              </w:rPr>
            </w:pPr>
            <w:r w:rsidRPr="007A5591">
              <w:rPr>
                <w:sz w:val="20"/>
                <w:szCs w:val="20"/>
              </w:rPr>
              <w:t>1 079,58951</w:t>
            </w:r>
          </w:p>
        </w:tc>
      </w:tr>
      <w:tr w:rsidR="007A5591" w:rsidRPr="007A5591" w14:paraId="410D8508"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2BEA3379"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52C5638D" w14:textId="77777777" w:rsidR="007A5591" w:rsidRPr="007A5591" w:rsidRDefault="007A5591" w:rsidP="00C236CE">
            <w:pPr>
              <w:jc w:val="center"/>
              <w:rPr>
                <w:sz w:val="20"/>
                <w:szCs w:val="20"/>
              </w:rPr>
            </w:pPr>
            <w:r w:rsidRPr="007A5591">
              <w:rPr>
                <w:sz w:val="20"/>
                <w:szCs w:val="20"/>
              </w:rPr>
              <w:t>0400299990</w:t>
            </w:r>
          </w:p>
        </w:tc>
        <w:tc>
          <w:tcPr>
            <w:tcW w:w="885" w:type="dxa"/>
            <w:tcBorders>
              <w:top w:val="nil"/>
              <w:left w:val="nil"/>
              <w:bottom w:val="single" w:sz="4" w:space="0" w:color="auto"/>
              <w:right w:val="single" w:sz="4" w:space="0" w:color="auto"/>
            </w:tcBorders>
            <w:shd w:val="clear" w:color="auto" w:fill="auto"/>
            <w:vAlign w:val="bottom"/>
            <w:hideMark/>
          </w:tcPr>
          <w:p w14:paraId="7988F3B5" w14:textId="77777777" w:rsidR="007A5591" w:rsidRPr="007A5591" w:rsidRDefault="007A5591" w:rsidP="00C236CE">
            <w:pPr>
              <w:jc w:val="center"/>
              <w:rPr>
                <w:sz w:val="20"/>
                <w:szCs w:val="20"/>
              </w:rPr>
            </w:pPr>
            <w:r w:rsidRPr="007A5591">
              <w:rPr>
                <w:sz w:val="20"/>
                <w:szCs w:val="20"/>
              </w:rPr>
              <w:t>200</w:t>
            </w:r>
          </w:p>
        </w:tc>
        <w:tc>
          <w:tcPr>
            <w:tcW w:w="1575" w:type="dxa"/>
            <w:tcBorders>
              <w:top w:val="nil"/>
              <w:left w:val="nil"/>
              <w:bottom w:val="single" w:sz="4" w:space="0" w:color="auto"/>
              <w:right w:val="single" w:sz="4" w:space="0" w:color="auto"/>
            </w:tcBorders>
            <w:shd w:val="clear" w:color="auto" w:fill="auto"/>
            <w:vAlign w:val="bottom"/>
            <w:hideMark/>
          </w:tcPr>
          <w:p w14:paraId="15FA5EA4" w14:textId="77777777" w:rsidR="007A5591" w:rsidRPr="007A5591" w:rsidRDefault="007A5591" w:rsidP="00C236CE">
            <w:pPr>
              <w:jc w:val="center"/>
              <w:rPr>
                <w:sz w:val="20"/>
                <w:szCs w:val="20"/>
              </w:rPr>
            </w:pPr>
            <w:r w:rsidRPr="007A5591">
              <w:rPr>
                <w:sz w:val="20"/>
                <w:szCs w:val="20"/>
              </w:rPr>
              <w:t>1 079,58951</w:t>
            </w:r>
          </w:p>
        </w:tc>
      </w:tr>
      <w:tr w:rsidR="007A5591" w:rsidRPr="007A5591" w14:paraId="2037D507"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3EB55A60"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4E58DFE1" w14:textId="77777777" w:rsidR="007A5591" w:rsidRPr="007A5591" w:rsidRDefault="007A5591" w:rsidP="00C236CE">
            <w:pPr>
              <w:jc w:val="center"/>
              <w:rPr>
                <w:sz w:val="20"/>
                <w:szCs w:val="20"/>
              </w:rPr>
            </w:pPr>
            <w:r w:rsidRPr="007A5591">
              <w:rPr>
                <w:sz w:val="20"/>
                <w:szCs w:val="20"/>
              </w:rPr>
              <w:t>0400299990</w:t>
            </w:r>
          </w:p>
        </w:tc>
        <w:tc>
          <w:tcPr>
            <w:tcW w:w="885" w:type="dxa"/>
            <w:tcBorders>
              <w:top w:val="nil"/>
              <w:left w:val="nil"/>
              <w:bottom w:val="single" w:sz="4" w:space="0" w:color="auto"/>
              <w:right w:val="single" w:sz="4" w:space="0" w:color="auto"/>
            </w:tcBorders>
            <w:shd w:val="clear" w:color="auto" w:fill="auto"/>
            <w:vAlign w:val="bottom"/>
            <w:hideMark/>
          </w:tcPr>
          <w:p w14:paraId="42918DC2" w14:textId="77777777" w:rsidR="007A5591" w:rsidRPr="007A5591" w:rsidRDefault="007A5591" w:rsidP="00C236CE">
            <w:pPr>
              <w:jc w:val="center"/>
              <w:rPr>
                <w:sz w:val="20"/>
                <w:szCs w:val="20"/>
              </w:rPr>
            </w:pPr>
            <w:r w:rsidRPr="007A5591">
              <w:rPr>
                <w:sz w:val="20"/>
                <w:szCs w:val="20"/>
              </w:rPr>
              <w:t>240</w:t>
            </w:r>
          </w:p>
        </w:tc>
        <w:tc>
          <w:tcPr>
            <w:tcW w:w="1575" w:type="dxa"/>
            <w:tcBorders>
              <w:top w:val="nil"/>
              <w:left w:val="nil"/>
              <w:bottom w:val="single" w:sz="4" w:space="0" w:color="auto"/>
              <w:right w:val="single" w:sz="4" w:space="0" w:color="auto"/>
            </w:tcBorders>
            <w:shd w:val="clear" w:color="auto" w:fill="auto"/>
            <w:vAlign w:val="bottom"/>
            <w:hideMark/>
          </w:tcPr>
          <w:p w14:paraId="64F82F34" w14:textId="77777777" w:rsidR="007A5591" w:rsidRPr="007A5591" w:rsidRDefault="007A5591" w:rsidP="00C236CE">
            <w:pPr>
              <w:jc w:val="center"/>
              <w:rPr>
                <w:sz w:val="20"/>
                <w:szCs w:val="20"/>
              </w:rPr>
            </w:pPr>
            <w:r w:rsidRPr="007A5591">
              <w:rPr>
                <w:sz w:val="20"/>
                <w:szCs w:val="20"/>
              </w:rPr>
              <w:t>1 079,58951</w:t>
            </w:r>
          </w:p>
        </w:tc>
      </w:tr>
      <w:tr w:rsidR="007A5591" w:rsidRPr="007A5591" w14:paraId="0C2B716B"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18F4400B" w14:textId="77777777" w:rsidR="007A5591" w:rsidRPr="007A5591" w:rsidRDefault="007A5591" w:rsidP="00C236CE">
            <w:pPr>
              <w:rPr>
                <w:b/>
                <w:bCs/>
                <w:sz w:val="20"/>
                <w:szCs w:val="20"/>
              </w:rPr>
            </w:pPr>
            <w:r w:rsidRPr="007A5591">
              <w:rPr>
                <w:b/>
                <w:bCs/>
                <w:sz w:val="20"/>
                <w:szCs w:val="20"/>
              </w:rPr>
              <w:t>Муниципальная программа "Формирование современной городской среды в муниципальном образовании сельское поселение Салым"</w:t>
            </w:r>
          </w:p>
        </w:tc>
        <w:tc>
          <w:tcPr>
            <w:tcW w:w="1534" w:type="dxa"/>
            <w:tcBorders>
              <w:top w:val="nil"/>
              <w:left w:val="nil"/>
              <w:bottom w:val="single" w:sz="4" w:space="0" w:color="auto"/>
              <w:right w:val="single" w:sz="4" w:space="0" w:color="auto"/>
            </w:tcBorders>
            <w:shd w:val="clear" w:color="auto" w:fill="auto"/>
            <w:vAlign w:val="bottom"/>
            <w:hideMark/>
          </w:tcPr>
          <w:p w14:paraId="6D4998F2" w14:textId="77777777" w:rsidR="007A5591" w:rsidRPr="007A5591" w:rsidRDefault="007A5591" w:rsidP="00C236CE">
            <w:pPr>
              <w:jc w:val="center"/>
              <w:rPr>
                <w:b/>
                <w:bCs/>
                <w:sz w:val="20"/>
                <w:szCs w:val="20"/>
              </w:rPr>
            </w:pPr>
            <w:r w:rsidRPr="007A5591">
              <w:rPr>
                <w:b/>
                <w:bCs/>
                <w:sz w:val="20"/>
                <w:szCs w:val="20"/>
              </w:rPr>
              <w:t>0500000000</w:t>
            </w:r>
          </w:p>
        </w:tc>
        <w:tc>
          <w:tcPr>
            <w:tcW w:w="885" w:type="dxa"/>
            <w:tcBorders>
              <w:top w:val="nil"/>
              <w:left w:val="nil"/>
              <w:bottom w:val="single" w:sz="4" w:space="0" w:color="auto"/>
              <w:right w:val="single" w:sz="4" w:space="0" w:color="auto"/>
            </w:tcBorders>
            <w:shd w:val="clear" w:color="auto" w:fill="auto"/>
            <w:vAlign w:val="bottom"/>
            <w:hideMark/>
          </w:tcPr>
          <w:p w14:paraId="3B7D6989" w14:textId="77777777" w:rsidR="007A5591" w:rsidRPr="007A5591" w:rsidRDefault="007A5591" w:rsidP="00C236CE">
            <w:pPr>
              <w:jc w:val="center"/>
              <w:rPr>
                <w:b/>
                <w:bCs/>
                <w:sz w:val="20"/>
                <w:szCs w:val="20"/>
              </w:rPr>
            </w:pPr>
            <w:r w:rsidRPr="007A5591">
              <w:rPr>
                <w:b/>
                <w:bCs/>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55467CB8" w14:textId="77777777" w:rsidR="007A5591" w:rsidRPr="007A5591" w:rsidRDefault="007A5591" w:rsidP="00C236CE">
            <w:pPr>
              <w:jc w:val="center"/>
              <w:rPr>
                <w:b/>
                <w:bCs/>
                <w:sz w:val="20"/>
                <w:szCs w:val="20"/>
              </w:rPr>
            </w:pPr>
            <w:r w:rsidRPr="007A5591">
              <w:rPr>
                <w:b/>
                <w:bCs/>
                <w:sz w:val="20"/>
                <w:szCs w:val="20"/>
              </w:rPr>
              <w:t>15 235,21879</w:t>
            </w:r>
          </w:p>
        </w:tc>
      </w:tr>
      <w:tr w:rsidR="007A5591" w:rsidRPr="007A5591" w14:paraId="156DD93F"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79AACFCA" w14:textId="77777777" w:rsidR="007A5591" w:rsidRPr="007A5591" w:rsidRDefault="007A5591" w:rsidP="00C236CE">
            <w:pPr>
              <w:rPr>
                <w:sz w:val="20"/>
                <w:szCs w:val="20"/>
              </w:rPr>
            </w:pPr>
            <w:r w:rsidRPr="007A5591">
              <w:rPr>
                <w:sz w:val="20"/>
                <w:szCs w:val="20"/>
              </w:rPr>
              <w:t>Основное мероприятие "Реализация проектов "Инициативное бюджетирование"</w:t>
            </w:r>
          </w:p>
        </w:tc>
        <w:tc>
          <w:tcPr>
            <w:tcW w:w="1534" w:type="dxa"/>
            <w:tcBorders>
              <w:top w:val="nil"/>
              <w:left w:val="nil"/>
              <w:bottom w:val="single" w:sz="4" w:space="0" w:color="auto"/>
              <w:right w:val="single" w:sz="4" w:space="0" w:color="auto"/>
            </w:tcBorders>
            <w:shd w:val="clear" w:color="auto" w:fill="auto"/>
            <w:vAlign w:val="bottom"/>
            <w:hideMark/>
          </w:tcPr>
          <w:p w14:paraId="28F261E2" w14:textId="77777777" w:rsidR="007A5591" w:rsidRPr="007A5591" w:rsidRDefault="007A5591" w:rsidP="00C236CE">
            <w:pPr>
              <w:jc w:val="center"/>
              <w:rPr>
                <w:sz w:val="20"/>
                <w:szCs w:val="20"/>
              </w:rPr>
            </w:pPr>
            <w:r w:rsidRPr="007A5591">
              <w:rPr>
                <w:sz w:val="20"/>
                <w:szCs w:val="20"/>
              </w:rPr>
              <w:t>0500300000</w:t>
            </w:r>
          </w:p>
        </w:tc>
        <w:tc>
          <w:tcPr>
            <w:tcW w:w="885" w:type="dxa"/>
            <w:tcBorders>
              <w:top w:val="nil"/>
              <w:left w:val="nil"/>
              <w:bottom w:val="single" w:sz="4" w:space="0" w:color="auto"/>
              <w:right w:val="single" w:sz="4" w:space="0" w:color="auto"/>
            </w:tcBorders>
            <w:shd w:val="clear" w:color="auto" w:fill="auto"/>
            <w:vAlign w:val="bottom"/>
            <w:hideMark/>
          </w:tcPr>
          <w:p w14:paraId="75A1EB59"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5FCEA3C6" w14:textId="77777777" w:rsidR="007A5591" w:rsidRPr="007A5591" w:rsidRDefault="007A5591" w:rsidP="00C236CE">
            <w:pPr>
              <w:jc w:val="center"/>
              <w:rPr>
                <w:sz w:val="20"/>
                <w:szCs w:val="20"/>
              </w:rPr>
            </w:pPr>
            <w:r w:rsidRPr="007A5591">
              <w:rPr>
                <w:sz w:val="20"/>
                <w:szCs w:val="20"/>
              </w:rPr>
              <w:t>1 500,00000</w:t>
            </w:r>
          </w:p>
        </w:tc>
      </w:tr>
      <w:tr w:rsidR="007A5591" w:rsidRPr="007A5591" w14:paraId="1545B3D5"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3233F218" w14:textId="77777777" w:rsidR="007A5591" w:rsidRPr="007A5591" w:rsidRDefault="007A5591" w:rsidP="00C236CE">
            <w:pPr>
              <w:rPr>
                <w:sz w:val="20"/>
                <w:szCs w:val="20"/>
              </w:rPr>
            </w:pPr>
            <w:r w:rsidRPr="007A5591">
              <w:rPr>
                <w:sz w:val="20"/>
                <w:szCs w:val="20"/>
              </w:rPr>
              <w:t>Реализация инициативного проекта «Благоустройство детской площадки по ул. Северная д.22»</w:t>
            </w:r>
          </w:p>
        </w:tc>
        <w:tc>
          <w:tcPr>
            <w:tcW w:w="1534" w:type="dxa"/>
            <w:tcBorders>
              <w:top w:val="nil"/>
              <w:left w:val="nil"/>
              <w:bottom w:val="single" w:sz="4" w:space="0" w:color="auto"/>
              <w:right w:val="single" w:sz="4" w:space="0" w:color="auto"/>
            </w:tcBorders>
            <w:shd w:val="clear" w:color="auto" w:fill="auto"/>
            <w:vAlign w:val="bottom"/>
            <w:hideMark/>
          </w:tcPr>
          <w:p w14:paraId="0DDB6301" w14:textId="77777777" w:rsidR="007A5591" w:rsidRPr="002A538B" w:rsidRDefault="007A5591" w:rsidP="00C236CE">
            <w:pPr>
              <w:jc w:val="center"/>
              <w:rPr>
                <w:sz w:val="20"/>
                <w:szCs w:val="20"/>
                <w:highlight w:val="yellow"/>
              </w:rPr>
            </w:pPr>
            <w:r w:rsidRPr="002A538B">
              <w:rPr>
                <w:sz w:val="20"/>
                <w:szCs w:val="20"/>
                <w:highlight w:val="yellow"/>
              </w:rPr>
              <w:t>05003</w:t>
            </w:r>
            <w:r w:rsidR="002A538B" w:rsidRPr="002A538B">
              <w:rPr>
                <w:sz w:val="20"/>
                <w:szCs w:val="20"/>
                <w:highlight w:val="yellow"/>
              </w:rPr>
              <w:t>20604</w:t>
            </w:r>
          </w:p>
        </w:tc>
        <w:tc>
          <w:tcPr>
            <w:tcW w:w="885" w:type="dxa"/>
            <w:tcBorders>
              <w:top w:val="nil"/>
              <w:left w:val="nil"/>
              <w:bottom w:val="single" w:sz="4" w:space="0" w:color="auto"/>
              <w:right w:val="single" w:sz="4" w:space="0" w:color="auto"/>
            </w:tcBorders>
            <w:shd w:val="clear" w:color="auto" w:fill="auto"/>
            <w:vAlign w:val="bottom"/>
            <w:hideMark/>
          </w:tcPr>
          <w:p w14:paraId="3471E080"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0FBE5EC0" w14:textId="77777777" w:rsidR="007A5591" w:rsidRPr="007A5591" w:rsidRDefault="007A5591" w:rsidP="00C236CE">
            <w:pPr>
              <w:jc w:val="center"/>
              <w:rPr>
                <w:sz w:val="20"/>
                <w:szCs w:val="20"/>
              </w:rPr>
            </w:pPr>
            <w:r w:rsidRPr="007A5591">
              <w:rPr>
                <w:sz w:val="20"/>
                <w:szCs w:val="20"/>
              </w:rPr>
              <w:t>1 500,00000</w:t>
            </w:r>
          </w:p>
        </w:tc>
      </w:tr>
      <w:tr w:rsidR="007A5591" w:rsidRPr="007A5591" w14:paraId="6904D4F8"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2E10C22E"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53F62358" w14:textId="77777777" w:rsidR="007A5591" w:rsidRPr="002A538B" w:rsidRDefault="007A5591" w:rsidP="00C236CE">
            <w:pPr>
              <w:jc w:val="center"/>
              <w:rPr>
                <w:sz w:val="20"/>
                <w:szCs w:val="20"/>
                <w:highlight w:val="yellow"/>
              </w:rPr>
            </w:pPr>
            <w:r w:rsidRPr="002A538B">
              <w:rPr>
                <w:sz w:val="20"/>
                <w:szCs w:val="20"/>
                <w:highlight w:val="yellow"/>
              </w:rPr>
              <w:t>0500</w:t>
            </w:r>
            <w:r w:rsidR="002A538B" w:rsidRPr="002A538B">
              <w:rPr>
                <w:sz w:val="20"/>
                <w:szCs w:val="20"/>
                <w:highlight w:val="yellow"/>
              </w:rPr>
              <w:t>320604</w:t>
            </w:r>
          </w:p>
        </w:tc>
        <w:tc>
          <w:tcPr>
            <w:tcW w:w="885" w:type="dxa"/>
            <w:tcBorders>
              <w:top w:val="nil"/>
              <w:left w:val="nil"/>
              <w:bottom w:val="single" w:sz="4" w:space="0" w:color="auto"/>
              <w:right w:val="single" w:sz="4" w:space="0" w:color="auto"/>
            </w:tcBorders>
            <w:shd w:val="clear" w:color="auto" w:fill="auto"/>
            <w:vAlign w:val="bottom"/>
            <w:hideMark/>
          </w:tcPr>
          <w:p w14:paraId="24B6CF7F" w14:textId="77777777" w:rsidR="007A5591" w:rsidRPr="007A5591" w:rsidRDefault="007A5591" w:rsidP="00C236CE">
            <w:pPr>
              <w:jc w:val="center"/>
              <w:rPr>
                <w:sz w:val="20"/>
                <w:szCs w:val="20"/>
              </w:rPr>
            </w:pPr>
            <w:r w:rsidRPr="007A5591">
              <w:rPr>
                <w:sz w:val="20"/>
                <w:szCs w:val="20"/>
              </w:rPr>
              <w:t>200</w:t>
            </w:r>
          </w:p>
        </w:tc>
        <w:tc>
          <w:tcPr>
            <w:tcW w:w="1575" w:type="dxa"/>
            <w:tcBorders>
              <w:top w:val="nil"/>
              <w:left w:val="nil"/>
              <w:bottom w:val="single" w:sz="4" w:space="0" w:color="auto"/>
              <w:right w:val="single" w:sz="4" w:space="0" w:color="auto"/>
            </w:tcBorders>
            <w:shd w:val="clear" w:color="auto" w:fill="auto"/>
            <w:vAlign w:val="bottom"/>
            <w:hideMark/>
          </w:tcPr>
          <w:p w14:paraId="1442FD87" w14:textId="77777777" w:rsidR="007A5591" w:rsidRPr="007A5591" w:rsidRDefault="007A5591" w:rsidP="00C236CE">
            <w:pPr>
              <w:jc w:val="center"/>
              <w:rPr>
                <w:sz w:val="20"/>
                <w:szCs w:val="20"/>
              </w:rPr>
            </w:pPr>
            <w:r w:rsidRPr="007A5591">
              <w:rPr>
                <w:sz w:val="20"/>
                <w:szCs w:val="20"/>
              </w:rPr>
              <w:t>1 500,00000</w:t>
            </w:r>
          </w:p>
        </w:tc>
      </w:tr>
      <w:tr w:rsidR="007A5591" w:rsidRPr="007A5591" w14:paraId="3734AE35"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796B1F62"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1D9FE505" w14:textId="77777777" w:rsidR="007A5591" w:rsidRPr="002A538B" w:rsidRDefault="007A5591" w:rsidP="00C236CE">
            <w:pPr>
              <w:jc w:val="center"/>
              <w:rPr>
                <w:sz w:val="20"/>
                <w:szCs w:val="20"/>
                <w:highlight w:val="yellow"/>
              </w:rPr>
            </w:pPr>
            <w:r w:rsidRPr="002A538B">
              <w:rPr>
                <w:sz w:val="20"/>
                <w:szCs w:val="20"/>
                <w:highlight w:val="yellow"/>
              </w:rPr>
              <w:t>05003</w:t>
            </w:r>
            <w:r w:rsidR="002A538B" w:rsidRPr="002A538B">
              <w:rPr>
                <w:sz w:val="20"/>
                <w:szCs w:val="20"/>
                <w:highlight w:val="yellow"/>
              </w:rPr>
              <w:t>20604</w:t>
            </w:r>
          </w:p>
        </w:tc>
        <w:tc>
          <w:tcPr>
            <w:tcW w:w="885" w:type="dxa"/>
            <w:tcBorders>
              <w:top w:val="nil"/>
              <w:left w:val="nil"/>
              <w:bottom w:val="single" w:sz="4" w:space="0" w:color="auto"/>
              <w:right w:val="single" w:sz="4" w:space="0" w:color="auto"/>
            </w:tcBorders>
            <w:shd w:val="clear" w:color="auto" w:fill="auto"/>
            <w:vAlign w:val="bottom"/>
            <w:hideMark/>
          </w:tcPr>
          <w:p w14:paraId="1A21B262" w14:textId="77777777" w:rsidR="007A5591" w:rsidRPr="007A5591" w:rsidRDefault="007A5591" w:rsidP="00C236CE">
            <w:pPr>
              <w:jc w:val="center"/>
              <w:rPr>
                <w:sz w:val="20"/>
                <w:szCs w:val="20"/>
              </w:rPr>
            </w:pPr>
            <w:r w:rsidRPr="007A5591">
              <w:rPr>
                <w:sz w:val="20"/>
                <w:szCs w:val="20"/>
              </w:rPr>
              <w:t>240</w:t>
            </w:r>
          </w:p>
        </w:tc>
        <w:tc>
          <w:tcPr>
            <w:tcW w:w="1575" w:type="dxa"/>
            <w:tcBorders>
              <w:top w:val="nil"/>
              <w:left w:val="nil"/>
              <w:bottom w:val="single" w:sz="4" w:space="0" w:color="auto"/>
              <w:right w:val="single" w:sz="4" w:space="0" w:color="auto"/>
            </w:tcBorders>
            <w:shd w:val="clear" w:color="auto" w:fill="auto"/>
            <w:vAlign w:val="bottom"/>
            <w:hideMark/>
          </w:tcPr>
          <w:p w14:paraId="19C50A9B" w14:textId="77777777" w:rsidR="007A5591" w:rsidRPr="007A5591" w:rsidRDefault="007A5591" w:rsidP="00C236CE">
            <w:pPr>
              <w:jc w:val="center"/>
              <w:rPr>
                <w:sz w:val="20"/>
                <w:szCs w:val="20"/>
              </w:rPr>
            </w:pPr>
            <w:r w:rsidRPr="007A5591">
              <w:rPr>
                <w:sz w:val="20"/>
                <w:szCs w:val="20"/>
              </w:rPr>
              <w:t>1 500,00000</w:t>
            </w:r>
          </w:p>
        </w:tc>
      </w:tr>
      <w:tr w:rsidR="007A5591" w:rsidRPr="007A5591" w14:paraId="16AF33FF"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7B0BEF2F" w14:textId="77777777" w:rsidR="007A5591" w:rsidRPr="007A5591" w:rsidRDefault="007A5591" w:rsidP="00C236CE">
            <w:pPr>
              <w:rPr>
                <w:sz w:val="20"/>
                <w:szCs w:val="20"/>
              </w:rPr>
            </w:pPr>
            <w:r w:rsidRPr="007A5591">
              <w:rPr>
                <w:sz w:val="20"/>
                <w:szCs w:val="20"/>
              </w:rPr>
              <w:t>Основное мероприятие "Содержание объектов, элементов благоустройства и территории муниципального образования сельского поселения Салым"</w:t>
            </w:r>
          </w:p>
        </w:tc>
        <w:tc>
          <w:tcPr>
            <w:tcW w:w="1534" w:type="dxa"/>
            <w:tcBorders>
              <w:top w:val="nil"/>
              <w:left w:val="nil"/>
              <w:bottom w:val="single" w:sz="4" w:space="0" w:color="auto"/>
              <w:right w:val="single" w:sz="4" w:space="0" w:color="auto"/>
            </w:tcBorders>
            <w:shd w:val="clear" w:color="auto" w:fill="auto"/>
            <w:vAlign w:val="bottom"/>
            <w:hideMark/>
          </w:tcPr>
          <w:p w14:paraId="13E3C64D" w14:textId="77777777" w:rsidR="007A5591" w:rsidRPr="007A5591" w:rsidRDefault="007A5591" w:rsidP="00C236CE">
            <w:pPr>
              <w:jc w:val="center"/>
              <w:rPr>
                <w:sz w:val="20"/>
                <w:szCs w:val="20"/>
              </w:rPr>
            </w:pPr>
            <w:r w:rsidRPr="007A5591">
              <w:rPr>
                <w:sz w:val="20"/>
                <w:szCs w:val="20"/>
              </w:rPr>
              <w:t>0500400000</w:t>
            </w:r>
          </w:p>
        </w:tc>
        <w:tc>
          <w:tcPr>
            <w:tcW w:w="885" w:type="dxa"/>
            <w:tcBorders>
              <w:top w:val="nil"/>
              <w:left w:val="nil"/>
              <w:bottom w:val="single" w:sz="4" w:space="0" w:color="auto"/>
              <w:right w:val="single" w:sz="4" w:space="0" w:color="auto"/>
            </w:tcBorders>
            <w:shd w:val="clear" w:color="auto" w:fill="auto"/>
            <w:vAlign w:val="bottom"/>
            <w:hideMark/>
          </w:tcPr>
          <w:p w14:paraId="243B44ED"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10D0007B" w14:textId="77777777" w:rsidR="007A5591" w:rsidRPr="007A5591" w:rsidRDefault="007A5591" w:rsidP="00C236CE">
            <w:pPr>
              <w:jc w:val="center"/>
              <w:rPr>
                <w:sz w:val="20"/>
                <w:szCs w:val="20"/>
              </w:rPr>
            </w:pPr>
            <w:r w:rsidRPr="007A5591">
              <w:rPr>
                <w:sz w:val="20"/>
                <w:szCs w:val="20"/>
              </w:rPr>
              <w:t>11 912,79384</w:t>
            </w:r>
          </w:p>
        </w:tc>
      </w:tr>
      <w:tr w:rsidR="007A5591" w:rsidRPr="007A5591" w14:paraId="6A84E4B1"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5A6A71C9" w14:textId="77777777" w:rsidR="007A5591" w:rsidRPr="007A5591" w:rsidRDefault="007A5591" w:rsidP="00C236CE">
            <w:pPr>
              <w:rPr>
                <w:sz w:val="20"/>
                <w:szCs w:val="20"/>
              </w:rPr>
            </w:pPr>
            <w:r w:rsidRPr="007A5591">
              <w:rPr>
                <w:sz w:val="20"/>
                <w:szCs w:val="20"/>
              </w:rPr>
              <w:t>Организация мероприятий при осуществлении деятельности по обращению с животными без владельцев</w:t>
            </w:r>
          </w:p>
        </w:tc>
        <w:tc>
          <w:tcPr>
            <w:tcW w:w="1534" w:type="dxa"/>
            <w:tcBorders>
              <w:top w:val="nil"/>
              <w:left w:val="nil"/>
              <w:bottom w:val="single" w:sz="4" w:space="0" w:color="auto"/>
              <w:right w:val="single" w:sz="4" w:space="0" w:color="auto"/>
            </w:tcBorders>
            <w:shd w:val="clear" w:color="auto" w:fill="auto"/>
            <w:vAlign w:val="bottom"/>
            <w:hideMark/>
          </w:tcPr>
          <w:p w14:paraId="409C160B" w14:textId="77777777" w:rsidR="007A5591" w:rsidRPr="007A5591" w:rsidRDefault="007A5591" w:rsidP="00C236CE">
            <w:pPr>
              <w:jc w:val="center"/>
              <w:rPr>
                <w:sz w:val="20"/>
                <w:szCs w:val="20"/>
              </w:rPr>
            </w:pPr>
            <w:r w:rsidRPr="007A5591">
              <w:rPr>
                <w:sz w:val="20"/>
                <w:szCs w:val="20"/>
              </w:rPr>
              <w:t>0500420601</w:t>
            </w:r>
          </w:p>
        </w:tc>
        <w:tc>
          <w:tcPr>
            <w:tcW w:w="885" w:type="dxa"/>
            <w:tcBorders>
              <w:top w:val="nil"/>
              <w:left w:val="nil"/>
              <w:bottom w:val="single" w:sz="4" w:space="0" w:color="auto"/>
              <w:right w:val="single" w:sz="4" w:space="0" w:color="auto"/>
            </w:tcBorders>
            <w:shd w:val="clear" w:color="auto" w:fill="auto"/>
            <w:vAlign w:val="bottom"/>
            <w:hideMark/>
          </w:tcPr>
          <w:p w14:paraId="3F067EA9"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7735EAFD" w14:textId="77777777" w:rsidR="007A5591" w:rsidRPr="007A5591" w:rsidRDefault="007A5591" w:rsidP="00C236CE">
            <w:pPr>
              <w:jc w:val="center"/>
              <w:rPr>
                <w:sz w:val="20"/>
                <w:szCs w:val="20"/>
              </w:rPr>
            </w:pPr>
            <w:r w:rsidRPr="007A5591">
              <w:rPr>
                <w:sz w:val="20"/>
                <w:szCs w:val="20"/>
              </w:rPr>
              <w:t>95,00000</w:t>
            </w:r>
          </w:p>
        </w:tc>
      </w:tr>
      <w:tr w:rsidR="007A5591" w:rsidRPr="007A5591" w14:paraId="70F9F81D"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07465304"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2FEB6578" w14:textId="77777777" w:rsidR="007A5591" w:rsidRPr="007A5591" w:rsidRDefault="007A5591" w:rsidP="00C236CE">
            <w:pPr>
              <w:jc w:val="center"/>
              <w:rPr>
                <w:sz w:val="20"/>
                <w:szCs w:val="20"/>
              </w:rPr>
            </w:pPr>
            <w:r w:rsidRPr="007A5591">
              <w:rPr>
                <w:sz w:val="20"/>
                <w:szCs w:val="20"/>
              </w:rPr>
              <w:t>0500420601</w:t>
            </w:r>
          </w:p>
        </w:tc>
        <w:tc>
          <w:tcPr>
            <w:tcW w:w="885" w:type="dxa"/>
            <w:tcBorders>
              <w:top w:val="nil"/>
              <w:left w:val="nil"/>
              <w:bottom w:val="single" w:sz="4" w:space="0" w:color="auto"/>
              <w:right w:val="single" w:sz="4" w:space="0" w:color="auto"/>
            </w:tcBorders>
            <w:shd w:val="clear" w:color="auto" w:fill="auto"/>
            <w:vAlign w:val="bottom"/>
            <w:hideMark/>
          </w:tcPr>
          <w:p w14:paraId="74A07C17" w14:textId="77777777" w:rsidR="007A5591" w:rsidRPr="007A5591" w:rsidRDefault="007A5591" w:rsidP="00C236CE">
            <w:pPr>
              <w:jc w:val="center"/>
              <w:rPr>
                <w:sz w:val="20"/>
                <w:szCs w:val="20"/>
              </w:rPr>
            </w:pPr>
            <w:r w:rsidRPr="007A5591">
              <w:rPr>
                <w:sz w:val="20"/>
                <w:szCs w:val="20"/>
              </w:rPr>
              <w:t>200</w:t>
            </w:r>
          </w:p>
        </w:tc>
        <w:tc>
          <w:tcPr>
            <w:tcW w:w="1575" w:type="dxa"/>
            <w:tcBorders>
              <w:top w:val="nil"/>
              <w:left w:val="nil"/>
              <w:bottom w:val="single" w:sz="4" w:space="0" w:color="auto"/>
              <w:right w:val="single" w:sz="4" w:space="0" w:color="auto"/>
            </w:tcBorders>
            <w:shd w:val="clear" w:color="auto" w:fill="auto"/>
            <w:vAlign w:val="bottom"/>
            <w:hideMark/>
          </w:tcPr>
          <w:p w14:paraId="4BC573D8" w14:textId="77777777" w:rsidR="007A5591" w:rsidRPr="007A5591" w:rsidRDefault="007A5591" w:rsidP="00C236CE">
            <w:pPr>
              <w:jc w:val="center"/>
              <w:rPr>
                <w:sz w:val="20"/>
                <w:szCs w:val="20"/>
              </w:rPr>
            </w:pPr>
            <w:r w:rsidRPr="007A5591">
              <w:rPr>
                <w:sz w:val="20"/>
                <w:szCs w:val="20"/>
              </w:rPr>
              <w:t>95,00000</w:t>
            </w:r>
          </w:p>
        </w:tc>
      </w:tr>
      <w:tr w:rsidR="007A5591" w:rsidRPr="007A5591" w14:paraId="033CDE88"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40B057C9"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48249F8C" w14:textId="77777777" w:rsidR="007A5591" w:rsidRPr="007A5591" w:rsidRDefault="007A5591" w:rsidP="00C236CE">
            <w:pPr>
              <w:jc w:val="center"/>
              <w:rPr>
                <w:sz w:val="20"/>
                <w:szCs w:val="20"/>
              </w:rPr>
            </w:pPr>
            <w:r w:rsidRPr="007A5591">
              <w:rPr>
                <w:sz w:val="20"/>
                <w:szCs w:val="20"/>
              </w:rPr>
              <w:t>0500420601</w:t>
            </w:r>
          </w:p>
        </w:tc>
        <w:tc>
          <w:tcPr>
            <w:tcW w:w="885" w:type="dxa"/>
            <w:tcBorders>
              <w:top w:val="nil"/>
              <w:left w:val="nil"/>
              <w:bottom w:val="single" w:sz="4" w:space="0" w:color="auto"/>
              <w:right w:val="single" w:sz="4" w:space="0" w:color="auto"/>
            </w:tcBorders>
            <w:shd w:val="clear" w:color="auto" w:fill="auto"/>
            <w:vAlign w:val="bottom"/>
            <w:hideMark/>
          </w:tcPr>
          <w:p w14:paraId="40099C6B" w14:textId="77777777" w:rsidR="007A5591" w:rsidRPr="007A5591" w:rsidRDefault="007A5591" w:rsidP="00C236CE">
            <w:pPr>
              <w:jc w:val="center"/>
              <w:rPr>
                <w:sz w:val="20"/>
                <w:szCs w:val="20"/>
              </w:rPr>
            </w:pPr>
            <w:r w:rsidRPr="007A5591">
              <w:rPr>
                <w:sz w:val="20"/>
                <w:szCs w:val="20"/>
              </w:rPr>
              <w:t>240</w:t>
            </w:r>
          </w:p>
        </w:tc>
        <w:tc>
          <w:tcPr>
            <w:tcW w:w="1575" w:type="dxa"/>
            <w:tcBorders>
              <w:top w:val="nil"/>
              <w:left w:val="nil"/>
              <w:bottom w:val="single" w:sz="4" w:space="0" w:color="auto"/>
              <w:right w:val="single" w:sz="4" w:space="0" w:color="auto"/>
            </w:tcBorders>
            <w:shd w:val="clear" w:color="auto" w:fill="auto"/>
            <w:vAlign w:val="bottom"/>
            <w:hideMark/>
          </w:tcPr>
          <w:p w14:paraId="4BC2978D" w14:textId="77777777" w:rsidR="007A5591" w:rsidRPr="007A5591" w:rsidRDefault="007A5591" w:rsidP="00C236CE">
            <w:pPr>
              <w:jc w:val="center"/>
              <w:rPr>
                <w:sz w:val="20"/>
                <w:szCs w:val="20"/>
              </w:rPr>
            </w:pPr>
            <w:r w:rsidRPr="007A5591">
              <w:rPr>
                <w:sz w:val="20"/>
                <w:szCs w:val="20"/>
              </w:rPr>
              <w:t>95,00000</w:t>
            </w:r>
          </w:p>
        </w:tc>
      </w:tr>
      <w:tr w:rsidR="007A5591" w:rsidRPr="007A5591" w14:paraId="4C5666AE"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5131C6DF" w14:textId="77777777" w:rsidR="007A5591" w:rsidRPr="007A5591" w:rsidRDefault="007A5591" w:rsidP="00C236CE">
            <w:pPr>
              <w:rPr>
                <w:sz w:val="20"/>
                <w:szCs w:val="20"/>
              </w:rPr>
            </w:pPr>
            <w:r w:rsidRPr="007A5591">
              <w:rPr>
                <w:sz w:val="20"/>
                <w:szCs w:val="20"/>
              </w:rPr>
              <w:t>Озеленение территорий городского и сельских поселений</w:t>
            </w:r>
          </w:p>
        </w:tc>
        <w:tc>
          <w:tcPr>
            <w:tcW w:w="1534" w:type="dxa"/>
            <w:tcBorders>
              <w:top w:val="nil"/>
              <w:left w:val="nil"/>
              <w:bottom w:val="single" w:sz="4" w:space="0" w:color="auto"/>
              <w:right w:val="single" w:sz="4" w:space="0" w:color="auto"/>
            </w:tcBorders>
            <w:shd w:val="clear" w:color="auto" w:fill="auto"/>
            <w:vAlign w:val="bottom"/>
            <w:hideMark/>
          </w:tcPr>
          <w:p w14:paraId="7DA72D15" w14:textId="77777777" w:rsidR="007A5591" w:rsidRPr="007A5591" w:rsidRDefault="007A5591" w:rsidP="00C236CE">
            <w:pPr>
              <w:jc w:val="center"/>
              <w:rPr>
                <w:sz w:val="20"/>
                <w:szCs w:val="20"/>
              </w:rPr>
            </w:pPr>
            <w:r w:rsidRPr="007A5591">
              <w:rPr>
                <w:sz w:val="20"/>
                <w:szCs w:val="20"/>
              </w:rPr>
              <w:t>0500489006</w:t>
            </w:r>
          </w:p>
        </w:tc>
        <w:tc>
          <w:tcPr>
            <w:tcW w:w="885" w:type="dxa"/>
            <w:tcBorders>
              <w:top w:val="nil"/>
              <w:left w:val="nil"/>
              <w:bottom w:val="single" w:sz="4" w:space="0" w:color="auto"/>
              <w:right w:val="single" w:sz="4" w:space="0" w:color="auto"/>
            </w:tcBorders>
            <w:shd w:val="clear" w:color="auto" w:fill="auto"/>
            <w:vAlign w:val="bottom"/>
            <w:hideMark/>
          </w:tcPr>
          <w:p w14:paraId="117967D5"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79910AC0" w14:textId="77777777" w:rsidR="007A5591" w:rsidRPr="007A5591" w:rsidRDefault="007A5591" w:rsidP="00C236CE">
            <w:pPr>
              <w:jc w:val="center"/>
              <w:rPr>
                <w:sz w:val="20"/>
                <w:szCs w:val="20"/>
              </w:rPr>
            </w:pPr>
            <w:r w:rsidRPr="007A5591">
              <w:rPr>
                <w:sz w:val="20"/>
                <w:szCs w:val="20"/>
              </w:rPr>
              <w:t>3 000,00000</w:t>
            </w:r>
          </w:p>
        </w:tc>
      </w:tr>
      <w:tr w:rsidR="007A5591" w:rsidRPr="007A5591" w14:paraId="58009F39"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29ADEFAA"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10D0070E" w14:textId="77777777" w:rsidR="007A5591" w:rsidRPr="007A5591" w:rsidRDefault="007A5591" w:rsidP="00C236CE">
            <w:pPr>
              <w:jc w:val="center"/>
              <w:rPr>
                <w:sz w:val="20"/>
                <w:szCs w:val="20"/>
              </w:rPr>
            </w:pPr>
            <w:r w:rsidRPr="007A5591">
              <w:rPr>
                <w:sz w:val="20"/>
                <w:szCs w:val="20"/>
              </w:rPr>
              <w:t>0500489006</w:t>
            </w:r>
          </w:p>
        </w:tc>
        <w:tc>
          <w:tcPr>
            <w:tcW w:w="885" w:type="dxa"/>
            <w:tcBorders>
              <w:top w:val="nil"/>
              <w:left w:val="nil"/>
              <w:bottom w:val="single" w:sz="4" w:space="0" w:color="auto"/>
              <w:right w:val="single" w:sz="4" w:space="0" w:color="auto"/>
            </w:tcBorders>
            <w:shd w:val="clear" w:color="auto" w:fill="auto"/>
            <w:vAlign w:val="bottom"/>
            <w:hideMark/>
          </w:tcPr>
          <w:p w14:paraId="17AB63B4" w14:textId="77777777" w:rsidR="007A5591" w:rsidRPr="007A5591" w:rsidRDefault="007A5591" w:rsidP="00C236CE">
            <w:pPr>
              <w:jc w:val="center"/>
              <w:rPr>
                <w:sz w:val="20"/>
                <w:szCs w:val="20"/>
              </w:rPr>
            </w:pPr>
            <w:r w:rsidRPr="007A5591">
              <w:rPr>
                <w:sz w:val="20"/>
                <w:szCs w:val="20"/>
              </w:rPr>
              <w:t>200</w:t>
            </w:r>
          </w:p>
        </w:tc>
        <w:tc>
          <w:tcPr>
            <w:tcW w:w="1575" w:type="dxa"/>
            <w:tcBorders>
              <w:top w:val="nil"/>
              <w:left w:val="nil"/>
              <w:bottom w:val="single" w:sz="4" w:space="0" w:color="auto"/>
              <w:right w:val="single" w:sz="4" w:space="0" w:color="auto"/>
            </w:tcBorders>
            <w:shd w:val="clear" w:color="auto" w:fill="auto"/>
            <w:vAlign w:val="bottom"/>
            <w:hideMark/>
          </w:tcPr>
          <w:p w14:paraId="251CAC09" w14:textId="77777777" w:rsidR="007A5591" w:rsidRPr="007A5591" w:rsidRDefault="007A5591" w:rsidP="00C236CE">
            <w:pPr>
              <w:jc w:val="center"/>
              <w:rPr>
                <w:sz w:val="20"/>
                <w:szCs w:val="20"/>
              </w:rPr>
            </w:pPr>
            <w:r w:rsidRPr="007A5591">
              <w:rPr>
                <w:sz w:val="20"/>
                <w:szCs w:val="20"/>
              </w:rPr>
              <w:t>3 000,00000</w:t>
            </w:r>
          </w:p>
        </w:tc>
      </w:tr>
      <w:tr w:rsidR="007A5591" w:rsidRPr="007A5591" w14:paraId="02EF39D7"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2AE93243"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4F3A0509" w14:textId="77777777" w:rsidR="007A5591" w:rsidRPr="007A5591" w:rsidRDefault="007A5591" w:rsidP="00C236CE">
            <w:pPr>
              <w:jc w:val="center"/>
              <w:rPr>
                <w:sz w:val="20"/>
                <w:szCs w:val="20"/>
              </w:rPr>
            </w:pPr>
            <w:r w:rsidRPr="007A5591">
              <w:rPr>
                <w:sz w:val="20"/>
                <w:szCs w:val="20"/>
              </w:rPr>
              <w:t>0500489006</w:t>
            </w:r>
          </w:p>
        </w:tc>
        <w:tc>
          <w:tcPr>
            <w:tcW w:w="885" w:type="dxa"/>
            <w:tcBorders>
              <w:top w:val="nil"/>
              <w:left w:val="nil"/>
              <w:bottom w:val="single" w:sz="4" w:space="0" w:color="auto"/>
              <w:right w:val="single" w:sz="4" w:space="0" w:color="auto"/>
            </w:tcBorders>
            <w:shd w:val="clear" w:color="auto" w:fill="auto"/>
            <w:vAlign w:val="bottom"/>
            <w:hideMark/>
          </w:tcPr>
          <w:p w14:paraId="7FE01C28" w14:textId="77777777" w:rsidR="007A5591" w:rsidRPr="007A5591" w:rsidRDefault="007A5591" w:rsidP="00C236CE">
            <w:pPr>
              <w:jc w:val="center"/>
              <w:rPr>
                <w:sz w:val="20"/>
                <w:szCs w:val="20"/>
              </w:rPr>
            </w:pPr>
            <w:r w:rsidRPr="007A5591">
              <w:rPr>
                <w:sz w:val="20"/>
                <w:szCs w:val="20"/>
              </w:rPr>
              <w:t>240</w:t>
            </w:r>
          </w:p>
        </w:tc>
        <w:tc>
          <w:tcPr>
            <w:tcW w:w="1575" w:type="dxa"/>
            <w:tcBorders>
              <w:top w:val="nil"/>
              <w:left w:val="nil"/>
              <w:bottom w:val="single" w:sz="4" w:space="0" w:color="auto"/>
              <w:right w:val="single" w:sz="4" w:space="0" w:color="auto"/>
            </w:tcBorders>
            <w:shd w:val="clear" w:color="auto" w:fill="auto"/>
            <w:vAlign w:val="bottom"/>
            <w:hideMark/>
          </w:tcPr>
          <w:p w14:paraId="53A52E54" w14:textId="77777777" w:rsidR="007A5591" w:rsidRPr="007A5591" w:rsidRDefault="007A5591" w:rsidP="00C236CE">
            <w:pPr>
              <w:jc w:val="center"/>
              <w:rPr>
                <w:sz w:val="20"/>
                <w:szCs w:val="20"/>
              </w:rPr>
            </w:pPr>
            <w:r w:rsidRPr="007A5591">
              <w:rPr>
                <w:sz w:val="20"/>
                <w:szCs w:val="20"/>
              </w:rPr>
              <w:t>3 000,00000</w:t>
            </w:r>
          </w:p>
        </w:tc>
      </w:tr>
      <w:tr w:rsidR="007A5591" w:rsidRPr="007A5591" w14:paraId="28143B83"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2E8AA11B" w14:textId="77777777" w:rsidR="007A5591" w:rsidRPr="007A5591" w:rsidRDefault="007A5591" w:rsidP="00C236CE">
            <w:pPr>
              <w:rPr>
                <w:sz w:val="20"/>
                <w:szCs w:val="20"/>
              </w:rPr>
            </w:pPr>
            <w:r w:rsidRPr="007A5591">
              <w:rPr>
                <w:sz w:val="20"/>
                <w:szCs w:val="20"/>
              </w:rPr>
              <w:t>Ликвидация мест захламления</w:t>
            </w:r>
          </w:p>
        </w:tc>
        <w:tc>
          <w:tcPr>
            <w:tcW w:w="1534" w:type="dxa"/>
            <w:tcBorders>
              <w:top w:val="nil"/>
              <w:left w:val="nil"/>
              <w:bottom w:val="single" w:sz="4" w:space="0" w:color="auto"/>
              <w:right w:val="single" w:sz="4" w:space="0" w:color="auto"/>
            </w:tcBorders>
            <w:shd w:val="clear" w:color="auto" w:fill="auto"/>
            <w:vAlign w:val="bottom"/>
            <w:hideMark/>
          </w:tcPr>
          <w:p w14:paraId="175364E7" w14:textId="77777777" w:rsidR="007A5591" w:rsidRPr="007A5591" w:rsidRDefault="007A5591" w:rsidP="00C236CE">
            <w:pPr>
              <w:jc w:val="center"/>
              <w:rPr>
                <w:sz w:val="20"/>
                <w:szCs w:val="20"/>
              </w:rPr>
            </w:pPr>
            <w:r w:rsidRPr="007A5591">
              <w:rPr>
                <w:sz w:val="20"/>
                <w:szCs w:val="20"/>
              </w:rPr>
              <w:t>0500489007</w:t>
            </w:r>
          </w:p>
        </w:tc>
        <w:tc>
          <w:tcPr>
            <w:tcW w:w="885" w:type="dxa"/>
            <w:tcBorders>
              <w:top w:val="nil"/>
              <w:left w:val="nil"/>
              <w:bottom w:val="single" w:sz="4" w:space="0" w:color="auto"/>
              <w:right w:val="single" w:sz="4" w:space="0" w:color="auto"/>
            </w:tcBorders>
            <w:shd w:val="clear" w:color="auto" w:fill="auto"/>
            <w:vAlign w:val="bottom"/>
            <w:hideMark/>
          </w:tcPr>
          <w:p w14:paraId="75529F19"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7DAE7039" w14:textId="77777777" w:rsidR="007A5591" w:rsidRPr="007A5591" w:rsidRDefault="007A5591" w:rsidP="00C236CE">
            <w:pPr>
              <w:jc w:val="center"/>
              <w:rPr>
                <w:sz w:val="20"/>
                <w:szCs w:val="20"/>
              </w:rPr>
            </w:pPr>
            <w:r w:rsidRPr="007A5591">
              <w:rPr>
                <w:sz w:val="20"/>
                <w:szCs w:val="20"/>
              </w:rPr>
              <w:t>3 000,00000</w:t>
            </w:r>
          </w:p>
        </w:tc>
      </w:tr>
      <w:tr w:rsidR="007A5591" w:rsidRPr="007A5591" w14:paraId="508A8955"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2B3BCD5C"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304201D0" w14:textId="77777777" w:rsidR="007A5591" w:rsidRPr="007A5591" w:rsidRDefault="007A5591" w:rsidP="00C236CE">
            <w:pPr>
              <w:jc w:val="center"/>
              <w:rPr>
                <w:sz w:val="20"/>
                <w:szCs w:val="20"/>
              </w:rPr>
            </w:pPr>
            <w:r w:rsidRPr="007A5591">
              <w:rPr>
                <w:sz w:val="20"/>
                <w:szCs w:val="20"/>
              </w:rPr>
              <w:t>0500489007</w:t>
            </w:r>
          </w:p>
        </w:tc>
        <w:tc>
          <w:tcPr>
            <w:tcW w:w="885" w:type="dxa"/>
            <w:tcBorders>
              <w:top w:val="nil"/>
              <w:left w:val="nil"/>
              <w:bottom w:val="single" w:sz="4" w:space="0" w:color="auto"/>
              <w:right w:val="single" w:sz="4" w:space="0" w:color="auto"/>
            </w:tcBorders>
            <w:shd w:val="clear" w:color="auto" w:fill="auto"/>
            <w:vAlign w:val="bottom"/>
            <w:hideMark/>
          </w:tcPr>
          <w:p w14:paraId="6F4C55A9" w14:textId="77777777" w:rsidR="007A5591" w:rsidRPr="007A5591" w:rsidRDefault="007A5591" w:rsidP="00C236CE">
            <w:pPr>
              <w:jc w:val="center"/>
              <w:rPr>
                <w:sz w:val="20"/>
                <w:szCs w:val="20"/>
              </w:rPr>
            </w:pPr>
            <w:r w:rsidRPr="007A5591">
              <w:rPr>
                <w:sz w:val="20"/>
                <w:szCs w:val="20"/>
              </w:rPr>
              <w:t>200</w:t>
            </w:r>
          </w:p>
        </w:tc>
        <w:tc>
          <w:tcPr>
            <w:tcW w:w="1575" w:type="dxa"/>
            <w:tcBorders>
              <w:top w:val="nil"/>
              <w:left w:val="nil"/>
              <w:bottom w:val="single" w:sz="4" w:space="0" w:color="auto"/>
              <w:right w:val="single" w:sz="4" w:space="0" w:color="auto"/>
            </w:tcBorders>
            <w:shd w:val="clear" w:color="auto" w:fill="auto"/>
            <w:vAlign w:val="bottom"/>
            <w:hideMark/>
          </w:tcPr>
          <w:p w14:paraId="5E7F3113" w14:textId="77777777" w:rsidR="007A5591" w:rsidRPr="007A5591" w:rsidRDefault="007A5591" w:rsidP="00C236CE">
            <w:pPr>
              <w:jc w:val="center"/>
              <w:rPr>
                <w:sz w:val="20"/>
                <w:szCs w:val="20"/>
              </w:rPr>
            </w:pPr>
            <w:r w:rsidRPr="007A5591">
              <w:rPr>
                <w:sz w:val="20"/>
                <w:szCs w:val="20"/>
              </w:rPr>
              <w:t>3 000,00000</w:t>
            </w:r>
          </w:p>
        </w:tc>
      </w:tr>
      <w:tr w:rsidR="007A5591" w:rsidRPr="007A5591" w14:paraId="55F27DC3"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6DC35D24"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7AD9110E" w14:textId="77777777" w:rsidR="007A5591" w:rsidRPr="007A5591" w:rsidRDefault="007A5591" w:rsidP="00C236CE">
            <w:pPr>
              <w:jc w:val="center"/>
              <w:rPr>
                <w:sz w:val="20"/>
                <w:szCs w:val="20"/>
              </w:rPr>
            </w:pPr>
            <w:r w:rsidRPr="007A5591">
              <w:rPr>
                <w:sz w:val="20"/>
                <w:szCs w:val="20"/>
              </w:rPr>
              <w:t>0500489007</w:t>
            </w:r>
          </w:p>
        </w:tc>
        <w:tc>
          <w:tcPr>
            <w:tcW w:w="885" w:type="dxa"/>
            <w:tcBorders>
              <w:top w:val="nil"/>
              <w:left w:val="nil"/>
              <w:bottom w:val="single" w:sz="4" w:space="0" w:color="auto"/>
              <w:right w:val="single" w:sz="4" w:space="0" w:color="auto"/>
            </w:tcBorders>
            <w:shd w:val="clear" w:color="auto" w:fill="auto"/>
            <w:vAlign w:val="bottom"/>
            <w:hideMark/>
          </w:tcPr>
          <w:p w14:paraId="74704456" w14:textId="77777777" w:rsidR="007A5591" w:rsidRPr="007A5591" w:rsidRDefault="007A5591" w:rsidP="00C236CE">
            <w:pPr>
              <w:jc w:val="center"/>
              <w:rPr>
                <w:sz w:val="20"/>
                <w:szCs w:val="20"/>
              </w:rPr>
            </w:pPr>
            <w:r w:rsidRPr="007A5591">
              <w:rPr>
                <w:sz w:val="20"/>
                <w:szCs w:val="20"/>
              </w:rPr>
              <w:t>240</w:t>
            </w:r>
          </w:p>
        </w:tc>
        <w:tc>
          <w:tcPr>
            <w:tcW w:w="1575" w:type="dxa"/>
            <w:tcBorders>
              <w:top w:val="nil"/>
              <w:left w:val="nil"/>
              <w:bottom w:val="single" w:sz="4" w:space="0" w:color="auto"/>
              <w:right w:val="single" w:sz="4" w:space="0" w:color="auto"/>
            </w:tcBorders>
            <w:shd w:val="clear" w:color="auto" w:fill="auto"/>
            <w:vAlign w:val="bottom"/>
            <w:hideMark/>
          </w:tcPr>
          <w:p w14:paraId="11FA99FF" w14:textId="77777777" w:rsidR="007A5591" w:rsidRPr="007A5591" w:rsidRDefault="007A5591" w:rsidP="00C236CE">
            <w:pPr>
              <w:jc w:val="center"/>
              <w:rPr>
                <w:sz w:val="20"/>
                <w:szCs w:val="20"/>
              </w:rPr>
            </w:pPr>
            <w:r w:rsidRPr="007A5591">
              <w:rPr>
                <w:sz w:val="20"/>
                <w:szCs w:val="20"/>
              </w:rPr>
              <w:t>3 000,00000</w:t>
            </w:r>
          </w:p>
        </w:tc>
      </w:tr>
      <w:tr w:rsidR="007A5591" w:rsidRPr="007A5591" w14:paraId="2FBFFA47"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52CF8F89" w14:textId="77777777" w:rsidR="007A5591" w:rsidRPr="007A5591" w:rsidRDefault="007A5591" w:rsidP="00C236CE">
            <w:pPr>
              <w:rPr>
                <w:sz w:val="20"/>
                <w:szCs w:val="20"/>
              </w:rPr>
            </w:pPr>
            <w:r w:rsidRPr="007A5591">
              <w:rPr>
                <w:sz w:val="20"/>
                <w:szCs w:val="20"/>
              </w:rPr>
              <w:t>Реализация мероприятий</w:t>
            </w:r>
          </w:p>
        </w:tc>
        <w:tc>
          <w:tcPr>
            <w:tcW w:w="1534" w:type="dxa"/>
            <w:tcBorders>
              <w:top w:val="nil"/>
              <w:left w:val="nil"/>
              <w:bottom w:val="single" w:sz="4" w:space="0" w:color="auto"/>
              <w:right w:val="single" w:sz="4" w:space="0" w:color="auto"/>
            </w:tcBorders>
            <w:shd w:val="clear" w:color="auto" w:fill="auto"/>
            <w:vAlign w:val="bottom"/>
            <w:hideMark/>
          </w:tcPr>
          <w:p w14:paraId="7FC2519C" w14:textId="77777777" w:rsidR="007A5591" w:rsidRPr="007A5591" w:rsidRDefault="007A5591" w:rsidP="00C236CE">
            <w:pPr>
              <w:jc w:val="center"/>
              <w:rPr>
                <w:sz w:val="20"/>
                <w:szCs w:val="20"/>
              </w:rPr>
            </w:pPr>
            <w:r w:rsidRPr="007A5591">
              <w:rPr>
                <w:sz w:val="20"/>
                <w:szCs w:val="20"/>
              </w:rPr>
              <w:t>0500499990</w:t>
            </w:r>
          </w:p>
        </w:tc>
        <w:tc>
          <w:tcPr>
            <w:tcW w:w="885" w:type="dxa"/>
            <w:tcBorders>
              <w:top w:val="nil"/>
              <w:left w:val="nil"/>
              <w:bottom w:val="single" w:sz="4" w:space="0" w:color="auto"/>
              <w:right w:val="single" w:sz="4" w:space="0" w:color="auto"/>
            </w:tcBorders>
            <w:shd w:val="clear" w:color="auto" w:fill="auto"/>
            <w:vAlign w:val="bottom"/>
            <w:hideMark/>
          </w:tcPr>
          <w:p w14:paraId="5CC1BB84"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0F439BE3" w14:textId="77777777" w:rsidR="007A5591" w:rsidRPr="007A5591" w:rsidRDefault="007A5591" w:rsidP="00C236CE">
            <w:pPr>
              <w:jc w:val="center"/>
              <w:rPr>
                <w:sz w:val="20"/>
                <w:szCs w:val="20"/>
              </w:rPr>
            </w:pPr>
            <w:r w:rsidRPr="007A5591">
              <w:rPr>
                <w:sz w:val="20"/>
                <w:szCs w:val="20"/>
              </w:rPr>
              <w:t>5 817,79384</w:t>
            </w:r>
          </w:p>
        </w:tc>
      </w:tr>
      <w:tr w:rsidR="007A5591" w:rsidRPr="007A5591" w14:paraId="348732EE"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72F15313"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2F0D0593" w14:textId="77777777" w:rsidR="007A5591" w:rsidRPr="007A5591" w:rsidRDefault="007A5591" w:rsidP="00C236CE">
            <w:pPr>
              <w:jc w:val="center"/>
              <w:rPr>
                <w:sz w:val="20"/>
                <w:szCs w:val="20"/>
              </w:rPr>
            </w:pPr>
            <w:r w:rsidRPr="007A5591">
              <w:rPr>
                <w:sz w:val="20"/>
                <w:szCs w:val="20"/>
              </w:rPr>
              <w:t>0500499990</w:t>
            </w:r>
          </w:p>
        </w:tc>
        <w:tc>
          <w:tcPr>
            <w:tcW w:w="885" w:type="dxa"/>
            <w:tcBorders>
              <w:top w:val="nil"/>
              <w:left w:val="nil"/>
              <w:bottom w:val="single" w:sz="4" w:space="0" w:color="auto"/>
              <w:right w:val="single" w:sz="4" w:space="0" w:color="auto"/>
            </w:tcBorders>
            <w:shd w:val="clear" w:color="auto" w:fill="auto"/>
            <w:vAlign w:val="bottom"/>
            <w:hideMark/>
          </w:tcPr>
          <w:p w14:paraId="219BB40B" w14:textId="77777777" w:rsidR="007A5591" w:rsidRPr="007A5591" w:rsidRDefault="007A5591" w:rsidP="00C236CE">
            <w:pPr>
              <w:jc w:val="center"/>
              <w:rPr>
                <w:sz w:val="20"/>
                <w:szCs w:val="20"/>
              </w:rPr>
            </w:pPr>
            <w:r w:rsidRPr="007A5591">
              <w:rPr>
                <w:sz w:val="20"/>
                <w:szCs w:val="20"/>
              </w:rPr>
              <w:t>200</w:t>
            </w:r>
          </w:p>
        </w:tc>
        <w:tc>
          <w:tcPr>
            <w:tcW w:w="1575" w:type="dxa"/>
            <w:tcBorders>
              <w:top w:val="nil"/>
              <w:left w:val="nil"/>
              <w:bottom w:val="single" w:sz="4" w:space="0" w:color="auto"/>
              <w:right w:val="single" w:sz="4" w:space="0" w:color="auto"/>
            </w:tcBorders>
            <w:shd w:val="clear" w:color="auto" w:fill="auto"/>
            <w:vAlign w:val="bottom"/>
            <w:hideMark/>
          </w:tcPr>
          <w:p w14:paraId="6D56C317" w14:textId="77777777" w:rsidR="007A5591" w:rsidRPr="007A5591" w:rsidRDefault="007A5591" w:rsidP="00C236CE">
            <w:pPr>
              <w:jc w:val="center"/>
              <w:rPr>
                <w:sz w:val="20"/>
                <w:szCs w:val="20"/>
              </w:rPr>
            </w:pPr>
            <w:r w:rsidRPr="007A5591">
              <w:rPr>
                <w:sz w:val="20"/>
                <w:szCs w:val="20"/>
              </w:rPr>
              <w:t>5 817,79384</w:t>
            </w:r>
          </w:p>
        </w:tc>
      </w:tr>
      <w:tr w:rsidR="007A5591" w:rsidRPr="007A5591" w14:paraId="44CFFC2A"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41B9ABC1"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0AFED60C" w14:textId="77777777" w:rsidR="007A5591" w:rsidRPr="007A5591" w:rsidRDefault="007A5591" w:rsidP="00C236CE">
            <w:pPr>
              <w:jc w:val="center"/>
              <w:rPr>
                <w:sz w:val="20"/>
                <w:szCs w:val="20"/>
              </w:rPr>
            </w:pPr>
            <w:r w:rsidRPr="007A5591">
              <w:rPr>
                <w:sz w:val="20"/>
                <w:szCs w:val="20"/>
              </w:rPr>
              <w:t>0500499990</w:t>
            </w:r>
          </w:p>
        </w:tc>
        <w:tc>
          <w:tcPr>
            <w:tcW w:w="885" w:type="dxa"/>
            <w:tcBorders>
              <w:top w:val="nil"/>
              <w:left w:val="nil"/>
              <w:bottom w:val="single" w:sz="4" w:space="0" w:color="auto"/>
              <w:right w:val="single" w:sz="4" w:space="0" w:color="auto"/>
            </w:tcBorders>
            <w:shd w:val="clear" w:color="auto" w:fill="auto"/>
            <w:vAlign w:val="bottom"/>
            <w:hideMark/>
          </w:tcPr>
          <w:p w14:paraId="6D66300C" w14:textId="77777777" w:rsidR="007A5591" w:rsidRPr="007A5591" w:rsidRDefault="007A5591" w:rsidP="00C236CE">
            <w:pPr>
              <w:jc w:val="center"/>
              <w:rPr>
                <w:sz w:val="20"/>
                <w:szCs w:val="20"/>
              </w:rPr>
            </w:pPr>
            <w:r w:rsidRPr="007A5591">
              <w:rPr>
                <w:sz w:val="20"/>
                <w:szCs w:val="20"/>
              </w:rPr>
              <w:t>240</w:t>
            </w:r>
          </w:p>
        </w:tc>
        <w:tc>
          <w:tcPr>
            <w:tcW w:w="1575" w:type="dxa"/>
            <w:tcBorders>
              <w:top w:val="nil"/>
              <w:left w:val="nil"/>
              <w:bottom w:val="single" w:sz="4" w:space="0" w:color="auto"/>
              <w:right w:val="single" w:sz="4" w:space="0" w:color="auto"/>
            </w:tcBorders>
            <w:shd w:val="clear" w:color="auto" w:fill="auto"/>
            <w:vAlign w:val="bottom"/>
            <w:hideMark/>
          </w:tcPr>
          <w:p w14:paraId="044E2437" w14:textId="77777777" w:rsidR="007A5591" w:rsidRPr="007A5591" w:rsidRDefault="007A5591" w:rsidP="00C236CE">
            <w:pPr>
              <w:jc w:val="center"/>
              <w:rPr>
                <w:sz w:val="20"/>
                <w:szCs w:val="20"/>
              </w:rPr>
            </w:pPr>
            <w:r w:rsidRPr="007A5591">
              <w:rPr>
                <w:sz w:val="20"/>
                <w:szCs w:val="20"/>
              </w:rPr>
              <w:t>5 817,79384</w:t>
            </w:r>
          </w:p>
        </w:tc>
      </w:tr>
      <w:tr w:rsidR="007A5591" w:rsidRPr="007A5591" w14:paraId="1D36EFD1"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7A09BB35" w14:textId="77777777" w:rsidR="007A5591" w:rsidRPr="007A5591" w:rsidRDefault="007A5591" w:rsidP="00C236CE">
            <w:pPr>
              <w:rPr>
                <w:sz w:val="20"/>
                <w:szCs w:val="20"/>
              </w:rPr>
            </w:pPr>
            <w:r w:rsidRPr="007A5591">
              <w:rPr>
                <w:sz w:val="20"/>
                <w:szCs w:val="20"/>
              </w:rPr>
              <w:t>Основное мероприятие "Федеральный проект "Формирование комфортной городской среды"</w:t>
            </w:r>
          </w:p>
        </w:tc>
        <w:tc>
          <w:tcPr>
            <w:tcW w:w="1534" w:type="dxa"/>
            <w:tcBorders>
              <w:top w:val="nil"/>
              <w:left w:val="nil"/>
              <w:bottom w:val="single" w:sz="4" w:space="0" w:color="auto"/>
              <w:right w:val="single" w:sz="4" w:space="0" w:color="auto"/>
            </w:tcBorders>
            <w:shd w:val="clear" w:color="auto" w:fill="auto"/>
            <w:vAlign w:val="bottom"/>
            <w:hideMark/>
          </w:tcPr>
          <w:p w14:paraId="625FEC4B" w14:textId="77777777" w:rsidR="007A5591" w:rsidRPr="007A5591" w:rsidRDefault="007A5591" w:rsidP="00C236CE">
            <w:pPr>
              <w:jc w:val="center"/>
              <w:rPr>
                <w:sz w:val="20"/>
                <w:szCs w:val="20"/>
              </w:rPr>
            </w:pPr>
            <w:r w:rsidRPr="007A5591">
              <w:rPr>
                <w:sz w:val="20"/>
                <w:szCs w:val="20"/>
              </w:rPr>
              <w:t>050И455550</w:t>
            </w:r>
          </w:p>
        </w:tc>
        <w:tc>
          <w:tcPr>
            <w:tcW w:w="885" w:type="dxa"/>
            <w:tcBorders>
              <w:top w:val="nil"/>
              <w:left w:val="nil"/>
              <w:bottom w:val="single" w:sz="4" w:space="0" w:color="auto"/>
              <w:right w:val="single" w:sz="4" w:space="0" w:color="auto"/>
            </w:tcBorders>
            <w:shd w:val="clear" w:color="auto" w:fill="auto"/>
            <w:vAlign w:val="bottom"/>
            <w:hideMark/>
          </w:tcPr>
          <w:p w14:paraId="14F8E5D2"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2B956456" w14:textId="77777777" w:rsidR="007A5591" w:rsidRPr="007A5591" w:rsidRDefault="007A5591" w:rsidP="00C236CE">
            <w:pPr>
              <w:jc w:val="center"/>
              <w:rPr>
                <w:sz w:val="20"/>
                <w:szCs w:val="20"/>
              </w:rPr>
            </w:pPr>
            <w:r w:rsidRPr="007A5591">
              <w:rPr>
                <w:sz w:val="20"/>
                <w:szCs w:val="20"/>
              </w:rPr>
              <w:t>1 822,42495</w:t>
            </w:r>
          </w:p>
        </w:tc>
      </w:tr>
      <w:tr w:rsidR="007A5591" w:rsidRPr="007A5591" w14:paraId="39CC26FD"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5F9ADDB8" w14:textId="77777777" w:rsidR="007A5591" w:rsidRPr="007A5591" w:rsidRDefault="007A5591" w:rsidP="00C236CE">
            <w:pPr>
              <w:rPr>
                <w:sz w:val="20"/>
                <w:szCs w:val="20"/>
              </w:rPr>
            </w:pPr>
            <w:r w:rsidRPr="007A5591">
              <w:rPr>
                <w:sz w:val="20"/>
                <w:szCs w:val="20"/>
              </w:rPr>
              <w:t>Реализация программ формирования современной городской среды</w:t>
            </w:r>
          </w:p>
        </w:tc>
        <w:tc>
          <w:tcPr>
            <w:tcW w:w="1534" w:type="dxa"/>
            <w:tcBorders>
              <w:top w:val="nil"/>
              <w:left w:val="nil"/>
              <w:bottom w:val="single" w:sz="4" w:space="0" w:color="auto"/>
              <w:right w:val="single" w:sz="4" w:space="0" w:color="auto"/>
            </w:tcBorders>
            <w:shd w:val="clear" w:color="auto" w:fill="auto"/>
            <w:vAlign w:val="bottom"/>
            <w:hideMark/>
          </w:tcPr>
          <w:p w14:paraId="5338CFE8" w14:textId="77777777" w:rsidR="007A5591" w:rsidRPr="007A5591" w:rsidRDefault="007A5591" w:rsidP="00C236CE">
            <w:pPr>
              <w:jc w:val="center"/>
              <w:rPr>
                <w:sz w:val="20"/>
                <w:szCs w:val="20"/>
              </w:rPr>
            </w:pPr>
            <w:r w:rsidRPr="007A5591">
              <w:rPr>
                <w:sz w:val="20"/>
                <w:szCs w:val="20"/>
              </w:rPr>
              <w:t>050И455550</w:t>
            </w:r>
          </w:p>
        </w:tc>
        <w:tc>
          <w:tcPr>
            <w:tcW w:w="885" w:type="dxa"/>
            <w:tcBorders>
              <w:top w:val="nil"/>
              <w:left w:val="nil"/>
              <w:bottom w:val="single" w:sz="4" w:space="0" w:color="auto"/>
              <w:right w:val="single" w:sz="4" w:space="0" w:color="auto"/>
            </w:tcBorders>
            <w:shd w:val="clear" w:color="auto" w:fill="auto"/>
            <w:vAlign w:val="bottom"/>
            <w:hideMark/>
          </w:tcPr>
          <w:p w14:paraId="458CDEFB"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48532C02" w14:textId="77777777" w:rsidR="007A5591" w:rsidRPr="007A5591" w:rsidRDefault="007A5591" w:rsidP="00C236CE">
            <w:pPr>
              <w:jc w:val="center"/>
              <w:rPr>
                <w:sz w:val="20"/>
                <w:szCs w:val="20"/>
              </w:rPr>
            </w:pPr>
            <w:r w:rsidRPr="007A5591">
              <w:rPr>
                <w:sz w:val="20"/>
                <w:szCs w:val="20"/>
              </w:rPr>
              <w:t>1 822,42495</w:t>
            </w:r>
          </w:p>
        </w:tc>
      </w:tr>
      <w:tr w:rsidR="007A5591" w:rsidRPr="007A5591" w14:paraId="47DCBCAB"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68007EB7"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760A2545" w14:textId="77777777" w:rsidR="007A5591" w:rsidRPr="007A5591" w:rsidRDefault="007A5591" w:rsidP="00C236CE">
            <w:pPr>
              <w:jc w:val="center"/>
              <w:rPr>
                <w:sz w:val="20"/>
                <w:szCs w:val="20"/>
              </w:rPr>
            </w:pPr>
            <w:r w:rsidRPr="007A5591">
              <w:rPr>
                <w:sz w:val="20"/>
                <w:szCs w:val="20"/>
              </w:rPr>
              <w:t>050И455550</w:t>
            </w:r>
          </w:p>
        </w:tc>
        <w:tc>
          <w:tcPr>
            <w:tcW w:w="885" w:type="dxa"/>
            <w:tcBorders>
              <w:top w:val="nil"/>
              <w:left w:val="nil"/>
              <w:bottom w:val="single" w:sz="4" w:space="0" w:color="auto"/>
              <w:right w:val="single" w:sz="4" w:space="0" w:color="auto"/>
            </w:tcBorders>
            <w:shd w:val="clear" w:color="auto" w:fill="auto"/>
            <w:vAlign w:val="bottom"/>
            <w:hideMark/>
          </w:tcPr>
          <w:p w14:paraId="7E44AC64" w14:textId="77777777" w:rsidR="007A5591" w:rsidRPr="007A5591" w:rsidRDefault="007A5591" w:rsidP="00C236CE">
            <w:pPr>
              <w:jc w:val="center"/>
              <w:rPr>
                <w:sz w:val="20"/>
                <w:szCs w:val="20"/>
              </w:rPr>
            </w:pPr>
            <w:r w:rsidRPr="007A5591">
              <w:rPr>
                <w:sz w:val="20"/>
                <w:szCs w:val="20"/>
              </w:rPr>
              <w:t>200</w:t>
            </w:r>
          </w:p>
        </w:tc>
        <w:tc>
          <w:tcPr>
            <w:tcW w:w="1575" w:type="dxa"/>
            <w:tcBorders>
              <w:top w:val="nil"/>
              <w:left w:val="nil"/>
              <w:bottom w:val="single" w:sz="4" w:space="0" w:color="auto"/>
              <w:right w:val="single" w:sz="4" w:space="0" w:color="auto"/>
            </w:tcBorders>
            <w:shd w:val="clear" w:color="auto" w:fill="auto"/>
            <w:vAlign w:val="bottom"/>
            <w:hideMark/>
          </w:tcPr>
          <w:p w14:paraId="2B9680ED" w14:textId="77777777" w:rsidR="007A5591" w:rsidRPr="007A5591" w:rsidRDefault="007A5591" w:rsidP="00C236CE">
            <w:pPr>
              <w:jc w:val="center"/>
              <w:rPr>
                <w:sz w:val="20"/>
                <w:szCs w:val="20"/>
              </w:rPr>
            </w:pPr>
            <w:r w:rsidRPr="007A5591">
              <w:rPr>
                <w:sz w:val="20"/>
                <w:szCs w:val="20"/>
              </w:rPr>
              <w:t>1 822,42495</w:t>
            </w:r>
          </w:p>
        </w:tc>
      </w:tr>
      <w:tr w:rsidR="007A5591" w:rsidRPr="007A5591" w14:paraId="3DDC0BA0"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7A3ECB47"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560956DB" w14:textId="77777777" w:rsidR="007A5591" w:rsidRPr="007A5591" w:rsidRDefault="007A5591" w:rsidP="00C236CE">
            <w:pPr>
              <w:jc w:val="center"/>
              <w:rPr>
                <w:sz w:val="20"/>
                <w:szCs w:val="20"/>
              </w:rPr>
            </w:pPr>
            <w:r w:rsidRPr="007A5591">
              <w:rPr>
                <w:sz w:val="20"/>
                <w:szCs w:val="20"/>
              </w:rPr>
              <w:t>050И455550</w:t>
            </w:r>
          </w:p>
        </w:tc>
        <w:tc>
          <w:tcPr>
            <w:tcW w:w="885" w:type="dxa"/>
            <w:tcBorders>
              <w:top w:val="nil"/>
              <w:left w:val="nil"/>
              <w:bottom w:val="single" w:sz="4" w:space="0" w:color="auto"/>
              <w:right w:val="single" w:sz="4" w:space="0" w:color="auto"/>
            </w:tcBorders>
            <w:shd w:val="clear" w:color="auto" w:fill="auto"/>
            <w:vAlign w:val="bottom"/>
            <w:hideMark/>
          </w:tcPr>
          <w:p w14:paraId="3F55F756" w14:textId="77777777" w:rsidR="007A5591" w:rsidRPr="007A5591" w:rsidRDefault="007A5591" w:rsidP="00C236CE">
            <w:pPr>
              <w:jc w:val="center"/>
              <w:rPr>
                <w:sz w:val="20"/>
                <w:szCs w:val="20"/>
              </w:rPr>
            </w:pPr>
            <w:r w:rsidRPr="007A5591">
              <w:rPr>
                <w:sz w:val="20"/>
                <w:szCs w:val="20"/>
              </w:rPr>
              <w:t>240</w:t>
            </w:r>
          </w:p>
        </w:tc>
        <w:tc>
          <w:tcPr>
            <w:tcW w:w="1575" w:type="dxa"/>
            <w:tcBorders>
              <w:top w:val="nil"/>
              <w:left w:val="nil"/>
              <w:bottom w:val="single" w:sz="4" w:space="0" w:color="auto"/>
              <w:right w:val="single" w:sz="4" w:space="0" w:color="auto"/>
            </w:tcBorders>
            <w:shd w:val="clear" w:color="auto" w:fill="auto"/>
            <w:vAlign w:val="bottom"/>
            <w:hideMark/>
          </w:tcPr>
          <w:p w14:paraId="5FFE67AC" w14:textId="77777777" w:rsidR="007A5591" w:rsidRPr="007A5591" w:rsidRDefault="007A5591" w:rsidP="00C236CE">
            <w:pPr>
              <w:jc w:val="center"/>
              <w:rPr>
                <w:sz w:val="20"/>
                <w:szCs w:val="20"/>
              </w:rPr>
            </w:pPr>
            <w:r w:rsidRPr="007A5591">
              <w:rPr>
                <w:sz w:val="20"/>
                <w:szCs w:val="20"/>
              </w:rPr>
              <w:t>1 822,42495</w:t>
            </w:r>
          </w:p>
        </w:tc>
      </w:tr>
      <w:tr w:rsidR="007A5591" w:rsidRPr="007A5591" w14:paraId="21667079"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3DB6C04F" w14:textId="77777777" w:rsidR="007A5591" w:rsidRPr="007A5591" w:rsidRDefault="007A5591" w:rsidP="00C236CE">
            <w:pPr>
              <w:rPr>
                <w:b/>
                <w:bCs/>
                <w:sz w:val="20"/>
                <w:szCs w:val="20"/>
              </w:rPr>
            </w:pPr>
            <w:r w:rsidRPr="007A5591">
              <w:rPr>
                <w:b/>
                <w:bCs/>
                <w:sz w:val="20"/>
                <w:szCs w:val="20"/>
              </w:rPr>
              <w:t>Муниципальная программа "Совершенствование муниципального управления в сельском поселении Салым"</w:t>
            </w:r>
          </w:p>
        </w:tc>
        <w:tc>
          <w:tcPr>
            <w:tcW w:w="1534" w:type="dxa"/>
            <w:tcBorders>
              <w:top w:val="nil"/>
              <w:left w:val="nil"/>
              <w:bottom w:val="single" w:sz="4" w:space="0" w:color="auto"/>
              <w:right w:val="single" w:sz="4" w:space="0" w:color="auto"/>
            </w:tcBorders>
            <w:shd w:val="clear" w:color="auto" w:fill="auto"/>
            <w:vAlign w:val="bottom"/>
            <w:hideMark/>
          </w:tcPr>
          <w:p w14:paraId="26FC5F9B" w14:textId="77777777" w:rsidR="007A5591" w:rsidRPr="007A5591" w:rsidRDefault="007A5591" w:rsidP="00C236CE">
            <w:pPr>
              <w:jc w:val="center"/>
              <w:rPr>
                <w:b/>
                <w:bCs/>
                <w:sz w:val="20"/>
                <w:szCs w:val="20"/>
              </w:rPr>
            </w:pPr>
            <w:r w:rsidRPr="007A5591">
              <w:rPr>
                <w:b/>
                <w:bCs/>
                <w:sz w:val="20"/>
                <w:szCs w:val="20"/>
              </w:rPr>
              <w:t>0600000000</w:t>
            </w:r>
          </w:p>
        </w:tc>
        <w:tc>
          <w:tcPr>
            <w:tcW w:w="885" w:type="dxa"/>
            <w:tcBorders>
              <w:top w:val="nil"/>
              <w:left w:val="nil"/>
              <w:bottom w:val="single" w:sz="4" w:space="0" w:color="auto"/>
              <w:right w:val="single" w:sz="4" w:space="0" w:color="auto"/>
            </w:tcBorders>
            <w:shd w:val="clear" w:color="auto" w:fill="auto"/>
            <w:vAlign w:val="bottom"/>
            <w:hideMark/>
          </w:tcPr>
          <w:p w14:paraId="3AEC8D08" w14:textId="77777777" w:rsidR="007A5591" w:rsidRPr="007A5591" w:rsidRDefault="007A5591" w:rsidP="00C236CE">
            <w:pPr>
              <w:jc w:val="center"/>
              <w:rPr>
                <w:b/>
                <w:bCs/>
                <w:sz w:val="20"/>
                <w:szCs w:val="20"/>
              </w:rPr>
            </w:pPr>
            <w:r w:rsidRPr="007A5591">
              <w:rPr>
                <w:b/>
                <w:bCs/>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1FEB4FF0" w14:textId="77777777" w:rsidR="007A5591" w:rsidRPr="007A5591" w:rsidRDefault="007A5591" w:rsidP="00C236CE">
            <w:pPr>
              <w:jc w:val="center"/>
              <w:rPr>
                <w:b/>
                <w:bCs/>
                <w:sz w:val="20"/>
                <w:szCs w:val="20"/>
              </w:rPr>
            </w:pPr>
            <w:r w:rsidRPr="007A5591">
              <w:rPr>
                <w:b/>
                <w:bCs/>
                <w:sz w:val="20"/>
                <w:szCs w:val="20"/>
              </w:rPr>
              <w:t>27 267,95500</w:t>
            </w:r>
          </w:p>
        </w:tc>
      </w:tr>
      <w:tr w:rsidR="007A5591" w:rsidRPr="007A5591" w14:paraId="45BBFCC6"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71F593F7" w14:textId="77777777" w:rsidR="007A5591" w:rsidRPr="007A5591" w:rsidRDefault="007A5591" w:rsidP="00C236CE">
            <w:pPr>
              <w:rPr>
                <w:sz w:val="20"/>
                <w:szCs w:val="20"/>
              </w:rPr>
            </w:pPr>
            <w:r w:rsidRPr="007A5591">
              <w:rPr>
                <w:sz w:val="20"/>
                <w:szCs w:val="20"/>
              </w:rPr>
              <w:t>Основное мероприятие "Обеспечение выполнения полномочий и функций администрации сельского поселения Салым"</w:t>
            </w:r>
          </w:p>
        </w:tc>
        <w:tc>
          <w:tcPr>
            <w:tcW w:w="1534" w:type="dxa"/>
            <w:tcBorders>
              <w:top w:val="nil"/>
              <w:left w:val="nil"/>
              <w:bottom w:val="single" w:sz="4" w:space="0" w:color="auto"/>
              <w:right w:val="single" w:sz="4" w:space="0" w:color="auto"/>
            </w:tcBorders>
            <w:shd w:val="clear" w:color="auto" w:fill="auto"/>
            <w:vAlign w:val="bottom"/>
            <w:hideMark/>
          </w:tcPr>
          <w:p w14:paraId="753A6BE7" w14:textId="77777777" w:rsidR="007A5591" w:rsidRPr="007A5591" w:rsidRDefault="007A5591" w:rsidP="00C236CE">
            <w:pPr>
              <w:jc w:val="center"/>
              <w:rPr>
                <w:sz w:val="20"/>
                <w:szCs w:val="20"/>
              </w:rPr>
            </w:pPr>
            <w:r w:rsidRPr="007A5591">
              <w:rPr>
                <w:sz w:val="20"/>
                <w:szCs w:val="20"/>
              </w:rPr>
              <w:t>0600100000</w:t>
            </w:r>
          </w:p>
        </w:tc>
        <w:tc>
          <w:tcPr>
            <w:tcW w:w="885" w:type="dxa"/>
            <w:tcBorders>
              <w:top w:val="nil"/>
              <w:left w:val="nil"/>
              <w:bottom w:val="single" w:sz="4" w:space="0" w:color="auto"/>
              <w:right w:val="single" w:sz="4" w:space="0" w:color="auto"/>
            </w:tcBorders>
            <w:shd w:val="clear" w:color="auto" w:fill="auto"/>
            <w:vAlign w:val="bottom"/>
            <w:hideMark/>
          </w:tcPr>
          <w:p w14:paraId="5D4A82D0"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0E89562F" w14:textId="77777777" w:rsidR="007A5591" w:rsidRPr="007A5591" w:rsidRDefault="007A5591" w:rsidP="00C236CE">
            <w:pPr>
              <w:jc w:val="center"/>
              <w:rPr>
                <w:sz w:val="20"/>
                <w:szCs w:val="20"/>
              </w:rPr>
            </w:pPr>
            <w:r w:rsidRPr="007A5591">
              <w:rPr>
                <w:sz w:val="20"/>
                <w:szCs w:val="20"/>
              </w:rPr>
              <w:t>3 133,65500</w:t>
            </w:r>
          </w:p>
        </w:tc>
      </w:tr>
      <w:tr w:rsidR="007A5591" w:rsidRPr="007A5591" w14:paraId="47E51842"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57DD1E81" w14:textId="77777777" w:rsidR="007A5591" w:rsidRPr="007A5591" w:rsidRDefault="007A5591" w:rsidP="00C236CE">
            <w:pPr>
              <w:rPr>
                <w:sz w:val="20"/>
                <w:szCs w:val="20"/>
              </w:rPr>
            </w:pPr>
            <w:r w:rsidRPr="007A5591">
              <w:rPr>
                <w:sz w:val="20"/>
                <w:szCs w:val="20"/>
              </w:rPr>
              <w:t>Глава муниципального самоуправления (местное самоуправление)</w:t>
            </w:r>
          </w:p>
        </w:tc>
        <w:tc>
          <w:tcPr>
            <w:tcW w:w="1534" w:type="dxa"/>
            <w:tcBorders>
              <w:top w:val="nil"/>
              <w:left w:val="nil"/>
              <w:bottom w:val="single" w:sz="4" w:space="0" w:color="auto"/>
              <w:right w:val="single" w:sz="4" w:space="0" w:color="auto"/>
            </w:tcBorders>
            <w:shd w:val="clear" w:color="auto" w:fill="auto"/>
            <w:vAlign w:val="bottom"/>
            <w:hideMark/>
          </w:tcPr>
          <w:p w14:paraId="58E82E40" w14:textId="77777777" w:rsidR="007A5591" w:rsidRPr="007A5591" w:rsidRDefault="007A5591" w:rsidP="00C236CE">
            <w:pPr>
              <w:jc w:val="center"/>
              <w:rPr>
                <w:sz w:val="20"/>
                <w:szCs w:val="20"/>
              </w:rPr>
            </w:pPr>
            <w:r w:rsidRPr="007A5591">
              <w:rPr>
                <w:sz w:val="20"/>
                <w:szCs w:val="20"/>
              </w:rPr>
              <w:t>0600102030</w:t>
            </w:r>
          </w:p>
        </w:tc>
        <w:tc>
          <w:tcPr>
            <w:tcW w:w="885" w:type="dxa"/>
            <w:tcBorders>
              <w:top w:val="nil"/>
              <w:left w:val="nil"/>
              <w:bottom w:val="single" w:sz="4" w:space="0" w:color="auto"/>
              <w:right w:val="single" w:sz="4" w:space="0" w:color="auto"/>
            </w:tcBorders>
            <w:shd w:val="clear" w:color="auto" w:fill="auto"/>
            <w:vAlign w:val="bottom"/>
            <w:hideMark/>
          </w:tcPr>
          <w:p w14:paraId="5E4342F6"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556CBEEB" w14:textId="77777777" w:rsidR="007A5591" w:rsidRPr="007A5591" w:rsidRDefault="007A5591" w:rsidP="00C236CE">
            <w:pPr>
              <w:jc w:val="center"/>
              <w:rPr>
                <w:sz w:val="20"/>
                <w:szCs w:val="20"/>
              </w:rPr>
            </w:pPr>
            <w:r w:rsidRPr="007A5591">
              <w:rPr>
                <w:sz w:val="20"/>
                <w:szCs w:val="20"/>
              </w:rPr>
              <w:t>3 133,65500</w:t>
            </w:r>
          </w:p>
        </w:tc>
      </w:tr>
      <w:tr w:rsidR="007A5591" w:rsidRPr="007A5591" w14:paraId="1BC9C2B1"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3AE0827B"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4" w:type="dxa"/>
            <w:tcBorders>
              <w:top w:val="nil"/>
              <w:left w:val="nil"/>
              <w:bottom w:val="single" w:sz="4" w:space="0" w:color="auto"/>
              <w:right w:val="single" w:sz="4" w:space="0" w:color="auto"/>
            </w:tcBorders>
            <w:shd w:val="clear" w:color="auto" w:fill="auto"/>
            <w:vAlign w:val="bottom"/>
            <w:hideMark/>
          </w:tcPr>
          <w:p w14:paraId="51FA6EBE" w14:textId="77777777" w:rsidR="007A5591" w:rsidRPr="007A5591" w:rsidRDefault="007A5591" w:rsidP="00C236CE">
            <w:pPr>
              <w:jc w:val="center"/>
              <w:rPr>
                <w:sz w:val="20"/>
                <w:szCs w:val="20"/>
              </w:rPr>
            </w:pPr>
            <w:r w:rsidRPr="007A5591">
              <w:rPr>
                <w:sz w:val="20"/>
                <w:szCs w:val="20"/>
              </w:rPr>
              <w:t>0600102030</w:t>
            </w:r>
          </w:p>
        </w:tc>
        <w:tc>
          <w:tcPr>
            <w:tcW w:w="885" w:type="dxa"/>
            <w:tcBorders>
              <w:top w:val="nil"/>
              <w:left w:val="nil"/>
              <w:bottom w:val="single" w:sz="4" w:space="0" w:color="auto"/>
              <w:right w:val="single" w:sz="4" w:space="0" w:color="auto"/>
            </w:tcBorders>
            <w:shd w:val="clear" w:color="auto" w:fill="auto"/>
            <w:vAlign w:val="bottom"/>
            <w:hideMark/>
          </w:tcPr>
          <w:p w14:paraId="0F77427F" w14:textId="77777777" w:rsidR="007A5591" w:rsidRPr="007A5591" w:rsidRDefault="007A5591" w:rsidP="00C236CE">
            <w:pPr>
              <w:jc w:val="center"/>
              <w:rPr>
                <w:sz w:val="20"/>
                <w:szCs w:val="20"/>
              </w:rPr>
            </w:pPr>
            <w:r w:rsidRPr="007A5591">
              <w:rPr>
                <w:sz w:val="20"/>
                <w:szCs w:val="20"/>
              </w:rPr>
              <w:t>100</w:t>
            </w:r>
          </w:p>
        </w:tc>
        <w:tc>
          <w:tcPr>
            <w:tcW w:w="1575" w:type="dxa"/>
            <w:tcBorders>
              <w:top w:val="nil"/>
              <w:left w:val="nil"/>
              <w:bottom w:val="single" w:sz="4" w:space="0" w:color="auto"/>
              <w:right w:val="single" w:sz="4" w:space="0" w:color="auto"/>
            </w:tcBorders>
            <w:shd w:val="clear" w:color="auto" w:fill="auto"/>
            <w:vAlign w:val="bottom"/>
            <w:hideMark/>
          </w:tcPr>
          <w:p w14:paraId="6D3EC2F2" w14:textId="77777777" w:rsidR="007A5591" w:rsidRPr="007A5591" w:rsidRDefault="007A5591" w:rsidP="00C236CE">
            <w:pPr>
              <w:jc w:val="center"/>
              <w:rPr>
                <w:sz w:val="20"/>
                <w:szCs w:val="20"/>
              </w:rPr>
            </w:pPr>
            <w:r w:rsidRPr="007A5591">
              <w:rPr>
                <w:sz w:val="20"/>
                <w:szCs w:val="20"/>
              </w:rPr>
              <w:t>3 133,65500</w:t>
            </w:r>
          </w:p>
        </w:tc>
      </w:tr>
      <w:tr w:rsidR="007A5591" w:rsidRPr="007A5591" w14:paraId="5580F012"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263EAEAF"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1534" w:type="dxa"/>
            <w:tcBorders>
              <w:top w:val="nil"/>
              <w:left w:val="nil"/>
              <w:bottom w:val="single" w:sz="4" w:space="0" w:color="auto"/>
              <w:right w:val="single" w:sz="4" w:space="0" w:color="auto"/>
            </w:tcBorders>
            <w:shd w:val="clear" w:color="auto" w:fill="auto"/>
            <w:vAlign w:val="bottom"/>
            <w:hideMark/>
          </w:tcPr>
          <w:p w14:paraId="4DC033C2" w14:textId="77777777" w:rsidR="007A5591" w:rsidRPr="007A5591" w:rsidRDefault="007A5591" w:rsidP="00C236CE">
            <w:pPr>
              <w:jc w:val="center"/>
              <w:rPr>
                <w:sz w:val="20"/>
                <w:szCs w:val="20"/>
              </w:rPr>
            </w:pPr>
            <w:r w:rsidRPr="007A5591">
              <w:rPr>
                <w:sz w:val="20"/>
                <w:szCs w:val="20"/>
              </w:rPr>
              <w:t>0600102030</w:t>
            </w:r>
          </w:p>
        </w:tc>
        <w:tc>
          <w:tcPr>
            <w:tcW w:w="885" w:type="dxa"/>
            <w:tcBorders>
              <w:top w:val="nil"/>
              <w:left w:val="nil"/>
              <w:bottom w:val="single" w:sz="4" w:space="0" w:color="auto"/>
              <w:right w:val="single" w:sz="4" w:space="0" w:color="auto"/>
            </w:tcBorders>
            <w:shd w:val="clear" w:color="auto" w:fill="auto"/>
            <w:vAlign w:val="bottom"/>
            <w:hideMark/>
          </w:tcPr>
          <w:p w14:paraId="618E7E8E" w14:textId="77777777" w:rsidR="007A5591" w:rsidRPr="007A5591" w:rsidRDefault="007A5591" w:rsidP="00C236CE">
            <w:pPr>
              <w:jc w:val="center"/>
              <w:rPr>
                <w:sz w:val="20"/>
                <w:szCs w:val="20"/>
              </w:rPr>
            </w:pPr>
            <w:r w:rsidRPr="007A5591">
              <w:rPr>
                <w:sz w:val="20"/>
                <w:szCs w:val="20"/>
              </w:rPr>
              <w:t>120</w:t>
            </w:r>
          </w:p>
        </w:tc>
        <w:tc>
          <w:tcPr>
            <w:tcW w:w="1575" w:type="dxa"/>
            <w:tcBorders>
              <w:top w:val="nil"/>
              <w:left w:val="nil"/>
              <w:bottom w:val="single" w:sz="4" w:space="0" w:color="auto"/>
              <w:right w:val="single" w:sz="4" w:space="0" w:color="auto"/>
            </w:tcBorders>
            <w:shd w:val="clear" w:color="auto" w:fill="auto"/>
            <w:vAlign w:val="bottom"/>
            <w:hideMark/>
          </w:tcPr>
          <w:p w14:paraId="3299E8B3" w14:textId="77777777" w:rsidR="007A5591" w:rsidRPr="007A5591" w:rsidRDefault="007A5591" w:rsidP="00C236CE">
            <w:pPr>
              <w:jc w:val="center"/>
              <w:rPr>
                <w:sz w:val="20"/>
                <w:szCs w:val="20"/>
              </w:rPr>
            </w:pPr>
            <w:r w:rsidRPr="007A5591">
              <w:rPr>
                <w:sz w:val="20"/>
                <w:szCs w:val="20"/>
              </w:rPr>
              <w:t>3 133,65500</w:t>
            </w:r>
          </w:p>
        </w:tc>
      </w:tr>
      <w:tr w:rsidR="007A5591" w:rsidRPr="007A5591" w14:paraId="6CE4F483"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4E86C299" w14:textId="77777777" w:rsidR="007A5591" w:rsidRPr="007A5591" w:rsidRDefault="007A5591" w:rsidP="00C236CE">
            <w:pPr>
              <w:rPr>
                <w:sz w:val="20"/>
                <w:szCs w:val="20"/>
              </w:rPr>
            </w:pPr>
            <w:r w:rsidRPr="007A5591">
              <w:rPr>
                <w:sz w:val="20"/>
                <w:szCs w:val="20"/>
              </w:rPr>
              <w:t>Основное мероприятие "Обеспечение выполнения полномочий и функций администрации сельского поселения Салым"</w:t>
            </w:r>
          </w:p>
        </w:tc>
        <w:tc>
          <w:tcPr>
            <w:tcW w:w="1534" w:type="dxa"/>
            <w:tcBorders>
              <w:top w:val="nil"/>
              <w:left w:val="nil"/>
              <w:bottom w:val="single" w:sz="4" w:space="0" w:color="auto"/>
              <w:right w:val="single" w:sz="4" w:space="0" w:color="auto"/>
            </w:tcBorders>
            <w:shd w:val="clear" w:color="auto" w:fill="auto"/>
            <w:vAlign w:val="bottom"/>
            <w:hideMark/>
          </w:tcPr>
          <w:p w14:paraId="22E43C2E" w14:textId="77777777" w:rsidR="007A5591" w:rsidRPr="007A5591" w:rsidRDefault="007A5591" w:rsidP="00C236CE">
            <w:pPr>
              <w:jc w:val="center"/>
              <w:rPr>
                <w:sz w:val="20"/>
                <w:szCs w:val="20"/>
              </w:rPr>
            </w:pPr>
            <w:r w:rsidRPr="007A5591">
              <w:rPr>
                <w:sz w:val="20"/>
                <w:szCs w:val="20"/>
              </w:rPr>
              <w:t>0600100000</w:t>
            </w:r>
          </w:p>
        </w:tc>
        <w:tc>
          <w:tcPr>
            <w:tcW w:w="885" w:type="dxa"/>
            <w:tcBorders>
              <w:top w:val="nil"/>
              <w:left w:val="nil"/>
              <w:bottom w:val="single" w:sz="4" w:space="0" w:color="auto"/>
              <w:right w:val="single" w:sz="4" w:space="0" w:color="auto"/>
            </w:tcBorders>
            <w:shd w:val="clear" w:color="auto" w:fill="auto"/>
            <w:vAlign w:val="bottom"/>
            <w:hideMark/>
          </w:tcPr>
          <w:p w14:paraId="28E566F6"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03ABB254" w14:textId="77777777" w:rsidR="007A5591" w:rsidRPr="007A5591" w:rsidRDefault="007A5591" w:rsidP="00C236CE">
            <w:pPr>
              <w:jc w:val="center"/>
              <w:rPr>
                <w:sz w:val="20"/>
                <w:szCs w:val="20"/>
              </w:rPr>
            </w:pPr>
            <w:r w:rsidRPr="007A5591">
              <w:rPr>
                <w:sz w:val="20"/>
                <w:szCs w:val="20"/>
              </w:rPr>
              <w:t>23 360,90000</w:t>
            </w:r>
          </w:p>
        </w:tc>
      </w:tr>
      <w:tr w:rsidR="007A5591" w:rsidRPr="007A5591" w14:paraId="233C83C7"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2685480B" w14:textId="77777777" w:rsidR="007A5591" w:rsidRPr="007A5591" w:rsidRDefault="007A5591" w:rsidP="00C236CE">
            <w:pPr>
              <w:rPr>
                <w:sz w:val="20"/>
                <w:szCs w:val="20"/>
              </w:rPr>
            </w:pPr>
            <w:r w:rsidRPr="007A5591">
              <w:rPr>
                <w:sz w:val="20"/>
                <w:szCs w:val="20"/>
              </w:rPr>
              <w:t>Расходы на обеспечение функций органов местного самоуправления (местное самоуправление)</w:t>
            </w:r>
          </w:p>
        </w:tc>
        <w:tc>
          <w:tcPr>
            <w:tcW w:w="1534" w:type="dxa"/>
            <w:tcBorders>
              <w:top w:val="nil"/>
              <w:left w:val="nil"/>
              <w:bottom w:val="single" w:sz="4" w:space="0" w:color="auto"/>
              <w:right w:val="single" w:sz="4" w:space="0" w:color="auto"/>
            </w:tcBorders>
            <w:shd w:val="clear" w:color="auto" w:fill="auto"/>
            <w:vAlign w:val="bottom"/>
            <w:hideMark/>
          </w:tcPr>
          <w:p w14:paraId="62298A9C" w14:textId="77777777" w:rsidR="007A5591" w:rsidRPr="007A5591" w:rsidRDefault="007A5591" w:rsidP="00C236CE">
            <w:pPr>
              <w:jc w:val="center"/>
              <w:rPr>
                <w:sz w:val="20"/>
                <w:szCs w:val="20"/>
              </w:rPr>
            </w:pPr>
            <w:r w:rsidRPr="007A5591">
              <w:rPr>
                <w:sz w:val="20"/>
                <w:szCs w:val="20"/>
              </w:rPr>
              <w:t>0600102040</w:t>
            </w:r>
          </w:p>
        </w:tc>
        <w:tc>
          <w:tcPr>
            <w:tcW w:w="885" w:type="dxa"/>
            <w:tcBorders>
              <w:top w:val="nil"/>
              <w:left w:val="nil"/>
              <w:bottom w:val="single" w:sz="4" w:space="0" w:color="auto"/>
              <w:right w:val="single" w:sz="4" w:space="0" w:color="auto"/>
            </w:tcBorders>
            <w:shd w:val="clear" w:color="auto" w:fill="auto"/>
            <w:vAlign w:val="bottom"/>
            <w:hideMark/>
          </w:tcPr>
          <w:p w14:paraId="6EB780D9"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10D7008B" w14:textId="77777777" w:rsidR="007A5591" w:rsidRPr="007A5591" w:rsidRDefault="007A5591" w:rsidP="00C236CE">
            <w:pPr>
              <w:jc w:val="center"/>
              <w:rPr>
                <w:sz w:val="20"/>
                <w:szCs w:val="20"/>
              </w:rPr>
            </w:pPr>
            <w:r w:rsidRPr="007A5591">
              <w:rPr>
                <w:sz w:val="20"/>
                <w:szCs w:val="20"/>
              </w:rPr>
              <w:t>23 003,22500</w:t>
            </w:r>
          </w:p>
        </w:tc>
      </w:tr>
      <w:tr w:rsidR="007A5591" w:rsidRPr="007A5591" w14:paraId="3E200FC4" w14:textId="77777777" w:rsidTr="00C236CE">
        <w:trPr>
          <w:trHeight w:val="227"/>
        </w:trPr>
        <w:tc>
          <w:tcPr>
            <w:tcW w:w="1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8345F"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1DFA80" w14:textId="77777777" w:rsidR="007A5591" w:rsidRPr="007A5591" w:rsidRDefault="007A5591" w:rsidP="00C236CE">
            <w:pPr>
              <w:jc w:val="center"/>
              <w:rPr>
                <w:sz w:val="20"/>
                <w:szCs w:val="20"/>
              </w:rPr>
            </w:pPr>
            <w:r w:rsidRPr="007A5591">
              <w:rPr>
                <w:sz w:val="20"/>
                <w:szCs w:val="20"/>
              </w:rPr>
              <w:t>0600102040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1FE01C" w14:textId="77777777" w:rsidR="007A5591" w:rsidRPr="007A5591" w:rsidRDefault="007A5591" w:rsidP="00C236CE">
            <w:pPr>
              <w:jc w:val="center"/>
              <w:rPr>
                <w:sz w:val="20"/>
                <w:szCs w:val="20"/>
              </w:rPr>
            </w:pPr>
            <w:r w:rsidRPr="007A5591">
              <w:rPr>
                <w:sz w:val="20"/>
                <w:szCs w:val="20"/>
              </w:rPr>
              <w:t>100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E56352" w14:textId="77777777" w:rsidR="007A5591" w:rsidRPr="007A5591" w:rsidRDefault="007A5591" w:rsidP="00C236CE">
            <w:pPr>
              <w:jc w:val="center"/>
              <w:rPr>
                <w:sz w:val="20"/>
                <w:szCs w:val="20"/>
              </w:rPr>
            </w:pPr>
            <w:r w:rsidRPr="007A5591">
              <w:rPr>
                <w:sz w:val="20"/>
                <w:szCs w:val="20"/>
              </w:rPr>
              <w:t>22 945,56200</w:t>
            </w:r>
          </w:p>
        </w:tc>
      </w:tr>
      <w:tr w:rsidR="007A5591" w:rsidRPr="007A5591" w14:paraId="6D24F29E" w14:textId="77777777" w:rsidTr="00C236CE">
        <w:trPr>
          <w:trHeight w:val="227"/>
        </w:trPr>
        <w:tc>
          <w:tcPr>
            <w:tcW w:w="1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996E9"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EF5823" w14:textId="77777777" w:rsidR="007A5591" w:rsidRPr="007A5591" w:rsidRDefault="007A5591" w:rsidP="00C236CE">
            <w:pPr>
              <w:jc w:val="center"/>
              <w:rPr>
                <w:sz w:val="20"/>
                <w:szCs w:val="20"/>
              </w:rPr>
            </w:pPr>
            <w:r w:rsidRPr="007A5591">
              <w:rPr>
                <w:sz w:val="20"/>
                <w:szCs w:val="20"/>
              </w:rPr>
              <w:t>0600102040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151B58" w14:textId="77777777" w:rsidR="007A5591" w:rsidRPr="007A5591" w:rsidRDefault="007A5591" w:rsidP="00C236CE">
            <w:pPr>
              <w:jc w:val="center"/>
              <w:rPr>
                <w:sz w:val="20"/>
                <w:szCs w:val="20"/>
              </w:rPr>
            </w:pPr>
            <w:r w:rsidRPr="007A5591">
              <w:rPr>
                <w:sz w:val="20"/>
                <w:szCs w:val="20"/>
              </w:rPr>
              <w:t>120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C6D6A3" w14:textId="77777777" w:rsidR="007A5591" w:rsidRPr="007A5591" w:rsidRDefault="007A5591" w:rsidP="00C236CE">
            <w:pPr>
              <w:jc w:val="center"/>
              <w:rPr>
                <w:sz w:val="20"/>
                <w:szCs w:val="20"/>
              </w:rPr>
            </w:pPr>
            <w:r w:rsidRPr="007A5591">
              <w:rPr>
                <w:sz w:val="20"/>
                <w:szCs w:val="20"/>
              </w:rPr>
              <w:t>22 945,56200</w:t>
            </w:r>
          </w:p>
        </w:tc>
      </w:tr>
      <w:tr w:rsidR="007A5591" w:rsidRPr="007A5591" w14:paraId="039D5FBA" w14:textId="77777777" w:rsidTr="00C236CE">
        <w:trPr>
          <w:trHeight w:val="227"/>
        </w:trPr>
        <w:tc>
          <w:tcPr>
            <w:tcW w:w="1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C9B93"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1534" w:type="dxa"/>
            <w:tcBorders>
              <w:top w:val="single" w:sz="4" w:space="0" w:color="auto"/>
              <w:left w:val="nil"/>
              <w:bottom w:val="single" w:sz="4" w:space="0" w:color="auto"/>
              <w:right w:val="single" w:sz="4" w:space="0" w:color="auto"/>
            </w:tcBorders>
            <w:shd w:val="clear" w:color="auto" w:fill="auto"/>
            <w:vAlign w:val="bottom"/>
            <w:hideMark/>
          </w:tcPr>
          <w:p w14:paraId="706919C3" w14:textId="77777777" w:rsidR="007A5591" w:rsidRPr="007A5591" w:rsidRDefault="007A5591" w:rsidP="00C236CE">
            <w:pPr>
              <w:jc w:val="center"/>
              <w:rPr>
                <w:sz w:val="20"/>
                <w:szCs w:val="20"/>
              </w:rPr>
            </w:pPr>
            <w:r w:rsidRPr="007A5591">
              <w:rPr>
                <w:sz w:val="20"/>
                <w:szCs w:val="20"/>
              </w:rPr>
              <w:t>0600102040</w:t>
            </w:r>
          </w:p>
        </w:tc>
        <w:tc>
          <w:tcPr>
            <w:tcW w:w="885" w:type="dxa"/>
            <w:tcBorders>
              <w:top w:val="single" w:sz="4" w:space="0" w:color="auto"/>
              <w:left w:val="nil"/>
              <w:bottom w:val="single" w:sz="4" w:space="0" w:color="auto"/>
              <w:right w:val="single" w:sz="4" w:space="0" w:color="auto"/>
            </w:tcBorders>
            <w:shd w:val="clear" w:color="auto" w:fill="auto"/>
            <w:vAlign w:val="bottom"/>
            <w:hideMark/>
          </w:tcPr>
          <w:p w14:paraId="0B0E32FF" w14:textId="77777777" w:rsidR="007A5591" w:rsidRPr="007A5591" w:rsidRDefault="007A5591" w:rsidP="00C236CE">
            <w:pPr>
              <w:jc w:val="center"/>
              <w:rPr>
                <w:sz w:val="20"/>
                <w:szCs w:val="20"/>
              </w:rPr>
            </w:pPr>
            <w:r w:rsidRPr="007A5591">
              <w:rPr>
                <w:sz w:val="20"/>
                <w:szCs w:val="20"/>
              </w:rPr>
              <w:t>200</w:t>
            </w:r>
          </w:p>
        </w:tc>
        <w:tc>
          <w:tcPr>
            <w:tcW w:w="1575" w:type="dxa"/>
            <w:tcBorders>
              <w:top w:val="single" w:sz="4" w:space="0" w:color="auto"/>
              <w:left w:val="nil"/>
              <w:bottom w:val="single" w:sz="4" w:space="0" w:color="auto"/>
              <w:right w:val="single" w:sz="4" w:space="0" w:color="auto"/>
            </w:tcBorders>
            <w:shd w:val="clear" w:color="auto" w:fill="auto"/>
            <w:vAlign w:val="bottom"/>
            <w:hideMark/>
          </w:tcPr>
          <w:p w14:paraId="3AC71C81" w14:textId="77777777" w:rsidR="007A5591" w:rsidRPr="007A5591" w:rsidRDefault="007A5591" w:rsidP="00C236CE">
            <w:pPr>
              <w:jc w:val="center"/>
              <w:rPr>
                <w:sz w:val="20"/>
                <w:szCs w:val="20"/>
              </w:rPr>
            </w:pPr>
            <w:r w:rsidRPr="007A5591">
              <w:rPr>
                <w:sz w:val="20"/>
                <w:szCs w:val="20"/>
              </w:rPr>
              <w:t>57,66300</w:t>
            </w:r>
          </w:p>
        </w:tc>
      </w:tr>
      <w:tr w:rsidR="007A5591" w:rsidRPr="007A5591" w14:paraId="11C0A061"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476E1466"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65115EE0" w14:textId="77777777" w:rsidR="007A5591" w:rsidRPr="007A5591" w:rsidRDefault="007A5591" w:rsidP="00C236CE">
            <w:pPr>
              <w:jc w:val="center"/>
              <w:rPr>
                <w:sz w:val="20"/>
                <w:szCs w:val="20"/>
              </w:rPr>
            </w:pPr>
            <w:r w:rsidRPr="007A5591">
              <w:rPr>
                <w:sz w:val="20"/>
                <w:szCs w:val="20"/>
              </w:rPr>
              <w:t>0600102040</w:t>
            </w:r>
          </w:p>
        </w:tc>
        <w:tc>
          <w:tcPr>
            <w:tcW w:w="885" w:type="dxa"/>
            <w:tcBorders>
              <w:top w:val="nil"/>
              <w:left w:val="nil"/>
              <w:bottom w:val="single" w:sz="4" w:space="0" w:color="auto"/>
              <w:right w:val="single" w:sz="4" w:space="0" w:color="auto"/>
            </w:tcBorders>
            <w:shd w:val="clear" w:color="auto" w:fill="auto"/>
            <w:vAlign w:val="bottom"/>
            <w:hideMark/>
          </w:tcPr>
          <w:p w14:paraId="66719EB3" w14:textId="77777777" w:rsidR="007A5591" w:rsidRPr="007A5591" w:rsidRDefault="007A5591" w:rsidP="00C236CE">
            <w:pPr>
              <w:jc w:val="center"/>
              <w:rPr>
                <w:sz w:val="20"/>
                <w:szCs w:val="20"/>
              </w:rPr>
            </w:pPr>
            <w:r w:rsidRPr="007A5591">
              <w:rPr>
                <w:sz w:val="20"/>
                <w:szCs w:val="20"/>
              </w:rPr>
              <w:t>240</w:t>
            </w:r>
          </w:p>
        </w:tc>
        <w:tc>
          <w:tcPr>
            <w:tcW w:w="1575" w:type="dxa"/>
            <w:tcBorders>
              <w:top w:val="nil"/>
              <w:left w:val="nil"/>
              <w:bottom w:val="single" w:sz="4" w:space="0" w:color="auto"/>
              <w:right w:val="single" w:sz="4" w:space="0" w:color="auto"/>
            </w:tcBorders>
            <w:shd w:val="clear" w:color="auto" w:fill="auto"/>
            <w:vAlign w:val="bottom"/>
            <w:hideMark/>
          </w:tcPr>
          <w:p w14:paraId="2FE22560" w14:textId="77777777" w:rsidR="007A5591" w:rsidRPr="007A5591" w:rsidRDefault="007A5591" w:rsidP="00C236CE">
            <w:pPr>
              <w:jc w:val="center"/>
              <w:rPr>
                <w:sz w:val="20"/>
                <w:szCs w:val="20"/>
              </w:rPr>
            </w:pPr>
            <w:r w:rsidRPr="007A5591">
              <w:rPr>
                <w:sz w:val="20"/>
                <w:szCs w:val="20"/>
              </w:rPr>
              <w:t>57,66300</w:t>
            </w:r>
          </w:p>
        </w:tc>
      </w:tr>
      <w:tr w:rsidR="007A5591" w:rsidRPr="007A5591" w14:paraId="7E96A613"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25D56E2D" w14:textId="77777777" w:rsidR="007A5591" w:rsidRPr="007A5591" w:rsidRDefault="007A5591" w:rsidP="00C236CE">
            <w:pPr>
              <w:rPr>
                <w:sz w:val="20"/>
                <w:szCs w:val="20"/>
              </w:rPr>
            </w:pPr>
            <w:r w:rsidRPr="007A5591">
              <w:rPr>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534" w:type="dxa"/>
            <w:tcBorders>
              <w:top w:val="nil"/>
              <w:left w:val="nil"/>
              <w:bottom w:val="single" w:sz="4" w:space="0" w:color="auto"/>
              <w:right w:val="single" w:sz="4" w:space="0" w:color="auto"/>
            </w:tcBorders>
            <w:shd w:val="clear" w:color="auto" w:fill="auto"/>
            <w:vAlign w:val="bottom"/>
            <w:hideMark/>
          </w:tcPr>
          <w:p w14:paraId="07F06C06" w14:textId="77777777" w:rsidR="007A5591" w:rsidRPr="007A5591" w:rsidRDefault="007A5591" w:rsidP="00C236CE">
            <w:pPr>
              <w:jc w:val="center"/>
              <w:rPr>
                <w:sz w:val="20"/>
                <w:szCs w:val="20"/>
              </w:rPr>
            </w:pPr>
            <w:r w:rsidRPr="007A5591">
              <w:rPr>
                <w:sz w:val="20"/>
                <w:szCs w:val="20"/>
              </w:rPr>
              <w:t>0600189005</w:t>
            </w:r>
          </w:p>
        </w:tc>
        <w:tc>
          <w:tcPr>
            <w:tcW w:w="885" w:type="dxa"/>
            <w:tcBorders>
              <w:top w:val="nil"/>
              <w:left w:val="nil"/>
              <w:bottom w:val="single" w:sz="4" w:space="0" w:color="auto"/>
              <w:right w:val="single" w:sz="4" w:space="0" w:color="auto"/>
            </w:tcBorders>
            <w:shd w:val="clear" w:color="auto" w:fill="auto"/>
            <w:vAlign w:val="bottom"/>
            <w:hideMark/>
          </w:tcPr>
          <w:p w14:paraId="2D6CD415"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4311026B" w14:textId="77777777" w:rsidR="007A5591" w:rsidRPr="007A5591" w:rsidRDefault="007A5591" w:rsidP="00C236CE">
            <w:pPr>
              <w:jc w:val="center"/>
              <w:rPr>
                <w:sz w:val="20"/>
                <w:szCs w:val="20"/>
              </w:rPr>
            </w:pPr>
            <w:r w:rsidRPr="007A5591">
              <w:rPr>
                <w:sz w:val="20"/>
                <w:szCs w:val="20"/>
              </w:rPr>
              <w:t>357,67500</w:t>
            </w:r>
          </w:p>
        </w:tc>
      </w:tr>
      <w:tr w:rsidR="007A5591" w:rsidRPr="007A5591" w14:paraId="2F1616E6"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746E139F"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4" w:type="dxa"/>
            <w:tcBorders>
              <w:top w:val="nil"/>
              <w:left w:val="nil"/>
              <w:bottom w:val="single" w:sz="4" w:space="0" w:color="auto"/>
              <w:right w:val="single" w:sz="4" w:space="0" w:color="auto"/>
            </w:tcBorders>
            <w:shd w:val="clear" w:color="auto" w:fill="auto"/>
            <w:vAlign w:val="bottom"/>
            <w:hideMark/>
          </w:tcPr>
          <w:p w14:paraId="3DF3AA2E" w14:textId="77777777" w:rsidR="007A5591" w:rsidRPr="007A5591" w:rsidRDefault="007A5591" w:rsidP="00C236CE">
            <w:pPr>
              <w:jc w:val="center"/>
              <w:rPr>
                <w:sz w:val="20"/>
                <w:szCs w:val="20"/>
              </w:rPr>
            </w:pPr>
            <w:r w:rsidRPr="007A5591">
              <w:rPr>
                <w:sz w:val="20"/>
                <w:szCs w:val="20"/>
              </w:rPr>
              <w:t>0600189005</w:t>
            </w:r>
          </w:p>
        </w:tc>
        <w:tc>
          <w:tcPr>
            <w:tcW w:w="885" w:type="dxa"/>
            <w:tcBorders>
              <w:top w:val="nil"/>
              <w:left w:val="nil"/>
              <w:bottom w:val="single" w:sz="4" w:space="0" w:color="auto"/>
              <w:right w:val="single" w:sz="4" w:space="0" w:color="auto"/>
            </w:tcBorders>
            <w:shd w:val="clear" w:color="auto" w:fill="auto"/>
            <w:vAlign w:val="bottom"/>
            <w:hideMark/>
          </w:tcPr>
          <w:p w14:paraId="47D48472" w14:textId="77777777" w:rsidR="007A5591" w:rsidRPr="007A5591" w:rsidRDefault="007A5591" w:rsidP="00C236CE">
            <w:pPr>
              <w:jc w:val="center"/>
              <w:rPr>
                <w:sz w:val="20"/>
                <w:szCs w:val="20"/>
              </w:rPr>
            </w:pPr>
            <w:r w:rsidRPr="007A5591">
              <w:rPr>
                <w:sz w:val="20"/>
                <w:szCs w:val="20"/>
              </w:rPr>
              <w:t>100</w:t>
            </w:r>
          </w:p>
        </w:tc>
        <w:tc>
          <w:tcPr>
            <w:tcW w:w="1575" w:type="dxa"/>
            <w:tcBorders>
              <w:top w:val="nil"/>
              <w:left w:val="nil"/>
              <w:bottom w:val="single" w:sz="4" w:space="0" w:color="auto"/>
              <w:right w:val="single" w:sz="4" w:space="0" w:color="auto"/>
            </w:tcBorders>
            <w:shd w:val="clear" w:color="auto" w:fill="auto"/>
            <w:vAlign w:val="bottom"/>
            <w:hideMark/>
          </w:tcPr>
          <w:p w14:paraId="3EE9EC2C" w14:textId="77777777" w:rsidR="007A5591" w:rsidRPr="007A5591" w:rsidRDefault="007A5591" w:rsidP="00C236CE">
            <w:pPr>
              <w:jc w:val="center"/>
              <w:rPr>
                <w:sz w:val="20"/>
                <w:szCs w:val="20"/>
              </w:rPr>
            </w:pPr>
            <w:r w:rsidRPr="007A5591">
              <w:rPr>
                <w:sz w:val="20"/>
                <w:szCs w:val="20"/>
              </w:rPr>
              <w:t>357,67500</w:t>
            </w:r>
          </w:p>
        </w:tc>
      </w:tr>
      <w:tr w:rsidR="007A5591" w:rsidRPr="007A5591" w14:paraId="5AFFC5DD"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7D7930E5"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1534" w:type="dxa"/>
            <w:tcBorders>
              <w:top w:val="nil"/>
              <w:left w:val="nil"/>
              <w:bottom w:val="single" w:sz="4" w:space="0" w:color="auto"/>
              <w:right w:val="single" w:sz="4" w:space="0" w:color="auto"/>
            </w:tcBorders>
            <w:shd w:val="clear" w:color="auto" w:fill="auto"/>
            <w:vAlign w:val="bottom"/>
            <w:hideMark/>
          </w:tcPr>
          <w:p w14:paraId="2D55BC00" w14:textId="77777777" w:rsidR="007A5591" w:rsidRPr="007A5591" w:rsidRDefault="007A5591" w:rsidP="00C236CE">
            <w:pPr>
              <w:jc w:val="center"/>
              <w:rPr>
                <w:sz w:val="20"/>
                <w:szCs w:val="20"/>
              </w:rPr>
            </w:pPr>
            <w:r w:rsidRPr="007A5591">
              <w:rPr>
                <w:sz w:val="20"/>
                <w:szCs w:val="20"/>
              </w:rPr>
              <w:t>0600189005</w:t>
            </w:r>
          </w:p>
        </w:tc>
        <w:tc>
          <w:tcPr>
            <w:tcW w:w="885" w:type="dxa"/>
            <w:tcBorders>
              <w:top w:val="nil"/>
              <w:left w:val="nil"/>
              <w:bottom w:val="single" w:sz="4" w:space="0" w:color="auto"/>
              <w:right w:val="single" w:sz="4" w:space="0" w:color="auto"/>
            </w:tcBorders>
            <w:shd w:val="clear" w:color="auto" w:fill="auto"/>
            <w:vAlign w:val="bottom"/>
            <w:hideMark/>
          </w:tcPr>
          <w:p w14:paraId="4D1A1AC0" w14:textId="77777777" w:rsidR="007A5591" w:rsidRPr="007A5591" w:rsidRDefault="007A5591" w:rsidP="00C236CE">
            <w:pPr>
              <w:jc w:val="center"/>
              <w:rPr>
                <w:sz w:val="20"/>
                <w:szCs w:val="20"/>
              </w:rPr>
            </w:pPr>
            <w:r w:rsidRPr="007A5591">
              <w:rPr>
                <w:sz w:val="20"/>
                <w:szCs w:val="20"/>
              </w:rPr>
              <w:t>120</w:t>
            </w:r>
          </w:p>
        </w:tc>
        <w:tc>
          <w:tcPr>
            <w:tcW w:w="1575" w:type="dxa"/>
            <w:tcBorders>
              <w:top w:val="nil"/>
              <w:left w:val="nil"/>
              <w:bottom w:val="single" w:sz="4" w:space="0" w:color="auto"/>
              <w:right w:val="single" w:sz="4" w:space="0" w:color="auto"/>
            </w:tcBorders>
            <w:shd w:val="clear" w:color="auto" w:fill="auto"/>
            <w:vAlign w:val="bottom"/>
            <w:hideMark/>
          </w:tcPr>
          <w:p w14:paraId="7D810DEA" w14:textId="77777777" w:rsidR="007A5591" w:rsidRPr="007A5591" w:rsidRDefault="007A5591" w:rsidP="00C236CE">
            <w:pPr>
              <w:jc w:val="center"/>
              <w:rPr>
                <w:sz w:val="20"/>
                <w:szCs w:val="20"/>
              </w:rPr>
            </w:pPr>
            <w:r w:rsidRPr="007A5591">
              <w:rPr>
                <w:sz w:val="20"/>
                <w:szCs w:val="20"/>
              </w:rPr>
              <w:t>357,67500</w:t>
            </w:r>
          </w:p>
        </w:tc>
      </w:tr>
      <w:tr w:rsidR="007A5591" w:rsidRPr="007A5591" w14:paraId="3AD37FCB"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215692DE" w14:textId="77777777" w:rsidR="007A5591" w:rsidRPr="007A5591" w:rsidRDefault="007A5591" w:rsidP="00C236CE">
            <w:pPr>
              <w:rPr>
                <w:sz w:val="20"/>
                <w:szCs w:val="20"/>
              </w:rPr>
            </w:pPr>
            <w:r w:rsidRPr="007A5591">
              <w:rPr>
                <w:sz w:val="20"/>
                <w:szCs w:val="20"/>
              </w:rPr>
              <w:t>Основное мероприятие "Дополнительное пенсионное обеспечение за выслугу лет"</w:t>
            </w:r>
          </w:p>
        </w:tc>
        <w:tc>
          <w:tcPr>
            <w:tcW w:w="1534" w:type="dxa"/>
            <w:tcBorders>
              <w:top w:val="nil"/>
              <w:left w:val="nil"/>
              <w:bottom w:val="single" w:sz="4" w:space="0" w:color="auto"/>
              <w:right w:val="single" w:sz="4" w:space="0" w:color="auto"/>
            </w:tcBorders>
            <w:shd w:val="clear" w:color="auto" w:fill="auto"/>
            <w:vAlign w:val="bottom"/>
            <w:hideMark/>
          </w:tcPr>
          <w:p w14:paraId="114D117D" w14:textId="77777777" w:rsidR="007A5591" w:rsidRPr="007A5591" w:rsidRDefault="007A5591" w:rsidP="00C236CE">
            <w:pPr>
              <w:jc w:val="center"/>
              <w:rPr>
                <w:sz w:val="20"/>
                <w:szCs w:val="20"/>
              </w:rPr>
            </w:pPr>
            <w:r w:rsidRPr="007A5591">
              <w:rPr>
                <w:sz w:val="20"/>
                <w:szCs w:val="20"/>
              </w:rPr>
              <w:t>0600200000</w:t>
            </w:r>
          </w:p>
        </w:tc>
        <w:tc>
          <w:tcPr>
            <w:tcW w:w="885" w:type="dxa"/>
            <w:tcBorders>
              <w:top w:val="nil"/>
              <w:left w:val="nil"/>
              <w:bottom w:val="single" w:sz="4" w:space="0" w:color="auto"/>
              <w:right w:val="single" w:sz="4" w:space="0" w:color="auto"/>
            </w:tcBorders>
            <w:shd w:val="clear" w:color="auto" w:fill="auto"/>
            <w:vAlign w:val="bottom"/>
            <w:hideMark/>
          </w:tcPr>
          <w:p w14:paraId="54A49CC9"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4A1FA396" w14:textId="77777777" w:rsidR="007A5591" w:rsidRPr="007A5591" w:rsidRDefault="007A5591" w:rsidP="00C236CE">
            <w:pPr>
              <w:jc w:val="center"/>
              <w:rPr>
                <w:sz w:val="20"/>
                <w:szCs w:val="20"/>
              </w:rPr>
            </w:pPr>
            <w:r w:rsidRPr="007A5591">
              <w:rPr>
                <w:sz w:val="20"/>
                <w:szCs w:val="20"/>
              </w:rPr>
              <w:t>540,00000</w:t>
            </w:r>
          </w:p>
        </w:tc>
      </w:tr>
      <w:tr w:rsidR="007A5591" w:rsidRPr="007A5591" w14:paraId="68CDDED8"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5EDA6177" w14:textId="77777777" w:rsidR="007A5591" w:rsidRPr="007A5591" w:rsidRDefault="007A5591" w:rsidP="00C236CE">
            <w:pPr>
              <w:rPr>
                <w:sz w:val="20"/>
                <w:szCs w:val="20"/>
              </w:rPr>
            </w:pPr>
            <w:r w:rsidRPr="007A5591">
              <w:rPr>
                <w:sz w:val="20"/>
                <w:szCs w:val="20"/>
              </w:rPr>
              <w:t>Социальное обеспечение и иные выплаты населению</w:t>
            </w:r>
          </w:p>
        </w:tc>
        <w:tc>
          <w:tcPr>
            <w:tcW w:w="1534" w:type="dxa"/>
            <w:tcBorders>
              <w:top w:val="nil"/>
              <w:left w:val="nil"/>
              <w:bottom w:val="single" w:sz="4" w:space="0" w:color="auto"/>
              <w:right w:val="single" w:sz="4" w:space="0" w:color="auto"/>
            </w:tcBorders>
            <w:shd w:val="clear" w:color="auto" w:fill="auto"/>
            <w:vAlign w:val="bottom"/>
            <w:hideMark/>
          </w:tcPr>
          <w:p w14:paraId="7ADA0072" w14:textId="77777777" w:rsidR="007A5591" w:rsidRPr="007A5591" w:rsidRDefault="007A5591" w:rsidP="00C236CE">
            <w:pPr>
              <w:jc w:val="center"/>
              <w:rPr>
                <w:sz w:val="20"/>
                <w:szCs w:val="20"/>
              </w:rPr>
            </w:pPr>
            <w:r w:rsidRPr="007A5591">
              <w:rPr>
                <w:sz w:val="20"/>
                <w:szCs w:val="20"/>
              </w:rPr>
              <w:t>0600220903</w:t>
            </w:r>
          </w:p>
        </w:tc>
        <w:tc>
          <w:tcPr>
            <w:tcW w:w="885" w:type="dxa"/>
            <w:tcBorders>
              <w:top w:val="nil"/>
              <w:left w:val="nil"/>
              <w:bottom w:val="single" w:sz="4" w:space="0" w:color="auto"/>
              <w:right w:val="single" w:sz="4" w:space="0" w:color="auto"/>
            </w:tcBorders>
            <w:shd w:val="clear" w:color="auto" w:fill="auto"/>
            <w:vAlign w:val="bottom"/>
            <w:hideMark/>
          </w:tcPr>
          <w:p w14:paraId="18501D09"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5476B36A" w14:textId="77777777" w:rsidR="007A5591" w:rsidRPr="007A5591" w:rsidRDefault="007A5591" w:rsidP="00C236CE">
            <w:pPr>
              <w:jc w:val="center"/>
              <w:rPr>
                <w:sz w:val="20"/>
                <w:szCs w:val="20"/>
              </w:rPr>
            </w:pPr>
            <w:r w:rsidRPr="007A5591">
              <w:rPr>
                <w:sz w:val="20"/>
                <w:szCs w:val="20"/>
              </w:rPr>
              <w:t>540,00000</w:t>
            </w:r>
          </w:p>
        </w:tc>
      </w:tr>
      <w:tr w:rsidR="007A5591" w:rsidRPr="007A5591" w14:paraId="29671511"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3CEAEF8B" w14:textId="77777777" w:rsidR="007A5591" w:rsidRPr="007A5591" w:rsidRDefault="007A5591" w:rsidP="00C236CE">
            <w:pPr>
              <w:rPr>
                <w:sz w:val="20"/>
                <w:szCs w:val="20"/>
              </w:rPr>
            </w:pPr>
            <w:r w:rsidRPr="007A5591">
              <w:rPr>
                <w:sz w:val="20"/>
                <w:szCs w:val="20"/>
              </w:rPr>
              <w:t>Социальное обеспечение и иные выплаты населению</w:t>
            </w:r>
          </w:p>
        </w:tc>
        <w:tc>
          <w:tcPr>
            <w:tcW w:w="1534" w:type="dxa"/>
            <w:tcBorders>
              <w:top w:val="nil"/>
              <w:left w:val="nil"/>
              <w:bottom w:val="single" w:sz="4" w:space="0" w:color="auto"/>
              <w:right w:val="single" w:sz="4" w:space="0" w:color="auto"/>
            </w:tcBorders>
            <w:shd w:val="clear" w:color="auto" w:fill="auto"/>
            <w:vAlign w:val="bottom"/>
            <w:hideMark/>
          </w:tcPr>
          <w:p w14:paraId="1BF470A1" w14:textId="77777777" w:rsidR="007A5591" w:rsidRPr="007A5591" w:rsidRDefault="007A5591" w:rsidP="00C236CE">
            <w:pPr>
              <w:jc w:val="center"/>
              <w:rPr>
                <w:sz w:val="20"/>
                <w:szCs w:val="20"/>
              </w:rPr>
            </w:pPr>
            <w:r w:rsidRPr="007A5591">
              <w:rPr>
                <w:sz w:val="20"/>
                <w:szCs w:val="20"/>
              </w:rPr>
              <w:t>0600220903</w:t>
            </w:r>
          </w:p>
        </w:tc>
        <w:tc>
          <w:tcPr>
            <w:tcW w:w="885" w:type="dxa"/>
            <w:tcBorders>
              <w:top w:val="nil"/>
              <w:left w:val="nil"/>
              <w:bottom w:val="single" w:sz="4" w:space="0" w:color="auto"/>
              <w:right w:val="single" w:sz="4" w:space="0" w:color="auto"/>
            </w:tcBorders>
            <w:shd w:val="clear" w:color="auto" w:fill="auto"/>
            <w:vAlign w:val="bottom"/>
            <w:hideMark/>
          </w:tcPr>
          <w:p w14:paraId="0B918EC2" w14:textId="77777777" w:rsidR="007A5591" w:rsidRPr="007A5591" w:rsidRDefault="007A5591" w:rsidP="00C236CE">
            <w:pPr>
              <w:jc w:val="center"/>
              <w:rPr>
                <w:sz w:val="20"/>
                <w:szCs w:val="20"/>
              </w:rPr>
            </w:pPr>
            <w:r w:rsidRPr="007A5591">
              <w:rPr>
                <w:sz w:val="20"/>
                <w:szCs w:val="20"/>
              </w:rPr>
              <w:t>300</w:t>
            </w:r>
          </w:p>
        </w:tc>
        <w:tc>
          <w:tcPr>
            <w:tcW w:w="1575" w:type="dxa"/>
            <w:tcBorders>
              <w:top w:val="nil"/>
              <w:left w:val="nil"/>
              <w:bottom w:val="single" w:sz="4" w:space="0" w:color="auto"/>
              <w:right w:val="single" w:sz="4" w:space="0" w:color="auto"/>
            </w:tcBorders>
            <w:shd w:val="clear" w:color="auto" w:fill="auto"/>
            <w:vAlign w:val="bottom"/>
            <w:hideMark/>
          </w:tcPr>
          <w:p w14:paraId="6A1E59C7" w14:textId="77777777" w:rsidR="007A5591" w:rsidRPr="007A5591" w:rsidRDefault="007A5591" w:rsidP="00C236CE">
            <w:pPr>
              <w:jc w:val="center"/>
              <w:rPr>
                <w:sz w:val="20"/>
                <w:szCs w:val="20"/>
              </w:rPr>
            </w:pPr>
            <w:r w:rsidRPr="007A5591">
              <w:rPr>
                <w:sz w:val="20"/>
                <w:szCs w:val="20"/>
              </w:rPr>
              <w:t>540,00000</w:t>
            </w:r>
          </w:p>
        </w:tc>
      </w:tr>
      <w:tr w:rsidR="007A5591" w:rsidRPr="007A5591" w14:paraId="6633C85B"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729FE49F" w14:textId="77777777" w:rsidR="007A5591" w:rsidRPr="007A5591" w:rsidRDefault="007A5591" w:rsidP="00C236CE">
            <w:pPr>
              <w:rPr>
                <w:sz w:val="20"/>
                <w:szCs w:val="20"/>
              </w:rPr>
            </w:pPr>
            <w:r w:rsidRPr="007A5591">
              <w:rPr>
                <w:sz w:val="20"/>
                <w:szCs w:val="20"/>
              </w:rPr>
              <w:t>Публичные нормативные социальные выплаты гражданам</w:t>
            </w:r>
          </w:p>
        </w:tc>
        <w:tc>
          <w:tcPr>
            <w:tcW w:w="1534" w:type="dxa"/>
            <w:tcBorders>
              <w:top w:val="nil"/>
              <w:left w:val="nil"/>
              <w:bottom w:val="single" w:sz="4" w:space="0" w:color="auto"/>
              <w:right w:val="single" w:sz="4" w:space="0" w:color="auto"/>
            </w:tcBorders>
            <w:shd w:val="clear" w:color="auto" w:fill="auto"/>
            <w:vAlign w:val="bottom"/>
            <w:hideMark/>
          </w:tcPr>
          <w:p w14:paraId="7B12917B" w14:textId="77777777" w:rsidR="007A5591" w:rsidRPr="007A5591" w:rsidRDefault="007A5591" w:rsidP="00C236CE">
            <w:pPr>
              <w:jc w:val="center"/>
              <w:rPr>
                <w:sz w:val="20"/>
                <w:szCs w:val="20"/>
              </w:rPr>
            </w:pPr>
            <w:r w:rsidRPr="007A5591">
              <w:rPr>
                <w:sz w:val="20"/>
                <w:szCs w:val="20"/>
              </w:rPr>
              <w:t>0600220903</w:t>
            </w:r>
          </w:p>
        </w:tc>
        <w:tc>
          <w:tcPr>
            <w:tcW w:w="885" w:type="dxa"/>
            <w:tcBorders>
              <w:top w:val="nil"/>
              <w:left w:val="nil"/>
              <w:bottom w:val="single" w:sz="4" w:space="0" w:color="auto"/>
              <w:right w:val="single" w:sz="4" w:space="0" w:color="auto"/>
            </w:tcBorders>
            <w:shd w:val="clear" w:color="auto" w:fill="auto"/>
            <w:vAlign w:val="bottom"/>
            <w:hideMark/>
          </w:tcPr>
          <w:p w14:paraId="12642747" w14:textId="77777777" w:rsidR="007A5591" w:rsidRPr="007A5591" w:rsidRDefault="007A5591" w:rsidP="00C236CE">
            <w:pPr>
              <w:jc w:val="center"/>
              <w:rPr>
                <w:sz w:val="20"/>
                <w:szCs w:val="20"/>
              </w:rPr>
            </w:pPr>
            <w:r w:rsidRPr="007A5591">
              <w:rPr>
                <w:sz w:val="20"/>
                <w:szCs w:val="20"/>
              </w:rPr>
              <w:t>310</w:t>
            </w:r>
          </w:p>
        </w:tc>
        <w:tc>
          <w:tcPr>
            <w:tcW w:w="1575" w:type="dxa"/>
            <w:tcBorders>
              <w:top w:val="nil"/>
              <w:left w:val="nil"/>
              <w:bottom w:val="single" w:sz="4" w:space="0" w:color="auto"/>
              <w:right w:val="single" w:sz="4" w:space="0" w:color="auto"/>
            </w:tcBorders>
            <w:shd w:val="clear" w:color="auto" w:fill="auto"/>
            <w:vAlign w:val="bottom"/>
            <w:hideMark/>
          </w:tcPr>
          <w:p w14:paraId="2743918E" w14:textId="77777777" w:rsidR="007A5591" w:rsidRPr="007A5591" w:rsidRDefault="007A5591" w:rsidP="00C236CE">
            <w:pPr>
              <w:jc w:val="center"/>
              <w:rPr>
                <w:sz w:val="20"/>
                <w:szCs w:val="20"/>
              </w:rPr>
            </w:pPr>
            <w:r w:rsidRPr="007A5591">
              <w:rPr>
                <w:sz w:val="20"/>
                <w:szCs w:val="20"/>
              </w:rPr>
              <w:t>540,00000</w:t>
            </w:r>
          </w:p>
        </w:tc>
      </w:tr>
      <w:tr w:rsidR="007A5591" w:rsidRPr="007A5591" w14:paraId="19A4F080"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6B9A27BE" w14:textId="77777777" w:rsidR="007A5591" w:rsidRPr="007A5591" w:rsidRDefault="007A5591" w:rsidP="00C236CE">
            <w:pPr>
              <w:rPr>
                <w:sz w:val="20"/>
                <w:szCs w:val="20"/>
              </w:rPr>
            </w:pPr>
            <w:r w:rsidRPr="007A5591">
              <w:rPr>
                <w:sz w:val="20"/>
                <w:szCs w:val="20"/>
              </w:rPr>
              <w:t>Основное мероприятие " Осуществление выполнения переданных государственных полномочий"</w:t>
            </w:r>
          </w:p>
        </w:tc>
        <w:tc>
          <w:tcPr>
            <w:tcW w:w="1534" w:type="dxa"/>
            <w:tcBorders>
              <w:top w:val="nil"/>
              <w:left w:val="nil"/>
              <w:bottom w:val="single" w:sz="4" w:space="0" w:color="auto"/>
              <w:right w:val="single" w:sz="4" w:space="0" w:color="auto"/>
            </w:tcBorders>
            <w:shd w:val="clear" w:color="auto" w:fill="auto"/>
            <w:vAlign w:val="bottom"/>
            <w:hideMark/>
          </w:tcPr>
          <w:p w14:paraId="13F39851" w14:textId="77777777" w:rsidR="007A5591" w:rsidRPr="007A5591" w:rsidRDefault="007A5591" w:rsidP="00C236CE">
            <w:pPr>
              <w:jc w:val="center"/>
              <w:rPr>
                <w:sz w:val="20"/>
                <w:szCs w:val="20"/>
              </w:rPr>
            </w:pPr>
            <w:r w:rsidRPr="007A5591">
              <w:rPr>
                <w:sz w:val="20"/>
                <w:szCs w:val="20"/>
              </w:rPr>
              <w:t>0600400000</w:t>
            </w:r>
          </w:p>
        </w:tc>
        <w:tc>
          <w:tcPr>
            <w:tcW w:w="885" w:type="dxa"/>
            <w:tcBorders>
              <w:top w:val="nil"/>
              <w:left w:val="nil"/>
              <w:bottom w:val="single" w:sz="4" w:space="0" w:color="auto"/>
              <w:right w:val="single" w:sz="4" w:space="0" w:color="auto"/>
            </w:tcBorders>
            <w:shd w:val="clear" w:color="auto" w:fill="auto"/>
            <w:vAlign w:val="bottom"/>
            <w:hideMark/>
          </w:tcPr>
          <w:p w14:paraId="03270B4F"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0BE98BCD" w14:textId="77777777" w:rsidR="007A5591" w:rsidRPr="007A5591" w:rsidRDefault="007A5591" w:rsidP="00C236CE">
            <w:pPr>
              <w:jc w:val="center"/>
              <w:rPr>
                <w:sz w:val="20"/>
                <w:szCs w:val="20"/>
              </w:rPr>
            </w:pPr>
            <w:r w:rsidRPr="007A5591">
              <w:rPr>
                <w:sz w:val="20"/>
                <w:szCs w:val="20"/>
              </w:rPr>
              <w:t>233,40000</w:t>
            </w:r>
          </w:p>
        </w:tc>
      </w:tr>
      <w:tr w:rsidR="007A5591" w:rsidRPr="007A5591" w14:paraId="22E82D61"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67AB0B5F" w14:textId="77777777" w:rsidR="007A5591" w:rsidRPr="007A5591" w:rsidRDefault="007A5591" w:rsidP="00C236CE">
            <w:pPr>
              <w:rPr>
                <w:sz w:val="20"/>
                <w:szCs w:val="20"/>
              </w:rPr>
            </w:pPr>
            <w:r w:rsidRPr="007A5591">
              <w:rPr>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1534" w:type="dxa"/>
            <w:tcBorders>
              <w:top w:val="nil"/>
              <w:left w:val="nil"/>
              <w:bottom w:val="single" w:sz="4" w:space="0" w:color="auto"/>
              <w:right w:val="single" w:sz="4" w:space="0" w:color="auto"/>
            </w:tcBorders>
            <w:shd w:val="clear" w:color="auto" w:fill="auto"/>
            <w:vAlign w:val="bottom"/>
            <w:hideMark/>
          </w:tcPr>
          <w:p w14:paraId="27E024E6" w14:textId="77777777" w:rsidR="007A5591" w:rsidRPr="007A5591" w:rsidRDefault="007A5591" w:rsidP="00C236CE">
            <w:pPr>
              <w:jc w:val="center"/>
              <w:rPr>
                <w:sz w:val="20"/>
                <w:szCs w:val="20"/>
              </w:rPr>
            </w:pPr>
            <w:r w:rsidRPr="007A5591">
              <w:rPr>
                <w:sz w:val="20"/>
                <w:szCs w:val="20"/>
              </w:rPr>
              <w:t>0600459300</w:t>
            </w:r>
          </w:p>
        </w:tc>
        <w:tc>
          <w:tcPr>
            <w:tcW w:w="885" w:type="dxa"/>
            <w:tcBorders>
              <w:top w:val="nil"/>
              <w:left w:val="nil"/>
              <w:bottom w:val="single" w:sz="4" w:space="0" w:color="auto"/>
              <w:right w:val="single" w:sz="4" w:space="0" w:color="auto"/>
            </w:tcBorders>
            <w:shd w:val="clear" w:color="auto" w:fill="auto"/>
            <w:vAlign w:val="bottom"/>
            <w:hideMark/>
          </w:tcPr>
          <w:p w14:paraId="5CF46491"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26C306CA" w14:textId="77777777" w:rsidR="007A5591" w:rsidRPr="007A5591" w:rsidRDefault="007A5591" w:rsidP="00C236CE">
            <w:pPr>
              <w:jc w:val="center"/>
              <w:rPr>
                <w:sz w:val="20"/>
                <w:szCs w:val="20"/>
              </w:rPr>
            </w:pPr>
            <w:r w:rsidRPr="007A5591">
              <w:rPr>
                <w:sz w:val="20"/>
                <w:szCs w:val="20"/>
              </w:rPr>
              <w:t>169,70000</w:t>
            </w:r>
          </w:p>
        </w:tc>
      </w:tr>
      <w:tr w:rsidR="007A5591" w:rsidRPr="007A5591" w14:paraId="0B1A3B8A"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4021AC58"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4" w:type="dxa"/>
            <w:tcBorders>
              <w:top w:val="nil"/>
              <w:left w:val="nil"/>
              <w:bottom w:val="single" w:sz="4" w:space="0" w:color="auto"/>
              <w:right w:val="single" w:sz="4" w:space="0" w:color="auto"/>
            </w:tcBorders>
            <w:shd w:val="clear" w:color="auto" w:fill="auto"/>
            <w:vAlign w:val="bottom"/>
            <w:hideMark/>
          </w:tcPr>
          <w:p w14:paraId="66DD7818" w14:textId="77777777" w:rsidR="007A5591" w:rsidRPr="007A5591" w:rsidRDefault="007A5591" w:rsidP="00C236CE">
            <w:pPr>
              <w:jc w:val="center"/>
              <w:rPr>
                <w:sz w:val="20"/>
                <w:szCs w:val="20"/>
              </w:rPr>
            </w:pPr>
            <w:r w:rsidRPr="007A5591">
              <w:rPr>
                <w:sz w:val="20"/>
                <w:szCs w:val="20"/>
              </w:rPr>
              <w:t>0600459300</w:t>
            </w:r>
          </w:p>
        </w:tc>
        <w:tc>
          <w:tcPr>
            <w:tcW w:w="885" w:type="dxa"/>
            <w:tcBorders>
              <w:top w:val="nil"/>
              <w:left w:val="nil"/>
              <w:bottom w:val="single" w:sz="4" w:space="0" w:color="auto"/>
              <w:right w:val="single" w:sz="4" w:space="0" w:color="auto"/>
            </w:tcBorders>
            <w:shd w:val="clear" w:color="auto" w:fill="auto"/>
            <w:vAlign w:val="bottom"/>
            <w:hideMark/>
          </w:tcPr>
          <w:p w14:paraId="59551F89" w14:textId="77777777" w:rsidR="007A5591" w:rsidRPr="007A5591" w:rsidRDefault="007A5591" w:rsidP="00C236CE">
            <w:pPr>
              <w:jc w:val="center"/>
              <w:rPr>
                <w:sz w:val="20"/>
                <w:szCs w:val="20"/>
              </w:rPr>
            </w:pPr>
            <w:r w:rsidRPr="007A5591">
              <w:rPr>
                <w:sz w:val="20"/>
                <w:szCs w:val="20"/>
              </w:rPr>
              <w:t>100</w:t>
            </w:r>
          </w:p>
        </w:tc>
        <w:tc>
          <w:tcPr>
            <w:tcW w:w="1575" w:type="dxa"/>
            <w:tcBorders>
              <w:top w:val="nil"/>
              <w:left w:val="nil"/>
              <w:bottom w:val="single" w:sz="4" w:space="0" w:color="auto"/>
              <w:right w:val="single" w:sz="4" w:space="0" w:color="auto"/>
            </w:tcBorders>
            <w:shd w:val="clear" w:color="auto" w:fill="auto"/>
            <w:vAlign w:val="bottom"/>
            <w:hideMark/>
          </w:tcPr>
          <w:p w14:paraId="31A7BD69" w14:textId="77777777" w:rsidR="007A5591" w:rsidRPr="007A5591" w:rsidRDefault="007A5591" w:rsidP="00C236CE">
            <w:pPr>
              <w:jc w:val="center"/>
              <w:rPr>
                <w:sz w:val="20"/>
                <w:szCs w:val="20"/>
              </w:rPr>
            </w:pPr>
            <w:r w:rsidRPr="007A5591">
              <w:rPr>
                <w:sz w:val="20"/>
                <w:szCs w:val="20"/>
              </w:rPr>
              <w:t>92,54000</w:t>
            </w:r>
          </w:p>
        </w:tc>
      </w:tr>
      <w:tr w:rsidR="007A5591" w:rsidRPr="007A5591" w14:paraId="33D14E9B"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086AE12C"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1534" w:type="dxa"/>
            <w:tcBorders>
              <w:top w:val="nil"/>
              <w:left w:val="nil"/>
              <w:bottom w:val="single" w:sz="4" w:space="0" w:color="auto"/>
              <w:right w:val="single" w:sz="4" w:space="0" w:color="auto"/>
            </w:tcBorders>
            <w:shd w:val="clear" w:color="auto" w:fill="auto"/>
            <w:vAlign w:val="bottom"/>
            <w:hideMark/>
          </w:tcPr>
          <w:p w14:paraId="074D05C4" w14:textId="77777777" w:rsidR="007A5591" w:rsidRPr="007A5591" w:rsidRDefault="007A5591" w:rsidP="00C236CE">
            <w:pPr>
              <w:jc w:val="center"/>
              <w:rPr>
                <w:sz w:val="20"/>
                <w:szCs w:val="20"/>
              </w:rPr>
            </w:pPr>
            <w:r w:rsidRPr="007A5591">
              <w:rPr>
                <w:sz w:val="20"/>
                <w:szCs w:val="20"/>
              </w:rPr>
              <w:t>0600459300</w:t>
            </w:r>
          </w:p>
        </w:tc>
        <w:tc>
          <w:tcPr>
            <w:tcW w:w="885" w:type="dxa"/>
            <w:tcBorders>
              <w:top w:val="nil"/>
              <w:left w:val="nil"/>
              <w:bottom w:val="single" w:sz="4" w:space="0" w:color="auto"/>
              <w:right w:val="single" w:sz="4" w:space="0" w:color="auto"/>
            </w:tcBorders>
            <w:shd w:val="clear" w:color="auto" w:fill="auto"/>
            <w:vAlign w:val="bottom"/>
            <w:hideMark/>
          </w:tcPr>
          <w:p w14:paraId="30E2ED32" w14:textId="77777777" w:rsidR="007A5591" w:rsidRPr="007A5591" w:rsidRDefault="007A5591" w:rsidP="00C236CE">
            <w:pPr>
              <w:jc w:val="center"/>
              <w:rPr>
                <w:sz w:val="20"/>
                <w:szCs w:val="20"/>
              </w:rPr>
            </w:pPr>
            <w:r w:rsidRPr="007A5591">
              <w:rPr>
                <w:sz w:val="20"/>
                <w:szCs w:val="20"/>
              </w:rPr>
              <w:t>120</w:t>
            </w:r>
          </w:p>
        </w:tc>
        <w:tc>
          <w:tcPr>
            <w:tcW w:w="1575" w:type="dxa"/>
            <w:tcBorders>
              <w:top w:val="nil"/>
              <w:left w:val="nil"/>
              <w:bottom w:val="single" w:sz="4" w:space="0" w:color="auto"/>
              <w:right w:val="single" w:sz="4" w:space="0" w:color="auto"/>
            </w:tcBorders>
            <w:shd w:val="clear" w:color="auto" w:fill="auto"/>
            <w:vAlign w:val="bottom"/>
            <w:hideMark/>
          </w:tcPr>
          <w:p w14:paraId="0CB26B76" w14:textId="77777777" w:rsidR="007A5591" w:rsidRPr="007A5591" w:rsidRDefault="007A5591" w:rsidP="00C236CE">
            <w:pPr>
              <w:jc w:val="center"/>
              <w:rPr>
                <w:sz w:val="20"/>
                <w:szCs w:val="20"/>
              </w:rPr>
            </w:pPr>
            <w:r w:rsidRPr="007A5591">
              <w:rPr>
                <w:sz w:val="20"/>
                <w:szCs w:val="20"/>
              </w:rPr>
              <w:t>92,54000</w:t>
            </w:r>
          </w:p>
        </w:tc>
      </w:tr>
      <w:tr w:rsidR="007A5591" w:rsidRPr="007A5591" w14:paraId="2F2329B2"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7FC167BF"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1534" w:type="dxa"/>
            <w:tcBorders>
              <w:top w:val="nil"/>
              <w:left w:val="nil"/>
              <w:bottom w:val="single" w:sz="4" w:space="0" w:color="auto"/>
              <w:right w:val="single" w:sz="4" w:space="0" w:color="auto"/>
            </w:tcBorders>
            <w:shd w:val="clear" w:color="auto" w:fill="auto"/>
            <w:vAlign w:val="bottom"/>
            <w:hideMark/>
          </w:tcPr>
          <w:p w14:paraId="39B6099E" w14:textId="77777777" w:rsidR="007A5591" w:rsidRPr="007A5591" w:rsidRDefault="007A5591" w:rsidP="00C236CE">
            <w:pPr>
              <w:jc w:val="center"/>
              <w:rPr>
                <w:sz w:val="20"/>
                <w:szCs w:val="20"/>
              </w:rPr>
            </w:pPr>
            <w:r w:rsidRPr="007A5591">
              <w:rPr>
                <w:sz w:val="20"/>
                <w:szCs w:val="20"/>
              </w:rPr>
              <w:t>0600459300</w:t>
            </w:r>
          </w:p>
        </w:tc>
        <w:tc>
          <w:tcPr>
            <w:tcW w:w="885" w:type="dxa"/>
            <w:tcBorders>
              <w:top w:val="nil"/>
              <w:left w:val="nil"/>
              <w:bottom w:val="single" w:sz="4" w:space="0" w:color="auto"/>
              <w:right w:val="single" w:sz="4" w:space="0" w:color="auto"/>
            </w:tcBorders>
            <w:shd w:val="clear" w:color="auto" w:fill="auto"/>
            <w:vAlign w:val="bottom"/>
            <w:hideMark/>
          </w:tcPr>
          <w:p w14:paraId="179BB65C" w14:textId="77777777" w:rsidR="007A5591" w:rsidRPr="007A5591" w:rsidRDefault="007A5591" w:rsidP="00C236CE">
            <w:pPr>
              <w:jc w:val="center"/>
              <w:rPr>
                <w:sz w:val="20"/>
                <w:szCs w:val="20"/>
              </w:rPr>
            </w:pPr>
            <w:r w:rsidRPr="007A5591">
              <w:rPr>
                <w:sz w:val="20"/>
                <w:szCs w:val="20"/>
              </w:rPr>
              <w:t>200</w:t>
            </w:r>
          </w:p>
        </w:tc>
        <w:tc>
          <w:tcPr>
            <w:tcW w:w="1575" w:type="dxa"/>
            <w:tcBorders>
              <w:top w:val="nil"/>
              <w:left w:val="nil"/>
              <w:bottom w:val="single" w:sz="4" w:space="0" w:color="auto"/>
              <w:right w:val="single" w:sz="4" w:space="0" w:color="auto"/>
            </w:tcBorders>
            <w:shd w:val="clear" w:color="auto" w:fill="auto"/>
            <w:vAlign w:val="bottom"/>
            <w:hideMark/>
          </w:tcPr>
          <w:p w14:paraId="4BAFB798" w14:textId="77777777" w:rsidR="007A5591" w:rsidRPr="007A5591" w:rsidRDefault="007A5591" w:rsidP="00C236CE">
            <w:pPr>
              <w:jc w:val="center"/>
              <w:rPr>
                <w:sz w:val="20"/>
                <w:szCs w:val="20"/>
              </w:rPr>
            </w:pPr>
            <w:r w:rsidRPr="007A5591">
              <w:rPr>
                <w:sz w:val="20"/>
                <w:szCs w:val="20"/>
              </w:rPr>
              <w:t>77,16000</w:t>
            </w:r>
          </w:p>
        </w:tc>
      </w:tr>
      <w:tr w:rsidR="007A5591" w:rsidRPr="007A5591" w14:paraId="11A3EDC2"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73036595"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645CEFC0" w14:textId="77777777" w:rsidR="007A5591" w:rsidRPr="007A5591" w:rsidRDefault="007A5591" w:rsidP="00C236CE">
            <w:pPr>
              <w:jc w:val="center"/>
              <w:rPr>
                <w:sz w:val="20"/>
                <w:szCs w:val="20"/>
              </w:rPr>
            </w:pPr>
            <w:r w:rsidRPr="007A5591">
              <w:rPr>
                <w:sz w:val="20"/>
                <w:szCs w:val="20"/>
              </w:rPr>
              <w:t>0600459300</w:t>
            </w:r>
          </w:p>
        </w:tc>
        <w:tc>
          <w:tcPr>
            <w:tcW w:w="885" w:type="dxa"/>
            <w:tcBorders>
              <w:top w:val="nil"/>
              <w:left w:val="nil"/>
              <w:bottom w:val="single" w:sz="4" w:space="0" w:color="auto"/>
              <w:right w:val="single" w:sz="4" w:space="0" w:color="auto"/>
            </w:tcBorders>
            <w:shd w:val="clear" w:color="auto" w:fill="auto"/>
            <w:vAlign w:val="bottom"/>
            <w:hideMark/>
          </w:tcPr>
          <w:p w14:paraId="5C6684DF" w14:textId="77777777" w:rsidR="007A5591" w:rsidRPr="007A5591" w:rsidRDefault="007A5591" w:rsidP="00C236CE">
            <w:pPr>
              <w:jc w:val="center"/>
              <w:rPr>
                <w:sz w:val="20"/>
                <w:szCs w:val="20"/>
              </w:rPr>
            </w:pPr>
            <w:r w:rsidRPr="007A5591">
              <w:rPr>
                <w:sz w:val="20"/>
                <w:szCs w:val="20"/>
              </w:rPr>
              <w:t>240</w:t>
            </w:r>
          </w:p>
        </w:tc>
        <w:tc>
          <w:tcPr>
            <w:tcW w:w="1575" w:type="dxa"/>
            <w:tcBorders>
              <w:top w:val="nil"/>
              <w:left w:val="nil"/>
              <w:bottom w:val="single" w:sz="4" w:space="0" w:color="auto"/>
              <w:right w:val="single" w:sz="4" w:space="0" w:color="auto"/>
            </w:tcBorders>
            <w:shd w:val="clear" w:color="auto" w:fill="auto"/>
            <w:vAlign w:val="bottom"/>
            <w:hideMark/>
          </w:tcPr>
          <w:p w14:paraId="64043CF8" w14:textId="77777777" w:rsidR="007A5591" w:rsidRPr="007A5591" w:rsidRDefault="007A5591" w:rsidP="00C236CE">
            <w:pPr>
              <w:jc w:val="center"/>
              <w:rPr>
                <w:sz w:val="20"/>
                <w:szCs w:val="20"/>
              </w:rPr>
            </w:pPr>
            <w:r w:rsidRPr="007A5591">
              <w:rPr>
                <w:sz w:val="20"/>
                <w:szCs w:val="20"/>
              </w:rPr>
              <w:t>77,16000</w:t>
            </w:r>
          </w:p>
        </w:tc>
      </w:tr>
      <w:tr w:rsidR="007A5591" w:rsidRPr="007A5591" w14:paraId="1124FE08"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58E4E206" w14:textId="77777777" w:rsidR="007A5591" w:rsidRPr="007A5591" w:rsidRDefault="007A5591" w:rsidP="00C236CE">
            <w:pPr>
              <w:rPr>
                <w:sz w:val="20"/>
                <w:szCs w:val="20"/>
              </w:rPr>
            </w:pPr>
            <w:r w:rsidRPr="007A5591">
              <w:rPr>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534" w:type="dxa"/>
            <w:tcBorders>
              <w:top w:val="nil"/>
              <w:left w:val="nil"/>
              <w:bottom w:val="single" w:sz="4" w:space="0" w:color="auto"/>
              <w:right w:val="single" w:sz="4" w:space="0" w:color="auto"/>
            </w:tcBorders>
            <w:shd w:val="clear" w:color="auto" w:fill="auto"/>
            <w:vAlign w:val="bottom"/>
            <w:hideMark/>
          </w:tcPr>
          <w:p w14:paraId="5FBFE302" w14:textId="77777777" w:rsidR="007A5591" w:rsidRPr="007A5591" w:rsidRDefault="007A5591" w:rsidP="00C236CE">
            <w:pPr>
              <w:jc w:val="center"/>
              <w:rPr>
                <w:sz w:val="20"/>
                <w:szCs w:val="20"/>
              </w:rPr>
            </w:pPr>
            <w:r w:rsidRPr="007A5591">
              <w:rPr>
                <w:sz w:val="20"/>
                <w:szCs w:val="20"/>
              </w:rPr>
              <w:t>06004D9300</w:t>
            </w:r>
          </w:p>
        </w:tc>
        <w:tc>
          <w:tcPr>
            <w:tcW w:w="885" w:type="dxa"/>
            <w:tcBorders>
              <w:top w:val="nil"/>
              <w:left w:val="nil"/>
              <w:bottom w:val="single" w:sz="4" w:space="0" w:color="auto"/>
              <w:right w:val="single" w:sz="4" w:space="0" w:color="auto"/>
            </w:tcBorders>
            <w:shd w:val="clear" w:color="auto" w:fill="auto"/>
            <w:vAlign w:val="bottom"/>
            <w:hideMark/>
          </w:tcPr>
          <w:p w14:paraId="5F74B3F8"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1B290EAF" w14:textId="77777777" w:rsidR="007A5591" w:rsidRPr="007A5591" w:rsidRDefault="007A5591" w:rsidP="00C236CE">
            <w:pPr>
              <w:jc w:val="center"/>
              <w:rPr>
                <w:sz w:val="20"/>
                <w:szCs w:val="20"/>
              </w:rPr>
            </w:pPr>
            <w:r w:rsidRPr="007A5591">
              <w:rPr>
                <w:sz w:val="20"/>
                <w:szCs w:val="20"/>
              </w:rPr>
              <w:t>63,70000</w:t>
            </w:r>
          </w:p>
        </w:tc>
      </w:tr>
      <w:tr w:rsidR="007A5591" w:rsidRPr="007A5591" w14:paraId="57EFD14F"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5332440F"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4" w:type="dxa"/>
            <w:tcBorders>
              <w:top w:val="nil"/>
              <w:left w:val="nil"/>
              <w:bottom w:val="single" w:sz="4" w:space="0" w:color="auto"/>
              <w:right w:val="single" w:sz="4" w:space="0" w:color="auto"/>
            </w:tcBorders>
            <w:shd w:val="clear" w:color="auto" w:fill="auto"/>
            <w:vAlign w:val="bottom"/>
            <w:hideMark/>
          </w:tcPr>
          <w:p w14:paraId="4A69D468" w14:textId="77777777" w:rsidR="007A5591" w:rsidRPr="007A5591" w:rsidRDefault="007A5591" w:rsidP="00C236CE">
            <w:pPr>
              <w:jc w:val="center"/>
              <w:rPr>
                <w:sz w:val="20"/>
                <w:szCs w:val="20"/>
              </w:rPr>
            </w:pPr>
            <w:r w:rsidRPr="007A5591">
              <w:rPr>
                <w:sz w:val="20"/>
                <w:szCs w:val="20"/>
              </w:rPr>
              <w:t>06004D9300</w:t>
            </w:r>
          </w:p>
        </w:tc>
        <w:tc>
          <w:tcPr>
            <w:tcW w:w="885" w:type="dxa"/>
            <w:tcBorders>
              <w:top w:val="nil"/>
              <w:left w:val="nil"/>
              <w:bottom w:val="single" w:sz="4" w:space="0" w:color="auto"/>
              <w:right w:val="single" w:sz="4" w:space="0" w:color="auto"/>
            </w:tcBorders>
            <w:shd w:val="clear" w:color="auto" w:fill="auto"/>
            <w:vAlign w:val="bottom"/>
            <w:hideMark/>
          </w:tcPr>
          <w:p w14:paraId="59067544" w14:textId="77777777" w:rsidR="007A5591" w:rsidRPr="007A5591" w:rsidRDefault="007A5591" w:rsidP="00C236CE">
            <w:pPr>
              <w:jc w:val="center"/>
              <w:rPr>
                <w:sz w:val="20"/>
                <w:szCs w:val="20"/>
              </w:rPr>
            </w:pPr>
            <w:r w:rsidRPr="007A5591">
              <w:rPr>
                <w:sz w:val="20"/>
                <w:szCs w:val="20"/>
              </w:rPr>
              <w:t>100</w:t>
            </w:r>
          </w:p>
        </w:tc>
        <w:tc>
          <w:tcPr>
            <w:tcW w:w="1575" w:type="dxa"/>
            <w:tcBorders>
              <w:top w:val="nil"/>
              <w:left w:val="nil"/>
              <w:bottom w:val="single" w:sz="4" w:space="0" w:color="auto"/>
              <w:right w:val="single" w:sz="4" w:space="0" w:color="auto"/>
            </w:tcBorders>
            <w:shd w:val="clear" w:color="auto" w:fill="auto"/>
            <w:vAlign w:val="bottom"/>
            <w:hideMark/>
          </w:tcPr>
          <w:p w14:paraId="67CDA996" w14:textId="77777777" w:rsidR="007A5591" w:rsidRPr="007A5591" w:rsidRDefault="007A5591" w:rsidP="00C236CE">
            <w:pPr>
              <w:jc w:val="center"/>
              <w:rPr>
                <w:sz w:val="20"/>
                <w:szCs w:val="20"/>
              </w:rPr>
            </w:pPr>
            <w:r w:rsidRPr="007A5591">
              <w:rPr>
                <w:sz w:val="20"/>
                <w:szCs w:val="20"/>
              </w:rPr>
              <w:t>63,70000</w:t>
            </w:r>
          </w:p>
        </w:tc>
      </w:tr>
      <w:tr w:rsidR="007A5591" w:rsidRPr="007A5591" w14:paraId="5EFE96C1"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263D9A2B"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1534" w:type="dxa"/>
            <w:tcBorders>
              <w:top w:val="nil"/>
              <w:left w:val="nil"/>
              <w:bottom w:val="single" w:sz="4" w:space="0" w:color="auto"/>
              <w:right w:val="single" w:sz="4" w:space="0" w:color="auto"/>
            </w:tcBorders>
            <w:shd w:val="clear" w:color="auto" w:fill="auto"/>
            <w:vAlign w:val="bottom"/>
            <w:hideMark/>
          </w:tcPr>
          <w:p w14:paraId="24502EA0" w14:textId="77777777" w:rsidR="007A5591" w:rsidRPr="007A5591" w:rsidRDefault="007A5591" w:rsidP="00C236CE">
            <w:pPr>
              <w:jc w:val="center"/>
              <w:rPr>
                <w:sz w:val="20"/>
                <w:szCs w:val="20"/>
              </w:rPr>
            </w:pPr>
            <w:r w:rsidRPr="007A5591">
              <w:rPr>
                <w:sz w:val="20"/>
                <w:szCs w:val="20"/>
              </w:rPr>
              <w:t>06004D9300</w:t>
            </w:r>
          </w:p>
        </w:tc>
        <w:tc>
          <w:tcPr>
            <w:tcW w:w="885" w:type="dxa"/>
            <w:tcBorders>
              <w:top w:val="nil"/>
              <w:left w:val="nil"/>
              <w:bottom w:val="single" w:sz="4" w:space="0" w:color="auto"/>
              <w:right w:val="single" w:sz="4" w:space="0" w:color="auto"/>
            </w:tcBorders>
            <w:shd w:val="clear" w:color="auto" w:fill="auto"/>
            <w:vAlign w:val="bottom"/>
            <w:hideMark/>
          </w:tcPr>
          <w:p w14:paraId="33198326" w14:textId="77777777" w:rsidR="007A5591" w:rsidRPr="007A5591" w:rsidRDefault="007A5591" w:rsidP="00C236CE">
            <w:pPr>
              <w:jc w:val="center"/>
              <w:rPr>
                <w:sz w:val="20"/>
                <w:szCs w:val="20"/>
              </w:rPr>
            </w:pPr>
            <w:r w:rsidRPr="007A5591">
              <w:rPr>
                <w:sz w:val="20"/>
                <w:szCs w:val="20"/>
              </w:rPr>
              <w:t>120</w:t>
            </w:r>
          </w:p>
        </w:tc>
        <w:tc>
          <w:tcPr>
            <w:tcW w:w="1575" w:type="dxa"/>
            <w:tcBorders>
              <w:top w:val="nil"/>
              <w:left w:val="nil"/>
              <w:bottom w:val="single" w:sz="4" w:space="0" w:color="auto"/>
              <w:right w:val="single" w:sz="4" w:space="0" w:color="auto"/>
            </w:tcBorders>
            <w:shd w:val="clear" w:color="auto" w:fill="auto"/>
            <w:vAlign w:val="bottom"/>
            <w:hideMark/>
          </w:tcPr>
          <w:p w14:paraId="74C9062B" w14:textId="77777777" w:rsidR="007A5591" w:rsidRPr="007A5591" w:rsidRDefault="007A5591" w:rsidP="00C236CE">
            <w:pPr>
              <w:jc w:val="center"/>
              <w:rPr>
                <w:sz w:val="20"/>
                <w:szCs w:val="20"/>
              </w:rPr>
            </w:pPr>
            <w:r w:rsidRPr="007A5591">
              <w:rPr>
                <w:sz w:val="20"/>
                <w:szCs w:val="20"/>
              </w:rPr>
              <w:t>63,70000</w:t>
            </w:r>
          </w:p>
        </w:tc>
      </w:tr>
      <w:tr w:rsidR="007A5591" w:rsidRPr="007A5591" w14:paraId="55CAEE67"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67EA631F" w14:textId="77777777" w:rsidR="007A5591" w:rsidRPr="007A5591" w:rsidRDefault="007A5591" w:rsidP="00C236CE">
            <w:pPr>
              <w:rPr>
                <w:b/>
                <w:bCs/>
                <w:sz w:val="20"/>
                <w:szCs w:val="20"/>
              </w:rPr>
            </w:pPr>
            <w:r w:rsidRPr="007A5591">
              <w:rPr>
                <w:b/>
                <w:bCs/>
                <w:sz w:val="20"/>
                <w:szCs w:val="20"/>
              </w:rPr>
              <w:t>Муниципальная программа "Управление муниципальным имуществом в сельском поселении Салым"</w:t>
            </w:r>
          </w:p>
        </w:tc>
        <w:tc>
          <w:tcPr>
            <w:tcW w:w="1534" w:type="dxa"/>
            <w:tcBorders>
              <w:top w:val="nil"/>
              <w:left w:val="nil"/>
              <w:bottom w:val="single" w:sz="4" w:space="0" w:color="auto"/>
              <w:right w:val="single" w:sz="4" w:space="0" w:color="auto"/>
            </w:tcBorders>
            <w:shd w:val="clear" w:color="auto" w:fill="auto"/>
            <w:vAlign w:val="bottom"/>
            <w:hideMark/>
          </w:tcPr>
          <w:p w14:paraId="25E98384" w14:textId="77777777" w:rsidR="007A5591" w:rsidRPr="007A5591" w:rsidRDefault="007A5591" w:rsidP="00C236CE">
            <w:pPr>
              <w:jc w:val="center"/>
              <w:rPr>
                <w:b/>
                <w:bCs/>
                <w:sz w:val="20"/>
                <w:szCs w:val="20"/>
              </w:rPr>
            </w:pPr>
            <w:r w:rsidRPr="007A5591">
              <w:rPr>
                <w:b/>
                <w:bCs/>
                <w:sz w:val="20"/>
                <w:szCs w:val="20"/>
              </w:rPr>
              <w:t>0800000000</w:t>
            </w:r>
          </w:p>
        </w:tc>
        <w:tc>
          <w:tcPr>
            <w:tcW w:w="885" w:type="dxa"/>
            <w:tcBorders>
              <w:top w:val="nil"/>
              <w:left w:val="nil"/>
              <w:bottom w:val="single" w:sz="4" w:space="0" w:color="auto"/>
              <w:right w:val="single" w:sz="4" w:space="0" w:color="auto"/>
            </w:tcBorders>
            <w:shd w:val="clear" w:color="auto" w:fill="auto"/>
            <w:vAlign w:val="bottom"/>
            <w:hideMark/>
          </w:tcPr>
          <w:p w14:paraId="0A671DF9" w14:textId="77777777" w:rsidR="007A5591" w:rsidRPr="007A5591" w:rsidRDefault="007A5591" w:rsidP="00C236CE">
            <w:pPr>
              <w:jc w:val="center"/>
              <w:rPr>
                <w:b/>
                <w:bCs/>
                <w:sz w:val="20"/>
                <w:szCs w:val="20"/>
              </w:rPr>
            </w:pPr>
            <w:r w:rsidRPr="007A5591">
              <w:rPr>
                <w:b/>
                <w:bCs/>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30F583B8" w14:textId="77777777" w:rsidR="007A5591" w:rsidRPr="007A5591" w:rsidRDefault="007A5591" w:rsidP="00C236CE">
            <w:pPr>
              <w:jc w:val="center"/>
              <w:rPr>
                <w:b/>
                <w:bCs/>
                <w:sz w:val="20"/>
                <w:szCs w:val="20"/>
              </w:rPr>
            </w:pPr>
            <w:r w:rsidRPr="007A5591">
              <w:rPr>
                <w:b/>
                <w:bCs/>
                <w:sz w:val="20"/>
                <w:szCs w:val="20"/>
              </w:rPr>
              <w:t>1 365,04666</w:t>
            </w:r>
          </w:p>
        </w:tc>
      </w:tr>
      <w:tr w:rsidR="007A5591" w:rsidRPr="007A5591" w14:paraId="7F82A895"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6528C6F9" w14:textId="77777777" w:rsidR="007A5591" w:rsidRPr="007A5591" w:rsidRDefault="007A5591" w:rsidP="00C236CE">
            <w:pPr>
              <w:rPr>
                <w:sz w:val="20"/>
                <w:szCs w:val="20"/>
              </w:rPr>
            </w:pPr>
            <w:r w:rsidRPr="007A5591">
              <w:rPr>
                <w:sz w:val="20"/>
                <w:szCs w:val="20"/>
              </w:rPr>
              <w:t>Основное мероприятие "Техническая инвентаризация, паспортизация, постановка на государственный кадастровый учет и государственная регистрация прав на недвижимое имущество, в т.ч. на бесхозяйное имущество"</w:t>
            </w:r>
          </w:p>
        </w:tc>
        <w:tc>
          <w:tcPr>
            <w:tcW w:w="1534" w:type="dxa"/>
            <w:tcBorders>
              <w:top w:val="nil"/>
              <w:left w:val="nil"/>
              <w:bottom w:val="single" w:sz="4" w:space="0" w:color="auto"/>
              <w:right w:val="single" w:sz="4" w:space="0" w:color="auto"/>
            </w:tcBorders>
            <w:shd w:val="clear" w:color="auto" w:fill="auto"/>
            <w:vAlign w:val="bottom"/>
            <w:hideMark/>
          </w:tcPr>
          <w:p w14:paraId="68662B53" w14:textId="77777777" w:rsidR="007A5591" w:rsidRPr="007A5591" w:rsidRDefault="007A5591" w:rsidP="00C236CE">
            <w:pPr>
              <w:jc w:val="center"/>
              <w:rPr>
                <w:sz w:val="20"/>
                <w:szCs w:val="20"/>
              </w:rPr>
            </w:pPr>
            <w:r w:rsidRPr="007A5591">
              <w:rPr>
                <w:sz w:val="20"/>
                <w:szCs w:val="20"/>
              </w:rPr>
              <w:t>0800100000</w:t>
            </w:r>
          </w:p>
        </w:tc>
        <w:tc>
          <w:tcPr>
            <w:tcW w:w="885" w:type="dxa"/>
            <w:tcBorders>
              <w:top w:val="nil"/>
              <w:left w:val="nil"/>
              <w:bottom w:val="single" w:sz="4" w:space="0" w:color="auto"/>
              <w:right w:val="single" w:sz="4" w:space="0" w:color="auto"/>
            </w:tcBorders>
            <w:shd w:val="clear" w:color="auto" w:fill="auto"/>
            <w:vAlign w:val="bottom"/>
            <w:hideMark/>
          </w:tcPr>
          <w:p w14:paraId="32990C6F"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347ECCC6" w14:textId="77777777" w:rsidR="007A5591" w:rsidRPr="007A5591" w:rsidRDefault="007A5591" w:rsidP="00C236CE">
            <w:pPr>
              <w:jc w:val="center"/>
              <w:rPr>
                <w:sz w:val="20"/>
                <w:szCs w:val="20"/>
              </w:rPr>
            </w:pPr>
            <w:r w:rsidRPr="007A5591">
              <w:rPr>
                <w:sz w:val="20"/>
                <w:szCs w:val="20"/>
              </w:rPr>
              <w:t>246,00000</w:t>
            </w:r>
          </w:p>
        </w:tc>
      </w:tr>
      <w:tr w:rsidR="007A5591" w:rsidRPr="007A5591" w14:paraId="10A47D13"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528A6878" w14:textId="77777777" w:rsidR="007A5591" w:rsidRPr="007A5591" w:rsidRDefault="007A5591" w:rsidP="00C236CE">
            <w:pPr>
              <w:rPr>
                <w:sz w:val="20"/>
                <w:szCs w:val="20"/>
              </w:rPr>
            </w:pPr>
            <w:r w:rsidRPr="007A5591">
              <w:rPr>
                <w:sz w:val="20"/>
                <w:szCs w:val="20"/>
              </w:rPr>
              <w:t>Реализация мероприятий</w:t>
            </w:r>
          </w:p>
        </w:tc>
        <w:tc>
          <w:tcPr>
            <w:tcW w:w="1534" w:type="dxa"/>
            <w:tcBorders>
              <w:top w:val="nil"/>
              <w:left w:val="nil"/>
              <w:bottom w:val="single" w:sz="4" w:space="0" w:color="auto"/>
              <w:right w:val="single" w:sz="4" w:space="0" w:color="auto"/>
            </w:tcBorders>
            <w:shd w:val="clear" w:color="auto" w:fill="auto"/>
            <w:vAlign w:val="bottom"/>
            <w:hideMark/>
          </w:tcPr>
          <w:p w14:paraId="22D6A5AD" w14:textId="77777777" w:rsidR="007A5591" w:rsidRPr="007A5591" w:rsidRDefault="007A5591" w:rsidP="00C236CE">
            <w:pPr>
              <w:jc w:val="center"/>
              <w:rPr>
                <w:sz w:val="20"/>
                <w:szCs w:val="20"/>
              </w:rPr>
            </w:pPr>
            <w:r w:rsidRPr="007A5591">
              <w:rPr>
                <w:sz w:val="20"/>
                <w:szCs w:val="20"/>
              </w:rPr>
              <w:t>0800199990</w:t>
            </w:r>
          </w:p>
        </w:tc>
        <w:tc>
          <w:tcPr>
            <w:tcW w:w="885" w:type="dxa"/>
            <w:tcBorders>
              <w:top w:val="nil"/>
              <w:left w:val="nil"/>
              <w:bottom w:val="single" w:sz="4" w:space="0" w:color="auto"/>
              <w:right w:val="single" w:sz="4" w:space="0" w:color="auto"/>
            </w:tcBorders>
            <w:shd w:val="clear" w:color="auto" w:fill="auto"/>
            <w:vAlign w:val="bottom"/>
            <w:hideMark/>
          </w:tcPr>
          <w:p w14:paraId="1F9EAEC6"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25A39C00" w14:textId="77777777" w:rsidR="007A5591" w:rsidRPr="007A5591" w:rsidRDefault="007A5591" w:rsidP="00C236CE">
            <w:pPr>
              <w:jc w:val="center"/>
              <w:rPr>
                <w:sz w:val="20"/>
                <w:szCs w:val="20"/>
              </w:rPr>
            </w:pPr>
            <w:r w:rsidRPr="007A5591">
              <w:rPr>
                <w:sz w:val="20"/>
                <w:szCs w:val="20"/>
              </w:rPr>
              <w:t>246,00000</w:t>
            </w:r>
          </w:p>
        </w:tc>
      </w:tr>
      <w:tr w:rsidR="007A5591" w:rsidRPr="007A5591" w14:paraId="105B2CFF"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115F09E9"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1534" w:type="dxa"/>
            <w:tcBorders>
              <w:top w:val="nil"/>
              <w:left w:val="nil"/>
              <w:bottom w:val="single" w:sz="4" w:space="0" w:color="auto"/>
              <w:right w:val="single" w:sz="4" w:space="0" w:color="auto"/>
            </w:tcBorders>
            <w:shd w:val="clear" w:color="auto" w:fill="auto"/>
            <w:vAlign w:val="bottom"/>
            <w:hideMark/>
          </w:tcPr>
          <w:p w14:paraId="060BF87B" w14:textId="77777777" w:rsidR="007A5591" w:rsidRPr="007A5591" w:rsidRDefault="007A5591" w:rsidP="00C236CE">
            <w:pPr>
              <w:jc w:val="center"/>
              <w:rPr>
                <w:sz w:val="20"/>
                <w:szCs w:val="20"/>
              </w:rPr>
            </w:pPr>
            <w:r w:rsidRPr="007A5591">
              <w:rPr>
                <w:sz w:val="20"/>
                <w:szCs w:val="20"/>
              </w:rPr>
              <w:t>0800199990</w:t>
            </w:r>
          </w:p>
        </w:tc>
        <w:tc>
          <w:tcPr>
            <w:tcW w:w="885" w:type="dxa"/>
            <w:tcBorders>
              <w:top w:val="nil"/>
              <w:left w:val="nil"/>
              <w:bottom w:val="single" w:sz="4" w:space="0" w:color="auto"/>
              <w:right w:val="single" w:sz="4" w:space="0" w:color="auto"/>
            </w:tcBorders>
            <w:shd w:val="clear" w:color="auto" w:fill="auto"/>
            <w:vAlign w:val="bottom"/>
            <w:hideMark/>
          </w:tcPr>
          <w:p w14:paraId="14482914" w14:textId="77777777" w:rsidR="007A5591" w:rsidRPr="007A5591" w:rsidRDefault="007A5591" w:rsidP="00C236CE">
            <w:pPr>
              <w:jc w:val="center"/>
              <w:rPr>
                <w:sz w:val="20"/>
                <w:szCs w:val="20"/>
              </w:rPr>
            </w:pPr>
            <w:r w:rsidRPr="007A5591">
              <w:rPr>
                <w:sz w:val="20"/>
                <w:szCs w:val="20"/>
              </w:rPr>
              <w:t>200</w:t>
            </w:r>
          </w:p>
        </w:tc>
        <w:tc>
          <w:tcPr>
            <w:tcW w:w="1575" w:type="dxa"/>
            <w:tcBorders>
              <w:top w:val="nil"/>
              <w:left w:val="nil"/>
              <w:bottom w:val="single" w:sz="4" w:space="0" w:color="auto"/>
              <w:right w:val="single" w:sz="4" w:space="0" w:color="auto"/>
            </w:tcBorders>
            <w:shd w:val="clear" w:color="auto" w:fill="auto"/>
            <w:vAlign w:val="bottom"/>
            <w:hideMark/>
          </w:tcPr>
          <w:p w14:paraId="2F5CA60E" w14:textId="77777777" w:rsidR="007A5591" w:rsidRPr="007A5591" w:rsidRDefault="007A5591" w:rsidP="00C236CE">
            <w:pPr>
              <w:jc w:val="center"/>
              <w:rPr>
                <w:sz w:val="20"/>
                <w:szCs w:val="20"/>
              </w:rPr>
            </w:pPr>
            <w:r w:rsidRPr="007A5591">
              <w:rPr>
                <w:sz w:val="20"/>
                <w:szCs w:val="20"/>
              </w:rPr>
              <w:t>246,00000</w:t>
            </w:r>
          </w:p>
        </w:tc>
      </w:tr>
      <w:tr w:rsidR="007A5591" w:rsidRPr="007A5591" w14:paraId="1959974E"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14D9F82C"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0912790B" w14:textId="77777777" w:rsidR="007A5591" w:rsidRPr="007A5591" w:rsidRDefault="007A5591" w:rsidP="00C236CE">
            <w:pPr>
              <w:jc w:val="center"/>
              <w:rPr>
                <w:sz w:val="20"/>
                <w:szCs w:val="20"/>
              </w:rPr>
            </w:pPr>
            <w:r w:rsidRPr="007A5591">
              <w:rPr>
                <w:sz w:val="20"/>
                <w:szCs w:val="20"/>
              </w:rPr>
              <w:t>0800199990</w:t>
            </w:r>
          </w:p>
        </w:tc>
        <w:tc>
          <w:tcPr>
            <w:tcW w:w="885" w:type="dxa"/>
            <w:tcBorders>
              <w:top w:val="nil"/>
              <w:left w:val="nil"/>
              <w:bottom w:val="single" w:sz="4" w:space="0" w:color="auto"/>
              <w:right w:val="single" w:sz="4" w:space="0" w:color="auto"/>
            </w:tcBorders>
            <w:shd w:val="clear" w:color="auto" w:fill="auto"/>
            <w:vAlign w:val="bottom"/>
            <w:hideMark/>
          </w:tcPr>
          <w:p w14:paraId="24BA524C" w14:textId="77777777" w:rsidR="007A5591" w:rsidRPr="007A5591" w:rsidRDefault="007A5591" w:rsidP="00C236CE">
            <w:pPr>
              <w:jc w:val="center"/>
              <w:rPr>
                <w:sz w:val="20"/>
                <w:szCs w:val="20"/>
              </w:rPr>
            </w:pPr>
            <w:r w:rsidRPr="007A5591">
              <w:rPr>
                <w:sz w:val="20"/>
                <w:szCs w:val="20"/>
              </w:rPr>
              <w:t>240</w:t>
            </w:r>
          </w:p>
        </w:tc>
        <w:tc>
          <w:tcPr>
            <w:tcW w:w="1575" w:type="dxa"/>
            <w:tcBorders>
              <w:top w:val="nil"/>
              <w:left w:val="nil"/>
              <w:bottom w:val="single" w:sz="4" w:space="0" w:color="auto"/>
              <w:right w:val="single" w:sz="4" w:space="0" w:color="auto"/>
            </w:tcBorders>
            <w:shd w:val="clear" w:color="auto" w:fill="auto"/>
            <w:vAlign w:val="bottom"/>
            <w:hideMark/>
          </w:tcPr>
          <w:p w14:paraId="1AF3E309" w14:textId="77777777" w:rsidR="007A5591" w:rsidRPr="007A5591" w:rsidRDefault="007A5591" w:rsidP="00C236CE">
            <w:pPr>
              <w:jc w:val="center"/>
              <w:rPr>
                <w:sz w:val="20"/>
                <w:szCs w:val="20"/>
              </w:rPr>
            </w:pPr>
            <w:r w:rsidRPr="007A5591">
              <w:rPr>
                <w:sz w:val="20"/>
                <w:szCs w:val="20"/>
              </w:rPr>
              <w:t>246,00000</w:t>
            </w:r>
          </w:p>
        </w:tc>
      </w:tr>
      <w:tr w:rsidR="007A5591" w:rsidRPr="007A5591" w14:paraId="6D0F6768"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1D0E464F" w14:textId="77777777" w:rsidR="007A5591" w:rsidRPr="007A5591" w:rsidRDefault="007A5591" w:rsidP="00C236CE">
            <w:pPr>
              <w:rPr>
                <w:sz w:val="20"/>
                <w:szCs w:val="20"/>
              </w:rPr>
            </w:pPr>
            <w:r w:rsidRPr="007A5591">
              <w:rPr>
                <w:sz w:val="20"/>
                <w:szCs w:val="20"/>
              </w:rPr>
              <w:t>Основное мероприятие "Владение, пользование и распоряжение имуществом, находящимся в муниципальной собственности"</w:t>
            </w:r>
          </w:p>
        </w:tc>
        <w:tc>
          <w:tcPr>
            <w:tcW w:w="1534" w:type="dxa"/>
            <w:tcBorders>
              <w:top w:val="nil"/>
              <w:left w:val="nil"/>
              <w:bottom w:val="single" w:sz="4" w:space="0" w:color="auto"/>
              <w:right w:val="single" w:sz="4" w:space="0" w:color="auto"/>
            </w:tcBorders>
            <w:shd w:val="clear" w:color="auto" w:fill="auto"/>
            <w:vAlign w:val="bottom"/>
            <w:hideMark/>
          </w:tcPr>
          <w:p w14:paraId="47ABF64D" w14:textId="77777777" w:rsidR="007A5591" w:rsidRPr="007A5591" w:rsidRDefault="007A5591" w:rsidP="00C236CE">
            <w:pPr>
              <w:jc w:val="center"/>
              <w:rPr>
                <w:sz w:val="20"/>
                <w:szCs w:val="20"/>
              </w:rPr>
            </w:pPr>
            <w:r w:rsidRPr="007A5591">
              <w:rPr>
                <w:sz w:val="20"/>
                <w:szCs w:val="20"/>
              </w:rPr>
              <w:t>0800200000</w:t>
            </w:r>
          </w:p>
        </w:tc>
        <w:tc>
          <w:tcPr>
            <w:tcW w:w="885" w:type="dxa"/>
            <w:tcBorders>
              <w:top w:val="nil"/>
              <w:left w:val="nil"/>
              <w:bottom w:val="single" w:sz="4" w:space="0" w:color="auto"/>
              <w:right w:val="single" w:sz="4" w:space="0" w:color="auto"/>
            </w:tcBorders>
            <w:shd w:val="clear" w:color="auto" w:fill="auto"/>
            <w:vAlign w:val="bottom"/>
            <w:hideMark/>
          </w:tcPr>
          <w:p w14:paraId="2B14CB41"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57C649F0" w14:textId="77777777" w:rsidR="007A5591" w:rsidRPr="007A5591" w:rsidRDefault="007A5591" w:rsidP="00C236CE">
            <w:pPr>
              <w:jc w:val="center"/>
              <w:rPr>
                <w:sz w:val="20"/>
                <w:szCs w:val="20"/>
              </w:rPr>
            </w:pPr>
            <w:r w:rsidRPr="007A5591">
              <w:rPr>
                <w:sz w:val="20"/>
                <w:szCs w:val="20"/>
              </w:rPr>
              <w:t>1 119,04666</w:t>
            </w:r>
          </w:p>
        </w:tc>
      </w:tr>
      <w:tr w:rsidR="007A5591" w:rsidRPr="007A5591" w14:paraId="7E351C81"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02FEFE37" w14:textId="77777777" w:rsidR="007A5591" w:rsidRPr="007A5591" w:rsidRDefault="007A5591" w:rsidP="00C236CE">
            <w:pPr>
              <w:rPr>
                <w:sz w:val="20"/>
                <w:szCs w:val="20"/>
              </w:rPr>
            </w:pPr>
            <w:r w:rsidRPr="007A5591">
              <w:rPr>
                <w:sz w:val="20"/>
                <w:szCs w:val="20"/>
              </w:rPr>
              <w:t>Реализация мероприятий</w:t>
            </w:r>
          </w:p>
        </w:tc>
        <w:tc>
          <w:tcPr>
            <w:tcW w:w="1534" w:type="dxa"/>
            <w:tcBorders>
              <w:top w:val="nil"/>
              <w:left w:val="nil"/>
              <w:bottom w:val="single" w:sz="4" w:space="0" w:color="auto"/>
              <w:right w:val="single" w:sz="4" w:space="0" w:color="auto"/>
            </w:tcBorders>
            <w:shd w:val="clear" w:color="auto" w:fill="auto"/>
            <w:vAlign w:val="bottom"/>
            <w:hideMark/>
          </w:tcPr>
          <w:p w14:paraId="0B6B3A28" w14:textId="77777777" w:rsidR="007A5591" w:rsidRPr="007A5591" w:rsidRDefault="007A5591" w:rsidP="00C236CE">
            <w:pPr>
              <w:jc w:val="center"/>
              <w:rPr>
                <w:sz w:val="20"/>
                <w:szCs w:val="20"/>
              </w:rPr>
            </w:pPr>
            <w:r w:rsidRPr="007A5591">
              <w:rPr>
                <w:sz w:val="20"/>
                <w:szCs w:val="20"/>
              </w:rPr>
              <w:t>0800299990</w:t>
            </w:r>
          </w:p>
        </w:tc>
        <w:tc>
          <w:tcPr>
            <w:tcW w:w="885" w:type="dxa"/>
            <w:tcBorders>
              <w:top w:val="nil"/>
              <w:left w:val="nil"/>
              <w:bottom w:val="single" w:sz="4" w:space="0" w:color="auto"/>
              <w:right w:val="single" w:sz="4" w:space="0" w:color="auto"/>
            </w:tcBorders>
            <w:shd w:val="clear" w:color="auto" w:fill="auto"/>
            <w:vAlign w:val="bottom"/>
            <w:hideMark/>
          </w:tcPr>
          <w:p w14:paraId="2BA2D086"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202673CC" w14:textId="77777777" w:rsidR="007A5591" w:rsidRPr="007A5591" w:rsidRDefault="007A5591" w:rsidP="00C236CE">
            <w:pPr>
              <w:jc w:val="center"/>
              <w:rPr>
                <w:sz w:val="20"/>
                <w:szCs w:val="20"/>
              </w:rPr>
            </w:pPr>
            <w:r w:rsidRPr="007A5591">
              <w:rPr>
                <w:sz w:val="20"/>
                <w:szCs w:val="20"/>
              </w:rPr>
              <w:t>1 119,04666</w:t>
            </w:r>
          </w:p>
        </w:tc>
      </w:tr>
      <w:tr w:rsidR="007A5591" w:rsidRPr="007A5591" w14:paraId="2B85858A"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56937CAE"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1534" w:type="dxa"/>
            <w:tcBorders>
              <w:top w:val="nil"/>
              <w:left w:val="nil"/>
              <w:bottom w:val="single" w:sz="4" w:space="0" w:color="auto"/>
              <w:right w:val="single" w:sz="4" w:space="0" w:color="auto"/>
            </w:tcBorders>
            <w:shd w:val="clear" w:color="auto" w:fill="auto"/>
            <w:vAlign w:val="bottom"/>
            <w:hideMark/>
          </w:tcPr>
          <w:p w14:paraId="73231286" w14:textId="77777777" w:rsidR="007A5591" w:rsidRPr="007A5591" w:rsidRDefault="007A5591" w:rsidP="00C236CE">
            <w:pPr>
              <w:jc w:val="center"/>
              <w:rPr>
                <w:sz w:val="20"/>
                <w:szCs w:val="20"/>
              </w:rPr>
            </w:pPr>
            <w:r w:rsidRPr="007A5591">
              <w:rPr>
                <w:sz w:val="20"/>
                <w:szCs w:val="20"/>
              </w:rPr>
              <w:t>0800299990</w:t>
            </w:r>
          </w:p>
        </w:tc>
        <w:tc>
          <w:tcPr>
            <w:tcW w:w="885" w:type="dxa"/>
            <w:tcBorders>
              <w:top w:val="nil"/>
              <w:left w:val="nil"/>
              <w:bottom w:val="single" w:sz="4" w:space="0" w:color="auto"/>
              <w:right w:val="single" w:sz="4" w:space="0" w:color="auto"/>
            </w:tcBorders>
            <w:shd w:val="clear" w:color="auto" w:fill="auto"/>
            <w:vAlign w:val="bottom"/>
            <w:hideMark/>
          </w:tcPr>
          <w:p w14:paraId="238A8D6D" w14:textId="77777777" w:rsidR="007A5591" w:rsidRPr="007A5591" w:rsidRDefault="007A5591" w:rsidP="00C236CE">
            <w:pPr>
              <w:jc w:val="center"/>
              <w:rPr>
                <w:sz w:val="20"/>
                <w:szCs w:val="20"/>
              </w:rPr>
            </w:pPr>
            <w:r w:rsidRPr="007A5591">
              <w:rPr>
                <w:sz w:val="20"/>
                <w:szCs w:val="20"/>
              </w:rPr>
              <w:t>200</w:t>
            </w:r>
          </w:p>
        </w:tc>
        <w:tc>
          <w:tcPr>
            <w:tcW w:w="1575" w:type="dxa"/>
            <w:tcBorders>
              <w:top w:val="nil"/>
              <w:left w:val="nil"/>
              <w:bottom w:val="single" w:sz="4" w:space="0" w:color="auto"/>
              <w:right w:val="single" w:sz="4" w:space="0" w:color="auto"/>
            </w:tcBorders>
            <w:shd w:val="clear" w:color="auto" w:fill="auto"/>
            <w:vAlign w:val="bottom"/>
            <w:hideMark/>
          </w:tcPr>
          <w:p w14:paraId="1560540F" w14:textId="77777777" w:rsidR="007A5591" w:rsidRPr="007A5591" w:rsidRDefault="007A5591" w:rsidP="00C236CE">
            <w:pPr>
              <w:jc w:val="center"/>
              <w:rPr>
                <w:sz w:val="20"/>
                <w:szCs w:val="20"/>
              </w:rPr>
            </w:pPr>
            <w:r w:rsidRPr="007A5591">
              <w:rPr>
                <w:sz w:val="20"/>
                <w:szCs w:val="20"/>
              </w:rPr>
              <w:t>1 119,04666</w:t>
            </w:r>
          </w:p>
        </w:tc>
      </w:tr>
      <w:tr w:rsidR="007A5591" w:rsidRPr="007A5591" w14:paraId="533C112B"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3C60BA8D"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65E18EA2" w14:textId="77777777" w:rsidR="007A5591" w:rsidRPr="007A5591" w:rsidRDefault="007A5591" w:rsidP="00C236CE">
            <w:pPr>
              <w:jc w:val="center"/>
              <w:rPr>
                <w:sz w:val="20"/>
                <w:szCs w:val="20"/>
              </w:rPr>
            </w:pPr>
            <w:r w:rsidRPr="007A5591">
              <w:rPr>
                <w:sz w:val="20"/>
                <w:szCs w:val="20"/>
              </w:rPr>
              <w:t>0800299990</w:t>
            </w:r>
          </w:p>
        </w:tc>
        <w:tc>
          <w:tcPr>
            <w:tcW w:w="885" w:type="dxa"/>
            <w:tcBorders>
              <w:top w:val="nil"/>
              <w:left w:val="nil"/>
              <w:bottom w:val="single" w:sz="4" w:space="0" w:color="auto"/>
              <w:right w:val="single" w:sz="4" w:space="0" w:color="auto"/>
            </w:tcBorders>
            <w:shd w:val="clear" w:color="auto" w:fill="auto"/>
            <w:vAlign w:val="bottom"/>
            <w:hideMark/>
          </w:tcPr>
          <w:p w14:paraId="1929CDC5" w14:textId="77777777" w:rsidR="007A5591" w:rsidRPr="007A5591" w:rsidRDefault="007A5591" w:rsidP="00C236CE">
            <w:pPr>
              <w:jc w:val="center"/>
              <w:rPr>
                <w:sz w:val="20"/>
                <w:szCs w:val="20"/>
              </w:rPr>
            </w:pPr>
            <w:r w:rsidRPr="007A5591">
              <w:rPr>
                <w:sz w:val="20"/>
                <w:szCs w:val="20"/>
              </w:rPr>
              <w:t>240</w:t>
            </w:r>
          </w:p>
        </w:tc>
        <w:tc>
          <w:tcPr>
            <w:tcW w:w="1575" w:type="dxa"/>
            <w:tcBorders>
              <w:top w:val="nil"/>
              <w:left w:val="nil"/>
              <w:bottom w:val="single" w:sz="4" w:space="0" w:color="auto"/>
              <w:right w:val="single" w:sz="4" w:space="0" w:color="auto"/>
            </w:tcBorders>
            <w:shd w:val="clear" w:color="auto" w:fill="auto"/>
            <w:vAlign w:val="bottom"/>
            <w:hideMark/>
          </w:tcPr>
          <w:p w14:paraId="73C7CE23" w14:textId="77777777" w:rsidR="007A5591" w:rsidRPr="007A5591" w:rsidRDefault="007A5591" w:rsidP="00C236CE">
            <w:pPr>
              <w:jc w:val="center"/>
              <w:rPr>
                <w:sz w:val="20"/>
                <w:szCs w:val="20"/>
              </w:rPr>
            </w:pPr>
            <w:r w:rsidRPr="007A5591">
              <w:rPr>
                <w:sz w:val="20"/>
                <w:szCs w:val="20"/>
              </w:rPr>
              <w:t>1 119,04666</w:t>
            </w:r>
          </w:p>
        </w:tc>
      </w:tr>
      <w:tr w:rsidR="007A5591" w:rsidRPr="007A5591" w14:paraId="50B9ACC2"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426B9396" w14:textId="77777777" w:rsidR="007A5591" w:rsidRPr="007A5591" w:rsidRDefault="007A5591" w:rsidP="00C236CE">
            <w:pPr>
              <w:rPr>
                <w:b/>
                <w:bCs/>
                <w:sz w:val="20"/>
                <w:szCs w:val="20"/>
              </w:rPr>
            </w:pPr>
            <w:r w:rsidRPr="007A5591">
              <w:rPr>
                <w:b/>
                <w:bCs/>
                <w:sz w:val="20"/>
                <w:szCs w:val="20"/>
              </w:rPr>
              <w:t>Муниципальная программа "Защита населения и территорий от чрезвычайных ситуаций, обеспечение пожарной безопасности на территории сельского поселения Салым"</w:t>
            </w:r>
          </w:p>
        </w:tc>
        <w:tc>
          <w:tcPr>
            <w:tcW w:w="1534" w:type="dxa"/>
            <w:tcBorders>
              <w:top w:val="nil"/>
              <w:left w:val="nil"/>
              <w:bottom w:val="single" w:sz="4" w:space="0" w:color="auto"/>
              <w:right w:val="single" w:sz="4" w:space="0" w:color="auto"/>
            </w:tcBorders>
            <w:shd w:val="clear" w:color="auto" w:fill="auto"/>
            <w:vAlign w:val="bottom"/>
            <w:hideMark/>
          </w:tcPr>
          <w:p w14:paraId="3409A9B9" w14:textId="77777777" w:rsidR="007A5591" w:rsidRPr="007A5591" w:rsidRDefault="007A5591" w:rsidP="00C236CE">
            <w:pPr>
              <w:jc w:val="center"/>
              <w:rPr>
                <w:b/>
                <w:bCs/>
                <w:sz w:val="20"/>
                <w:szCs w:val="20"/>
              </w:rPr>
            </w:pPr>
            <w:r w:rsidRPr="007A5591">
              <w:rPr>
                <w:b/>
                <w:bCs/>
                <w:sz w:val="20"/>
                <w:szCs w:val="20"/>
              </w:rPr>
              <w:t>0900000000</w:t>
            </w:r>
          </w:p>
        </w:tc>
        <w:tc>
          <w:tcPr>
            <w:tcW w:w="885" w:type="dxa"/>
            <w:tcBorders>
              <w:top w:val="nil"/>
              <w:left w:val="nil"/>
              <w:bottom w:val="single" w:sz="4" w:space="0" w:color="auto"/>
              <w:right w:val="single" w:sz="4" w:space="0" w:color="auto"/>
            </w:tcBorders>
            <w:shd w:val="clear" w:color="auto" w:fill="auto"/>
            <w:vAlign w:val="bottom"/>
            <w:hideMark/>
          </w:tcPr>
          <w:p w14:paraId="71C0FBF1" w14:textId="77777777" w:rsidR="007A5591" w:rsidRPr="007A5591" w:rsidRDefault="007A5591" w:rsidP="00C236CE">
            <w:pPr>
              <w:jc w:val="center"/>
              <w:rPr>
                <w:b/>
                <w:bCs/>
                <w:sz w:val="20"/>
                <w:szCs w:val="20"/>
              </w:rPr>
            </w:pPr>
            <w:r w:rsidRPr="007A5591">
              <w:rPr>
                <w:b/>
                <w:bCs/>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138E2F4F" w14:textId="77777777" w:rsidR="007A5591" w:rsidRPr="007A5591" w:rsidRDefault="007A5591" w:rsidP="00C236CE">
            <w:pPr>
              <w:jc w:val="center"/>
              <w:rPr>
                <w:b/>
                <w:bCs/>
                <w:sz w:val="20"/>
                <w:szCs w:val="20"/>
              </w:rPr>
            </w:pPr>
            <w:r w:rsidRPr="007A5591">
              <w:rPr>
                <w:b/>
                <w:bCs/>
                <w:sz w:val="20"/>
                <w:szCs w:val="20"/>
              </w:rPr>
              <w:t>1 384,55650</w:t>
            </w:r>
          </w:p>
        </w:tc>
      </w:tr>
      <w:tr w:rsidR="007A5591" w:rsidRPr="007A5591" w14:paraId="6B9529F7"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7E257E1E" w14:textId="77777777" w:rsidR="007A5591" w:rsidRPr="007A5591" w:rsidRDefault="007A5591" w:rsidP="00C236CE">
            <w:pPr>
              <w:rPr>
                <w:sz w:val="20"/>
                <w:szCs w:val="20"/>
              </w:rPr>
            </w:pPr>
            <w:r w:rsidRPr="007A5591">
              <w:rPr>
                <w:sz w:val="20"/>
                <w:szCs w:val="20"/>
              </w:rPr>
              <w:t>Основное мероприятие "Мероприятия по развитию гражданской обороны, снижению рисков и смягчению последствий чрезвычайных ситуаций природного и техногенного характера, укреплению пожарной безопасности"</w:t>
            </w:r>
          </w:p>
        </w:tc>
        <w:tc>
          <w:tcPr>
            <w:tcW w:w="1534" w:type="dxa"/>
            <w:tcBorders>
              <w:top w:val="nil"/>
              <w:left w:val="nil"/>
              <w:bottom w:val="single" w:sz="4" w:space="0" w:color="auto"/>
              <w:right w:val="single" w:sz="4" w:space="0" w:color="auto"/>
            </w:tcBorders>
            <w:shd w:val="clear" w:color="auto" w:fill="auto"/>
            <w:vAlign w:val="bottom"/>
            <w:hideMark/>
          </w:tcPr>
          <w:p w14:paraId="7F643776" w14:textId="77777777" w:rsidR="007A5591" w:rsidRPr="007A5591" w:rsidRDefault="007A5591" w:rsidP="00C236CE">
            <w:pPr>
              <w:jc w:val="center"/>
              <w:rPr>
                <w:sz w:val="20"/>
                <w:szCs w:val="20"/>
              </w:rPr>
            </w:pPr>
            <w:r w:rsidRPr="007A5591">
              <w:rPr>
                <w:sz w:val="20"/>
                <w:szCs w:val="20"/>
              </w:rPr>
              <w:t>0900100000</w:t>
            </w:r>
          </w:p>
        </w:tc>
        <w:tc>
          <w:tcPr>
            <w:tcW w:w="885" w:type="dxa"/>
            <w:tcBorders>
              <w:top w:val="nil"/>
              <w:left w:val="nil"/>
              <w:bottom w:val="single" w:sz="4" w:space="0" w:color="auto"/>
              <w:right w:val="single" w:sz="4" w:space="0" w:color="auto"/>
            </w:tcBorders>
            <w:shd w:val="clear" w:color="auto" w:fill="auto"/>
            <w:vAlign w:val="bottom"/>
            <w:hideMark/>
          </w:tcPr>
          <w:p w14:paraId="42B09FBB"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0CEC9823" w14:textId="77777777" w:rsidR="007A5591" w:rsidRPr="007A5591" w:rsidRDefault="007A5591" w:rsidP="00C236CE">
            <w:pPr>
              <w:jc w:val="center"/>
              <w:rPr>
                <w:sz w:val="20"/>
                <w:szCs w:val="20"/>
              </w:rPr>
            </w:pPr>
            <w:r w:rsidRPr="007A5591">
              <w:rPr>
                <w:sz w:val="20"/>
                <w:szCs w:val="20"/>
              </w:rPr>
              <w:t>149,00000</w:t>
            </w:r>
          </w:p>
        </w:tc>
      </w:tr>
      <w:tr w:rsidR="007A5591" w:rsidRPr="007A5591" w14:paraId="49D787DA"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5477CBDC" w14:textId="77777777" w:rsidR="007A5591" w:rsidRPr="007A5591" w:rsidRDefault="007A5591" w:rsidP="00C236CE">
            <w:pPr>
              <w:rPr>
                <w:sz w:val="20"/>
                <w:szCs w:val="20"/>
              </w:rPr>
            </w:pPr>
            <w:r w:rsidRPr="007A5591">
              <w:rPr>
                <w:sz w:val="20"/>
                <w:szCs w:val="20"/>
              </w:rPr>
              <w:t>Реализация мероприятий</w:t>
            </w:r>
          </w:p>
        </w:tc>
        <w:tc>
          <w:tcPr>
            <w:tcW w:w="1534" w:type="dxa"/>
            <w:tcBorders>
              <w:top w:val="nil"/>
              <w:left w:val="nil"/>
              <w:bottom w:val="single" w:sz="4" w:space="0" w:color="auto"/>
              <w:right w:val="single" w:sz="4" w:space="0" w:color="auto"/>
            </w:tcBorders>
            <w:shd w:val="clear" w:color="auto" w:fill="auto"/>
            <w:vAlign w:val="bottom"/>
            <w:hideMark/>
          </w:tcPr>
          <w:p w14:paraId="12D49CC1" w14:textId="77777777" w:rsidR="007A5591" w:rsidRPr="007A5591" w:rsidRDefault="007A5591" w:rsidP="00C236CE">
            <w:pPr>
              <w:jc w:val="center"/>
              <w:rPr>
                <w:sz w:val="20"/>
                <w:szCs w:val="20"/>
              </w:rPr>
            </w:pPr>
            <w:r w:rsidRPr="007A5591">
              <w:rPr>
                <w:sz w:val="20"/>
                <w:szCs w:val="20"/>
              </w:rPr>
              <w:t>0900199990</w:t>
            </w:r>
          </w:p>
        </w:tc>
        <w:tc>
          <w:tcPr>
            <w:tcW w:w="885" w:type="dxa"/>
            <w:tcBorders>
              <w:top w:val="nil"/>
              <w:left w:val="nil"/>
              <w:bottom w:val="single" w:sz="4" w:space="0" w:color="auto"/>
              <w:right w:val="single" w:sz="4" w:space="0" w:color="auto"/>
            </w:tcBorders>
            <w:shd w:val="clear" w:color="auto" w:fill="auto"/>
            <w:vAlign w:val="bottom"/>
            <w:hideMark/>
          </w:tcPr>
          <w:p w14:paraId="018E45D3"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4A195B7C" w14:textId="77777777" w:rsidR="007A5591" w:rsidRPr="007A5591" w:rsidRDefault="007A5591" w:rsidP="00C236CE">
            <w:pPr>
              <w:jc w:val="center"/>
              <w:rPr>
                <w:sz w:val="20"/>
                <w:szCs w:val="20"/>
              </w:rPr>
            </w:pPr>
            <w:r w:rsidRPr="007A5591">
              <w:rPr>
                <w:sz w:val="20"/>
                <w:szCs w:val="20"/>
              </w:rPr>
              <w:t>149,00000</w:t>
            </w:r>
          </w:p>
        </w:tc>
      </w:tr>
      <w:tr w:rsidR="007A5591" w:rsidRPr="007A5591" w14:paraId="2F201810"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6C839966"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1534" w:type="dxa"/>
            <w:tcBorders>
              <w:top w:val="nil"/>
              <w:left w:val="nil"/>
              <w:bottom w:val="single" w:sz="4" w:space="0" w:color="auto"/>
              <w:right w:val="single" w:sz="4" w:space="0" w:color="auto"/>
            </w:tcBorders>
            <w:shd w:val="clear" w:color="auto" w:fill="auto"/>
            <w:vAlign w:val="bottom"/>
            <w:hideMark/>
          </w:tcPr>
          <w:p w14:paraId="0FA0CAC7" w14:textId="77777777" w:rsidR="007A5591" w:rsidRPr="007A5591" w:rsidRDefault="007A5591" w:rsidP="00C236CE">
            <w:pPr>
              <w:jc w:val="center"/>
              <w:rPr>
                <w:sz w:val="20"/>
                <w:szCs w:val="20"/>
              </w:rPr>
            </w:pPr>
            <w:r w:rsidRPr="007A5591">
              <w:rPr>
                <w:sz w:val="20"/>
                <w:szCs w:val="20"/>
              </w:rPr>
              <w:t>0900199990</w:t>
            </w:r>
          </w:p>
        </w:tc>
        <w:tc>
          <w:tcPr>
            <w:tcW w:w="885" w:type="dxa"/>
            <w:tcBorders>
              <w:top w:val="nil"/>
              <w:left w:val="nil"/>
              <w:bottom w:val="single" w:sz="4" w:space="0" w:color="auto"/>
              <w:right w:val="single" w:sz="4" w:space="0" w:color="auto"/>
            </w:tcBorders>
            <w:shd w:val="clear" w:color="auto" w:fill="auto"/>
            <w:vAlign w:val="bottom"/>
            <w:hideMark/>
          </w:tcPr>
          <w:p w14:paraId="268FFD5A" w14:textId="77777777" w:rsidR="007A5591" w:rsidRPr="007A5591" w:rsidRDefault="007A5591" w:rsidP="00C236CE">
            <w:pPr>
              <w:jc w:val="center"/>
              <w:rPr>
                <w:sz w:val="20"/>
                <w:szCs w:val="20"/>
              </w:rPr>
            </w:pPr>
            <w:r w:rsidRPr="007A5591">
              <w:rPr>
                <w:sz w:val="20"/>
                <w:szCs w:val="20"/>
              </w:rPr>
              <w:t>200</w:t>
            </w:r>
          </w:p>
        </w:tc>
        <w:tc>
          <w:tcPr>
            <w:tcW w:w="1575" w:type="dxa"/>
            <w:tcBorders>
              <w:top w:val="nil"/>
              <w:left w:val="nil"/>
              <w:bottom w:val="single" w:sz="4" w:space="0" w:color="auto"/>
              <w:right w:val="single" w:sz="4" w:space="0" w:color="auto"/>
            </w:tcBorders>
            <w:shd w:val="clear" w:color="auto" w:fill="auto"/>
            <w:vAlign w:val="bottom"/>
            <w:hideMark/>
          </w:tcPr>
          <w:p w14:paraId="7CF71CFD" w14:textId="77777777" w:rsidR="007A5591" w:rsidRPr="007A5591" w:rsidRDefault="007A5591" w:rsidP="00C236CE">
            <w:pPr>
              <w:jc w:val="center"/>
              <w:rPr>
                <w:sz w:val="20"/>
                <w:szCs w:val="20"/>
              </w:rPr>
            </w:pPr>
            <w:r w:rsidRPr="007A5591">
              <w:rPr>
                <w:sz w:val="20"/>
                <w:szCs w:val="20"/>
              </w:rPr>
              <w:t>149,00000</w:t>
            </w:r>
          </w:p>
        </w:tc>
      </w:tr>
      <w:tr w:rsidR="007A5591" w:rsidRPr="007A5591" w14:paraId="54075CCA"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7D47E4EB"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4A25F3AC" w14:textId="77777777" w:rsidR="007A5591" w:rsidRPr="007A5591" w:rsidRDefault="007A5591" w:rsidP="00C236CE">
            <w:pPr>
              <w:jc w:val="center"/>
              <w:rPr>
                <w:sz w:val="20"/>
                <w:szCs w:val="20"/>
              </w:rPr>
            </w:pPr>
            <w:r w:rsidRPr="007A5591">
              <w:rPr>
                <w:sz w:val="20"/>
                <w:szCs w:val="20"/>
              </w:rPr>
              <w:t>0900199990</w:t>
            </w:r>
          </w:p>
        </w:tc>
        <w:tc>
          <w:tcPr>
            <w:tcW w:w="885" w:type="dxa"/>
            <w:tcBorders>
              <w:top w:val="nil"/>
              <w:left w:val="nil"/>
              <w:bottom w:val="single" w:sz="4" w:space="0" w:color="auto"/>
              <w:right w:val="single" w:sz="4" w:space="0" w:color="auto"/>
            </w:tcBorders>
            <w:shd w:val="clear" w:color="auto" w:fill="auto"/>
            <w:vAlign w:val="bottom"/>
            <w:hideMark/>
          </w:tcPr>
          <w:p w14:paraId="2D01E155" w14:textId="77777777" w:rsidR="007A5591" w:rsidRPr="007A5591" w:rsidRDefault="007A5591" w:rsidP="00C236CE">
            <w:pPr>
              <w:jc w:val="center"/>
              <w:rPr>
                <w:sz w:val="20"/>
                <w:szCs w:val="20"/>
              </w:rPr>
            </w:pPr>
            <w:r w:rsidRPr="007A5591">
              <w:rPr>
                <w:sz w:val="20"/>
                <w:szCs w:val="20"/>
              </w:rPr>
              <w:t>240</w:t>
            </w:r>
          </w:p>
        </w:tc>
        <w:tc>
          <w:tcPr>
            <w:tcW w:w="1575" w:type="dxa"/>
            <w:tcBorders>
              <w:top w:val="nil"/>
              <w:left w:val="nil"/>
              <w:bottom w:val="single" w:sz="4" w:space="0" w:color="auto"/>
              <w:right w:val="single" w:sz="4" w:space="0" w:color="auto"/>
            </w:tcBorders>
            <w:shd w:val="clear" w:color="auto" w:fill="auto"/>
            <w:vAlign w:val="bottom"/>
            <w:hideMark/>
          </w:tcPr>
          <w:p w14:paraId="3C2E372C" w14:textId="77777777" w:rsidR="007A5591" w:rsidRPr="007A5591" w:rsidRDefault="007A5591" w:rsidP="00C236CE">
            <w:pPr>
              <w:jc w:val="center"/>
              <w:rPr>
                <w:sz w:val="20"/>
                <w:szCs w:val="20"/>
              </w:rPr>
            </w:pPr>
            <w:r w:rsidRPr="007A5591">
              <w:rPr>
                <w:sz w:val="20"/>
                <w:szCs w:val="20"/>
              </w:rPr>
              <w:t>149,00000</w:t>
            </w:r>
          </w:p>
        </w:tc>
      </w:tr>
      <w:tr w:rsidR="007A5591" w:rsidRPr="007A5591" w14:paraId="211A7A1C" w14:textId="77777777" w:rsidTr="00C236CE">
        <w:trPr>
          <w:trHeight w:val="227"/>
        </w:trPr>
        <w:tc>
          <w:tcPr>
            <w:tcW w:w="1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F8800" w14:textId="77777777" w:rsidR="007A5591" w:rsidRPr="007A5591" w:rsidRDefault="007A5591" w:rsidP="00C236CE">
            <w:pPr>
              <w:rPr>
                <w:sz w:val="20"/>
                <w:szCs w:val="20"/>
              </w:rPr>
            </w:pPr>
            <w:r w:rsidRPr="007A5591">
              <w:rPr>
                <w:sz w:val="20"/>
                <w:szCs w:val="20"/>
              </w:rPr>
              <w:t>Основное мероприятие "Мероприятия по обеспечению безопасности людей на водных объектах"</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9140F0" w14:textId="77777777" w:rsidR="007A5591" w:rsidRPr="007A5591" w:rsidRDefault="007A5591" w:rsidP="00C236CE">
            <w:pPr>
              <w:jc w:val="center"/>
              <w:rPr>
                <w:sz w:val="20"/>
                <w:szCs w:val="20"/>
              </w:rPr>
            </w:pPr>
            <w:r w:rsidRPr="007A5591">
              <w:rPr>
                <w:sz w:val="20"/>
                <w:szCs w:val="20"/>
              </w:rPr>
              <w:t>0900200000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752855" w14:textId="77777777" w:rsidR="007A5591" w:rsidRPr="007A5591" w:rsidRDefault="007A5591" w:rsidP="00C236CE">
            <w:pPr>
              <w:jc w:val="center"/>
              <w:rPr>
                <w:sz w:val="20"/>
                <w:szCs w:val="20"/>
              </w:rPr>
            </w:pPr>
            <w:r w:rsidRPr="007A5591">
              <w:rPr>
                <w:sz w:val="20"/>
                <w:szCs w:val="20"/>
              </w:rPr>
              <w:t>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990324" w14:textId="77777777" w:rsidR="007A5591" w:rsidRPr="007A5591" w:rsidRDefault="007A5591" w:rsidP="00C236CE">
            <w:pPr>
              <w:jc w:val="center"/>
              <w:rPr>
                <w:sz w:val="20"/>
                <w:szCs w:val="20"/>
              </w:rPr>
            </w:pPr>
            <w:r w:rsidRPr="007A5591">
              <w:rPr>
                <w:sz w:val="20"/>
                <w:szCs w:val="20"/>
              </w:rPr>
              <w:t>911,57600</w:t>
            </w:r>
          </w:p>
        </w:tc>
      </w:tr>
      <w:tr w:rsidR="007A5591" w:rsidRPr="007A5591" w14:paraId="10C1FE1E" w14:textId="77777777" w:rsidTr="00C236CE">
        <w:trPr>
          <w:trHeight w:val="227"/>
        </w:trPr>
        <w:tc>
          <w:tcPr>
            <w:tcW w:w="1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B4BBB" w14:textId="77777777" w:rsidR="007A5591" w:rsidRPr="007A5591" w:rsidRDefault="007A5591" w:rsidP="00C236CE">
            <w:pPr>
              <w:rPr>
                <w:sz w:val="20"/>
                <w:szCs w:val="20"/>
              </w:rPr>
            </w:pPr>
            <w:r w:rsidRPr="007A5591">
              <w:rPr>
                <w:sz w:val="20"/>
                <w:szCs w:val="20"/>
              </w:rPr>
              <w:t>Реализация мероприятий</w:t>
            </w:r>
          </w:p>
        </w:tc>
        <w:tc>
          <w:tcPr>
            <w:tcW w:w="1534" w:type="dxa"/>
            <w:tcBorders>
              <w:top w:val="single" w:sz="4" w:space="0" w:color="auto"/>
              <w:left w:val="nil"/>
              <w:bottom w:val="single" w:sz="4" w:space="0" w:color="auto"/>
              <w:right w:val="single" w:sz="4" w:space="0" w:color="auto"/>
            </w:tcBorders>
            <w:shd w:val="clear" w:color="auto" w:fill="auto"/>
            <w:vAlign w:val="bottom"/>
            <w:hideMark/>
          </w:tcPr>
          <w:p w14:paraId="05250A52" w14:textId="77777777" w:rsidR="007A5591" w:rsidRPr="007A5591" w:rsidRDefault="007A5591" w:rsidP="00C236CE">
            <w:pPr>
              <w:jc w:val="center"/>
              <w:rPr>
                <w:sz w:val="20"/>
                <w:szCs w:val="20"/>
              </w:rPr>
            </w:pPr>
            <w:r w:rsidRPr="007A5591">
              <w:rPr>
                <w:sz w:val="20"/>
                <w:szCs w:val="20"/>
              </w:rPr>
              <w:t>0900299990</w:t>
            </w:r>
          </w:p>
        </w:tc>
        <w:tc>
          <w:tcPr>
            <w:tcW w:w="885" w:type="dxa"/>
            <w:tcBorders>
              <w:top w:val="single" w:sz="4" w:space="0" w:color="auto"/>
              <w:left w:val="nil"/>
              <w:bottom w:val="single" w:sz="4" w:space="0" w:color="auto"/>
              <w:right w:val="single" w:sz="4" w:space="0" w:color="auto"/>
            </w:tcBorders>
            <w:shd w:val="clear" w:color="auto" w:fill="auto"/>
            <w:vAlign w:val="bottom"/>
            <w:hideMark/>
          </w:tcPr>
          <w:p w14:paraId="7909A6E8" w14:textId="77777777" w:rsidR="007A5591" w:rsidRPr="007A5591" w:rsidRDefault="007A5591" w:rsidP="00C236CE">
            <w:pPr>
              <w:jc w:val="center"/>
              <w:rPr>
                <w:sz w:val="20"/>
                <w:szCs w:val="20"/>
              </w:rPr>
            </w:pPr>
            <w:r w:rsidRPr="007A5591">
              <w:rPr>
                <w:sz w:val="20"/>
                <w:szCs w:val="20"/>
              </w:rPr>
              <w:t> </w:t>
            </w:r>
          </w:p>
        </w:tc>
        <w:tc>
          <w:tcPr>
            <w:tcW w:w="1575" w:type="dxa"/>
            <w:tcBorders>
              <w:top w:val="single" w:sz="4" w:space="0" w:color="auto"/>
              <w:left w:val="nil"/>
              <w:bottom w:val="single" w:sz="4" w:space="0" w:color="auto"/>
              <w:right w:val="single" w:sz="4" w:space="0" w:color="auto"/>
            </w:tcBorders>
            <w:shd w:val="clear" w:color="auto" w:fill="auto"/>
            <w:vAlign w:val="bottom"/>
            <w:hideMark/>
          </w:tcPr>
          <w:p w14:paraId="0254F830" w14:textId="77777777" w:rsidR="007A5591" w:rsidRPr="007A5591" w:rsidRDefault="007A5591" w:rsidP="00C236CE">
            <w:pPr>
              <w:jc w:val="center"/>
              <w:rPr>
                <w:sz w:val="20"/>
                <w:szCs w:val="20"/>
              </w:rPr>
            </w:pPr>
            <w:r w:rsidRPr="007A5591">
              <w:rPr>
                <w:sz w:val="20"/>
                <w:szCs w:val="20"/>
              </w:rPr>
              <w:t>911,57600</w:t>
            </w:r>
          </w:p>
        </w:tc>
      </w:tr>
      <w:tr w:rsidR="007A5591" w:rsidRPr="007A5591" w14:paraId="22A34E64"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7D3E6C9C"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1534" w:type="dxa"/>
            <w:tcBorders>
              <w:top w:val="nil"/>
              <w:left w:val="nil"/>
              <w:bottom w:val="single" w:sz="4" w:space="0" w:color="auto"/>
              <w:right w:val="single" w:sz="4" w:space="0" w:color="auto"/>
            </w:tcBorders>
            <w:shd w:val="clear" w:color="auto" w:fill="auto"/>
            <w:vAlign w:val="bottom"/>
            <w:hideMark/>
          </w:tcPr>
          <w:p w14:paraId="5ED997DA" w14:textId="77777777" w:rsidR="007A5591" w:rsidRPr="007A5591" w:rsidRDefault="007A5591" w:rsidP="00C236CE">
            <w:pPr>
              <w:jc w:val="center"/>
              <w:rPr>
                <w:sz w:val="20"/>
                <w:szCs w:val="20"/>
              </w:rPr>
            </w:pPr>
            <w:r w:rsidRPr="007A5591">
              <w:rPr>
                <w:sz w:val="20"/>
                <w:szCs w:val="20"/>
              </w:rPr>
              <w:t>0900299990</w:t>
            </w:r>
          </w:p>
        </w:tc>
        <w:tc>
          <w:tcPr>
            <w:tcW w:w="885" w:type="dxa"/>
            <w:tcBorders>
              <w:top w:val="nil"/>
              <w:left w:val="nil"/>
              <w:bottom w:val="single" w:sz="4" w:space="0" w:color="auto"/>
              <w:right w:val="single" w:sz="4" w:space="0" w:color="auto"/>
            </w:tcBorders>
            <w:shd w:val="clear" w:color="auto" w:fill="auto"/>
            <w:vAlign w:val="bottom"/>
            <w:hideMark/>
          </w:tcPr>
          <w:p w14:paraId="5CA377B6" w14:textId="77777777" w:rsidR="007A5591" w:rsidRPr="007A5591" w:rsidRDefault="007A5591" w:rsidP="00C236CE">
            <w:pPr>
              <w:jc w:val="center"/>
              <w:rPr>
                <w:sz w:val="20"/>
                <w:szCs w:val="20"/>
              </w:rPr>
            </w:pPr>
            <w:r w:rsidRPr="007A5591">
              <w:rPr>
                <w:sz w:val="20"/>
                <w:szCs w:val="20"/>
              </w:rPr>
              <w:t>200</w:t>
            </w:r>
          </w:p>
        </w:tc>
        <w:tc>
          <w:tcPr>
            <w:tcW w:w="1575" w:type="dxa"/>
            <w:tcBorders>
              <w:top w:val="nil"/>
              <w:left w:val="nil"/>
              <w:bottom w:val="single" w:sz="4" w:space="0" w:color="auto"/>
              <w:right w:val="single" w:sz="4" w:space="0" w:color="auto"/>
            </w:tcBorders>
            <w:shd w:val="clear" w:color="auto" w:fill="auto"/>
            <w:vAlign w:val="bottom"/>
            <w:hideMark/>
          </w:tcPr>
          <w:p w14:paraId="06346214" w14:textId="77777777" w:rsidR="007A5591" w:rsidRPr="007A5591" w:rsidRDefault="007A5591" w:rsidP="00C236CE">
            <w:pPr>
              <w:jc w:val="center"/>
              <w:rPr>
                <w:sz w:val="20"/>
                <w:szCs w:val="20"/>
              </w:rPr>
            </w:pPr>
            <w:r w:rsidRPr="007A5591">
              <w:rPr>
                <w:sz w:val="20"/>
                <w:szCs w:val="20"/>
              </w:rPr>
              <w:t>911,57600</w:t>
            </w:r>
          </w:p>
        </w:tc>
      </w:tr>
      <w:tr w:rsidR="007A5591" w:rsidRPr="007A5591" w14:paraId="6919B2BC"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6E0323D9"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09832DA7" w14:textId="77777777" w:rsidR="007A5591" w:rsidRPr="007A5591" w:rsidRDefault="007A5591" w:rsidP="00C236CE">
            <w:pPr>
              <w:jc w:val="center"/>
              <w:rPr>
                <w:sz w:val="20"/>
                <w:szCs w:val="20"/>
              </w:rPr>
            </w:pPr>
            <w:r w:rsidRPr="007A5591">
              <w:rPr>
                <w:sz w:val="20"/>
                <w:szCs w:val="20"/>
              </w:rPr>
              <w:t>0900299990</w:t>
            </w:r>
          </w:p>
        </w:tc>
        <w:tc>
          <w:tcPr>
            <w:tcW w:w="885" w:type="dxa"/>
            <w:tcBorders>
              <w:top w:val="nil"/>
              <w:left w:val="nil"/>
              <w:bottom w:val="single" w:sz="4" w:space="0" w:color="auto"/>
              <w:right w:val="single" w:sz="4" w:space="0" w:color="auto"/>
            </w:tcBorders>
            <w:shd w:val="clear" w:color="auto" w:fill="auto"/>
            <w:vAlign w:val="bottom"/>
            <w:hideMark/>
          </w:tcPr>
          <w:p w14:paraId="087B0FDA" w14:textId="77777777" w:rsidR="007A5591" w:rsidRPr="007A5591" w:rsidRDefault="007A5591" w:rsidP="00C236CE">
            <w:pPr>
              <w:jc w:val="center"/>
              <w:rPr>
                <w:sz w:val="20"/>
                <w:szCs w:val="20"/>
              </w:rPr>
            </w:pPr>
            <w:r w:rsidRPr="007A5591">
              <w:rPr>
                <w:sz w:val="20"/>
                <w:szCs w:val="20"/>
              </w:rPr>
              <w:t>240</w:t>
            </w:r>
          </w:p>
        </w:tc>
        <w:tc>
          <w:tcPr>
            <w:tcW w:w="1575" w:type="dxa"/>
            <w:tcBorders>
              <w:top w:val="nil"/>
              <w:left w:val="nil"/>
              <w:bottom w:val="single" w:sz="4" w:space="0" w:color="auto"/>
              <w:right w:val="single" w:sz="4" w:space="0" w:color="auto"/>
            </w:tcBorders>
            <w:shd w:val="clear" w:color="auto" w:fill="auto"/>
            <w:vAlign w:val="bottom"/>
            <w:hideMark/>
          </w:tcPr>
          <w:p w14:paraId="741BC9CD" w14:textId="77777777" w:rsidR="007A5591" w:rsidRPr="007A5591" w:rsidRDefault="007A5591" w:rsidP="00C236CE">
            <w:pPr>
              <w:jc w:val="center"/>
              <w:rPr>
                <w:sz w:val="20"/>
                <w:szCs w:val="20"/>
              </w:rPr>
            </w:pPr>
            <w:r w:rsidRPr="007A5591">
              <w:rPr>
                <w:sz w:val="20"/>
                <w:szCs w:val="20"/>
              </w:rPr>
              <w:t>911,57600</w:t>
            </w:r>
          </w:p>
        </w:tc>
      </w:tr>
      <w:tr w:rsidR="007A5591" w:rsidRPr="007A5591" w14:paraId="26604958"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19EABA7B" w14:textId="77777777" w:rsidR="007A5591" w:rsidRPr="007A5591" w:rsidRDefault="007A5591" w:rsidP="00C236CE">
            <w:pPr>
              <w:rPr>
                <w:sz w:val="20"/>
                <w:szCs w:val="20"/>
              </w:rPr>
            </w:pPr>
            <w:r w:rsidRPr="007A5591">
              <w:rPr>
                <w:sz w:val="20"/>
                <w:szCs w:val="20"/>
              </w:rPr>
              <w:t>Основное мероприятие "Мероприятия по укреплению пожарной безопасности"</w:t>
            </w:r>
          </w:p>
        </w:tc>
        <w:tc>
          <w:tcPr>
            <w:tcW w:w="1534" w:type="dxa"/>
            <w:tcBorders>
              <w:top w:val="nil"/>
              <w:left w:val="nil"/>
              <w:bottom w:val="single" w:sz="4" w:space="0" w:color="auto"/>
              <w:right w:val="single" w:sz="4" w:space="0" w:color="auto"/>
            </w:tcBorders>
            <w:shd w:val="clear" w:color="auto" w:fill="auto"/>
            <w:vAlign w:val="bottom"/>
            <w:hideMark/>
          </w:tcPr>
          <w:p w14:paraId="5D00AE8A" w14:textId="77777777" w:rsidR="007A5591" w:rsidRPr="007A5591" w:rsidRDefault="007A5591" w:rsidP="00C236CE">
            <w:pPr>
              <w:jc w:val="center"/>
              <w:rPr>
                <w:sz w:val="20"/>
                <w:szCs w:val="20"/>
              </w:rPr>
            </w:pPr>
            <w:r w:rsidRPr="007A5591">
              <w:rPr>
                <w:sz w:val="20"/>
                <w:szCs w:val="20"/>
              </w:rPr>
              <w:t>0900300000</w:t>
            </w:r>
          </w:p>
        </w:tc>
        <w:tc>
          <w:tcPr>
            <w:tcW w:w="885" w:type="dxa"/>
            <w:tcBorders>
              <w:top w:val="nil"/>
              <w:left w:val="nil"/>
              <w:bottom w:val="single" w:sz="4" w:space="0" w:color="auto"/>
              <w:right w:val="single" w:sz="4" w:space="0" w:color="auto"/>
            </w:tcBorders>
            <w:shd w:val="clear" w:color="auto" w:fill="auto"/>
            <w:vAlign w:val="bottom"/>
            <w:hideMark/>
          </w:tcPr>
          <w:p w14:paraId="7E34C443"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495A4044" w14:textId="77777777" w:rsidR="007A5591" w:rsidRPr="007A5591" w:rsidRDefault="007A5591" w:rsidP="00C236CE">
            <w:pPr>
              <w:jc w:val="center"/>
              <w:rPr>
                <w:sz w:val="20"/>
                <w:szCs w:val="20"/>
              </w:rPr>
            </w:pPr>
            <w:r w:rsidRPr="007A5591">
              <w:rPr>
                <w:sz w:val="20"/>
                <w:szCs w:val="20"/>
              </w:rPr>
              <w:t>323,98050</w:t>
            </w:r>
          </w:p>
        </w:tc>
      </w:tr>
      <w:tr w:rsidR="007A5591" w:rsidRPr="007A5591" w14:paraId="0A54DD30"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56EA8A3C" w14:textId="77777777" w:rsidR="007A5591" w:rsidRPr="007A5591" w:rsidRDefault="007A5591" w:rsidP="00C236CE">
            <w:pPr>
              <w:rPr>
                <w:sz w:val="20"/>
                <w:szCs w:val="20"/>
              </w:rPr>
            </w:pPr>
            <w:r w:rsidRPr="007A5591">
              <w:rPr>
                <w:sz w:val="20"/>
                <w:szCs w:val="20"/>
              </w:rPr>
              <w:t>Реализация мероприятий</w:t>
            </w:r>
          </w:p>
        </w:tc>
        <w:tc>
          <w:tcPr>
            <w:tcW w:w="1534" w:type="dxa"/>
            <w:tcBorders>
              <w:top w:val="nil"/>
              <w:left w:val="nil"/>
              <w:bottom w:val="single" w:sz="4" w:space="0" w:color="auto"/>
              <w:right w:val="single" w:sz="4" w:space="0" w:color="auto"/>
            </w:tcBorders>
            <w:shd w:val="clear" w:color="auto" w:fill="auto"/>
            <w:vAlign w:val="bottom"/>
            <w:hideMark/>
          </w:tcPr>
          <w:p w14:paraId="7EC614C2" w14:textId="77777777" w:rsidR="007A5591" w:rsidRPr="007A5591" w:rsidRDefault="007A5591" w:rsidP="00C236CE">
            <w:pPr>
              <w:jc w:val="center"/>
              <w:rPr>
                <w:sz w:val="20"/>
                <w:szCs w:val="20"/>
              </w:rPr>
            </w:pPr>
            <w:r w:rsidRPr="007A5591">
              <w:rPr>
                <w:sz w:val="20"/>
                <w:szCs w:val="20"/>
              </w:rPr>
              <w:t>0900399990</w:t>
            </w:r>
          </w:p>
        </w:tc>
        <w:tc>
          <w:tcPr>
            <w:tcW w:w="885" w:type="dxa"/>
            <w:tcBorders>
              <w:top w:val="nil"/>
              <w:left w:val="nil"/>
              <w:bottom w:val="single" w:sz="4" w:space="0" w:color="auto"/>
              <w:right w:val="single" w:sz="4" w:space="0" w:color="auto"/>
            </w:tcBorders>
            <w:shd w:val="clear" w:color="auto" w:fill="auto"/>
            <w:vAlign w:val="bottom"/>
            <w:hideMark/>
          </w:tcPr>
          <w:p w14:paraId="10174513"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67C1A146" w14:textId="77777777" w:rsidR="007A5591" w:rsidRPr="007A5591" w:rsidRDefault="007A5591" w:rsidP="00C236CE">
            <w:pPr>
              <w:jc w:val="center"/>
              <w:rPr>
                <w:sz w:val="20"/>
                <w:szCs w:val="20"/>
              </w:rPr>
            </w:pPr>
            <w:r w:rsidRPr="007A5591">
              <w:rPr>
                <w:sz w:val="20"/>
                <w:szCs w:val="20"/>
              </w:rPr>
              <w:t>323,98050</w:t>
            </w:r>
          </w:p>
        </w:tc>
      </w:tr>
      <w:tr w:rsidR="007A5591" w:rsidRPr="007A5591" w14:paraId="2D363EC0"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74B63D58"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1534" w:type="dxa"/>
            <w:tcBorders>
              <w:top w:val="nil"/>
              <w:left w:val="nil"/>
              <w:bottom w:val="single" w:sz="4" w:space="0" w:color="auto"/>
              <w:right w:val="single" w:sz="4" w:space="0" w:color="auto"/>
            </w:tcBorders>
            <w:shd w:val="clear" w:color="auto" w:fill="auto"/>
            <w:vAlign w:val="bottom"/>
            <w:hideMark/>
          </w:tcPr>
          <w:p w14:paraId="0E5C610B" w14:textId="77777777" w:rsidR="007A5591" w:rsidRPr="007A5591" w:rsidRDefault="007A5591" w:rsidP="00C236CE">
            <w:pPr>
              <w:jc w:val="center"/>
              <w:rPr>
                <w:sz w:val="20"/>
                <w:szCs w:val="20"/>
              </w:rPr>
            </w:pPr>
            <w:r w:rsidRPr="007A5591">
              <w:rPr>
                <w:sz w:val="20"/>
                <w:szCs w:val="20"/>
              </w:rPr>
              <w:t>0900399990</w:t>
            </w:r>
          </w:p>
        </w:tc>
        <w:tc>
          <w:tcPr>
            <w:tcW w:w="885" w:type="dxa"/>
            <w:tcBorders>
              <w:top w:val="nil"/>
              <w:left w:val="nil"/>
              <w:bottom w:val="single" w:sz="4" w:space="0" w:color="auto"/>
              <w:right w:val="single" w:sz="4" w:space="0" w:color="auto"/>
            </w:tcBorders>
            <w:shd w:val="clear" w:color="auto" w:fill="auto"/>
            <w:vAlign w:val="bottom"/>
            <w:hideMark/>
          </w:tcPr>
          <w:p w14:paraId="09039115" w14:textId="77777777" w:rsidR="007A5591" w:rsidRPr="007A5591" w:rsidRDefault="007A5591" w:rsidP="00C236CE">
            <w:pPr>
              <w:jc w:val="center"/>
              <w:rPr>
                <w:sz w:val="20"/>
                <w:szCs w:val="20"/>
              </w:rPr>
            </w:pPr>
            <w:r w:rsidRPr="007A5591">
              <w:rPr>
                <w:sz w:val="20"/>
                <w:szCs w:val="20"/>
              </w:rPr>
              <w:t>200</w:t>
            </w:r>
          </w:p>
        </w:tc>
        <w:tc>
          <w:tcPr>
            <w:tcW w:w="1575" w:type="dxa"/>
            <w:tcBorders>
              <w:top w:val="nil"/>
              <w:left w:val="nil"/>
              <w:bottom w:val="single" w:sz="4" w:space="0" w:color="auto"/>
              <w:right w:val="single" w:sz="4" w:space="0" w:color="auto"/>
            </w:tcBorders>
            <w:shd w:val="clear" w:color="auto" w:fill="auto"/>
            <w:vAlign w:val="bottom"/>
            <w:hideMark/>
          </w:tcPr>
          <w:p w14:paraId="68E17AF0" w14:textId="77777777" w:rsidR="007A5591" w:rsidRPr="007A5591" w:rsidRDefault="007A5591" w:rsidP="00C236CE">
            <w:pPr>
              <w:jc w:val="center"/>
              <w:rPr>
                <w:sz w:val="20"/>
                <w:szCs w:val="20"/>
              </w:rPr>
            </w:pPr>
            <w:r w:rsidRPr="007A5591">
              <w:rPr>
                <w:sz w:val="20"/>
                <w:szCs w:val="20"/>
              </w:rPr>
              <w:t>323,98050</w:t>
            </w:r>
          </w:p>
        </w:tc>
      </w:tr>
      <w:tr w:rsidR="007A5591" w:rsidRPr="007A5591" w14:paraId="33C7F9AF"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1512255E"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743043EA" w14:textId="77777777" w:rsidR="007A5591" w:rsidRPr="007A5591" w:rsidRDefault="007A5591" w:rsidP="00C236CE">
            <w:pPr>
              <w:jc w:val="center"/>
              <w:rPr>
                <w:sz w:val="20"/>
                <w:szCs w:val="20"/>
              </w:rPr>
            </w:pPr>
            <w:r w:rsidRPr="007A5591">
              <w:rPr>
                <w:sz w:val="20"/>
                <w:szCs w:val="20"/>
              </w:rPr>
              <w:t>0900399990</w:t>
            </w:r>
          </w:p>
        </w:tc>
        <w:tc>
          <w:tcPr>
            <w:tcW w:w="885" w:type="dxa"/>
            <w:tcBorders>
              <w:top w:val="nil"/>
              <w:left w:val="nil"/>
              <w:bottom w:val="single" w:sz="4" w:space="0" w:color="auto"/>
              <w:right w:val="single" w:sz="4" w:space="0" w:color="auto"/>
            </w:tcBorders>
            <w:shd w:val="clear" w:color="auto" w:fill="auto"/>
            <w:vAlign w:val="bottom"/>
            <w:hideMark/>
          </w:tcPr>
          <w:p w14:paraId="7AAA4DC2" w14:textId="77777777" w:rsidR="007A5591" w:rsidRPr="007A5591" w:rsidRDefault="007A5591" w:rsidP="00C236CE">
            <w:pPr>
              <w:jc w:val="center"/>
              <w:rPr>
                <w:sz w:val="20"/>
                <w:szCs w:val="20"/>
              </w:rPr>
            </w:pPr>
            <w:r w:rsidRPr="007A5591">
              <w:rPr>
                <w:sz w:val="20"/>
                <w:szCs w:val="20"/>
              </w:rPr>
              <w:t>240</w:t>
            </w:r>
          </w:p>
        </w:tc>
        <w:tc>
          <w:tcPr>
            <w:tcW w:w="1575" w:type="dxa"/>
            <w:tcBorders>
              <w:top w:val="nil"/>
              <w:left w:val="nil"/>
              <w:bottom w:val="single" w:sz="4" w:space="0" w:color="auto"/>
              <w:right w:val="single" w:sz="4" w:space="0" w:color="auto"/>
            </w:tcBorders>
            <w:shd w:val="clear" w:color="auto" w:fill="auto"/>
            <w:vAlign w:val="bottom"/>
            <w:hideMark/>
          </w:tcPr>
          <w:p w14:paraId="7275FF17" w14:textId="77777777" w:rsidR="007A5591" w:rsidRPr="007A5591" w:rsidRDefault="007A5591" w:rsidP="00C236CE">
            <w:pPr>
              <w:jc w:val="center"/>
              <w:rPr>
                <w:sz w:val="20"/>
                <w:szCs w:val="20"/>
              </w:rPr>
            </w:pPr>
            <w:r w:rsidRPr="007A5591">
              <w:rPr>
                <w:sz w:val="20"/>
                <w:szCs w:val="20"/>
              </w:rPr>
              <w:t>323,98050</w:t>
            </w:r>
          </w:p>
        </w:tc>
      </w:tr>
      <w:tr w:rsidR="007A5591" w:rsidRPr="007A5591" w14:paraId="05A68C91"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19C290CF" w14:textId="77777777" w:rsidR="007A5591" w:rsidRPr="007A5591" w:rsidRDefault="007A5591" w:rsidP="00C236CE">
            <w:pPr>
              <w:rPr>
                <w:b/>
                <w:bCs/>
                <w:sz w:val="20"/>
                <w:szCs w:val="20"/>
              </w:rPr>
            </w:pPr>
            <w:r w:rsidRPr="007A5591">
              <w:rPr>
                <w:b/>
                <w:bCs/>
                <w:sz w:val="20"/>
                <w:szCs w:val="20"/>
              </w:rPr>
              <w:t>Муниципальная программа "Управление муниципальными финансами в сельском поселении Салым"</w:t>
            </w:r>
          </w:p>
        </w:tc>
        <w:tc>
          <w:tcPr>
            <w:tcW w:w="1534" w:type="dxa"/>
            <w:tcBorders>
              <w:top w:val="nil"/>
              <w:left w:val="nil"/>
              <w:bottom w:val="single" w:sz="4" w:space="0" w:color="auto"/>
              <w:right w:val="single" w:sz="4" w:space="0" w:color="auto"/>
            </w:tcBorders>
            <w:shd w:val="clear" w:color="auto" w:fill="auto"/>
            <w:vAlign w:val="bottom"/>
            <w:hideMark/>
          </w:tcPr>
          <w:p w14:paraId="583A0DB2" w14:textId="77777777" w:rsidR="007A5591" w:rsidRPr="007A5591" w:rsidRDefault="007A5591" w:rsidP="00C236CE">
            <w:pPr>
              <w:jc w:val="center"/>
              <w:rPr>
                <w:b/>
                <w:bCs/>
                <w:sz w:val="20"/>
                <w:szCs w:val="20"/>
              </w:rPr>
            </w:pPr>
            <w:r w:rsidRPr="007A5591">
              <w:rPr>
                <w:b/>
                <w:bCs/>
                <w:sz w:val="20"/>
                <w:szCs w:val="20"/>
              </w:rPr>
              <w:t>1000000000</w:t>
            </w:r>
          </w:p>
        </w:tc>
        <w:tc>
          <w:tcPr>
            <w:tcW w:w="885" w:type="dxa"/>
            <w:tcBorders>
              <w:top w:val="nil"/>
              <w:left w:val="nil"/>
              <w:bottom w:val="single" w:sz="4" w:space="0" w:color="auto"/>
              <w:right w:val="single" w:sz="4" w:space="0" w:color="auto"/>
            </w:tcBorders>
            <w:shd w:val="clear" w:color="auto" w:fill="auto"/>
            <w:vAlign w:val="bottom"/>
            <w:hideMark/>
          </w:tcPr>
          <w:p w14:paraId="462C3DDB" w14:textId="77777777" w:rsidR="007A5591" w:rsidRPr="007A5591" w:rsidRDefault="007A5591" w:rsidP="00C236CE">
            <w:pPr>
              <w:jc w:val="center"/>
              <w:rPr>
                <w:b/>
                <w:bCs/>
                <w:sz w:val="20"/>
                <w:szCs w:val="20"/>
              </w:rPr>
            </w:pPr>
            <w:r w:rsidRPr="007A5591">
              <w:rPr>
                <w:b/>
                <w:bCs/>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2A4DCC62" w14:textId="77777777" w:rsidR="007A5591" w:rsidRPr="007A5591" w:rsidRDefault="007A5591" w:rsidP="00C236CE">
            <w:pPr>
              <w:jc w:val="center"/>
              <w:rPr>
                <w:b/>
                <w:bCs/>
                <w:sz w:val="20"/>
                <w:szCs w:val="20"/>
              </w:rPr>
            </w:pPr>
            <w:r w:rsidRPr="007A5591">
              <w:rPr>
                <w:b/>
                <w:bCs/>
                <w:sz w:val="20"/>
                <w:szCs w:val="20"/>
              </w:rPr>
              <w:t>59 924,24978</w:t>
            </w:r>
          </w:p>
        </w:tc>
      </w:tr>
      <w:tr w:rsidR="007A5591" w:rsidRPr="007A5591" w14:paraId="395155AE"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616B5CA8" w14:textId="77777777" w:rsidR="007A5591" w:rsidRPr="007A5591" w:rsidRDefault="007A5591" w:rsidP="00C236CE">
            <w:pPr>
              <w:rPr>
                <w:sz w:val="20"/>
                <w:szCs w:val="20"/>
              </w:rPr>
            </w:pPr>
            <w:r w:rsidRPr="007A5591">
              <w:rPr>
                <w:sz w:val="20"/>
                <w:szCs w:val="20"/>
              </w:rPr>
              <w:t>Основное мероприятие "Обеспечение качественного и эффективного исполнения полномочий органами местного самоуправления"</w:t>
            </w:r>
          </w:p>
        </w:tc>
        <w:tc>
          <w:tcPr>
            <w:tcW w:w="1534" w:type="dxa"/>
            <w:tcBorders>
              <w:top w:val="nil"/>
              <w:left w:val="nil"/>
              <w:bottom w:val="single" w:sz="4" w:space="0" w:color="auto"/>
              <w:right w:val="single" w:sz="4" w:space="0" w:color="auto"/>
            </w:tcBorders>
            <w:shd w:val="clear" w:color="auto" w:fill="auto"/>
            <w:vAlign w:val="bottom"/>
            <w:hideMark/>
          </w:tcPr>
          <w:p w14:paraId="6ECE8BE5" w14:textId="77777777" w:rsidR="007A5591" w:rsidRPr="007A5591" w:rsidRDefault="007A5591" w:rsidP="00C236CE">
            <w:pPr>
              <w:jc w:val="center"/>
              <w:rPr>
                <w:sz w:val="20"/>
                <w:szCs w:val="20"/>
              </w:rPr>
            </w:pPr>
            <w:r w:rsidRPr="007A5591">
              <w:rPr>
                <w:sz w:val="20"/>
                <w:szCs w:val="20"/>
              </w:rPr>
              <w:t>1000100000</w:t>
            </w:r>
          </w:p>
        </w:tc>
        <w:tc>
          <w:tcPr>
            <w:tcW w:w="885" w:type="dxa"/>
            <w:tcBorders>
              <w:top w:val="nil"/>
              <w:left w:val="nil"/>
              <w:bottom w:val="single" w:sz="4" w:space="0" w:color="auto"/>
              <w:right w:val="single" w:sz="4" w:space="0" w:color="auto"/>
            </w:tcBorders>
            <w:shd w:val="clear" w:color="auto" w:fill="auto"/>
            <w:vAlign w:val="bottom"/>
            <w:hideMark/>
          </w:tcPr>
          <w:p w14:paraId="04D9BB7E"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2FFA8872" w14:textId="77777777" w:rsidR="007A5591" w:rsidRPr="007A5591" w:rsidRDefault="007A5591" w:rsidP="00C236CE">
            <w:pPr>
              <w:jc w:val="center"/>
              <w:rPr>
                <w:sz w:val="20"/>
                <w:szCs w:val="20"/>
              </w:rPr>
            </w:pPr>
            <w:r w:rsidRPr="007A5591">
              <w:rPr>
                <w:sz w:val="20"/>
                <w:szCs w:val="20"/>
              </w:rPr>
              <w:t>59 924,24978</w:t>
            </w:r>
          </w:p>
        </w:tc>
      </w:tr>
      <w:tr w:rsidR="007A5591" w:rsidRPr="007A5591" w14:paraId="0AAFE251"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0050CD01" w14:textId="77777777" w:rsidR="007A5591" w:rsidRPr="007A5591" w:rsidRDefault="007A5591" w:rsidP="00C236CE">
            <w:pPr>
              <w:rPr>
                <w:sz w:val="20"/>
                <w:szCs w:val="20"/>
              </w:rPr>
            </w:pPr>
            <w:r w:rsidRPr="007A5591">
              <w:rPr>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34" w:type="dxa"/>
            <w:tcBorders>
              <w:top w:val="nil"/>
              <w:left w:val="nil"/>
              <w:bottom w:val="single" w:sz="4" w:space="0" w:color="auto"/>
              <w:right w:val="single" w:sz="4" w:space="0" w:color="auto"/>
            </w:tcBorders>
            <w:shd w:val="clear" w:color="auto" w:fill="auto"/>
            <w:vAlign w:val="bottom"/>
            <w:hideMark/>
          </w:tcPr>
          <w:p w14:paraId="36D55C35" w14:textId="77777777" w:rsidR="007A5591" w:rsidRPr="007A5591" w:rsidRDefault="007A5591" w:rsidP="00C236CE">
            <w:pPr>
              <w:jc w:val="center"/>
              <w:rPr>
                <w:sz w:val="20"/>
                <w:szCs w:val="20"/>
              </w:rPr>
            </w:pPr>
            <w:r w:rsidRPr="007A5591">
              <w:rPr>
                <w:sz w:val="20"/>
                <w:szCs w:val="20"/>
              </w:rPr>
              <w:t>1000189020</w:t>
            </w:r>
          </w:p>
        </w:tc>
        <w:tc>
          <w:tcPr>
            <w:tcW w:w="885" w:type="dxa"/>
            <w:tcBorders>
              <w:top w:val="nil"/>
              <w:left w:val="nil"/>
              <w:bottom w:val="single" w:sz="4" w:space="0" w:color="auto"/>
              <w:right w:val="single" w:sz="4" w:space="0" w:color="auto"/>
            </w:tcBorders>
            <w:shd w:val="clear" w:color="auto" w:fill="auto"/>
            <w:vAlign w:val="bottom"/>
            <w:hideMark/>
          </w:tcPr>
          <w:p w14:paraId="323F239D"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3B461567" w14:textId="77777777" w:rsidR="007A5591" w:rsidRPr="007A5591" w:rsidRDefault="007A5591" w:rsidP="00C236CE">
            <w:pPr>
              <w:jc w:val="center"/>
              <w:rPr>
                <w:sz w:val="20"/>
                <w:szCs w:val="20"/>
              </w:rPr>
            </w:pPr>
            <w:r w:rsidRPr="007A5591">
              <w:rPr>
                <w:sz w:val="20"/>
                <w:szCs w:val="20"/>
              </w:rPr>
              <w:t>59 872,87978</w:t>
            </w:r>
          </w:p>
        </w:tc>
      </w:tr>
      <w:tr w:rsidR="007A5591" w:rsidRPr="007A5591" w14:paraId="72C4AF06"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188A055C" w14:textId="77777777" w:rsidR="007A5591" w:rsidRPr="007A5591" w:rsidRDefault="007A5591" w:rsidP="00C236CE">
            <w:pPr>
              <w:rPr>
                <w:sz w:val="20"/>
                <w:szCs w:val="20"/>
              </w:rPr>
            </w:pPr>
            <w:r w:rsidRPr="007A5591">
              <w:rPr>
                <w:sz w:val="20"/>
                <w:szCs w:val="20"/>
              </w:rPr>
              <w:t>Межбюджетные трансферты</w:t>
            </w:r>
          </w:p>
        </w:tc>
        <w:tc>
          <w:tcPr>
            <w:tcW w:w="1534" w:type="dxa"/>
            <w:tcBorders>
              <w:top w:val="nil"/>
              <w:left w:val="nil"/>
              <w:bottom w:val="single" w:sz="4" w:space="0" w:color="auto"/>
              <w:right w:val="single" w:sz="4" w:space="0" w:color="auto"/>
            </w:tcBorders>
            <w:shd w:val="clear" w:color="auto" w:fill="auto"/>
            <w:vAlign w:val="bottom"/>
            <w:hideMark/>
          </w:tcPr>
          <w:p w14:paraId="01FC5C4A" w14:textId="77777777" w:rsidR="007A5591" w:rsidRPr="007A5591" w:rsidRDefault="007A5591" w:rsidP="00C236CE">
            <w:pPr>
              <w:jc w:val="center"/>
              <w:rPr>
                <w:sz w:val="20"/>
                <w:szCs w:val="20"/>
              </w:rPr>
            </w:pPr>
            <w:r w:rsidRPr="007A5591">
              <w:rPr>
                <w:sz w:val="20"/>
                <w:szCs w:val="20"/>
              </w:rPr>
              <w:t>1000189020</w:t>
            </w:r>
          </w:p>
        </w:tc>
        <w:tc>
          <w:tcPr>
            <w:tcW w:w="885" w:type="dxa"/>
            <w:tcBorders>
              <w:top w:val="nil"/>
              <w:left w:val="nil"/>
              <w:bottom w:val="single" w:sz="4" w:space="0" w:color="auto"/>
              <w:right w:val="single" w:sz="4" w:space="0" w:color="auto"/>
            </w:tcBorders>
            <w:shd w:val="clear" w:color="auto" w:fill="auto"/>
            <w:vAlign w:val="bottom"/>
            <w:hideMark/>
          </w:tcPr>
          <w:p w14:paraId="496D2965" w14:textId="77777777" w:rsidR="007A5591" w:rsidRPr="007A5591" w:rsidRDefault="007A5591" w:rsidP="00C236CE">
            <w:pPr>
              <w:jc w:val="center"/>
              <w:rPr>
                <w:sz w:val="20"/>
                <w:szCs w:val="20"/>
              </w:rPr>
            </w:pPr>
            <w:r w:rsidRPr="007A5591">
              <w:rPr>
                <w:sz w:val="20"/>
                <w:szCs w:val="20"/>
              </w:rPr>
              <w:t>500</w:t>
            </w:r>
          </w:p>
        </w:tc>
        <w:tc>
          <w:tcPr>
            <w:tcW w:w="1575" w:type="dxa"/>
            <w:tcBorders>
              <w:top w:val="nil"/>
              <w:left w:val="nil"/>
              <w:bottom w:val="single" w:sz="4" w:space="0" w:color="auto"/>
              <w:right w:val="single" w:sz="4" w:space="0" w:color="auto"/>
            </w:tcBorders>
            <w:shd w:val="clear" w:color="auto" w:fill="auto"/>
            <w:vAlign w:val="bottom"/>
            <w:hideMark/>
          </w:tcPr>
          <w:p w14:paraId="7BD9EF77" w14:textId="77777777" w:rsidR="007A5591" w:rsidRPr="007A5591" w:rsidRDefault="007A5591" w:rsidP="00C236CE">
            <w:pPr>
              <w:jc w:val="center"/>
              <w:rPr>
                <w:sz w:val="20"/>
                <w:szCs w:val="20"/>
              </w:rPr>
            </w:pPr>
            <w:r w:rsidRPr="007A5591">
              <w:rPr>
                <w:sz w:val="20"/>
                <w:szCs w:val="20"/>
              </w:rPr>
              <w:t>59 872,87978</w:t>
            </w:r>
          </w:p>
        </w:tc>
      </w:tr>
      <w:tr w:rsidR="007A5591" w:rsidRPr="007A5591" w14:paraId="0EE9F900"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7E7B70B0" w14:textId="77777777" w:rsidR="007A5591" w:rsidRPr="007A5591" w:rsidRDefault="007A5591" w:rsidP="00C236CE">
            <w:pPr>
              <w:rPr>
                <w:sz w:val="20"/>
                <w:szCs w:val="20"/>
              </w:rPr>
            </w:pPr>
            <w:r w:rsidRPr="007A5591">
              <w:rPr>
                <w:sz w:val="20"/>
                <w:szCs w:val="20"/>
              </w:rPr>
              <w:t xml:space="preserve">Иные межбюджетные трансферты </w:t>
            </w:r>
          </w:p>
        </w:tc>
        <w:tc>
          <w:tcPr>
            <w:tcW w:w="1534" w:type="dxa"/>
            <w:tcBorders>
              <w:top w:val="nil"/>
              <w:left w:val="nil"/>
              <w:bottom w:val="single" w:sz="4" w:space="0" w:color="auto"/>
              <w:right w:val="single" w:sz="4" w:space="0" w:color="auto"/>
            </w:tcBorders>
            <w:shd w:val="clear" w:color="auto" w:fill="auto"/>
            <w:vAlign w:val="bottom"/>
            <w:hideMark/>
          </w:tcPr>
          <w:p w14:paraId="609F0559" w14:textId="77777777" w:rsidR="007A5591" w:rsidRPr="007A5591" w:rsidRDefault="007A5591" w:rsidP="00C236CE">
            <w:pPr>
              <w:jc w:val="center"/>
              <w:rPr>
                <w:sz w:val="20"/>
                <w:szCs w:val="20"/>
              </w:rPr>
            </w:pPr>
            <w:r w:rsidRPr="007A5591">
              <w:rPr>
                <w:sz w:val="20"/>
                <w:szCs w:val="20"/>
              </w:rPr>
              <w:t>1000189020</w:t>
            </w:r>
          </w:p>
        </w:tc>
        <w:tc>
          <w:tcPr>
            <w:tcW w:w="885" w:type="dxa"/>
            <w:tcBorders>
              <w:top w:val="nil"/>
              <w:left w:val="nil"/>
              <w:bottom w:val="single" w:sz="4" w:space="0" w:color="auto"/>
              <w:right w:val="single" w:sz="4" w:space="0" w:color="auto"/>
            </w:tcBorders>
            <w:shd w:val="clear" w:color="auto" w:fill="auto"/>
            <w:vAlign w:val="bottom"/>
            <w:hideMark/>
          </w:tcPr>
          <w:p w14:paraId="4F9D1972" w14:textId="77777777" w:rsidR="007A5591" w:rsidRPr="007A5591" w:rsidRDefault="007A5591" w:rsidP="00C236CE">
            <w:pPr>
              <w:jc w:val="center"/>
              <w:rPr>
                <w:sz w:val="20"/>
                <w:szCs w:val="20"/>
              </w:rPr>
            </w:pPr>
            <w:r w:rsidRPr="007A5591">
              <w:rPr>
                <w:sz w:val="20"/>
                <w:szCs w:val="20"/>
              </w:rPr>
              <w:t>540</w:t>
            </w:r>
          </w:p>
        </w:tc>
        <w:tc>
          <w:tcPr>
            <w:tcW w:w="1575" w:type="dxa"/>
            <w:tcBorders>
              <w:top w:val="nil"/>
              <w:left w:val="nil"/>
              <w:bottom w:val="single" w:sz="4" w:space="0" w:color="auto"/>
              <w:right w:val="single" w:sz="4" w:space="0" w:color="auto"/>
            </w:tcBorders>
            <w:shd w:val="clear" w:color="auto" w:fill="auto"/>
            <w:vAlign w:val="bottom"/>
            <w:hideMark/>
          </w:tcPr>
          <w:p w14:paraId="58E61CC1" w14:textId="77777777" w:rsidR="007A5591" w:rsidRPr="007A5591" w:rsidRDefault="007A5591" w:rsidP="00C236CE">
            <w:pPr>
              <w:jc w:val="center"/>
              <w:rPr>
                <w:sz w:val="20"/>
                <w:szCs w:val="20"/>
              </w:rPr>
            </w:pPr>
            <w:r w:rsidRPr="007A5591">
              <w:rPr>
                <w:sz w:val="20"/>
                <w:szCs w:val="20"/>
              </w:rPr>
              <w:t>59 872,87978</w:t>
            </w:r>
          </w:p>
        </w:tc>
      </w:tr>
      <w:tr w:rsidR="007A5591" w:rsidRPr="007A5591" w14:paraId="7704B52C"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41022328" w14:textId="77777777" w:rsidR="007A5591" w:rsidRPr="007A5591" w:rsidRDefault="007A5591" w:rsidP="00C236CE">
            <w:pPr>
              <w:rPr>
                <w:sz w:val="20"/>
                <w:szCs w:val="20"/>
              </w:rPr>
            </w:pPr>
            <w:r w:rsidRPr="007A5591">
              <w:rPr>
                <w:sz w:val="20"/>
                <w:szCs w:val="20"/>
              </w:rPr>
              <w:t>Осуществление внешнего муниципального финансового контроля</w:t>
            </w:r>
          </w:p>
        </w:tc>
        <w:tc>
          <w:tcPr>
            <w:tcW w:w="1534" w:type="dxa"/>
            <w:tcBorders>
              <w:top w:val="nil"/>
              <w:left w:val="nil"/>
              <w:bottom w:val="single" w:sz="4" w:space="0" w:color="auto"/>
              <w:right w:val="single" w:sz="4" w:space="0" w:color="auto"/>
            </w:tcBorders>
            <w:shd w:val="clear" w:color="auto" w:fill="auto"/>
            <w:vAlign w:val="bottom"/>
            <w:hideMark/>
          </w:tcPr>
          <w:p w14:paraId="0A0B8B2E" w14:textId="77777777" w:rsidR="007A5591" w:rsidRPr="007A5591" w:rsidRDefault="007A5591" w:rsidP="00C236CE">
            <w:pPr>
              <w:jc w:val="center"/>
              <w:rPr>
                <w:sz w:val="20"/>
                <w:szCs w:val="20"/>
              </w:rPr>
            </w:pPr>
            <w:r w:rsidRPr="007A5591">
              <w:rPr>
                <w:sz w:val="20"/>
                <w:szCs w:val="20"/>
              </w:rPr>
              <w:t>1000189021</w:t>
            </w:r>
          </w:p>
        </w:tc>
        <w:tc>
          <w:tcPr>
            <w:tcW w:w="885" w:type="dxa"/>
            <w:tcBorders>
              <w:top w:val="nil"/>
              <w:left w:val="nil"/>
              <w:bottom w:val="single" w:sz="4" w:space="0" w:color="auto"/>
              <w:right w:val="single" w:sz="4" w:space="0" w:color="auto"/>
            </w:tcBorders>
            <w:shd w:val="clear" w:color="auto" w:fill="auto"/>
            <w:vAlign w:val="bottom"/>
            <w:hideMark/>
          </w:tcPr>
          <w:p w14:paraId="77E7086C"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753B1795" w14:textId="77777777" w:rsidR="007A5591" w:rsidRPr="007A5591" w:rsidRDefault="007A5591" w:rsidP="00C236CE">
            <w:pPr>
              <w:jc w:val="center"/>
              <w:rPr>
                <w:sz w:val="20"/>
                <w:szCs w:val="20"/>
              </w:rPr>
            </w:pPr>
            <w:r w:rsidRPr="007A5591">
              <w:rPr>
                <w:sz w:val="20"/>
                <w:szCs w:val="20"/>
              </w:rPr>
              <w:t>51,37000</w:t>
            </w:r>
          </w:p>
        </w:tc>
      </w:tr>
      <w:tr w:rsidR="007A5591" w:rsidRPr="007A5591" w14:paraId="57503CF8"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0AA7578B" w14:textId="77777777" w:rsidR="007A5591" w:rsidRPr="007A5591" w:rsidRDefault="007A5591" w:rsidP="00C236CE">
            <w:pPr>
              <w:rPr>
                <w:sz w:val="20"/>
                <w:szCs w:val="20"/>
              </w:rPr>
            </w:pPr>
            <w:r w:rsidRPr="007A5591">
              <w:rPr>
                <w:sz w:val="20"/>
                <w:szCs w:val="20"/>
              </w:rPr>
              <w:t>Межбюджетные трансферты</w:t>
            </w:r>
          </w:p>
        </w:tc>
        <w:tc>
          <w:tcPr>
            <w:tcW w:w="1534" w:type="dxa"/>
            <w:tcBorders>
              <w:top w:val="nil"/>
              <w:left w:val="nil"/>
              <w:bottom w:val="single" w:sz="4" w:space="0" w:color="auto"/>
              <w:right w:val="single" w:sz="4" w:space="0" w:color="auto"/>
            </w:tcBorders>
            <w:shd w:val="clear" w:color="auto" w:fill="auto"/>
            <w:vAlign w:val="bottom"/>
            <w:hideMark/>
          </w:tcPr>
          <w:p w14:paraId="50D61B07" w14:textId="77777777" w:rsidR="007A5591" w:rsidRPr="007A5591" w:rsidRDefault="007A5591" w:rsidP="00C236CE">
            <w:pPr>
              <w:jc w:val="center"/>
              <w:rPr>
                <w:sz w:val="20"/>
                <w:szCs w:val="20"/>
              </w:rPr>
            </w:pPr>
            <w:r w:rsidRPr="007A5591">
              <w:rPr>
                <w:sz w:val="20"/>
                <w:szCs w:val="20"/>
              </w:rPr>
              <w:t>1000189021</w:t>
            </w:r>
          </w:p>
        </w:tc>
        <w:tc>
          <w:tcPr>
            <w:tcW w:w="885" w:type="dxa"/>
            <w:tcBorders>
              <w:top w:val="nil"/>
              <w:left w:val="nil"/>
              <w:bottom w:val="single" w:sz="4" w:space="0" w:color="auto"/>
              <w:right w:val="single" w:sz="4" w:space="0" w:color="auto"/>
            </w:tcBorders>
            <w:shd w:val="clear" w:color="auto" w:fill="auto"/>
            <w:vAlign w:val="bottom"/>
            <w:hideMark/>
          </w:tcPr>
          <w:p w14:paraId="40D7C9D6" w14:textId="77777777" w:rsidR="007A5591" w:rsidRPr="007A5591" w:rsidRDefault="007A5591" w:rsidP="00C236CE">
            <w:pPr>
              <w:jc w:val="center"/>
              <w:rPr>
                <w:sz w:val="20"/>
                <w:szCs w:val="20"/>
              </w:rPr>
            </w:pPr>
            <w:r w:rsidRPr="007A5591">
              <w:rPr>
                <w:sz w:val="20"/>
                <w:szCs w:val="20"/>
              </w:rPr>
              <w:t>500</w:t>
            </w:r>
          </w:p>
        </w:tc>
        <w:tc>
          <w:tcPr>
            <w:tcW w:w="1575" w:type="dxa"/>
            <w:tcBorders>
              <w:top w:val="nil"/>
              <w:left w:val="nil"/>
              <w:bottom w:val="single" w:sz="4" w:space="0" w:color="auto"/>
              <w:right w:val="single" w:sz="4" w:space="0" w:color="auto"/>
            </w:tcBorders>
            <w:shd w:val="clear" w:color="auto" w:fill="auto"/>
            <w:vAlign w:val="bottom"/>
            <w:hideMark/>
          </w:tcPr>
          <w:p w14:paraId="3166FEF8" w14:textId="77777777" w:rsidR="007A5591" w:rsidRPr="007A5591" w:rsidRDefault="007A5591" w:rsidP="00C236CE">
            <w:pPr>
              <w:jc w:val="center"/>
              <w:rPr>
                <w:sz w:val="20"/>
                <w:szCs w:val="20"/>
              </w:rPr>
            </w:pPr>
            <w:r w:rsidRPr="007A5591">
              <w:rPr>
                <w:sz w:val="20"/>
                <w:szCs w:val="20"/>
              </w:rPr>
              <w:t>51,37000</w:t>
            </w:r>
          </w:p>
        </w:tc>
      </w:tr>
      <w:tr w:rsidR="007A5591" w:rsidRPr="007A5591" w14:paraId="2B559453"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3C3FDDDF" w14:textId="77777777" w:rsidR="007A5591" w:rsidRPr="007A5591" w:rsidRDefault="007A5591" w:rsidP="00C236CE">
            <w:pPr>
              <w:rPr>
                <w:sz w:val="20"/>
                <w:szCs w:val="20"/>
              </w:rPr>
            </w:pPr>
            <w:r w:rsidRPr="007A5591">
              <w:rPr>
                <w:sz w:val="20"/>
                <w:szCs w:val="20"/>
              </w:rPr>
              <w:t xml:space="preserve">Иные межбюджетные трансферты </w:t>
            </w:r>
          </w:p>
        </w:tc>
        <w:tc>
          <w:tcPr>
            <w:tcW w:w="1534" w:type="dxa"/>
            <w:tcBorders>
              <w:top w:val="nil"/>
              <w:left w:val="nil"/>
              <w:bottom w:val="single" w:sz="4" w:space="0" w:color="auto"/>
              <w:right w:val="single" w:sz="4" w:space="0" w:color="auto"/>
            </w:tcBorders>
            <w:shd w:val="clear" w:color="auto" w:fill="auto"/>
            <w:vAlign w:val="bottom"/>
            <w:hideMark/>
          </w:tcPr>
          <w:p w14:paraId="792F7D70" w14:textId="77777777" w:rsidR="007A5591" w:rsidRPr="007A5591" w:rsidRDefault="007A5591" w:rsidP="00C236CE">
            <w:pPr>
              <w:jc w:val="center"/>
              <w:rPr>
                <w:sz w:val="20"/>
                <w:szCs w:val="20"/>
              </w:rPr>
            </w:pPr>
            <w:r w:rsidRPr="007A5591">
              <w:rPr>
                <w:sz w:val="20"/>
                <w:szCs w:val="20"/>
              </w:rPr>
              <w:t>1000189021</w:t>
            </w:r>
          </w:p>
        </w:tc>
        <w:tc>
          <w:tcPr>
            <w:tcW w:w="885" w:type="dxa"/>
            <w:tcBorders>
              <w:top w:val="nil"/>
              <w:left w:val="nil"/>
              <w:bottom w:val="single" w:sz="4" w:space="0" w:color="auto"/>
              <w:right w:val="single" w:sz="4" w:space="0" w:color="auto"/>
            </w:tcBorders>
            <w:shd w:val="clear" w:color="auto" w:fill="auto"/>
            <w:vAlign w:val="bottom"/>
            <w:hideMark/>
          </w:tcPr>
          <w:p w14:paraId="2DEC3231" w14:textId="77777777" w:rsidR="007A5591" w:rsidRPr="007A5591" w:rsidRDefault="007A5591" w:rsidP="00C236CE">
            <w:pPr>
              <w:jc w:val="center"/>
              <w:rPr>
                <w:sz w:val="20"/>
                <w:szCs w:val="20"/>
              </w:rPr>
            </w:pPr>
            <w:r w:rsidRPr="007A5591">
              <w:rPr>
                <w:sz w:val="20"/>
                <w:szCs w:val="20"/>
              </w:rPr>
              <w:t>540</w:t>
            </w:r>
          </w:p>
        </w:tc>
        <w:tc>
          <w:tcPr>
            <w:tcW w:w="1575" w:type="dxa"/>
            <w:tcBorders>
              <w:top w:val="nil"/>
              <w:left w:val="nil"/>
              <w:bottom w:val="single" w:sz="4" w:space="0" w:color="auto"/>
              <w:right w:val="single" w:sz="4" w:space="0" w:color="auto"/>
            </w:tcBorders>
            <w:shd w:val="clear" w:color="auto" w:fill="auto"/>
            <w:vAlign w:val="bottom"/>
            <w:hideMark/>
          </w:tcPr>
          <w:p w14:paraId="594E490E" w14:textId="77777777" w:rsidR="007A5591" w:rsidRPr="007A5591" w:rsidRDefault="007A5591" w:rsidP="00C236CE">
            <w:pPr>
              <w:jc w:val="center"/>
              <w:rPr>
                <w:sz w:val="20"/>
                <w:szCs w:val="20"/>
              </w:rPr>
            </w:pPr>
            <w:r w:rsidRPr="007A5591">
              <w:rPr>
                <w:sz w:val="20"/>
                <w:szCs w:val="20"/>
              </w:rPr>
              <w:t>51,37000</w:t>
            </w:r>
          </w:p>
        </w:tc>
      </w:tr>
      <w:tr w:rsidR="007A5591" w:rsidRPr="007A5591" w14:paraId="1F0914F5"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0D27FFC2" w14:textId="77777777" w:rsidR="007A5591" w:rsidRPr="007A5591" w:rsidRDefault="007A5591" w:rsidP="00C236CE">
            <w:pPr>
              <w:rPr>
                <w:b/>
                <w:bCs/>
                <w:sz w:val="20"/>
                <w:szCs w:val="20"/>
              </w:rPr>
            </w:pPr>
            <w:r w:rsidRPr="007A5591">
              <w:rPr>
                <w:b/>
                <w:bCs/>
                <w:sz w:val="20"/>
                <w:szCs w:val="20"/>
              </w:rPr>
              <w:t>Муниципальная программа "Улучшение условий по охране труда и технике безопасности на территории сельского поселения Салым"</w:t>
            </w:r>
          </w:p>
        </w:tc>
        <w:tc>
          <w:tcPr>
            <w:tcW w:w="1534" w:type="dxa"/>
            <w:tcBorders>
              <w:top w:val="nil"/>
              <w:left w:val="nil"/>
              <w:bottom w:val="single" w:sz="4" w:space="0" w:color="auto"/>
              <w:right w:val="single" w:sz="4" w:space="0" w:color="auto"/>
            </w:tcBorders>
            <w:shd w:val="clear" w:color="auto" w:fill="auto"/>
            <w:vAlign w:val="bottom"/>
            <w:hideMark/>
          </w:tcPr>
          <w:p w14:paraId="528B7384" w14:textId="77777777" w:rsidR="007A5591" w:rsidRPr="007A5591" w:rsidRDefault="007A5591" w:rsidP="00C236CE">
            <w:pPr>
              <w:jc w:val="center"/>
              <w:rPr>
                <w:b/>
                <w:bCs/>
                <w:sz w:val="20"/>
                <w:szCs w:val="20"/>
              </w:rPr>
            </w:pPr>
            <w:r w:rsidRPr="007A5591">
              <w:rPr>
                <w:b/>
                <w:bCs/>
                <w:sz w:val="20"/>
                <w:szCs w:val="20"/>
              </w:rPr>
              <w:t>1400000000</w:t>
            </w:r>
          </w:p>
        </w:tc>
        <w:tc>
          <w:tcPr>
            <w:tcW w:w="885" w:type="dxa"/>
            <w:tcBorders>
              <w:top w:val="nil"/>
              <w:left w:val="nil"/>
              <w:bottom w:val="single" w:sz="4" w:space="0" w:color="auto"/>
              <w:right w:val="single" w:sz="4" w:space="0" w:color="auto"/>
            </w:tcBorders>
            <w:shd w:val="clear" w:color="auto" w:fill="auto"/>
            <w:vAlign w:val="bottom"/>
            <w:hideMark/>
          </w:tcPr>
          <w:p w14:paraId="4ADB7814" w14:textId="77777777" w:rsidR="007A5591" w:rsidRPr="007A5591" w:rsidRDefault="007A5591" w:rsidP="00C236CE">
            <w:pPr>
              <w:jc w:val="center"/>
              <w:rPr>
                <w:b/>
                <w:bCs/>
                <w:sz w:val="20"/>
                <w:szCs w:val="20"/>
              </w:rPr>
            </w:pPr>
            <w:r w:rsidRPr="007A5591">
              <w:rPr>
                <w:b/>
                <w:bCs/>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609A6B09" w14:textId="77777777" w:rsidR="007A5591" w:rsidRPr="007A5591" w:rsidRDefault="007A5591" w:rsidP="00C236CE">
            <w:pPr>
              <w:jc w:val="center"/>
              <w:rPr>
                <w:b/>
                <w:bCs/>
                <w:sz w:val="20"/>
                <w:szCs w:val="20"/>
              </w:rPr>
            </w:pPr>
            <w:r w:rsidRPr="007A5591">
              <w:rPr>
                <w:b/>
                <w:bCs/>
                <w:sz w:val="20"/>
                <w:szCs w:val="20"/>
              </w:rPr>
              <w:t>16,50000</w:t>
            </w:r>
          </w:p>
        </w:tc>
      </w:tr>
      <w:tr w:rsidR="007A5591" w:rsidRPr="007A5591" w14:paraId="6C44375E"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3A75C8EE" w14:textId="77777777" w:rsidR="007A5591" w:rsidRPr="007A5591" w:rsidRDefault="007A5591" w:rsidP="00C236CE">
            <w:pPr>
              <w:rPr>
                <w:sz w:val="20"/>
                <w:szCs w:val="20"/>
              </w:rPr>
            </w:pPr>
            <w:r w:rsidRPr="007A5591">
              <w:rPr>
                <w:sz w:val="20"/>
                <w:szCs w:val="20"/>
              </w:rPr>
              <w:t>Основное мероприятие "Мероприятия по улучшению условий по охране труда и технике безопасности"</w:t>
            </w:r>
          </w:p>
        </w:tc>
        <w:tc>
          <w:tcPr>
            <w:tcW w:w="1534" w:type="dxa"/>
            <w:tcBorders>
              <w:top w:val="nil"/>
              <w:left w:val="nil"/>
              <w:bottom w:val="single" w:sz="4" w:space="0" w:color="auto"/>
              <w:right w:val="single" w:sz="4" w:space="0" w:color="auto"/>
            </w:tcBorders>
            <w:shd w:val="clear" w:color="auto" w:fill="auto"/>
            <w:vAlign w:val="bottom"/>
            <w:hideMark/>
          </w:tcPr>
          <w:p w14:paraId="53AA28B4" w14:textId="77777777" w:rsidR="007A5591" w:rsidRPr="007A5591" w:rsidRDefault="007A5591" w:rsidP="00C236CE">
            <w:pPr>
              <w:jc w:val="center"/>
              <w:rPr>
                <w:sz w:val="20"/>
                <w:szCs w:val="20"/>
              </w:rPr>
            </w:pPr>
            <w:r w:rsidRPr="007A5591">
              <w:rPr>
                <w:sz w:val="20"/>
                <w:szCs w:val="20"/>
              </w:rPr>
              <w:t>1400100000</w:t>
            </w:r>
          </w:p>
        </w:tc>
        <w:tc>
          <w:tcPr>
            <w:tcW w:w="885" w:type="dxa"/>
            <w:tcBorders>
              <w:top w:val="nil"/>
              <w:left w:val="nil"/>
              <w:bottom w:val="single" w:sz="4" w:space="0" w:color="auto"/>
              <w:right w:val="single" w:sz="4" w:space="0" w:color="auto"/>
            </w:tcBorders>
            <w:shd w:val="clear" w:color="auto" w:fill="auto"/>
            <w:vAlign w:val="bottom"/>
            <w:hideMark/>
          </w:tcPr>
          <w:p w14:paraId="41E85DDA"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0A655395" w14:textId="77777777" w:rsidR="007A5591" w:rsidRPr="007A5591" w:rsidRDefault="007A5591" w:rsidP="00C236CE">
            <w:pPr>
              <w:jc w:val="center"/>
              <w:rPr>
                <w:sz w:val="20"/>
                <w:szCs w:val="20"/>
              </w:rPr>
            </w:pPr>
            <w:r w:rsidRPr="007A5591">
              <w:rPr>
                <w:sz w:val="20"/>
                <w:szCs w:val="20"/>
              </w:rPr>
              <w:t>16,50000</w:t>
            </w:r>
          </w:p>
        </w:tc>
      </w:tr>
      <w:tr w:rsidR="007A5591" w:rsidRPr="007A5591" w14:paraId="4D17D2C2"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100D12DA" w14:textId="77777777" w:rsidR="007A5591" w:rsidRPr="007A5591" w:rsidRDefault="007A5591" w:rsidP="00C236CE">
            <w:pPr>
              <w:rPr>
                <w:sz w:val="20"/>
                <w:szCs w:val="20"/>
              </w:rPr>
            </w:pPr>
            <w:r w:rsidRPr="007A5591">
              <w:rPr>
                <w:sz w:val="20"/>
                <w:szCs w:val="20"/>
              </w:rPr>
              <w:t>Реализация мероприятий</w:t>
            </w:r>
          </w:p>
        </w:tc>
        <w:tc>
          <w:tcPr>
            <w:tcW w:w="1534" w:type="dxa"/>
            <w:tcBorders>
              <w:top w:val="nil"/>
              <w:left w:val="nil"/>
              <w:bottom w:val="single" w:sz="4" w:space="0" w:color="auto"/>
              <w:right w:val="single" w:sz="4" w:space="0" w:color="auto"/>
            </w:tcBorders>
            <w:shd w:val="clear" w:color="auto" w:fill="auto"/>
            <w:vAlign w:val="bottom"/>
            <w:hideMark/>
          </w:tcPr>
          <w:p w14:paraId="6098F8DB" w14:textId="77777777" w:rsidR="007A5591" w:rsidRPr="007A5591" w:rsidRDefault="007A5591" w:rsidP="00C236CE">
            <w:pPr>
              <w:jc w:val="center"/>
              <w:rPr>
                <w:sz w:val="20"/>
                <w:szCs w:val="20"/>
              </w:rPr>
            </w:pPr>
            <w:r w:rsidRPr="007A5591">
              <w:rPr>
                <w:sz w:val="20"/>
                <w:szCs w:val="20"/>
              </w:rPr>
              <w:t>1400199990</w:t>
            </w:r>
          </w:p>
        </w:tc>
        <w:tc>
          <w:tcPr>
            <w:tcW w:w="885" w:type="dxa"/>
            <w:tcBorders>
              <w:top w:val="nil"/>
              <w:left w:val="nil"/>
              <w:bottom w:val="single" w:sz="4" w:space="0" w:color="auto"/>
              <w:right w:val="single" w:sz="4" w:space="0" w:color="auto"/>
            </w:tcBorders>
            <w:shd w:val="clear" w:color="auto" w:fill="auto"/>
            <w:vAlign w:val="bottom"/>
            <w:hideMark/>
          </w:tcPr>
          <w:p w14:paraId="678FC438"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1167904F" w14:textId="77777777" w:rsidR="007A5591" w:rsidRPr="007A5591" w:rsidRDefault="007A5591" w:rsidP="00C236CE">
            <w:pPr>
              <w:jc w:val="center"/>
              <w:rPr>
                <w:sz w:val="20"/>
                <w:szCs w:val="20"/>
              </w:rPr>
            </w:pPr>
            <w:r w:rsidRPr="007A5591">
              <w:rPr>
                <w:sz w:val="20"/>
                <w:szCs w:val="20"/>
              </w:rPr>
              <w:t>16,50000</w:t>
            </w:r>
          </w:p>
        </w:tc>
      </w:tr>
      <w:tr w:rsidR="007A5591" w:rsidRPr="007A5591" w14:paraId="78B6FCCB"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25FD2ED3"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1534" w:type="dxa"/>
            <w:tcBorders>
              <w:top w:val="nil"/>
              <w:left w:val="nil"/>
              <w:bottom w:val="single" w:sz="4" w:space="0" w:color="auto"/>
              <w:right w:val="single" w:sz="4" w:space="0" w:color="auto"/>
            </w:tcBorders>
            <w:shd w:val="clear" w:color="auto" w:fill="auto"/>
            <w:vAlign w:val="bottom"/>
            <w:hideMark/>
          </w:tcPr>
          <w:p w14:paraId="7CFA2007" w14:textId="77777777" w:rsidR="007A5591" w:rsidRPr="007A5591" w:rsidRDefault="007A5591" w:rsidP="00C236CE">
            <w:pPr>
              <w:jc w:val="center"/>
              <w:rPr>
                <w:sz w:val="20"/>
                <w:szCs w:val="20"/>
              </w:rPr>
            </w:pPr>
            <w:r w:rsidRPr="007A5591">
              <w:rPr>
                <w:sz w:val="20"/>
                <w:szCs w:val="20"/>
              </w:rPr>
              <w:t>1400199990</w:t>
            </w:r>
          </w:p>
        </w:tc>
        <w:tc>
          <w:tcPr>
            <w:tcW w:w="885" w:type="dxa"/>
            <w:tcBorders>
              <w:top w:val="nil"/>
              <w:left w:val="nil"/>
              <w:bottom w:val="single" w:sz="4" w:space="0" w:color="auto"/>
              <w:right w:val="single" w:sz="4" w:space="0" w:color="auto"/>
            </w:tcBorders>
            <w:shd w:val="clear" w:color="auto" w:fill="auto"/>
            <w:vAlign w:val="bottom"/>
            <w:hideMark/>
          </w:tcPr>
          <w:p w14:paraId="22ABA268" w14:textId="77777777" w:rsidR="007A5591" w:rsidRPr="007A5591" w:rsidRDefault="007A5591" w:rsidP="00C236CE">
            <w:pPr>
              <w:jc w:val="center"/>
              <w:rPr>
                <w:sz w:val="20"/>
                <w:szCs w:val="20"/>
              </w:rPr>
            </w:pPr>
            <w:r w:rsidRPr="007A5591">
              <w:rPr>
                <w:sz w:val="20"/>
                <w:szCs w:val="20"/>
              </w:rPr>
              <w:t>200</w:t>
            </w:r>
          </w:p>
        </w:tc>
        <w:tc>
          <w:tcPr>
            <w:tcW w:w="1575" w:type="dxa"/>
            <w:tcBorders>
              <w:top w:val="nil"/>
              <w:left w:val="nil"/>
              <w:bottom w:val="single" w:sz="4" w:space="0" w:color="auto"/>
              <w:right w:val="single" w:sz="4" w:space="0" w:color="auto"/>
            </w:tcBorders>
            <w:shd w:val="clear" w:color="auto" w:fill="auto"/>
            <w:vAlign w:val="bottom"/>
            <w:hideMark/>
          </w:tcPr>
          <w:p w14:paraId="2D823EFB" w14:textId="77777777" w:rsidR="007A5591" w:rsidRPr="007A5591" w:rsidRDefault="007A5591" w:rsidP="00C236CE">
            <w:pPr>
              <w:jc w:val="center"/>
              <w:rPr>
                <w:sz w:val="20"/>
                <w:szCs w:val="20"/>
              </w:rPr>
            </w:pPr>
            <w:r w:rsidRPr="007A5591">
              <w:rPr>
                <w:sz w:val="20"/>
                <w:szCs w:val="20"/>
              </w:rPr>
              <w:t>16,50000</w:t>
            </w:r>
          </w:p>
        </w:tc>
      </w:tr>
      <w:tr w:rsidR="007A5591" w:rsidRPr="007A5591" w14:paraId="2AC2231F"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1F0D013E" w14:textId="77777777" w:rsidR="007A5591" w:rsidRPr="007A5591" w:rsidRDefault="007A5591" w:rsidP="00C236CE">
            <w:pPr>
              <w:rPr>
                <w:sz w:val="20"/>
                <w:szCs w:val="20"/>
              </w:rPr>
            </w:pPr>
            <w:r w:rsidRPr="007A5591">
              <w:rPr>
                <w:sz w:val="20"/>
                <w:szCs w:val="20"/>
              </w:rPr>
              <w:t>Прочая закупка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50F566FD" w14:textId="77777777" w:rsidR="007A5591" w:rsidRPr="007A5591" w:rsidRDefault="007A5591" w:rsidP="00C236CE">
            <w:pPr>
              <w:jc w:val="center"/>
              <w:rPr>
                <w:sz w:val="20"/>
                <w:szCs w:val="20"/>
              </w:rPr>
            </w:pPr>
            <w:r w:rsidRPr="007A5591">
              <w:rPr>
                <w:sz w:val="20"/>
                <w:szCs w:val="20"/>
              </w:rPr>
              <w:t>1400199990</w:t>
            </w:r>
          </w:p>
        </w:tc>
        <w:tc>
          <w:tcPr>
            <w:tcW w:w="885" w:type="dxa"/>
            <w:tcBorders>
              <w:top w:val="nil"/>
              <w:left w:val="nil"/>
              <w:bottom w:val="single" w:sz="4" w:space="0" w:color="auto"/>
              <w:right w:val="single" w:sz="4" w:space="0" w:color="auto"/>
            </w:tcBorders>
            <w:shd w:val="clear" w:color="auto" w:fill="auto"/>
            <w:vAlign w:val="bottom"/>
            <w:hideMark/>
          </w:tcPr>
          <w:p w14:paraId="717CCBFA" w14:textId="77777777" w:rsidR="007A5591" w:rsidRPr="007A5591" w:rsidRDefault="007A5591" w:rsidP="00C236CE">
            <w:pPr>
              <w:jc w:val="center"/>
              <w:rPr>
                <w:sz w:val="20"/>
                <w:szCs w:val="20"/>
              </w:rPr>
            </w:pPr>
            <w:r w:rsidRPr="007A5591">
              <w:rPr>
                <w:sz w:val="20"/>
                <w:szCs w:val="20"/>
              </w:rPr>
              <w:t>240</w:t>
            </w:r>
          </w:p>
        </w:tc>
        <w:tc>
          <w:tcPr>
            <w:tcW w:w="1575" w:type="dxa"/>
            <w:tcBorders>
              <w:top w:val="nil"/>
              <w:left w:val="nil"/>
              <w:bottom w:val="single" w:sz="4" w:space="0" w:color="auto"/>
              <w:right w:val="single" w:sz="4" w:space="0" w:color="auto"/>
            </w:tcBorders>
            <w:shd w:val="clear" w:color="auto" w:fill="auto"/>
            <w:vAlign w:val="bottom"/>
            <w:hideMark/>
          </w:tcPr>
          <w:p w14:paraId="5BAA2E61" w14:textId="77777777" w:rsidR="007A5591" w:rsidRPr="007A5591" w:rsidRDefault="007A5591" w:rsidP="00C236CE">
            <w:pPr>
              <w:jc w:val="center"/>
              <w:rPr>
                <w:sz w:val="20"/>
                <w:szCs w:val="20"/>
              </w:rPr>
            </w:pPr>
            <w:r w:rsidRPr="007A5591">
              <w:rPr>
                <w:sz w:val="20"/>
                <w:szCs w:val="20"/>
              </w:rPr>
              <w:t>16,50000</w:t>
            </w:r>
          </w:p>
        </w:tc>
      </w:tr>
      <w:tr w:rsidR="007A5591" w:rsidRPr="007A5591" w14:paraId="70DD4BDF"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74CA149B" w14:textId="77777777" w:rsidR="007A5591" w:rsidRPr="007A5591" w:rsidRDefault="007A5591" w:rsidP="00C236CE">
            <w:pPr>
              <w:rPr>
                <w:b/>
                <w:bCs/>
                <w:sz w:val="20"/>
                <w:szCs w:val="20"/>
              </w:rPr>
            </w:pPr>
            <w:r w:rsidRPr="007A5591">
              <w:rPr>
                <w:b/>
                <w:bCs/>
                <w:sz w:val="20"/>
                <w:szCs w:val="20"/>
              </w:rPr>
              <w:t>Муниципальная программа "Обеспечение деятельности органов местного самоуправления сельского поселения Салым"</w:t>
            </w:r>
          </w:p>
        </w:tc>
        <w:tc>
          <w:tcPr>
            <w:tcW w:w="1534" w:type="dxa"/>
            <w:tcBorders>
              <w:top w:val="nil"/>
              <w:left w:val="nil"/>
              <w:bottom w:val="single" w:sz="4" w:space="0" w:color="auto"/>
              <w:right w:val="single" w:sz="4" w:space="0" w:color="auto"/>
            </w:tcBorders>
            <w:shd w:val="clear" w:color="auto" w:fill="auto"/>
            <w:vAlign w:val="bottom"/>
            <w:hideMark/>
          </w:tcPr>
          <w:p w14:paraId="07856EEE" w14:textId="77777777" w:rsidR="007A5591" w:rsidRPr="007A5591" w:rsidRDefault="007A5591" w:rsidP="00C236CE">
            <w:pPr>
              <w:jc w:val="center"/>
              <w:rPr>
                <w:b/>
                <w:bCs/>
                <w:sz w:val="20"/>
                <w:szCs w:val="20"/>
              </w:rPr>
            </w:pPr>
            <w:r w:rsidRPr="007A5591">
              <w:rPr>
                <w:b/>
                <w:bCs/>
                <w:sz w:val="20"/>
                <w:szCs w:val="20"/>
              </w:rPr>
              <w:t>1500000000</w:t>
            </w:r>
          </w:p>
        </w:tc>
        <w:tc>
          <w:tcPr>
            <w:tcW w:w="885" w:type="dxa"/>
            <w:tcBorders>
              <w:top w:val="nil"/>
              <w:left w:val="nil"/>
              <w:bottom w:val="single" w:sz="4" w:space="0" w:color="auto"/>
              <w:right w:val="single" w:sz="4" w:space="0" w:color="auto"/>
            </w:tcBorders>
            <w:shd w:val="clear" w:color="auto" w:fill="auto"/>
            <w:vAlign w:val="bottom"/>
            <w:hideMark/>
          </w:tcPr>
          <w:p w14:paraId="24FD543D" w14:textId="77777777" w:rsidR="007A5591" w:rsidRPr="007A5591" w:rsidRDefault="007A5591" w:rsidP="00C236CE">
            <w:pPr>
              <w:jc w:val="center"/>
              <w:rPr>
                <w:b/>
                <w:bCs/>
                <w:sz w:val="20"/>
                <w:szCs w:val="20"/>
              </w:rPr>
            </w:pPr>
            <w:r w:rsidRPr="007A5591">
              <w:rPr>
                <w:b/>
                <w:bCs/>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25956F58" w14:textId="77777777" w:rsidR="007A5591" w:rsidRPr="007A5591" w:rsidRDefault="007A5591" w:rsidP="00C236CE">
            <w:pPr>
              <w:jc w:val="center"/>
              <w:rPr>
                <w:b/>
                <w:bCs/>
                <w:sz w:val="20"/>
                <w:szCs w:val="20"/>
              </w:rPr>
            </w:pPr>
            <w:r w:rsidRPr="007A5591">
              <w:rPr>
                <w:b/>
                <w:bCs/>
                <w:sz w:val="20"/>
                <w:szCs w:val="20"/>
              </w:rPr>
              <w:t>19 146,22149</w:t>
            </w:r>
          </w:p>
        </w:tc>
      </w:tr>
      <w:tr w:rsidR="007A5591" w:rsidRPr="007A5591" w14:paraId="12243DAE"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74B4A019" w14:textId="77777777" w:rsidR="007A5591" w:rsidRPr="007A5591" w:rsidRDefault="007A5591" w:rsidP="00C236CE">
            <w:pPr>
              <w:rPr>
                <w:sz w:val="20"/>
                <w:szCs w:val="20"/>
              </w:rPr>
            </w:pPr>
            <w:r w:rsidRPr="007A5591">
              <w:rPr>
                <w:sz w:val="20"/>
                <w:szCs w:val="20"/>
              </w:rPr>
              <w:t>Основное мероприятие "Обеспечение МУ "Администрация сельского поселения Салым"</w:t>
            </w:r>
          </w:p>
        </w:tc>
        <w:tc>
          <w:tcPr>
            <w:tcW w:w="1534" w:type="dxa"/>
            <w:tcBorders>
              <w:top w:val="nil"/>
              <w:left w:val="nil"/>
              <w:bottom w:val="single" w:sz="4" w:space="0" w:color="auto"/>
              <w:right w:val="single" w:sz="4" w:space="0" w:color="auto"/>
            </w:tcBorders>
            <w:shd w:val="clear" w:color="auto" w:fill="auto"/>
            <w:vAlign w:val="bottom"/>
            <w:hideMark/>
          </w:tcPr>
          <w:p w14:paraId="506EC31C" w14:textId="77777777" w:rsidR="007A5591" w:rsidRPr="007A5591" w:rsidRDefault="007A5591" w:rsidP="00C236CE">
            <w:pPr>
              <w:jc w:val="center"/>
              <w:rPr>
                <w:sz w:val="20"/>
                <w:szCs w:val="20"/>
              </w:rPr>
            </w:pPr>
            <w:r w:rsidRPr="007A5591">
              <w:rPr>
                <w:sz w:val="20"/>
                <w:szCs w:val="20"/>
              </w:rPr>
              <w:t>1500100000</w:t>
            </w:r>
          </w:p>
        </w:tc>
        <w:tc>
          <w:tcPr>
            <w:tcW w:w="885" w:type="dxa"/>
            <w:tcBorders>
              <w:top w:val="nil"/>
              <w:left w:val="nil"/>
              <w:bottom w:val="single" w:sz="4" w:space="0" w:color="auto"/>
              <w:right w:val="single" w:sz="4" w:space="0" w:color="auto"/>
            </w:tcBorders>
            <w:shd w:val="clear" w:color="auto" w:fill="auto"/>
            <w:vAlign w:val="bottom"/>
            <w:hideMark/>
          </w:tcPr>
          <w:p w14:paraId="443FF5E5"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64C91B2B" w14:textId="77777777" w:rsidR="007A5591" w:rsidRPr="007A5591" w:rsidRDefault="007A5591" w:rsidP="00C236CE">
            <w:pPr>
              <w:jc w:val="center"/>
              <w:rPr>
                <w:sz w:val="20"/>
                <w:szCs w:val="20"/>
              </w:rPr>
            </w:pPr>
            <w:r w:rsidRPr="007A5591">
              <w:rPr>
                <w:sz w:val="20"/>
                <w:szCs w:val="20"/>
              </w:rPr>
              <w:t>3 071,00358</w:t>
            </w:r>
          </w:p>
        </w:tc>
      </w:tr>
      <w:tr w:rsidR="007A5591" w:rsidRPr="007A5591" w14:paraId="0A29F247"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135EF5C2" w14:textId="77777777" w:rsidR="007A5591" w:rsidRPr="007A5591" w:rsidRDefault="007A5591" w:rsidP="00C236CE">
            <w:pPr>
              <w:rPr>
                <w:sz w:val="20"/>
                <w:szCs w:val="20"/>
              </w:rPr>
            </w:pPr>
            <w:r w:rsidRPr="007A5591">
              <w:rPr>
                <w:sz w:val="20"/>
                <w:szCs w:val="20"/>
              </w:rPr>
              <w:t>Реализация мероприятий</w:t>
            </w:r>
          </w:p>
        </w:tc>
        <w:tc>
          <w:tcPr>
            <w:tcW w:w="1534" w:type="dxa"/>
            <w:tcBorders>
              <w:top w:val="nil"/>
              <w:left w:val="nil"/>
              <w:bottom w:val="single" w:sz="4" w:space="0" w:color="auto"/>
              <w:right w:val="single" w:sz="4" w:space="0" w:color="auto"/>
            </w:tcBorders>
            <w:shd w:val="clear" w:color="auto" w:fill="auto"/>
            <w:vAlign w:val="bottom"/>
            <w:hideMark/>
          </w:tcPr>
          <w:p w14:paraId="3D06DA22" w14:textId="77777777" w:rsidR="007A5591" w:rsidRPr="007A5591" w:rsidRDefault="007A5591" w:rsidP="00C236CE">
            <w:pPr>
              <w:jc w:val="center"/>
              <w:rPr>
                <w:sz w:val="20"/>
                <w:szCs w:val="20"/>
              </w:rPr>
            </w:pPr>
            <w:r w:rsidRPr="007A5591">
              <w:rPr>
                <w:sz w:val="20"/>
                <w:szCs w:val="20"/>
              </w:rPr>
              <w:t>1500199990</w:t>
            </w:r>
          </w:p>
        </w:tc>
        <w:tc>
          <w:tcPr>
            <w:tcW w:w="885" w:type="dxa"/>
            <w:tcBorders>
              <w:top w:val="nil"/>
              <w:left w:val="nil"/>
              <w:bottom w:val="single" w:sz="4" w:space="0" w:color="auto"/>
              <w:right w:val="single" w:sz="4" w:space="0" w:color="auto"/>
            </w:tcBorders>
            <w:shd w:val="clear" w:color="auto" w:fill="auto"/>
            <w:vAlign w:val="bottom"/>
            <w:hideMark/>
          </w:tcPr>
          <w:p w14:paraId="4AEB2F34"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3B7ECA76" w14:textId="77777777" w:rsidR="007A5591" w:rsidRPr="007A5591" w:rsidRDefault="007A5591" w:rsidP="00C236CE">
            <w:pPr>
              <w:jc w:val="center"/>
              <w:rPr>
                <w:sz w:val="20"/>
                <w:szCs w:val="20"/>
              </w:rPr>
            </w:pPr>
            <w:r w:rsidRPr="007A5591">
              <w:rPr>
                <w:sz w:val="20"/>
                <w:szCs w:val="20"/>
              </w:rPr>
              <w:t>3 071,00358</w:t>
            </w:r>
          </w:p>
        </w:tc>
      </w:tr>
      <w:tr w:rsidR="007A5591" w:rsidRPr="007A5591" w14:paraId="1AE86FFF"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bottom"/>
            <w:hideMark/>
          </w:tcPr>
          <w:p w14:paraId="0640465E"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1534" w:type="dxa"/>
            <w:tcBorders>
              <w:top w:val="nil"/>
              <w:left w:val="nil"/>
              <w:bottom w:val="single" w:sz="4" w:space="0" w:color="auto"/>
              <w:right w:val="single" w:sz="4" w:space="0" w:color="auto"/>
            </w:tcBorders>
            <w:shd w:val="clear" w:color="auto" w:fill="auto"/>
            <w:vAlign w:val="bottom"/>
            <w:hideMark/>
          </w:tcPr>
          <w:p w14:paraId="6AD83CF1" w14:textId="77777777" w:rsidR="007A5591" w:rsidRPr="007A5591" w:rsidRDefault="007A5591" w:rsidP="00C236CE">
            <w:pPr>
              <w:jc w:val="center"/>
              <w:rPr>
                <w:sz w:val="20"/>
                <w:szCs w:val="20"/>
              </w:rPr>
            </w:pPr>
            <w:r w:rsidRPr="007A5591">
              <w:rPr>
                <w:sz w:val="20"/>
                <w:szCs w:val="20"/>
              </w:rPr>
              <w:t>1500199990</w:t>
            </w:r>
          </w:p>
        </w:tc>
        <w:tc>
          <w:tcPr>
            <w:tcW w:w="885" w:type="dxa"/>
            <w:tcBorders>
              <w:top w:val="nil"/>
              <w:left w:val="nil"/>
              <w:bottom w:val="single" w:sz="4" w:space="0" w:color="auto"/>
              <w:right w:val="single" w:sz="4" w:space="0" w:color="auto"/>
            </w:tcBorders>
            <w:shd w:val="clear" w:color="auto" w:fill="auto"/>
            <w:vAlign w:val="bottom"/>
            <w:hideMark/>
          </w:tcPr>
          <w:p w14:paraId="04A6DD9E" w14:textId="77777777" w:rsidR="007A5591" w:rsidRPr="007A5591" w:rsidRDefault="007A5591" w:rsidP="00C236CE">
            <w:pPr>
              <w:jc w:val="center"/>
              <w:rPr>
                <w:sz w:val="20"/>
                <w:szCs w:val="20"/>
              </w:rPr>
            </w:pPr>
            <w:r w:rsidRPr="007A5591">
              <w:rPr>
                <w:sz w:val="20"/>
                <w:szCs w:val="20"/>
              </w:rPr>
              <w:t>200</w:t>
            </w:r>
          </w:p>
        </w:tc>
        <w:tc>
          <w:tcPr>
            <w:tcW w:w="1575" w:type="dxa"/>
            <w:tcBorders>
              <w:top w:val="nil"/>
              <w:left w:val="nil"/>
              <w:bottom w:val="single" w:sz="4" w:space="0" w:color="auto"/>
              <w:right w:val="single" w:sz="4" w:space="0" w:color="auto"/>
            </w:tcBorders>
            <w:shd w:val="clear" w:color="auto" w:fill="auto"/>
            <w:vAlign w:val="bottom"/>
            <w:hideMark/>
          </w:tcPr>
          <w:p w14:paraId="1090B7D0" w14:textId="77777777" w:rsidR="007A5591" w:rsidRPr="007A5591" w:rsidRDefault="007A5591" w:rsidP="00C236CE">
            <w:pPr>
              <w:jc w:val="center"/>
              <w:rPr>
                <w:sz w:val="20"/>
                <w:szCs w:val="20"/>
              </w:rPr>
            </w:pPr>
            <w:r w:rsidRPr="007A5591">
              <w:rPr>
                <w:sz w:val="20"/>
                <w:szCs w:val="20"/>
              </w:rPr>
              <w:t>2 918,36458</w:t>
            </w:r>
          </w:p>
        </w:tc>
      </w:tr>
      <w:tr w:rsidR="007A5591" w:rsidRPr="007A5591" w14:paraId="026D3BDB"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621D3D69"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shd w:val="clear" w:color="auto" w:fill="auto"/>
            <w:vAlign w:val="bottom"/>
            <w:hideMark/>
          </w:tcPr>
          <w:p w14:paraId="16C9D2B1" w14:textId="77777777" w:rsidR="007A5591" w:rsidRPr="007A5591" w:rsidRDefault="007A5591" w:rsidP="00C236CE">
            <w:pPr>
              <w:jc w:val="center"/>
              <w:rPr>
                <w:sz w:val="20"/>
                <w:szCs w:val="20"/>
              </w:rPr>
            </w:pPr>
            <w:r w:rsidRPr="007A5591">
              <w:rPr>
                <w:sz w:val="20"/>
                <w:szCs w:val="20"/>
              </w:rPr>
              <w:t>1500199990</w:t>
            </w:r>
          </w:p>
        </w:tc>
        <w:tc>
          <w:tcPr>
            <w:tcW w:w="885" w:type="dxa"/>
            <w:tcBorders>
              <w:top w:val="nil"/>
              <w:left w:val="nil"/>
              <w:bottom w:val="single" w:sz="4" w:space="0" w:color="auto"/>
              <w:right w:val="single" w:sz="4" w:space="0" w:color="auto"/>
            </w:tcBorders>
            <w:shd w:val="clear" w:color="auto" w:fill="auto"/>
            <w:vAlign w:val="bottom"/>
            <w:hideMark/>
          </w:tcPr>
          <w:p w14:paraId="57A49934" w14:textId="77777777" w:rsidR="007A5591" w:rsidRPr="007A5591" w:rsidRDefault="007A5591" w:rsidP="00C236CE">
            <w:pPr>
              <w:jc w:val="center"/>
              <w:rPr>
                <w:sz w:val="20"/>
                <w:szCs w:val="20"/>
              </w:rPr>
            </w:pPr>
            <w:r w:rsidRPr="007A5591">
              <w:rPr>
                <w:sz w:val="20"/>
                <w:szCs w:val="20"/>
              </w:rPr>
              <w:t>240</w:t>
            </w:r>
          </w:p>
        </w:tc>
        <w:tc>
          <w:tcPr>
            <w:tcW w:w="1575" w:type="dxa"/>
            <w:tcBorders>
              <w:top w:val="nil"/>
              <w:left w:val="nil"/>
              <w:bottom w:val="single" w:sz="4" w:space="0" w:color="auto"/>
              <w:right w:val="single" w:sz="4" w:space="0" w:color="auto"/>
            </w:tcBorders>
            <w:shd w:val="clear" w:color="auto" w:fill="auto"/>
            <w:vAlign w:val="bottom"/>
            <w:hideMark/>
          </w:tcPr>
          <w:p w14:paraId="609655FA" w14:textId="77777777" w:rsidR="007A5591" w:rsidRPr="007A5591" w:rsidRDefault="007A5591" w:rsidP="00C236CE">
            <w:pPr>
              <w:jc w:val="center"/>
              <w:rPr>
                <w:sz w:val="20"/>
                <w:szCs w:val="20"/>
              </w:rPr>
            </w:pPr>
            <w:r w:rsidRPr="007A5591">
              <w:rPr>
                <w:sz w:val="20"/>
                <w:szCs w:val="20"/>
              </w:rPr>
              <w:t>2 918,36458</w:t>
            </w:r>
          </w:p>
        </w:tc>
      </w:tr>
      <w:tr w:rsidR="007A5591" w:rsidRPr="007A5591" w14:paraId="2B8D922C"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339DE07B" w14:textId="77777777" w:rsidR="007A5591" w:rsidRPr="007A5591" w:rsidRDefault="007A5591" w:rsidP="00C236CE">
            <w:pPr>
              <w:rPr>
                <w:sz w:val="20"/>
                <w:szCs w:val="20"/>
              </w:rPr>
            </w:pPr>
            <w:r w:rsidRPr="007A5591">
              <w:rPr>
                <w:sz w:val="20"/>
                <w:szCs w:val="20"/>
              </w:rPr>
              <w:t>Социальное обеспечение и иные выплаты населению</w:t>
            </w:r>
          </w:p>
        </w:tc>
        <w:tc>
          <w:tcPr>
            <w:tcW w:w="1534" w:type="dxa"/>
            <w:tcBorders>
              <w:top w:val="nil"/>
              <w:left w:val="nil"/>
              <w:bottom w:val="single" w:sz="4" w:space="0" w:color="auto"/>
              <w:right w:val="single" w:sz="4" w:space="0" w:color="auto"/>
            </w:tcBorders>
            <w:shd w:val="clear" w:color="auto" w:fill="auto"/>
            <w:vAlign w:val="bottom"/>
            <w:hideMark/>
          </w:tcPr>
          <w:p w14:paraId="4AB990B3" w14:textId="77777777" w:rsidR="007A5591" w:rsidRPr="007A5591" w:rsidRDefault="007A5591" w:rsidP="00C236CE">
            <w:pPr>
              <w:jc w:val="center"/>
              <w:rPr>
                <w:sz w:val="20"/>
                <w:szCs w:val="20"/>
              </w:rPr>
            </w:pPr>
            <w:r w:rsidRPr="007A5591">
              <w:rPr>
                <w:sz w:val="20"/>
                <w:szCs w:val="20"/>
              </w:rPr>
              <w:t>1500199990</w:t>
            </w:r>
          </w:p>
        </w:tc>
        <w:tc>
          <w:tcPr>
            <w:tcW w:w="885" w:type="dxa"/>
            <w:tcBorders>
              <w:top w:val="nil"/>
              <w:left w:val="nil"/>
              <w:bottom w:val="single" w:sz="4" w:space="0" w:color="auto"/>
              <w:right w:val="single" w:sz="4" w:space="0" w:color="auto"/>
            </w:tcBorders>
            <w:shd w:val="clear" w:color="auto" w:fill="auto"/>
            <w:vAlign w:val="bottom"/>
            <w:hideMark/>
          </w:tcPr>
          <w:p w14:paraId="4BF0EE7B" w14:textId="77777777" w:rsidR="007A5591" w:rsidRPr="007A5591" w:rsidRDefault="007A5591" w:rsidP="00C236CE">
            <w:pPr>
              <w:jc w:val="center"/>
              <w:rPr>
                <w:sz w:val="20"/>
                <w:szCs w:val="20"/>
              </w:rPr>
            </w:pPr>
            <w:r w:rsidRPr="007A5591">
              <w:rPr>
                <w:sz w:val="20"/>
                <w:szCs w:val="20"/>
              </w:rPr>
              <w:t>300</w:t>
            </w:r>
          </w:p>
        </w:tc>
        <w:tc>
          <w:tcPr>
            <w:tcW w:w="1575" w:type="dxa"/>
            <w:tcBorders>
              <w:top w:val="nil"/>
              <w:left w:val="nil"/>
              <w:bottom w:val="single" w:sz="4" w:space="0" w:color="auto"/>
              <w:right w:val="single" w:sz="4" w:space="0" w:color="auto"/>
            </w:tcBorders>
            <w:shd w:val="clear" w:color="auto" w:fill="auto"/>
            <w:vAlign w:val="bottom"/>
            <w:hideMark/>
          </w:tcPr>
          <w:p w14:paraId="74F9BB26" w14:textId="77777777" w:rsidR="007A5591" w:rsidRPr="007A5591" w:rsidRDefault="007A5591" w:rsidP="00C236CE">
            <w:pPr>
              <w:jc w:val="center"/>
              <w:rPr>
                <w:sz w:val="20"/>
                <w:szCs w:val="20"/>
              </w:rPr>
            </w:pPr>
            <w:r w:rsidRPr="007A5591">
              <w:rPr>
                <w:sz w:val="20"/>
                <w:szCs w:val="20"/>
              </w:rPr>
              <w:t>35,00000</w:t>
            </w:r>
          </w:p>
        </w:tc>
      </w:tr>
      <w:tr w:rsidR="007A5591" w:rsidRPr="007A5591" w14:paraId="2A9F739F"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712D7514" w14:textId="77777777" w:rsidR="007A5591" w:rsidRPr="007A5591" w:rsidRDefault="007A5591" w:rsidP="00C236CE">
            <w:pPr>
              <w:rPr>
                <w:sz w:val="20"/>
                <w:szCs w:val="20"/>
              </w:rPr>
            </w:pPr>
            <w:r w:rsidRPr="007A5591">
              <w:rPr>
                <w:sz w:val="20"/>
                <w:szCs w:val="20"/>
              </w:rPr>
              <w:t>Иные выплаты населению</w:t>
            </w:r>
          </w:p>
        </w:tc>
        <w:tc>
          <w:tcPr>
            <w:tcW w:w="1534" w:type="dxa"/>
            <w:tcBorders>
              <w:top w:val="nil"/>
              <w:left w:val="nil"/>
              <w:bottom w:val="single" w:sz="4" w:space="0" w:color="auto"/>
              <w:right w:val="single" w:sz="4" w:space="0" w:color="auto"/>
            </w:tcBorders>
            <w:shd w:val="clear" w:color="auto" w:fill="auto"/>
            <w:vAlign w:val="bottom"/>
            <w:hideMark/>
          </w:tcPr>
          <w:p w14:paraId="77F16AF6" w14:textId="77777777" w:rsidR="007A5591" w:rsidRPr="007A5591" w:rsidRDefault="007A5591" w:rsidP="00C236CE">
            <w:pPr>
              <w:jc w:val="center"/>
              <w:rPr>
                <w:sz w:val="20"/>
                <w:szCs w:val="20"/>
              </w:rPr>
            </w:pPr>
            <w:r w:rsidRPr="007A5591">
              <w:rPr>
                <w:sz w:val="20"/>
                <w:szCs w:val="20"/>
              </w:rPr>
              <w:t>1500199990</w:t>
            </w:r>
          </w:p>
        </w:tc>
        <w:tc>
          <w:tcPr>
            <w:tcW w:w="885" w:type="dxa"/>
            <w:tcBorders>
              <w:top w:val="nil"/>
              <w:left w:val="nil"/>
              <w:bottom w:val="single" w:sz="4" w:space="0" w:color="auto"/>
              <w:right w:val="single" w:sz="4" w:space="0" w:color="auto"/>
            </w:tcBorders>
            <w:shd w:val="clear" w:color="auto" w:fill="auto"/>
            <w:vAlign w:val="bottom"/>
            <w:hideMark/>
          </w:tcPr>
          <w:p w14:paraId="03A15263" w14:textId="77777777" w:rsidR="007A5591" w:rsidRPr="007A5591" w:rsidRDefault="007A5591" w:rsidP="00C236CE">
            <w:pPr>
              <w:jc w:val="center"/>
              <w:rPr>
                <w:sz w:val="20"/>
                <w:szCs w:val="20"/>
              </w:rPr>
            </w:pPr>
            <w:r w:rsidRPr="007A5591">
              <w:rPr>
                <w:sz w:val="20"/>
                <w:szCs w:val="20"/>
              </w:rPr>
              <w:t>360</w:t>
            </w:r>
          </w:p>
        </w:tc>
        <w:tc>
          <w:tcPr>
            <w:tcW w:w="1575" w:type="dxa"/>
            <w:tcBorders>
              <w:top w:val="nil"/>
              <w:left w:val="nil"/>
              <w:bottom w:val="single" w:sz="4" w:space="0" w:color="auto"/>
              <w:right w:val="single" w:sz="4" w:space="0" w:color="auto"/>
            </w:tcBorders>
            <w:shd w:val="clear" w:color="auto" w:fill="auto"/>
            <w:vAlign w:val="bottom"/>
            <w:hideMark/>
          </w:tcPr>
          <w:p w14:paraId="5EE24C8C" w14:textId="77777777" w:rsidR="007A5591" w:rsidRPr="007A5591" w:rsidRDefault="007A5591" w:rsidP="00C236CE">
            <w:pPr>
              <w:jc w:val="center"/>
              <w:rPr>
                <w:sz w:val="20"/>
                <w:szCs w:val="20"/>
              </w:rPr>
            </w:pPr>
            <w:r w:rsidRPr="007A5591">
              <w:rPr>
                <w:sz w:val="20"/>
                <w:szCs w:val="20"/>
              </w:rPr>
              <w:t>35,00000</w:t>
            </w:r>
          </w:p>
        </w:tc>
      </w:tr>
      <w:tr w:rsidR="007A5591" w:rsidRPr="007A5591" w14:paraId="7DF8F011"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42236FA8" w14:textId="77777777" w:rsidR="007A5591" w:rsidRPr="007A5591" w:rsidRDefault="007A5591" w:rsidP="00C236CE">
            <w:pPr>
              <w:rPr>
                <w:sz w:val="20"/>
                <w:szCs w:val="20"/>
              </w:rPr>
            </w:pPr>
            <w:r w:rsidRPr="007A5591">
              <w:rPr>
                <w:sz w:val="20"/>
                <w:szCs w:val="20"/>
              </w:rPr>
              <w:t>Иные бюджетные ассигнования</w:t>
            </w:r>
          </w:p>
        </w:tc>
        <w:tc>
          <w:tcPr>
            <w:tcW w:w="1534" w:type="dxa"/>
            <w:tcBorders>
              <w:top w:val="nil"/>
              <w:left w:val="nil"/>
              <w:bottom w:val="single" w:sz="4" w:space="0" w:color="auto"/>
              <w:right w:val="single" w:sz="4" w:space="0" w:color="auto"/>
            </w:tcBorders>
            <w:shd w:val="clear" w:color="auto" w:fill="auto"/>
            <w:vAlign w:val="bottom"/>
            <w:hideMark/>
          </w:tcPr>
          <w:p w14:paraId="647F5227" w14:textId="77777777" w:rsidR="007A5591" w:rsidRPr="007A5591" w:rsidRDefault="007A5591" w:rsidP="00C236CE">
            <w:pPr>
              <w:jc w:val="center"/>
              <w:rPr>
                <w:sz w:val="20"/>
                <w:szCs w:val="20"/>
              </w:rPr>
            </w:pPr>
            <w:r w:rsidRPr="007A5591">
              <w:rPr>
                <w:sz w:val="20"/>
                <w:szCs w:val="20"/>
              </w:rPr>
              <w:t>1500199990</w:t>
            </w:r>
          </w:p>
        </w:tc>
        <w:tc>
          <w:tcPr>
            <w:tcW w:w="885" w:type="dxa"/>
            <w:tcBorders>
              <w:top w:val="nil"/>
              <w:left w:val="nil"/>
              <w:bottom w:val="single" w:sz="4" w:space="0" w:color="auto"/>
              <w:right w:val="single" w:sz="4" w:space="0" w:color="auto"/>
            </w:tcBorders>
            <w:shd w:val="clear" w:color="auto" w:fill="auto"/>
            <w:vAlign w:val="bottom"/>
            <w:hideMark/>
          </w:tcPr>
          <w:p w14:paraId="037F7F02" w14:textId="77777777" w:rsidR="007A5591" w:rsidRPr="007A5591" w:rsidRDefault="007A5591" w:rsidP="00C236CE">
            <w:pPr>
              <w:jc w:val="center"/>
              <w:rPr>
                <w:sz w:val="20"/>
                <w:szCs w:val="20"/>
              </w:rPr>
            </w:pPr>
            <w:r w:rsidRPr="007A5591">
              <w:rPr>
                <w:sz w:val="20"/>
                <w:szCs w:val="20"/>
              </w:rPr>
              <w:t>800</w:t>
            </w:r>
          </w:p>
        </w:tc>
        <w:tc>
          <w:tcPr>
            <w:tcW w:w="1575" w:type="dxa"/>
            <w:tcBorders>
              <w:top w:val="nil"/>
              <w:left w:val="nil"/>
              <w:bottom w:val="single" w:sz="4" w:space="0" w:color="auto"/>
              <w:right w:val="single" w:sz="4" w:space="0" w:color="auto"/>
            </w:tcBorders>
            <w:shd w:val="clear" w:color="auto" w:fill="auto"/>
            <w:vAlign w:val="bottom"/>
            <w:hideMark/>
          </w:tcPr>
          <w:p w14:paraId="4D38253A" w14:textId="77777777" w:rsidR="007A5591" w:rsidRPr="007A5591" w:rsidRDefault="007A5591" w:rsidP="00C236CE">
            <w:pPr>
              <w:jc w:val="center"/>
              <w:rPr>
                <w:sz w:val="20"/>
                <w:szCs w:val="20"/>
              </w:rPr>
            </w:pPr>
            <w:r w:rsidRPr="007A5591">
              <w:rPr>
                <w:sz w:val="20"/>
                <w:szCs w:val="20"/>
              </w:rPr>
              <w:t>117,63900</w:t>
            </w:r>
          </w:p>
        </w:tc>
      </w:tr>
      <w:tr w:rsidR="007A5591" w:rsidRPr="007A5591" w14:paraId="081D07F6"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521EBFC0" w14:textId="77777777" w:rsidR="007A5591" w:rsidRPr="007A5591" w:rsidRDefault="007A5591" w:rsidP="00C236CE">
            <w:pPr>
              <w:rPr>
                <w:sz w:val="20"/>
                <w:szCs w:val="20"/>
              </w:rPr>
            </w:pPr>
            <w:r w:rsidRPr="007A5591">
              <w:rPr>
                <w:sz w:val="20"/>
                <w:szCs w:val="20"/>
              </w:rPr>
              <w:t>Уплата налогов, сборов и иных платежей</w:t>
            </w:r>
          </w:p>
        </w:tc>
        <w:tc>
          <w:tcPr>
            <w:tcW w:w="1534" w:type="dxa"/>
            <w:tcBorders>
              <w:top w:val="nil"/>
              <w:left w:val="nil"/>
              <w:bottom w:val="single" w:sz="4" w:space="0" w:color="auto"/>
              <w:right w:val="single" w:sz="4" w:space="0" w:color="auto"/>
            </w:tcBorders>
            <w:shd w:val="clear" w:color="auto" w:fill="auto"/>
            <w:vAlign w:val="bottom"/>
            <w:hideMark/>
          </w:tcPr>
          <w:p w14:paraId="00AF0118" w14:textId="77777777" w:rsidR="007A5591" w:rsidRPr="007A5591" w:rsidRDefault="007A5591" w:rsidP="00C236CE">
            <w:pPr>
              <w:jc w:val="center"/>
              <w:rPr>
                <w:sz w:val="20"/>
                <w:szCs w:val="20"/>
              </w:rPr>
            </w:pPr>
            <w:r w:rsidRPr="007A5591">
              <w:rPr>
                <w:sz w:val="20"/>
                <w:szCs w:val="20"/>
              </w:rPr>
              <w:t>1500199990</w:t>
            </w:r>
          </w:p>
        </w:tc>
        <w:tc>
          <w:tcPr>
            <w:tcW w:w="885" w:type="dxa"/>
            <w:tcBorders>
              <w:top w:val="nil"/>
              <w:left w:val="nil"/>
              <w:bottom w:val="single" w:sz="4" w:space="0" w:color="auto"/>
              <w:right w:val="single" w:sz="4" w:space="0" w:color="auto"/>
            </w:tcBorders>
            <w:shd w:val="clear" w:color="auto" w:fill="auto"/>
            <w:vAlign w:val="bottom"/>
            <w:hideMark/>
          </w:tcPr>
          <w:p w14:paraId="54C9AF1D" w14:textId="77777777" w:rsidR="007A5591" w:rsidRPr="007A5591" w:rsidRDefault="007A5591" w:rsidP="00C236CE">
            <w:pPr>
              <w:jc w:val="center"/>
              <w:rPr>
                <w:sz w:val="20"/>
                <w:szCs w:val="20"/>
              </w:rPr>
            </w:pPr>
            <w:r w:rsidRPr="007A5591">
              <w:rPr>
                <w:sz w:val="20"/>
                <w:szCs w:val="20"/>
              </w:rPr>
              <w:t>850</w:t>
            </w:r>
          </w:p>
        </w:tc>
        <w:tc>
          <w:tcPr>
            <w:tcW w:w="1575" w:type="dxa"/>
            <w:tcBorders>
              <w:top w:val="nil"/>
              <w:left w:val="nil"/>
              <w:bottom w:val="single" w:sz="4" w:space="0" w:color="auto"/>
              <w:right w:val="single" w:sz="4" w:space="0" w:color="auto"/>
            </w:tcBorders>
            <w:shd w:val="clear" w:color="auto" w:fill="auto"/>
            <w:vAlign w:val="bottom"/>
            <w:hideMark/>
          </w:tcPr>
          <w:p w14:paraId="584FCA9F" w14:textId="77777777" w:rsidR="007A5591" w:rsidRPr="007A5591" w:rsidRDefault="007A5591" w:rsidP="00C236CE">
            <w:pPr>
              <w:jc w:val="center"/>
              <w:rPr>
                <w:sz w:val="20"/>
                <w:szCs w:val="20"/>
              </w:rPr>
            </w:pPr>
            <w:r w:rsidRPr="007A5591">
              <w:rPr>
                <w:sz w:val="20"/>
                <w:szCs w:val="20"/>
              </w:rPr>
              <w:t>117,63900</w:t>
            </w:r>
          </w:p>
        </w:tc>
      </w:tr>
      <w:tr w:rsidR="007A5591" w:rsidRPr="007A5591" w14:paraId="13A5D632"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5CC725CF" w14:textId="77777777" w:rsidR="007A5591" w:rsidRPr="007A5591" w:rsidRDefault="007A5591" w:rsidP="00C236CE">
            <w:pPr>
              <w:rPr>
                <w:sz w:val="20"/>
                <w:szCs w:val="20"/>
              </w:rPr>
            </w:pPr>
            <w:r w:rsidRPr="007A5591">
              <w:rPr>
                <w:sz w:val="20"/>
                <w:szCs w:val="20"/>
              </w:rPr>
              <w:t xml:space="preserve">Основное мероприятие "Обеспечение деятельности МКУ "АХС" </w:t>
            </w:r>
          </w:p>
        </w:tc>
        <w:tc>
          <w:tcPr>
            <w:tcW w:w="1534" w:type="dxa"/>
            <w:tcBorders>
              <w:top w:val="nil"/>
              <w:left w:val="nil"/>
              <w:bottom w:val="single" w:sz="4" w:space="0" w:color="auto"/>
              <w:right w:val="single" w:sz="4" w:space="0" w:color="auto"/>
            </w:tcBorders>
            <w:shd w:val="clear" w:color="auto" w:fill="auto"/>
            <w:vAlign w:val="bottom"/>
            <w:hideMark/>
          </w:tcPr>
          <w:p w14:paraId="5F024DF0" w14:textId="77777777" w:rsidR="007A5591" w:rsidRPr="007A5591" w:rsidRDefault="007A5591" w:rsidP="00C236CE">
            <w:pPr>
              <w:jc w:val="center"/>
              <w:rPr>
                <w:sz w:val="20"/>
                <w:szCs w:val="20"/>
              </w:rPr>
            </w:pPr>
            <w:r w:rsidRPr="007A5591">
              <w:rPr>
                <w:sz w:val="20"/>
                <w:szCs w:val="20"/>
              </w:rPr>
              <w:t>1500200000</w:t>
            </w:r>
          </w:p>
        </w:tc>
        <w:tc>
          <w:tcPr>
            <w:tcW w:w="885" w:type="dxa"/>
            <w:tcBorders>
              <w:top w:val="nil"/>
              <w:left w:val="nil"/>
              <w:bottom w:val="single" w:sz="4" w:space="0" w:color="auto"/>
              <w:right w:val="single" w:sz="4" w:space="0" w:color="auto"/>
            </w:tcBorders>
            <w:shd w:val="clear" w:color="auto" w:fill="auto"/>
            <w:vAlign w:val="bottom"/>
            <w:hideMark/>
          </w:tcPr>
          <w:p w14:paraId="7674E4EC"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7D7F31C9" w14:textId="77777777" w:rsidR="007A5591" w:rsidRPr="007A5591" w:rsidRDefault="007A5591" w:rsidP="00C236CE">
            <w:pPr>
              <w:jc w:val="center"/>
              <w:rPr>
                <w:sz w:val="20"/>
                <w:szCs w:val="20"/>
              </w:rPr>
            </w:pPr>
            <w:r w:rsidRPr="007A5591">
              <w:rPr>
                <w:sz w:val="20"/>
                <w:szCs w:val="20"/>
              </w:rPr>
              <w:t>16 075,21791</w:t>
            </w:r>
          </w:p>
        </w:tc>
      </w:tr>
      <w:tr w:rsidR="007A5591" w:rsidRPr="007A5591" w14:paraId="50626285"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5C16FE79" w14:textId="77777777" w:rsidR="007A5591" w:rsidRPr="007A5591" w:rsidRDefault="007A5591" w:rsidP="00C236CE">
            <w:pPr>
              <w:rPr>
                <w:sz w:val="20"/>
                <w:szCs w:val="20"/>
              </w:rPr>
            </w:pPr>
            <w:r w:rsidRPr="007A5591">
              <w:rPr>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534" w:type="dxa"/>
            <w:tcBorders>
              <w:top w:val="nil"/>
              <w:left w:val="nil"/>
              <w:bottom w:val="single" w:sz="4" w:space="0" w:color="auto"/>
              <w:right w:val="single" w:sz="4" w:space="0" w:color="auto"/>
            </w:tcBorders>
            <w:shd w:val="clear" w:color="auto" w:fill="auto"/>
            <w:vAlign w:val="bottom"/>
            <w:hideMark/>
          </w:tcPr>
          <w:p w14:paraId="792D5EA4" w14:textId="77777777" w:rsidR="007A5591" w:rsidRPr="007A5591" w:rsidRDefault="007A5591" w:rsidP="00C236CE">
            <w:pPr>
              <w:jc w:val="center"/>
              <w:rPr>
                <w:sz w:val="20"/>
                <w:szCs w:val="20"/>
              </w:rPr>
            </w:pPr>
            <w:r w:rsidRPr="007A5591">
              <w:rPr>
                <w:sz w:val="20"/>
                <w:szCs w:val="20"/>
              </w:rPr>
              <w:t>1500289005</w:t>
            </w:r>
          </w:p>
        </w:tc>
        <w:tc>
          <w:tcPr>
            <w:tcW w:w="885" w:type="dxa"/>
            <w:tcBorders>
              <w:top w:val="nil"/>
              <w:left w:val="nil"/>
              <w:bottom w:val="single" w:sz="4" w:space="0" w:color="auto"/>
              <w:right w:val="single" w:sz="4" w:space="0" w:color="auto"/>
            </w:tcBorders>
            <w:shd w:val="clear" w:color="auto" w:fill="auto"/>
            <w:vAlign w:val="bottom"/>
            <w:hideMark/>
          </w:tcPr>
          <w:p w14:paraId="5C94AEFD"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4F0A1206" w14:textId="77777777" w:rsidR="007A5591" w:rsidRPr="007A5591" w:rsidRDefault="007A5591" w:rsidP="00C236CE">
            <w:pPr>
              <w:jc w:val="center"/>
              <w:rPr>
                <w:sz w:val="20"/>
                <w:szCs w:val="20"/>
              </w:rPr>
            </w:pPr>
            <w:r w:rsidRPr="007A5591">
              <w:rPr>
                <w:sz w:val="20"/>
                <w:szCs w:val="20"/>
              </w:rPr>
              <w:t>290,92500</w:t>
            </w:r>
          </w:p>
        </w:tc>
      </w:tr>
      <w:tr w:rsidR="007A5591" w:rsidRPr="007A5591" w14:paraId="05BB9E0B"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696A6932"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4" w:type="dxa"/>
            <w:tcBorders>
              <w:top w:val="nil"/>
              <w:left w:val="nil"/>
              <w:bottom w:val="single" w:sz="4" w:space="0" w:color="auto"/>
              <w:right w:val="single" w:sz="4" w:space="0" w:color="auto"/>
            </w:tcBorders>
            <w:shd w:val="clear" w:color="auto" w:fill="auto"/>
            <w:vAlign w:val="bottom"/>
            <w:hideMark/>
          </w:tcPr>
          <w:p w14:paraId="32529E0C" w14:textId="77777777" w:rsidR="007A5591" w:rsidRPr="007A5591" w:rsidRDefault="007A5591" w:rsidP="00C236CE">
            <w:pPr>
              <w:jc w:val="center"/>
              <w:rPr>
                <w:sz w:val="20"/>
                <w:szCs w:val="20"/>
              </w:rPr>
            </w:pPr>
            <w:r w:rsidRPr="007A5591">
              <w:rPr>
                <w:sz w:val="20"/>
                <w:szCs w:val="20"/>
              </w:rPr>
              <w:t>1500289005</w:t>
            </w:r>
          </w:p>
        </w:tc>
        <w:tc>
          <w:tcPr>
            <w:tcW w:w="885" w:type="dxa"/>
            <w:tcBorders>
              <w:top w:val="nil"/>
              <w:left w:val="nil"/>
              <w:bottom w:val="single" w:sz="4" w:space="0" w:color="auto"/>
              <w:right w:val="single" w:sz="4" w:space="0" w:color="auto"/>
            </w:tcBorders>
            <w:shd w:val="clear" w:color="auto" w:fill="auto"/>
            <w:vAlign w:val="bottom"/>
            <w:hideMark/>
          </w:tcPr>
          <w:p w14:paraId="26860801" w14:textId="77777777" w:rsidR="007A5591" w:rsidRPr="007A5591" w:rsidRDefault="007A5591" w:rsidP="00C236CE">
            <w:pPr>
              <w:jc w:val="center"/>
              <w:rPr>
                <w:sz w:val="20"/>
                <w:szCs w:val="20"/>
              </w:rPr>
            </w:pPr>
            <w:r w:rsidRPr="007A5591">
              <w:rPr>
                <w:sz w:val="20"/>
                <w:szCs w:val="20"/>
              </w:rPr>
              <w:t>100</w:t>
            </w:r>
          </w:p>
        </w:tc>
        <w:tc>
          <w:tcPr>
            <w:tcW w:w="1575" w:type="dxa"/>
            <w:tcBorders>
              <w:top w:val="nil"/>
              <w:left w:val="nil"/>
              <w:bottom w:val="single" w:sz="4" w:space="0" w:color="auto"/>
              <w:right w:val="single" w:sz="4" w:space="0" w:color="auto"/>
            </w:tcBorders>
            <w:shd w:val="clear" w:color="auto" w:fill="auto"/>
            <w:vAlign w:val="bottom"/>
            <w:hideMark/>
          </w:tcPr>
          <w:p w14:paraId="7EEDD970" w14:textId="77777777" w:rsidR="007A5591" w:rsidRPr="007A5591" w:rsidRDefault="007A5591" w:rsidP="00C236CE">
            <w:pPr>
              <w:jc w:val="center"/>
              <w:rPr>
                <w:sz w:val="20"/>
                <w:szCs w:val="20"/>
              </w:rPr>
            </w:pPr>
            <w:r w:rsidRPr="007A5591">
              <w:rPr>
                <w:sz w:val="20"/>
                <w:szCs w:val="20"/>
              </w:rPr>
              <w:t>290,92500</w:t>
            </w:r>
          </w:p>
        </w:tc>
      </w:tr>
      <w:tr w:rsidR="007A5591" w:rsidRPr="007A5591" w14:paraId="4068CE23"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09AAC552" w14:textId="77777777" w:rsidR="007A5591" w:rsidRPr="007A5591" w:rsidRDefault="007A5591" w:rsidP="00C236CE">
            <w:pPr>
              <w:rPr>
                <w:sz w:val="20"/>
                <w:szCs w:val="20"/>
              </w:rPr>
            </w:pPr>
            <w:r w:rsidRPr="007A5591">
              <w:rPr>
                <w:sz w:val="20"/>
                <w:szCs w:val="20"/>
              </w:rPr>
              <w:t>Расходы на выплаты персоналу казенных учреждений</w:t>
            </w:r>
          </w:p>
        </w:tc>
        <w:tc>
          <w:tcPr>
            <w:tcW w:w="1534" w:type="dxa"/>
            <w:tcBorders>
              <w:top w:val="nil"/>
              <w:left w:val="nil"/>
              <w:bottom w:val="single" w:sz="4" w:space="0" w:color="auto"/>
              <w:right w:val="single" w:sz="4" w:space="0" w:color="auto"/>
            </w:tcBorders>
            <w:shd w:val="clear" w:color="auto" w:fill="auto"/>
            <w:vAlign w:val="bottom"/>
            <w:hideMark/>
          </w:tcPr>
          <w:p w14:paraId="77608C8A" w14:textId="77777777" w:rsidR="007A5591" w:rsidRPr="007A5591" w:rsidRDefault="007A5591" w:rsidP="00C236CE">
            <w:pPr>
              <w:jc w:val="center"/>
              <w:rPr>
                <w:sz w:val="20"/>
                <w:szCs w:val="20"/>
              </w:rPr>
            </w:pPr>
            <w:r w:rsidRPr="007A5591">
              <w:rPr>
                <w:sz w:val="20"/>
                <w:szCs w:val="20"/>
              </w:rPr>
              <w:t>1500289005</w:t>
            </w:r>
          </w:p>
        </w:tc>
        <w:tc>
          <w:tcPr>
            <w:tcW w:w="885" w:type="dxa"/>
            <w:tcBorders>
              <w:top w:val="nil"/>
              <w:left w:val="nil"/>
              <w:bottom w:val="single" w:sz="4" w:space="0" w:color="auto"/>
              <w:right w:val="single" w:sz="4" w:space="0" w:color="auto"/>
            </w:tcBorders>
            <w:shd w:val="clear" w:color="auto" w:fill="auto"/>
            <w:vAlign w:val="bottom"/>
            <w:hideMark/>
          </w:tcPr>
          <w:p w14:paraId="4DFC7B59" w14:textId="77777777" w:rsidR="007A5591" w:rsidRPr="007A5591" w:rsidRDefault="007A5591" w:rsidP="00C236CE">
            <w:pPr>
              <w:jc w:val="center"/>
              <w:rPr>
                <w:sz w:val="20"/>
                <w:szCs w:val="20"/>
              </w:rPr>
            </w:pPr>
            <w:r w:rsidRPr="007A5591">
              <w:rPr>
                <w:sz w:val="20"/>
                <w:szCs w:val="20"/>
              </w:rPr>
              <w:t>110</w:t>
            </w:r>
          </w:p>
        </w:tc>
        <w:tc>
          <w:tcPr>
            <w:tcW w:w="1575" w:type="dxa"/>
            <w:tcBorders>
              <w:top w:val="nil"/>
              <w:left w:val="nil"/>
              <w:bottom w:val="single" w:sz="4" w:space="0" w:color="auto"/>
              <w:right w:val="single" w:sz="4" w:space="0" w:color="auto"/>
            </w:tcBorders>
            <w:shd w:val="clear" w:color="auto" w:fill="auto"/>
            <w:vAlign w:val="bottom"/>
            <w:hideMark/>
          </w:tcPr>
          <w:p w14:paraId="6A14F0DA" w14:textId="77777777" w:rsidR="007A5591" w:rsidRPr="007A5591" w:rsidRDefault="007A5591" w:rsidP="00C236CE">
            <w:pPr>
              <w:jc w:val="center"/>
              <w:rPr>
                <w:sz w:val="20"/>
                <w:szCs w:val="20"/>
              </w:rPr>
            </w:pPr>
            <w:r w:rsidRPr="007A5591">
              <w:rPr>
                <w:sz w:val="20"/>
                <w:szCs w:val="20"/>
              </w:rPr>
              <w:t>290,92500</w:t>
            </w:r>
          </w:p>
        </w:tc>
      </w:tr>
      <w:tr w:rsidR="007A5591" w:rsidRPr="007A5591" w14:paraId="762DB7FE"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0FB8E09F" w14:textId="77777777" w:rsidR="007A5591" w:rsidRPr="007A5591" w:rsidRDefault="007A5591" w:rsidP="00C236CE">
            <w:pPr>
              <w:rPr>
                <w:sz w:val="20"/>
                <w:szCs w:val="20"/>
              </w:rPr>
            </w:pPr>
            <w:r w:rsidRPr="007A5591">
              <w:rPr>
                <w:sz w:val="20"/>
                <w:szCs w:val="20"/>
              </w:rPr>
              <w:t>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Ханты-Мансийском автономном округе – Югре</w:t>
            </w:r>
          </w:p>
        </w:tc>
        <w:tc>
          <w:tcPr>
            <w:tcW w:w="1534" w:type="dxa"/>
            <w:tcBorders>
              <w:top w:val="nil"/>
              <w:left w:val="nil"/>
              <w:bottom w:val="single" w:sz="4" w:space="0" w:color="auto"/>
              <w:right w:val="single" w:sz="4" w:space="0" w:color="auto"/>
            </w:tcBorders>
            <w:shd w:val="clear" w:color="auto" w:fill="auto"/>
            <w:vAlign w:val="bottom"/>
            <w:hideMark/>
          </w:tcPr>
          <w:p w14:paraId="428DE750" w14:textId="77777777" w:rsidR="007A5591" w:rsidRPr="00B5422A" w:rsidRDefault="007A5591" w:rsidP="00C236CE">
            <w:pPr>
              <w:jc w:val="center"/>
              <w:rPr>
                <w:sz w:val="20"/>
                <w:szCs w:val="20"/>
                <w:highlight w:val="yellow"/>
              </w:rPr>
            </w:pPr>
            <w:r w:rsidRPr="00B5422A">
              <w:rPr>
                <w:sz w:val="20"/>
                <w:szCs w:val="20"/>
                <w:highlight w:val="yellow"/>
              </w:rPr>
              <w:t>15002890</w:t>
            </w:r>
            <w:r w:rsidR="00B5422A" w:rsidRPr="00B5422A">
              <w:rPr>
                <w:sz w:val="20"/>
                <w:szCs w:val="20"/>
                <w:highlight w:val="yellow"/>
              </w:rPr>
              <w:t>04</w:t>
            </w:r>
          </w:p>
        </w:tc>
        <w:tc>
          <w:tcPr>
            <w:tcW w:w="885" w:type="dxa"/>
            <w:tcBorders>
              <w:top w:val="nil"/>
              <w:left w:val="nil"/>
              <w:bottom w:val="single" w:sz="4" w:space="0" w:color="auto"/>
              <w:right w:val="single" w:sz="4" w:space="0" w:color="auto"/>
            </w:tcBorders>
            <w:shd w:val="clear" w:color="auto" w:fill="auto"/>
            <w:vAlign w:val="bottom"/>
            <w:hideMark/>
          </w:tcPr>
          <w:p w14:paraId="58EFC0B4"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00C08EAA" w14:textId="77777777" w:rsidR="007A5591" w:rsidRPr="007A5591" w:rsidRDefault="007A5591" w:rsidP="00C236CE">
            <w:pPr>
              <w:jc w:val="center"/>
              <w:rPr>
                <w:sz w:val="20"/>
                <w:szCs w:val="20"/>
              </w:rPr>
            </w:pPr>
            <w:r w:rsidRPr="007A5591">
              <w:rPr>
                <w:sz w:val="20"/>
                <w:szCs w:val="20"/>
              </w:rPr>
              <w:t>1 537,10000</w:t>
            </w:r>
          </w:p>
        </w:tc>
      </w:tr>
      <w:tr w:rsidR="007A5591" w:rsidRPr="007A5591" w14:paraId="5FDECECF"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52F879DE"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4" w:type="dxa"/>
            <w:tcBorders>
              <w:top w:val="nil"/>
              <w:left w:val="nil"/>
              <w:bottom w:val="single" w:sz="4" w:space="0" w:color="auto"/>
              <w:right w:val="single" w:sz="4" w:space="0" w:color="auto"/>
            </w:tcBorders>
            <w:shd w:val="clear" w:color="auto" w:fill="auto"/>
            <w:vAlign w:val="bottom"/>
            <w:hideMark/>
          </w:tcPr>
          <w:p w14:paraId="216822ED" w14:textId="77777777" w:rsidR="007A5591" w:rsidRPr="00B5422A" w:rsidRDefault="007A5591" w:rsidP="00C236CE">
            <w:pPr>
              <w:jc w:val="center"/>
              <w:rPr>
                <w:sz w:val="20"/>
                <w:szCs w:val="20"/>
                <w:highlight w:val="yellow"/>
              </w:rPr>
            </w:pPr>
            <w:r w:rsidRPr="00B5422A">
              <w:rPr>
                <w:sz w:val="20"/>
                <w:szCs w:val="20"/>
                <w:highlight w:val="yellow"/>
              </w:rPr>
              <w:t>15002890</w:t>
            </w:r>
            <w:r w:rsidR="00B5422A" w:rsidRPr="00B5422A">
              <w:rPr>
                <w:sz w:val="20"/>
                <w:szCs w:val="20"/>
                <w:highlight w:val="yellow"/>
              </w:rPr>
              <w:t>04</w:t>
            </w:r>
          </w:p>
        </w:tc>
        <w:tc>
          <w:tcPr>
            <w:tcW w:w="885" w:type="dxa"/>
            <w:tcBorders>
              <w:top w:val="nil"/>
              <w:left w:val="nil"/>
              <w:bottom w:val="single" w:sz="4" w:space="0" w:color="auto"/>
              <w:right w:val="single" w:sz="4" w:space="0" w:color="auto"/>
            </w:tcBorders>
            <w:shd w:val="clear" w:color="auto" w:fill="auto"/>
            <w:vAlign w:val="bottom"/>
            <w:hideMark/>
          </w:tcPr>
          <w:p w14:paraId="33109971" w14:textId="77777777" w:rsidR="007A5591" w:rsidRPr="007A5591" w:rsidRDefault="007A5591" w:rsidP="00C236CE">
            <w:pPr>
              <w:jc w:val="center"/>
              <w:rPr>
                <w:sz w:val="20"/>
                <w:szCs w:val="20"/>
              </w:rPr>
            </w:pPr>
            <w:r w:rsidRPr="007A5591">
              <w:rPr>
                <w:sz w:val="20"/>
                <w:szCs w:val="20"/>
              </w:rPr>
              <w:t>100</w:t>
            </w:r>
          </w:p>
        </w:tc>
        <w:tc>
          <w:tcPr>
            <w:tcW w:w="1575" w:type="dxa"/>
            <w:tcBorders>
              <w:top w:val="nil"/>
              <w:left w:val="nil"/>
              <w:bottom w:val="single" w:sz="4" w:space="0" w:color="auto"/>
              <w:right w:val="single" w:sz="4" w:space="0" w:color="auto"/>
            </w:tcBorders>
            <w:shd w:val="clear" w:color="auto" w:fill="auto"/>
            <w:vAlign w:val="bottom"/>
            <w:hideMark/>
          </w:tcPr>
          <w:p w14:paraId="1EDB587F" w14:textId="77777777" w:rsidR="007A5591" w:rsidRPr="007A5591" w:rsidRDefault="007A5591" w:rsidP="00C236CE">
            <w:pPr>
              <w:jc w:val="center"/>
              <w:rPr>
                <w:sz w:val="20"/>
                <w:szCs w:val="20"/>
              </w:rPr>
            </w:pPr>
            <w:r w:rsidRPr="007A5591">
              <w:rPr>
                <w:sz w:val="20"/>
                <w:szCs w:val="20"/>
              </w:rPr>
              <w:t>1 537,10000</w:t>
            </w:r>
          </w:p>
        </w:tc>
      </w:tr>
      <w:tr w:rsidR="007A5591" w:rsidRPr="007A5591" w14:paraId="4898E0B0"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01B0D0C4" w14:textId="77777777" w:rsidR="007A5591" w:rsidRPr="007A5591" w:rsidRDefault="007A5591" w:rsidP="00C236CE">
            <w:pPr>
              <w:rPr>
                <w:sz w:val="20"/>
                <w:szCs w:val="20"/>
              </w:rPr>
            </w:pPr>
            <w:r w:rsidRPr="007A5591">
              <w:rPr>
                <w:sz w:val="20"/>
                <w:szCs w:val="20"/>
              </w:rPr>
              <w:t>Расходы на выплаты персоналу казенных учреждений</w:t>
            </w:r>
          </w:p>
        </w:tc>
        <w:tc>
          <w:tcPr>
            <w:tcW w:w="1534" w:type="dxa"/>
            <w:tcBorders>
              <w:top w:val="nil"/>
              <w:left w:val="nil"/>
              <w:bottom w:val="single" w:sz="4" w:space="0" w:color="auto"/>
              <w:right w:val="single" w:sz="4" w:space="0" w:color="auto"/>
            </w:tcBorders>
            <w:shd w:val="clear" w:color="auto" w:fill="auto"/>
            <w:vAlign w:val="bottom"/>
            <w:hideMark/>
          </w:tcPr>
          <w:p w14:paraId="7745A273" w14:textId="77777777" w:rsidR="007A5591" w:rsidRPr="00B5422A" w:rsidRDefault="007A5591" w:rsidP="00C236CE">
            <w:pPr>
              <w:jc w:val="center"/>
              <w:rPr>
                <w:sz w:val="20"/>
                <w:szCs w:val="20"/>
                <w:highlight w:val="yellow"/>
              </w:rPr>
            </w:pPr>
            <w:r w:rsidRPr="00B5422A">
              <w:rPr>
                <w:sz w:val="20"/>
                <w:szCs w:val="20"/>
                <w:highlight w:val="yellow"/>
              </w:rPr>
              <w:t>15002890</w:t>
            </w:r>
            <w:r w:rsidR="00B5422A" w:rsidRPr="00B5422A">
              <w:rPr>
                <w:sz w:val="20"/>
                <w:szCs w:val="20"/>
                <w:highlight w:val="yellow"/>
              </w:rPr>
              <w:t>04</w:t>
            </w:r>
          </w:p>
        </w:tc>
        <w:tc>
          <w:tcPr>
            <w:tcW w:w="885" w:type="dxa"/>
            <w:tcBorders>
              <w:top w:val="nil"/>
              <w:left w:val="nil"/>
              <w:bottom w:val="single" w:sz="4" w:space="0" w:color="auto"/>
              <w:right w:val="single" w:sz="4" w:space="0" w:color="auto"/>
            </w:tcBorders>
            <w:shd w:val="clear" w:color="auto" w:fill="auto"/>
            <w:vAlign w:val="bottom"/>
            <w:hideMark/>
          </w:tcPr>
          <w:p w14:paraId="45761F46" w14:textId="77777777" w:rsidR="007A5591" w:rsidRPr="007A5591" w:rsidRDefault="007A5591" w:rsidP="00C236CE">
            <w:pPr>
              <w:jc w:val="center"/>
              <w:rPr>
                <w:sz w:val="20"/>
                <w:szCs w:val="20"/>
              </w:rPr>
            </w:pPr>
            <w:r w:rsidRPr="007A5591">
              <w:rPr>
                <w:sz w:val="20"/>
                <w:szCs w:val="20"/>
              </w:rPr>
              <w:t>110</w:t>
            </w:r>
          </w:p>
        </w:tc>
        <w:tc>
          <w:tcPr>
            <w:tcW w:w="1575" w:type="dxa"/>
            <w:tcBorders>
              <w:top w:val="nil"/>
              <w:left w:val="nil"/>
              <w:bottom w:val="single" w:sz="4" w:space="0" w:color="auto"/>
              <w:right w:val="single" w:sz="4" w:space="0" w:color="auto"/>
            </w:tcBorders>
            <w:shd w:val="clear" w:color="auto" w:fill="auto"/>
            <w:vAlign w:val="bottom"/>
            <w:hideMark/>
          </w:tcPr>
          <w:p w14:paraId="5F9A96D2" w14:textId="77777777" w:rsidR="007A5591" w:rsidRPr="007A5591" w:rsidRDefault="007A5591" w:rsidP="00C236CE">
            <w:pPr>
              <w:jc w:val="center"/>
              <w:rPr>
                <w:sz w:val="20"/>
                <w:szCs w:val="20"/>
              </w:rPr>
            </w:pPr>
            <w:r w:rsidRPr="007A5591">
              <w:rPr>
                <w:sz w:val="20"/>
                <w:szCs w:val="20"/>
              </w:rPr>
              <w:t>1 537,10000</w:t>
            </w:r>
          </w:p>
        </w:tc>
      </w:tr>
      <w:tr w:rsidR="007A5591" w:rsidRPr="007A5591" w14:paraId="2362A1E2" w14:textId="77777777" w:rsidTr="00C236CE">
        <w:trPr>
          <w:trHeight w:val="227"/>
        </w:trPr>
        <w:tc>
          <w:tcPr>
            <w:tcW w:w="1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09715" w14:textId="77777777" w:rsidR="007A5591" w:rsidRPr="007A5591" w:rsidRDefault="007A5591" w:rsidP="00C236CE">
            <w:pPr>
              <w:rPr>
                <w:sz w:val="20"/>
                <w:szCs w:val="20"/>
              </w:rPr>
            </w:pPr>
            <w:r w:rsidRPr="007A5591">
              <w:rPr>
                <w:sz w:val="20"/>
                <w:szCs w:val="20"/>
              </w:rPr>
              <w:t>Реализация мероприятий</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E0BD9F" w14:textId="77777777" w:rsidR="007A5591" w:rsidRPr="007A5591" w:rsidRDefault="007A5591" w:rsidP="00C236CE">
            <w:pPr>
              <w:jc w:val="center"/>
              <w:rPr>
                <w:sz w:val="20"/>
                <w:szCs w:val="20"/>
              </w:rPr>
            </w:pPr>
            <w:r w:rsidRPr="007A5591">
              <w:rPr>
                <w:sz w:val="20"/>
                <w:szCs w:val="20"/>
              </w:rPr>
              <w:t>1500299990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D7510F" w14:textId="77777777" w:rsidR="007A5591" w:rsidRPr="007A5591" w:rsidRDefault="007A5591" w:rsidP="00C236CE">
            <w:pPr>
              <w:jc w:val="center"/>
              <w:rPr>
                <w:sz w:val="20"/>
                <w:szCs w:val="20"/>
              </w:rPr>
            </w:pPr>
            <w:r w:rsidRPr="007A5591">
              <w:rPr>
                <w:sz w:val="20"/>
                <w:szCs w:val="20"/>
              </w:rPr>
              <w:t>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4D6D30" w14:textId="77777777" w:rsidR="007A5591" w:rsidRPr="007A5591" w:rsidRDefault="007A5591" w:rsidP="00C236CE">
            <w:pPr>
              <w:jc w:val="center"/>
              <w:rPr>
                <w:sz w:val="20"/>
                <w:szCs w:val="20"/>
              </w:rPr>
            </w:pPr>
            <w:r w:rsidRPr="007A5591">
              <w:rPr>
                <w:sz w:val="20"/>
                <w:szCs w:val="20"/>
              </w:rPr>
              <w:t>14 247,19291</w:t>
            </w:r>
          </w:p>
        </w:tc>
      </w:tr>
      <w:tr w:rsidR="007A5591" w:rsidRPr="007A5591" w14:paraId="32CBD1BB" w14:textId="77777777" w:rsidTr="00C236CE">
        <w:trPr>
          <w:trHeight w:val="227"/>
        </w:trPr>
        <w:tc>
          <w:tcPr>
            <w:tcW w:w="1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90D9B"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BBB71F" w14:textId="77777777" w:rsidR="007A5591" w:rsidRPr="007A5591" w:rsidRDefault="007A5591" w:rsidP="00C236CE">
            <w:pPr>
              <w:jc w:val="center"/>
              <w:rPr>
                <w:sz w:val="20"/>
                <w:szCs w:val="20"/>
              </w:rPr>
            </w:pPr>
            <w:r w:rsidRPr="007A5591">
              <w:rPr>
                <w:sz w:val="20"/>
                <w:szCs w:val="20"/>
              </w:rPr>
              <w:t>1500299990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6CE27F" w14:textId="77777777" w:rsidR="007A5591" w:rsidRPr="007A5591" w:rsidRDefault="007A5591" w:rsidP="00C236CE">
            <w:pPr>
              <w:jc w:val="center"/>
              <w:rPr>
                <w:sz w:val="20"/>
                <w:szCs w:val="20"/>
              </w:rPr>
            </w:pPr>
            <w:r w:rsidRPr="007A5591">
              <w:rPr>
                <w:sz w:val="20"/>
                <w:szCs w:val="20"/>
              </w:rPr>
              <w:t>100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3A11DB" w14:textId="77777777" w:rsidR="007A5591" w:rsidRPr="007A5591" w:rsidRDefault="007A5591" w:rsidP="00C236CE">
            <w:pPr>
              <w:jc w:val="center"/>
              <w:rPr>
                <w:sz w:val="20"/>
                <w:szCs w:val="20"/>
              </w:rPr>
            </w:pPr>
            <w:r w:rsidRPr="007A5591">
              <w:rPr>
                <w:sz w:val="20"/>
                <w:szCs w:val="20"/>
              </w:rPr>
              <w:t>14 123,20291</w:t>
            </w:r>
          </w:p>
        </w:tc>
      </w:tr>
      <w:tr w:rsidR="007A5591" w:rsidRPr="007A5591" w14:paraId="66C4F0C2" w14:textId="77777777" w:rsidTr="00C236CE">
        <w:trPr>
          <w:trHeight w:val="227"/>
        </w:trPr>
        <w:tc>
          <w:tcPr>
            <w:tcW w:w="1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9BE3C" w14:textId="77777777" w:rsidR="007A5591" w:rsidRPr="007A5591" w:rsidRDefault="007A5591" w:rsidP="00C236CE">
            <w:pPr>
              <w:rPr>
                <w:sz w:val="20"/>
                <w:szCs w:val="20"/>
              </w:rPr>
            </w:pPr>
            <w:r w:rsidRPr="007A5591">
              <w:rPr>
                <w:sz w:val="20"/>
                <w:szCs w:val="20"/>
              </w:rPr>
              <w:t>Расходы на выплаты персоналу казенных учреждений</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43F2B1" w14:textId="77777777" w:rsidR="007A5591" w:rsidRPr="007A5591" w:rsidRDefault="007A5591" w:rsidP="00C236CE">
            <w:pPr>
              <w:jc w:val="center"/>
              <w:rPr>
                <w:sz w:val="20"/>
                <w:szCs w:val="20"/>
              </w:rPr>
            </w:pPr>
            <w:r w:rsidRPr="007A5591">
              <w:rPr>
                <w:sz w:val="20"/>
                <w:szCs w:val="20"/>
              </w:rPr>
              <w:t>1500299990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C2438D" w14:textId="77777777" w:rsidR="007A5591" w:rsidRPr="007A5591" w:rsidRDefault="007A5591" w:rsidP="00C236CE">
            <w:pPr>
              <w:jc w:val="center"/>
              <w:rPr>
                <w:sz w:val="20"/>
                <w:szCs w:val="20"/>
              </w:rPr>
            </w:pPr>
            <w:r w:rsidRPr="007A5591">
              <w:rPr>
                <w:sz w:val="20"/>
                <w:szCs w:val="20"/>
              </w:rPr>
              <w:t>110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A62422" w14:textId="77777777" w:rsidR="007A5591" w:rsidRPr="007A5591" w:rsidRDefault="007A5591" w:rsidP="00C236CE">
            <w:pPr>
              <w:jc w:val="center"/>
              <w:rPr>
                <w:sz w:val="20"/>
                <w:szCs w:val="20"/>
              </w:rPr>
            </w:pPr>
            <w:r w:rsidRPr="007A5591">
              <w:rPr>
                <w:sz w:val="20"/>
                <w:szCs w:val="20"/>
              </w:rPr>
              <w:t>14 123,20291</w:t>
            </w:r>
          </w:p>
        </w:tc>
      </w:tr>
      <w:tr w:rsidR="007A5591" w:rsidRPr="007A5591" w14:paraId="765DED33" w14:textId="77777777" w:rsidTr="00C236CE">
        <w:trPr>
          <w:trHeight w:val="227"/>
        </w:trPr>
        <w:tc>
          <w:tcPr>
            <w:tcW w:w="1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53C76"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FD499E" w14:textId="77777777" w:rsidR="007A5591" w:rsidRPr="007A5591" w:rsidRDefault="007A5591" w:rsidP="00C236CE">
            <w:pPr>
              <w:jc w:val="center"/>
              <w:rPr>
                <w:sz w:val="20"/>
                <w:szCs w:val="20"/>
              </w:rPr>
            </w:pPr>
            <w:r w:rsidRPr="007A5591">
              <w:rPr>
                <w:sz w:val="20"/>
                <w:szCs w:val="20"/>
              </w:rPr>
              <w:t>1500299990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FE0890" w14:textId="77777777" w:rsidR="007A5591" w:rsidRPr="007A5591" w:rsidRDefault="007A5591" w:rsidP="00C236CE">
            <w:pPr>
              <w:jc w:val="center"/>
              <w:rPr>
                <w:sz w:val="20"/>
                <w:szCs w:val="20"/>
              </w:rPr>
            </w:pPr>
            <w:r w:rsidRPr="007A5591">
              <w:rPr>
                <w:sz w:val="20"/>
                <w:szCs w:val="20"/>
              </w:rPr>
              <w:t>200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9B782B" w14:textId="77777777" w:rsidR="007A5591" w:rsidRPr="007A5591" w:rsidRDefault="007A5591" w:rsidP="00C236CE">
            <w:pPr>
              <w:jc w:val="center"/>
              <w:rPr>
                <w:sz w:val="20"/>
                <w:szCs w:val="20"/>
              </w:rPr>
            </w:pPr>
            <w:r w:rsidRPr="007A5591">
              <w:rPr>
                <w:sz w:val="20"/>
                <w:szCs w:val="20"/>
              </w:rPr>
              <w:t>123,99000</w:t>
            </w:r>
          </w:p>
        </w:tc>
      </w:tr>
      <w:tr w:rsidR="007A5591" w:rsidRPr="007A5591" w14:paraId="39742B16" w14:textId="77777777" w:rsidTr="00C236CE">
        <w:trPr>
          <w:trHeight w:val="227"/>
        </w:trPr>
        <w:tc>
          <w:tcPr>
            <w:tcW w:w="1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1A6BB"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4" w:type="dxa"/>
            <w:tcBorders>
              <w:top w:val="single" w:sz="4" w:space="0" w:color="auto"/>
              <w:left w:val="nil"/>
              <w:bottom w:val="single" w:sz="4" w:space="0" w:color="auto"/>
              <w:right w:val="single" w:sz="4" w:space="0" w:color="auto"/>
            </w:tcBorders>
            <w:shd w:val="clear" w:color="auto" w:fill="auto"/>
            <w:vAlign w:val="bottom"/>
            <w:hideMark/>
          </w:tcPr>
          <w:p w14:paraId="19460850" w14:textId="77777777" w:rsidR="007A5591" w:rsidRPr="007A5591" w:rsidRDefault="007A5591" w:rsidP="00C236CE">
            <w:pPr>
              <w:jc w:val="center"/>
              <w:rPr>
                <w:sz w:val="20"/>
                <w:szCs w:val="20"/>
              </w:rPr>
            </w:pPr>
            <w:r w:rsidRPr="007A5591">
              <w:rPr>
                <w:sz w:val="20"/>
                <w:szCs w:val="20"/>
              </w:rPr>
              <w:t>1500299990</w:t>
            </w:r>
          </w:p>
        </w:tc>
        <w:tc>
          <w:tcPr>
            <w:tcW w:w="885" w:type="dxa"/>
            <w:tcBorders>
              <w:top w:val="single" w:sz="4" w:space="0" w:color="auto"/>
              <w:left w:val="nil"/>
              <w:bottom w:val="single" w:sz="4" w:space="0" w:color="auto"/>
              <w:right w:val="single" w:sz="4" w:space="0" w:color="auto"/>
            </w:tcBorders>
            <w:shd w:val="clear" w:color="auto" w:fill="auto"/>
            <w:vAlign w:val="bottom"/>
            <w:hideMark/>
          </w:tcPr>
          <w:p w14:paraId="2EB99744" w14:textId="77777777" w:rsidR="007A5591" w:rsidRPr="007A5591" w:rsidRDefault="007A5591" w:rsidP="00C236CE">
            <w:pPr>
              <w:jc w:val="center"/>
              <w:rPr>
                <w:sz w:val="20"/>
                <w:szCs w:val="20"/>
              </w:rPr>
            </w:pPr>
            <w:r w:rsidRPr="007A5591">
              <w:rPr>
                <w:sz w:val="20"/>
                <w:szCs w:val="20"/>
              </w:rPr>
              <w:t>240</w:t>
            </w:r>
          </w:p>
        </w:tc>
        <w:tc>
          <w:tcPr>
            <w:tcW w:w="1575" w:type="dxa"/>
            <w:tcBorders>
              <w:top w:val="single" w:sz="4" w:space="0" w:color="auto"/>
              <w:left w:val="nil"/>
              <w:bottom w:val="single" w:sz="4" w:space="0" w:color="auto"/>
              <w:right w:val="single" w:sz="4" w:space="0" w:color="auto"/>
            </w:tcBorders>
            <w:shd w:val="clear" w:color="auto" w:fill="auto"/>
            <w:vAlign w:val="bottom"/>
            <w:hideMark/>
          </w:tcPr>
          <w:p w14:paraId="20ECDA01" w14:textId="77777777" w:rsidR="007A5591" w:rsidRPr="007A5591" w:rsidRDefault="007A5591" w:rsidP="00C236CE">
            <w:pPr>
              <w:jc w:val="center"/>
              <w:rPr>
                <w:sz w:val="20"/>
                <w:szCs w:val="20"/>
              </w:rPr>
            </w:pPr>
            <w:r w:rsidRPr="007A5591">
              <w:rPr>
                <w:sz w:val="20"/>
                <w:szCs w:val="20"/>
              </w:rPr>
              <w:t>123,99000</w:t>
            </w:r>
          </w:p>
        </w:tc>
      </w:tr>
      <w:tr w:rsidR="007A5591" w:rsidRPr="007A5591" w14:paraId="5831CB08"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38A5B2D9" w14:textId="77777777" w:rsidR="007A5591" w:rsidRPr="007A5591" w:rsidRDefault="007A5591" w:rsidP="00C236CE">
            <w:pPr>
              <w:rPr>
                <w:b/>
                <w:bCs/>
                <w:sz w:val="20"/>
                <w:szCs w:val="20"/>
              </w:rPr>
            </w:pPr>
            <w:r w:rsidRPr="007A5591">
              <w:rPr>
                <w:b/>
                <w:bCs/>
                <w:sz w:val="20"/>
                <w:szCs w:val="20"/>
              </w:rPr>
              <w:t>Непрограммная деятельность</w:t>
            </w:r>
          </w:p>
        </w:tc>
        <w:tc>
          <w:tcPr>
            <w:tcW w:w="1534" w:type="dxa"/>
            <w:tcBorders>
              <w:top w:val="nil"/>
              <w:left w:val="nil"/>
              <w:bottom w:val="single" w:sz="4" w:space="0" w:color="auto"/>
              <w:right w:val="single" w:sz="4" w:space="0" w:color="auto"/>
            </w:tcBorders>
            <w:shd w:val="clear" w:color="auto" w:fill="auto"/>
            <w:vAlign w:val="bottom"/>
            <w:hideMark/>
          </w:tcPr>
          <w:p w14:paraId="47CB1017" w14:textId="77777777" w:rsidR="007A5591" w:rsidRPr="007A5591" w:rsidRDefault="007A5591" w:rsidP="00C236CE">
            <w:pPr>
              <w:jc w:val="center"/>
              <w:rPr>
                <w:b/>
                <w:bCs/>
                <w:sz w:val="20"/>
                <w:szCs w:val="20"/>
              </w:rPr>
            </w:pPr>
            <w:r w:rsidRPr="007A5591">
              <w:rPr>
                <w:b/>
                <w:bCs/>
                <w:sz w:val="20"/>
                <w:szCs w:val="20"/>
              </w:rPr>
              <w:t>50.0.00.00000</w:t>
            </w:r>
          </w:p>
        </w:tc>
        <w:tc>
          <w:tcPr>
            <w:tcW w:w="885" w:type="dxa"/>
            <w:tcBorders>
              <w:top w:val="nil"/>
              <w:left w:val="nil"/>
              <w:bottom w:val="single" w:sz="4" w:space="0" w:color="auto"/>
              <w:right w:val="single" w:sz="4" w:space="0" w:color="auto"/>
            </w:tcBorders>
            <w:shd w:val="clear" w:color="auto" w:fill="auto"/>
            <w:vAlign w:val="bottom"/>
            <w:hideMark/>
          </w:tcPr>
          <w:p w14:paraId="5435135A" w14:textId="77777777" w:rsidR="007A5591" w:rsidRPr="007A5591" w:rsidRDefault="007A5591" w:rsidP="00C236CE">
            <w:pPr>
              <w:jc w:val="center"/>
              <w:rPr>
                <w:b/>
                <w:bCs/>
                <w:sz w:val="20"/>
                <w:szCs w:val="20"/>
              </w:rPr>
            </w:pPr>
            <w:r w:rsidRPr="007A5591">
              <w:rPr>
                <w:b/>
                <w:bCs/>
                <w:sz w:val="20"/>
                <w:szCs w:val="20"/>
              </w:rPr>
              <w:t> </w:t>
            </w:r>
          </w:p>
        </w:tc>
        <w:tc>
          <w:tcPr>
            <w:tcW w:w="1575" w:type="dxa"/>
            <w:tcBorders>
              <w:top w:val="nil"/>
              <w:left w:val="nil"/>
              <w:bottom w:val="single" w:sz="4" w:space="0" w:color="auto"/>
              <w:right w:val="single" w:sz="4" w:space="0" w:color="auto"/>
            </w:tcBorders>
            <w:shd w:val="clear" w:color="auto" w:fill="auto"/>
            <w:noWrap/>
            <w:vAlign w:val="bottom"/>
            <w:hideMark/>
          </w:tcPr>
          <w:p w14:paraId="13344B19" w14:textId="77777777" w:rsidR="007A5591" w:rsidRPr="007A5591" w:rsidRDefault="007A5591" w:rsidP="00C236CE">
            <w:pPr>
              <w:jc w:val="center"/>
              <w:rPr>
                <w:b/>
                <w:bCs/>
                <w:sz w:val="20"/>
                <w:szCs w:val="20"/>
              </w:rPr>
            </w:pPr>
            <w:r w:rsidRPr="007A5591">
              <w:rPr>
                <w:b/>
                <w:bCs/>
                <w:sz w:val="20"/>
                <w:szCs w:val="20"/>
              </w:rPr>
              <w:t>1 137,33759</w:t>
            </w:r>
          </w:p>
        </w:tc>
      </w:tr>
      <w:tr w:rsidR="007A5591" w:rsidRPr="007A5591" w14:paraId="27C53695"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0946E0A7" w14:textId="77777777" w:rsidR="007A5591" w:rsidRPr="007A5591" w:rsidRDefault="007A5591" w:rsidP="00C236CE">
            <w:pPr>
              <w:rPr>
                <w:sz w:val="20"/>
                <w:szCs w:val="20"/>
              </w:rPr>
            </w:pPr>
            <w:r w:rsidRPr="007A5591">
              <w:rPr>
                <w:sz w:val="20"/>
                <w:szCs w:val="20"/>
              </w:rPr>
              <w:t>Прочие мероприятия по благоустройству городских округов и поселений</w:t>
            </w:r>
          </w:p>
        </w:tc>
        <w:tc>
          <w:tcPr>
            <w:tcW w:w="1534" w:type="dxa"/>
            <w:tcBorders>
              <w:top w:val="nil"/>
              <w:left w:val="nil"/>
              <w:bottom w:val="single" w:sz="4" w:space="0" w:color="auto"/>
              <w:right w:val="single" w:sz="4" w:space="0" w:color="auto"/>
            </w:tcBorders>
            <w:shd w:val="clear" w:color="auto" w:fill="auto"/>
            <w:vAlign w:val="bottom"/>
            <w:hideMark/>
          </w:tcPr>
          <w:p w14:paraId="7F252BF9" w14:textId="77777777" w:rsidR="007A5591" w:rsidRPr="007A5591" w:rsidRDefault="007A5591" w:rsidP="00C236CE">
            <w:pPr>
              <w:jc w:val="center"/>
              <w:rPr>
                <w:sz w:val="20"/>
                <w:szCs w:val="20"/>
              </w:rPr>
            </w:pPr>
            <w:r w:rsidRPr="007A5591">
              <w:rPr>
                <w:sz w:val="20"/>
                <w:szCs w:val="20"/>
              </w:rPr>
              <w:t>5000006500</w:t>
            </w:r>
          </w:p>
        </w:tc>
        <w:tc>
          <w:tcPr>
            <w:tcW w:w="885" w:type="dxa"/>
            <w:tcBorders>
              <w:top w:val="nil"/>
              <w:left w:val="nil"/>
              <w:bottom w:val="single" w:sz="4" w:space="0" w:color="auto"/>
              <w:right w:val="single" w:sz="4" w:space="0" w:color="auto"/>
            </w:tcBorders>
            <w:shd w:val="clear" w:color="auto" w:fill="auto"/>
            <w:vAlign w:val="bottom"/>
            <w:hideMark/>
          </w:tcPr>
          <w:p w14:paraId="5014F055"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4E54D6E7" w14:textId="77777777" w:rsidR="007A5591" w:rsidRPr="007A5591" w:rsidRDefault="007A5591" w:rsidP="00C236CE">
            <w:pPr>
              <w:jc w:val="center"/>
              <w:rPr>
                <w:sz w:val="20"/>
                <w:szCs w:val="20"/>
              </w:rPr>
            </w:pPr>
            <w:r w:rsidRPr="007A5591">
              <w:rPr>
                <w:sz w:val="20"/>
                <w:szCs w:val="20"/>
              </w:rPr>
              <w:t>4,23759</w:t>
            </w:r>
          </w:p>
        </w:tc>
      </w:tr>
      <w:tr w:rsidR="007A5591" w:rsidRPr="007A5591" w14:paraId="6AAA1193"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53CBC3BA"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1534" w:type="dxa"/>
            <w:tcBorders>
              <w:top w:val="nil"/>
              <w:left w:val="nil"/>
              <w:bottom w:val="single" w:sz="4" w:space="0" w:color="auto"/>
              <w:right w:val="single" w:sz="4" w:space="0" w:color="auto"/>
            </w:tcBorders>
            <w:shd w:val="clear" w:color="auto" w:fill="auto"/>
            <w:vAlign w:val="bottom"/>
            <w:hideMark/>
          </w:tcPr>
          <w:p w14:paraId="4B2088FE" w14:textId="77777777" w:rsidR="007A5591" w:rsidRPr="007A5591" w:rsidRDefault="007A5591" w:rsidP="00C236CE">
            <w:pPr>
              <w:jc w:val="center"/>
              <w:rPr>
                <w:sz w:val="20"/>
                <w:szCs w:val="20"/>
              </w:rPr>
            </w:pPr>
            <w:r w:rsidRPr="007A5591">
              <w:rPr>
                <w:sz w:val="20"/>
                <w:szCs w:val="20"/>
              </w:rPr>
              <w:t>5000006500</w:t>
            </w:r>
          </w:p>
        </w:tc>
        <w:tc>
          <w:tcPr>
            <w:tcW w:w="885" w:type="dxa"/>
            <w:tcBorders>
              <w:top w:val="nil"/>
              <w:left w:val="nil"/>
              <w:bottom w:val="single" w:sz="4" w:space="0" w:color="auto"/>
              <w:right w:val="single" w:sz="4" w:space="0" w:color="auto"/>
            </w:tcBorders>
            <w:shd w:val="clear" w:color="auto" w:fill="auto"/>
            <w:vAlign w:val="bottom"/>
            <w:hideMark/>
          </w:tcPr>
          <w:p w14:paraId="3A344A9F" w14:textId="77777777" w:rsidR="007A5591" w:rsidRPr="007A5591" w:rsidRDefault="007A5591" w:rsidP="00C236CE">
            <w:pPr>
              <w:jc w:val="center"/>
              <w:rPr>
                <w:sz w:val="20"/>
                <w:szCs w:val="20"/>
              </w:rPr>
            </w:pPr>
            <w:r w:rsidRPr="007A5591">
              <w:rPr>
                <w:sz w:val="20"/>
                <w:szCs w:val="20"/>
              </w:rPr>
              <w:t>200</w:t>
            </w:r>
          </w:p>
        </w:tc>
        <w:tc>
          <w:tcPr>
            <w:tcW w:w="1575" w:type="dxa"/>
            <w:tcBorders>
              <w:top w:val="nil"/>
              <w:left w:val="nil"/>
              <w:bottom w:val="single" w:sz="4" w:space="0" w:color="auto"/>
              <w:right w:val="single" w:sz="4" w:space="0" w:color="auto"/>
            </w:tcBorders>
            <w:shd w:val="clear" w:color="auto" w:fill="auto"/>
            <w:vAlign w:val="bottom"/>
            <w:hideMark/>
          </w:tcPr>
          <w:p w14:paraId="031F8125" w14:textId="77777777" w:rsidR="007A5591" w:rsidRPr="007A5591" w:rsidRDefault="007A5591" w:rsidP="00C236CE">
            <w:pPr>
              <w:jc w:val="center"/>
              <w:rPr>
                <w:sz w:val="20"/>
                <w:szCs w:val="20"/>
              </w:rPr>
            </w:pPr>
            <w:r w:rsidRPr="007A5591">
              <w:rPr>
                <w:sz w:val="20"/>
                <w:szCs w:val="20"/>
              </w:rPr>
              <w:t>4,23759</w:t>
            </w:r>
          </w:p>
        </w:tc>
      </w:tr>
      <w:tr w:rsidR="007A5591" w:rsidRPr="007A5591" w14:paraId="1B767EBA"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197129E5" w14:textId="77777777" w:rsidR="007A5591" w:rsidRPr="007A5591" w:rsidRDefault="007A5591" w:rsidP="00C236CE">
            <w:pPr>
              <w:rPr>
                <w:sz w:val="20"/>
                <w:szCs w:val="20"/>
              </w:rPr>
            </w:pPr>
            <w:r w:rsidRPr="007A5591">
              <w:rPr>
                <w:sz w:val="20"/>
                <w:szCs w:val="20"/>
              </w:rPr>
              <w:t xml:space="preserve">Иные закупки, товаров, работ и услуг для обеспечения государственных (муниципальных) нужд </w:t>
            </w:r>
          </w:p>
        </w:tc>
        <w:tc>
          <w:tcPr>
            <w:tcW w:w="1534" w:type="dxa"/>
            <w:tcBorders>
              <w:top w:val="nil"/>
              <w:left w:val="nil"/>
              <w:bottom w:val="single" w:sz="4" w:space="0" w:color="auto"/>
              <w:right w:val="single" w:sz="4" w:space="0" w:color="auto"/>
            </w:tcBorders>
            <w:shd w:val="clear" w:color="auto" w:fill="auto"/>
            <w:vAlign w:val="bottom"/>
            <w:hideMark/>
          </w:tcPr>
          <w:p w14:paraId="2560F97B" w14:textId="77777777" w:rsidR="007A5591" w:rsidRPr="007A5591" w:rsidRDefault="007A5591" w:rsidP="00C236CE">
            <w:pPr>
              <w:jc w:val="center"/>
              <w:rPr>
                <w:sz w:val="20"/>
                <w:szCs w:val="20"/>
              </w:rPr>
            </w:pPr>
            <w:r w:rsidRPr="007A5591">
              <w:rPr>
                <w:sz w:val="20"/>
                <w:szCs w:val="20"/>
              </w:rPr>
              <w:t>5000006500</w:t>
            </w:r>
          </w:p>
        </w:tc>
        <w:tc>
          <w:tcPr>
            <w:tcW w:w="885" w:type="dxa"/>
            <w:tcBorders>
              <w:top w:val="nil"/>
              <w:left w:val="nil"/>
              <w:bottom w:val="single" w:sz="4" w:space="0" w:color="auto"/>
              <w:right w:val="single" w:sz="4" w:space="0" w:color="auto"/>
            </w:tcBorders>
            <w:shd w:val="clear" w:color="auto" w:fill="auto"/>
            <w:vAlign w:val="bottom"/>
            <w:hideMark/>
          </w:tcPr>
          <w:p w14:paraId="144F9B82" w14:textId="77777777" w:rsidR="007A5591" w:rsidRPr="007A5591" w:rsidRDefault="007A5591" w:rsidP="00C236CE">
            <w:pPr>
              <w:jc w:val="center"/>
              <w:rPr>
                <w:sz w:val="20"/>
                <w:szCs w:val="20"/>
              </w:rPr>
            </w:pPr>
            <w:r w:rsidRPr="007A5591">
              <w:rPr>
                <w:sz w:val="20"/>
                <w:szCs w:val="20"/>
              </w:rPr>
              <w:t>240</w:t>
            </w:r>
          </w:p>
        </w:tc>
        <w:tc>
          <w:tcPr>
            <w:tcW w:w="1575" w:type="dxa"/>
            <w:tcBorders>
              <w:top w:val="nil"/>
              <w:left w:val="nil"/>
              <w:bottom w:val="single" w:sz="4" w:space="0" w:color="auto"/>
              <w:right w:val="single" w:sz="4" w:space="0" w:color="auto"/>
            </w:tcBorders>
            <w:shd w:val="clear" w:color="auto" w:fill="auto"/>
            <w:vAlign w:val="bottom"/>
            <w:hideMark/>
          </w:tcPr>
          <w:p w14:paraId="4D0D8A11" w14:textId="77777777" w:rsidR="007A5591" w:rsidRPr="007A5591" w:rsidRDefault="007A5591" w:rsidP="00C236CE">
            <w:pPr>
              <w:jc w:val="center"/>
              <w:rPr>
                <w:sz w:val="20"/>
                <w:szCs w:val="20"/>
              </w:rPr>
            </w:pPr>
            <w:r w:rsidRPr="007A5591">
              <w:rPr>
                <w:sz w:val="20"/>
                <w:szCs w:val="20"/>
              </w:rPr>
              <w:t>4,23759</w:t>
            </w:r>
          </w:p>
        </w:tc>
      </w:tr>
      <w:tr w:rsidR="007A5591" w:rsidRPr="007A5591" w14:paraId="3B2A684F"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2BE8632A" w14:textId="77777777" w:rsidR="007A5591" w:rsidRPr="007A5591" w:rsidRDefault="007A5591" w:rsidP="00C236CE">
            <w:pPr>
              <w:rPr>
                <w:sz w:val="20"/>
                <w:szCs w:val="20"/>
              </w:rPr>
            </w:pPr>
            <w:r w:rsidRPr="007A5591">
              <w:rPr>
                <w:sz w:val="20"/>
                <w:szCs w:val="20"/>
              </w:rPr>
              <w:t>Иные выплаты населению</w:t>
            </w:r>
          </w:p>
        </w:tc>
        <w:tc>
          <w:tcPr>
            <w:tcW w:w="1534" w:type="dxa"/>
            <w:tcBorders>
              <w:top w:val="nil"/>
              <w:left w:val="nil"/>
              <w:bottom w:val="single" w:sz="4" w:space="0" w:color="auto"/>
              <w:right w:val="single" w:sz="4" w:space="0" w:color="auto"/>
            </w:tcBorders>
            <w:shd w:val="clear" w:color="auto" w:fill="auto"/>
            <w:vAlign w:val="bottom"/>
            <w:hideMark/>
          </w:tcPr>
          <w:p w14:paraId="0D310193" w14:textId="77777777" w:rsidR="007A5591" w:rsidRPr="007A5591" w:rsidRDefault="007A5591" w:rsidP="00C236CE">
            <w:pPr>
              <w:jc w:val="center"/>
              <w:rPr>
                <w:sz w:val="20"/>
                <w:szCs w:val="20"/>
              </w:rPr>
            </w:pPr>
            <w:r w:rsidRPr="007A5591">
              <w:rPr>
                <w:sz w:val="20"/>
                <w:szCs w:val="20"/>
              </w:rPr>
              <w:t>5000009200</w:t>
            </w:r>
          </w:p>
        </w:tc>
        <w:tc>
          <w:tcPr>
            <w:tcW w:w="885" w:type="dxa"/>
            <w:tcBorders>
              <w:top w:val="nil"/>
              <w:left w:val="nil"/>
              <w:bottom w:val="single" w:sz="4" w:space="0" w:color="auto"/>
              <w:right w:val="single" w:sz="4" w:space="0" w:color="auto"/>
            </w:tcBorders>
            <w:shd w:val="clear" w:color="auto" w:fill="auto"/>
            <w:vAlign w:val="bottom"/>
            <w:hideMark/>
          </w:tcPr>
          <w:p w14:paraId="2C162A89" w14:textId="77777777" w:rsidR="007A5591" w:rsidRPr="007A5591" w:rsidRDefault="007A5591" w:rsidP="00C236CE">
            <w:pPr>
              <w:jc w:val="center"/>
              <w:rPr>
                <w:b/>
                <w:bCs/>
                <w:sz w:val="20"/>
                <w:szCs w:val="20"/>
              </w:rPr>
            </w:pPr>
            <w:r w:rsidRPr="007A5591">
              <w:rPr>
                <w:b/>
                <w:bCs/>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696AA435" w14:textId="77777777" w:rsidR="007A5591" w:rsidRPr="007A5591" w:rsidRDefault="007A5591" w:rsidP="00C236CE">
            <w:pPr>
              <w:jc w:val="center"/>
              <w:rPr>
                <w:sz w:val="20"/>
                <w:szCs w:val="20"/>
              </w:rPr>
            </w:pPr>
            <w:r w:rsidRPr="007A5591">
              <w:rPr>
                <w:sz w:val="20"/>
                <w:szCs w:val="20"/>
              </w:rPr>
              <w:t>60,00000</w:t>
            </w:r>
          </w:p>
        </w:tc>
      </w:tr>
      <w:tr w:rsidR="007A5591" w:rsidRPr="007A5591" w14:paraId="44E0A396"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64F07D7B"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1534" w:type="dxa"/>
            <w:tcBorders>
              <w:top w:val="nil"/>
              <w:left w:val="nil"/>
              <w:bottom w:val="single" w:sz="4" w:space="0" w:color="auto"/>
              <w:right w:val="single" w:sz="4" w:space="0" w:color="auto"/>
            </w:tcBorders>
            <w:shd w:val="clear" w:color="auto" w:fill="auto"/>
            <w:vAlign w:val="bottom"/>
            <w:hideMark/>
          </w:tcPr>
          <w:p w14:paraId="790ACF44" w14:textId="77777777" w:rsidR="007A5591" w:rsidRPr="007A5591" w:rsidRDefault="007A5591" w:rsidP="00C236CE">
            <w:pPr>
              <w:jc w:val="center"/>
              <w:rPr>
                <w:sz w:val="20"/>
                <w:szCs w:val="20"/>
              </w:rPr>
            </w:pPr>
            <w:r w:rsidRPr="007A5591">
              <w:rPr>
                <w:sz w:val="20"/>
                <w:szCs w:val="20"/>
              </w:rPr>
              <w:t>5000009200</w:t>
            </w:r>
          </w:p>
        </w:tc>
        <w:tc>
          <w:tcPr>
            <w:tcW w:w="885" w:type="dxa"/>
            <w:tcBorders>
              <w:top w:val="nil"/>
              <w:left w:val="nil"/>
              <w:bottom w:val="single" w:sz="4" w:space="0" w:color="auto"/>
              <w:right w:val="single" w:sz="4" w:space="0" w:color="auto"/>
            </w:tcBorders>
            <w:shd w:val="clear" w:color="auto" w:fill="auto"/>
            <w:vAlign w:val="bottom"/>
            <w:hideMark/>
          </w:tcPr>
          <w:p w14:paraId="2EBE6003" w14:textId="77777777" w:rsidR="007A5591" w:rsidRPr="007A5591" w:rsidRDefault="007A5591" w:rsidP="00C236CE">
            <w:pPr>
              <w:jc w:val="center"/>
              <w:rPr>
                <w:sz w:val="20"/>
                <w:szCs w:val="20"/>
              </w:rPr>
            </w:pPr>
            <w:r w:rsidRPr="007A5591">
              <w:rPr>
                <w:sz w:val="20"/>
                <w:szCs w:val="20"/>
              </w:rPr>
              <w:t>200</w:t>
            </w:r>
          </w:p>
        </w:tc>
        <w:tc>
          <w:tcPr>
            <w:tcW w:w="1575" w:type="dxa"/>
            <w:tcBorders>
              <w:top w:val="nil"/>
              <w:left w:val="nil"/>
              <w:bottom w:val="single" w:sz="4" w:space="0" w:color="auto"/>
              <w:right w:val="single" w:sz="4" w:space="0" w:color="auto"/>
            </w:tcBorders>
            <w:shd w:val="clear" w:color="auto" w:fill="auto"/>
            <w:vAlign w:val="bottom"/>
            <w:hideMark/>
          </w:tcPr>
          <w:p w14:paraId="587613C0" w14:textId="77777777" w:rsidR="007A5591" w:rsidRPr="007A5591" w:rsidRDefault="007A5591" w:rsidP="00C236CE">
            <w:pPr>
              <w:jc w:val="center"/>
              <w:rPr>
                <w:sz w:val="20"/>
                <w:szCs w:val="20"/>
              </w:rPr>
            </w:pPr>
            <w:r w:rsidRPr="007A5591">
              <w:rPr>
                <w:sz w:val="20"/>
                <w:szCs w:val="20"/>
              </w:rPr>
              <w:t>60,00000</w:t>
            </w:r>
          </w:p>
        </w:tc>
      </w:tr>
      <w:tr w:rsidR="007A5591" w:rsidRPr="007A5591" w14:paraId="48489797"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78F08E7A" w14:textId="77777777" w:rsidR="007A5591" w:rsidRPr="007A5591" w:rsidRDefault="007A5591" w:rsidP="00C236CE">
            <w:pPr>
              <w:rPr>
                <w:sz w:val="20"/>
                <w:szCs w:val="20"/>
              </w:rPr>
            </w:pPr>
            <w:r w:rsidRPr="007A5591">
              <w:rPr>
                <w:sz w:val="20"/>
                <w:szCs w:val="20"/>
              </w:rPr>
              <w:t xml:space="preserve">Иные закупки, товаров, работ и услуг для обеспечения государственных (муниципальных) нужд </w:t>
            </w:r>
          </w:p>
        </w:tc>
        <w:tc>
          <w:tcPr>
            <w:tcW w:w="1534" w:type="dxa"/>
            <w:tcBorders>
              <w:top w:val="nil"/>
              <w:left w:val="nil"/>
              <w:bottom w:val="single" w:sz="4" w:space="0" w:color="auto"/>
              <w:right w:val="single" w:sz="4" w:space="0" w:color="auto"/>
            </w:tcBorders>
            <w:shd w:val="clear" w:color="auto" w:fill="auto"/>
            <w:vAlign w:val="bottom"/>
            <w:hideMark/>
          </w:tcPr>
          <w:p w14:paraId="3F96C81F" w14:textId="77777777" w:rsidR="007A5591" w:rsidRPr="007A5591" w:rsidRDefault="007A5591" w:rsidP="00C236CE">
            <w:pPr>
              <w:jc w:val="center"/>
              <w:rPr>
                <w:sz w:val="20"/>
                <w:szCs w:val="20"/>
              </w:rPr>
            </w:pPr>
            <w:r w:rsidRPr="007A5591">
              <w:rPr>
                <w:sz w:val="20"/>
                <w:szCs w:val="20"/>
              </w:rPr>
              <w:t>5000009200</w:t>
            </w:r>
          </w:p>
        </w:tc>
        <w:tc>
          <w:tcPr>
            <w:tcW w:w="885" w:type="dxa"/>
            <w:tcBorders>
              <w:top w:val="nil"/>
              <w:left w:val="nil"/>
              <w:bottom w:val="single" w:sz="4" w:space="0" w:color="auto"/>
              <w:right w:val="single" w:sz="4" w:space="0" w:color="auto"/>
            </w:tcBorders>
            <w:shd w:val="clear" w:color="auto" w:fill="auto"/>
            <w:vAlign w:val="bottom"/>
            <w:hideMark/>
          </w:tcPr>
          <w:p w14:paraId="16881306" w14:textId="77777777" w:rsidR="007A5591" w:rsidRPr="007A5591" w:rsidRDefault="007A5591" w:rsidP="00C236CE">
            <w:pPr>
              <w:jc w:val="center"/>
              <w:rPr>
                <w:sz w:val="20"/>
                <w:szCs w:val="20"/>
              </w:rPr>
            </w:pPr>
            <w:r w:rsidRPr="007A5591">
              <w:rPr>
                <w:sz w:val="20"/>
                <w:szCs w:val="20"/>
              </w:rPr>
              <w:t>240</w:t>
            </w:r>
          </w:p>
        </w:tc>
        <w:tc>
          <w:tcPr>
            <w:tcW w:w="1575" w:type="dxa"/>
            <w:tcBorders>
              <w:top w:val="nil"/>
              <w:left w:val="nil"/>
              <w:bottom w:val="single" w:sz="4" w:space="0" w:color="auto"/>
              <w:right w:val="single" w:sz="4" w:space="0" w:color="auto"/>
            </w:tcBorders>
            <w:shd w:val="clear" w:color="auto" w:fill="auto"/>
            <w:vAlign w:val="bottom"/>
            <w:hideMark/>
          </w:tcPr>
          <w:p w14:paraId="7D4E84C6" w14:textId="77777777" w:rsidR="007A5591" w:rsidRPr="007A5591" w:rsidRDefault="007A5591" w:rsidP="00C236CE">
            <w:pPr>
              <w:jc w:val="center"/>
              <w:rPr>
                <w:sz w:val="20"/>
                <w:szCs w:val="20"/>
              </w:rPr>
            </w:pPr>
            <w:r w:rsidRPr="007A5591">
              <w:rPr>
                <w:sz w:val="20"/>
                <w:szCs w:val="20"/>
              </w:rPr>
              <w:t>60,00000</w:t>
            </w:r>
          </w:p>
        </w:tc>
      </w:tr>
      <w:tr w:rsidR="007A5591" w:rsidRPr="007A5591" w14:paraId="60643884"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23EC58D8" w14:textId="77777777" w:rsidR="007A5591" w:rsidRPr="007A5591" w:rsidRDefault="007A5591" w:rsidP="00C236CE">
            <w:pPr>
              <w:rPr>
                <w:sz w:val="20"/>
                <w:szCs w:val="20"/>
              </w:rPr>
            </w:pPr>
            <w:r w:rsidRPr="007A5591">
              <w:rPr>
                <w:sz w:val="20"/>
                <w:szCs w:val="20"/>
              </w:rPr>
              <w:t>Выполнение других обязательств государства</w:t>
            </w:r>
          </w:p>
        </w:tc>
        <w:tc>
          <w:tcPr>
            <w:tcW w:w="1534" w:type="dxa"/>
            <w:tcBorders>
              <w:top w:val="nil"/>
              <w:left w:val="nil"/>
              <w:bottom w:val="single" w:sz="4" w:space="0" w:color="auto"/>
              <w:right w:val="single" w:sz="4" w:space="0" w:color="auto"/>
            </w:tcBorders>
            <w:shd w:val="clear" w:color="auto" w:fill="auto"/>
            <w:vAlign w:val="bottom"/>
            <w:hideMark/>
          </w:tcPr>
          <w:p w14:paraId="3D1919E8" w14:textId="77777777" w:rsidR="007A5591" w:rsidRPr="007A5591" w:rsidRDefault="007A5591" w:rsidP="00C236CE">
            <w:pPr>
              <w:jc w:val="center"/>
              <w:rPr>
                <w:sz w:val="20"/>
                <w:szCs w:val="20"/>
              </w:rPr>
            </w:pPr>
            <w:r w:rsidRPr="007A5591">
              <w:rPr>
                <w:sz w:val="20"/>
                <w:szCs w:val="20"/>
              </w:rPr>
              <w:t>5000009300</w:t>
            </w:r>
          </w:p>
        </w:tc>
        <w:tc>
          <w:tcPr>
            <w:tcW w:w="885" w:type="dxa"/>
            <w:tcBorders>
              <w:top w:val="nil"/>
              <w:left w:val="nil"/>
              <w:bottom w:val="single" w:sz="4" w:space="0" w:color="auto"/>
              <w:right w:val="single" w:sz="4" w:space="0" w:color="auto"/>
            </w:tcBorders>
            <w:shd w:val="clear" w:color="auto" w:fill="auto"/>
            <w:vAlign w:val="bottom"/>
            <w:hideMark/>
          </w:tcPr>
          <w:p w14:paraId="07039F0B"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30F92098" w14:textId="77777777" w:rsidR="007A5591" w:rsidRPr="007A5591" w:rsidRDefault="007A5591" w:rsidP="00C236CE">
            <w:pPr>
              <w:jc w:val="center"/>
              <w:rPr>
                <w:sz w:val="20"/>
                <w:szCs w:val="20"/>
              </w:rPr>
            </w:pPr>
            <w:r w:rsidRPr="007A5591">
              <w:rPr>
                <w:sz w:val="20"/>
                <w:szCs w:val="20"/>
              </w:rPr>
              <w:t>16,50000</w:t>
            </w:r>
          </w:p>
        </w:tc>
      </w:tr>
      <w:tr w:rsidR="007A5591" w:rsidRPr="007A5591" w14:paraId="71E1D272"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7FD8FCDC" w14:textId="77777777" w:rsidR="007A5591" w:rsidRPr="007A5591" w:rsidRDefault="007A5591" w:rsidP="00C236CE">
            <w:pPr>
              <w:rPr>
                <w:sz w:val="20"/>
                <w:szCs w:val="20"/>
              </w:rPr>
            </w:pPr>
            <w:r w:rsidRPr="007A5591">
              <w:rPr>
                <w:sz w:val="20"/>
                <w:szCs w:val="20"/>
              </w:rPr>
              <w:t>Иные бюджетные ассигнования</w:t>
            </w:r>
          </w:p>
        </w:tc>
        <w:tc>
          <w:tcPr>
            <w:tcW w:w="1534" w:type="dxa"/>
            <w:tcBorders>
              <w:top w:val="nil"/>
              <w:left w:val="nil"/>
              <w:bottom w:val="single" w:sz="4" w:space="0" w:color="auto"/>
              <w:right w:val="single" w:sz="4" w:space="0" w:color="auto"/>
            </w:tcBorders>
            <w:shd w:val="clear" w:color="auto" w:fill="auto"/>
            <w:vAlign w:val="bottom"/>
            <w:hideMark/>
          </w:tcPr>
          <w:p w14:paraId="42698D1E" w14:textId="77777777" w:rsidR="007A5591" w:rsidRPr="007A5591" w:rsidRDefault="007A5591" w:rsidP="00C236CE">
            <w:pPr>
              <w:jc w:val="center"/>
              <w:rPr>
                <w:sz w:val="20"/>
                <w:szCs w:val="20"/>
              </w:rPr>
            </w:pPr>
            <w:r w:rsidRPr="007A5591">
              <w:rPr>
                <w:sz w:val="20"/>
                <w:szCs w:val="20"/>
              </w:rPr>
              <w:t>5030009300</w:t>
            </w:r>
          </w:p>
        </w:tc>
        <w:tc>
          <w:tcPr>
            <w:tcW w:w="885" w:type="dxa"/>
            <w:tcBorders>
              <w:top w:val="nil"/>
              <w:left w:val="nil"/>
              <w:bottom w:val="single" w:sz="4" w:space="0" w:color="auto"/>
              <w:right w:val="single" w:sz="4" w:space="0" w:color="auto"/>
            </w:tcBorders>
            <w:shd w:val="clear" w:color="auto" w:fill="auto"/>
            <w:vAlign w:val="bottom"/>
            <w:hideMark/>
          </w:tcPr>
          <w:p w14:paraId="665781DA" w14:textId="77777777" w:rsidR="007A5591" w:rsidRPr="007A5591" w:rsidRDefault="007A5591" w:rsidP="00C236CE">
            <w:pPr>
              <w:jc w:val="center"/>
              <w:rPr>
                <w:sz w:val="20"/>
                <w:szCs w:val="20"/>
              </w:rPr>
            </w:pPr>
            <w:r w:rsidRPr="007A5591">
              <w:rPr>
                <w:sz w:val="20"/>
                <w:szCs w:val="20"/>
              </w:rPr>
              <w:t>800</w:t>
            </w:r>
          </w:p>
        </w:tc>
        <w:tc>
          <w:tcPr>
            <w:tcW w:w="1575" w:type="dxa"/>
            <w:tcBorders>
              <w:top w:val="nil"/>
              <w:left w:val="nil"/>
              <w:bottom w:val="single" w:sz="4" w:space="0" w:color="auto"/>
              <w:right w:val="single" w:sz="4" w:space="0" w:color="auto"/>
            </w:tcBorders>
            <w:shd w:val="clear" w:color="auto" w:fill="auto"/>
            <w:vAlign w:val="bottom"/>
            <w:hideMark/>
          </w:tcPr>
          <w:p w14:paraId="461D6CC0" w14:textId="77777777" w:rsidR="007A5591" w:rsidRPr="007A5591" w:rsidRDefault="007A5591" w:rsidP="00C236CE">
            <w:pPr>
              <w:jc w:val="center"/>
              <w:rPr>
                <w:sz w:val="20"/>
                <w:szCs w:val="20"/>
              </w:rPr>
            </w:pPr>
            <w:r w:rsidRPr="007A5591">
              <w:rPr>
                <w:sz w:val="20"/>
                <w:szCs w:val="20"/>
              </w:rPr>
              <w:t>16,50000</w:t>
            </w:r>
          </w:p>
        </w:tc>
      </w:tr>
      <w:tr w:rsidR="007A5591" w:rsidRPr="007A5591" w14:paraId="2DE3AB1B"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7F53514D" w14:textId="77777777" w:rsidR="007A5591" w:rsidRPr="007A5591" w:rsidRDefault="007A5591" w:rsidP="00C236CE">
            <w:pPr>
              <w:rPr>
                <w:sz w:val="20"/>
                <w:szCs w:val="20"/>
              </w:rPr>
            </w:pPr>
            <w:r w:rsidRPr="007A5591">
              <w:rPr>
                <w:sz w:val="20"/>
                <w:szCs w:val="20"/>
              </w:rPr>
              <w:t>Уплата налогов, сборов и иных платежей</w:t>
            </w:r>
          </w:p>
        </w:tc>
        <w:tc>
          <w:tcPr>
            <w:tcW w:w="1534" w:type="dxa"/>
            <w:tcBorders>
              <w:top w:val="nil"/>
              <w:left w:val="nil"/>
              <w:bottom w:val="single" w:sz="4" w:space="0" w:color="auto"/>
              <w:right w:val="single" w:sz="4" w:space="0" w:color="auto"/>
            </w:tcBorders>
            <w:shd w:val="clear" w:color="auto" w:fill="auto"/>
            <w:vAlign w:val="bottom"/>
            <w:hideMark/>
          </w:tcPr>
          <w:p w14:paraId="3A62FAC6" w14:textId="77777777" w:rsidR="007A5591" w:rsidRPr="007A5591" w:rsidRDefault="007A5591" w:rsidP="00C236CE">
            <w:pPr>
              <w:jc w:val="center"/>
              <w:rPr>
                <w:sz w:val="20"/>
                <w:szCs w:val="20"/>
              </w:rPr>
            </w:pPr>
            <w:r w:rsidRPr="007A5591">
              <w:rPr>
                <w:sz w:val="20"/>
                <w:szCs w:val="20"/>
              </w:rPr>
              <w:t>5000009300</w:t>
            </w:r>
          </w:p>
        </w:tc>
        <w:tc>
          <w:tcPr>
            <w:tcW w:w="885" w:type="dxa"/>
            <w:tcBorders>
              <w:top w:val="nil"/>
              <w:left w:val="nil"/>
              <w:bottom w:val="single" w:sz="4" w:space="0" w:color="auto"/>
              <w:right w:val="single" w:sz="4" w:space="0" w:color="auto"/>
            </w:tcBorders>
            <w:shd w:val="clear" w:color="auto" w:fill="auto"/>
            <w:vAlign w:val="bottom"/>
            <w:hideMark/>
          </w:tcPr>
          <w:p w14:paraId="023B44E4" w14:textId="77777777" w:rsidR="007A5591" w:rsidRPr="007A5591" w:rsidRDefault="007A5591" w:rsidP="00C236CE">
            <w:pPr>
              <w:jc w:val="center"/>
              <w:rPr>
                <w:sz w:val="20"/>
                <w:szCs w:val="20"/>
              </w:rPr>
            </w:pPr>
            <w:r w:rsidRPr="007A5591">
              <w:rPr>
                <w:sz w:val="20"/>
                <w:szCs w:val="20"/>
              </w:rPr>
              <w:t>850</w:t>
            </w:r>
          </w:p>
        </w:tc>
        <w:tc>
          <w:tcPr>
            <w:tcW w:w="1575" w:type="dxa"/>
            <w:tcBorders>
              <w:top w:val="nil"/>
              <w:left w:val="nil"/>
              <w:bottom w:val="single" w:sz="4" w:space="0" w:color="auto"/>
              <w:right w:val="single" w:sz="4" w:space="0" w:color="auto"/>
            </w:tcBorders>
            <w:shd w:val="clear" w:color="auto" w:fill="auto"/>
            <w:vAlign w:val="bottom"/>
            <w:hideMark/>
          </w:tcPr>
          <w:p w14:paraId="36CE92D4" w14:textId="77777777" w:rsidR="007A5591" w:rsidRPr="007A5591" w:rsidRDefault="007A5591" w:rsidP="00C236CE">
            <w:pPr>
              <w:jc w:val="center"/>
              <w:rPr>
                <w:sz w:val="20"/>
                <w:szCs w:val="20"/>
              </w:rPr>
            </w:pPr>
            <w:r w:rsidRPr="007A5591">
              <w:rPr>
                <w:sz w:val="20"/>
                <w:szCs w:val="20"/>
              </w:rPr>
              <w:t>16,50000</w:t>
            </w:r>
          </w:p>
        </w:tc>
      </w:tr>
      <w:tr w:rsidR="007A5591" w:rsidRPr="007A5591" w14:paraId="57D83939"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1227FE5B" w14:textId="77777777" w:rsidR="007A5591" w:rsidRPr="007A5591" w:rsidRDefault="007A5591" w:rsidP="00C236CE">
            <w:pPr>
              <w:rPr>
                <w:sz w:val="20"/>
                <w:szCs w:val="20"/>
              </w:rPr>
            </w:pPr>
            <w:r w:rsidRPr="007A5591">
              <w:rPr>
                <w:sz w:val="20"/>
                <w:szCs w:val="20"/>
              </w:rPr>
              <w:t>Резервный фонд</w:t>
            </w:r>
          </w:p>
        </w:tc>
        <w:tc>
          <w:tcPr>
            <w:tcW w:w="1534" w:type="dxa"/>
            <w:tcBorders>
              <w:top w:val="nil"/>
              <w:left w:val="nil"/>
              <w:bottom w:val="single" w:sz="4" w:space="0" w:color="auto"/>
              <w:right w:val="single" w:sz="4" w:space="0" w:color="auto"/>
            </w:tcBorders>
            <w:shd w:val="clear" w:color="auto" w:fill="auto"/>
            <w:vAlign w:val="bottom"/>
            <w:hideMark/>
          </w:tcPr>
          <w:p w14:paraId="2355B0D8" w14:textId="77777777" w:rsidR="007A5591" w:rsidRPr="007A5591" w:rsidRDefault="007A5591" w:rsidP="00C236CE">
            <w:pPr>
              <w:jc w:val="center"/>
              <w:rPr>
                <w:sz w:val="20"/>
                <w:szCs w:val="20"/>
              </w:rPr>
            </w:pPr>
            <w:r w:rsidRPr="007A5591">
              <w:rPr>
                <w:sz w:val="20"/>
                <w:szCs w:val="20"/>
              </w:rPr>
              <w:t>5000020940</w:t>
            </w:r>
          </w:p>
        </w:tc>
        <w:tc>
          <w:tcPr>
            <w:tcW w:w="885" w:type="dxa"/>
            <w:tcBorders>
              <w:top w:val="nil"/>
              <w:left w:val="nil"/>
              <w:bottom w:val="single" w:sz="4" w:space="0" w:color="auto"/>
              <w:right w:val="single" w:sz="4" w:space="0" w:color="auto"/>
            </w:tcBorders>
            <w:shd w:val="clear" w:color="auto" w:fill="auto"/>
            <w:vAlign w:val="bottom"/>
            <w:hideMark/>
          </w:tcPr>
          <w:p w14:paraId="296E0265" w14:textId="77777777" w:rsidR="007A5591" w:rsidRPr="007A5591" w:rsidRDefault="007A5591" w:rsidP="00C236CE">
            <w:pPr>
              <w:jc w:val="cente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7C5EB1CE" w14:textId="77777777" w:rsidR="007A5591" w:rsidRPr="007A5591" w:rsidRDefault="007A5591" w:rsidP="00C236CE">
            <w:pPr>
              <w:jc w:val="center"/>
              <w:rPr>
                <w:sz w:val="20"/>
                <w:szCs w:val="20"/>
              </w:rPr>
            </w:pPr>
            <w:r w:rsidRPr="007A5591">
              <w:rPr>
                <w:sz w:val="20"/>
                <w:szCs w:val="20"/>
              </w:rPr>
              <w:t>200,00000</w:t>
            </w:r>
          </w:p>
        </w:tc>
      </w:tr>
      <w:tr w:rsidR="007A5591" w:rsidRPr="007A5591" w14:paraId="368EE92A"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1D18369F" w14:textId="77777777" w:rsidR="007A5591" w:rsidRPr="007A5591" w:rsidRDefault="007A5591" w:rsidP="00C236CE">
            <w:pPr>
              <w:rPr>
                <w:sz w:val="20"/>
                <w:szCs w:val="20"/>
              </w:rPr>
            </w:pPr>
            <w:r w:rsidRPr="007A5591">
              <w:rPr>
                <w:sz w:val="20"/>
                <w:szCs w:val="20"/>
              </w:rPr>
              <w:t>Иные бюджетные ассигнования</w:t>
            </w:r>
          </w:p>
        </w:tc>
        <w:tc>
          <w:tcPr>
            <w:tcW w:w="1534" w:type="dxa"/>
            <w:tcBorders>
              <w:top w:val="nil"/>
              <w:left w:val="nil"/>
              <w:bottom w:val="single" w:sz="4" w:space="0" w:color="auto"/>
              <w:right w:val="single" w:sz="4" w:space="0" w:color="auto"/>
            </w:tcBorders>
            <w:shd w:val="clear" w:color="auto" w:fill="auto"/>
            <w:vAlign w:val="bottom"/>
            <w:hideMark/>
          </w:tcPr>
          <w:p w14:paraId="44F42F5A" w14:textId="77777777" w:rsidR="007A5591" w:rsidRPr="007A5591" w:rsidRDefault="007A5591" w:rsidP="00C236CE">
            <w:pPr>
              <w:jc w:val="center"/>
              <w:rPr>
                <w:sz w:val="20"/>
                <w:szCs w:val="20"/>
              </w:rPr>
            </w:pPr>
            <w:r w:rsidRPr="007A5591">
              <w:rPr>
                <w:sz w:val="20"/>
                <w:szCs w:val="20"/>
              </w:rPr>
              <w:t>5000020940</w:t>
            </w:r>
          </w:p>
        </w:tc>
        <w:tc>
          <w:tcPr>
            <w:tcW w:w="885" w:type="dxa"/>
            <w:tcBorders>
              <w:top w:val="nil"/>
              <w:left w:val="nil"/>
              <w:bottom w:val="single" w:sz="4" w:space="0" w:color="auto"/>
              <w:right w:val="single" w:sz="4" w:space="0" w:color="auto"/>
            </w:tcBorders>
            <w:shd w:val="clear" w:color="auto" w:fill="auto"/>
            <w:vAlign w:val="bottom"/>
            <w:hideMark/>
          </w:tcPr>
          <w:p w14:paraId="66C9755F" w14:textId="77777777" w:rsidR="007A5591" w:rsidRPr="007A5591" w:rsidRDefault="007A5591" w:rsidP="00C236CE">
            <w:pPr>
              <w:jc w:val="center"/>
              <w:rPr>
                <w:sz w:val="20"/>
                <w:szCs w:val="20"/>
              </w:rPr>
            </w:pPr>
            <w:r w:rsidRPr="007A5591">
              <w:rPr>
                <w:sz w:val="20"/>
                <w:szCs w:val="20"/>
              </w:rPr>
              <w:t>800</w:t>
            </w:r>
          </w:p>
        </w:tc>
        <w:tc>
          <w:tcPr>
            <w:tcW w:w="1575" w:type="dxa"/>
            <w:tcBorders>
              <w:top w:val="nil"/>
              <w:left w:val="nil"/>
              <w:bottom w:val="single" w:sz="4" w:space="0" w:color="auto"/>
              <w:right w:val="single" w:sz="4" w:space="0" w:color="auto"/>
            </w:tcBorders>
            <w:shd w:val="clear" w:color="auto" w:fill="auto"/>
            <w:vAlign w:val="bottom"/>
            <w:hideMark/>
          </w:tcPr>
          <w:p w14:paraId="59A8AA02" w14:textId="77777777" w:rsidR="007A5591" w:rsidRPr="007A5591" w:rsidRDefault="007A5591" w:rsidP="00C236CE">
            <w:pPr>
              <w:jc w:val="center"/>
              <w:rPr>
                <w:sz w:val="20"/>
                <w:szCs w:val="20"/>
              </w:rPr>
            </w:pPr>
            <w:r w:rsidRPr="007A5591">
              <w:rPr>
                <w:sz w:val="20"/>
                <w:szCs w:val="20"/>
              </w:rPr>
              <w:t>200,00000</w:t>
            </w:r>
          </w:p>
        </w:tc>
      </w:tr>
      <w:tr w:rsidR="007A5591" w:rsidRPr="007A5591" w14:paraId="7933D67E"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2393D351" w14:textId="77777777" w:rsidR="007A5591" w:rsidRPr="007A5591" w:rsidRDefault="007A5591" w:rsidP="00C236CE">
            <w:pPr>
              <w:rPr>
                <w:sz w:val="20"/>
                <w:szCs w:val="20"/>
              </w:rPr>
            </w:pPr>
            <w:r w:rsidRPr="007A5591">
              <w:rPr>
                <w:sz w:val="20"/>
                <w:szCs w:val="20"/>
              </w:rPr>
              <w:t>Резервные средства</w:t>
            </w:r>
          </w:p>
        </w:tc>
        <w:tc>
          <w:tcPr>
            <w:tcW w:w="1534" w:type="dxa"/>
            <w:tcBorders>
              <w:top w:val="nil"/>
              <w:left w:val="nil"/>
              <w:bottom w:val="single" w:sz="4" w:space="0" w:color="auto"/>
              <w:right w:val="single" w:sz="4" w:space="0" w:color="auto"/>
            </w:tcBorders>
            <w:shd w:val="clear" w:color="auto" w:fill="auto"/>
            <w:vAlign w:val="bottom"/>
            <w:hideMark/>
          </w:tcPr>
          <w:p w14:paraId="791E82D8" w14:textId="77777777" w:rsidR="007A5591" w:rsidRPr="007A5591" w:rsidRDefault="007A5591" w:rsidP="00C236CE">
            <w:pPr>
              <w:jc w:val="center"/>
              <w:rPr>
                <w:sz w:val="20"/>
                <w:szCs w:val="20"/>
              </w:rPr>
            </w:pPr>
            <w:r w:rsidRPr="007A5591">
              <w:rPr>
                <w:sz w:val="20"/>
                <w:szCs w:val="20"/>
              </w:rPr>
              <w:t>5000020940</w:t>
            </w:r>
          </w:p>
        </w:tc>
        <w:tc>
          <w:tcPr>
            <w:tcW w:w="885" w:type="dxa"/>
            <w:tcBorders>
              <w:top w:val="nil"/>
              <w:left w:val="nil"/>
              <w:bottom w:val="single" w:sz="4" w:space="0" w:color="auto"/>
              <w:right w:val="single" w:sz="4" w:space="0" w:color="auto"/>
            </w:tcBorders>
            <w:shd w:val="clear" w:color="auto" w:fill="auto"/>
            <w:vAlign w:val="bottom"/>
            <w:hideMark/>
          </w:tcPr>
          <w:p w14:paraId="228E900E" w14:textId="77777777" w:rsidR="007A5591" w:rsidRPr="007A5591" w:rsidRDefault="007A5591" w:rsidP="00C236CE">
            <w:pPr>
              <w:jc w:val="center"/>
              <w:rPr>
                <w:sz w:val="20"/>
                <w:szCs w:val="20"/>
              </w:rPr>
            </w:pPr>
            <w:r w:rsidRPr="007A5591">
              <w:rPr>
                <w:sz w:val="20"/>
                <w:szCs w:val="20"/>
              </w:rPr>
              <w:t>870</w:t>
            </w:r>
          </w:p>
        </w:tc>
        <w:tc>
          <w:tcPr>
            <w:tcW w:w="1575" w:type="dxa"/>
            <w:tcBorders>
              <w:top w:val="nil"/>
              <w:left w:val="nil"/>
              <w:bottom w:val="single" w:sz="4" w:space="0" w:color="auto"/>
              <w:right w:val="single" w:sz="4" w:space="0" w:color="auto"/>
            </w:tcBorders>
            <w:shd w:val="clear" w:color="auto" w:fill="auto"/>
            <w:vAlign w:val="bottom"/>
            <w:hideMark/>
          </w:tcPr>
          <w:p w14:paraId="52393F07" w14:textId="77777777" w:rsidR="007A5591" w:rsidRPr="007A5591" w:rsidRDefault="007A5591" w:rsidP="00C236CE">
            <w:pPr>
              <w:jc w:val="center"/>
              <w:rPr>
                <w:sz w:val="20"/>
                <w:szCs w:val="20"/>
              </w:rPr>
            </w:pPr>
            <w:r w:rsidRPr="007A5591">
              <w:rPr>
                <w:sz w:val="20"/>
                <w:szCs w:val="20"/>
              </w:rPr>
              <w:t>200,00000</w:t>
            </w:r>
          </w:p>
        </w:tc>
      </w:tr>
      <w:tr w:rsidR="007A5591" w:rsidRPr="007A5591" w14:paraId="5E0169A2"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54B88FA4" w14:textId="77777777" w:rsidR="007A5591" w:rsidRPr="007A5591" w:rsidRDefault="007A5591" w:rsidP="00C236CE">
            <w:pPr>
              <w:rPr>
                <w:sz w:val="20"/>
                <w:szCs w:val="20"/>
              </w:rPr>
            </w:pPr>
            <w:r w:rsidRPr="007A5591">
              <w:rPr>
                <w:sz w:val="20"/>
                <w:szCs w:val="20"/>
              </w:rPr>
              <w:t xml:space="preserve">Осуществление первичного воинского учета органами местного самоуправления поселений, муниципальных и городских округов </w:t>
            </w:r>
          </w:p>
        </w:tc>
        <w:tc>
          <w:tcPr>
            <w:tcW w:w="1534" w:type="dxa"/>
            <w:tcBorders>
              <w:top w:val="nil"/>
              <w:left w:val="nil"/>
              <w:bottom w:val="single" w:sz="4" w:space="0" w:color="auto"/>
              <w:right w:val="single" w:sz="4" w:space="0" w:color="auto"/>
            </w:tcBorders>
            <w:shd w:val="clear" w:color="auto" w:fill="auto"/>
            <w:vAlign w:val="bottom"/>
            <w:hideMark/>
          </w:tcPr>
          <w:p w14:paraId="476B67C3" w14:textId="77777777" w:rsidR="007A5591" w:rsidRPr="007A5591" w:rsidRDefault="007A5591" w:rsidP="00C236CE">
            <w:pPr>
              <w:jc w:val="center"/>
              <w:rPr>
                <w:sz w:val="20"/>
                <w:szCs w:val="20"/>
              </w:rPr>
            </w:pPr>
            <w:r w:rsidRPr="007A5591">
              <w:rPr>
                <w:sz w:val="20"/>
                <w:szCs w:val="20"/>
              </w:rPr>
              <w:t>5000051180</w:t>
            </w:r>
          </w:p>
        </w:tc>
        <w:tc>
          <w:tcPr>
            <w:tcW w:w="885" w:type="dxa"/>
            <w:tcBorders>
              <w:top w:val="nil"/>
              <w:left w:val="nil"/>
              <w:bottom w:val="single" w:sz="4" w:space="0" w:color="auto"/>
              <w:right w:val="single" w:sz="4" w:space="0" w:color="auto"/>
            </w:tcBorders>
            <w:shd w:val="clear" w:color="auto" w:fill="auto"/>
            <w:vAlign w:val="bottom"/>
            <w:hideMark/>
          </w:tcPr>
          <w:p w14:paraId="7E786DDE" w14:textId="77777777" w:rsidR="007A5591" w:rsidRPr="007A5591" w:rsidRDefault="007A5591" w:rsidP="00C236CE">
            <w:pPr>
              <w:jc w:val="center"/>
              <w:rPr>
                <w:b/>
                <w:bCs/>
                <w:sz w:val="20"/>
                <w:szCs w:val="20"/>
              </w:rPr>
            </w:pPr>
            <w:r w:rsidRPr="007A5591">
              <w:rPr>
                <w:b/>
                <w:bCs/>
                <w:sz w:val="20"/>
                <w:szCs w:val="20"/>
              </w:rPr>
              <w:t> </w:t>
            </w:r>
          </w:p>
        </w:tc>
        <w:tc>
          <w:tcPr>
            <w:tcW w:w="1575" w:type="dxa"/>
            <w:tcBorders>
              <w:top w:val="nil"/>
              <w:left w:val="nil"/>
              <w:bottom w:val="single" w:sz="4" w:space="0" w:color="auto"/>
              <w:right w:val="single" w:sz="4" w:space="0" w:color="auto"/>
            </w:tcBorders>
            <w:shd w:val="clear" w:color="auto" w:fill="auto"/>
            <w:vAlign w:val="bottom"/>
            <w:hideMark/>
          </w:tcPr>
          <w:p w14:paraId="6D1BC92B" w14:textId="77777777" w:rsidR="007A5591" w:rsidRPr="007A5591" w:rsidRDefault="007A5591" w:rsidP="00C236CE">
            <w:pPr>
              <w:jc w:val="center"/>
              <w:rPr>
                <w:sz w:val="20"/>
                <w:szCs w:val="20"/>
              </w:rPr>
            </w:pPr>
            <w:r w:rsidRPr="007A5591">
              <w:rPr>
                <w:sz w:val="20"/>
                <w:szCs w:val="20"/>
              </w:rPr>
              <w:t>856,60000</w:t>
            </w:r>
          </w:p>
        </w:tc>
      </w:tr>
      <w:tr w:rsidR="007A5591" w:rsidRPr="007A5591" w14:paraId="6B4395F5"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773E6528"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4" w:type="dxa"/>
            <w:tcBorders>
              <w:top w:val="nil"/>
              <w:left w:val="nil"/>
              <w:bottom w:val="single" w:sz="4" w:space="0" w:color="auto"/>
              <w:right w:val="single" w:sz="4" w:space="0" w:color="auto"/>
            </w:tcBorders>
            <w:shd w:val="clear" w:color="auto" w:fill="auto"/>
            <w:vAlign w:val="bottom"/>
            <w:hideMark/>
          </w:tcPr>
          <w:p w14:paraId="2FBBB2A8" w14:textId="77777777" w:rsidR="007A5591" w:rsidRPr="007A5591" w:rsidRDefault="007A5591" w:rsidP="00C236CE">
            <w:pPr>
              <w:jc w:val="center"/>
              <w:rPr>
                <w:sz w:val="20"/>
                <w:szCs w:val="20"/>
              </w:rPr>
            </w:pPr>
            <w:r w:rsidRPr="007A5591">
              <w:rPr>
                <w:sz w:val="20"/>
                <w:szCs w:val="20"/>
              </w:rPr>
              <w:t>5000051180</w:t>
            </w:r>
          </w:p>
        </w:tc>
        <w:tc>
          <w:tcPr>
            <w:tcW w:w="885" w:type="dxa"/>
            <w:tcBorders>
              <w:top w:val="nil"/>
              <w:left w:val="nil"/>
              <w:bottom w:val="single" w:sz="4" w:space="0" w:color="auto"/>
              <w:right w:val="single" w:sz="4" w:space="0" w:color="auto"/>
            </w:tcBorders>
            <w:shd w:val="clear" w:color="auto" w:fill="auto"/>
            <w:vAlign w:val="bottom"/>
            <w:hideMark/>
          </w:tcPr>
          <w:p w14:paraId="4EC1AC13" w14:textId="77777777" w:rsidR="007A5591" w:rsidRPr="007A5591" w:rsidRDefault="007A5591" w:rsidP="00C236CE">
            <w:pPr>
              <w:jc w:val="center"/>
              <w:rPr>
                <w:sz w:val="20"/>
                <w:szCs w:val="20"/>
              </w:rPr>
            </w:pPr>
            <w:r w:rsidRPr="007A5591">
              <w:rPr>
                <w:sz w:val="20"/>
                <w:szCs w:val="20"/>
              </w:rPr>
              <w:t>100</w:t>
            </w:r>
          </w:p>
        </w:tc>
        <w:tc>
          <w:tcPr>
            <w:tcW w:w="1575" w:type="dxa"/>
            <w:tcBorders>
              <w:top w:val="nil"/>
              <w:left w:val="nil"/>
              <w:bottom w:val="single" w:sz="4" w:space="0" w:color="auto"/>
              <w:right w:val="single" w:sz="4" w:space="0" w:color="auto"/>
            </w:tcBorders>
            <w:shd w:val="clear" w:color="auto" w:fill="auto"/>
            <w:vAlign w:val="bottom"/>
            <w:hideMark/>
          </w:tcPr>
          <w:p w14:paraId="76F334F5" w14:textId="77777777" w:rsidR="007A5591" w:rsidRPr="007A5591" w:rsidRDefault="007A5591" w:rsidP="00C236CE">
            <w:pPr>
              <w:jc w:val="center"/>
              <w:rPr>
                <w:sz w:val="20"/>
                <w:szCs w:val="20"/>
              </w:rPr>
            </w:pPr>
            <w:r w:rsidRPr="007A5591">
              <w:rPr>
                <w:sz w:val="20"/>
                <w:szCs w:val="20"/>
              </w:rPr>
              <w:t>856,60000</w:t>
            </w:r>
          </w:p>
        </w:tc>
      </w:tr>
      <w:tr w:rsidR="007A5591" w:rsidRPr="007A5591" w14:paraId="01EA6D32"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vAlign w:val="center"/>
            <w:hideMark/>
          </w:tcPr>
          <w:p w14:paraId="1ADCDB0E"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1534" w:type="dxa"/>
            <w:tcBorders>
              <w:top w:val="nil"/>
              <w:left w:val="nil"/>
              <w:bottom w:val="single" w:sz="4" w:space="0" w:color="auto"/>
              <w:right w:val="single" w:sz="4" w:space="0" w:color="auto"/>
            </w:tcBorders>
            <w:shd w:val="clear" w:color="auto" w:fill="auto"/>
            <w:vAlign w:val="bottom"/>
            <w:hideMark/>
          </w:tcPr>
          <w:p w14:paraId="25CC7617" w14:textId="77777777" w:rsidR="007A5591" w:rsidRPr="007A5591" w:rsidRDefault="007A5591" w:rsidP="00C236CE">
            <w:pPr>
              <w:jc w:val="center"/>
              <w:rPr>
                <w:sz w:val="20"/>
                <w:szCs w:val="20"/>
              </w:rPr>
            </w:pPr>
            <w:r w:rsidRPr="007A5591">
              <w:rPr>
                <w:sz w:val="20"/>
                <w:szCs w:val="20"/>
              </w:rPr>
              <w:t>5000051180</w:t>
            </w:r>
          </w:p>
        </w:tc>
        <w:tc>
          <w:tcPr>
            <w:tcW w:w="885" w:type="dxa"/>
            <w:tcBorders>
              <w:top w:val="nil"/>
              <w:left w:val="nil"/>
              <w:bottom w:val="single" w:sz="4" w:space="0" w:color="auto"/>
              <w:right w:val="single" w:sz="4" w:space="0" w:color="auto"/>
            </w:tcBorders>
            <w:shd w:val="clear" w:color="auto" w:fill="auto"/>
            <w:vAlign w:val="bottom"/>
            <w:hideMark/>
          </w:tcPr>
          <w:p w14:paraId="2FDB0734" w14:textId="77777777" w:rsidR="007A5591" w:rsidRPr="007A5591" w:rsidRDefault="007A5591" w:rsidP="00C236CE">
            <w:pPr>
              <w:jc w:val="center"/>
              <w:rPr>
                <w:sz w:val="20"/>
                <w:szCs w:val="20"/>
              </w:rPr>
            </w:pPr>
            <w:r w:rsidRPr="007A5591">
              <w:rPr>
                <w:sz w:val="20"/>
                <w:szCs w:val="20"/>
              </w:rPr>
              <w:t>120</w:t>
            </w:r>
          </w:p>
        </w:tc>
        <w:tc>
          <w:tcPr>
            <w:tcW w:w="1575" w:type="dxa"/>
            <w:tcBorders>
              <w:top w:val="nil"/>
              <w:left w:val="nil"/>
              <w:bottom w:val="single" w:sz="4" w:space="0" w:color="auto"/>
              <w:right w:val="single" w:sz="4" w:space="0" w:color="auto"/>
            </w:tcBorders>
            <w:shd w:val="clear" w:color="auto" w:fill="auto"/>
            <w:vAlign w:val="bottom"/>
            <w:hideMark/>
          </w:tcPr>
          <w:p w14:paraId="00B02E3C" w14:textId="77777777" w:rsidR="007A5591" w:rsidRPr="007A5591" w:rsidRDefault="007A5591" w:rsidP="00C236CE">
            <w:pPr>
              <w:jc w:val="center"/>
              <w:rPr>
                <w:sz w:val="20"/>
                <w:szCs w:val="20"/>
              </w:rPr>
            </w:pPr>
            <w:r w:rsidRPr="007A5591">
              <w:rPr>
                <w:sz w:val="20"/>
                <w:szCs w:val="20"/>
              </w:rPr>
              <w:t>856,60000</w:t>
            </w:r>
          </w:p>
        </w:tc>
      </w:tr>
      <w:tr w:rsidR="007A5591" w:rsidRPr="007A5591" w14:paraId="1227492D" w14:textId="77777777" w:rsidTr="00C236CE">
        <w:trPr>
          <w:trHeight w:val="227"/>
        </w:trPr>
        <w:tc>
          <w:tcPr>
            <w:tcW w:w="12035" w:type="dxa"/>
            <w:tcBorders>
              <w:top w:val="nil"/>
              <w:left w:val="single" w:sz="4" w:space="0" w:color="auto"/>
              <w:bottom w:val="single" w:sz="4" w:space="0" w:color="auto"/>
              <w:right w:val="single" w:sz="4" w:space="0" w:color="auto"/>
            </w:tcBorders>
            <w:shd w:val="clear" w:color="auto" w:fill="auto"/>
            <w:noWrap/>
            <w:vAlign w:val="center"/>
            <w:hideMark/>
          </w:tcPr>
          <w:p w14:paraId="196BCFE3" w14:textId="77777777" w:rsidR="007A5591" w:rsidRPr="007A5591" w:rsidRDefault="007A5591" w:rsidP="00C236CE">
            <w:pPr>
              <w:rPr>
                <w:b/>
                <w:bCs/>
                <w:sz w:val="20"/>
                <w:szCs w:val="20"/>
              </w:rPr>
            </w:pPr>
            <w:r w:rsidRPr="007A5591">
              <w:rPr>
                <w:b/>
                <w:bCs/>
                <w:sz w:val="20"/>
                <w:szCs w:val="20"/>
              </w:rPr>
              <w:t>Итого расходов по сельскому поселению</w:t>
            </w:r>
          </w:p>
        </w:tc>
        <w:tc>
          <w:tcPr>
            <w:tcW w:w="1534" w:type="dxa"/>
            <w:tcBorders>
              <w:top w:val="nil"/>
              <w:left w:val="nil"/>
              <w:bottom w:val="single" w:sz="4" w:space="0" w:color="auto"/>
              <w:right w:val="single" w:sz="4" w:space="0" w:color="auto"/>
            </w:tcBorders>
            <w:shd w:val="clear" w:color="auto" w:fill="auto"/>
            <w:noWrap/>
            <w:vAlign w:val="bottom"/>
            <w:hideMark/>
          </w:tcPr>
          <w:p w14:paraId="581309B2" w14:textId="77777777" w:rsidR="007A5591" w:rsidRPr="007A5591" w:rsidRDefault="007A5591" w:rsidP="00C236CE">
            <w:pPr>
              <w:rPr>
                <w:sz w:val="20"/>
                <w:szCs w:val="20"/>
              </w:rPr>
            </w:pPr>
            <w:r w:rsidRPr="007A5591">
              <w:rPr>
                <w:sz w:val="20"/>
                <w:szCs w:val="20"/>
              </w:rPr>
              <w:t> </w:t>
            </w:r>
          </w:p>
        </w:tc>
        <w:tc>
          <w:tcPr>
            <w:tcW w:w="885" w:type="dxa"/>
            <w:tcBorders>
              <w:top w:val="nil"/>
              <w:left w:val="nil"/>
              <w:bottom w:val="single" w:sz="4" w:space="0" w:color="auto"/>
              <w:right w:val="single" w:sz="4" w:space="0" w:color="auto"/>
            </w:tcBorders>
            <w:shd w:val="clear" w:color="auto" w:fill="auto"/>
            <w:noWrap/>
            <w:vAlign w:val="bottom"/>
            <w:hideMark/>
          </w:tcPr>
          <w:p w14:paraId="6D67D521" w14:textId="77777777" w:rsidR="007A5591" w:rsidRPr="007A5591" w:rsidRDefault="007A5591" w:rsidP="00C236CE">
            <w:pPr>
              <w:rPr>
                <w:sz w:val="20"/>
                <w:szCs w:val="20"/>
              </w:rPr>
            </w:pPr>
            <w:r w:rsidRPr="007A5591">
              <w:rPr>
                <w:sz w:val="20"/>
                <w:szCs w:val="20"/>
              </w:rPr>
              <w:t> </w:t>
            </w:r>
          </w:p>
        </w:tc>
        <w:tc>
          <w:tcPr>
            <w:tcW w:w="1575" w:type="dxa"/>
            <w:tcBorders>
              <w:top w:val="nil"/>
              <w:left w:val="nil"/>
              <w:bottom w:val="single" w:sz="4" w:space="0" w:color="auto"/>
              <w:right w:val="single" w:sz="4" w:space="0" w:color="auto"/>
            </w:tcBorders>
            <w:shd w:val="clear" w:color="auto" w:fill="auto"/>
            <w:noWrap/>
            <w:vAlign w:val="bottom"/>
            <w:hideMark/>
          </w:tcPr>
          <w:p w14:paraId="436844E1" w14:textId="77777777" w:rsidR="007A5591" w:rsidRPr="007A5591" w:rsidRDefault="007A5591" w:rsidP="00C236CE">
            <w:pPr>
              <w:jc w:val="center"/>
              <w:rPr>
                <w:b/>
                <w:bCs/>
                <w:sz w:val="20"/>
                <w:szCs w:val="20"/>
              </w:rPr>
            </w:pPr>
            <w:r w:rsidRPr="007A5591">
              <w:rPr>
                <w:b/>
                <w:bCs/>
                <w:sz w:val="20"/>
                <w:szCs w:val="20"/>
              </w:rPr>
              <w:t>148 736,12722</w:t>
            </w:r>
          </w:p>
        </w:tc>
      </w:tr>
    </w:tbl>
    <w:p w14:paraId="082F0A3C" w14:textId="77777777" w:rsidR="007A5591" w:rsidRPr="007A5591" w:rsidRDefault="007A5591" w:rsidP="007A5591">
      <w:pPr>
        <w:tabs>
          <w:tab w:val="left" w:pos="5505"/>
        </w:tabs>
      </w:pPr>
    </w:p>
    <w:p w14:paraId="0FA84CD5" w14:textId="77777777" w:rsidR="007A5591" w:rsidRPr="007A5591" w:rsidRDefault="007A5591" w:rsidP="007A5591">
      <w:pPr>
        <w:tabs>
          <w:tab w:val="left" w:pos="5505"/>
        </w:tabs>
      </w:pPr>
      <w:r w:rsidRPr="007A5591">
        <w:tab/>
      </w:r>
    </w:p>
    <w:p w14:paraId="46984139" w14:textId="77777777" w:rsidR="007A5591" w:rsidRPr="007A5591" w:rsidRDefault="007A5591" w:rsidP="007A5591">
      <w:pPr>
        <w:tabs>
          <w:tab w:val="left" w:pos="5505"/>
        </w:tabs>
      </w:pPr>
    </w:p>
    <w:p w14:paraId="5A0B0A3D" w14:textId="77777777" w:rsidR="007A5591" w:rsidRPr="007A5591" w:rsidRDefault="007A5591" w:rsidP="007A5591">
      <w:pPr>
        <w:tabs>
          <w:tab w:val="left" w:pos="5505"/>
        </w:tabs>
      </w:pPr>
    </w:p>
    <w:p w14:paraId="74949A87" w14:textId="77777777" w:rsidR="007A5591" w:rsidRPr="007A5591" w:rsidRDefault="007A5591" w:rsidP="007A5591">
      <w:pPr>
        <w:tabs>
          <w:tab w:val="left" w:pos="5505"/>
        </w:tabs>
      </w:pPr>
    </w:p>
    <w:p w14:paraId="03F91B1E" w14:textId="77777777" w:rsidR="007A5591" w:rsidRPr="007A5591" w:rsidRDefault="007A5591" w:rsidP="007A5591">
      <w:pPr>
        <w:tabs>
          <w:tab w:val="left" w:pos="5505"/>
        </w:tabs>
      </w:pPr>
    </w:p>
    <w:p w14:paraId="0691FAEF" w14:textId="77777777" w:rsidR="007A5591" w:rsidRPr="007A5591" w:rsidRDefault="007A5591" w:rsidP="007A5591">
      <w:pPr>
        <w:tabs>
          <w:tab w:val="left" w:pos="5505"/>
        </w:tabs>
      </w:pPr>
    </w:p>
    <w:p w14:paraId="29545CAC" w14:textId="77777777" w:rsidR="007A5591" w:rsidRPr="007A5591" w:rsidRDefault="007A5591" w:rsidP="007A5591">
      <w:pPr>
        <w:tabs>
          <w:tab w:val="left" w:pos="5505"/>
        </w:tabs>
      </w:pPr>
    </w:p>
    <w:p w14:paraId="2473EEA7" w14:textId="77777777" w:rsidR="007A5591" w:rsidRPr="007A5591" w:rsidRDefault="007A5591" w:rsidP="007A5591"/>
    <w:p w14:paraId="0E97510A" w14:textId="77777777" w:rsidR="007A5591" w:rsidRPr="007A5591" w:rsidRDefault="007A5591" w:rsidP="007A5591">
      <w:pPr>
        <w:tabs>
          <w:tab w:val="left" w:pos="4530"/>
        </w:tabs>
      </w:pPr>
      <w:r w:rsidRPr="007A5591">
        <w:tab/>
      </w:r>
    </w:p>
    <w:p w14:paraId="5E0CB456" w14:textId="77777777" w:rsidR="00430E2F" w:rsidRDefault="00430E2F">
      <w:r>
        <w:br w:type="page"/>
      </w:r>
    </w:p>
    <w:tbl>
      <w:tblPr>
        <w:tblW w:w="16009" w:type="dxa"/>
        <w:tblInd w:w="-254" w:type="dxa"/>
        <w:tblLook w:val="04A0" w:firstRow="1" w:lastRow="0" w:firstColumn="1" w:lastColumn="0" w:noHBand="0" w:noVBand="1"/>
      </w:tblPr>
      <w:tblGrid>
        <w:gridCol w:w="10460"/>
        <w:gridCol w:w="1535"/>
        <w:gridCol w:w="885"/>
        <w:gridCol w:w="1564"/>
        <w:gridCol w:w="1565"/>
      </w:tblGrid>
      <w:tr w:rsidR="007A5591" w:rsidRPr="007A5591" w14:paraId="4F1A9D56" w14:textId="77777777" w:rsidTr="00C236CE">
        <w:trPr>
          <w:trHeight w:val="227"/>
        </w:trPr>
        <w:tc>
          <w:tcPr>
            <w:tcW w:w="16009" w:type="dxa"/>
            <w:gridSpan w:val="5"/>
            <w:tcBorders>
              <w:top w:val="nil"/>
              <w:left w:val="nil"/>
              <w:bottom w:val="nil"/>
              <w:right w:val="nil"/>
            </w:tcBorders>
            <w:shd w:val="clear" w:color="auto" w:fill="auto"/>
            <w:noWrap/>
            <w:vAlign w:val="bottom"/>
            <w:hideMark/>
          </w:tcPr>
          <w:p w14:paraId="286F40ED" w14:textId="77777777" w:rsidR="007A5591" w:rsidRPr="007A5591" w:rsidRDefault="007A5591" w:rsidP="00C236CE">
            <w:pPr>
              <w:jc w:val="right"/>
              <w:rPr>
                <w:sz w:val="20"/>
                <w:szCs w:val="20"/>
              </w:rPr>
            </w:pPr>
            <w:r w:rsidRPr="007A5591">
              <w:rPr>
                <w:sz w:val="20"/>
                <w:szCs w:val="20"/>
              </w:rPr>
              <w:t xml:space="preserve">              </w:t>
            </w:r>
            <w:bookmarkStart w:id="7" w:name="RANGE!A1:E179"/>
            <w:r w:rsidRPr="007A5591">
              <w:rPr>
                <w:sz w:val="20"/>
                <w:szCs w:val="20"/>
              </w:rPr>
              <w:t>Приложение 12</w:t>
            </w:r>
            <w:bookmarkEnd w:id="7"/>
          </w:p>
        </w:tc>
      </w:tr>
      <w:tr w:rsidR="007A5591" w:rsidRPr="007A5591" w14:paraId="2C316F30" w14:textId="77777777" w:rsidTr="00C236CE">
        <w:trPr>
          <w:trHeight w:val="227"/>
        </w:trPr>
        <w:tc>
          <w:tcPr>
            <w:tcW w:w="16009" w:type="dxa"/>
            <w:gridSpan w:val="5"/>
            <w:tcBorders>
              <w:top w:val="nil"/>
              <w:left w:val="nil"/>
              <w:bottom w:val="nil"/>
              <w:right w:val="nil"/>
            </w:tcBorders>
            <w:shd w:val="clear" w:color="auto" w:fill="auto"/>
            <w:noWrap/>
            <w:vAlign w:val="bottom"/>
            <w:hideMark/>
          </w:tcPr>
          <w:p w14:paraId="4B12D2E5" w14:textId="77777777" w:rsidR="007A5591" w:rsidRPr="007A5591" w:rsidRDefault="007A5591" w:rsidP="00C236CE">
            <w:pPr>
              <w:jc w:val="right"/>
              <w:rPr>
                <w:sz w:val="20"/>
                <w:szCs w:val="20"/>
              </w:rPr>
            </w:pPr>
            <w:r w:rsidRPr="007A5591">
              <w:rPr>
                <w:sz w:val="20"/>
                <w:szCs w:val="20"/>
              </w:rPr>
              <w:t xml:space="preserve">              к решению Совета депутатов сельского поселения Салым </w:t>
            </w:r>
          </w:p>
        </w:tc>
      </w:tr>
      <w:tr w:rsidR="007A5591" w:rsidRPr="007A5591" w14:paraId="6B9414AE" w14:textId="77777777" w:rsidTr="00C236CE">
        <w:trPr>
          <w:trHeight w:val="227"/>
        </w:trPr>
        <w:tc>
          <w:tcPr>
            <w:tcW w:w="16009" w:type="dxa"/>
            <w:gridSpan w:val="5"/>
            <w:tcBorders>
              <w:top w:val="nil"/>
              <w:left w:val="nil"/>
              <w:bottom w:val="nil"/>
              <w:right w:val="nil"/>
            </w:tcBorders>
            <w:shd w:val="clear" w:color="auto" w:fill="auto"/>
            <w:noWrap/>
            <w:vAlign w:val="bottom"/>
            <w:hideMark/>
          </w:tcPr>
          <w:p w14:paraId="7F834FA9" w14:textId="77777777" w:rsidR="007A5591" w:rsidRPr="007A5591" w:rsidRDefault="007A5591" w:rsidP="00C236CE">
            <w:pPr>
              <w:jc w:val="right"/>
              <w:rPr>
                <w:sz w:val="20"/>
                <w:szCs w:val="20"/>
              </w:rPr>
            </w:pPr>
            <w:r w:rsidRPr="007A5591">
              <w:rPr>
                <w:sz w:val="20"/>
                <w:szCs w:val="20"/>
              </w:rPr>
              <w:t>от 13.12.2024 № 93</w:t>
            </w:r>
          </w:p>
        </w:tc>
      </w:tr>
      <w:tr w:rsidR="007A5591" w:rsidRPr="007A5591" w14:paraId="5AF20848" w14:textId="77777777" w:rsidTr="00C236CE">
        <w:trPr>
          <w:trHeight w:val="227"/>
        </w:trPr>
        <w:tc>
          <w:tcPr>
            <w:tcW w:w="10460" w:type="dxa"/>
            <w:tcBorders>
              <w:top w:val="nil"/>
              <w:left w:val="nil"/>
              <w:bottom w:val="nil"/>
              <w:right w:val="nil"/>
            </w:tcBorders>
            <w:shd w:val="clear" w:color="auto" w:fill="auto"/>
            <w:hideMark/>
          </w:tcPr>
          <w:p w14:paraId="2AEA5504" w14:textId="77777777" w:rsidR="007A5591" w:rsidRPr="007A5591" w:rsidRDefault="007A5591" w:rsidP="00C236CE">
            <w:pPr>
              <w:jc w:val="right"/>
              <w:rPr>
                <w:sz w:val="20"/>
                <w:szCs w:val="20"/>
              </w:rPr>
            </w:pPr>
          </w:p>
        </w:tc>
        <w:tc>
          <w:tcPr>
            <w:tcW w:w="1535" w:type="dxa"/>
            <w:tcBorders>
              <w:top w:val="nil"/>
              <w:left w:val="nil"/>
              <w:bottom w:val="nil"/>
              <w:right w:val="nil"/>
            </w:tcBorders>
            <w:shd w:val="clear" w:color="auto" w:fill="auto"/>
            <w:hideMark/>
          </w:tcPr>
          <w:p w14:paraId="7ACC5364" w14:textId="77777777" w:rsidR="007A5591" w:rsidRPr="007A5591" w:rsidRDefault="007A5591" w:rsidP="00C236CE">
            <w:pPr>
              <w:jc w:val="center"/>
              <w:rPr>
                <w:sz w:val="20"/>
                <w:szCs w:val="20"/>
              </w:rPr>
            </w:pPr>
          </w:p>
        </w:tc>
        <w:tc>
          <w:tcPr>
            <w:tcW w:w="885" w:type="dxa"/>
            <w:tcBorders>
              <w:top w:val="nil"/>
              <w:left w:val="nil"/>
              <w:bottom w:val="nil"/>
              <w:right w:val="nil"/>
            </w:tcBorders>
            <w:shd w:val="clear" w:color="auto" w:fill="auto"/>
            <w:hideMark/>
          </w:tcPr>
          <w:p w14:paraId="0BA81479" w14:textId="77777777" w:rsidR="007A5591" w:rsidRPr="007A5591" w:rsidRDefault="007A5591" w:rsidP="00C236CE">
            <w:pPr>
              <w:jc w:val="right"/>
              <w:rPr>
                <w:sz w:val="20"/>
                <w:szCs w:val="20"/>
              </w:rPr>
            </w:pPr>
          </w:p>
        </w:tc>
        <w:tc>
          <w:tcPr>
            <w:tcW w:w="1564" w:type="dxa"/>
            <w:tcBorders>
              <w:top w:val="nil"/>
              <w:left w:val="nil"/>
              <w:bottom w:val="nil"/>
              <w:right w:val="nil"/>
            </w:tcBorders>
            <w:shd w:val="clear" w:color="auto" w:fill="auto"/>
            <w:hideMark/>
          </w:tcPr>
          <w:p w14:paraId="4A262439" w14:textId="77777777" w:rsidR="007A5591" w:rsidRPr="007A5591" w:rsidRDefault="007A5591" w:rsidP="00C236CE">
            <w:pPr>
              <w:jc w:val="right"/>
              <w:rPr>
                <w:sz w:val="20"/>
                <w:szCs w:val="20"/>
              </w:rPr>
            </w:pPr>
          </w:p>
        </w:tc>
        <w:tc>
          <w:tcPr>
            <w:tcW w:w="1565" w:type="dxa"/>
            <w:tcBorders>
              <w:top w:val="nil"/>
              <w:left w:val="nil"/>
              <w:bottom w:val="nil"/>
              <w:right w:val="nil"/>
            </w:tcBorders>
            <w:shd w:val="clear" w:color="auto" w:fill="auto"/>
            <w:noWrap/>
            <w:vAlign w:val="bottom"/>
            <w:hideMark/>
          </w:tcPr>
          <w:p w14:paraId="34487660" w14:textId="77777777" w:rsidR="007A5591" w:rsidRPr="007A5591" w:rsidRDefault="007A5591" w:rsidP="00C236CE">
            <w:pPr>
              <w:jc w:val="right"/>
              <w:rPr>
                <w:sz w:val="20"/>
                <w:szCs w:val="20"/>
              </w:rPr>
            </w:pPr>
          </w:p>
        </w:tc>
      </w:tr>
      <w:tr w:rsidR="007A5591" w:rsidRPr="007A5591" w14:paraId="0583E075" w14:textId="77777777" w:rsidTr="00C236CE">
        <w:trPr>
          <w:trHeight w:val="227"/>
        </w:trPr>
        <w:tc>
          <w:tcPr>
            <w:tcW w:w="16009" w:type="dxa"/>
            <w:gridSpan w:val="5"/>
            <w:tcBorders>
              <w:top w:val="nil"/>
              <w:left w:val="nil"/>
              <w:bottom w:val="nil"/>
              <w:right w:val="nil"/>
            </w:tcBorders>
            <w:shd w:val="clear" w:color="auto" w:fill="auto"/>
            <w:vAlign w:val="center"/>
            <w:hideMark/>
          </w:tcPr>
          <w:p w14:paraId="12348FF8" w14:textId="77777777" w:rsidR="007A5591" w:rsidRPr="007A5591" w:rsidRDefault="007A5591" w:rsidP="00C236CE">
            <w:pPr>
              <w:jc w:val="center"/>
              <w:rPr>
                <w:b/>
                <w:bCs/>
                <w:sz w:val="20"/>
                <w:szCs w:val="20"/>
              </w:rPr>
            </w:pPr>
            <w:r w:rsidRPr="007A5591">
              <w:rPr>
                <w:b/>
                <w:bCs/>
                <w:sz w:val="20"/>
                <w:szCs w:val="20"/>
              </w:rPr>
              <w:t xml:space="preserve">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w:t>
            </w:r>
            <w:r w:rsidRPr="007A5591">
              <w:rPr>
                <w:b/>
                <w:bCs/>
                <w:sz w:val="20"/>
                <w:szCs w:val="20"/>
              </w:rPr>
              <w:br/>
              <w:t xml:space="preserve">  сельского поселения Салым   на плановый период 2026-2027 годов</w:t>
            </w:r>
          </w:p>
        </w:tc>
      </w:tr>
      <w:tr w:rsidR="007A5591" w:rsidRPr="007A5591" w14:paraId="7032273F" w14:textId="77777777" w:rsidTr="00C236CE">
        <w:trPr>
          <w:trHeight w:val="227"/>
        </w:trPr>
        <w:tc>
          <w:tcPr>
            <w:tcW w:w="10460" w:type="dxa"/>
            <w:tcBorders>
              <w:top w:val="nil"/>
              <w:left w:val="nil"/>
              <w:bottom w:val="nil"/>
              <w:right w:val="nil"/>
            </w:tcBorders>
            <w:shd w:val="clear" w:color="auto" w:fill="auto"/>
            <w:noWrap/>
            <w:vAlign w:val="bottom"/>
            <w:hideMark/>
          </w:tcPr>
          <w:p w14:paraId="2F46A74C" w14:textId="77777777" w:rsidR="007A5591" w:rsidRPr="007A5591" w:rsidRDefault="007A5591" w:rsidP="00C236CE">
            <w:pPr>
              <w:jc w:val="center"/>
              <w:rPr>
                <w:b/>
                <w:bCs/>
                <w:sz w:val="20"/>
                <w:szCs w:val="20"/>
              </w:rPr>
            </w:pPr>
          </w:p>
        </w:tc>
        <w:tc>
          <w:tcPr>
            <w:tcW w:w="1535" w:type="dxa"/>
            <w:tcBorders>
              <w:top w:val="nil"/>
              <w:left w:val="nil"/>
              <w:bottom w:val="nil"/>
              <w:right w:val="nil"/>
            </w:tcBorders>
            <w:shd w:val="clear" w:color="auto" w:fill="auto"/>
            <w:noWrap/>
            <w:vAlign w:val="bottom"/>
            <w:hideMark/>
          </w:tcPr>
          <w:p w14:paraId="448CCA54" w14:textId="77777777" w:rsidR="007A5591" w:rsidRPr="007A5591" w:rsidRDefault="007A5591" w:rsidP="00C236CE">
            <w:pPr>
              <w:rPr>
                <w:sz w:val="20"/>
                <w:szCs w:val="20"/>
              </w:rPr>
            </w:pPr>
          </w:p>
        </w:tc>
        <w:tc>
          <w:tcPr>
            <w:tcW w:w="885" w:type="dxa"/>
            <w:tcBorders>
              <w:top w:val="nil"/>
              <w:left w:val="nil"/>
              <w:bottom w:val="nil"/>
              <w:right w:val="nil"/>
            </w:tcBorders>
            <w:shd w:val="clear" w:color="auto" w:fill="auto"/>
            <w:noWrap/>
            <w:vAlign w:val="bottom"/>
            <w:hideMark/>
          </w:tcPr>
          <w:p w14:paraId="683AC970" w14:textId="77777777" w:rsidR="007A5591" w:rsidRPr="007A5591" w:rsidRDefault="007A5591" w:rsidP="00C236CE">
            <w:pPr>
              <w:rPr>
                <w:sz w:val="20"/>
                <w:szCs w:val="20"/>
              </w:rPr>
            </w:pPr>
          </w:p>
        </w:tc>
        <w:tc>
          <w:tcPr>
            <w:tcW w:w="1564" w:type="dxa"/>
            <w:tcBorders>
              <w:top w:val="nil"/>
              <w:left w:val="nil"/>
              <w:bottom w:val="nil"/>
              <w:right w:val="nil"/>
            </w:tcBorders>
            <w:shd w:val="clear" w:color="auto" w:fill="auto"/>
            <w:vAlign w:val="center"/>
            <w:hideMark/>
          </w:tcPr>
          <w:p w14:paraId="324EAE1F" w14:textId="77777777" w:rsidR="007A5591" w:rsidRPr="007A5591" w:rsidRDefault="007A5591" w:rsidP="00C236CE">
            <w:pPr>
              <w:rPr>
                <w:sz w:val="20"/>
                <w:szCs w:val="20"/>
              </w:rPr>
            </w:pPr>
          </w:p>
        </w:tc>
        <w:tc>
          <w:tcPr>
            <w:tcW w:w="1565" w:type="dxa"/>
            <w:tcBorders>
              <w:top w:val="nil"/>
              <w:left w:val="nil"/>
              <w:bottom w:val="nil"/>
              <w:right w:val="nil"/>
            </w:tcBorders>
            <w:shd w:val="clear" w:color="auto" w:fill="auto"/>
            <w:vAlign w:val="center"/>
            <w:hideMark/>
          </w:tcPr>
          <w:p w14:paraId="0F7AAC56" w14:textId="77777777" w:rsidR="007A5591" w:rsidRPr="007A5591" w:rsidRDefault="007A5591" w:rsidP="00C236CE">
            <w:pPr>
              <w:jc w:val="right"/>
              <w:rPr>
                <w:b/>
                <w:sz w:val="20"/>
                <w:szCs w:val="20"/>
              </w:rPr>
            </w:pPr>
            <w:r w:rsidRPr="007A5591">
              <w:rPr>
                <w:b/>
                <w:sz w:val="20"/>
                <w:szCs w:val="20"/>
              </w:rPr>
              <w:t>тыс. руб.</w:t>
            </w:r>
          </w:p>
        </w:tc>
      </w:tr>
      <w:tr w:rsidR="007A5591" w:rsidRPr="007A5591" w14:paraId="4246DA51" w14:textId="77777777" w:rsidTr="00C236CE">
        <w:trPr>
          <w:trHeight w:val="450"/>
        </w:trPr>
        <w:tc>
          <w:tcPr>
            <w:tcW w:w="10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188B14" w14:textId="77777777" w:rsidR="007A5591" w:rsidRPr="007A5591" w:rsidRDefault="007A5591" w:rsidP="00C236CE">
            <w:pPr>
              <w:jc w:val="center"/>
              <w:rPr>
                <w:sz w:val="20"/>
                <w:szCs w:val="20"/>
              </w:rPr>
            </w:pPr>
            <w:r w:rsidRPr="007A5591">
              <w:rPr>
                <w:sz w:val="20"/>
                <w:szCs w:val="20"/>
              </w:rPr>
              <w:t xml:space="preserve">Наименование </w:t>
            </w:r>
          </w:p>
        </w:tc>
        <w:tc>
          <w:tcPr>
            <w:tcW w:w="15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9C6D62" w14:textId="77777777" w:rsidR="007A5591" w:rsidRPr="007A5591" w:rsidRDefault="007A5591" w:rsidP="00C236CE">
            <w:pPr>
              <w:jc w:val="center"/>
              <w:rPr>
                <w:sz w:val="20"/>
                <w:szCs w:val="20"/>
              </w:rPr>
            </w:pPr>
            <w:r w:rsidRPr="007A5591">
              <w:rPr>
                <w:sz w:val="20"/>
                <w:szCs w:val="20"/>
              </w:rPr>
              <w:t>Целевая статья раздела</w:t>
            </w:r>
          </w:p>
        </w:tc>
        <w:tc>
          <w:tcPr>
            <w:tcW w:w="8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1D30C1" w14:textId="77777777" w:rsidR="007A5591" w:rsidRPr="007A5591" w:rsidRDefault="007A5591" w:rsidP="00C236CE">
            <w:pPr>
              <w:jc w:val="center"/>
              <w:rPr>
                <w:sz w:val="20"/>
                <w:szCs w:val="20"/>
              </w:rPr>
            </w:pPr>
            <w:r w:rsidRPr="007A5591">
              <w:rPr>
                <w:sz w:val="20"/>
                <w:szCs w:val="20"/>
              </w:rPr>
              <w:t>Вид расхода</w:t>
            </w:r>
          </w:p>
        </w:tc>
        <w:tc>
          <w:tcPr>
            <w:tcW w:w="15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E4222B" w14:textId="77777777" w:rsidR="007A5591" w:rsidRPr="007A5591" w:rsidRDefault="007A5591" w:rsidP="00C236CE">
            <w:pPr>
              <w:jc w:val="center"/>
              <w:rPr>
                <w:sz w:val="20"/>
                <w:szCs w:val="20"/>
              </w:rPr>
            </w:pPr>
            <w:r w:rsidRPr="007A5591">
              <w:rPr>
                <w:sz w:val="20"/>
                <w:szCs w:val="20"/>
              </w:rPr>
              <w:t>Всего 2026</w:t>
            </w:r>
          </w:p>
        </w:tc>
        <w:tc>
          <w:tcPr>
            <w:tcW w:w="15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FFC574" w14:textId="77777777" w:rsidR="007A5591" w:rsidRPr="007A5591" w:rsidRDefault="007A5591" w:rsidP="00C236CE">
            <w:pPr>
              <w:jc w:val="center"/>
              <w:rPr>
                <w:sz w:val="20"/>
                <w:szCs w:val="20"/>
              </w:rPr>
            </w:pPr>
            <w:r w:rsidRPr="007A5591">
              <w:rPr>
                <w:sz w:val="20"/>
                <w:szCs w:val="20"/>
              </w:rPr>
              <w:t>Всего 2027</w:t>
            </w:r>
          </w:p>
        </w:tc>
      </w:tr>
      <w:tr w:rsidR="007A5591" w:rsidRPr="007A5591" w14:paraId="0A83DB3C" w14:textId="77777777" w:rsidTr="00C236CE">
        <w:trPr>
          <w:trHeight w:val="450"/>
        </w:trPr>
        <w:tc>
          <w:tcPr>
            <w:tcW w:w="104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33233E9" w14:textId="77777777" w:rsidR="007A5591" w:rsidRPr="007A5591" w:rsidRDefault="007A5591" w:rsidP="00C236CE">
            <w:pPr>
              <w:rPr>
                <w:sz w:val="20"/>
                <w:szCs w:val="20"/>
              </w:rPr>
            </w:pPr>
          </w:p>
        </w:tc>
        <w:tc>
          <w:tcPr>
            <w:tcW w:w="153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7FE4D5C" w14:textId="77777777" w:rsidR="007A5591" w:rsidRPr="007A5591" w:rsidRDefault="007A5591" w:rsidP="00C236CE">
            <w:pPr>
              <w:rPr>
                <w:sz w:val="20"/>
                <w:szCs w:val="20"/>
              </w:rPr>
            </w:pPr>
          </w:p>
        </w:tc>
        <w:tc>
          <w:tcPr>
            <w:tcW w:w="8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1EA827C" w14:textId="77777777" w:rsidR="007A5591" w:rsidRPr="007A5591" w:rsidRDefault="007A5591" w:rsidP="00C236CE">
            <w:pPr>
              <w:rPr>
                <w:sz w:val="20"/>
                <w:szCs w:val="20"/>
              </w:rPr>
            </w:pPr>
          </w:p>
        </w:tc>
        <w:tc>
          <w:tcPr>
            <w:tcW w:w="156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C9CB47F" w14:textId="77777777" w:rsidR="007A5591" w:rsidRPr="007A5591" w:rsidRDefault="007A5591" w:rsidP="00C236CE">
            <w:pPr>
              <w:rPr>
                <w:sz w:val="20"/>
                <w:szCs w:val="20"/>
              </w:rPr>
            </w:pPr>
          </w:p>
        </w:tc>
        <w:tc>
          <w:tcPr>
            <w:tcW w:w="15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2C56A18" w14:textId="77777777" w:rsidR="007A5591" w:rsidRPr="007A5591" w:rsidRDefault="007A5591" w:rsidP="00C236CE">
            <w:pPr>
              <w:rPr>
                <w:sz w:val="20"/>
                <w:szCs w:val="20"/>
              </w:rPr>
            </w:pPr>
          </w:p>
        </w:tc>
      </w:tr>
      <w:tr w:rsidR="007A5591" w:rsidRPr="007A5591" w14:paraId="6D9BB634" w14:textId="77777777" w:rsidTr="00C236CE">
        <w:trPr>
          <w:trHeight w:val="450"/>
        </w:trPr>
        <w:tc>
          <w:tcPr>
            <w:tcW w:w="104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F7E4F54" w14:textId="77777777" w:rsidR="007A5591" w:rsidRPr="007A5591" w:rsidRDefault="007A5591" w:rsidP="00C236CE">
            <w:pPr>
              <w:rPr>
                <w:sz w:val="20"/>
                <w:szCs w:val="20"/>
              </w:rPr>
            </w:pPr>
          </w:p>
        </w:tc>
        <w:tc>
          <w:tcPr>
            <w:tcW w:w="153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BB6551C" w14:textId="77777777" w:rsidR="007A5591" w:rsidRPr="007A5591" w:rsidRDefault="007A5591" w:rsidP="00C236CE">
            <w:pPr>
              <w:rPr>
                <w:sz w:val="20"/>
                <w:szCs w:val="20"/>
              </w:rPr>
            </w:pPr>
          </w:p>
        </w:tc>
        <w:tc>
          <w:tcPr>
            <w:tcW w:w="8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CEBD5F0" w14:textId="77777777" w:rsidR="007A5591" w:rsidRPr="007A5591" w:rsidRDefault="007A5591" w:rsidP="00C236CE">
            <w:pPr>
              <w:rPr>
                <w:sz w:val="20"/>
                <w:szCs w:val="20"/>
              </w:rPr>
            </w:pPr>
          </w:p>
        </w:tc>
        <w:tc>
          <w:tcPr>
            <w:tcW w:w="156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E7B0598" w14:textId="77777777" w:rsidR="007A5591" w:rsidRPr="007A5591" w:rsidRDefault="007A5591" w:rsidP="00C236CE">
            <w:pPr>
              <w:rPr>
                <w:sz w:val="20"/>
                <w:szCs w:val="20"/>
              </w:rPr>
            </w:pPr>
          </w:p>
        </w:tc>
        <w:tc>
          <w:tcPr>
            <w:tcW w:w="15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09274E7" w14:textId="77777777" w:rsidR="007A5591" w:rsidRPr="007A5591" w:rsidRDefault="007A5591" w:rsidP="00C236CE">
            <w:pPr>
              <w:rPr>
                <w:sz w:val="20"/>
                <w:szCs w:val="20"/>
              </w:rPr>
            </w:pPr>
          </w:p>
        </w:tc>
      </w:tr>
      <w:tr w:rsidR="007A5591" w:rsidRPr="007A5591" w14:paraId="109AAC16"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hideMark/>
          </w:tcPr>
          <w:p w14:paraId="09A9E580" w14:textId="77777777" w:rsidR="007A5591" w:rsidRPr="007A5591" w:rsidRDefault="007A5591" w:rsidP="00C236CE">
            <w:pPr>
              <w:jc w:val="center"/>
              <w:rPr>
                <w:sz w:val="20"/>
                <w:szCs w:val="20"/>
              </w:rPr>
            </w:pPr>
            <w:r w:rsidRPr="007A5591">
              <w:rPr>
                <w:sz w:val="20"/>
                <w:szCs w:val="20"/>
              </w:rPr>
              <w:t>1</w:t>
            </w:r>
          </w:p>
        </w:tc>
        <w:tc>
          <w:tcPr>
            <w:tcW w:w="1535" w:type="dxa"/>
            <w:tcBorders>
              <w:top w:val="nil"/>
              <w:left w:val="nil"/>
              <w:bottom w:val="single" w:sz="4" w:space="0" w:color="auto"/>
              <w:right w:val="single" w:sz="4" w:space="0" w:color="auto"/>
            </w:tcBorders>
            <w:shd w:val="clear" w:color="auto" w:fill="auto"/>
            <w:hideMark/>
          </w:tcPr>
          <w:p w14:paraId="55D615AC" w14:textId="77777777" w:rsidR="007A5591" w:rsidRPr="007A5591" w:rsidRDefault="007A5591" w:rsidP="00C236CE">
            <w:pPr>
              <w:jc w:val="center"/>
              <w:rPr>
                <w:sz w:val="20"/>
                <w:szCs w:val="20"/>
              </w:rPr>
            </w:pPr>
            <w:r w:rsidRPr="007A5591">
              <w:rPr>
                <w:sz w:val="20"/>
                <w:szCs w:val="20"/>
              </w:rPr>
              <w:t>2</w:t>
            </w:r>
          </w:p>
        </w:tc>
        <w:tc>
          <w:tcPr>
            <w:tcW w:w="885" w:type="dxa"/>
            <w:tcBorders>
              <w:top w:val="nil"/>
              <w:left w:val="nil"/>
              <w:bottom w:val="single" w:sz="4" w:space="0" w:color="auto"/>
              <w:right w:val="single" w:sz="4" w:space="0" w:color="auto"/>
            </w:tcBorders>
            <w:shd w:val="clear" w:color="auto" w:fill="auto"/>
            <w:hideMark/>
          </w:tcPr>
          <w:p w14:paraId="110A4DD7" w14:textId="77777777" w:rsidR="007A5591" w:rsidRPr="007A5591" w:rsidRDefault="007A5591" w:rsidP="00C236CE">
            <w:pPr>
              <w:jc w:val="center"/>
              <w:rPr>
                <w:sz w:val="20"/>
                <w:szCs w:val="20"/>
              </w:rPr>
            </w:pPr>
            <w:r w:rsidRPr="007A5591">
              <w:rPr>
                <w:sz w:val="20"/>
                <w:szCs w:val="20"/>
              </w:rPr>
              <w:t>3</w:t>
            </w:r>
          </w:p>
        </w:tc>
        <w:tc>
          <w:tcPr>
            <w:tcW w:w="1564" w:type="dxa"/>
            <w:tcBorders>
              <w:top w:val="nil"/>
              <w:left w:val="nil"/>
              <w:bottom w:val="single" w:sz="4" w:space="0" w:color="auto"/>
              <w:right w:val="single" w:sz="4" w:space="0" w:color="auto"/>
            </w:tcBorders>
            <w:shd w:val="clear" w:color="auto" w:fill="auto"/>
            <w:noWrap/>
            <w:vAlign w:val="center"/>
            <w:hideMark/>
          </w:tcPr>
          <w:p w14:paraId="5358E93A" w14:textId="77777777" w:rsidR="007A5591" w:rsidRPr="007A5591" w:rsidRDefault="007A5591" w:rsidP="00C236CE">
            <w:pPr>
              <w:jc w:val="center"/>
              <w:rPr>
                <w:sz w:val="20"/>
                <w:szCs w:val="20"/>
              </w:rPr>
            </w:pPr>
            <w:r w:rsidRPr="007A5591">
              <w:rPr>
                <w:sz w:val="20"/>
                <w:szCs w:val="20"/>
              </w:rPr>
              <w:t>4</w:t>
            </w:r>
          </w:p>
        </w:tc>
        <w:tc>
          <w:tcPr>
            <w:tcW w:w="1565" w:type="dxa"/>
            <w:tcBorders>
              <w:top w:val="nil"/>
              <w:left w:val="nil"/>
              <w:bottom w:val="single" w:sz="4" w:space="0" w:color="auto"/>
              <w:right w:val="single" w:sz="4" w:space="0" w:color="auto"/>
            </w:tcBorders>
            <w:shd w:val="clear" w:color="auto" w:fill="auto"/>
            <w:noWrap/>
            <w:vAlign w:val="bottom"/>
            <w:hideMark/>
          </w:tcPr>
          <w:p w14:paraId="14F831C9" w14:textId="77777777" w:rsidR="007A5591" w:rsidRPr="007A5591" w:rsidRDefault="007A5591" w:rsidP="00C236CE">
            <w:pPr>
              <w:jc w:val="center"/>
              <w:rPr>
                <w:sz w:val="20"/>
                <w:szCs w:val="20"/>
              </w:rPr>
            </w:pPr>
            <w:r w:rsidRPr="007A5591">
              <w:rPr>
                <w:sz w:val="20"/>
                <w:szCs w:val="20"/>
              </w:rPr>
              <w:t>5</w:t>
            </w:r>
          </w:p>
        </w:tc>
      </w:tr>
      <w:tr w:rsidR="007A5591" w:rsidRPr="007A5591" w14:paraId="431CE599"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18C88716" w14:textId="77777777" w:rsidR="007A5591" w:rsidRPr="007A5591" w:rsidRDefault="007A5591" w:rsidP="00C236CE">
            <w:pPr>
              <w:rPr>
                <w:b/>
                <w:bCs/>
                <w:sz w:val="20"/>
                <w:szCs w:val="20"/>
              </w:rPr>
            </w:pPr>
            <w:r w:rsidRPr="007A5591">
              <w:rPr>
                <w:b/>
                <w:bCs/>
                <w:sz w:val="20"/>
                <w:szCs w:val="20"/>
              </w:rPr>
              <w:t>Муниципальная программа "Развитие транспортной системы сельского поселения Салым"</w:t>
            </w:r>
          </w:p>
        </w:tc>
        <w:tc>
          <w:tcPr>
            <w:tcW w:w="1535" w:type="dxa"/>
            <w:tcBorders>
              <w:top w:val="nil"/>
              <w:left w:val="nil"/>
              <w:bottom w:val="single" w:sz="4" w:space="0" w:color="auto"/>
              <w:right w:val="single" w:sz="4" w:space="0" w:color="auto"/>
            </w:tcBorders>
            <w:shd w:val="clear" w:color="auto" w:fill="auto"/>
            <w:vAlign w:val="bottom"/>
            <w:hideMark/>
          </w:tcPr>
          <w:p w14:paraId="5FF30838" w14:textId="77777777" w:rsidR="007A5591" w:rsidRPr="007A5591" w:rsidRDefault="007A5591" w:rsidP="00C236CE">
            <w:pPr>
              <w:jc w:val="center"/>
              <w:rPr>
                <w:b/>
                <w:bCs/>
                <w:sz w:val="20"/>
                <w:szCs w:val="20"/>
              </w:rPr>
            </w:pPr>
            <w:r w:rsidRPr="007A5591">
              <w:rPr>
                <w:b/>
                <w:bCs/>
                <w:sz w:val="20"/>
                <w:szCs w:val="20"/>
              </w:rPr>
              <w:t>0100000000</w:t>
            </w:r>
          </w:p>
        </w:tc>
        <w:tc>
          <w:tcPr>
            <w:tcW w:w="885" w:type="dxa"/>
            <w:tcBorders>
              <w:top w:val="nil"/>
              <w:left w:val="nil"/>
              <w:bottom w:val="single" w:sz="4" w:space="0" w:color="auto"/>
              <w:right w:val="single" w:sz="4" w:space="0" w:color="auto"/>
            </w:tcBorders>
            <w:shd w:val="clear" w:color="auto" w:fill="auto"/>
            <w:vAlign w:val="bottom"/>
            <w:hideMark/>
          </w:tcPr>
          <w:p w14:paraId="098F3326" w14:textId="77777777" w:rsidR="007A5591" w:rsidRPr="007A5591" w:rsidRDefault="007A5591" w:rsidP="00C236CE">
            <w:pPr>
              <w:jc w:val="center"/>
              <w:rPr>
                <w:b/>
                <w:bCs/>
                <w:sz w:val="20"/>
                <w:szCs w:val="20"/>
              </w:rPr>
            </w:pPr>
            <w:r w:rsidRPr="007A5591">
              <w:rPr>
                <w:b/>
                <w:bCs/>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55A9F45F" w14:textId="77777777" w:rsidR="007A5591" w:rsidRPr="007A5591" w:rsidRDefault="007A5591" w:rsidP="00C236CE">
            <w:pPr>
              <w:jc w:val="center"/>
              <w:rPr>
                <w:b/>
                <w:bCs/>
                <w:sz w:val="20"/>
                <w:szCs w:val="20"/>
              </w:rPr>
            </w:pPr>
            <w:r w:rsidRPr="007A5591">
              <w:rPr>
                <w:b/>
                <w:bCs/>
                <w:sz w:val="20"/>
                <w:szCs w:val="20"/>
              </w:rPr>
              <w:t>63 949,75092</w:t>
            </w:r>
          </w:p>
        </w:tc>
        <w:tc>
          <w:tcPr>
            <w:tcW w:w="1565" w:type="dxa"/>
            <w:tcBorders>
              <w:top w:val="nil"/>
              <w:left w:val="nil"/>
              <w:bottom w:val="single" w:sz="4" w:space="0" w:color="auto"/>
              <w:right w:val="single" w:sz="4" w:space="0" w:color="auto"/>
            </w:tcBorders>
            <w:shd w:val="clear" w:color="auto" w:fill="auto"/>
            <w:vAlign w:val="bottom"/>
            <w:hideMark/>
          </w:tcPr>
          <w:p w14:paraId="7410C9DC" w14:textId="77777777" w:rsidR="007A5591" w:rsidRPr="007A5591" w:rsidRDefault="007A5591" w:rsidP="00C236CE">
            <w:pPr>
              <w:jc w:val="center"/>
              <w:rPr>
                <w:b/>
                <w:bCs/>
                <w:sz w:val="20"/>
                <w:szCs w:val="20"/>
              </w:rPr>
            </w:pPr>
            <w:r w:rsidRPr="007A5591">
              <w:rPr>
                <w:b/>
                <w:bCs/>
                <w:sz w:val="20"/>
                <w:szCs w:val="20"/>
              </w:rPr>
              <w:t>75 043,50531</w:t>
            </w:r>
          </w:p>
        </w:tc>
      </w:tr>
      <w:tr w:rsidR="007A5591" w:rsidRPr="007A5591" w14:paraId="19E452C8"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46A0EEFB" w14:textId="77777777" w:rsidR="007A5591" w:rsidRPr="007A5591" w:rsidRDefault="007A5591" w:rsidP="00C236CE">
            <w:pPr>
              <w:rPr>
                <w:sz w:val="20"/>
                <w:szCs w:val="20"/>
              </w:rPr>
            </w:pPr>
            <w:r w:rsidRPr="007A5591">
              <w:rPr>
                <w:sz w:val="20"/>
                <w:szCs w:val="20"/>
              </w:rPr>
              <w:t>Основное мероприятие "Организация транспортного обслуживания населения в границах поселения"</w:t>
            </w:r>
          </w:p>
        </w:tc>
        <w:tc>
          <w:tcPr>
            <w:tcW w:w="1535" w:type="dxa"/>
            <w:tcBorders>
              <w:top w:val="nil"/>
              <w:left w:val="nil"/>
              <w:bottom w:val="single" w:sz="4" w:space="0" w:color="auto"/>
              <w:right w:val="single" w:sz="4" w:space="0" w:color="auto"/>
            </w:tcBorders>
            <w:shd w:val="clear" w:color="auto" w:fill="auto"/>
            <w:vAlign w:val="bottom"/>
            <w:hideMark/>
          </w:tcPr>
          <w:p w14:paraId="26FCE934" w14:textId="77777777" w:rsidR="007A5591" w:rsidRPr="007A5591" w:rsidRDefault="007A5591" w:rsidP="00C236CE">
            <w:pPr>
              <w:jc w:val="center"/>
              <w:rPr>
                <w:sz w:val="20"/>
                <w:szCs w:val="20"/>
              </w:rPr>
            </w:pPr>
            <w:r w:rsidRPr="007A5591">
              <w:rPr>
                <w:sz w:val="20"/>
                <w:szCs w:val="20"/>
              </w:rPr>
              <w:t>0100299990</w:t>
            </w:r>
          </w:p>
        </w:tc>
        <w:tc>
          <w:tcPr>
            <w:tcW w:w="885" w:type="dxa"/>
            <w:tcBorders>
              <w:top w:val="nil"/>
              <w:left w:val="nil"/>
              <w:bottom w:val="single" w:sz="4" w:space="0" w:color="auto"/>
              <w:right w:val="single" w:sz="4" w:space="0" w:color="auto"/>
            </w:tcBorders>
            <w:shd w:val="clear" w:color="auto" w:fill="auto"/>
            <w:vAlign w:val="bottom"/>
            <w:hideMark/>
          </w:tcPr>
          <w:p w14:paraId="4F8B3772"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2ADAFC2A" w14:textId="77777777" w:rsidR="007A5591" w:rsidRPr="007A5591" w:rsidRDefault="007A5591" w:rsidP="00C236CE">
            <w:pPr>
              <w:jc w:val="center"/>
              <w:rPr>
                <w:sz w:val="20"/>
                <w:szCs w:val="20"/>
              </w:rPr>
            </w:pPr>
            <w:r w:rsidRPr="007A5591">
              <w:rPr>
                <w:sz w:val="20"/>
                <w:szCs w:val="20"/>
              </w:rPr>
              <w:t>5 410,43211</w:t>
            </w:r>
          </w:p>
        </w:tc>
        <w:tc>
          <w:tcPr>
            <w:tcW w:w="1565" w:type="dxa"/>
            <w:tcBorders>
              <w:top w:val="nil"/>
              <w:left w:val="nil"/>
              <w:bottom w:val="single" w:sz="4" w:space="0" w:color="auto"/>
              <w:right w:val="single" w:sz="4" w:space="0" w:color="auto"/>
            </w:tcBorders>
            <w:shd w:val="clear" w:color="auto" w:fill="auto"/>
            <w:vAlign w:val="bottom"/>
            <w:hideMark/>
          </w:tcPr>
          <w:p w14:paraId="2E089261" w14:textId="77777777" w:rsidR="007A5591" w:rsidRPr="007A5591" w:rsidRDefault="007A5591" w:rsidP="00C236CE">
            <w:pPr>
              <w:jc w:val="center"/>
              <w:rPr>
                <w:sz w:val="20"/>
                <w:szCs w:val="20"/>
              </w:rPr>
            </w:pPr>
            <w:r w:rsidRPr="007A5591">
              <w:rPr>
                <w:sz w:val="20"/>
                <w:szCs w:val="20"/>
              </w:rPr>
              <w:t>20 219,01230</w:t>
            </w:r>
          </w:p>
        </w:tc>
      </w:tr>
      <w:tr w:rsidR="007A5591" w:rsidRPr="007A5591" w14:paraId="25B278FC"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67487754" w14:textId="77777777" w:rsidR="007A5591" w:rsidRPr="007A5591" w:rsidRDefault="007A5591" w:rsidP="00C236CE">
            <w:pPr>
              <w:rPr>
                <w:sz w:val="20"/>
                <w:szCs w:val="20"/>
              </w:rPr>
            </w:pPr>
            <w:r w:rsidRPr="007A5591">
              <w:rPr>
                <w:sz w:val="20"/>
                <w:szCs w:val="20"/>
              </w:rPr>
              <w:t>Реализация мероприятий</w:t>
            </w:r>
          </w:p>
        </w:tc>
        <w:tc>
          <w:tcPr>
            <w:tcW w:w="1535" w:type="dxa"/>
            <w:tcBorders>
              <w:top w:val="nil"/>
              <w:left w:val="nil"/>
              <w:bottom w:val="single" w:sz="4" w:space="0" w:color="auto"/>
              <w:right w:val="single" w:sz="4" w:space="0" w:color="auto"/>
            </w:tcBorders>
            <w:shd w:val="clear" w:color="auto" w:fill="auto"/>
            <w:vAlign w:val="bottom"/>
            <w:hideMark/>
          </w:tcPr>
          <w:p w14:paraId="6216C5F4" w14:textId="77777777" w:rsidR="007A5591" w:rsidRPr="007A5591" w:rsidRDefault="007A5591" w:rsidP="00C236CE">
            <w:pPr>
              <w:jc w:val="center"/>
              <w:rPr>
                <w:sz w:val="20"/>
                <w:szCs w:val="20"/>
              </w:rPr>
            </w:pPr>
            <w:r w:rsidRPr="007A5591">
              <w:rPr>
                <w:sz w:val="20"/>
                <w:szCs w:val="20"/>
              </w:rPr>
              <w:t>0100299990</w:t>
            </w:r>
          </w:p>
        </w:tc>
        <w:tc>
          <w:tcPr>
            <w:tcW w:w="885" w:type="dxa"/>
            <w:tcBorders>
              <w:top w:val="nil"/>
              <w:left w:val="nil"/>
              <w:bottom w:val="single" w:sz="4" w:space="0" w:color="auto"/>
              <w:right w:val="single" w:sz="4" w:space="0" w:color="auto"/>
            </w:tcBorders>
            <w:shd w:val="clear" w:color="auto" w:fill="auto"/>
            <w:vAlign w:val="bottom"/>
            <w:hideMark/>
          </w:tcPr>
          <w:p w14:paraId="1EB505D2"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21AD1D83" w14:textId="77777777" w:rsidR="007A5591" w:rsidRPr="007A5591" w:rsidRDefault="007A5591" w:rsidP="00C236CE">
            <w:pPr>
              <w:jc w:val="center"/>
              <w:rPr>
                <w:sz w:val="20"/>
                <w:szCs w:val="20"/>
              </w:rPr>
            </w:pPr>
            <w:r w:rsidRPr="007A5591">
              <w:rPr>
                <w:sz w:val="20"/>
                <w:szCs w:val="20"/>
              </w:rPr>
              <w:t>5 410,43211</w:t>
            </w:r>
          </w:p>
        </w:tc>
        <w:tc>
          <w:tcPr>
            <w:tcW w:w="1565" w:type="dxa"/>
            <w:tcBorders>
              <w:top w:val="nil"/>
              <w:left w:val="nil"/>
              <w:bottom w:val="single" w:sz="4" w:space="0" w:color="auto"/>
              <w:right w:val="single" w:sz="4" w:space="0" w:color="auto"/>
            </w:tcBorders>
            <w:shd w:val="clear" w:color="auto" w:fill="auto"/>
            <w:vAlign w:val="bottom"/>
            <w:hideMark/>
          </w:tcPr>
          <w:p w14:paraId="0951E45D" w14:textId="77777777" w:rsidR="007A5591" w:rsidRPr="007A5591" w:rsidRDefault="007A5591" w:rsidP="00C236CE">
            <w:pPr>
              <w:jc w:val="center"/>
              <w:rPr>
                <w:sz w:val="20"/>
                <w:szCs w:val="20"/>
              </w:rPr>
            </w:pPr>
            <w:r w:rsidRPr="007A5591">
              <w:rPr>
                <w:sz w:val="20"/>
                <w:szCs w:val="20"/>
              </w:rPr>
              <w:t>20 219,01230</w:t>
            </w:r>
          </w:p>
        </w:tc>
      </w:tr>
      <w:tr w:rsidR="007A5591" w:rsidRPr="007A5591" w14:paraId="43D36157"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4AD83409"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63512AF6" w14:textId="77777777" w:rsidR="007A5591" w:rsidRPr="007A5591" w:rsidRDefault="007A5591" w:rsidP="00C236CE">
            <w:pPr>
              <w:jc w:val="center"/>
              <w:rPr>
                <w:sz w:val="20"/>
                <w:szCs w:val="20"/>
              </w:rPr>
            </w:pPr>
            <w:r w:rsidRPr="007A5591">
              <w:rPr>
                <w:sz w:val="20"/>
                <w:szCs w:val="20"/>
              </w:rPr>
              <w:t>0100299990</w:t>
            </w:r>
          </w:p>
        </w:tc>
        <w:tc>
          <w:tcPr>
            <w:tcW w:w="885" w:type="dxa"/>
            <w:tcBorders>
              <w:top w:val="nil"/>
              <w:left w:val="nil"/>
              <w:bottom w:val="single" w:sz="4" w:space="0" w:color="auto"/>
              <w:right w:val="single" w:sz="4" w:space="0" w:color="auto"/>
            </w:tcBorders>
            <w:shd w:val="clear" w:color="auto" w:fill="auto"/>
            <w:vAlign w:val="bottom"/>
            <w:hideMark/>
          </w:tcPr>
          <w:p w14:paraId="3BEA1C93" w14:textId="77777777" w:rsidR="007A5591" w:rsidRPr="007A5591" w:rsidRDefault="007A5591" w:rsidP="00C236CE">
            <w:pPr>
              <w:jc w:val="center"/>
              <w:rPr>
                <w:sz w:val="20"/>
                <w:szCs w:val="20"/>
              </w:rPr>
            </w:pPr>
            <w:r w:rsidRPr="007A5591">
              <w:rPr>
                <w:sz w:val="20"/>
                <w:szCs w:val="20"/>
              </w:rPr>
              <w:t>200</w:t>
            </w:r>
          </w:p>
        </w:tc>
        <w:tc>
          <w:tcPr>
            <w:tcW w:w="1564" w:type="dxa"/>
            <w:tcBorders>
              <w:top w:val="nil"/>
              <w:left w:val="nil"/>
              <w:bottom w:val="single" w:sz="4" w:space="0" w:color="auto"/>
              <w:right w:val="single" w:sz="4" w:space="0" w:color="auto"/>
            </w:tcBorders>
            <w:shd w:val="clear" w:color="auto" w:fill="auto"/>
            <w:vAlign w:val="bottom"/>
            <w:hideMark/>
          </w:tcPr>
          <w:p w14:paraId="1F56FAE3" w14:textId="77777777" w:rsidR="007A5591" w:rsidRPr="007A5591" w:rsidRDefault="007A5591" w:rsidP="00C236CE">
            <w:pPr>
              <w:jc w:val="center"/>
              <w:rPr>
                <w:sz w:val="20"/>
                <w:szCs w:val="20"/>
              </w:rPr>
            </w:pPr>
            <w:r w:rsidRPr="007A5591">
              <w:rPr>
                <w:sz w:val="20"/>
                <w:szCs w:val="20"/>
              </w:rPr>
              <w:t>5 410,43211</w:t>
            </w:r>
          </w:p>
        </w:tc>
        <w:tc>
          <w:tcPr>
            <w:tcW w:w="1565" w:type="dxa"/>
            <w:tcBorders>
              <w:top w:val="nil"/>
              <w:left w:val="nil"/>
              <w:bottom w:val="single" w:sz="4" w:space="0" w:color="auto"/>
              <w:right w:val="single" w:sz="4" w:space="0" w:color="auto"/>
            </w:tcBorders>
            <w:shd w:val="clear" w:color="auto" w:fill="auto"/>
            <w:vAlign w:val="bottom"/>
            <w:hideMark/>
          </w:tcPr>
          <w:p w14:paraId="66E394E1" w14:textId="77777777" w:rsidR="007A5591" w:rsidRPr="007A5591" w:rsidRDefault="007A5591" w:rsidP="00C236CE">
            <w:pPr>
              <w:jc w:val="center"/>
              <w:rPr>
                <w:sz w:val="20"/>
                <w:szCs w:val="20"/>
              </w:rPr>
            </w:pPr>
            <w:r w:rsidRPr="007A5591">
              <w:rPr>
                <w:sz w:val="20"/>
                <w:szCs w:val="20"/>
              </w:rPr>
              <w:t>20 219,01230</w:t>
            </w:r>
          </w:p>
        </w:tc>
      </w:tr>
      <w:tr w:rsidR="007A5591" w:rsidRPr="007A5591" w14:paraId="50E2E5D7"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1F4A2C23"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7B8BF2E8" w14:textId="77777777" w:rsidR="007A5591" w:rsidRPr="007A5591" w:rsidRDefault="007A5591" w:rsidP="00C236CE">
            <w:pPr>
              <w:jc w:val="center"/>
              <w:rPr>
                <w:sz w:val="20"/>
                <w:szCs w:val="20"/>
              </w:rPr>
            </w:pPr>
            <w:r w:rsidRPr="007A5591">
              <w:rPr>
                <w:sz w:val="20"/>
                <w:szCs w:val="20"/>
              </w:rPr>
              <w:t>0100299990</w:t>
            </w:r>
          </w:p>
        </w:tc>
        <w:tc>
          <w:tcPr>
            <w:tcW w:w="885" w:type="dxa"/>
            <w:tcBorders>
              <w:top w:val="nil"/>
              <w:left w:val="nil"/>
              <w:bottom w:val="single" w:sz="4" w:space="0" w:color="auto"/>
              <w:right w:val="single" w:sz="4" w:space="0" w:color="auto"/>
            </w:tcBorders>
            <w:shd w:val="clear" w:color="auto" w:fill="auto"/>
            <w:vAlign w:val="bottom"/>
            <w:hideMark/>
          </w:tcPr>
          <w:p w14:paraId="42F2B753" w14:textId="77777777" w:rsidR="007A5591" w:rsidRPr="007A5591" w:rsidRDefault="007A5591" w:rsidP="00C236CE">
            <w:pPr>
              <w:jc w:val="center"/>
              <w:rPr>
                <w:sz w:val="20"/>
                <w:szCs w:val="20"/>
              </w:rPr>
            </w:pPr>
            <w:r w:rsidRPr="007A5591">
              <w:rPr>
                <w:sz w:val="20"/>
                <w:szCs w:val="20"/>
              </w:rPr>
              <w:t>240</w:t>
            </w:r>
          </w:p>
        </w:tc>
        <w:tc>
          <w:tcPr>
            <w:tcW w:w="1564" w:type="dxa"/>
            <w:tcBorders>
              <w:top w:val="nil"/>
              <w:left w:val="nil"/>
              <w:bottom w:val="single" w:sz="4" w:space="0" w:color="auto"/>
              <w:right w:val="single" w:sz="4" w:space="0" w:color="auto"/>
            </w:tcBorders>
            <w:shd w:val="clear" w:color="auto" w:fill="auto"/>
            <w:vAlign w:val="bottom"/>
            <w:hideMark/>
          </w:tcPr>
          <w:p w14:paraId="746FCD88" w14:textId="77777777" w:rsidR="007A5591" w:rsidRPr="007A5591" w:rsidRDefault="007A5591" w:rsidP="00C236CE">
            <w:pPr>
              <w:jc w:val="center"/>
              <w:rPr>
                <w:sz w:val="20"/>
                <w:szCs w:val="20"/>
              </w:rPr>
            </w:pPr>
            <w:r w:rsidRPr="007A5591">
              <w:rPr>
                <w:sz w:val="20"/>
                <w:szCs w:val="20"/>
              </w:rPr>
              <w:t>5 410,43211</w:t>
            </w:r>
          </w:p>
        </w:tc>
        <w:tc>
          <w:tcPr>
            <w:tcW w:w="1565" w:type="dxa"/>
            <w:tcBorders>
              <w:top w:val="nil"/>
              <w:left w:val="nil"/>
              <w:bottom w:val="single" w:sz="4" w:space="0" w:color="auto"/>
              <w:right w:val="single" w:sz="4" w:space="0" w:color="auto"/>
            </w:tcBorders>
            <w:shd w:val="clear" w:color="auto" w:fill="auto"/>
            <w:vAlign w:val="bottom"/>
            <w:hideMark/>
          </w:tcPr>
          <w:p w14:paraId="002CC735" w14:textId="77777777" w:rsidR="007A5591" w:rsidRPr="007A5591" w:rsidRDefault="007A5591" w:rsidP="00C236CE">
            <w:pPr>
              <w:jc w:val="center"/>
              <w:rPr>
                <w:sz w:val="20"/>
                <w:szCs w:val="20"/>
              </w:rPr>
            </w:pPr>
            <w:r w:rsidRPr="007A5591">
              <w:rPr>
                <w:sz w:val="20"/>
                <w:szCs w:val="20"/>
              </w:rPr>
              <w:t>20 219,01230</w:t>
            </w:r>
          </w:p>
        </w:tc>
      </w:tr>
      <w:tr w:rsidR="007A5591" w:rsidRPr="007A5591" w14:paraId="06D9D3F8"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2B983BAE" w14:textId="77777777" w:rsidR="007A5591" w:rsidRPr="007A5591" w:rsidRDefault="007A5591" w:rsidP="00C236CE">
            <w:pPr>
              <w:rPr>
                <w:sz w:val="20"/>
                <w:szCs w:val="20"/>
              </w:rPr>
            </w:pPr>
            <w:r w:rsidRPr="007A5591">
              <w:rPr>
                <w:sz w:val="20"/>
                <w:szCs w:val="20"/>
              </w:rPr>
              <w:t>Основное мероприятие "Дорожная деятельность в отношении автомобильных дорог местного значения и обеспечение безопасности дорожного движения на них"</w:t>
            </w:r>
          </w:p>
        </w:tc>
        <w:tc>
          <w:tcPr>
            <w:tcW w:w="1535" w:type="dxa"/>
            <w:tcBorders>
              <w:top w:val="nil"/>
              <w:left w:val="nil"/>
              <w:bottom w:val="single" w:sz="4" w:space="0" w:color="auto"/>
              <w:right w:val="single" w:sz="4" w:space="0" w:color="auto"/>
            </w:tcBorders>
            <w:shd w:val="clear" w:color="auto" w:fill="auto"/>
            <w:vAlign w:val="bottom"/>
            <w:hideMark/>
          </w:tcPr>
          <w:p w14:paraId="0A364A85" w14:textId="77777777" w:rsidR="007A5591" w:rsidRPr="007A5591" w:rsidRDefault="007A5591" w:rsidP="00C236CE">
            <w:pPr>
              <w:jc w:val="center"/>
              <w:rPr>
                <w:sz w:val="20"/>
                <w:szCs w:val="20"/>
              </w:rPr>
            </w:pPr>
            <w:r w:rsidRPr="007A5591">
              <w:rPr>
                <w:sz w:val="20"/>
                <w:szCs w:val="20"/>
              </w:rPr>
              <w:t>0100100000</w:t>
            </w:r>
          </w:p>
        </w:tc>
        <w:tc>
          <w:tcPr>
            <w:tcW w:w="885" w:type="dxa"/>
            <w:tcBorders>
              <w:top w:val="nil"/>
              <w:left w:val="nil"/>
              <w:bottom w:val="single" w:sz="4" w:space="0" w:color="auto"/>
              <w:right w:val="single" w:sz="4" w:space="0" w:color="auto"/>
            </w:tcBorders>
            <w:shd w:val="clear" w:color="auto" w:fill="auto"/>
            <w:vAlign w:val="bottom"/>
            <w:hideMark/>
          </w:tcPr>
          <w:p w14:paraId="5FD58EA8"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1ECEA1AB" w14:textId="77777777" w:rsidR="007A5591" w:rsidRPr="007A5591" w:rsidRDefault="007A5591" w:rsidP="00C236CE">
            <w:pPr>
              <w:jc w:val="center"/>
              <w:rPr>
                <w:sz w:val="20"/>
                <w:szCs w:val="20"/>
              </w:rPr>
            </w:pPr>
            <w:r w:rsidRPr="007A5591">
              <w:rPr>
                <w:sz w:val="20"/>
                <w:szCs w:val="20"/>
              </w:rPr>
              <w:t>58 539,31881</w:t>
            </w:r>
          </w:p>
        </w:tc>
        <w:tc>
          <w:tcPr>
            <w:tcW w:w="1565" w:type="dxa"/>
            <w:tcBorders>
              <w:top w:val="nil"/>
              <w:left w:val="nil"/>
              <w:bottom w:val="single" w:sz="4" w:space="0" w:color="auto"/>
              <w:right w:val="single" w:sz="4" w:space="0" w:color="auto"/>
            </w:tcBorders>
            <w:shd w:val="clear" w:color="auto" w:fill="auto"/>
            <w:vAlign w:val="bottom"/>
            <w:hideMark/>
          </w:tcPr>
          <w:p w14:paraId="781CE067" w14:textId="77777777" w:rsidR="007A5591" w:rsidRPr="007A5591" w:rsidRDefault="007A5591" w:rsidP="00C236CE">
            <w:pPr>
              <w:jc w:val="center"/>
              <w:rPr>
                <w:sz w:val="20"/>
                <w:szCs w:val="20"/>
              </w:rPr>
            </w:pPr>
            <w:r w:rsidRPr="007A5591">
              <w:rPr>
                <w:sz w:val="20"/>
                <w:szCs w:val="20"/>
              </w:rPr>
              <w:t>54 824,49301</w:t>
            </w:r>
          </w:p>
        </w:tc>
      </w:tr>
      <w:tr w:rsidR="007A5591" w:rsidRPr="007A5591" w14:paraId="0C7E4AA4"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6DA59101" w14:textId="77777777" w:rsidR="007A5591" w:rsidRPr="007A5591" w:rsidRDefault="007A5591" w:rsidP="00C236CE">
            <w:pPr>
              <w:rPr>
                <w:sz w:val="20"/>
                <w:szCs w:val="20"/>
              </w:rPr>
            </w:pPr>
            <w:r w:rsidRPr="007A5591">
              <w:rPr>
                <w:sz w:val="20"/>
                <w:szCs w:val="20"/>
              </w:rPr>
              <w:t>Ремонт автомобильных дорог</w:t>
            </w:r>
          </w:p>
        </w:tc>
        <w:tc>
          <w:tcPr>
            <w:tcW w:w="1535" w:type="dxa"/>
            <w:tcBorders>
              <w:top w:val="nil"/>
              <w:left w:val="nil"/>
              <w:bottom w:val="single" w:sz="4" w:space="0" w:color="auto"/>
              <w:right w:val="single" w:sz="4" w:space="0" w:color="auto"/>
            </w:tcBorders>
            <w:shd w:val="clear" w:color="auto" w:fill="auto"/>
            <w:vAlign w:val="bottom"/>
            <w:hideMark/>
          </w:tcPr>
          <w:p w14:paraId="03B8D13F" w14:textId="77777777" w:rsidR="007A5591" w:rsidRPr="007A5591" w:rsidRDefault="007A5591" w:rsidP="00C236CE">
            <w:pPr>
              <w:jc w:val="center"/>
              <w:rPr>
                <w:sz w:val="20"/>
                <w:szCs w:val="20"/>
              </w:rPr>
            </w:pPr>
            <w:r w:rsidRPr="007A5591">
              <w:rPr>
                <w:sz w:val="20"/>
                <w:szCs w:val="20"/>
              </w:rPr>
              <w:t>0100120901</w:t>
            </w:r>
          </w:p>
        </w:tc>
        <w:tc>
          <w:tcPr>
            <w:tcW w:w="885" w:type="dxa"/>
            <w:tcBorders>
              <w:top w:val="nil"/>
              <w:left w:val="nil"/>
              <w:bottom w:val="single" w:sz="4" w:space="0" w:color="auto"/>
              <w:right w:val="single" w:sz="4" w:space="0" w:color="auto"/>
            </w:tcBorders>
            <w:shd w:val="clear" w:color="auto" w:fill="auto"/>
            <w:vAlign w:val="bottom"/>
            <w:hideMark/>
          </w:tcPr>
          <w:p w14:paraId="6440175B"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09CCE41D" w14:textId="77777777" w:rsidR="007A5591" w:rsidRPr="007A5591" w:rsidRDefault="007A5591" w:rsidP="00C236CE">
            <w:pPr>
              <w:jc w:val="center"/>
              <w:rPr>
                <w:sz w:val="20"/>
                <w:szCs w:val="20"/>
              </w:rPr>
            </w:pPr>
            <w:r w:rsidRPr="007A5591">
              <w:rPr>
                <w:sz w:val="20"/>
                <w:szCs w:val="20"/>
              </w:rPr>
              <w:t>3 009,23973</w:t>
            </w:r>
          </w:p>
        </w:tc>
        <w:tc>
          <w:tcPr>
            <w:tcW w:w="1565" w:type="dxa"/>
            <w:tcBorders>
              <w:top w:val="nil"/>
              <w:left w:val="nil"/>
              <w:bottom w:val="single" w:sz="4" w:space="0" w:color="auto"/>
              <w:right w:val="single" w:sz="4" w:space="0" w:color="auto"/>
            </w:tcBorders>
            <w:shd w:val="clear" w:color="auto" w:fill="auto"/>
            <w:vAlign w:val="bottom"/>
            <w:hideMark/>
          </w:tcPr>
          <w:p w14:paraId="1457EF26" w14:textId="77777777" w:rsidR="007A5591" w:rsidRPr="007A5591" w:rsidRDefault="007A5591" w:rsidP="00C236CE">
            <w:pPr>
              <w:jc w:val="center"/>
              <w:rPr>
                <w:sz w:val="20"/>
                <w:szCs w:val="20"/>
              </w:rPr>
            </w:pPr>
            <w:r w:rsidRPr="007A5591">
              <w:rPr>
                <w:sz w:val="20"/>
                <w:szCs w:val="20"/>
              </w:rPr>
              <w:t>36 654,41393</w:t>
            </w:r>
          </w:p>
        </w:tc>
      </w:tr>
      <w:tr w:rsidR="007A5591" w:rsidRPr="007A5591" w14:paraId="5A24ED1E"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64023424"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43973C9E" w14:textId="77777777" w:rsidR="007A5591" w:rsidRPr="007A5591" w:rsidRDefault="007A5591" w:rsidP="00C236CE">
            <w:pPr>
              <w:jc w:val="center"/>
              <w:rPr>
                <w:sz w:val="20"/>
                <w:szCs w:val="20"/>
              </w:rPr>
            </w:pPr>
            <w:r w:rsidRPr="007A5591">
              <w:rPr>
                <w:sz w:val="20"/>
                <w:szCs w:val="20"/>
              </w:rPr>
              <w:t>0100120901</w:t>
            </w:r>
          </w:p>
        </w:tc>
        <w:tc>
          <w:tcPr>
            <w:tcW w:w="885" w:type="dxa"/>
            <w:tcBorders>
              <w:top w:val="nil"/>
              <w:left w:val="nil"/>
              <w:bottom w:val="single" w:sz="4" w:space="0" w:color="auto"/>
              <w:right w:val="single" w:sz="4" w:space="0" w:color="auto"/>
            </w:tcBorders>
            <w:shd w:val="clear" w:color="auto" w:fill="auto"/>
            <w:vAlign w:val="bottom"/>
            <w:hideMark/>
          </w:tcPr>
          <w:p w14:paraId="1BFD56B0" w14:textId="77777777" w:rsidR="007A5591" w:rsidRPr="007A5591" w:rsidRDefault="007A5591" w:rsidP="00C236CE">
            <w:pPr>
              <w:jc w:val="center"/>
              <w:rPr>
                <w:sz w:val="20"/>
                <w:szCs w:val="20"/>
              </w:rPr>
            </w:pPr>
            <w:r w:rsidRPr="007A5591">
              <w:rPr>
                <w:sz w:val="20"/>
                <w:szCs w:val="20"/>
              </w:rPr>
              <w:t>200</w:t>
            </w:r>
          </w:p>
        </w:tc>
        <w:tc>
          <w:tcPr>
            <w:tcW w:w="1564" w:type="dxa"/>
            <w:tcBorders>
              <w:top w:val="nil"/>
              <w:left w:val="nil"/>
              <w:bottom w:val="single" w:sz="4" w:space="0" w:color="auto"/>
              <w:right w:val="single" w:sz="4" w:space="0" w:color="auto"/>
            </w:tcBorders>
            <w:shd w:val="clear" w:color="auto" w:fill="auto"/>
            <w:vAlign w:val="bottom"/>
            <w:hideMark/>
          </w:tcPr>
          <w:p w14:paraId="60F356E2" w14:textId="77777777" w:rsidR="007A5591" w:rsidRPr="007A5591" w:rsidRDefault="007A5591" w:rsidP="00C236CE">
            <w:pPr>
              <w:jc w:val="center"/>
              <w:rPr>
                <w:sz w:val="20"/>
                <w:szCs w:val="20"/>
              </w:rPr>
            </w:pPr>
            <w:r w:rsidRPr="007A5591">
              <w:rPr>
                <w:sz w:val="20"/>
                <w:szCs w:val="20"/>
              </w:rPr>
              <w:t>3 009,23973</w:t>
            </w:r>
          </w:p>
        </w:tc>
        <w:tc>
          <w:tcPr>
            <w:tcW w:w="1565" w:type="dxa"/>
            <w:tcBorders>
              <w:top w:val="nil"/>
              <w:left w:val="nil"/>
              <w:bottom w:val="single" w:sz="4" w:space="0" w:color="auto"/>
              <w:right w:val="single" w:sz="4" w:space="0" w:color="auto"/>
            </w:tcBorders>
            <w:shd w:val="clear" w:color="auto" w:fill="auto"/>
            <w:vAlign w:val="bottom"/>
            <w:hideMark/>
          </w:tcPr>
          <w:p w14:paraId="7258F7BC" w14:textId="77777777" w:rsidR="007A5591" w:rsidRPr="007A5591" w:rsidRDefault="007A5591" w:rsidP="00C236CE">
            <w:pPr>
              <w:jc w:val="center"/>
              <w:rPr>
                <w:sz w:val="20"/>
                <w:szCs w:val="20"/>
              </w:rPr>
            </w:pPr>
            <w:r w:rsidRPr="007A5591">
              <w:rPr>
                <w:sz w:val="20"/>
                <w:szCs w:val="20"/>
              </w:rPr>
              <w:t>36 654,41393</w:t>
            </w:r>
          </w:p>
        </w:tc>
      </w:tr>
      <w:tr w:rsidR="007A5591" w:rsidRPr="007A5591" w14:paraId="5AE67524"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55A9819F"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62DE95EA" w14:textId="77777777" w:rsidR="007A5591" w:rsidRPr="007A5591" w:rsidRDefault="007A5591" w:rsidP="00C236CE">
            <w:pPr>
              <w:jc w:val="center"/>
              <w:rPr>
                <w:sz w:val="20"/>
                <w:szCs w:val="20"/>
              </w:rPr>
            </w:pPr>
            <w:r w:rsidRPr="007A5591">
              <w:rPr>
                <w:sz w:val="20"/>
                <w:szCs w:val="20"/>
              </w:rPr>
              <w:t>0100120901</w:t>
            </w:r>
          </w:p>
        </w:tc>
        <w:tc>
          <w:tcPr>
            <w:tcW w:w="885" w:type="dxa"/>
            <w:tcBorders>
              <w:top w:val="nil"/>
              <w:left w:val="nil"/>
              <w:bottom w:val="single" w:sz="4" w:space="0" w:color="auto"/>
              <w:right w:val="single" w:sz="4" w:space="0" w:color="auto"/>
            </w:tcBorders>
            <w:shd w:val="clear" w:color="auto" w:fill="auto"/>
            <w:vAlign w:val="bottom"/>
            <w:hideMark/>
          </w:tcPr>
          <w:p w14:paraId="102A1418" w14:textId="77777777" w:rsidR="007A5591" w:rsidRPr="007A5591" w:rsidRDefault="007A5591" w:rsidP="00C236CE">
            <w:pPr>
              <w:jc w:val="center"/>
              <w:rPr>
                <w:sz w:val="20"/>
                <w:szCs w:val="20"/>
              </w:rPr>
            </w:pPr>
            <w:r w:rsidRPr="007A5591">
              <w:rPr>
                <w:sz w:val="20"/>
                <w:szCs w:val="20"/>
              </w:rPr>
              <w:t>240</w:t>
            </w:r>
          </w:p>
        </w:tc>
        <w:tc>
          <w:tcPr>
            <w:tcW w:w="1564" w:type="dxa"/>
            <w:tcBorders>
              <w:top w:val="nil"/>
              <w:left w:val="nil"/>
              <w:bottom w:val="single" w:sz="4" w:space="0" w:color="auto"/>
              <w:right w:val="single" w:sz="4" w:space="0" w:color="auto"/>
            </w:tcBorders>
            <w:shd w:val="clear" w:color="auto" w:fill="auto"/>
            <w:vAlign w:val="bottom"/>
            <w:hideMark/>
          </w:tcPr>
          <w:p w14:paraId="39518747" w14:textId="77777777" w:rsidR="007A5591" w:rsidRPr="007A5591" w:rsidRDefault="007A5591" w:rsidP="00C236CE">
            <w:pPr>
              <w:jc w:val="center"/>
              <w:rPr>
                <w:sz w:val="20"/>
                <w:szCs w:val="20"/>
              </w:rPr>
            </w:pPr>
            <w:r w:rsidRPr="007A5591">
              <w:rPr>
                <w:sz w:val="20"/>
                <w:szCs w:val="20"/>
              </w:rPr>
              <w:t>3 009,23973</w:t>
            </w:r>
          </w:p>
        </w:tc>
        <w:tc>
          <w:tcPr>
            <w:tcW w:w="1565" w:type="dxa"/>
            <w:tcBorders>
              <w:top w:val="nil"/>
              <w:left w:val="nil"/>
              <w:bottom w:val="single" w:sz="4" w:space="0" w:color="auto"/>
              <w:right w:val="single" w:sz="4" w:space="0" w:color="auto"/>
            </w:tcBorders>
            <w:shd w:val="clear" w:color="auto" w:fill="auto"/>
            <w:vAlign w:val="bottom"/>
            <w:hideMark/>
          </w:tcPr>
          <w:p w14:paraId="07BF8F3B" w14:textId="77777777" w:rsidR="007A5591" w:rsidRPr="007A5591" w:rsidRDefault="007A5591" w:rsidP="00C236CE">
            <w:pPr>
              <w:jc w:val="center"/>
              <w:rPr>
                <w:sz w:val="20"/>
                <w:szCs w:val="20"/>
              </w:rPr>
            </w:pPr>
            <w:r w:rsidRPr="007A5591">
              <w:rPr>
                <w:sz w:val="20"/>
                <w:szCs w:val="20"/>
              </w:rPr>
              <w:t>36 654,41393</w:t>
            </w:r>
          </w:p>
        </w:tc>
      </w:tr>
      <w:tr w:rsidR="007A5591" w:rsidRPr="007A5591" w14:paraId="167A3BD2"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5628D472" w14:textId="77777777" w:rsidR="007A5591" w:rsidRPr="007A5591" w:rsidRDefault="007A5591" w:rsidP="00C236CE">
            <w:pPr>
              <w:rPr>
                <w:sz w:val="20"/>
                <w:szCs w:val="20"/>
              </w:rPr>
            </w:pPr>
            <w:r w:rsidRPr="007A5591">
              <w:rPr>
                <w:sz w:val="20"/>
                <w:szCs w:val="20"/>
              </w:rPr>
              <w:t xml:space="preserve">Приведение автомобильных дорог местного значения в нормативное состояние </w:t>
            </w:r>
            <w:r w:rsidR="0090042A">
              <w:rPr>
                <w:sz w:val="20"/>
                <w:szCs w:val="20"/>
              </w:rPr>
              <w:t>(</w:t>
            </w:r>
            <w:r w:rsidR="0090042A" w:rsidRPr="0090042A">
              <w:rPr>
                <w:sz w:val="20"/>
                <w:szCs w:val="20"/>
              </w:rPr>
              <w:t xml:space="preserve">Средства дорожного фонда ханты-Мансийского автономного округа - Югры) </w:t>
            </w:r>
          </w:p>
        </w:tc>
        <w:tc>
          <w:tcPr>
            <w:tcW w:w="1535" w:type="dxa"/>
            <w:tcBorders>
              <w:top w:val="nil"/>
              <w:left w:val="nil"/>
              <w:bottom w:val="single" w:sz="4" w:space="0" w:color="auto"/>
              <w:right w:val="single" w:sz="4" w:space="0" w:color="auto"/>
            </w:tcBorders>
            <w:shd w:val="clear" w:color="auto" w:fill="auto"/>
            <w:vAlign w:val="bottom"/>
            <w:hideMark/>
          </w:tcPr>
          <w:p w14:paraId="776B089B" w14:textId="77777777" w:rsidR="007A5591" w:rsidRPr="007A5591" w:rsidRDefault="007A5591" w:rsidP="00C236CE">
            <w:pPr>
              <w:jc w:val="center"/>
              <w:rPr>
                <w:sz w:val="20"/>
                <w:szCs w:val="20"/>
              </w:rPr>
            </w:pPr>
            <w:r w:rsidRPr="007A5591">
              <w:rPr>
                <w:sz w:val="20"/>
                <w:szCs w:val="20"/>
              </w:rPr>
              <w:t>010019Д040</w:t>
            </w:r>
          </w:p>
        </w:tc>
        <w:tc>
          <w:tcPr>
            <w:tcW w:w="885" w:type="dxa"/>
            <w:tcBorders>
              <w:top w:val="nil"/>
              <w:left w:val="nil"/>
              <w:bottom w:val="single" w:sz="4" w:space="0" w:color="auto"/>
              <w:right w:val="single" w:sz="4" w:space="0" w:color="auto"/>
            </w:tcBorders>
            <w:shd w:val="clear" w:color="auto" w:fill="auto"/>
            <w:vAlign w:val="bottom"/>
            <w:hideMark/>
          </w:tcPr>
          <w:p w14:paraId="6036116D"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15476AD3" w14:textId="77777777" w:rsidR="007A5591" w:rsidRPr="007A5591" w:rsidRDefault="007A5591" w:rsidP="00C236CE">
            <w:pPr>
              <w:jc w:val="center"/>
              <w:rPr>
                <w:sz w:val="20"/>
                <w:szCs w:val="20"/>
              </w:rPr>
            </w:pPr>
            <w:r w:rsidRPr="007A5591">
              <w:rPr>
                <w:sz w:val="20"/>
                <w:szCs w:val="20"/>
              </w:rPr>
              <w:t>37 350,00000</w:t>
            </w:r>
          </w:p>
        </w:tc>
        <w:tc>
          <w:tcPr>
            <w:tcW w:w="1565" w:type="dxa"/>
            <w:tcBorders>
              <w:top w:val="nil"/>
              <w:left w:val="nil"/>
              <w:bottom w:val="single" w:sz="4" w:space="0" w:color="auto"/>
              <w:right w:val="single" w:sz="4" w:space="0" w:color="auto"/>
            </w:tcBorders>
            <w:shd w:val="clear" w:color="auto" w:fill="auto"/>
            <w:vAlign w:val="bottom"/>
            <w:hideMark/>
          </w:tcPr>
          <w:p w14:paraId="6FD9ED87" w14:textId="77777777" w:rsidR="007A5591" w:rsidRPr="007A5591" w:rsidRDefault="007A5591" w:rsidP="00C236CE">
            <w:pPr>
              <w:jc w:val="center"/>
              <w:rPr>
                <w:sz w:val="20"/>
                <w:szCs w:val="20"/>
              </w:rPr>
            </w:pPr>
            <w:r w:rsidRPr="007A5591">
              <w:rPr>
                <w:sz w:val="20"/>
                <w:szCs w:val="20"/>
              </w:rPr>
              <w:t>0,00000</w:t>
            </w:r>
          </w:p>
        </w:tc>
      </w:tr>
      <w:tr w:rsidR="007A5591" w:rsidRPr="007A5591" w14:paraId="35364CB7"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6A55B0CB"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1535" w:type="dxa"/>
            <w:tcBorders>
              <w:top w:val="nil"/>
              <w:left w:val="nil"/>
              <w:bottom w:val="single" w:sz="4" w:space="0" w:color="auto"/>
              <w:right w:val="single" w:sz="4" w:space="0" w:color="auto"/>
            </w:tcBorders>
            <w:shd w:val="clear" w:color="auto" w:fill="auto"/>
            <w:vAlign w:val="bottom"/>
            <w:hideMark/>
          </w:tcPr>
          <w:p w14:paraId="746C3CDA" w14:textId="77777777" w:rsidR="007A5591" w:rsidRPr="007A5591" w:rsidRDefault="007A5591" w:rsidP="00C236CE">
            <w:pPr>
              <w:jc w:val="center"/>
              <w:rPr>
                <w:sz w:val="20"/>
                <w:szCs w:val="20"/>
              </w:rPr>
            </w:pPr>
            <w:r w:rsidRPr="007A5591">
              <w:rPr>
                <w:sz w:val="20"/>
                <w:szCs w:val="20"/>
              </w:rPr>
              <w:t>010019Д040</w:t>
            </w:r>
          </w:p>
        </w:tc>
        <w:tc>
          <w:tcPr>
            <w:tcW w:w="885" w:type="dxa"/>
            <w:tcBorders>
              <w:top w:val="nil"/>
              <w:left w:val="nil"/>
              <w:bottom w:val="single" w:sz="4" w:space="0" w:color="auto"/>
              <w:right w:val="single" w:sz="4" w:space="0" w:color="auto"/>
            </w:tcBorders>
            <w:shd w:val="clear" w:color="auto" w:fill="auto"/>
            <w:vAlign w:val="bottom"/>
            <w:hideMark/>
          </w:tcPr>
          <w:p w14:paraId="7767609E" w14:textId="77777777" w:rsidR="007A5591" w:rsidRPr="007A5591" w:rsidRDefault="007A5591" w:rsidP="00C236CE">
            <w:pPr>
              <w:jc w:val="center"/>
              <w:rPr>
                <w:sz w:val="20"/>
                <w:szCs w:val="20"/>
              </w:rPr>
            </w:pPr>
            <w:r w:rsidRPr="007A5591">
              <w:rPr>
                <w:sz w:val="20"/>
                <w:szCs w:val="20"/>
              </w:rPr>
              <w:t>200</w:t>
            </w:r>
          </w:p>
        </w:tc>
        <w:tc>
          <w:tcPr>
            <w:tcW w:w="1564" w:type="dxa"/>
            <w:tcBorders>
              <w:top w:val="nil"/>
              <w:left w:val="nil"/>
              <w:bottom w:val="single" w:sz="4" w:space="0" w:color="auto"/>
              <w:right w:val="single" w:sz="4" w:space="0" w:color="auto"/>
            </w:tcBorders>
            <w:shd w:val="clear" w:color="auto" w:fill="auto"/>
            <w:vAlign w:val="bottom"/>
            <w:hideMark/>
          </w:tcPr>
          <w:p w14:paraId="53F27D1E" w14:textId="77777777" w:rsidR="007A5591" w:rsidRPr="007A5591" w:rsidRDefault="007A5591" w:rsidP="00C236CE">
            <w:pPr>
              <w:jc w:val="center"/>
              <w:rPr>
                <w:sz w:val="20"/>
                <w:szCs w:val="20"/>
              </w:rPr>
            </w:pPr>
            <w:r w:rsidRPr="007A5591">
              <w:rPr>
                <w:sz w:val="20"/>
                <w:szCs w:val="20"/>
              </w:rPr>
              <w:t>37 350,00000</w:t>
            </w:r>
          </w:p>
        </w:tc>
        <w:tc>
          <w:tcPr>
            <w:tcW w:w="1565" w:type="dxa"/>
            <w:tcBorders>
              <w:top w:val="nil"/>
              <w:left w:val="nil"/>
              <w:bottom w:val="single" w:sz="4" w:space="0" w:color="auto"/>
              <w:right w:val="single" w:sz="4" w:space="0" w:color="auto"/>
            </w:tcBorders>
            <w:shd w:val="clear" w:color="auto" w:fill="auto"/>
            <w:vAlign w:val="bottom"/>
            <w:hideMark/>
          </w:tcPr>
          <w:p w14:paraId="18B6BB26" w14:textId="77777777" w:rsidR="007A5591" w:rsidRPr="007A5591" w:rsidRDefault="007A5591" w:rsidP="00C236CE">
            <w:pPr>
              <w:jc w:val="center"/>
              <w:rPr>
                <w:sz w:val="20"/>
                <w:szCs w:val="20"/>
              </w:rPr>
            </w:pPr>
            <w:r w:rsidRPr="007A5591">
              <w:rPr>
                <w:sz w:val="20"/>
                <w:szCs w:val="20"/>
              </w:rPr>
              <w:t>0,00000</w:t>
            </w:r>
          </w:p>
        </w:tc>
      </w:tr>
      <w:tr w:rsidR="007A5591" w:rsidRPr="007A5591" w14:paraId="1E8BBFE4"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7F29CCE3"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01A61A74" w14:textId="77777777" w:rsidR="007A5591" w:rsidRPr="007A5591" w:rsidRDefault="007A5591" w:rsidP="00C236CE">
            <w:pPr>
              <w:jc w:val="center"/>
              <w:rPr>
                <w:sz w:val="20"/>
                <w:szCs w:val="20"/>
              </w:rPr>
            </w:pPr>
            <w:r w:rsidRPr="007A5591">
              <w:rPr>
                <w:sz w:val="20"/>
                <w:szCs w:val="20"/>
              </w:rPr>
              <w:t>010019Д040</w:t>
            </w:r>
          </w:p>
        </w:tc>
        <w:tc>
          <w:tcPr>
            <w:tcW w:w="885" w:type="dxa"/>
            <w:tcBorders>
              <w:top w:val="nil"/>
              <w:left w:val="nil"/>
              <w:bottom w:val="single" w:sz="4" w:space="0" w:color="auto"/>
              <w:right w:val="single" w:sz="4" w:space="0" w:color="auto"/>
            </w:tcBorders>
            <w:shd w:val="clear" w:color="auto" w:fill="auto"/>
            <w:vAlign w:val="bottom"/>
            <w:hideMark/>
          </w:tcPr>
          <w:p w14:paraId="5C517C87" w14:textId="77777777" w:rsidR="007A5591" w:rsidRPr="007A5591" w:rsidRDefault="007A5591" w:rsidP="00C236CE">
            <w:pPr>
              <w:jc w:val="center"/>
              <w:rPr>
                <w:sz w:val="20"/>
                <w:szCs w:val="20"/>
              </w:rPr>
            </w:pPr>
            <w:r w:rsidRPr="007A5591">
              <w:rPr>
                <w:sz w:val="20"/>
                <w:szCs w:val="20"/>
              </w:rPr>
              <w:t>240</w:t>
            </w:r>
          </w:p>
        </w:tc>
        <w:tc>
          <w:tcPr>
            <w:tcW w:w="1564" w:type="dxa"/>
            <w:tcBorders>
              <w:top w:val="nil"/>
              <w:left w:val="nil"/>
              <w:bottom w:val="single" w:sz="4" w:space="0" w:color="auto"/>
              <w:right w:val="single" w:sz="4" w:space="0" w:color="auto"/>
            </w:tcBorders>
            <w:shd w:val="clear" w:color="auto" w:fill="auto"/>
            <w:vAlign w:val="bottom"/>
            <w:hideMark/>
          </w:tcPr>
          <w:p w14:paraId="3D231D36" w14:textId="77777777" w:rsidR="007A5591" w:rsidRPr="007A5591" w:rsidRDefault="007A5591" w:rsidP="00C236CE">
            <w:pPr>
              <w:jc w:val="center"/>
              <w:rPr>
                <w:sz w:val="20"/>
                <w:szCs w:val="20"/>
              </w:rPr>
            </w:pPr>
            <w:r w:rsidRPr="007A5591">
              <w:rPr>
                <w:sz w:val="20"/>
                <w:szCs w:val="20"/>
              </w:rPr>
              <w:t>37 350,00000</w:t>
            </w:r>
          </w:p>
        </w:tc>
        <w:tc>
          <w:tcPr>
            <w:tcW w:w="1565" w:type="dxa"/>
            <w:tcBorders>
              <w:top w:val="nil"/>
              <w:left w:val="nil"/>
              <w:bottom w:val="single" w:sz="4" w:space="0" w:color="auto"/>
              <w:right w:val="single" w:sz="4" w:space="0" w:color="auto"/>
            </w:tcBorders>
            <w:shd w:val="clear" w:color="auto" w:fill="auto"/>
            <w:vAlign w:val="bottom"/>
            <w:hideMark/>
          </w:tcPr>
          <w:p w14:paraId="07248194" w14:textId="77777777" w:rsidR="007A5591" w:rsidRPr="007A5591" w:rsidRDefault="007A5591" w:rsidP="00C236CE">
            <w:pPr>
              <w:jc w:val="center"/>
              <w:rPr>
                <w:sz w:val="20"/>
                <w:szCs w:val="20"/>
              </w:rPr>
            </w:pPr>
            <w:r w:rsidRPr="007A5591">
              <w:rPr>
                <w:sz w:val="20"/>
                <w:szCs w:val="20"/>
              </w:rPr>
              <w:t>0,00000</w:t>
            </w:r>
          </w:p>
        </w:tc>
      </w:tr>
      <w:tr w:rsidR="007A5591" w:rsidRPr="007A5591" w14:paraId="0755CFE8"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724D5F59" w14:textId="77777777" w:rsidR="007A5591" w:rsidRPr="007A5591" w:rsidRDefault="007A5591" w:rsidP="00C236CE">
            <w:pPr>
              <w:rPr>
                <w:sz w:val="20"/>
                <w:szCs w:val="20"/>
              </w:rPr>
            </w:pPr>
            <w:r w:rsidRPr="007A5591">
              <w:rPr>
                <w:sz w:val="20"/>
                <w:szCs w:val="20"/>
              </w:rPr>
              <w:t xml:space="preserve">Приведение автомобильных дорог местного значения в нормативное состояние </w:t>
            </w:r>
            <w:r w:rsidR="0090042A">
              <w:rPr>
                <w:sz w:val="20"/>
                <w:szCs w:val="20"/>
              </w:rPr>
              <w:t>(</w:t>
            </w:r>
            <w:r w:rsidR="0090042A" w:rsidRPr="0090042A">
              <w:rPr>
                <w:sz w:val="20"/>
                <w:szCs w:val="20"/>
              </w:rPr>
              <w:t>Средства дорожного фонда ханты-Мансийского автономного округа - Югры) за счет средств бюджета муниципального образования</w:t>
            </w:r>
          </w:p>
        </w:tc>
        <w:tc>
          <w:tcPr>
            <w:tcW w:w="1535" w:type="dxa"/>
            <w:tcBorders>
              <w:top w:val="nil"/>
              <w:left w:val="nil"/>
              <w:bottom w:val="single" w:sz="4" w:space="0" w:color="auto"/>
              <w:right w:val="single" w:sz="4" w:space="0" w:color="auto"/>
            </w:tcBorders>
            <w:shd w:val="clear" w:color="auto" w:fill="auto"/>
            <w:vAlign w:val="bottom"/>
            <w:hideMark/>
          </w:tcPr>
          <w:p w14:paraId="1D4FCB27" w14:textId="77777777" w:rsidR="007A5591" w:rsidRPr="007A5591" w:rsidRDefault="007A5591" w:rsidP="00C236CE">
            <w:pPr>
              <w:jc w:val="center"/>
              <w:rPr>
                <w:sz w:val="20"/>
                <w:szCs w:val="20"/>
              </w:rPr>
            </w:pPr>
            <w:r w:rsidRPr="007A5591">
              <w:rPr>
                <w:sz w:val="20"/>
                <w:szCs w:val="20"/>
              </w:rPr>
              <w:t>01001SД040</w:t>
            </w:r>
          </w:p>
        </w:tc>
        <w:tc>
          <w:tcPr>
            <w:tcW w:w="885" w:type="dxa"/>
            <w:tcBorders>
              <w:top w:val="nil"/>
              <w:left w:val="nil"/>
              <w:bottom w:val="single" w:sz="4" w:space="0" w:color="auto"/>
              <w:right w:val="single" w:sz="4" w:space="0" w:color="auto"/>
            </w:tcBorders>
            <w:shd w:val="clear" w:color="auto" w:fill="auto"/>
            <w:vAlign w:val="bottom"/>
            <w:hideMark/>
          </w:tcPr>
          <w:p w14:paraId="19314759"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128AF34F" w14:textId="77777777" w:rsidR="007A5591" w:rsidRPr="007A5591" w:rsidRDefault="007A5591" w:rsidP="00C236CE">
            <w:pPr>
              <w:jc w:val="center"/>
              <w:rPr>
                <w:sz w:val="20"/>
                <w:szCs w:val="20"/>
              </w:rPr>
            </w:pPr>
            <w:r w:rsidRPr="007A5591">
              <w:rPr>
                <w:sz w:val="20"/>
                <w:szCs w:val="20"/>
              </w:rPr>
              <w:t>2 850,00000</w:t>
            </w:r>
          </w:p>
        </w:tc>
        <w:tc>
          <w:tcPr>
            <w:tcW w:w="1565" w:type="dxa"/>
            <w:tcBorders>
              <w:top w:val="nil"/>
              <w:left w:val="nil"/>
              <w:bottom w:val="single" w:sz="4" w:space="0" w:color="auto"/>
              <w:right w:val="single" w:sz="4" w:space="0" w:color="auto"/>
            </w:tcBorders>
            <w:shd w:val="clear" w:color="auto" w:fill="auto"/>
            <w:vAlign w:val="bottom"/>
            <w:hideMark/>
          </w:tcPr>
          <w:p w14:paraId="77A4C63B" w14:textId="77777777" w:rsidR="007A5591" w:rsidRPr="007A5591" w:rsidRDefault="007A5591" w:rsidP="00C236CE">
            <w:pPr>
              <w:jc w:val="center"/>
              <w:rPr>
                <w:sz w:val="20"/>
                <w:szCs w:val="20"/>
              </w:rPr>
            </w:pPr>
            <w:r w:rsidRPr="007A5591">
              <w:rPr>
                <w:sz w:val="20"/>
                <w:szCs w:val="20"/>
              </w:rPr>
              <w:t>0,00000</w:t>
            </w:r>
          </w:p>
        </w:tc>
      </w:tr>
      <w:tr w:rsidR="007A5591" w:rsidRPr="007A5591" w14:paraId="420296E8"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02159E2C"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1535" w:type="dxa"/>
            <w:tcBorders>
              <w:top w:val="nil"/>
              <w:left w:val="nil"/>
              <w:bottom w:val="single" w:sz="4" w:space="0" w:color="auto"/>
              <w:right w:val="single" w:sz="4" w:space="0" w:color="auto"/>
            </w:tcBorders>
            <w:shd w:val="clear" w:color="auto" w:fill="auto"/>
            <w:vAlign w:val="bottom"/>
            <w:hideMark/>
          </w:tcPr>
          <w:p w14:paraId="1261BBE1" w14:textId="77777777" w:rsidR="007A5591" w:rsidRPr="007A5591" w:rsidRDefault="007A5591" w:rsidP="00C236CE">
            <w:pPr>
              <w:jc w:val="center"/>
              <w:rPr>
                <w:sz w:val="20"/>
                <w:szCs w:val="20"/>
              </w:rPr>
            </w:pPr>
            <w:r w:rsidRPr="007A5591">
              <w:rPr>
                <w:sz w:val="20"/>
                <w:szCs w:val="20"/>
              </w:rPr>
              <w:t>01001SД040</w:t>
            </w:r>
          </w:p>
        </w:tc>
        <w:tc>
          <w:tcPr>
            <w:tcW w:w="885" w:type="dxa"/>
            <w:tcBorders>
              <w:top w:val="nil"/>
              <w:left w:val="nil"/>
              <w:bottom w:val="single" w:sz="4" w:space="0" w:color="auto"/>
              <w:right w:val="single" w:sz="4" w:space="0" w:color="auto"/>
            </w:tcBorders>
            <w:shd w:val="clear" w:color="auto" w:fill="auto"/>
            <w:vAlign w:val="bottom"/>
            <w:hideMark/>
          </w:tcPr>
          <w:p w14:paraId="4A715B91" w14:textId="77777777" w:rsidR="007A5591" w:rsidRPr="007A5591" w:rsidRDefault="007A5591" w:rsidP="00C236CE">
            <w:pPr>
              <w:jc w:val="center"/>
              <w:rPr>
                <w:sz w:val="20"/>
                <w:szCs w:val="20"/>
              </w:rPr>
            </w:pPr>
            <w:r w:rsidRPr="007A5591">
              <w:rPr>
                <w:sz w:val="20"/>
                <w:szCs w:val="20"/>
              </w:rPr>
              <w:t>200</w:t>
            </w:r>
          </w:p>
        </w:tc>
        <w:tc>
          <w:tcPr>
            <w:tcW w:w="1564" w:type="dxa"/>
            <w:tcBorders>
              <w:top w:val="nil"/>
              <w:left w:val="nil"/>
              <w:bottom w:val="single" w:sz="4" w:space="0" w:color="auto"/>
              <w:right w:val="single" w:sz="4" w:space="0" w:color="auto"/>
            </w:tcBorders>
            <w:shd w:val="clear" w:color="auto" w:fill="auto"/>
            <w:vAlign w:val="bottom"/>
            <w:hideMark/>
          </w:tcPr>
          <w:p w14:paraId="79D29653" w14:textId="77777777" w:rsidR="007A5591" w:rsidRPr="007A5591" w:rsidRDefault="007A5591" w:rsidP="00C236CE">
            <w:pPr>
              <w:jc w:val="center"/>
              <w:rPr>
                <w:sz w:val="20"/>
                <w:szCs w:val="20"/>
              </w:rPr>
            </w:pPr>
            <w:r w:rsidRPr="007A5591">
              <w:rPr>
                <w:sz w:val="20"/>
                <w:szCs w:val="20"/>
              </w:rPr>
              <w:t>2 850,00000</w:t>
            </w:r>
          </w:p>
        </w:tc>
        <w:tc>
          <w:tcPr>
            <w:tcW w:w="1565" w:type="dxa"/>
            <w:tcBorders>
              <w:top w:val="nil"/>
              <w:left w:val="nil"/>
              <w:bottom w:val="single" w:sz="4" w:space="0" w:color="auto"/>
              <w:right w:val="single" w:sz="4" w:space="0" w:color="auto"/>
            </w:tcBorders>
            <w:shd w:val="clear" w:color="auto" w:fill="auto"/>
            <w:vAlign w:val="bottom"/>
            <w:hideMark/>
          </w:tcPr>
          <w:p w14:paraId="1EDDE764" w14:textId="77777777" w:rsidR="007A5591" w:rsidRPr="007A5591" w:rsidRDefault="007A5591" w:rsidP="00C236CE">
            <w:pPr>
              <w:jc w:val="center"/>
              <w:rPr>
                <w:sz w:val="20"/>
                <w:szCs w:val="20"/>
              </w:rPr>
            </w:pPr>
            <w:r w:rsidRPr="007A5591">
              <w:rPr>
                <w:sz w:val="20"/>
                <w:szCs w:val="20"/>
              </w:rPr>
              <w:t>0,00000</w:t>
            </w:r>
          </w:p>
        </w:tc>
      </w:tr>
      <w:tr w:rsidR="007A5591" w:rsidRPr="007A5591" w14:paraId="53F6CE88"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7864293B"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358EAC4D" w14:textId="77777777" w:rsidR="007A5591" w:rsidRPr="007A5591" w:rsidRDefault="007A5591" w:rsidP="00C236CE">
            <w:pPr>
              <w:jc w:val="center"/>
              <w:rPr>
                <w:sz w:val="20"/>
                <w:szCs w:val="20"/>
              </w:rPr>
            </w:pPr>
            <w:r w:rsidRPr="007A5591">
              <w:rPr>
                <w:sz w:val="20"/>
                <w:szCs w:val="20"/>
              </w:rPr>
              <w:t>01001SД040</w:t>
            </w:r>
          </w:p>
        </w:tc>
        <w:tc>
          <w:tcPr>
            <w:tcW w:w="885" w:type="dxa"/>
            <w:tcBorders>
              <w:top w:val="nil"/>
              <w:left w:val="nil"/>
              <w:bottom w:val="single" w:sz="4" w:space="0" w:color="auto"/>
              <w:right w:val="single" w:sz="4" w:space="0" w:color="auto"/>
            </w:tcBorders>
            <w:shd w:val="clear" w:color="auto" w:fill="auto"/>
            <w:vAlign w:val="bottom"/>
            <w:hideMark/>
          </w:tcPr>
          <w:p w14:paraId="3D74E728" w14:textId="77777777" w:rsidR="007A5591" w:rsidRPr="007A5591" w:rsidRDefault="007A5591" w:rsidP="00C236CE">
            <w:pPr>
              <w:jc w:val="center"/>
              <w:rPr>
                <w:sz w:val="20"/>
                <w:szCs w:val="20"/>
              </w:rPr>
            </w:pPr>
            <w:r w:rsidRPr="007A5591">
              <w:rPr>
                <w:sz w:val="20"/>
                <w:szCs w:val="20"/>
              </w:rPr>
              <w:t>240</w:t>
            </w:r>
          </w:p>
        </w:tc>
        <w:tc>
          <w:tcPr>
            <w:tcW w:w="1564" w:type="dxa"/>
            <w:tcBorders>
              <w:top w:val="nil"/>
              <w:left w:val="nil"/>
              <w:bottom w:val="single" w:sz="4" w:space="0" w:color="auto"/>
              <w:right w:val="single" w:sz="4" w:space="0" w:color="auto"/>
            </w:tcBorders>
            <w:shd w:val="clear" w:color="auto" w:fill="auto"/>
            <w:vAlign w:val="bottom"/>
            <w:hideMark/>
          </w:tcPr>
          <w:p w14:paraId="48D4B38F" w14:textId="77777777" w:rsidR="007A5591" w:rsidRPr="007A5591" w:rsidRDefault="007A5591" w:rsidP="00C236CE">
            <w:pPr>
              <w:jc w:val="center"/>
              <w:rPr>
                <w:sz w:val="20"/>
                <w:szCs w:val="20"/>
              </w:rPr>
            </w:pPr>
            <w:r w:rsidRPr="007A5591">
              <w:rPr>
                <w:sz w:val="20"/>
                <w:szCs w:val="20"/>
              </w:rPr>
              <w:t>2 850,00000</w:t>
            </w:r>
          </w:p>
        </w:tc>
        <w:tc>
          <w:tcPr>
            <w:tcW w:w="1565" w:type="dxa"/>
            <w:tcBorders>
              <w:top w:val="nil"/>
              <w:left w:val="nil"/>
              <w:bottom w:val="single" w:sz="4" w:space="0" w:color="auto"/>
              <w:right w:val="single" w:sz="4" w:space="0" w:color="auto"/>
            </w:tcBorders>
            <w:shd w:val="clear" w:color="auto" w:fill="auto"/>
            <w:vAlign w:val="bottom"/>
            <w:hideMark/>
          </w:tcPr>
          <w:p w14:paraId="22F96079" w14:textId="77777777" w:rsidR="007A5591" w:rsidRPr="007A5591" w:rsidRDefault="007A5591" w:rsidP="00C236CE">
            <w:pPr>
              <w:jc w:val="center"/>
              <w:rPr>
                <w:sz w:val="20"/>
                <w:szCs w:val="20"/>
              </w:rPr>
            </w:pPr>
            <w:r w:rsidRPr="007A5591">
              <w:rPr>
                <w:sz w:val="20"/>
                <w:szCs w:val="20"/>
              </w:rPr>
              <w:t>0,00000</w:t>
            </w:r>
          </w:p>
        </w:tc>
      </w:tr>
      <w:tr w:rsidR="007A5591" w:rsidRPr="007A5591" w14:paraId="192763D5"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3E5E29AC" w14:textId="77777777" w:rsidR="007A5591" w:rsidRPr="007A5591" w:rsidRDefault="007A5591" w:rsidP="00C236CE">
            <w:pPr>
              <w:rPr>
                <w:sz w:val="20"/>
                <w:szCs w:val="20"/>
              </w:rPr>
            </w:pPr>
            <w:r w:rsidRPr="007A5591">
              <w:rPr>
                <w:sz w:val="20"/>
                <w:szCs w:val="20"/>
              </w:rPr>
              <w:t>Содержание автомобильных дорог</w:t>
            </w:r>
          </w:p>
        </w:tc>
        <w:tc>
          <w:tcPr>
            <w:tcW w:w="1535" w:type="dxa"/>
            <w:tcBorders>
              <w:top w:val="nil"/>
              <w:left w:val="nil"/>
              <w:bottom w:val="single" w:sz="4" w:space="0" w:color="auto"/>
              <w:right w:val="single" w:sz="4" w:space="0" w:color="auto"/>
            </w:tcBorders>
            <w:shd w:val="clear" w:color="auto" w:fill="auto"/>
            <w:vAlign w:val="bottom"/>
            <w:hideMark/>
          </w:tcPr>
          <w:p w14:paraId="3D718566" w14:textId="77777777" w:rsidR="007A5591" w:rsidRPr="007A5591" w:rsidRDefault="007A5591" w:rsidP="00C236CE">
            <w:pPr>
              <w:jc w:val="center"/>
              <w:rPr>
                <w:sz w:val="20"/>
                <w:szCs w:val="20"/>
              </w:rPr>
            </w:pPr>
            <w:r w:rsidRPr="007A5591">
              <w:rPr>
                <w:sz w:val="20"/>
                <w:szCs w:val="20"/>
              </w:rPr>
              <w:t>0100120902</w:t>
            </w:r>
          </w:p>
        </w:tc>
        <w:tc>
          <w:tcPr>
            <w:tcW w:w="885" w:type="dxa"/>
            <w:tcBorders>
              <w:top w:val="nil"/>
              <w:left w:val="nil"/>
              <w:bottom w:val="single" w:sz="4" w:space="0" w:color="auto"/>
              <w:right w:val="single" w:sz="4" w:space="0" w:color="auto"/>
            </w:tcBorders>
            <w:shd w:val="clear" w:color="auto" w:fill="auto"/>
            <w:vAlign w:val="bottom"/>
            <w:hideMark/>
          </w:tcPr>
          <w:p w14:paraId="471772B2"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6997EBEE" w14:textId="77777777" w:rsidR="007A5591" w:rsidRPr="007A5591" w:rsidRDefault="007A5591" w:rsidP="00C236CE">
            <w:pPr>
              <w:jc w:val="center"/>
              <w:rPr>
                <w:sz w:val="20"/>
                <w:szCs w:val="20"/>
              </w:rPr>
            </w:pPr>
            <w:r w:rsidRPr="007A5591">
              <w:rPr>
                <w:sz w:val="20"/>
                <w:szCs w:val="20"/>
              </w:rPr>
              <w:t>15 330,07908</w:t>
            </w:r>
          </w:p>
        </w:tc>
        <w:tc>
          <w:tcPr>
            <w:tcW w:w="1565" w:type="dxa"/>
            <w:tcBorders>
              <w:top w:val="nil"/>
              <w:left w:val="nil"/>
              <w:bottom w:val="single" w:sz="4" w:space="0" w:color="auto"/>
              <w:right w:val="single" w:sz="4" w:space="0" w:color="auto"/>
            </w:tcBorders>
            <w:shd w:val="clear" w:color="auto" w:fill="auto"/>
            <w:vAlign w:val="bottom"/>
            <w:hideMark/>
          </w:tcPr>
          <w:p w14:paraId="0442FE6E" w14:textId="77777777" w:rsidR="007A5591" w:rsidRPr="007A5591" w:rsidRDefault="007A5591" w:rsidP="00C236CE">
            <w:pPr>
              <w:jc w:val="center"/>
              <w:rPr>
                <w:sz w:val="20"/>
                <w:szCs w:val="20"/>
              </w:rPr>
            </w:pPr>
            <w:r w:rsidRPr="007A5591">
              <w:rPr>
                <w:sz w:val="20"/>
                <w:szCs w:val="20"/>
              </w:rPr>
              <w:t>18 170,07908</w:t>
            </w:r>
          </w:p>
        </w:tc>
      </w:tr>
      <w:tr w:rsidR="007A5591" w:rsidRPr="007A5591" w14:paraId="773C1BE2"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172D99C1"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4B703D81" w14:textId="77777777" w:rsidR="007A5591" w:rsidRPr="007A5591" w:rsidRDefault="007A5591" w:rsidP="00C236CE">
            <w:pPr>
              <w:jc w:val="center"/>
              <w:rPr>
                <w:sz w:val="20"/>
                <w:szCs w:val="20"/>
              </w:rPr>
            </w:pPr>
            <w:r w:rsidRPr="007A5591">
              <w:rPr>
                <w:sz w:val="20"/>
                <w:szCs w:val="20"/>
              </w:rPr>
              <w:t>0100120902</w:t>
            </w:r>
          </w:p>
        </w:tc>
        <w:tc>
          <w:tcPr>
            <w:tcW w:w="885" w:type="dxa"/>
            <w:tcBorders>
              <w:top w:val="nil"/>
              <w:left w:val="nil"/>
              <w:bottom w:val="single" w:sz="4" w:space="0" w:color="auto"/>
              <w:right w:val="single" w:sz="4" w:space="0" w:color="auto"/>
            </w:tcBorders>
            <w:shd w:val="clear" w:color="auto" w:fill="auto"/>
            <w:vAlign w:val="bottom"/>
            <w:hideMark/>
          </w:tcPr>
          <w:p w14:paraId="2BF46724" w14:textId="77777777" w:rsidR="007A5591" w:rsidRPr="007A5591" w:rsidRDefault="007A5591" w:rsidP="00C236CE">
            <w:pPr>
              <w:jc w:val="center"/>
              <w:rPr>
                <w:sz w:val="20"/>
                <w:szCs w:val="20"/>
              </w:rPr>
            </w:pPr>
            <w:r w:rsidRPr="007A5591">
              <w:rPr>
                <w:sz w:val="20"/>
                <w:szCs w:val="20"/>
              </w:rPr>
              <w:t>200</w:t>
            </w:r>
          </w:p>
        </w:tc>
        <w:tc>
          <w:tcPr>
            <w:tcW w:w="1564" w:type="dxa"/>
            <w:tcBorders>
              <w:top w:val="nil"/>
              <w:left w:val="nil"/>
              <w:bottom w:val="single" w:sz="4" w:space="0" w:color="auto"/>
              <w:right w:val="single" w:sz="4" w:space="0" w:color="auto"/>
            </w:tcBorders>
            <w:shd w:val="clear" w:color="auto" w:fill="auto"/>
            <w:vAlign w:val="bottom"/>
            <w:hideMark/>
          </w:tcPr>
          <w:p w14:paraId="5A258B6C" w14:textId="77777777" w:rsidR="007A5591" w:rsidRPr="007A5591" w:rsidRDefault="007A5591" w:rsidP="00C236CE">
            <w:pPr>
              <w:jc w:val="center"/>
              <w:rPr>
                <w:sz w:val="20"/>
                <w:szCs w:val="20"/>
              </w:rPr>
            </w:pPr>
            <w:r w:rsidRPr="007A5591">
              <w:rPr>
                <w:sz w:val="20"/>
                <w:szCs w:val="20"/>
              </w:rPr>
              <w:t>15 330,07908</w:t>
            </w:r>
          </w:p>
        </w:tc>
        <w:tc>
          <w:tcPr>
            <w:tcW w:w="1565" w:type="dxa"/>
            <w:tcBorders>
              <w:top w:val="nil"/>
              <w:left w:val="nil"/>
              <w:bottom w:val="single" w:sz="4" w:space="0" w:color="auto"/>
              <w:right w:val="single" w:sz="4" w:space="0" w:color="auto"/>
            </w:tcBorders>
            <w:shd w:val="clear" w:color="auto" w:fill="auto"/>
            <w:vAlign w:val="bottom"/>
            <w:hideMark/>
          </w:tcPr>
          <w:p w14:paraId="6D6282AD" w14:textId="77777777" w:rsidR="007A5591" w:rsidRPr="007A5591" w:rsidRDefault="007A5591" w:rsidP="00C236CE">
            <w:pPr>
              <w:jc w:val="center"/>
              <w:rPr>
                <w:sz w:val="20"/>
                <w:szCs w:val="20"/>
              </w:rPr>
            </w:pPr>
            <w:r w:rsidRPr="007A5591">
              <w:rPr>
                <w:sz w:val="20"/>
                <w:szCs w:val="20"/>
              </w:rPr>
              <w:t>18 170,07908</w:t>
            </w:r>
          </w:p>
        </w:tc>
      </w:tr>
      <w:tr w:rsidR="007A5591" w:rsidRPr="007A5591" w14:paraId="4A87EEAF"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5806A2D0"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11A0ED31" w14:textId="77777777" w:rsidR="007A5591" w:rsidRPr="007A5591" w:rsidRDefault="007A5591" w:rsidP="00C236CE">
            <w:pPr>
              <w:jc w:val="center"/>
              <w:rPr>
                <w:sz w:val="20"/>
                <w:szCs w:val="20"/>
              </w:rPr>
            </w:pPr>
            <w:r w:rsidRPr="007A5591">
              <w:rPr>
                <w:sz w:val="20"/>
                <w:szCs w:val="20"/>
              </w:rPr>
              <w:t>0100120902</w:t>
            </w:r>
          </w:p>
        </w:tc>
        <w:tc>
          <w:tcPr>
            <w:tcW w:w="885" w:type="dxa"/>
            <w:tcBorders>
              <w:top w:val="nil"/>
              <w:left w:val="nil"/>
              <w:bottom w:val="single" w:sz="4" w:space="0" w:color="auto"/>
              <w:right w:val="single" w:sz="4" w:space="0" w:color="auto"/>
            </w:tcBorders>
            <w:shd w:val="clear" w:color="auto" w:fill="auto"/>
            <w:vAlign w:val="bottom"/>
            <w:hideMark/>
          </w:tcPr>
          <w:p w14:paraId="65B82C4B" w14:textId="77777777" w:rsidR="007A5591" w:rsidRPr="007A5591" w:rsidRDefault="007A5591" w:rsidP="00C236CE">
            <w:pPr>
              <w:jc w:val="center"/>
              <w:rPr>
                <w:sz w:val="20"/>
                <w:szCs w:val="20"/>
              </w:rPr>
            </w:pPr>
            <w:r w:rsidRPr="007A5591">
              <w:rPr>
                <w:sz w:val="20"/>
                <w:szCs w:val="20"/>
              </w:rPr>
              <w:t>240</w:t>
            </w:r>
          </w:p>
        </w:tc>
        <w:tc>
          <w:tcPr>
            <w:tcW w:w="1564" w:type="dxa"/>
            <w:tcBorders>
              <w:top w:val="nil"/>
              <w:left w:val="nil"/>
              <w:bottom w:val="single" w:sz="4" w:space="0" w:color="auto"/>
              <w:right w:val="single" w:sz="4" w:space="0" w:color="auto"/>
            </w:tcBorders>
            <w:shd w:val="clear" w:color="auto" w:fill="auto"/>
            <w:vAlign w:val="bottom"/>
            <w:hideMark/>
          </w:tcPr>
          <w:p w14:paraId="65881BA0" w14:textId="77777777" w:rsidR="007A5591" w:rsidRPr="007A5591" w:rsidRDefault="007A5591" w:rsidP="00C236CE">
            <w:pPr>
              <w:jc w:val="center"/>
              <w:rPr>
                <w:sz w:val="20"/>
                <w:szCs w:val="20"/>
              </w:rPr>
            </w:pPr>
            <w:r w:rsidRPr="007A5591">
              <w:rPr>
                <w:sz w:val="20"/>
                <w:szCs w:val="20"/>
              </w:rPr>
              <w:t>15 330,07908</w:t>
            </w:r>
          </w:p>
        </w:tc>
        <w:tc>
          <w:tcPr>
            <w:tcW w:w="1565" w:type="dxa"/>
            <w:tcBorders>
              <w:top w:val="nil"/>
              <w:left w:val="nil"/>
              <w:bottom w:val="single" w:sz="4" w:space="0" w:color="auto"/>
              <w:right w:val="single" w:sz="4" w:space="0" w:color="auto"/>
            </w:tcBorders>
            <w:shd w:val="clear" w:color="auto" w:fill="auto"/>
            <w:vAlign w:val="bottom"/>
            <w:hideMark/>
          </w:tcPr>
          <w:p w14:paraId="3198B5EC" w14:textId="77777777" w:rsidR="007A5591" w:rsidRPr="007A5591" w:rsidRDefault="007A5591" w:rsidP="00C236CE">
            <w:pPr>
              <w:jc w:val="center"/>
              <w:rPr>
                <w:sz w:val="20"/>
                <w:szCs w:val="20"/>
              </w:rPr>
            </w:pPr>
            <w:r w:rsidRPr="007A5591">
              <w:rPr>
                <w:sz w:val="20"/>
                <w:szCs w:val="20"/>
              </w:rPr>
              <w:t>18 170,07908</w:t>
            </w:r>
          </w:p>
        </w:tc>
      </w:tr>
      <w:tr w:rsidR="007A5591" w:rsidRPr="007A5591" w14:paraId="3EBDAA37"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5BDC8225" w14:textId="77777777" w:rsidR="007A5591" w:rsidRPr="007A5591" w:rsidRDefault="007A5591" w:rsidP="00C236CE">
            <w:pPr>
              <w:rPr>
                <w:b/>
                <w:bCs/>
                <w:sz w:val="20"/>
                <w:szCs w:val="20"/>
              </w:rPr>
            </w:pPr>
            <w:r w:rsidRPr="007A5591">
              <w:rPr>
                <w:b/>
                <w:bCs/>
                <w:sz w:val="20"/>
                <w:szCs w:val="20"/>
              </w:rPr>
              <w:t>Муниципальная программа "Профилактика правонарушений на территории сельского поселения Салым"</w:t>
            </w:r>
          </w:p>
        </w:tc>
        <w:tc>
          <w:tcPr>
            <w:tcW w:w="1535" w:type="dxa"/>
            <w:tcBorders>
              <w:top w:val="nil"/>
              <w:left w:val="nil"/>
              <w:bottom w:val="single" w:sz="4" w:space="0" w:color="auto"/>
              <w:right w:val="single" w:sz="4" w:space="0" w:color="auto"/>
            </w:tcBorders>
            <w:shd w:val="clear" w:color="auto" w:fill="auto"/>
            <w:vAlign w:val="bottom"/>
            <w:hideMark/>
          </w:tcPr>
          <w:p w14:paraId="3579A5BA" w14:textId="77777777" w:rsidR="007A5591" w:rsidRPr="007A5591" w:rsidRDefault="007A5591" w:rsidP="00C236CE">
            <w:pPr>
              <w:jc w:val="center"/>
              <w:rPr>
                <w:b/>
                <w:bCs/>
                <w:sz w:val="20"/>
                <w:szCs w:val="20"/>
              </w:rPr>
            </w:pPr>
            <w:r w:rsidRPr="007A5591">
              <w:rPr>
                <w:b/>
                <w:bCs/>
                <w:sz w:val="20"/>
                <w:szCs w:val="20"/>
              </w:rPr>
              <w:t>0300000000</w:t>
            </w:r>
          </w:p>
        </w:tc>
        <w:tc>
          <w:tcPr>
            <w:tcW w:w="885" w:type="dxa"/>
            <w:tcBorders>
              <w:top w:val="nil"/>
              <w:left w:val="nil"/>
              <w:bottom w:val="single" w:sz="4" w:space="0" w:color="auto"/>
              <w:right w:val="single" w:sz="4" w:space="0" w:color="auto"/>
            </w:tcBorders>
            <w:shd w:val="clear" w:color="auto" w:fill="auto"/>
            <w:vAlign w:val="bottom"/>
            <w:hideMark/>
          </w:tcPr>
          <w:p w14:paraId="16D793B5" w14:textId="77777777" w:rsidR="007A5591" w:rsidRPr="007A5591" w:rsidRDefault="007A5591" w:rsidP="00C236CE">
            <w:pPr>
              <w:jc w:val="center"/>
              <w:rPr>
                <w:b/>
                <w:bCs/>
                <w:sz w:val="20"/>
                <w:szCs w:val="20"/>
              </w:rPr>
            </w:pPr>
            <w:r w:rsidRPr="007A5591">
              <w:rPr>
                <w:b/>
                <w:bCs/>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674A5700" w14:textId="77777777" w:rsidR="007A5591" w:rsidRPr="007A5591" w:rsidRDefault="007A5591" w:rsidP="00C236CE">
            <w:pPr>
              <w:jc w:val="center"/>
              <w:rPr>
                <w:b/>
                <w:bCs/>
                <w:sz w:val="20"/>
                <w:szCs w:val="20"/>
              </w:rPr>
            </w:pPr>
            <w:r w:rsidRPr="007A5591">
              <w:rPr>
                <w:b/>
                <w:bCs/>
                <w:sz w:val="20"/>
                <w:szCs w:val="20"/>
              </w:rPr>
              <w:t>1 070,20454</w:t>
            </w:r>
          </w:p>
        </w:tc>
        <w:tc>
          <w:tcPr>
            <w:tcW w:w="1565" w:type="dxa"/>
            <w:tcBorders>
              <w:top w:val="nil"/>
              <w:left w:val="nil"/>
              <w:bottom w:val="single" w:sz="4" w:space="0" w:color="auto"/>
              <w:right w:val="single" w:sz="4" w:space="0" w:color="auto"/>
            </w:tcBorders>
            <w:shd w:val="clear" w:color="auto" w:fill="auto"/>
            <w:vAlign w:val="bottom"/>
            <w:hideMark/>
          </w:tcPr>
          <w:p w14:paraId="29F88972" w14:textId="77777777" w:rsidR="007A5591" w:rsidRPr="007A5591" w:rsidRDefault="007A5591" w:rsidP="00C236CE">
            <w:pPr>
              <w:jc w:val="center"/>
              <w:rPr>
                <w:b/>
                <w:bCs/>
                <w:sz w:val="20"/>
                <w:szCs w:val="20"/>
              </w:rPr>
            </w:pPr>
            <w:r w:rsidRPr="007A5591">
              <w:rPr>
                <w:b/>
                <w:bCs/>
                <w:sz w:val="20"/>
                <w:szCs w:val="20"/>
              </w:rPr>
              <w:t>1 538,20454</w:t>
            </w:r>
          </w:p>
        </w:tc>
      </w:tr>
      <w:tr w:rsidR="007A5591" w:rsidRPr="007A5591" w14:paraId="73B6DDE5"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0D37C49E" w14:textId="77777777" w:rsidR="007A5591" w:rsidRPr="007A5591" w:rsidRDefault="007A5591" w:rsidP="00C236CE">
            <w:pPr>
              <w:rPr>
                <w:sz w:val="20"/>
                <w:szCs w:val="20"/>
              </w:rPr>
            </w:pPr>
            <w:r w:rsidRPr="007A5591">
              <w:rPr>
                <w:sz w:val="20"/>
                <w:szCs w:val="20"/>
              </w:rPr>
              <w:t>Основное мероприятие " Создание условий для деятельности народных дружин"</w:t>
            </w:r>
          </w:p>
        </w:tc>
        <w:tc>
          <w:tcPr>
            <w:tcW w:w="1535" w:type="dxa"/>
            <w:tcBorders>
              <w:top w:val="nil"/>
              <w:left w:val="nil"/>
              <w:bottom w:val="single" w:sz="4" w:space="0" w:color="auto"/>
              <w:right w:val="single" w:sz="4" w:space="0" w:color="auto"/>
            </w:tcBorders>
            <w:shd w:val="clear" w:color="auto" w:fill="auto"/>
            <w:vAlign w:val="bottom"/>
            <w:hideMark/>
          </w:tcPr>
          <w:p w14:paraId="2F7EA390" w14:textId="77777777" w:rsidR="007A5591" w:rsidRPr="007A5591" w:rsidRDefault="007A5591" w:rsidP="00C236CE">
            <w:pPr>
              <w:jc w:val="center"/>
              <w:rPr>
                <w:sz w:val="20"/>
                <w:szCs w:val="20"/>
              </w:rPr>
            </w:pPr>
            <w:r w:rsidRPr="007A5591">
              <w:rPr>
                <w:sz w:val="20"/>
                <w:szCs w:val="20"/>
              </w:rPr>
              <w:t>0300100000</w:t>
            </w:r>
          </w:p>
        </w:tc>
        <w:tc>
          <w:tcPr>
            <w:tcW w:w="885" w:type="dxa"/>
            <w:tcBorders>
              <w:top w:val="nil"/>
              <w:left w:val="nil"/>
              <w:bottom w:val="single" w:sz="4" w:space="0" w:color="auto"/>
              <w:right w:val="single" w:sz="4" w:space="0" w:color="auto"/>
            </w:tcBorders>
            <w:shd w:val="clear" w:color="auto" w:fill="auto"/>
            <w:vAlign w:val="bottom"/>
            <w:hideMark/>
          </w:tcPr>
          <w:p w14:paraId="28558DB3"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7529E351" w14:textId="77777777" w:rsidR="007A5591" w:rsidRPr="007A5591" w:rsidRDefault="007A5591" w:rsidP="00C236CE">
            <w:pPr>
              <w:jc w:val="center"/>
              <w:rPr>
                <w:sz w:val="20"/>
                <w:szCs w:val="20"/>
              </w:rPr>
            </w:pPr>
            <w:r w:rsidRPr="007A5591">
              <w:rPr>
                <w:sz w:val="20"/>
                <w:szCs w:val="20"/>
              </w:rPr>
              <w:t>68,20454</w:t>
            </w:r>
          </w:p>
        </w:tc>
        <w:tc>
          <w:tcPr>
            <w:tcW w:w="1565" w:type="dxa"/>
            <w:tcBorders>
              <w:top w:val="nil"/>
              <w:left w:val="nil"/>
              <w:bottom w:val="single" w:sz="4" w:space="0" w:color="auto"/>
              <w:right w:val="single" w:sz="4" w:space="0" w:color="auto"/>
            </w:tcBorders>
            <w:shd w:val="clear" w:color="auto" w:fill="auto"/>
            <w:vAlign w:val="bottom"/>
            <w:hideMark/>
          </w:tcPr>
          <w:p w14:paraId="63028BB7" w14:textId="77777777" w:rsidR="007A5591" w:rsidRPr="007A5591" w:rsidRDefault="007A5591" w:rsidP="00C236CE">
            <w:pPr>
              <w:jc w:val="center"/>
              <w:rPr>
                <w:sz w:val="20"/>
                <w:szCs w:val="20"/>
              </w:rPr>
            </w:pPr>
            <w:r w:rsidRPr="007A5591">
              <w:rPr>
                <w:sz w:val="20"/>
                <w:szCs w:val="20"/>
              </w:rPr>
              <w:t>68,20454</w:t>
            </w:r>
          </w:p>
        </w:tc>
      </w:tr>
      <w:tr w:rsidR="007A5591" w:rsidRPr="007A5591" w14:paraId="1470CEA8"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496B820B" w14:textId="77777777" w:rsidR="007A5591" w:rsidRPr="007A5591" w:rsidRDefault="007A5591" w:rsidP="00C236CE">
            <w:pPr>
              <w:rPr>
                <w:sz w:val="20"/>
                <w:szCs w:val="20"/>
              </w:rPr>
            </w:pPr>
            <w:r w:rsidRPr="007A5591">
              <w:rPr>
                <w:sz w:val="20"/>
                <w:szCs w:val="20"/>
              </w:rPr>
              <w:t>Создание условий для деятельности народных дружин</w:t>
            </w:r>
          </w:p>
        </w:tc>
        <w:tc>
          <w:tcPr>
            <w:tcW w:w="1535" w:type="dxa"/>
            <w:tcBorders>
              <w:top w:val="nil"/>
              <w:left w:val="nil"/>
              <w:bottom w:val="single" w:sz="4" w:space="0" w:color="auto"/>
              <w:right w:val="single" w:sz="4" w:space="0" w:color="auto"/>
            </w:tcBorders>
            <w:shd w:val="clear" w:color="auto" w:fill="auto"/>
            <w:vAlign w:val="bottom"/>
            <w:hideMark/>
          </w:tcPr>
          <w:p w14:paraId="3C68B08B" w14:textId="77777777" w:rsidR="007A5591" w:rsidRPr="007A5591" w:rsidRDefault="007A5591" w:rsidP="00C236CE">
            <w:pPr>
              <w:jc w:val="center"/>
              <w:rPr>
                <w:sz w:val="20"/>
                <w:szCs w:val="20"/>
              </w:rPr>
            </w:pPr>
            <w:r w:rsidRPr="007A5591">
              <w:rPr>
                <w:sz w:val="20"/>
                <w:szCs w:val="20"/>
              </w:rPr>
              <w:t>0300182300</w:t>
            </w:r>
          </w:p>
        </w:tc>
        <w:tc>
          <w:tcPr>
            <w:tcW w:w="885" w:type="dxa"/>
            <w:tcBorders>
              <w:top w:val="nil"/>
              <w:left w:val="nil"/>
              <w:bottom w:val="single" w:sz="4" w:space="0" w:color="auto"/>
              <w:right w:val="single" w:sz="4" w:space="0" w:color="auto"/>
            </w:tcBorders>
            <w:shd w:val="clear" w:color="auto" w:fill="auto"/>
            <w:vAlign w:val="bottom"/>
            <w:hideMark/>
          </w:tcPr>
          <w:p w14:paraId="1749A874"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7FD02974" w14:textId="77777777" w:rsidR="007A5591" w:rsidRPr="007A5591" w:rsidRDefault="007A5591" w:rsidP="00C236CE">
            <w:pPr>
              <w:jc w:val="center"/>
              <w:rPr>
                <w:sz w:val="20"/>
                <w:szCs w:val="20"/>
              </w:rPr>
            </w:pPr>
            <w:r w:rsidRPr="007A5591">
              <w:rPr>
                <w:sz w:val="20"/>
                <w:szCs w:val="20"/>
              </w:rPr>
              <w:t>24,10227</w:t>
            </w:r>
          </w:p>
        </w:tc>
        <w:tc>
          <w:tcPr>
            <w:tcW w:w="1565" w:type="dxa"/>
            <w:tcBorders>
              <w:top w:val="nil"/>
              <w:left w:val="nil"/>
              <w:bottom w:val="single" w:sz="4" w:space="0" w:color="auto"/>
              <w:right w:val="single" w:sz="4" w:space="0" w:color="auto"/>
            </w:tcBorders>
            <w:shd w:val="clear" w:color="auto" w:fill="auto"/>
            <w:vAlign w:val="bottom"/>
            <w:hideMark/>
          </w:tcPr>
          <w:p w14:paraId="6FD333A2" w14:textId="77777777" w:rsidR="007A5591" w:rsidRPr="007A5591" w:rsidRDefault="007A5591" w:rsidP="00C236CE">
            <w:pPr>
              <w:jc w:val="center"/>
              <w:rPr>
                <w:sz w:val="20"/>
                <w:szCs w:val="20"/>
              </w:rPr>
            </w:pPr>
            <w:r w:rsidRPr="007A5591">
              <w:rPr>
                <w:sz w:val="20"/>
                <w:szCs w:val="20"/>
              </w:rPr>
              <w:t>24,10227</w:t>
            </w:r>
          </w:p>
        </w:tc>
      </w:tr>
      <w:tr w:rsidR="007A5591" w:rsidRPr="007A5591" w14:paraId="2894CBC2"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46B4BFCC"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5" w:type="dxa"/>
            <w:tcBorders>
              <w:top w:val="nil"/>
              <w:left w:val="nil"/>
              <w:bottom w:val="single" w:sz="4" w:space="0" w:color="auto"/>
              <w:right w:val="single" w:sz="4" w:space="0" w:color="auto"/>
            </w:tcBorders>
            <w:shd w:val="clear" w:color="auto" w:fill="auto"/>
            <w:vAlign w:val="bottom"/>
            <w:hideMark/>
          </w:tcPr>
          <w:p w14:paraId="1F2EDADD" w14:textId="77777777" w:rsidR="007A5591" w:rsidRPr="007A5591" w:rsidRDefault="007A5591" w:rsidP="00C236CE">
            <w:pPr>
              <w:jc w:val="center"/>
              <w:rPr>
                <w:sz w:val="20"/>
                <w:szCs w:val="20"/>
              </w:rPr>
            </w:pPr>
            <w:r w:rsidRPr="007A5591">
              <w:rPr>
                <w:sz w:val="20"/>
                <w:szCs w:val="20"/>
              </w:rPr>
              <w:t>0300182300</w:t>
            </w:r>
          </w:p>
        </w:tc>
        <w:tc>
          <w:tcPr>
            <w:tcW w:w="885" w:type="dxa"/>
            <w:tcBorders>
              <w:top w:val="nil"/>
              <w:left w:val="nil"/>
              <w:bottom w:val="single" w:sz="4" w:space="0" w:color="auto"/>
              <w:right w:val="single" w:sz="4" w:space="0" w:color="auto"/>
            </w:tcBorders>
            <w:shd w:val="clear" w:color="auto" w:fill="auto"/>
            <w:vAlign w:val="bottom"/>
            <w:hideMark/>
          </w:tcPr>
          <w:p w14:paraId="638F1D62" w14:textId="77777777" w:rsidR="007A5591" w:rsidRPr="007A5591" w:rsidRDefault="007A5591" w:rsidP="00C236CE">
            <w:pPr>
              <w:jc w:val="center"/>
              <w:rPr>
                <w:sz w:val="20"/>
                <w:szCs w:val="20"/>
              </w:rPr>
            </w:pPr>
            <w:r w:rsidRPr="007A5591">
              <w:rPr>
                <w:sz w:val="20"/>
                <w:szCs w:val="20"/>
              </w:rPr>
              <w:t>100</w:t>
            </w:r>
          </w:p>
        </w:tc>
        <w:tc>
          <w:tcPr>
            <w:tcW w:w="1564" w:type="dxa"/>
            <w:tcBorders>
              <w:top w:val="nil"/>
              <w:left w:val="nil"/>
              <w:bottom w:val="single" w:sz="4" w:space="0" w:color="auto"/>
              <w:right w:val="single" w:sz="4" w:space="0" w:color="auto"/>
            </w:tcBorders>
            <w:shd w:val="clear" w:color="auto" w:fill="auto"/>
            <w:vAlign w:val="bottom"/>
            <w:hideMark/>
          </w:tcPr>
          <w:p w14:paraId="04673549" w14:textId="77777777" w:rsidR="007A5591" w:rsidRPr="007A5591" w:rsidRDefault="007A5591" w:rsidP="00C236CE">
            <w:pPr>
              <w:jc w:val="center"/>
              <w:rPr>
                <w:sz w:val="20"/>
                <w:szCs w:val="20"/>
              </w:rPr>
            </w:pPr>
            <w:r w:rsidRPr="007A5591">
              <w:rPr>
                <w:sz w:val="20"/>
                <w:szCs w:val="20"/>
              </w:rPr>
              <w:t>22,37502</w:t>
            </w:r>
          </w:p>
        </w:tc>
        <w:tc>
          <w:tcPr>
            <w:tcW w:w="1565" w:type="dxa"/>
            <w:tcBorders>
              <w:top w:val="nil"/>
              <w:left w:val="nil"/>
              <w:bottom w:val="single" w:sz="4" w:space="0" w:color="auto"/>
              <w:right w:val="single" w:sz="4" w:space="0" w:color="auto"/>
            </w:tcBorders>
            <w:shd w:val="clear" w:color="auto" w:fill="auto"/>
            <w:vAlign w:val="bottom"/>
            <w:hideMark/>
          </w:tcPr>
          <w:p w14:paraId="0673EE97" w14:textId="77777777" w:rsidR="007A5591" w:rsidRPr="007A5591" w:rsidRDefault="007A5591" w:rsidP="00C236CE">
            <w:pPr>
              <w:jc w:val="center"/>
              <w:rPr>
                <w:sz w:val="20"/>
                <w:szCs w:val="20"/>
              </w:rPr>
            </w:pPr>
            <w:r w:rsidRPr="007A5591">
              <w:rPr>
                <w:sz w:val="20"/>
                <w:szCs w:val="20"/>
              </w:rPr>
              <w:t>22,37502</w:t>
            </w:r>
          </w:p>
        </w:tc>
      </w:tr>
      <w:tr w:rsidR="007A5591" w:rsidRPr="007A5591" w14:paraId="03731D7C"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6F598E17"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1535" w:type="dxa"/>
            <w:tcBorders>
              <w:top w:val="nil"/>
              <w:left w:val="nil"/>
              <w:bottom w:val="single" w:sz="4" w:space="0" w:color="auto"/>
              <w:right w:val="single" w:sz="4" w:space="0" w:color="auto"/>
            </w:tcBorders>
            <w:shd w:val="clear" w:color="auto" w:fill="auto"/>
            <w:vAlign w:val="bottom"/>
            <w:hideMark/>
          </w:tcPr>
          <w:p w14:paraId="59AD0689" w14:textId="77777777" w:rsidR="007A5591" w:rsidRPr="007A5591" w:rsidRDefault="007A5591" w:rsidP="00C236CE">
            <w:pPr>
              <w:jc w:val="center"/>
              <w:rPr>
                <w:sz w:val="20"/>
                <w:szCs w:val="20"/>
              </w:rPr>
            </w:pPr>
            <w:r w:rsidRPr="007A5591">
              <w:rPr>
                <w:sz w:val="20"/>
                <w:szCs w:val="20"/>
              </w:rPr>
              <w:t>0300182300</w:t>
            </w:r>
          </w:p>
        </w:tc>
        <w:tc>
          <w:tcPr>
            <w:tcW w:w="885" w:type="dxa"/>
            <w:tcBorders>
              <w:top w:val="nil"/>
              <w:left w:val="nil"/>
              <w:bottom w:val="single" w:sz="4" w:space="0" w:color="auto"/>
              <w:right w:val="single" w:sz="4" w:space="0" w:color="auto"/>
            </w:tcBorders>
            <w:shd w:val="clear" w:color="auto" w:fill="auto"/>
            <w:vAlign w:val="bottom"/>
            <w:hideMark/>
          </w:tcPr>
          <w:p w14:paraId="5DE08B1D" w14:textId="77777777" w:rsidR="007A5591" w:rsidRPr="007A5591" w:rsidRDefault="007A5591" w:rsidP="00C236CE">
            <w:pPr>
              <w:jc w:val="center"/>
              <w:rPr>
                <w:sz w:val="20"/>
                <w:szCs w:val="20"/>
              </w:rPr>
            </w:pPr>
            <w:r w:rsidRPr="007A5591">
              <w:rPr>
                <w:sz w:val="20"/>
                <w:szCs w:val="20"/>
              </w:rPr>
              <w:t>120</w:t>
            </w:r>
          </w:p>
        </w:tc>
        <w:tc>
          <w:tcPr>
            <w:tcW w:w="1564" w:type="dxa"/>
            <w:tcBorders>
              <w:top w:val="nil"/>
              <w:left w:val="nil"/>
              <w:bottom w:val="single" w:sz="4" w:space="0" w:color="auto"/>
              <w:right w:val="single" w:sz="4" w:space="0" w:color="auto"/>
            </w:tcBorders>
            <w:shd w:val="clear" w:color="auto" w:fill="auto"/>
            <w:vAlign w:val="bottom"/>
            <w:hideMark/>
          </w:tcPr>
          <w:p w14:paraId="0A45AD1B" w14:textId="77777777" w:rsidR="007A5591" w:rsidRPr="007A5591" w:rsidRDefault="007A5591" w:rsidP="00C236CE">
            <w:pPr>
              <w:jc w:val="center"/>
              <w:rPr>
                <w:sz w:val="20"/>
                <w:szCs w:val="20"/>
              </w:rPr>
            </w:pPr>
            <w:r w:rsidRPr="007A5591">
              <w:rPr>
                <w:sz w:val="20"/>
                <w:szCs w:val="20"/>
              </w:rPr>
              <w:t>22,37502</w:t>
            </w:r>
          </w:p>
        </w:tc>
        <w:tc>
          <w:tcPr>
            <w:tcW w:w="1565" w:type="dxa"/>
            <w:tcBorders>
              <w:top w:val="nil"/>
              <w:left w:val="nil"/>
              <w:bottom w:val="single" w:sz="4" w:space="0" w:color="auto"/>
              <w:right w:val="single" w:sz="4" w:space="0" w:color="auto"/>
            </w:tcBorders>
            <w:shd w:val="clear" w:color="auto" w:fill="auto"/>
            <w:vAlign w:val="bottom"/>
            <w:hideMark/>
          </w:tcPr>
          <w:p w14:paraId="2E0EA8EB" w14:textId="77777777" w:rsidR="007A5591" w:rsidRPr="007A5591" w:rsidRDefault="007A5591" w:rsidP="00C236CE">
            <w:pPr>
              <w:jc w:val="center"/>
              <w:rPr>
                <w:sz w:val="20"/>
                <w:szCs w:val="20"/>
              </w:rPr>
            </w:pPr>
            <w:r w:rsidRPr="007A5591">
              <w:rPr>
                <w:sz w:val="20"/>
                <w:szCs w:val="20"/>
              </w:rPr>
              <w:t>22,37502</w:t>
            </w:r>
          </w:p>
        </w:tc>
      </w:tr>
      <w:tr w:rsidR="007A5591" w:rsidRPr="007A5591" w14:paraId="041831A0"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723ED6EA"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6FC7CA0A" w14:textId="77777777" w:rsidR="007A5591" w:rsidRPr="007A5591" w:rsidRDefault="007A5591" w:rsidP="00C236CE">
            <w:pPr>
              <w:jc w:val="center"/>
              <w:rPr>
                <w:sz w:val="20"/>
                <w:szCs w:val="20"/>
              </w:rPr>
            </w:pPr>
            <w:r w:rsidRPr="007A5591">
              <w:rPr>
                <w:sz w:val="20"/>
                <w:szCs w:val="20"/>
              </w:rPr>
              <w:t>0300182300</w:t>
            </w:r>
          </w:p>
        </w:tc>
        <w:tc>
          <w:tcPr>
            <w:tcW w:w="885" w:type="dxa"/>
            <w:tcBorders>
              <w:top w:val="nil"/>
              <w:left w:val="nil"/>
              <w:bottom w:val="single" w:sz="4" w:space="0" w:color="auto"/>
              <w:right w:val="single" w:sz="4" w:space="0" w:color="auto"/>
            </w:tcBorders>
            <w:shd w:val="clear" w:color="auto" w:fill="auto"/>
            <w:vAlign w:val="bottom"/>
            <w:hideMark/>
          </w:tcPr>
          <w:p w14:paraId="5E9EC55C" w14:textId="77777777" w:rsidR="007A5591" w:rsidRPr="007A5591" w:rsidRDefault="007A5591" w:rsidP="00C236CE">
            <w:pPr>
              <w:jc w:val="center"/>
              <w:rPr>
                <w:sz w:val="20"/>
                <w:szCs w:val="20"/>
              </w:rPr>
            </w:pPr>
            <w:r w:rsidRPr="007A5591">
              <w:rPr>
                <w:sz w:val="20"/>
                <w:szCs w:val="20"/>
              </w:rPr>
              <w:t>200</w:t>
            </w:r>
          </w:p>
        </w:tc>
        <w:tc>
          <w:tcPr>
            <w:tcW w:w="1564" w:type="dxa"/>
            <w:tcBorders>
              <w:top w:val="nil"/>
              <w:left w:val="nil"/>
              <w:bottom w:val="single" w:sz="4" w:space="0" w:color="auto"/>
              <w:right w:val="single" w:sz="4" w:space="0" w:color="auto"/>
            </w:tcBorders>
            <w:shd w:val="clear" w:color="auto" w:fill="auto"/>
            <w:vAlign w:val="bottom"/>
            <w:hideMark/>
          </w:tcPr>
          <w:p w14:paraId="0C0651A3" w14:textId="77777777" w:rsidR="007A5591" w:rsidRPr="007A5591" w:rsidRDefault="007A5591" w:rsidP="00C236CE">
            <w:pPr>
              <w:jc w:val="center"/>
              <w:rPr>
                <w:sz w:val="20"/>
                <w:szCs w:val="20"/>
              </w:rPr>
            </w:pPr>
            <w:r w:rsidRPr="007A5591">
              <w:rPr>
                <w:sz w:val="20"/>
                <w:szCs w:val="20"/>
              </w:rPr>
              <w:t>1,72725</w:t>
            </w:r>
          </w:p>
        </w:tc>
        <w:tc>
          <w:tcPr>
            <w:tcW w:w="1565" w:type="dxa"/>
            <w:tcBorders>
              <w:top w:val="nil"/>
              <w:left w:val="nil"/>
              <w:bottom w:val="single" w:sz="4" w:space="0" w:color="auto"/>
              <w:right w:val="single" w:sz="4" w:space="0" w:color="auto"/>
            </w:tcBorders>
            <w:shd w:val="clear" w:color="auto" w:fill="auto"/>
            <w:vAlign w:val="bottom"/>
            <w:hideMark/>
          </w:tcPr>
          <w:p w14:paraId="69768D50" w14:textId="77777777" w:rsidR="007A5591" w:rsidRPr="007A5591" w:rsidRDefault="007A5591" w:rsidP="00C236CE">
            <w:pPr>
              <w:jc w:val="center"/>
              <w:rPr>
                <w:sz w:val="20"/>
                <w:szCs w:val="20"/>
              </w:rPr>
            </w:pPr>
            <w:r w:rsidRPr="007A5591">
              <w:rPr>
                <w:sz w:val="20"/>
                <w:szCs w:val="20"/>
              </w:rPr>
              <w:t>1,72725</w:t>
            </w:r>
          </w:p>
        </w:tc>
      </w:tr>
      <w:tr w:rsidR="007A5591" w:rsidRPr="007A5591" w14:paraId="5097EB2E"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2F346865"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0895B70C" w14:textId="77777777" w:rsidR="007A5591" w:rsidRPr="007A5591" w:rsidRDefault="007A5591" w:rsidP="00C236CE">
            <w:pPr>
              <w:jc w:val="center"/>
              <w:rPr>
                <w:sz w:val="20"/>
                <w:szCs w:val="20"/>
              </w:rPr>
            </w:pPr>
            <w:r w:rsidRPr="007A5591">
              <w:rPr>
                <w:sz w:val="20"/>
                <w:szCs w:val="20"/>
              </w:rPr>
              <w:t>0300182300</w:t>
            </w:r>
          </w:p>
        </w:tc>
        <w:tc>
          <w:tcPr>
            <w:tcW w:w="885" w:type="dxa"/>
            <w:tcBorders>
              <w:top w:val="nil"/>
              <w:left w:val="nil"/>
              <w:bottom w:val="single" w:sz="4" w:space="0" w:color="auto"/>
              <w:right w:val="single" w:sz="4" w:space="0" w:color="auto"/>
            </w:tcBorders>
            <w:shd w:val="clear" w:color="auto" w:fill="auto"/>
            <w:vAlign w:val="bottom"/>
            <w:hideMark/>
          </w:tcPr>
          <w:p w14:paraId="729BFE5B" w14:textId="77777777" w:rsidR="007A5591" w:rsidRPr="007A5591" w:rsidRDefault="007A5591" w:rsidP="00C236CE">
            <w:pPr>
              <w:jc w:val="center"/>
              <w:rPr>
                <w:sz w:val="20"/>
                <w:szCs w:val="20"/>
              </w:rPr>
            </w:pPr>
            <w:r w:rsidRPr="007A5591">
              <w:rPr>
                <w:sz w:val="20"/>
                <w:szCs w:val="20"/>
              </w:rPr>
              <w:t>240</w:t>
            </w:r>
          </w:p>
        </w:tc>
        <w:tc>
          <w:tcPr>
            <w:tcW w:w="1564" w:type="dxa"/>
            <w:tcBorders>
              <w:top w:val="nil"/>
              <w:left w:val="nil"/>
              <w:bottom w:val="single" w:sz="4" w:space="0" w:color="auto"/>
              <w:right w:val="single" w:sz="4" w:space="0" w:color="auto"/>
            </w:tcBorders>
            <w:shd w:val="clear" w:color="auto" w:fill="auto"/>
            <w:vAlign w:val="bottom"/>
            <w:hideMark/>
          </w:tcPr>
          <w:p w14:paraId="6579CF55" w14:textId="77777777" w:rsidR="007A5591" w:rsidRPr="007A5591" w:rsidRDefault="007A5591" w:rsidP="00C236CE">
            <w:pPr>
              <w:jc w:val="center"/>
              <w:rPr>
                <w:sz w:val="20"/>
                <w:szCs w:val="20"/>
              </w:rPr>
            </w:pPr>
            <w:r w:rsidRPr="007A5591">
              <w:rPr>
                <w:sz w:val="20"/>
                <w:szCs w:val="20"/>
              </w:rPr>
              <w:t>1,72725</w:t>
            </w:r>
          </w:p>
        </w:tc>
        <w:tc>
          <w:tcPr>
            <w:tcW w:w="1565" w:type="dxa"/>
            <w:tcBorders>
              <w:top w:val="nil"/>
              <w:left w:val="nil"/>
              <w:bottom w:val="single" w:sz="4" w:space="0" w:color="auto"/>
              <w:right w:val="single" w:sz="4" w:space="0" w:color="auto"/>
            </w:tcBorders>
            <w:shd w:val="clear" w:color="auto" w:fill="auto"/>
            <w:vAlign w:val="bottom"/>
            <w:hideMark/>
          </w:tcPr>
          <w:p w14:paraId="0D13EDD6" w14:textId="77777777" w:rsidR="007A5591" w:rsidRPr="007A5591" w:rsidRDefault="007A5591" w:rsidP="00C236CE">
            <w:pPr>
              <w:jc w:val="center"/>
              <w:rPr>
                <w:sz w:val="20"/>
                <w:szCs w:val="20"/>
              </w:rPr>
            </w:pPr>
            <w:r w:rsidRPr="007A5591">
              <w:rPr>
                <w:sz w:val="20"/>
                <w:szCs w:val="20"/>
              </w:rPr>
              <w:t>1,72725</w:t>
            </w:r>
          </w:p>
        </w:tc>
      </w:tr>
      <w:tr w:rsidR="007A5591" w:rsidRPr="007A5591" w14:paraId="35EBB6D8"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6F2625A4" w14:textId="77777777" w:rsidR="007A5591" w:rsidRPr="007A5591" w:rsidRDefault="0090042A" w:rsidP="00C236CE">
            <w:pPr>
              <w:rPr>
                <w:sz w:val="20"/>
                <w:szCs w:val="20"/>
              </w:rPr>
            </w:pPr>
            <w:proofErr w:type="spellStart"/>
            <w:r>
              <w:rPr>
                <w:sz w:val="20"/>
                <w:szCs w:val="20"/>
              </w:rPr>
              <w:t>Cоздание</w:t>
            </w:r>
            <w:proofErr w:type="spellEnd"/>
            <w:r>
              <w:rPr>
                <w:sz w:val="20"/>
                <w:szCs w:val="20"/>
              </w:rPr>
              <w:t xml:space="preserve"> условий для деятельности народных дружин за счет средств бюджета муниципального образования</w:t>
            </w:r>
            <w:r w:rsidR="007A5591" w:rsidRPr="007A5591">
              <w:rPr>
                <w:sz w:val="20"/>
                <w:szCs w:val="20"/>
              </w:rPr>
              <w:t>(софинансирование)</w:t>
            </w:r>
          </w:p>
        </w:tc>
        <w:tc>
          <w:tcPr>
            <w:tcW w:w="1535" w:type="dxa"/>
            <w:tcBorders>
              <w:top w:val="nil"/>
              <w:left w:val="nil"/>
              <w:bottom w:val="single" w:sz="4" w:space="0" w:color="auto"/>
              <w:right w:val="single" w:sz="4" w:space="0" w:color="auto"/>
            </w:tcBorders>
            <w:shd w:val="clear" w:color="auto" w:fill="auto"/>
            <w:vAlign w:val="bottom"/>
            <w:hideMark/>
          </w:tcPr>
          <w:p w14:paraId="257EEDEE" w14:textId="77777777" w:rsidR="007A5591" w:rsidRPr="007A5591" w:rsidRDefault="007A5591" w:rsidP="00C236CE">
            <w:pPr>
              <w:jc w:val="center"/>
              <w:rPr>
                <w:sz w:val="20"/>
                <w:szCs w:val="20"/>
              </w:rPr>
            </w:pPr>
            <w:r w:rsidRPr="007A5591">
              <w:rPr>
                <w:sz w:val="20"/>
                <w:szCs w:val="20"/>
              </w:rPr>
              <w:t>03001S2300</w:t>
            </w:r>
          </w:p>
        </w:tc>
        <w:tc>
          <w:tcPr>
            <w:tcW w:w="885" w:type="dxa"/>
            <w:tcBorders>
              <w:top w:val="nil"/>
              <w:left w:val="nil"/>
              <w:bottom w:val="single" w:sz="4" w:space="0" w:color="auto"/>
              <w:right w:val="single" w:sz="4" w:space="0" w:color="auto"/>
            </w:tcBorders>
            <w:shd w:val="clear" w:color="auto" w:fill="auto"/>
            <w:vAlign w:val="bottom"/>
            <w:hideMark/>
          </w:tcPr>
          <w:p w14:paraId="117A85ED"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24708CFF" w14:textId="77777777" w:rsidR="007A5591" w:rsidRPr="007A5591" w:rsidRDefault="007A5591" w:rsidP="00C236CE">
            <w:pPr>
              <w:jc w:val="center"/>
              <w:rPr>
                <w:sz w:val="20"/>
                <w:szCs w:val="20"/>
              </w:rPr>
            </w:pPr>
            <w:r w:rsidRPr="007A5591">
              <w:rPr>
                <w:sz w:val="20"/>
                <w:szCs w:val="20"/>
              </w:rPr>
              <w:t>24,10227</w:t>
            </w:r>
          </w:p>
        </w:tc>
        <w:tc>
          <w:tcPr>
            <w:tcW w:w="1565" w:type="dxa"/>
            <w:tcBorders>
              <w:top w:val="nil"/>
              <w:left w:val="nil"/>
              <w:bottom w:val="single" w:sz="4" w:space="0" w:color="auto"/>
              <w:right w:val="single" w:sz="4" w:space="0" w:color="auto"/>
            </w:tcBorders>
            <w:shd w:val="clear" w:color="auto" w:fill="auto"/>
            <w:vAlign w:val="bottom"/>
            <w:hideMark/>
          </w:tcPr>
          <w:p w14:paraId="0CDDD973" w14:textId="77777777" w:rsidR="007A5591" w:rsidRPr="007A5591" w:rsidRDefault="007A5591" w:rsidP="00C236CE">
            <w:pPr>
              <w:jc w:val="center"/>
              <w:rPr>
                <w:sz w:val="20"/>
                <w:szCs w:val="20"/>
              </w:rPr>
            </w:pPr>
            <w:r w:rsidRPr="007A5591">
              <w:rPr>
                <w:sz w:val="20"/>
                <w:szCs w:val="20"/>
              </w:rPr>
              <w:t>24,10227</w:t>
            </w:r>
          </w:p>
        </w:tc>
      </w:tr>
      <w:tr w:rsidR="007A5591" w:rsidRPr="007A5591" w14:paraId="3190A6F2"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2ED23A70"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5" w:type="dxa"/>
            <w:tcBorders>
              <w:top w:val="nil"/>
              <w:left w:val="nil"/>
              <w:bottom w:val="single" w:sz="4" w:space="0" w:color="auto"/>
              <w:right w:val="single" w:sz="4" w:space="0" w:color="auto"/>
            </w:tcBorders>
            <w:shd w:val="clear" w:color="auto" w:fill="auto"/>
            <w:vAlign w:val="bottom"/>
            <w:hideMark/>
          </w:tcPr>
          <w:p w14:paraId="5218967B" w14:textId="77777777" w:rsidR="007A5591" w:rsidRPr="007A5591" w:rsidRDefault="007A5591" w:rsidP="00C236CE">
            <w:pPr>
              <w:jc w:val="center"/>
              <w:rPr>
                <w:sz w:val="20"/>
                <w:szCs w:val="20"/>
              </w:rPr>
            </w:pPr>
            <w:r w:rsidRPr="007A5591">
              <w:rPr>
                <w:sz w:val="20"/>
                <w:szCs w:val="20"/>
              </w:rPr>
              <w:t>03001S2300</w:t>
            </w:r>
          </w:p>
        </w:tc>
        <w:tc>
          <w:tcPr>
            <w:tcW w:w="885" w:type="dxa"/>
            <w:tcBorders>
              <w:top w:val="nil"/>
              <w:left w:val="nil"/>
              <w:bottom w:val="single" w:sz="4" w:space="0" w:color="auto"/>
              <w:right w:val="single" w:sz="4" w:space="0" w:color="auto"/>
            </w:tcBorders>
            <w:shd w:val="clear" w:color="auto" w:fill="auto"/>
            <w:vAlign w:val="bottom"/>
            <w:hideMark/>
          </w:tcPr>
          <w:p w14:paraId="1451C494" w14:textId="77777777" w:rsidR="007A5591" w:rsidRPr="007A5591" w:rsidRDefault="007A5591" w:rsidP="00C236CE">
            <w:pPr>
              <w:jc w:val="center"/>
              <w:rPr>
                <w:sz w:val="20"/>
                <w:szCs w:val="20"/>
              </w:rPr>
            </w:pPr>
            <w:r w:rsidRPr="007A5591">
              <w:rPr>
                <w:sz w:val="20"/>
                <w:szCs w:val="20"/>
              </w:rPr>
              <w:t>100</w:t>
            </w:r>
          </w:p>
        </w:tc>
        <w:tc>
          <w:tcPr>
            <w:tcW w:w="1564" w:type="dxa"/>
            <w:tcBorders>
              <w:top w:val="nil"/>
              <w:left w:val="nil"/>
              <w:bottom w:val="single" w:sz="4" w:space="0" w:color="auto"/>
              <w:right w:val="single" w:sz="4" w:space="0" w:color="auto"/>
            </w:tcBorders>
            <w:shd w:val="clear" w:color="auto" w:fill="auto"/>
            <w:vAlign w:val="bottom"/>
            <w:hideMark/>
          </w:tcPr>
          <w:p w14:paraId="1FEF17B7" w14:textId="77777777" w:rsidR="007A5591" w:rsidRPr="007A5591" w:rsidRDefault="007A5591" w:rsidP="00C236CE">
            <w:pPr>
              <w:jc w:val="center"/>
              <w:rPr>
                <w:sz w:val="20"/>
                <w:szCs w:val="20"/>
              </w:rPr>
            </w:pPr>
            <w:r w:rsidRPr="007A5591">
              <w:rPr>
                <w:sz w:val="20"/>
                <w:szCs w:val="20"/>
              </w:rPr>
              <w:t>22,37502</w:t>
            </w:r>
          </w:p>
        </w:tc>
        <w:tc>
          <w:tcPr>
            <w:tcW w:w="1565" w:type="dxa"/>
            <w:tcBorders>
              <w:top w:val="nil"/>
              <w:left w:val="nil"/>
              <w:bottom w:val="single" w:sz="4" w:space="0" w:color="auto"/>
              <w:right w:val="single" w:sz="4" w:space="0" w:color="auto"/>
            </w:tcBorders>
            <w:shd w:val="clear" w:color="auto" w:fill="auto"/>
            <w:vAlign w:val="bottom"/>
            <w:hideMark/>
          </w:tcPr>
          <w:p w14:paraId="326D98EE" w14:textId="77777777" w:rsidR="007A5591" w:rsidRPr="007A5591" w:rsidRDefault="007A5591" w:rsidP="00C236CE">
            <w:pPr>
              <w:jc w:val="center"/>
              <w:rPr>
                <w:sz w:val="20"/>
                <w:szCs w:val="20"/>
              </w:rPr>
            </w:pPr>
            <w:r w:rsidRPr="007A5591">
              <w:rPr>
                <w:sz w:val="20"/>
                <w:szCs w:val="20"/>
              </w:rPr>
              <w:t>22,37502</w:t>
            </w:r>
          </w:p>
        </w:tc>
      </w:tr>
      <w:tr w:rsidR="007A5591" w:rsidRPr="007A5591" w14:paraId="45DB0FBF"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15616C81"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1535" w:type="dxa"/>
            <w:tcBorders>
              <w:top w:val="nil"/>
              <w:left w:val="nil"/>
              <w:bottom w:val="single" w:sz="4" w:space="0" w:color="auto"/>
              <w:right w:val="single" w:sz="4" w:space="0" w:color="auto"/>
            </w:tcBorders>
            <w:shd w:val="clear" w:color="auto" w:fill="auto"/>
            <w:vAlign w:val="bottom"/>
            <w:hideMark/>
          </w:tcPr>
          <w:p w14:paraId="558C5B7E" w14:textId="77777777" w:rsidR="007A5591" w:rsidRPr="007A5591" w:rsidRDefault="007A5591" w:rsidP="00C236CE">
            <w:pPr>
              <w:jc w:val="center"/>
              <w:rPr>
                <w:sz w:val="20"/>
                <w:szCs w:val="20"/>
              </w:rPr>
            </w:pPr>
            <w:r w:rsidRPr="007A5591">
              <w:rPr>
                <w:sz w:val="20"/>
                <w:szCs w:val="20"/>
              </w:rPr>
              <w:t>03001S2300</w:t>
            </w:r>
          </w:p>
        </w:tc>
        <w:tc>
          <w:tcPr>
            <w:tcW w:w="885" w:type="dxa"/>
            <w:tcBorders>
              <w:top w:val="nil"/>
              <w:left w:val="nil"/>
              <w:bottom w:val="single" w:sz="4" w:space="0" w:color="auto"/>
              <w:right w:val="single" w:sz="4" w:space="0" w:color="auto"/>
            </w:tcBorders>
            <w:shd w:val="clear" w:color="auto" w:fill="auto"/>
            <w:vAlign w:val="bottom"/>
            <w:hideMark/>
          </w:tcPr>
          <w:p w14:paraId="049EC752" w14:textId="77777777" w:rsidR="007A5591" w:rsidRPr="007A5591" w:rsidRDefault="007A5591" w:rsidP="00C236CE">
            <w:pPr>
              <w:jc w:val="center"/>
              <w:rPr>
                <w:sz w:val="20"/>
                <w:szCs w:val="20"/>
              </w:rPr>
            </w:pPr>
            <w:r w:rsidRPr="007A5591">
              <w:rPr>
                <w:sz w:val="20"/>
                <w:szCs w:val="20"/>
              </w:rPr>
              <w:t>120</w:t>
            </w:r>
          </w:p>
        </w:tc>
        <w:tc>
          <w:tcPr>
            <w:tcW w:w="1564" w:type="dxa"/>
            <w:tcBorders>
              <w:top w:val="nil"/>
              <w:left w:val="nil"/>
              <w:bottom w:val="single" w:sz="4" w:space="0" w:color="auto"/>
              <w:right w:val="single" w:sz="4" w:space="0" w:color="auto"/>
            </w:tcBorders>
            <w:shd w:val="clear" w:color="auto" w:fill="auto"/>
            <w:vAlign w:val="bottom"/>
            <w:hideMark/>
          </w:tcPr>
          <w:p w14:paraId="5A514065" w14:textId="77777777" w:rsidR="007A5591" w:rsidRPr="007A5591" w:rsidRDefault="007A5591" w:rsidP="00C236CE">
            <w:pPr>
              <w:jc w:val="center"/>
              <w:rPr>
                <w:sz w:val="20"/>
                <w:szCs w:val="20"/>
              </w:rPr>
            </w:pPr>
            <w:r w:rsidRPr="007A5591">
              <w:rPr>
                <w:sz w:val="20"/>
                <w:szCs w:val="20"/>
              </w:rPr>
              <w:t>22,37502</w:t>
            </w:r>
          </w:p>
        </w:tc>
        <w:tc>
          <w:tcPr>
            <w:tcW w:w="1565" w:type="dxa"/>
            <w:tcBorders>
              <w:top w:val="nil"/>
              <w:left w:val="nil"/>
              <w:bottom w:val="single" w:sz="4" w:space="0" w:color="auto"/>
              <w:right w:val="single" w:sz="4" w:space="0" w:color="auto"/>
            </w:tcBorders>
            <w:shd w:val="clear" w:color="auto" w:fill="auto"/>
            <w:vAlign w:val="bottom"/>
            <w:hideMark/>
          </w:tcPr>
          <w:p w14:paraId="7A2057F3" w14:textId="77777777" w:rsidR="007A5591" w:rsidRPr="007A5591" w:rsidRDefault="007A5591" w:rsidP="00C236CE">
            <w:pPr>
              <w:jc w:val="center"/>
              <w:rPr>
                <w:sz w:val="20"/>
                <w:szCs w:val="20"/>
              </w:rPr>
            </w:pPr>
            <w:r w:rsidRPr="007A5591">
              <w:rPr>
                <w:sz w:val="20"/>
                <w:szCs w:val="20"/>
              </w:rPr>
              <w:t>22,37502</w:t>
            </w:r>
          </w:p>
        </w:tc>
      </w:tr>
      <w:tr w:rsidR="007A5591" w:rsidRPr="007A5591" w14:paraId="3444F6D3"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7FF7DFA2"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634B5478" w14:textId="77777777" w:rsidR="007A5591" w:rsidRPr="007A5591" w:rsidRDefault="007A5591" w:rsidP="00C236CE">
            <w:pPr>
              <w:jc w:val="center"/>
              <w:rPr>
                <w:sz w:val="20"/>
                <w:szCs w:val="20"/>
              </w:rPr>
            </w:pPr>
            <w:r w:rsidRPr="007A5591">
              <w:rPr>
                <w:sz w:val="20"/>
                <w:szCs w:val="20"/>
              </w:rPr>
              <w:t>03001S2300</w:t>
            </w:r>
          </w:p>
        </w:tc>
        <w:tc>
          <w:tcPr>
            <w:tcW w:w="885" w:type="dxa"/>
            <w:tcBorders>
              <w:top w:val="nil"/>
              <w:left w:val="nil"/>
              <w:bottom w:val="single" w:sz="4" w:space="0" w:color="auto"/>
              <w:right w:val="single" w:sz="4" w:space="0" w:color="auto"/>
            </w:tcBorders>
            <w:shd w:val="clear" w:color="auto" w:fill="auto"/>
            <w:vAlign w:val="bottom"/>
            <w:hideMark/>
          </w:tcPr>
          <w:p w14:paraId="5BF45AEE" w14:textId="77777777" w:rsidR="007A5591" w:rsidRPr="007A5591" w:rsidRDefault="007A5591" w:rsidP="00C236CE">
            <w:pPr>
              <w:jc w:val="center"/>
              <w:rPr>
                <w:sz w:val="20"/>
                <w:szCs w:val="20"/>
              </w:rPr>
            </w:pPr>
            <w:r w:rsidRPr="007A5591">
              <w:rPr>
                <w:sz w:val="20"/>
                <w:szCs w:val="20"/>
              </w:rPr>
              <w:t>200</w:t>
            </w:r>
          </w:p>
        </w:tc>
        <w:tc>
          <w:tcPr>
            <w:tcW w:w="1564" w:type="dxa"/>
            <w:tcBorders>
              <w:top w:val="nil"/>
              <w:left w:val="nil"/>
              <w:bottom w:val="single" w:sz="4" w:space="0" w:color="auto"/>
              <w:right w:val="single" w:sz="4" w:space="0" w:color="auto"/>
            </w:tcBorders>
            <w:shd w:val="clear" w:color="auto" w:fill="auto"/>
            <w:vAlign w:val="bottom"/>
            <w:hideMark/>
          </w:tcPr>
          <w:p w14:paraId="48514669" w14:textId="77777777" w:rsidR="007A5591" w:rsidRPr="007A5591" w:rsidRDefault="007A5591" w:rsidP="00C236CE">
            <w:pPr>
              <w:jc w:val="center"/>
              <w:rPr>
                <w:sz w:val="20"/>
                <w:szCs w:val="20"/>
              </w:rPr>
            </w:pPr>
            <w:r w:rsidRPr="007A5591">
              <w:rPr>
                <w:sz w:val="20"/>
                <w:szCs w:val="20"/>
              </w:rPr>
              <w:t>1,72725</w:t>
            </w:r>
          </w:p>
        </w:tc>
        <w:tc>
          <w:tcPr>
            <w:tcW w:w="1565" w:type="dxa"/>
            <w:tcBorders>
              <w:top w:val="nil"/>
              <w:left w:val="nil"/>
              <w:bottom w:val="single" w:sz="4" w:space="0" w:color="auto"/>
              <w:right w:val="single" w:sz="4" w:space="0" w:color="auto"/>
            </w:tcBorders>
            <w:shd w:val="clear" w:color="auto" w:fill="auto"/>
            <w:vAlign w:val="bottom"/>
            <w:hideMark/>
          </w:tcPr>
          <w:p w14:paraId="7106FDD6" w14:textId="77777777" w:rsidR="007A5591" w:rsidRPr="007A5591" w:rsidRDefault="007A5591" w:rsidP="00C236CE">
            <w:pPr>
              <w:jc w:val="center"/>
              <w:rPr>
                <w:sz w:val="20"/>
                <w:szCs w:val="20"/>
              </w:rPr>
            </w:pPr>
            <w:r w:rsidRPr="007A5591">
              <w:rPr>
                <w:sz w:val="20"/>
                <w:szCs w:val="20"/>
              </w:rPr>
              <w:t>1,72725</w:t>
            </w:r>
          </w:p>
        </w:tc>
      </w:tr>
      <w:tr w:rsidR="007A5591" w:rsidRPr="007A5591" w14:paraId="18B8E163" w14:textId="77777777" w:rsidTr="00C236CE">
        <w:trPr>
          <w:trHeight w:val="227"/>
        </w:trPr>
        <w:tc>
          <w:tcPr>
            <w:tcW w:w="104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BDCEB3"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AF7EE6" w14:textId="77777777" w:rsidR="007A5591" w:rsidRPr="007A5591" w:rsidRDefault="007A5591" w:rsidP="00C236CE">
            <w:pPr>
              <w:jc w:val="center"/>
              <w:rPr>
                <w:sz w:val="20"/>
                <w:szCs w:val="20"/>
              </w:rPr>
            </w:pPr>
            <w:r w:rsidRPr="007A5591">
              <w:rPr>
                <w:sz w:val="20"/>
                <w:szCs w:val="20"/>
              </w:rPr>
              <w:t>03001S2300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A3F72D" w14:textId="77777777" w:rsidR="007A5591" w:rsidRPr="007A5591" w:rsidRDefault="007A5591" w:rsidP="00C236CE">
            <w:pPr>
              <w:jc w:val="center"/>
              <w:rPr>
                <w:sz w:val="20"/>
                <w:szCs w:val="20"/>
              </w:rPr>
            </w:pPr>
            <w:r w:rsidRPr="007A5591">
              <w:rPr>
                <w:sz w:val="20"/>
                <w:szCs w:val="20"/>
              </w:rPr>
              <w:t>240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4E46FA" w14:textId="77777777" w:rsidR="007A5591" w:rsidRPr="007A5591" w:rsidRDefault="007A5591" w:rsidP="00C236CE">
            <w:pPr>
              <w:jc w:val="center"/>
              <w:rPr>
                <w:sz w:val="20"/>
                <w:szCs w:val="20"/>
              </w:rPr>
            </w:pPr>
            <w:r w:rsidRPr="007A5591">
              <w:rPr>
                <w:sz w:val="20"/>
                <w:szCs w:val="20"/>
              </w:rPr>
              <w:t>1,72725</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059F30" w14:textId="77777777" w:rsidR="007A5591" w:rsidRPr="007A5591" w:rsidRDefault="007A5591" w:rsidP="00C236CE">
            <w:pPr>
              <w:jc w:val="center"/>
              <w:rPr>
                <w:sz w:val="20"/>
                <w:szCs w:val="20"/>
              </w:rPr>
            </w:pPr>
            <w:r w:rsidRPr="007A5591">
              <w:rPr>
                <w:sz w:val="20"/>
                <w:szCs w:val="20"/>
              </w:rPr>
              <w:t>1,72725</w:t>
            </w:r>
          </w:p>
        </w:tc>
      </w:tr>
      <w:tr w:rsidR="007A5591" w:rsidRPr="007A5591" w14:paraId="16074492" w14:textId="77777777" w:rsidTr="00C236CE">
        <w:trPr>
          <w:trHeight w:val="227"/>
        </w:trPr>
        <w:tc>
          <w:tcPr>
            <w:tcW w:w="104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AB4A7E" w14:textId="77777777" w:rsidR="007A5591" w:rsidRPr="007A5591" w:rsidRDefault="007A5591" w:rsidP="00C236CE">
            <w:pPr>
              <w:rPr>
                <w:sz w:val="20"/>
                <w:szCs w:val="20"/>
              </w:rPr>
            </w:pPr>
            <w:r w:rsidRPr="007A5591">
              <w:rPr>
                <w:sz w:val="20"/>
                <w:szCs w:val="20"/>
              </w:rPr>
              <w:t>Реализация мероприятий</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5567BD" w14:textId="77777777" w:rsidR="007A5591" w:rsidRPr="007A5591" w:rsidRDefault="007A5591" w:rsidP="00C236CE">
            <w:pPr>
              <w:jc w:val="center"/>
              <w:rPr>
                <w:sz w:val="20"/>
                <w:szCs w:val="20"/>
              </w:rPr>
            </w:pPr>
            <w:r w:rsidRPr="007A5591">
              <w:rPr>
                <w:sz w:val="20"/>
                <w:szCs w:val="20"/>
              </w:rPr>
              <w:t>0300199990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799EB1" w14:textId="77777777" w:rsidR="007A5591" w:rsidRPr="007A5591" w:rsidRDefault="007A5591" w:rsidP="00C236CE">
            <w:pPr>
              <w:jc w:val="center"/>
              <w:rPr>
                <w:sz w:val="20"/>
                <w:szCs w:val="20"/>
              </w:rPr>
            </w:pPr>
            <w:r w:rsidRPr="007A5591">
              <w:rPr>
                <w:sz w:val="20"/>
                <w:szCs w:val="20"/>
              </w:rPr>
              <w:t>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C9CEC1" w14:textId="77777777" w:rsidR="007A5591" w:rsidRPr="007A5591" w:rsidRDefault="007A5591" w:rsidP="00C236CE">
            <w:pPr>
              <w:jc w:val="center"/>
              <w:rPr>
                <w:sz w:val="20"/>
                <w:szCs w:val="20"/>
              </w:rPr>
            </w:pPr>
            <w:r w:rsidRPr="007A5591">
              <w:rPr>
                <w:sz w:val="20"/>
                <w:szCs w:val="20"/>
              </w:rPr>
              <w:t>20,00000</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0DB5E0" w14:textId="77777777" w:rsidR="007A5591" w:rsidRPr="007A5591" w:rsidRDefault="007A5591" w:rsidP="00C236CE">
            <w:pPr>
              <w:jc w:val="center"/>
              <w:rPr>
                <w:sz w:val="20"/>
                <w:szCs w:val="20"/>
              </w:rPr>
            </w:pPr>
            <w:r w:rsidRPr="007A5591">
              <w:rPr>
                <w:sz w:val="20"/>
                <w:szCs w:val="20"/>
              </w:rPr>
              <w:t>20,00000</w:t>
            </w:r>
          </w:p>
        </w:tc>
      </w:tr>
      <w:tr w:rsidR="007A5591" w:rsidRPr="007A5591" w14:paraId="22A465B5" w14:textId="77777777" w:rsidTr="00C236CE">
        <w:trPr>
          <w:trHeight w:val="227"/>
        </w:trPr>
        <w:tc>
          <w:tcPr>
            <w:tcW w:w="104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DE419F"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5" w:type="dxa"/>
            <w:tcBorders>
              <w:top w:val="single" w:sz="4" w:space="0" w:color="auto"/>
              <w:left w:val="nil"/>
              <w:bottom w:val="single" w:sz="4" w:space="0" w:color="auto"/>
              <w:right w:val="single" w:sz="4" w:space="0" w:color="auto"/>
            </w:tcBorders>
            <w:shd w:val="clear" w:color="auto" w:fill="auto"/>
            <w:vAlign w:val="bottom"/>
            <w:hideMark/>
          </w:tcPr>
          <w:p w14:paraId="7C884D85" w14:textId="77777777" w:rsidR="007A5591" w:rsidRPr="007A5591" w:rsidRDefault="007A5591" w:rsidP="00C236CE">
            <w:pPr>
              <w:jc w:val="center"/>
              <w:rPr>
                <w:sz w:val="20"/>
                <w:szCs w:val="20"/>
              </w:rPr>
            </w:pPr>
            <w:r w:rsidRPr="007A5591">
              <w:rPr>
                <w:sz w:val="20"/>
                <w:szCs w:val="20"/>
              </w:rPr>
              <w:t>0300199990</w:t>
            </w:r>
          </w:p>
        </w:tc>
        <w:tc>
          <w:tcPr>
            <w:tcW w:w="885" w:type="dxa"/>
            <w:tcBorders>
              <w:top w:val="single" w:sz="4" w:space="0" w:color="auto"/>
              <w:left w:val="nil"/>
              <w:bottom w:val="single" w:sz="4" w:space="0" w:color="auto"/>
              <w:right w:val="single" w:sz="4" w:space="0" w:color="auto"/>
            </w:tcBorders>
            <w:shd w:val="clear" w:color="auto" w:fill="auto"/>
            <w:vAlign w:val="bottom"/>
            <w:hideMark/>
          </w:tcPr>
          <w:p w14:paraId="1412E294" w14:textId="77777777" w:rsidR="007A5591" w:rsidRPr="007A5591" w:rsidRDefault="007A5591" w:rsidP="00C236CE">
            <w:pPr>
              <w:jc w:val="center"/>
              <w:rPr>
                <w:sz w:val="20"/>
                <w:szCs w:val="20"/>
              </w:rPr>
            </w:pPr>
            <w:r w:rsidRPr="007A5591">
              <w:rPr>
                <w:sz w:val="20"/>
                <w:szCs w:val="20"/>
              </w:rPr>
              <w:t>100</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14:paraId="338AF39A" w14:textId="77777777" w:rsidR="007A5591" w:rsidRPr="007A5591" w:rsidRDefault="007A5591" w:rsidP="00C236CE">
            <w:pPr>
              <w:jc w:val="center"/>
              <w:rPr>
                <w:sz w:val="20"/>
                <w:szCs w:val="20"/>
              </w:rPr>
            </w:pPr>
            <w:r w:rsidRPr="007A5591">
              <w:rPr>
                <w:sz w:val="20"/>
                <w:szCs w:val="20"/>
              </w:rPr>
              <w:t>20,00000</w:t>
            </w:r>
          </w:p>
        </w:tc>
        <w:tc>
          <w:tcPr>
            <w:tcW w:w="1565" w:type="dxa"/>
            <w:tcBorders>
              <w:top w:val="single" w:sz="4" w:space="0" w:color="auto"/>
              <w:left w:val="nil"/>
              <w:bottom w:val="single" w:sz="4" w:space="0" w:color="auto"/>
              <w:right w:val="single" w:sz="4" w:space="0" w:color="auto"/>
            </w:tcBorders>
            <w:shd w:val="clear" w:color="auto" w:fill="auto"/>
            <w:vAlign w:val="bottom"/>
            <w:hideMark/>
          </w:tcPr>
          <w:p w14:paraId="74B01862" w14:textId="77777777" w:rsidR="007A5591" w:rsidRPr="007A5591" w:rsidRDefault="007A5591" w:rsidP="00C236CE">
            <w:pPr>
              <w:jc w:val="center"/>
              <w:rPr>
                <w:sz w:val="20"/>
                <w:szCs w:val="20"/>
              </w:rPr>
            </w:pPr>
            <w:r w:rsidRPr="007A5591">
              <w:rPr>
                <w:sz w:val="20"/>
                <w:szCs w:val="20"/>
              </w:rPr>
              <w:t>20,00000</w:t>
            </w:r>
          </w:p>
        </w:tc>
      </w:tr>
      <w:tr w:rsidR="007A5591" w:rsidRPr="007A5591" w14:paraId="0A5FC9F3"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17DE9F35"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1535" w:type="dxa"/>
            <w:tcBorders>
              <w:top w:val="nil"/>
              <w:left w:val="nil"/>
              <w:bottom w:val="single" w:sz="4" w:space="0" w:color="auto"/>
              <w:right w:val="single" w:sz="4" w:space="0" w:color="auto"/>
            </w:tcBorders>
            <w:shd w:val="clear" w:color="auto" w:fill="auto"/>
            <w:vAlign w:val="bottom"/>
            <w:hideMark/>
          </w:tcPr>
          <w:p w14:paraId="528E6E8C" w14:textId="77777777" w:rsidR="007A5591" w:rsidRPr="007A5591" w:rsidRDefault="007A5591" w:rsidP="00C236CE">
            <w:pPr>
              <w:jc w:val="center"/>
              <w:rPr>
                <w:sz w:val="20"/>
                <w:szCs w:val="20"/>
              </w:rPr>
            </w:pPr>
            <w:r w:rsidRPr="007A5591">
              <w:rPr>
                <w:sz w:val="20"/>
                <w:szCs w:val="20"/>
              </w:rPr>
              <w:t>0300199990</w:t>
            </w:r>
          </w:p>
        </w:tc>
        <w:tc>
          <w:tcPr>
            <w:tcW w:w="885" w:type="dxa"/>
            <w:tcBorders>
              <w:top w:val="nil"/>
              <w:left w:val="nil"/>
              <w:bottom w:val="single" w:sz="4" w:space="0" w:color="auto"/>
              <w:right w:val="single" w:sz="4" w:space="0" w:color="auto"/>
            </w:tcBorders>
            <w:shd w:val="clear" w:color="auto" w:fill="auto"/>
            <w:vAlign w:val="bottom"/>
            <w:hideMark/>
          </w:tcPr>
          <w:p w14:paraId="3D33D6D6" w14:textId="77777777" w:rsidR="007A5591" w:rsidRPr="007A5591" w:rsidRDefault="007A5591" w:rsidP="00C236CE">
            <w:pPr>
              <w:jc w:val="center"/>
              <w:rPr>
                <w:sz w:val="20"/>
                <w:szCs w:val="20"/>
              </w:rPr>
            </w:pPr>
            <w:r w:rsidRPr="007A5591">
              <w:rPr>
                <w:sz w:val="20"/>
                <w:szCs w:val="20"/>
              </w:rPr>
              <w:t>120</w:t>
            </w:r>
          </w:p>
        </w:tc>
        <w:tc>
          <w:tcPr>
            <w:tcW w:w="1564" w:type="dxa"/>
            <w:tcBorders>
              <w:top w:val="nil"/>
              <w:left w:val="nil"/>
              <w:bottom w:val="single" w:sz="4" w:space="0" w:color="auto"/>
              <w:right w:val="single" w:sz="4" w:space="0" w:color="auto"/>
            </w:tcBorders>
            <w:shd w:val="clear" w:color="auto" w:fill="auto"/>
            <w:vAlign w:val="bottom"/>
            <w:hideMark/>
          </w:tcPr>
          <w:p w14:paraId="08C5B1C1" w14:textId="77777777" w:rsidR="007A5591" w:rsidRPr="007A5591" w:rsidRDefault="007A5591" w:rsidP="00C236CE">
            <w:pPr>
              <w:jc w:val="center"/>
              <w:rPr>
                <w:sz w:val="20"/>
                <w:szCs w:val="20"/>
              </w:rPr>
            </w:pPr>
            <w:r w:rsidRPr="007A5591">
              <w:rPr>
                <w:sz w:val="20"/>
                <w:szCs w:val="20"/>
              </w:rPr>
              <w:t>20,00000</w:t>
            </w:r>
          </w:p>
        </w:tc>
        <w:tc>
          <w:tcPr>
            <w:tcW w:w="1565" w:type="dxa"/>
            <w:tcBorders>
              <w:top w:val="nil"/>
              <w:left w:val="nil"/>
              <w:bottom w:val="single" w:sz="4" w:space="0" w:color="auto"/>
              <w:right w:val="single" w:sz="4" w:space="0" w:color="auto"/>
            </w:tcBorders>
            <w:shd w:val="clear" w:color="auto" w:fill="auto"/>
            <w:vAlign w:val="bottom"/>
            <w:hideMark/>
          </w:tcPr>
          <w:p w14:paraId="2340DCB5" w14:textId="77777777" w:rsidR="007A5591" w:rsidRPr="007A5591" w:rsidRDefault="007A5591" w:rsidP="00C236CE">
            <w:pPr>
              <w:jc w:val="center"/>
              <w:rPr>
                <w:sz w:val="20"/>
                <w:szCs w:val="20"/>
              </w:rPr>
            </w:pPr>
            <w:r w:rsidRPr="007A5591">
              <w:rPr>
                <w:sz w:val="20"/>
                <w:szCs w:val="20"/>
              </w:rPr>
              <w:t>20,00000</w:t>
            </w:r>
          </w:p>
        </w:tc>
      </w:tr>
      <w:tr w:rsidR="007A5591" w:rsidRPr="007A5591" w14:paraId="18CAFB19"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17D3199D" w14:textId="77777777" w:rsidR="007A5591" w:rsidRPr="007A5591" w:rsidRDefault="007A5591" w:rsidP="00C236CE">
            <w:pPr>
              <w:rPr>
                <w:sz w:val="20"/>
                <w:szCs w:val="20"/>
              </w:rPr>
            </w:pPr>
            <w:r w:rsidRPr="007A5591">
              <w:rPr>
                <w:sz w:val="20"/>
                <w:szCs w:val="20"/>
              </w:rPr>
              <w:t>Основное мероприятие "Обеспечение функционирования и развития систем видеонаблюдения в сфере общественного порядка"</w:t>
            </w:r>
          </w:p>
        </w:tc>
        <w:tc>
          <w:tcPr>
            <w:tcW w:w="1535" w:type="dxa"/>
            <w:tcBorders>
              <w:top w:val="nil"/>
              <w:left w:val="nil"/>
              <w:bottom w:val="single" w:sz="4" w:space="0" w:color="auto"/>
              <w:right w:val="single" w:sz="4" w:space="0" w:color="auto"/>
            </w:tcBorders>
            <w:shd w:val="clear" w:color="auto" w:fill="auto"/>
            <w:vAlign w:val="bottom"/>
            <w:hideMark/>
          </w:tcPr>
          <w:p w14:paraId="188A6791" w14:textId="77777777" w:rsidR="007A5591" w:rsidRPr="007A5591" w:rsidRDefault="007A5591" w:rsidP="00C236CE">
            <w:pPr>
              <w:jc w:val="center"/>
              <w:rPr>
                <w:sz w:val="20"/>
                <w:szCs w:val="20"/>
              </w:rPr>
            </w:pPr>
            <w:r w:rsidRPr="007A5591">
              <w:rPr>
                <w:sz w:val="20"/>
                <w:szCs w:val="20"/>
              </w:rPr>
              <w:t>0300200000</w:t>
            </w:r>
          </w:p>
        </w:tc>
        <w:tc>
          <w:tcPr>
            <w:tcW w:w="885" w:type="dxa"/>
            <w:tcBorders>
              <w:top w:val="nil"/>
              <w:left w:val="nil"/>
              <w:bottom w:val="single" w:sz="4" w:space="0" w:color="auto"/>
              <w:right w:val="single" w:sz="4" w:space="0" w:color="auto"/>
            </w:tcBorders>
            <w:shd w:val="clear" w:color="auto" w:fill="auto"/>
            <w:vAlign w:val="bottom"/>
            <w:hideMark/>
          </w:tcPr>
          <w:p w14:paraId="10B3DCC0"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5F2878A1" w14:textId="77777777" w:rsidR="007A5591" w:rsidRPr="007A5591" w:rsidRDefault="007A5591" w:rsidP="00C236CE">
            <w:pPr>
              <w:jc w:val="center"/>
              <w:rPr>
                <w:sz w:val="20"/>
                <w:szCs w:val="20"/>
              </w:rPr>
            </w:pPr>
            <w:r w:rsidRPr="007A5591">
              <w:rPr>
                <w:sz w:val="20"/>
                <w:szCs w:val="20"/>
              </w:rPr>
              <w:t>1 002,00000</w:t>
            </w:r>
          </w:p>
        </w:tc>
        <w:tc>
          <w:tcPr>
            <w:tcW w:w="1565" w:type="dxa"/>
            <w:tcBorders>
              <w:top w:val="nil"/>
              <w:left w:val="nil"/>
              <w:bottom w:val="single" w:sz="4" w:space="0" w:color="auto"/>
              <w:right w:val="single" w:sz="4" w:space="0" w:color="auto"/>
            </w:tcBorders>
            <w:shd w:val="clear" w:color="auto" w:fill="auto"/>
            <w:vAlign w:val="bottom"/>
            <w:hideMark/>
          </w:tcPr>
          <w:p w14:paraId="2EA8B240" w14:textId="77777777" w:rsidR="007A5591" w:rsidRPr="007A5591" w:rsidRDefault="007A5591" w:rsidP="00C236CE">
            <w:pPr>
              <w:jc w:val="center"/>
              <w:rPr>
                <w:sz w:val="20"/>
                <w:szCs w:val="20"/>
              </w:rPr>
            </w:pPr>
            <w:r w:rsidRPr="007A5591">
              <w:rPr>
                <w:sz w:val="20"/>
                <w:szCs w:val="20"/>
              </w:rPr>
              <w:t>1 470,00000</w:t>
            </w:r>
          </w:p>
        </w:tc>
      </w:tr>
      <w:tr w:rsidR="007A5591" w:rsidRPr="007A5591" w14:paraId="2748456E"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3E0FAA40" w14:textId="77777777" w:rsidR="007A5591" w:rsidRPr="007A5591" w:rsidRDefault="007A5591" w:rsidP="00C236CE">
            <w:pPr>
              <w:rPr>
                <w:sz w:val="20"/>
                <w:szCs w:val="20"/>
              </w:rPr>
            </w:pPr>
            <w:r w:rsidRPr="007A5591">
              <w:rPr>
                <w:sz w:val="20"/>
                <w:szCs w:val="20"/>
              </w:rPr>
              <w:t>Реализация мероприятий</w:t>
            </w:r>
          </w:p>
        </w:tc>
        <w:tc>
          <w:tcPr>
            <w:tcW w:w="1535" w:type="dxa"/>
            <w:tcBorders>
              <w:top w:val="nil"/>
              <w:left w:val="nil"/>
              <w:bottom w:val="single" w:sz="4" w:space="0" w:color="auto"/>
              <w:right w:val="single" w:sz="4" w:space="0" w:color="auto"/>
            </w:tcBorders>
            <w:shd w:val="clear" w:color="auto" w:fill="auto"/>
            <w:vAlign w:val="bottom"/>
            <w:hideMark/>
          </w:tcPr>
          <w:p w14:paraId="7A032D9E" w14:textId="77777777" w:rsidR="007A5591" w:rsidRPr="007A5591" w:rsidRDefault="007A5591" w:rsidP="00C236CE">
            <w:pPr>
              <w:jc w:val="center"/>
              <w:rPr>
                <w:sz w:val="20"/>
                <w:szCs w:val="20"/>
              </w:rPr>
            </w:pPr>
            <w:r w:rsidRPr="007A5591">
              <w:rPr>
                <w:sz w:val="20"/>
                <w:szCs w:val="20"/>
              </w:rPr>
              <w:t>0300299990</w:t>
            </w:r>
          </w:p>
        </w:tc>
        <w:tc>
          <w:tcPr>
            <w:tcW w:w="885" w:type="dxa"/>
            <w:tcBorders>
              <w:top w:val="nil"/>
              <w:left w:val="nil"/>
              <w:bottom w:val="single" w:sz="4" w:space="0" w:color="auto"/>
              <w:right w:val="single" w:sz="4" w:space="0" w:color="auto"/>
            </w:tcBorders>
            <w:shd w:val="clear" w:color="auto" w:fill="auto"/>
            <w:vAlign w:val="bottom"/>
            <w:hideMark/>
          </w:tcPr>
          <w:p w14:paraId="66F9F477"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1E2472FE" w14:textId="77777777" w:rsidR="007A5591" w:rsidRPr="007A5591" w:rsidRDefault="007A5591" w:rsidP="00C236CE">
            <w:pPr>
              <w:jc w:val="center"/>
              <w:rPr>
                <w:sz w:val="20"/>
                <w:szCs w:val="20"/>
              </w:rPr>
            </w:pPr>
            <w:r w:rsidRPr="007A5591">
              <w:rPr>
                <w:sz w:val="20"/>
                <w:szCs w:val="20"/>
              </w:rPr>
              <w:t>1 002,00000</w:t>
            </w:r>
          </w:p>
        </w:tc>
        <w:tc>
          <w:tcPr>
            <w:tcW w:w="1565" w:type="dxa"/>
            <w:tcBorders>
              <w:top w:val="nil"/>
              <w:left w:val="nil"/>
              <w:bottom w:val="single" w:sz="4" w:space="0" w:color="auto"/>
              <w:right w:val="single" w:sz="4" w:space="0" w:color="auto"/>
            </w:tcBorders>
            <w:shd w:val="clear" w:color="auto" w:fill="auto"/>
            <w:vAlign w:val="bottom"/>
            <w:hideMark/>
          </w:tcPr>
          <w:p w14:paraId="775C341D" w14:textId="77777777" w:rsidR="007A5591" w:rsidRPr="007A5591" w:rsidRDefault="007A5591" w:rsidP="00C236CE">
            <w:pPr>
              <w:jc w:val="center"/>
              <w:rPr>
                <w:sz w:val="20"/>
                <w:szCs w:val="20"/>
              </w:rPr>
            </w:pPr>
            <w:r w:rsidRPr="007A5591">
              <w:rPr>
                <w:sz w:val="20"/>
                <w:szCs w:val="20"/>
              </w:rPr>
              <w:t>1 470,00000</w:t>
            </w:r>
          </w:p>
        </w:tc>
      </w:tr>
      <w:tr w:rsidR="007A5591" w:rsidRPr="007A5591" w14:paraId="597F456A"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1A9C6168"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7C51A174" w14:textId="77777777" w:rsidR="007A5591" w:rsidRPr="007A5591" w:rsidRDefault="007A5591" w:rsidP="00C236CE">
            <w:pPr>
              <w:jc w:val="center"/>
              <w:rPr>
                <w:sz w:val="20"/>
                <w:szCs w:val="20"/>
              </w:rPr>
            </w:pPr>
            <w:r w:rsidRPr="007A5591">
              <w:rPr>
                <w:sz w:val="20"/>
                <w:szCs w:val="20"/>
              </w:rPr>
              <w:t>0300299990</w:t>
            </w:r>
          </w:p>
        </w:tc>
        <w:tc>
          <w:tcPr>
            <w:tcW w:w="885" w:type="dxa"/>
            <w:tcBorders>
              <w:top w:val="nil"/>
              <w:left w:val="nil"/>
              <w:bottom w:val="single" w:sz="4" w:space="0" w:color="auto"/>
              <w:right w:val="single" w:sz="4" w:space="0" w:color="auto"/>
            </w:tcBorders>
            <w:shd w:val="clear" w:color="auto" w:fill="auto"/>
            <w:vAlign w:val="bottom"/>
            <w:hideMark/>
          </w:tcPr>
          <w:p w14:paraId="62ABD4B4" w14:textId="77777777" w:rsidR="007A5591" w:rsidRPr="007A5591" w:rsidRDefault="007A5591" w:rsidP="00C236CE">
            <w:pPr>
              <w:jc w:val="center"/>
              <w:rPr>
                <w:sz w:val="20"/>
                <w:szCs w:val="20"/>
              </w:rPr>
            </w:pPr>
            <w:r w:rsidRPr="007A5591">
              <w:rPr>
                <w:sz w:val="20"/>
                <w:szCs w:val="20"/>
              </w:rPr>
              <w:t>200</w:t>
            </w:r>
          </w:p>
        </w:tc>
        <w:tc>
          <w:tcPr>
            <w:tcW w:w="1564" w:type="dxa"/>
            <w:tcBorders>
              <w:top w:val="nil"/>
              <w:left w:val="nil"/>
              <w:bottom w:val="single" w:sz="4" w:space="0" w:color="auto"/>
              <w:right w:val="single" w:sz="4" w:space="0" w:color="auto"/>
            </w:tcBorders>
            <w:shd w:val="clear" w:color="auto" w:fill="auto"/>
            <w:vAlign w:val="bottom"/>
            <w:hideMark/>
          </w:tcPr>
          <w:p w14:paraId="750BD714" w14:textId="77777777" w:rsidR="007A5591" w:rsidRPr="007A5591" w:rsidRDefault="007A5591" w:rsidP="00C236CE">
            <w:pPr>
              <w:jc w:val="center"/>
              <w:rPr>
                <w:sz w:val="20"/>
                <w:szCs w:val="20"/>
              </w:rPr>
            </w:pPr>
            <w:r w:rsidRPr="007A5591">
              <w:rPr>
                <w:sz w:val="20"/>
                <w:szCs w:val="20"/>
              </w:rPr>
              <w:t>1 002,00000</w:t>
            </w:r>
          </w:p>
        </w:tc>
        <w:tc>
          <w:tcPr>
            <w:tcW w:w="1565" w:type="dxa"/>
            <w:tcBorders>
              <w:top w:val="nil"/>
              <w:left w:val="nil"/>
              <w:bottom w:val="single" w:sz="4" w:space="0" w:color="auto"/>
              <w:right w:val="single" w:sz="4" w:space="0" w:color="auto"/>
            </w:tcBorders>
            <w:shd w:val="clear" w:color="auto" w:fill="auto"/>
            <w:vAlign w:val="bottom"/>
            <w:hideMark/>
          </w:tcPr>
          <w:p w14:paraId="6247045D" w14:textId="77777777" w:rsidR="007A5591" w:rsidRPr="007A5591" w:rsidRDefault="007A5591" w:rsidP="00C236CE">
            <w:pPr>
              <w:jc w:val="center"/>
              <w:rPr>
                <w:sz w:val="20"/>
                <w:szCs w:val="20"/>
              </w:rPr>
            </w:pPr>
            <w:r w:rsidRPr="007A5591">
              <w:rPr>
                <w:sz w:val="20"/>
                <w:szCs w:val="20"/>
              </w:rPr>
              <w:t>1 470,00000</w:t>
            </w:r>
          </w:p>
        </w:tc>
      </w:tr>
      <w:tr w:rsidR="007A5591" w:rsidRPr="007A5591" w14:paraId="7C978341"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0296E75A"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72361420" w14:textId="77777777" w:rsidR="007A5591" w:rsidRPr="007A5591" w:rsidRDefault="007A5591" w:rsidP="00C236CE">
            <w:pPr>
              <w:jc w:val="center"/>
              <w:rPr>
                <w:sz w:val="20"/>
                <w:szCs w:val="20"/>
              </w:rPr>
            </w:pPr>
            <w:r w:rsidRPr="007A5591">
              <w:rPr>
                <w:sz w:val="20"/>
                <w:szCs w:val="20"/>
              </w:rPr>
              <w:t>0300299990</w:t>
            </w:r>
          </w:p>
        </w:tc>
        <w:tc>
          <w:tcPr>
            <w:tcW w:w="885" w:type="dxa"/>
            <w:tcBorders>
              <w:top w:val="nil"/>
              <w:left w:val="nil"/>
              <w:bottom w:val="single" w:sz="4" w:space="0" w:color="auto"/>
              <w:right w:val="single" w:sz="4" w:space="0" w:color="auto"/>
            </w:tcBorders>
            <w:shd w:val="clear" w:color="auto" w:fill="auto"/>
            <w:vAlign w:val="bottom"/>
            <w:hideMark/>
          </w:tcPr>
          <w:p w14:paraId="1FAF04D1" w14:textId="77777777" w:rsidR="007A5591" w:rsidRPr="007A5591" w:rsidRDefault="007A5591" w:rsidP="00C236CE">
            <w:pPr>
              <w:jc w:val="center"/>
              <w:rPr>
                <w:sz w:val="20"/>
                <w:szCs w:val="20"/>
              </w:rPr>
            </w:pPr>
            <w:r w:rsidRPr="007A5591">
              <w:rPr>
                <w:sz w:val="20"/>
                <w:szCs w:val="20"/>
              </w:rPr>
              <w:t>240</w:t>
            </w:r>
          </w:p>
        </w:tc>
        <w:tc>
          <w:tcPr>
            <w:tcW w:w="1564" w:type="dxa"/>
            <w:tcBorders>
              <w:top w:val="nil"/>
              <w:left w:val="nil"/>
              <w:bottom w:val="single" w:sz="4" w:space="0" w:color="auto"/>
              <w:right w:val="single" w:sz="4" w:space="0" w:color="auto"/>
            </w:tcBorders>
            <w:shd w:val="clear" w:color="auto" w:fill="auto"/>
            <w:vAlign w:val="bottom"/>
            <w:hideMark/>
          </w:tcPr>
          <w:p w14:paraId="185893C7" w14:textId="77777777" w:rsidR="007A5591" w:rsidRPr="007A5591" w:rsidRDefault="007A5591" w:rsidP="00C236CE">
            <w:pPr>
              <w:jc w:val="center"/>
              <w:rPr>
                <w:sz w:val="20"/>
                <w:szCs w:val="20"/>
              </w:rPr>
            </w:pPr>
            <w:r w:rsidRPr="007A5591">
              <w:rPr>
                <w:sz w:val="20"/>
                <w:szCs w:val="20"/>
              </w:rPr>
              <w:t>1 002,00000</w:t>
            </w:r>
          </w:p>
        </w:tc>
        <w:tc>
          <w:tcPr>
            <w:tcW w:w="1565" w:type="dxa"/>
            <w:tcBorders>
              <w:top w:val="nil"/>
              <w:left w:val="nil"/>
              <w:bottom w:val="single" w:sz="4" w:space="0" w:color="auto"/>
              <w:right w:val="single" w:sz="4" w:space="0" w:color="auto"/>
            </w:tcBorders>
            <w:shd w:val="clear" w:color="auto" w:fill="auto"/>
            <w:vAlign w:val="bottom"/>
            <w:hideMark/>
          </w:tcPr>
          <w:p w14:paraId="192A0892" w14:textId="77777777" w:rsidR="007A5591" w:rsidRPr="007A5591" w:rsidRDefault="007A5591" w:rsidP="00C236CE">
            <w:pPr>
              <w:jc w:val="center"/>
              <w:rPr>
                <w:sz w:val="20"/>
                <w:szCs w:val="20"/>
              </w:rPr>
            </w:pPr>
            <w:r w:rsidRPr="007A5591">
              <w:rPr>
                <w:sz w:val="20"/>
                <w:szCs w:val="20"/>
              </w:rPr>
              <w:t>1 470,00000</w:t>
            </w:r>
          </w:p>
        </w:tc>
      </w:tr>
      <w:tr w:rsidR="007A5591" w:rsidRPr="007A5591" w14:paraId="11A8FF0A"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5B9359FC" w14:textId="77777777" w:rsidR="007A5591" w:rsidRPr="007A5591" w:rsidRDefault="007A5591" w:rsidP="00C236CE">
            <w:pPr>
              <w:rPr>
                <w:b/>
                <w:bCs/>
                <w:sz w:val="20"/>
                <w:szCs w:val="20"/>
              </w:rPr>
            </w:pPr>
            <w:r w:rsidRPr="007A5591">
              <w:rPr>
                <w:b/>
                <w:bCs/>
                <w:sz w:val="20"/>
                <w:szCs w:val="20"/>
              </w:rPr>
              <w:t xml:space="preserve"> Муниципальная программа "Развитие и применение информационных технологий в муниципальном образовании сельское поселение Салым"</w:t>
            </w:r>
          </w:p>
        </w:tc>
        <w:tc>
          <w:tcPr>
            <w:tcW w:w="1535" w:type="dxa"/>
            <w:tcBorders>
              <w:top w:val="nil"/>
              <w:left w:val="nil"/>
              <w:bottom w:val="single" w:sz="4" w:space="0" w:color="auto"/>
              <w:right w:val="single" w:sz="4" w:space="0" w:color="auto"/>
            </w:tcBorders>
            <w:shd w:val="clear" w:color="auto" w:fill="auto"/>
            <w:vAlign w:val="bottom"/>
            <w:hideMark/>
          </w:tcPr>
          <w:p w14:paraId="3EEFFEAD" w14:textId="77777777" w:rsidR="007A5591" w:rsidRPr="007A5591" w:rsidRDefault="007A5591" w:rsidP="00C236CE">
            <w:pPr>
              <w:jc w:val="center"/>
              <w:rPr>
                <w:b/>
                <w:bCs/>
                <w:sz w:val="20"/>
                <w:szCs w:val="20"/>
              </w:rPr>
            </w:pPr>
            <w:r w:rsidRPr="007A5591">
              <w:rPr>
                <w:b/>
                <w:bCs/>
                <w:sz w:val="20"/>
                <w:szCs w:val="20"/>
              </w:rPr>
              <w:t>0400000000</w:t>
            </w:r>
          </w:p>
        </w:tc>
        <w:tc>
          <w:tcPr>
            <w:tcW w:w="885" w:type="dxa"/>
            <w:tcBorders>
              <w:top w:val="nil"/>
              <w:left w:val="nil"/>
              <w:bottom w:val="single" w:sz="4" w:space="0" w:color="auto"/>
              <w:right w:val="single" w:sz="4" w:space="0" w:color="auto"/>
            </w:tcBorders>
            <w:shd w:val="clear" w:color="auto" w:fill="auto"/>
            <w:vAlign w:val="bottom"/>
            <w:hideMark/>
          </w:tcPr>
          <w:p w14:paraId="1809FC6E" w14:textId="77777777" w:rsidR="007A5591" w:rsidRPr="007A5591" w:rsidRDefault="007A5591" w:rsidP="00C236CE">
            <w:pPr>
              <w:jc w:val="center"/>
              <w:rPr>
                <w:b/>
                <w:bCs/>
                <w:sz w:val="20"/>
                <w:szCs w:val="20"/>
              </w:rPr>
            </w:pPr>
            <w:r w:rsidRPr="007A5591">
              <w:rPr>
                <w:b/>
                <w:bCs/>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5225C9AC" w14:textId="77777777" w:rsidR="007A5591" w:rsidRPr="007A5591" w:rsidRDefault="007A5591" w:rsidP="00C236CE">
            <w:pPr>
              <w:jc w:val="center"/>
              <w:rPr>
                <w:b/>
                <w:bCs/>
                <w:sz w:val="20"/>
                <w:szCs w:val="20"/>
              </w:rPr>
            </w:pPr>
            <w:r w:rsidRPr="007A5591">
              <w:rPr>
                <w:b/>
                <w:bCs/>
                <w:sz w:val="20"/>
                <w:szCs w:val="20"/>
              </w:rPr>
              <w:t>1 118,23300</w:t>
            </w:r>
          </w:p>
        </w:tc>
        <w:tc>
          <w:tcPr>
            <w:tcW w:w="1565" w:type="dxa"/>
            <w:tcBorders>
              <w:top w:val="nil"/>
              <w:left w:val="nil"/>
              <w:bottom w:val="single" w:sz="4" w:space="0" w:color="auto"/>
              <w:right w:val="single" w:sz="4" w:space="0" w:color="auto"/>
            </w:tcBorders>
            <w:shd w:val="clear" w:color="auto" w:fill="auto"/>
            <w:vAlign w:val="bottom"/>
            <w:hideMark/>
          </w:tcPr>
          <w:p w14:paraId="0EB6B0CA" w14:textId="77777777" w:rsidR="007A5591" w:rsidRPr="007A5591" w:rsidRDefault="007A5591" w:rsidP="00C236CE">
            <w:pPr>
              <w:jc w:val="center"/>
              <w:rPr>
                <w:b/>
                <w:bCs/>
                <w:sz w:val="20"/>
                <w:szCs w:val="20"/>
              </w:rPr>
            </w:pPr>
            <w:r w:rsidRPr="007A5591">
              <w:rPr>
                <w:b/>
                <w:bCs/>
                <w:sz w:val="20"/>
                <w:szCs w:val="20"/>
              </w:rPr>
              <w:t>1 118,23300</w:t>
            </w:r>
          </w:p>
        </w:tc>
      </w:tr>
      <w:tr w:rsidR="007A5591" w:rsidRPr="007A5591" w14:paraId="3CCEB373"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center"/>
            <w:hideMark/>
          </w:tcPr>
          <w:p w14:paraId="1B4CEB51" w14:textId="77777777" w:rsidR="007A5591" w:rsidRPr="007A5591" w:rsidRDefault="007A5591" w:rsidP="00C236CE">
            <w:pPr>
              <w:rPr>
                <w:sz w:val="20"/>
                <w:szCs w:val="20"/>
              </w:rPr>
            </w:pPr>
            <w:r w:rsidRPr="007A5591">
              <w:rPr>
                <w:sz w:val="20"/>
                <w:szCs w:val="20"/>
              </w:rPr>
              <w:t>Основное мероприятие "Обеспечение доступом в сеть Интернет, предоставление услуг связи"</w:t>
            </w:r>
          </w:p>
        </w:tc>
        <w:tc>
          <w:tcPr>
            <w:tcW w:w="1535" w:type="dxa"/>
            <w:tcBorders>
              <w:top w:val="nil"/>
              <w:left w:val="nil"/>
              <w:bottom w:val="single" w:sz="4" w:space="0" w:color="auto"/>
              <w:right w:val="single" w:sz="4" w:space="0" w:color="auto"/>
            </w:tcBorders>
            <w:shd w:val="clear" w:color="auto" w:fill="auto"/>
            <w:vAlign w:val="bottom"/>
            <w:hideMark/>
          </w:tcPr>
          <w:p w14:paraId="70EC3D3E" w14:textId="77777777" w:rsidR="007A5591" w:rsidRPr="007A5591" w:rsidRDefault="007A5591" w:rsidP="00C236CE">
            <w:pPr>
              <w:jc w:val="center"/>
              <w:rPr>
                <w:sz w:val="20"/>
                <w:szCs w:val="20"/>
              </w:rPr>
            </w:pPr>
            <w:r w:rsidRPr="007A5591">
              <w:rPr>
                <w:sz w:val="20"/>
                <w:szCs w:val="20"/>
              </w:rPr>
              <w:t>0400100000</w:t>
            </w:r>
          </w:p>
        </w:tc>
        <w:tc>
          <w:tcPr>
            <w:tcW w:w="885" w:type="dxa"/>
            <w:tcBorders>
              <w:top w:val="nil"/>
              <w:left w:val="nil"/>
              <w:bottom w:val="single" w:sz="4" w:space="0" w:color="auto"/>
              <w:right w:val="single" w:sz="4" w:space="0" w:color="auto"/>
            </w:tcBorders>
            <w:shd w:val="clear" w:color="auto" w:fill="auto"/>
            <w:vAlign w:val="bottom"/>
            <w:hideMark/>
          </w:tcPr>
          <w:p w14:paraId="31F663EB" w14:textId="77777777" w:rsidR="007A5591" w:rsidRPr="007A5591" w:rsidRDefault="007A5591" w:rsidP="00C236CE">
            <w:pPr>
              <w:jc w:val="center"/>
              <w:rPr>
                <w:b/>
                <w:bCs/>
                <w:sz w:val="20"/>
                <w:szCs w:val="20"/>
              </w:rPr>
            </w:pPr>
            <w:r w:rsidRPr="007A5591">
              <w:rPr>
                <w:b/>
                <w:bCs/>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5463F387" w14:textId="77777777" w:rsidR="007A5591" w:rsidRPr="007A5591" w:rsidRDefault="007A5591" w:rsidP="00C236CE">
            <w:pPr>
              <w:jc w:val="center"/>
              <w:rPr>
                <w:sz w:val="20"/>
                <w:szCs w:val="20"/>
              </w:rPr>
            </w:pPr>
            <w:r w:rsidRPr="007A5591">
              <w:rPr>
                <w:sz w:val="20"/>
                <w:szCs w:val="20"/>
              </w:rPr>
              <w:t>558,72500</w:t>
            </w:r>
          </w:p>
        </w:tc>
        <w:tc>
          <w:tcPr>
            <w:tcW w:w="1565" w:type="dxa"/>
            <w:tcBorders>
              <w:top w:val="nil"/>
              <w:left w:val="nil"/>
              <w:bottom w:val="single" w:sz="4" w:space="0" w:color="auto"/>
              <w:right w:val="single" w:sz="4" w:space="0" w:color="auto"/>
            </w:tcBorders>
            <w:shd w:val="clear" w:color="auto" w:fill="auto"/>
            <w:vAlign w:val="bottom"/>
            <w:hideMark/>
          </w:tcPr>
          <w:p w14:paraId="198274FC" w14:textId="77777777" w:rsidR="007A5591" w:rsidRPr="007A5591" w:rsidRDefault="007A5591" w:rsidP="00C236CE">
            <w:pPr>
              <w:jc w:val="center"/>
              <w:rPr>
                <w:sz w:val="20"/>
                <w:szCs w:val="20"/>
              </w:rPr>
            </w:pPr>
            <w:r w:rsidRPr="007A5591">
              <w:rPr>
                <w:sz w:val="20"/>
                <w:szCs w:val="20"/>
              </w:rPr>
              <w:t>558,72500</w:t>
            </w:r>
          </w:p>
        </w:tc>
      </w:tr>
      <w:tr w:rsidR="007A5591" w:rsidRPr="007A5591" w14:paraId="087FBE30"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60C71CB1" w14:textId="77777777" w:rsidR="007A5591" w:rsidRPr="007A5591" w:rsidRDefault="007A5591" w:rsidP="00C236CE">
            <w:pPr>
              <w:rPr>
                <w:sz w:val="20"/>
                <w:szCs w:val="20"/>
              </w:rPr>
            </w:pPr>
            <w:r w:rsidRPr="007A5591">
              <w:rPr>
                <w:sz w:val="20"/>
                <w:szCs w:val="20"/>
              </w:rPr>
              <w:t>Реализация мероприятий</w:t>
            </w:r>
          </w:p>
        </w:tc>
        <w:tc>
          <w:tcPr>
            <w:tcW w:w="1535" w:type="dxa"/>
            <w:tcBorders>
              <w:top w:val="nil"/>
              <w:left w:val="nil"/>
              <w:bottom w:val="single" w:sz="4" w:space="0" w:color="auto"/>
              <w:right w:val="single" w:sz="4" w:space="0" w:color="auto"/>
            </w:tcBorders>
            <w:shd w:val="clear" w:color="auto" w:fill="auto"/>
            <w:vAlign w:val="bottom"/>
            <w:hideMark/>
          </w:tcPr>
          <w:p w14:paraId="51A48AF1" w14:textId="77777777" w:rsidR="007A5591" w:rsidRPr="007A5591" w:rsidRDefault="007A5591" w:rsidP="00C236CE">
            <w:pPr>
              <w:jc w:val="center"/>
              <w:rPr>
                <w:sz w:val="20"/>
                <w:szCs w:val="20"/>
              </w:rPr>
            </w:pPr>
            <w:r w:rsidRPr="007A5591">
              <w:rPr>
                <w:sz w:val="20"/>
                <w:szCs w:val="20"/>
              </w:rPr>
              <w:t>0400199990</w:t>
            </w:r>
          </w:p>
        </w:tc>
        <w:tc>
          <w:tcPr>
            <w:tcW w:w="885" w:type="dxa"/>
            <w:tcBorders>
              <w:top w:val="nil"/>
              <w:left w:val="nil"/>
              <w:bottom w:val="single" w:sz="4" w:space="0" w:color="auto"/>
              <w:right w:val="single" w:sz="4" w:space="0" w:color="auto"/>
            </w:tcBorders>
            <w:shd w:val="clear" w:color="auto" w:fill="auto"/>
            <w:vAlign w:val="bottom"/>
            <w:hideMark/>
          </w:tcPr>
          <w:p w14:paraId="307314D2" w14:textId="77777777" w:rsidR="007A5591" w:rsidRPr="007A5591" w:rsidRDefault="007A5591" w:rsidP="00C236CE">
            <w:pPr>
              <w:jc w:val="center"/>
              <w:rPr>
                <w:b/>
                <w:bCs/>
                <w:sz w:val="20"/>
                <w:szCs w:val="20"/>
              </w:rPr>
            </w:pPr>
            <w:r w:rsidRPr="007A5591">
              <w:rPr>
                <w:b/>
                <w:bCs/>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49F28AE3" w14:textId="77777777" w:rsidR="007A5591" w:rsidRPr="007A5591" w:rsidRDefault="007A5591" w:rsidP="00C236CE">
            <w:pPr>
              <w:jc w:val="center"/>
              <w:rPr>
                <w:sz w:val="20"/>
                <w:szCs w:val="20"/>
              </w:rPr>
            </w:pPr>
            <w:r w:rsidRPr="007A5591">
              <w:rPr>
                <w:sz w:val="20"/>
                <w:szCs w:val="20"/>
              </w:rPr>
              <w:t>558,72500</w:t>
            </w:r>
          </w:p>
        </w:tc>
        <w:tc>
          <w:tcPr>
            <w:tcW w:w="1565" w:type="dxa"/>
            <w:tcBorders>
              <w:top w:val="nil"/>
              <w:left w:val="nil"/>
              <w:bottom w:val="single" w:sz="4" w:space="0" w:color="auto"/>
              <w:right w:val="single" w:sz="4" w:space="0" w:color="auto"/>
            </w:tcBorders>
            <w:shd w:val="clear" w:color="auto" w:fill="auto"/>
            <w:vAlign w:val="bottom"/>
            <w:hideMark/>
          </w:tcPr>
          <w:p w14:paraId="78C7150E" w14:textId="77777777" w:rsidR="007A5591" w:rsidRPr="007A5591" w:rsidRDefault="007A5591" w:rsidP="00C236CE">
            <w:pPr>
              <w:jc w:val="center"/>
              <w:rPr>
                <w:sz w:val="20"/>
                <w:szCs w:val="20"/>
              </w:rPr>
            </w:pPr>
            <w:r w:rsidRPr="007A5591">
              <w:rPr>
                <w:sz w:val="20"/>
                <w:szCs w:val="20"/>
              </w:rPr>
              <w:t>558,72500</w:t>
            </w:r>
          </w:p>
        </w:tc>
      </w:tr>
      <w:tr w:rsidR="007A5591" w:rsidRPr="007A5591" w14:paraId="50B7A469"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27AFF3E8"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242CD52A" w14:textId="77777777" w:rsidR="007A5591" w:rsidRPr="007A5591" w:rsidRDefault="007A5591" w:rsidP="00C236CE">
            <w:pPr>
              <w:jc w:val="center"/>
              <w:rPr>
                <w:sz w:val="20"/>
                <w:szCs w:val="20"/>
              </w:rPr>
            </w:pPr>
            <w:r w:rsidRPr="007A5591">
              <w:rPr>
                <w:sz w:val="20"/>
                <w:szCs w:val="20"/>
              </w:rPr>
              <w:t>0400199990</w:t>
            </w:r>
          </w:p>
        </w:tc>
        <w:tc>
          <w:tcPr>
            <w:tcW w:w="885" w:type="dxa"/>
            <w:tcBorders>
              <w:top w:val="nil"/>
              <w:left w:val="nil"/>
              <w:bottom w:val="single" w:sz="4" w:space="0" w:color="auto"/>
              <w:right w:val="single" w:sz="4" w:space="0" w:color="auto"/>
            </w:tcBorders>
            <w:shd w:val="clear" w:color="auto" w:fill="auto"/>
            <w:vAlign w:val="bottom"/>
            <w:hideMark/>
          </w:tcPr>
          <w:p w14:paraId="66FA637A" w14:textId="77777777" w:rsidR="007A5591" w:rsidRPr="007A5591" w:rsidRDefault="007A5591" w:rsidP="00C236CE">
            <w:pPr>
              <w:jc w:val="center"/>
              <w:rPr>
                <w:sz w:val="20"/>
                <w:szCs w:val="20"/>
              </w:rPr>
            </w:pPr>
            <w:r w:rsidRPr="007A5591">
              <w:rPr>
                <w:sz w:val="20"/>
                <w:szCs w:val="20"/>
              </w:rPr>
              <w:t>200</w:t>
            </w:r>
          </w:p>
        </w:tc>
        <w:tc>
          <w:tcPr>
            <w:tcW w:w="1564" w:type="dxa"/>
            <w:tcBorders>
              <w:top w:val="nil"/>
              <w:left w:val="nil"/>
              <w:bottom w:val="single" w:sz="4" w:space="0" w:color="auto"/>
              <w:right w:val="single" w:sz="4" w:space="0" w:color="auto"/>
            </w:tcBorders>
            <w:shd w:val="clear" w:color="auto" w:fill="auto"/>
            <w:vAlign w:val="bottom"/>
            <w:hideMark/>
          </w:tcPr>
          <w:p w14:paraId="2EC73A81" w14:textId="77777777" w:rsidR="007A5591" w:rsidRPr="007A5591" w:rsidRDefault="007A5591" w:rsidP="00C236CE">
            <w:pPr>
              <w:jc w:val="center"/>
              <w:rPr>
                <w:sz w:val="20"/>
                <w:szCs w:val="20"/>
              </w:rPr>
            </w:pPr>
            <w:r w:rsidRPr="007A5591">
              <w:rPr>
                <w:sz w:val="20"/>
                <w:szCs w:val="20"/>
              </w:rPr>
              <w:t>558,72500</w:t>
            </w:r>
          </w:p>
        </w:tc>
        <w:tc>
          <w:tcPr>
            <w:tcW w:w="1565" w:type="dxa"/>
            <w:tcBorders>
              <w:top w:val="nil"/>
              <w:left w:val="nil"/>
              <w:bottom w:val="single" w:sz="4" w:space="0" w:color="auto"/>
              <w:right w:val="single" w:sz="4" w:space="0" w:color="auto"/>
            </w:tcBorders>
            <w:shd w:val="clear" w:color="auto" w:fill="auto"/>
            <w:vAlign w:val="bottom"/>
            <w:hideMark/>
          </w:tcPr>
          <w:p w14:paraId="2C1C3205" w14:textId="77777777" w:rsidR="007A5591" w:rsidRPr="007A5591" w:rsidRDefault="007A5591" w:rsidP="00C236CE">
            <w:pPr>
              <w:jc w:val="center"/>
              <w:rPr>
                <w:sz w:val="20"/>
                <w:szCs w:val="20"/>
              </w:rPr>
            </w:pPr>
            <w:r w:rsidRPr="007A5591">
              <w:rPr>
                <w:sz w:val="20"/>
                <w:szCs w:val="20"/>
              </w:rPr>
              <w:t>558,72500</w:t>
            </w:r>
          </w:p>
        </w:tc>
      </w:tr>
      <w:tr w:rsidR="007A5591" w:rsidRPr="007A5591" w14:paraId="69AB1B8A"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302B2BA2"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0335B761" w14:textId="77777777" w:rsidR="007A5591" w:rsidRPr="007A5591" w:rsidRDefault="007A5591" w:rsidP="00C236CE">
            <w:pPr>
              <w:jc w:val="center"/>
              <w:rPr>
                <w:sz w:val="20"/>
                <w:szCs w:val="20"/>
              </w:rPr>
            </w:pPr>
            <w:r w:rsidRPr="007A5591">
              <w:rPr>
                <w:sz w:val="20"/>
                <w:szCs w:val="20"/>
              </w:rPr>
              <w:t>0400199990</w:t>
            </w:r>
          </w:p>
        </w:tc>
        <w:tc>
          <w:tcPr>
            <w:tcW w:w="885" w:type="dxa"/>
            <w:tcBorders>
              <w:top w:val="nil"/>
              <w:left w:val="nil"/>
              <w:bottom w:val="single" w:sz="4" w:space="0" w:color="auto"/>
              <w:right w:val="single" w:sz="4" w:space="0" w:color="auto"/>
            </w:tcBorders>
            <w:shd w:val="clear" w:color="auto" w:fill="auto"/>
            <w:vAlign w:val="bottom"/>
            <w:hideMark/>
          </w:tcPr>
          <w:p w14:paraId="3EC8A954" w14:textId="77777777" w:rsidR="007A5591" w:rsidRPr="007A5591" w:rsidRDefault="007A5591" w:rsidP="00C236CE">
            <w:pPr>
              <w:jc w:val="center"/>
              <w:rPr>
                <w:sz w:val="20"/>
                <w:szCs w:val="20"/>
              </w:rPr>
            </w:pPr>
            <w:r w:rsidRPr="007A5591">
              <w:rPr>
                <w:sz w:val="20"/>
                <w:szCs w:val="20"/>
              </w:rPr>
              <w:t>240</w:t>
            </w:r>
          </w:p>
        </w:tc>
        <w:tc>
          <w:tcPr>
            <w:tcW w:w="1564" w:type="dxa"/>
            <w:tcBorders>
              <w:top w:val="nil"/>
              <w:left w:val="nil"/>
              <w:bottom w:val="single" w:sz="4" w:space="0" w:color="auto"/>
              <w:right w:val="single" w:sz="4" w:space="0" w:color="auto"/>
            </w:tcBorders>
            <w:shd w:val="clear" w:color="auto" w:fill="auto"/>
            <w:vAlign w:val="bottom"/>
            <w:hideMark/>
          </w:tcPr>
          <w:p w14:paraId="3314D1FD" w14:textId="77777777" w:rsidR="007A5591" w:rsidRPr="007A5591" w:rsidRDefault="007A5591" w:rsidP="00C236CE">
            <w:pPr>
              <w:jc w:val="center"/>
              <w:rPr>
                <w:sz w:val="20"/>
                <w:szCs w:val="20"/>
              </w:rPr>
            </w:pPr>
            <w:r w:rsidRPr="007A5591">
              <w:rPr>
                <w:sz w:val="20"/>
                <w:szCs w:val="20"/>
              </w:rPr>
              <w:t>558,72500</w:t>
            </w:r>
          </w:p>
        </w:tc>
        <w:tc>
          <w:tcPr>
            <w:tcW w:w="1565" w:type="dxa"/>
            <w:tcBorders>
              <w:top w:val="nil"/>
              <w:left w:val="nil"/>
              <w:bottom w:val="single" w:sz="4" w:space="0" w:color="auto"/>
              <w:right w:val="single" w:sz="4" w:space="0" w:color="auto"/>
            </w:tcBorders>
            <w:shd w:val="clear" w:color="auto" w:fill="auto"/>
            <w:vAlign w:val="bottom"/>
            <w:hideMark/>
          </w:tcPr>
          <w:p w14:paraId="40C8928E" w14:textId="77777777" w:rsidR="007A5591" w:rsidRPr="007A5591" w:rsidRDefault="007A5591" w:rsidP="00C236CE">
            <w:pPr>
              <w:jc w:val="center"/>
              <w:rPr>
                <w:sz w:val="20"/>
                <w:szCs w:val="20"/>
              </w:rPr>
            </w:pPr>
            <w:r w:rsidRPr="007A5591">
              <w:rPr>
                <w:sz w:val="20"/>
                <w:szCs w:val="20"/>
              </w:rPr>
              <w:t>558,72500</w:t>
            </w:r>
          </w:p>
        </w:tc>
      </w:tr>
      <w:tr w:rsidR="007A5591" w:rsidRPr="007A5591" w14:paraId="0F44B526"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center"/>
            <w:hideMark/>
          </w:tcPr>
          <w:p w14:paraId="644C61AF" w14:textId="77777777" w:rsidR="007A5591" w:rsidRPr="007A5591" w:rsidRDefault="007A5591" w:rsidP="00C236CE">
            <w:pPr>
              <w:rPr>
                <w:sz w:val="20"/>
                <w:szCs w:val="20"/>
              </w:rPr>
            </w:pPr>
            <w:r w:rsidRPr="007A5591">
              <w:rPr>
                <w:sz w:val="20"/>
                <w:szCs w:val="20"/>
              </w:rPr>
              <w:t>Основное мероприятие "Оснащение современным программным обеспечением, способствующим развитию информационной среды, продление существующих лицензий"</w:t>
            </w:r>
          </w:p>
        </w:tc>
        <w:tc>
          <w:tcPr>
            <w:tcW w:w="1535" w:type="dxa"/>
            <w:tcBorders>
              <w:top w:val="nil"/>
              <w:left w:val="nil"/>
              <w:bottom w:val="single" w:sz="4" w:space="0" w:color="auto"/>
              <w:right w:val="single" w:sz="4" w:space="0" w:color="auto"/>
            </w:tcBorders>
            <w:shd w:val="clear" w:color="auto" w:fill="auto"/>
            <w:vAlign w:val="bottom"/>
            <w:hideMark/>
          </w:tcPr>
          <w:p w14:paraId="614C6DA2" w14:textId="77777777" w:rsidR="007A5591" w:rsidRPr="007A5591" w:rsidRDefault="007A5591" w:rsidP="00C236CE">
            <w:pPr>
              <w:jc w:val="center"/>
              <w:rPr>
                <w:sz w:val="20"/>
                <w:szCs w:val="20"/>
              </w:rPr>
            </w:pPr>
            <w:r w:rsidRPr="007A5591">
              <w:rPr>
                <w:sz w:val="20"/>
                <w:szCs w:val="20"/>
              </w:rPr>
              <w:t>0400200000</w:t>
            </w:r>
          </w:p>
        </w:tc>
        <w:tc>
          <w:tcPr>
            <w:tcW w:w="885" w:type="dxa"/>
            <w:tcBorders>
              <w:top w:val="nil"/>
              <w:left w:val="nil"/>
              <w:bottom w:val="single" w:sz="4" w:space="0" w:color="auto"/>
              <w:right w:val="single" w:sz="4" w:space="0" w:color="auto"/>
            </w:tcBorders>
            <w:shd w:val="clear" w:color="auto" w:fill="auto"/>
            <w:vAlign w:val="bottom"/>
            <w:hideMark/>
          </w:tcPr>
          <w:p w14:paraId="4C16D1BE" w14:textId="77777777" w:rsidR="007A5591" w:rsidRPr="007A5591" w:rsidRDefault="007A5591" w:rsidP="00C236CE">
            <w:pPr>
              <w:jc w:val="center"/>
              <w:rPr>
                <w:b/>
                <w:bCs/>
                <w:sz w:val="20"/>
                <w:szCs w:val="20"/>
              </w:rPr>
            </w:pPr>
            <w:r w:rsidRPr="007A5591">
              <w:rPr>
                <w:b/>
                <w:bCs/>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22794376" w14:textId="77777777" w:rsidR="007A5591" w:rsidRPr="007A5591" w:rsidRDefault="007A5591" w:rsidP="00C236CE">
            <w:pPr>
              <w:jc w:val="center"/>
              <w:rPr>
                <w:sz w:val="20"/>
                <w:szCs w:val="20"/>
              </w:rPr>
            </w:pPr>
            <w:r w:rsidRPr="007A5591">
              <w:rPr>
                <w:sz w:val="20"/>
                <w:szCs w:val="20"/>
              </w:rPr>
              <w:t>559,50800</w:t>
            </w:r>
          </w:p>
        </w:tc>
        <w:tc>
          <w:tcPr>
            <w:tcW w:w="1565" w:type="dxa"/>
            <w:tcBorders>
              <w:top w:val="nil"/>
              <w:left w:val="nil"/>
              <w:bottom w:val="single" w:sz="4" w:space="0" w:color="auto"/>
              <w:right w:val="single" w:sz="4" w:space="0" w:color="auto"/>
            </w:tcBorders>
            <w:shd w:val="clear" w:color="auto" w:fill="auto"/>
            <w:vAlign w:val="bottom"/>
            <w:hideMark/>
          </w:tcPr>
          <w:p w14:paraId="211DCCC0" w14:textId="77777777" w:rsidR="007A5591" w:rsidRPr="007A5591" w:rsidRDefault="007A5591" w:rsidP="00C236CE">
            <w:pPr>
              <w:jc w:val="center"/>
              <w:rPr>
                <w:sz w:val="20"/>
                <w:szCs w:val="20"/>
              </w:rPr>
            </w:pPr>
            <w:r w:rsidRPr="007A5591">
              <w:rPr>
                <w:sz w:val="20"/>
                <w:szCs w:val="20"/>
              </w:rPr>
              <w:t>559,50800</w:t>
            </w:r>
          </w:p>
        </w:tc>
      </w:tr>
      <w:tr w:rsidR="007A5591" w:rsidRPr="007A5591" w14:paraId="4EFE306F"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59E62CA6" w14:textId="77777777" w:rsidR="007A5591" w:rsidRPr="007A5591" w:rsidRDefault="007A5591" w:rsidP="00C236CE">
            <w:pPr>
              <w:rPr>
                <w:sz w:val="20"/>
                <w:szCs w:val="20"/>
              </w:rPr>
            </w:pPr>
            <w:r w:rsidRPr="007A5591">
              <w:rPr>
                <w:sz w:val="20"/>
                <w:szCs w:val="20"/>
              </w:rPr>
              <w:t>Реализация мероприятий</w:t>
            </w:r>
          </w:p>
        </w:tc>
        <w:tc>
          <w:tcPr>
            <w:tcW w:w="1535" w:type="dxa"/>
            <w:tcBorders>
              <w:top w:val="nil"/>
              <w:left w:val="nil"/>
              <w:bottom w:val="single" w:sz="4" w:space="0" w:color="auto"/>
              <w:right w:val="single" w:sz="4" w:space="0" w:color="auto"/>
            </w:tcBorders>
            <w:shd w:val="clear" w:color="auto" w:fill="auto"/>
            <w:vAlign w:val="bottom"/>
            <w:hideMark/>
          </w:tcPr>
          <w:p w14:paraId="6E4BBED5" w14:textId="77777777" w:rsidR="007A5591" w:rsidRPr="007A5591" w:rsidRDefault="007A5591" w:rsidP="00C236CE">
            <w:pPr>
              <w:jc w:val="center"/>
              <w:rPr>
                <w:sz w:val="20"/>
                <w:szCs w:val="20"/>
              </w:rPr>
            </w:pPr>
            <w:r w:rsidRPr="007A5591">
              <w:rPr>
                <w:sz w:val="20"/>
                <w:szCs w:val="20"/>
              </w:rPr>
              <w:t>0400299990</w:t>
            </w:r>
          </w:p>
        </w:tc>
        <w:tc>
          <w:tcPr>
            <w:tcW w:w="885" w:type="dxa"/>
            <w:tcBorders>
              <w:top w:val="nil"/>
              <w:left w:val="nil"/>
              <w:bottom w:val="single" w:sz="4" w:space="0" w:color="auto"/>
              <w:right w:val="single" w:sz="4" w:space="0" w:color="auto"/>
            </w:tcBorders>
            <w:shd w:val="clear" w:color="auto" w:fill="auto"/>
            <w:vAlign w:val="bottom"/>
            <w:hideMark/>
          </w:tcPr>
          <w:p w14:paraId="6AE4EC1C"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6B42DC64" w14:textId="77777777" w:rsidR="007A5591" w:rsidRPr="007A5591" w:rsidRDefault="007A5591" w:rsidP="00C236CE">
            <w:pPr>
              <w:jc w:val="center"/>
              <w:rPr>
                <w:sz w:val="20"/>
                <w:szCs w:val="20"/>
              </w:rPr>
            </w:pPr>
            <w:r w:rsidRPr="007A5591">
              <w:rPr>
                <w:sz w:val="20"/>
                <w:szCs w:val="20"/>
              </w:rPr>
              <w:t>559,50800</w:t>
            </w:r>
          </w:p>
        </w:tc>
        <w:tc>
          <w:tcPr>
            <w:tcW w:w="1565" w:type="dxa"/>
            <w:tcBorders>
              <w:top w:val="nil"/>
              <w:left w:val="nil"/>
              <w:bottom w:val="single" w:sz="4" w:space="0" w:color="auto"/>
              <w:right w:val="single" w:sz="4" w:space="0" w:color="auto"/>
            </w:tcBorders>
            <w:shd w:val="clear" w:color="auto" w:fill="auto"/>
            <w:vAlign w:val="bottom"/>
            <w:hideMark/>
          </w:tcPr>
          <w:p w14:paraId="7F0DC9A8" w14:textId="77777777" w:rsidR="007A5591" w:rsidRPr="007A5591" w:rsidRDefault="007A5591" w:rsidP="00C236CE">
            <w:pPr>
              <w:jc w:val="center"/>
              <w:rPr>
                <w:sz w:val="20"/>
                <w:szCs w:val="20"/>
              </w:rPr>
            </w:pPr>
            <w:r w:rsidRPr="007A5591">
              <w:rPr>
                <w:sz w:val="20"/>
                <w:szCs w:val="20"/>
              </w:rPr>
              <w:t>559,50800</w:t>
            </w:r>
          </w:p>
        </w:tc>
      </w:tr>
      <w:tr w:rsidR="007A5591" w:rsidRPr="007A5591" w14:paraId="1316EF4F"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0894FCA7"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56AD3C7A" w14:textId="77777777" w:rsidR="007A5591" w:rsidRPr="007A5591" w:rsidRDefault="007A5591" w:rsidP="00C236CE">
            <w:pPr>
              <w:jc w:val="center"/>
              <w:rPr>
                <w:sz w:val="20"/>
                <w:szCs w:val="20"/>
              </w:rPr>
            </w:pPr>
            <w:r w:rsidRPr="007A5591">
              <w:rPr>
                <w:sz w:val="20"/>
                <w:szCs w:val="20"/>
              </w:rPr>
              <w:t>0400299990</w:t>
            </w:r>
          </w:p>
        </w:tc>
        <w:tc>
          <w:tcPr>
            <w:tcW w:w="885" w:type="dxa"/>
            <w:tcBorders>
              <w:top w:val="nil"/>
              <w:left w:val="nil"/>
              <w:bottom w:val="single" w:sz="4" w:space="0" w:color="auto"/>
              <w:right w:val="single" w:sz="4" w:space="0" w:color="auto"/>
            </w:tcBorders>
            <w:shd w:val="clear" w:color="auto" w:fill="auto"/>
            <w:vAlign w:val="bottom"/>
            <w:hideMark/>
          </w:tcPr>
          <w:p w14:paraId="4EF5FBCC" w14:textId="77777777" w:rsidR="007A5591" w:rsidRPr="007A5591" w:rsidRDefault="007A5591" w:rsidP="00C236CE">
            <w:pPr>
              <w:jc w:val="center"/>
              <w:rPr>
                <w:sz w:val="20"/>
                <w:szCs w:val="20"/>
              </w:rPr>
            </w:pPr>
            <w:r w:rsidRPr="007A5591">
              <w:rPr>
                <w:sz w:val="20"/>
                <w:szCs w:val="20"/>
              </w:rPr>
              <w:t>200</w:t>
            </w:r>
          </w:p>
        </w:tc>
        <w:tc>
          <w:tcPr>
            <w:tcW w:w="1564" w:type="dxa"/>
            <w:tcBorders>
              <w:top w:val="nil"/>
              <w:left w:val="nil"/>
              <w:bottom w:val="single" w:sz="4" w:space="0" w:color="auto"/>
              <w:right w:val="single" w:sz="4" w:space="0" w:color="auto"/>
            </w:tcBorders>
            <w:shd w:val="clear" w:color="auto" w:fill="auto"/>
            <w:vAlign w:val="bottom"/>
            <w:hideMark/>
          </w:tcPr>
          <w:p w14:paraId="4DC99507" w14:textId="77777777" w:rsidR="007A5591" w:rsidRPr="007A5591" w:rsidRDefault="007A5591" w:rsidP="00C236CE">
            <w:pPr>
              <w:jc w:val="center"/>
              <w:rPr>
                <w:sz w:val="20"/>
                <w:szCs w:val="20"/>
              </w:rPr>
            </w:pPr>
            <w:r w:rsidRPr="007A5591">
              <w:rPr>
                <w:sz w:val="20"/>
                <w:szCs w:val="20"/>
              </w:rPr>
              <w:t>559,50800</w:t>
            </w:r>
          </w:p>
        </w:tc>
        <w:tc>
          <w:tcPr>
            <w:tcW w:w="1565" w:type="dxa"/>
            <w:tcBorders>
              <w:top w:val="nil"/>
              <w:left w:val="nil"/>
              <w:bottom w:val="single" w:sz="4" w:space="0" w:color="auto"/>
              <w:right w:val="single" w:sz="4" w:space="0" w:color="auto"/>
            </w:tcBorders>
            <w:shd w:val="clear" w:color="auto" w:fill="auto"/>
            <w:vAlign w:val="bottom"/>
            <w:hideMark/>
          </w:tcPr>
          <w:p w14:paraId="4967182A" w14:textId="77777777" w:rsidR="007A5591" w:rsidRPr="007A5591" w:rsidRDefault="007A5591" w:rsidP="00C236CE">
            <w:pPr>
              <w:jc w:val="center"/>
              <w:rPr>
                <w:sz w:val="20"/>
                <w:szCs w:val="20"/>
              </w:rPr>
            </w:pPr>
            <w:r w:rsidRPr="007A5591">
              <w:rPr>
                <w:sz w:val="20"/>
                <w:szCs w:val="20"/>
              </w:rPr>
              <w:t>559,50800</w:t>
            </w:r>
          </w:p>
        </w:tc>
      </w:tr>
      <w:tr w:rsidR="007A5591" w:rsidRPr="007A5591" w14:paraId="3B625538"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71E75A53"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53811DEF" w14:textId="77777777" w:rsidR="007A5591" w:rsidRPr="007A5591" w:rsidRDefault="007A5591" w:rsidP="00C236CE">
            <w:pPr>
              <w:jc w:val="center"/>
              <w:rPr>
                <w:sz w:val="20"/>
                <w:szCs w:val="20"/>
              </w:rPr>
            </w:pPr>
            <w:r w:rsidRPr="007A5591">
              <w:rPr>
                <w:sz w:val="20"/>
                <w:szCs w:val="20"/>
              </w:rPr>
              <w:t>0400299990</w:t>
            </w:r>
          </w:p>
        </w:tc>
        <w:tc>
          <w:tcPr>
            <w:tcW w:w="885" w:type="dxa"/>
            <w:tcBorders>
              <w:top w:val="nil"/>
              <w:left w:val="nil"/>
              <w:bottom w:val="single" w:sz="4" w:space="0" w:color="auto"/>
              <w:right w:val="single" w:sz="4" w:space="0" w:color="auto"/>
            </w:tcBorders>
            <w:shd w:val="clear" w:color="auto" w:fill="auto"/>
            <w:vAlign w:val="bottom"/>
            <w:hideMark/>
          </w:tcPr>
          <w:p w14:paraId="1B66365D" w14:textId="77777777" w:rsidR="007A5591" w:rsidRPr="007A5591" w:rsidRDefault="007A5591" w:rsidP="00C236CE">
            <w:pPr>
              <w:jc w:val="center"/>
              <w:rPr>
                <w:sz w:val="20"/>
                <w:szCs w:val="20"/>
              </w:rPr>
            </w:pPr>
            <w:r w:rsidRPr="007A5591">
              <w:rPr>
                <w:sz w:val="20"/>
                <w:szCs w:val="20"/>
              </w:rPr>
              <w:t>240</w:t>
            </w:r>
          </w:p>
        </w:tc>
        <w:tc>
          <w:tcPr>
            <w:tcW w:w="1564" w:type="dxa"/>
            <w:tcBorders>
              <w:top w:val="nil"/>
              <w:left w:val="nil"/>
              <w:bottom w:val="single" w:sz="4" w:space="0" w:color="auto"/>
              <w:right w:val="single" w:sz="4" w:space="0" w:color="auto"/>
            </w:tcBorders>
            <w:shd w:val="clear" w:color="auto" w:fill="auto"/>
            <w:vAlign w:val="bottom"/>
            <w:hideMark/>
          </w:tcPr>
          <w:p w14:paraId="3B404DC6" w14:textId="77777777" w:rsidR="007A5591" w:rsidRPr="007A5591" w:rsidRDefault="007A5591" w:rsidP="00C236CE">
            <w:pPr>
              <w:jc w:val="center"/>
              <w:rPr>
                <w:sz w:val="20"/>
                <w:szCs w:val="20"/>
              </w:rPr>
            </w:pPr>
            <w:r w:rsidRPr="007A5591">
              <w:rPr>
                <w:sz w:val="20"/>
                <w:szCs w:val="20"/>
              </w:rPr>
              <w:t>559,50800</w:t>
            </w:r>
          </w:p>
        </w:tc>
        <w:tc>
          <w:tcPr>
            <w:tcW w:w="1565" w:type="dxa"/>
            <w:tcBorders>
              <w:top w:val="nil"/>
              <w:left w:val="nil"/>
              <w:bottom w:val="single" w:sz="4" w:space="0" w:color="auto"/>
              <w:right w:val="single" w:sz="4" w:space="0" w:color="auto"/>
            </w:tcBorders>
            <w:shd w:val="clear" w:color="auto" w:fill="auto"/>
            <w:vAlign w:val="bottom"/>
            <w:hideMark/>
          </w:tcPr>
          <w:p w14:paraId="2CF4836A" w14:textId="77777777" w:rsidR="007A5591" w:rsidRPr="007A5591" w:rsidRDefault="007A5591" w:rsidP="00C236CE">
            <w:pPr>
              <w:jc w:val="center"/>
              <w:rPr>
                <w:sz w:val="20"/>
                <w:szCs w:val="20"/>
              </w:rPr>
            </w:pPr>
            <w:r w:rsidRPr="007A5591">
              <w:rPr>
                <w:sz w:val="20"/>
                <w:szCs w:val="20"/>
              </w:rPr>
              <w:t>559,50800</w:t>
            </w:r>
          </w:p>
        </w:tc>
      </w:tr>
      <w:tr w:rsidR="007A5591" w:rsidRPr="007A5591" w14:paraId="1A694B44"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466C2BC5" w14:textId="77777777" w:rsidR="007A5591" w:rsidRPr="007A5591" w:rsidRDefault="007A5591" w:rsidP="00C236CE">
            <w:pPr>
              <w:rPr>
                <w:b/>
                <w:bCs/>
                <w:sz w:val="20"/>
                <w:szCs w:val="20"/>
              </w:rPr>
            </w:pPr>
            <w:r w:rsidRPr="007A5591">
              <w:rPr>
                <w:b/>
                <w:bCs/>
                <w:sz w:val="20"/>
                <w:szCs w:val="20"/>
              </w:rPr>
              <w:t>Муниципальная программа "Формирование современной городской среды в муниципальном образовании сельское поселение Салым"</w:t>
            </w:r>
          </w:p>
        </w:tc>
        <w:tc>
          <w:tcPr>
            <w:tcW w:w="1535" w:type="dxa"/>
            <w:tcBorders>
              <w:top w:val="nil"/>
              <w:left w:val="nil"/>
              <w:bottom w:val="single" w:sz="4" w:space="0" w:color="auto"/>
              <w:right w:val="single" w:sz="4" w:space="0" w:color="auto"/>
            </w:tcBorders>
            <w:shd w:val="clear" w:color="auto" w:fill="auto"/>
            <w:vAlign w:val="bottom"/>
            <w:hideMark/>
          </w:tcPr>
          <w:p w14:paraId="3ED80A05" w14:textId="77777777" w:rsidR="007A5591" w:rsidRPr="007A5591" w:rsidRDefault="007A5591" w:rsidP="00C236CE">
            <w:pPr>
              <w:jc w:val="center"/>
              <w:rPr>
                <w:b/>
                <w:bCs/>
                <w:sz w:val="20"/>
                <w:szCs w:val="20"/>
              </w:rPr>
            </w:pPr>
            <w:r w:rsidRPr="007A5591">
              <w:rPr>
                <w:b/>
                <w:bCs/>
                <w:sz w:val="20"/>
                <w:szCs w:val="20"/>
              </w:rPr>
              <w:t>0500000000</w:t>
            </w:r>
          </w:p>
        </w:tc>
        <w:tc>
          <w:tcPr>
            <w:tcW w:w="885" w:type="dxa"/>
            <w:tcBorders>
              <w:top w:val="nil"/>
              <w:left w:val="nil"/>
              <w:bottom w:val="single" w:sz="4" w:space="0" w:color="auto"/>
              <w:right w:val="single" w:sz="4" w:space="0" w:color="auto"/>
            </w:tcBorders>
            <w:shd w:val="clear" w:color="auto" w:fill="auto"/>
            <w:vAlign w:val="bottom"/>
            <w:hideMark/>
          </w:tcPr>
          <w:p w14:paraId="01053969" w14:textId="77777777" w:rsidR="007A5591" w:rsidRPr="007A5591" w:rsidRDefault="007A5591" w:rsidP="00C236CE">
            <w:pPr>
              <w:jc w:val="center"/>
              <w:rPr>
                <w:b/>
                <w:bCs/>
                <w:sz w:val="20"/>
                <w:szCs w:val="20"/>
              </w:rPr>
            </w:pPr>
            <w:r w:rsidRPr="007A5591">
              <w:rPr>
                <w:b/>
                <w:bCs/>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40783195" w14:textId="77777777" w:rsidR="007A5591" w:rsidRPr="007A5591" w:rsidRDefault="007A5591" w:rsidP="00C236CE">
            <w:pPr>
              <w:jc w:val="center"/>
              <w:rPr>
                <w:b/>
                <w:bCs/>
                <w:sz w:val="20"/>
                <w:szCs w:val="20"/>
              </w:rPr>
            </w:pPr>
            <w:r w:rsidRPr="007A5591">
              <w:rPr>
                <w:b/>
                <w:bCs/>
                <w:sz w:val="20"/>
                <w:szCs w:val="20"/>
              </w:rPr>
              <w:t>14 857,84441</w:t>
            </w:r>
          </w:p>
        </w:tc>
        <w:tc>
          <w:tcPr>
            <w:tcW w:w="1565" w:type="dxa"/>
            <w:tcBorders>
              <w:top w:val="nil"/>
              <w:left w:val="nil"/>
              <w:bottom w:val="single" w:sz="4" w:space="0" w:color="auto"/>
              <w:right w:val="single" w:sz="4" w:space="0" w:color="auto"/>
            </w:tcBorders>
            <w:shd w:val="clear" w:color="auto" w:fill="auto"/>
            <w:vAlign w:val="bottom"/>
            <w:hideMark/>
          </w:tcPr>
          <w:p w14:paraId="5E13030F" w14:textId="77777777" w:rsidR="007A5591" w:rsidRPr="007A5591" w:rsidRDefault="007A5591" w:rsidP="00C236CE">
            <w:pPr>
              <w:jc w:val="center"/>
              <w:rPr>
                <w:b/>
                <w:bCs/>
                <w:sz w:val="20"/>
                <w:szCs w:val="20"/>
              </w:rPr>
            </w:pPr>
            <w:r w:rsidRPr="007A5591">
              <w:rPr>
                <w:b/>
                <w:bCs/>
                <w:sz w:val="20"/>
                <w:szCs w:val="20"/>
              </w:rPr>
              <w:t>14 785,65472</w:t>
            </w:r>
          </w:p>
        </w:tc>
      </w:tr>
      <w:tr w:rsidR="007A5591" w:rsidRPr="007A5591" w14:paraId="5AF7F705"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547929FF" w14:textId="77777777" w:rsidR="007A5591" w:rsidRPr="007A5591" w:rsidRDefault="007A5591" w:rsidP="00C236CE">
            <w:pPr>
              <w:rPr>
                <w:sz w:val="20"/>
                <w:szCs w:val="20"/>
              </w:rPr>
            </w:pPr>
            <w:r w:rsidRPr="007A5591">
              <w:rPr>
                <w:sz w:val="20"/>
                <w:szCs w:val="20"/>
              </w:rPr>
              <w:t>Основное мероприятие "Содержание объектов, элементов благоустройства и территории муниципального образования сельского поселения Салым"</w:t>
            </w:r>
          </w:p>
        </w:tc>
        <w:tc>
          <w:tcPr>
            <w:tcW w:w="1535" w:type="dxa"/>
            <w:tcBorders>
              <w:top w:val="nil"/>
              <w:left w:val="nil"/>
              <w:bottom w:val="single" w:sz="4" w:space="0" w:color="auto"/>
              <w:right w:val="single" w:sz="4" w:space="0" w:color="auto"/>
            </w:tcBorders>
            <w:shd w:val="clear" w:color="auto" w:fill="auto"/>
            <w:vAlign w:val="bottom"/>
            <w:hideMark/>
          </w:tcPr>
          <w:p w14:paraId="474D019D" w14:textId="77777777" w:rsidR="007A5591" w:rsidRPr="007A5591" w:rsidRDefault="007A5591" w:rsidP="00C236CE">
            <w:pPr>
              <w:jc w:val="center"/>
              <w:rPr>
                <w:sz w:val="20"/>
                <w:szCs w:val="20"/>
              </w:rPr>
            </w:pPr>
            <w:r w:rsidRPr="007A5591">
              <w:rPr>
                <w:sz w:val="20"/>
                <w:szCs w:val="20"/>
              </w:rPr>
              <w:t>0500400000</w:t>
            </w:r>
          </w:p>
        </w:tc>
        <w:tc>
          <w:tcPr>
            <w:tcW w:w="885" w:type="dxa"/>
            <w:tcBorders>
              <w:top w:val="nil"/>
              <w:left w:val="nil"/>
              <w:bottom w:val="single" w:sz="4" w:space="0" w:color="auto"/>
              <w:right w:val="single" w:sz="4" w:space="0" w:color="auto"/>
            </w:tcBorders>
            <w:shd w:val="clear" w:color="auto" w:fill="auto"/>
            <w:vAlign w:val="bottom"/>
            <w:hideMark/>
          </w:tcPr>
          <w:p w14:paraId="7043C60A"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73115DF3" w14:textId="77777777" w:rsidR="007A5591" w:rsidRPr="007A5591" w:rsidRDefault="007A5591" w:rsidP="00C236CE">
            <w:pPr>
              <w:jc w:val="center"/>
              <w:rPr>
                <w:sz w:val="20"/>
                <w:szCs w:val="20"/>
              </w:rPr>
            </w:pPr>
            <w:r w:rsidRPr="007A5591">
              <w:rPr>
                <w:sz w:val="20"/>
                <w:szCs w:val="20"/>
              </w:rPr>
              <w:t>11 917,79384</w:t>
            </w:r>
          </w:p>
        </w:tc>
        <w:tc>
          <w:tcPr>
            <w:tcW w:w="1565" w:type="dxa"/>
            <w:tcBorders>
              <w:top w:val="nil"/>
              <w:left w:val="nil"/>
              <w:bottom w:val="single" w:sz="4" w:space="0" w:color="auto"/>
              <w:right w:val="single" w:sz="4" w:space="0" w:color="auto"/>
            </w:tcBorders>
            <w:shd w:val="clear" w:color="auto" w:fill="auto"/>
            <w:vAlign w:val="bottom"/>
            <w:hideMark/>
          </w:tcPr>
          <w:p w14:paraId="7C4E17E7" w14:textId="77777777" w:rsidR="007A5591" w:rsidRPr="007A5591" w:rsidRDefault="007A5591" w:rsidP="00C236CE">
            <w:pPr>
              <w:jc w:val="center"/>
              <w:rPr>
                <w:sz w:val="20"/>
                <w:szCs w:val="20"/>
              </w:rPr>
            </w:pPr>
            <w:r w:rsidRPr="007A5591">
              <w:rPr>
                <w:sz w:val="20"/>
                <w:szCs w:val="20"/>
              </w:rPr>
              <w:t>11 962,79384</w:t>
            </w:r>
          </w:p>
        </w:tc>
      </w:tr>
      <w:tr w:rsidR="007A5591" w:rsidRPr="007A5591" w14:paraId="02486B44"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75CC6FA0" w14:textId="77777777" w:rsidR="007A5591" w:rsidRPr="007A5591" w:rsidRDefault="007A5591" w:rsidP="00C236CE">
            <w:pPr>
              <w:rPr>
                <w:sz w:val="20"/>
                <w:szCs w:val="20"/>
              </w:rPr>
            </w:pPr>
            <w:r w:rsidRPr="007A5591">
              <w:rPr>
                <w:sz w:val="20"/>
                <w:szCs w:val="20"/>
              </w:rPr>
              <w:t>Осуществление деятельности по обращению с животными без владельцев</w:t>
            </w:r>
          </w:p>
        </w:tc>
        <w:tc>
          <w:tcPr>
            <w:tcW w:w="1535" w:type="dxa"/>
            <w:tcBorders>
              <w:top w:val="nil"/>
              <w:left w:val="nil"/>
              <w:bottom w:val="single" w:sz="4" w:space="0" w:color="auto"/>
              <w:right w:val="single" w:sz="4" w:space="0" w:color="auto"/>
            </w:tcBorders>
            <w:shd w:val="clear" w:color="auto" w:fill="auto"/>
            <w:vAlign w:val="bottom"/>
            <w:hideMark/>
          </w:tcPr>
          <w:p w14:paraId="3EE35425" w14:textId="77777777" w:rsidR="007A5591" w:rsidRPr="007A5591" w:rsidRDefault="007A5591" w:rsidP="00C236CE">
            <w:pPr>
              <w:jc w:val="center"/>
              <w:rPr>
                <w:sz w:val="20"/>
                <w:szCs w:val="20"/>
              </w:rPr>
            </w:pPr>
            <w:r w:rsidRPr="007A5591">
              <w:rPr>
                <w:sz w:val="20"/>
                <w:szCs w:val="20"/>
              </w:rPr>
              <w:t>0500420601</w:t>
            </w:r>
          </w:p>
        </w:tc>
        <w:tc>
          <w:tcPr>
            <w:tcW w:w="885" w:type="dxa"/>
            <w:tcBorders>
              <w:top w:val="nil"/>
              <w:left w:val="nil"/>
              <w:bottom w:val="single" w:sz="4" w:space="0" w:color="auto"/>
              <w:right w:val="single" w:sz="4" w:space="0" w:color="auto"/>
            </w:tcBorders>
            <w:shd w:val="clear" w:color="auto" w:fill="auto"/>
            <w:vAlign w:val="bottom"/>
            <w:hideMark/>
          </w:tcPr>
          <w:p w14:paraId="321FF592"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0F1CAB9F" w14:textId="77777777" w:rsidR="007A5591" w:rsidRPr="007A5591" w:rsidRDefault="007A5591" w:rsidP="00C236CE">
            <w:pPr>
              <w:jc w:val="center"/>
              <w:rPr>
                <w:sz w:val="20"/>
                <w:szCs w:val="20"/>
              </w:rPr>
            </w:pPr>
            <w:r w:rsidRPr="007A5591">
              <w:rPr>
                <w:sz w:val="20"/>
                <w:szCs w:val="20"/>
              </w:rPr>
              <w:t>0,00000</w:t>
            </w:r>
          </w:p>
        </w:tc>
        <w:tc>
          <w:tcPr>
            <w:tcW w:w="1565" w:type="dxa"/>
            <w:tcBorders>
              <w:top w:val="nil"/>
              <w:left w:val="nil"/>
              <w:bottom w:val="single" w:sz="4" w:space="0" w:color="auto"/>
              <w:right w:val="single" w:sz="4" w:space="0" w:color="auto"/>
            </w:tcBorders>
            <w:shd w:val="clear" w:color="auto" w:fill="auto"/>
            <w:vAlign w:val="bottom"/>
            <w:hideMark/>
          </w:tcPr>
          <w:p w14:paraId="59F0B479" w14:textId="77777777" w:rsidR="007A5591" w:rsidRPr="007A5591" w:rsidRDefault="007A5591" w:rsidP="00C236CE">
            <w:pPr>
              <w:jc w:val="center"/>
              <w:rPr>
                <w:sz w:val="20"/>
                <w:szCs w:val="20"/>
              </w:rPr>
            </w:pPr>
            <w:r w:rsidRPr="007A5591">
              <w:rPr>
                <w:sz w:val="20"/>
                <w:szCs w:val="20"/>
              </w:rPr>
              <w:t>95,00000</w:t>
            </w:r>
          </w:p>
        </w:tc>
      </w:tr>
      <w:tr w:rsidR="007A5591" w:rsidRPr="007A5591" w14:paraId="0BA1290D"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2F47B2FF"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6CAAA951" w14:textId="77777777" w:rsidR="007A5591" w:rsidRPr="007A5591" w:rsidRDefault="007A5591" w:rsidP="00C236CE">
            <w:pPr>
              <w:jc w:val="center"/>
              <w:rPr>
                <w:sz w:val="20"/>
                <w:szCs w:val="20"/>
              </w:rPr>
            </w:pPr>
            <w:r w:rsidRPr="007A5591">
              <w:rPr>
                <w:sz w:val="20"/>
                <w:szCs w:val="20"/>
              </w:rPr>
              <w:t>0500420601</w:t>
            </w:r>
          </w:p>
        </w:tc>
        <w:tc>
          <w:tcPr>
            <w:tcW w:w="885" w:type="dxa"/>
            <w:tcBorders>
              <w:top w:val="nil"/>
              <w:left w:val="nil"/>
              <w:bottom w:val="single" w:sz="4" w:space="0" w:color="auto"/>
              <w:right w:val="single" w:sz="4" w:space="0" w:color="auto"/>
            </w:tcBorders>
            <w:shd w:val="clear" w:color="auto" w:fill="auto"/>
            <w:vAlign w:val="bottom"/>
            <w:hideMark/>
          </w:tcPr>
          <w:p w14:paraId="6A2E809C" w14:textId="77777777" w:rsidR="007A5591" w:rsidRPr="007A5591" w:rsidRDefault="007A5591" w:rsidP="00C236CE">
            <w:pPr>
              <w:jc w:val="center"/>
              <w:rPr>
                <w:sz w:val="20"/>
                <w:szCs w:val="20"/>
              </w:rPr>
            </w:pPr>
            <w:r w:rsidRPr="007A5591">
              <w:rPr>
                <w:sz w:val="20"/>
                <w:szCs w:val="20"/>
              </w:rPr>
              <w:t>200</w:t>
            </w:r>
          </w:p>
        </w:tc>
        <w:tc>
          <w:tcPr>
            <w:tcW w:w="1564" w:type="dxa"/>
            <w:tcBorders>
              <w:top w:val="nil"/>
              <w:left w:val="nil"/>
              <w:bottom w:val="single" w:sz="4" w:space="0" w:color="auto"/>
              <w:right w:val="single" w:sz="4" w:space="0" w:color="auto"/>
            </w:tcBorders>
            <w:shd w:val="clear" w:color="auto" w:fill="auto"/>
            <w:vAlign w:val="bottom"/>
            <w:hideMark/>
          </w:tcPr>
          <w:p w14:paraId="1508C800" w14:textId="77777777" w:rsidR="007A5591" w:rsidRPr="007A5591" w:rsidRDefault="007A5591" w:rsidP="00C236CE">
            <w:pPr>
              <w:jc w:val="center"/>
              <w:rPr>
                <w:sz w:val="20"/>
                <w:szCs w:val="20"/>
              </w:rPr>
            </w:pPr>
            <w:r w:rsidRPr="007A5591">
              <w:rPr>
                <w:sz w:val="20"/>
                <w:szCs w:val="20"/>
              </w:rPr>
              <w:t>0,00000</w:t>
            </w:r>
          </w:p>
        </w:tc>
        <w:tc>
          <w:tcPr>
            <w:tcW w:w="1565" w:type="dxa"/>
            <w:tcBorders>
              <w:top w:val="nil"/>
              <w:left w:val="nil"/>
              <w:bottom w:val="single" w:sz="4" w:space="0" w:color="auto"/>
              <w:right w:val="single" w:sz="4" w:space="0" w:color="auto"/>
            </w:tcBorders>
            <w:shd w:val="clear" w:color="auto" w:fill="auto"/>
            <w:vAlign w:val="bottom"/>
            <w:hideMark/>
          </w:tcPr>
          <w:p w14:paraId="0CED6DFD" w14:textId="77777777" w:rsidR="007A5591" w:rsidRPr="007A5591" w:rsidRDefault="007A5591" w:rsidP="00C236CE">
            <w:pPr>
              <w:jc w:val="center"/>
              <w:rPr>
                <w:sz w:val="20"/>
                <w:szCs w:val="20"/>
              </w:rPr>
            </w:pPr>
            <w:r w:rsidRPr="007A5591">
              <w:rPr>
                <w:sz w:val="20"/>
                <w:szCs w:val="20"/>
              </w:rPr>
              <w:t>95,00000</w:t>
            </w:r>
          </w:p>
        </w:tc>
      </w:tr>
      <w:tr w:rsidR="007A5591" w:rsidRPr="007A5591" w14:paraId="5BC32C6B"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40B09CA8"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5276B711" w14:textId="77777777" w:rsidR="007A5591" w:rsidRPr="007A5591" w:rsidRDefault="007A5591" w:rsidP="00C236CE">
            <w:pPr>
              <w:jc w:val="center"/>
              <w:rPr>
                <w:sz w:val="20"/>
                <w:szCs w:val="20"/>
              </w:rPr>
            </w:pPr>
            <w:r w:rsidRPr="007A5591">
              <w:rPr>
                <w:sz w:val="20"/>
                <w:szCs w:val="20"/>
              </w:rPr>
              <w:t>0500420601</w:t>
            </w:r>
          </w:p>
        </w:tc>
        <w:tc>
          <w:tcPr>
            <w:tcW w:w="885" w:type="dxa"/>
            <w:tcBorders>
              <w:top w:val="nil"/>
              <w:left w:val="nil"/>
              <w:bottom w:val="single" w:sz="4" w:space="0" w:color="auto"/>
              <w:right w:val="single" w:sz="4" w:space="0" w:color="auto"/>
            </w:tcBorders>
            <w:shd w:val="clear" w:color="auto" w:fill="auto"/>
            <w:vAlign w:val="bottom"/>
            <w:hideMark/>
          </w:tcPr>
          <w:p w14:paraId="2F59DF71" w14:textId="77777777" w:rsidR="007A5591" w:rsidRPr="007A5591" w:rsidRDefault="007A5591" w:rsidP="00C236CE">
            <w:pPr>
              <w:jc w:val="center"/>
              <w:rPr>
                <w:sz w:val="20"/>
                <w:szCs w:val="20"/>
              </w:rPr>
            </w:pPr>
            <w:r w:rsidRPr="007A5591">
              <w:rPr>
                <w:sz w:val="20"/>
                <w:szCs w:val="20"/>
              </w:rPr>
              <w:t>240</w:t>
            </w:r>
          </w:p>
        </w:tc>
        <w:tc>
          <w:tcPr>
            <w:tcW w:w="1564" w:type="dxa"/>
            <w:tcBorders>
              <w:top w:val="nil"/>
              <w:left w:val="nil"/>
              <w:bottom w:val="single" w:sz="4" w:space="0" w:color="auto"/>
              <w:right w:val="single" w:sz="4" w:space="0" w:color="auto"/>
            </w:tcBorders>
            <w:shd w:val="clear" w:color="auto" w:fill="auto"/>
            <w:vAlign w:val="bottom"/>
            <w:hideMark/>
          </w:tcPr>
          <w:p w14:paraId="25DDCAD8" w14:textId="77777777" w:rsidR="007A5591" w:rsidRPr="007A5591" w:rsidRDefault="007A5591" w:rsidP="00C236CE">
            <w:pPr>
              <w:jc w:val="center"/>
              <w:rPr>
                <w:sz w:val="20"/>
                <w:szCs w:val="20"/>
              </w:rPr>
            </w:pPr>
            <w:r w:rsidRPr="007A5591">
              <w:rPr>
                <w:sz w:val="20"/>
                <w:szCs w:val="20"/>
              </w:rPr>
              <w:t>0,00000</w:t>
            </w:r>
          </w:p>
        </w:tc>
        <w:tc>
          <w:tcPr>
            <w:tcW w:w="1565" w:type="dxa"/>
            <w:tcBorders>
              <w:top w:val="nil"/>
              <w:left w:val="nil"/>
              <w:bottom w:val="single" w:sz="4" w:space="0" w:color="auto"/>
              <w:right w:val="single" w:sz="4" w:space="0" w:color="auto"/>
            </w:tcBorders>
            <w:shd w:val="clear" w:color="auto" w:fill="auto"/>
            <w:vAlign w:val="bottom"/>
            <w:hideMark/>
          </w:tcPr>
          <w:p w14:paraId="48BB7D4F" w14:textId="77777777" w:rsidR="007A5591" w:rsidRPr="007A5591" w:rsidRDefault="007A5591" w:rsidP="00C236CE">
            <w:pPr>
              <w:jc w:val="center"/>
              <w:rPr>
                <w:sz w:val="20"/>
                <w:szCs w:val="20"/>
              </w:rPr>
            </w:pPr>
            <w:r w:rsidRPr="007A5591">
              <w:rPr>
                <w:sz w:val="20"/>
                <w:szCs w:val="20"/>
              </w:rPr>
              <w:t>95,00000</w:t>
            </w:r>
          </w:p>
        </w:tc>
      </w:tr>
      <w:tr w:rsidR="007A5591" w:rsidRPr="007A5591" w14:paraId="0BBFCDCC"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698BF436" w14:textId="77777777" w:rsidR="007A5591" w:rsidRPr="007A5591" w:rsidRDefault="007A5591" w:rsidP="00C236CE">
            <w:pPr>
              <w:rPr>
                <w:sz w:val="20"/>
                <w:szCs w:val="20"/>
              </w:rPr>
            </w:pPr>
            <w:r w:rsidRPr="007A5591">
              <w:rPr>
                <w:sz w:val="20"/>
                <w:szCs w:val="20"/>
              </w:rPr>
              <w:t>Озеленение территорий городского и сельских поселений</w:t>
            </w:r>
          </w:p>
        </w:tc>
        <w:tc>
          <w:tcPr>
            <w:tcW w:w="1535" w:type="dxa"/>
            <w:tcBorders>
              <w:top w:val="nil"/>
              <w:left w:val="nil"/>
              <w:bottom w:val="single" w:sz="4" w:space="0" w:color="auto"/>
              <w:right w:val="single" w:sz="4" w:space="0" w:color="auto"/>
            </w:tcBorders>
            <w:shd w:val="clear" w:color="auto" w:fill="auto"/>
            <w:vAlign w:val="bottom"/>
            <w:hideMark/>
          </w:tcPr>
          <w:p w14:paraId="3924B8AC" w14:textId="77777777" w:rsidR="007A5591" w:rsidRPr="007A5591" w:rsidRDefault="007A5591" w:rsidP="00C236CE">
            <w:pPr>
              <w:jc w:val="center"/>
              <w:rPr>
                <w:sz w:val="20"/>
                <w:szCs w:val="20"/>
              </w:rPr>
            </w:pPr>
            <w:r w:rsidRPr="007A5591">
              <w:rPr>
                <w:sz w:val="20"/>
                <w:szCs w:val="20"/>
              </w:rPr>
              <w:t>0500489006</w:t>
            </w:r>
          </w:p>
        </w:tc>
        <w:tc>
          <w:tcPr>
            <w:tcW w:w="885" w:type="dxa"/>
            <w:tcBorders>
              <w:top w:val="nil"/>
              <w:left w:val="nil"/>
              <w:bottom w:val="single" w:sz="4" w:space="0" w:color="auto"/>
              <w:right w:val="single" w:sz="4" w:space="0" w:color="auto"/>
            </w:tcBorders>
            <w:shd w:val="clear" w:color="auto" w:fill="auto"/>
            <w:vAlign w:val="bottom"/>
            <w:hideMark/>
          </w:tcPr>
          <w:p w14:paraId="50CD7E64"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7676AF59" w14:textId="77777777" w:rsidR="007A5591" w:rsidRPr="007A5591" w:rsidRDefault="007A5591" w:rsidP="00C236CE">
            <w:pPr>
              <w:jc w:val="center"/>
              <w:rPr>
                <w:sz w:val="20"/>
                <w:szCs w:val="20"/>
              </w:rPr>
            </w:pPr>
            <w:r w:rsidRPr="007A5591">
              <w:rPr>
                <w:sz w:val="20"/>
                <w:szCs w:val="20"/>
              </w:rPr>
              <w:t>3 000,00000</w:t>
            </w:r>
          </w:p>
        </w:tc>
        <w:tc>
          <w:tcPr>
            <w:tcW w:w="1565" w:type="dxa"/>
            <w:tcBorders>
              <w:top w:val="nil"/>
              <w:left w:val="nil"/>
              <w:bottom w:val="single" w:sz="4" w:space="0" w:color="auto"/>
              <w:right w:val="single" w:sz="4" w:space="0" w:color="auto"/>
            </w:tcBorders>
            <w:shd w:val="clear" w:color="auto" w:fill="auto"/>
            <w:vAlign w:val="bottom"/>
            <w:hideMark/>
          </w:tcPr>
          <w:p w14:paraId="4231CE30" w14:textId="77777777" w:rsidR="007A5591" w:rsidRPr="007A5591" w:rsidRDefault="007A5591" w:rsidP="00C236CE">
            <w:pPr>
              <w:jc w:val="center"/>
              <w:rPr>
                <w:sz w:val="20"/>
                <w:szCs w:val="20"/>
              </w:rPr>
            </w:pPr>
            <w:r w:rsidRPr="007A5591">
              <w:rPr>
                <w:sz w:val="20"/>
                <w:szCs w:val="20"/>
              </w:rPr>
              <w:t>3 000,00000</w:t>
            </w:r>
          </w:p>
        </w:tc>
      </w:tr>
      <w:tr w:rsidR="007A5591" w:rsidRPr="007A5591" w14:paraId="55699005"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5846D417"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30434D0C" w14:textId="77777777" w:rsidR="007A5591" w:rsidRPr="007A5591" w:rsidRDefault="007A5591" w:rsidP="00C236CE">
            <w:pPr>
              <w:jc w:val="center"/>
              <w:rPr>
                <w:sz w:val="20"/>
                <w:szCs w:val="20"/>
              </w:rPr>
            </w:pPr>
            <w:r w:rsidRPr="007A5591">
              <w:rPr>
                <w:sz w:val="20"/>
                <w:szCs w:val="20"/>
              </w:rPr>
              <w:t>0500489006</w:t>
            </w:r>
          </w:p>
        </w:tc>
        <w:tc>
          <w:tcPr>
            <w:tcW w:w="885" w:type="dxa"/>
            <w:tcBorders>
              <w:top w:val="nil"/>
              <w:left w:val="nil"/>
              <w:bottom w:val="single" w:sz="4" w:space="0" w:color="auto"/>
              <w:right w:val="single" w:sz="4" w:space="0" w:color="auto"/>
            </w:tcBorders>
            <w:shd w:val="clear" w:color="auto" w:fill="auto"/>
            <w:vAlign w:val="bottom"/>
            <w:hideMark/>
          </w:tcPr>
          <w:p w14:paraId="20EFA545" w14:textId="77777777" w:rsidR="007A5591" w:rsidRPr="007A5591" w:rsidRDefault="007A5591" w:rsidP="00C236CE">
            <w:pPr>
              <w:jc w:val="center"/>
              <w:rPr>
                <w:sz w:val="20"/>
                <w:szCs w:val="20"/>
              </w:rPr>
            </w:pPr>
            <w:r w:rsidRPr="007A5591">
              <w:rPr>
                <w:sz w:val="20"/>
                <w:szCs w:val="20"/>
              </w:rPr>
              <w:t>200</w:t>
            </w:r>
          </w:p>
        </w:tc>
        <w:tc>
          <w:tcPr>
            <w:tcW w:w="1564" w:type="dxa"/>
            <w:tcBorders>
              <w:top w:val="nil"/>
              <w:left w:val="nil"/>
              <w:bottom w:val="single" w:sz="4" w:space="0" w:color="auto"/>
              <w:right w:val="single" w:sz="4" w:space="0" w:color="auto"/>
            </w:tcBorders>
            <w:shd w:val="clear" w:color="auto" w:fill="auto"/>
            <w:vAlign w:val="bottom"/>
            <w:hideMark/>
          </w:tcPr>
          <w:p w14:paraId="24A40EBA" w14:textId="77777777" w:rsidR="007A5591" w:rsidRPr="007A5591" w:rsidRDefault="007A5591" w:rsidP="00C236CE">
            <w:pPr>
              <w:jc w:val="center"/>
              <w:rPr>
                <w:sz w:val="20"/>
                <w:szCs w:val="20"/>
              </w:rPr>
            </w:pPr>
            <w:r w:rsidRPr="007A5591">
              <w:rPr>
                <w:sz w:val="20"/>
                <w:szCs w:val="20"/>
              </w:rPr>
              <w:t>3 000,00000</w:t>
            </w:r>
          </w:p>
        </w:tc>
        <w:tc>
          <w:tcPr>
            <w:tcW w:w="1565" w:type="dxa"/>
            <w:tcBorders>
              <w:top w:val="nil"/>
              <w:left w:val="nil"/>
              <w:bottom w:val="single" w:sz="4" w:space="0" w:color="auto"/>
              <w:right w:val="single" w:sz="4" w:space="0" w:color="auto"/>
            </w:tcBorders>
            <w:shd w:val="clear" w:color="auto" w:fill="auto"/>
            <w:vAlign w:val="bottom"/>
            <w:hideMark/>
          </w:tcPr>
          <w:p w14:paraId="44D5B40F" w14:textId="77777777" w:rsidR="007A5591" w:rsidRPr="007A5591" w:rsidRDefault="007A5591" w:rsidP="00C236CE">
            <w:pPr>
              <w:jc w:val="center"/>
              <w:rPr>
                <w:sz w:val="20"/>
                <w:szCs w:val="20"/>
              </w:rPr>
            </w:pPr>
            <w:r w:rsidRPr="007A5591">
              <w:rPr>
                <w:sz w:val="20"/>
                <w:szCs w:val="20"/>
              </w:rPr>
              <w:t>3 000,00000</w:t>
            </w:r>
          </w:p>
        </w:tc>
      </w:tr>
      <w:tr w:rsidR="007A5591" w:rsidRPr="007A5591" w14:paraId="7AA20B15"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4DC6F139"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6420F6A4" w14:textId="77777777" w:rsidR="007A5591" w:rsidRPr="007A5591" w:rsidRDefault="007A5591" w:rsidP="00C236CE">
            <w:pPr>
              <w:jc w:val="center"/>
              <w:rPr>
                <w:sz w:val="20"/>
                <w:szCs w:val="20"/>
              </w:rPr>
            </w:pPr>
            <w:r w:rsidRPr="007A5591">
              <w:rPr>
                <w:sz w:val="20"/>
                <w:szCs w:val="20"/>
              </w:rPr>
              <w:t>0500489006</w:t>
            </w:r>
          </w:p>
        </w:tc>
        <w:tc>
          <w:tcPr>
            <w:tcW w:w="885" w:type="dxa"/>
            <w:tcBorders>
              <w:top w:val="nil"/>
              <w:left w:val="nil"/>
              <w:bottom w:val="single" w:sz="4" w:space="0" w:color="auto"/>
              <w:right w:val="single" w:sz="4" w:space="0" w:color="auto"/>
            </w:tcBorders>
            <w:shd w:val="clear" w:color="auto" w:fill="auto"/>
            <w:vAlign w:val="bottom"/>
            <w:hideMark/>
          </w:tcPr>
          <w:p w14:paraId="5FA2D0BC" w14:textId="77777777" w:rsidR="007A5591" w:rsidRPr="007A5591" w:rsidRDefault="007A5591" w:rsidP="00C236CE">
            <w:pPr>
              <w:jc w:val="center"/>
              <w:rPr>
                <w:sz w:val="20"/>
                <w:szCs w:val="20"/>
              </w:rPr>
            </w:pPr>
            <w:r w:rsidRPr="007A5591">
              <w:rPr>
                <w:sz w:val="20"/>
                <w:szCs w:val="20"/>
              </w:rPr>
              <w:t>240</w:t>
            </w:r>
          </w:p>
        </w:tc>
        <w:tc>
          <w:tcPr>
            <w:tcW w:w="1564" w:type="dxa"/>
            <w:tcBorders>
              <w:top w:val="nil"/>
              <w:left w:val="nil"/>
              <w:bottom w:val="single" w:sz="4" w:space="0" w:color="auto"/>
              <w:right w:val="single" w:sz="4" w:space="0" w:color="auto"/>
            </w:tcBorders>
            <w:shd w:val="clear" w:color="auto" w:fill="auto"/>
            <w:vAlign w:val="bottom"/>
            <w:hideMark/>
          </w:tcPr>
          <w:p w14:paraId="042EB05D" w14:textId="77777777" w:rsidR="007A5591" w:rsidRPr="007A5591" w:rsidRDefault="007A5591" w:rsidP="00C236CE">
            <w:pPr>
              <w:jc w:val="center"/>
              <w:rPr>
                <w:sz w:val="20"/>
                <w:szCs w:val="20"/>
              </w:rPr>
            </w:pPr>
            <w:r w:rsidRPr="007A5591">
              <w:rPr>
                <w:sz w:val="20"/>
                <w:szCs w:val="20"/>
              </w:rPr>
              <w:t>3 000,00000</w:t>
            </w:r>
          </w:p>
        </w:tc>
        <w:tc>
          <w:tcPr>
            <w:tcW w:w="1565" w:type="dxa"/>
            <w:tcBorders>
              <w:top w:val="nil"/>
              <w:left w:val="nil"/>
              <w:bottom w:val="single" w:sz="4" w:space="0" w:color="auto"/>
              <w:right w:val="single" w:sz="4" w:space="0" w:color="auto"/>
            </w:tcBorders>
            <w:shd w:val="clear" w:color="auto" w:fill="auto"/>
            <w:vAlign w:val="bottom"/>
            <w:hideMark/>
          </w:tcPr>
          <w:p w14:paraId="0E30A120" w14:textId="77777777" w:rsidR="007A5591" w:rsidRPr="007A5591" w:rsidRDefault="007A5591" w:rsidP="00C236CE">
            <w:pPr>
              <w:jc w:val="center"/>
              <w:rPr>
                <w:sz w:val="20"/>
                <w:szCs w:val="20"/>
              </w:rPr>
            </w:pPr>
            <w:r w:rsidRPr="007A5591">
              <w:rPr>
                <w:sz w:val="20"/>
                <w:szCs w:val="20"/>
              </w:rPr>
              <w:t>3 000,00000</w:t>
            </w:r>
          </w:p>
        </w:tc>
      </w:tr>
      <w:tr w:rsidR="007A5591" w:rsidRPr="007A5591" w14:paraId="06006859"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35902941" w14:textId="77777777" w:rsidR="007A5591" w:rsidRPr="007A5591" w:rsidRDefault="007A5591" w:rsidP="00C236CE">
            <w:pPr>
              <w:rPr>
                <w:sz w:val="20"/>
                <w:szCs w:val="20"/>
              </w:rPr>
            </w:pPr>
            <w:r w:rsidRPr="007A5591">
              <w:rPr>
                <w:sz w:val="20"/>
                <w:szCs w:val="20"/>
              </w:rPr>
              <w:t>Ликвидация мест захламления</w:t>
            </w:r>
          </w:p>
        </w:tc>
        <w:tc>
          <w:tcPr>
            <w:tcW w:w="1535" w:type="dxa"/>
            <w:tcBorders>
              <w:top w:val="nil"/>
              <w:left w:val="nil"/>
              <w:bottom w:val="single" w:sz="4" w:space="0" w:color="auto"/>
              <w:right w:val="single" w:sz="4" w:space="0" w:color="auto"/>
            </w:tcBorders>
            <w:shd w:val="clear" w:color="auto" w:fill="auto"/>
            <w:vAlign w:val="bottom"/>
            <w:hideMark/>
          </w:tcPr>
          <w:p w14:paraId="768B6991" w14:textId="77777777" w:rsidR="007A5591" w:rsidRPr="007A5591" w:rsidRDefault="007A5591" w:rsidP="00C236CE">
            <w:pPr>
              <w:jc w:val="center"/>
              <w:rPr>
                <w:sz w:val="20"/>
                <w:szCs w:val="20"/>
              </w:rPr>
            </w:pPr>
            <w:r w:rsidRPr="007A5591">
              <w:rPr>
                <w:sz w:val="20"/>
                <w:szCs w:val="20"/>
              </w:rPr>
              <w:t>0500489007</w:t>
            </w:r>
          </w:p>
        </w:tc>
        <w:tc>
          <w:tcPr>
            <w:tcW w:w="885" w:type="dxa"/>
            <w:tcBorders>
              <w:top w:val="nil"/>
              <w:left w:val="nil"/>
              <w:bottom w:val="single" w:sz="4" w:space="0" w:color="auto"/>
              <w:right w:val="single" w:sz="4" w:space="0" w:color="auto"/>
            </w:tcBorders>
            <w:shd w:val="clear" w:color="auto" w:fill="auto"/>
            <w:vAlign w:val="bottom"/>
            <w:hideMark/>
          </w:tcPr>
          <w:p w14:paraId="5D5DE067"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7576ABA7" w14:textId="77777777" w:rsidR="007A5591" w:rsidRPr="007A5591" w:rsidRDefault="007A5591" w:rsidP="00C236CE">
            <w:pPr>
              <w:jc w:val="center"/>
              <w:rPr>
                <w:sz w:val="20"/>
                <w:szCs w:val="20"/>
              </w:rPr>
            </w:pPr>
            <w:r w:rsidRPr="007A5591">
              <w:rPr>
                <w:sz w:val="20"/>
                <w:szCs w:val="20"/>
              </w:rPr>
              <w:t>3 000,00000</w:t>
            </w:r>
          </w:p>
        </w:tc>
        <w:tc>
          <w:tcPr>
            <w:tcW w:w="1565" w:type="dxa"/>
            <w:tcBorders>
              <w:top w:val="nil"/>
              <w:left w:val="nil"/>
              <w:bottom w:val="single" w:sz="4" w:space="0" w:color="auto"/>
              <w:right w:val="single" w:sz="4" w:space="0" w:color="auto"/>
            </w:tcBorders>
            <w:shd w:val="clear" w:color="auto" w:fill="auto"/>
            <w:vAlign w:val="bottom"/>
            <w:hideMark/>
          </w:tcPr>
          <w:p w14:paraId="64A41682" w14:textId="77777777" w:rsidR="007A5591" w:rsidRPr="007A5591" w:rsidRDefault="007A5591" w:rsidP="00C236CE">
            <w:pPr>
              <w:jc w:val="center"/>
              <w:rPr>
                <w:sz w:val="20"/>
                <w:szCs w:val="20"/>
              </w:rPr>
            </w:pPr>
            <w:r w:rsidRPr="007A5591">
              <w:rPr>
                <w:sz w:val="20"/>
                <w:szCs w:val="20"/>
              </w:rPr>
              <w:t>3 000,00000</w:t>
            </w:r>
          </w:p>
        </w:tc>
      </w:tr>
      <w:tr w:rsidR="007A5591" w:rsidRPr="007A5591" w14:paraId="443320C6"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58AFE01E"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6E35CB2B" w14:textId="77777777" w:rsidR="007A5591" w:rsidRPr="007A5591" w:rsidRDefault="007A5591" w:rsidP="00C236CE">
            <w:pPr>
              <w:jc w:val="center"/>
              <w:rPr>
                <w:sz w:val="20"/>
                <w:szCs w:val="20"/>
              </w:rPr>
            </w:pPr>
            <w:r w:rsidRPr="007A5591">
              <w:rPr>
                <w:sz w:val="20"/>
                <w:szCs w:val="20"/>
              </w:rPr>
              <w:t>0500489007</w:t>
            </w:r>
          </w:p>
        </w:tc>
        <w:tc>
          <w:tcPr>
            <w:tcW w:w="885" w:type="dxa"/>
            <w:tcBorders>
              <w:top w:val="nil"/>
              <w:left w:val="nil"/>
              <w:bottom w:val="single" w:sz="4" w:space="0" w:color="auto"/>
              <w:right w:val="single" w:sz="4" w:space="0" w:color="auto"/>
            </w:tcBorders>
            <w:shd w:val="clear" w:color="auto" w:fill="auto"/>
            <w:vAlign w:val="bottom"/>
            <w:hideMark/>
          </w:tcPr>
          <w:p w14:paraId="20C01C85" w14:textId="77777777" w:rsidR="007A5591" w:rsidRPr="007A5591" w:rsidRDefault="007A5591" w:rsidP="00C236CE">
            <w:pPr>
              <w:jc w:val="center"/>
              <w:rPr>
                <w:sz w:val="20"/>
                <w:szCs w:val="20"/>
              </w:rPr>
            </w:pPr>
            <w:r w:rsidRPr="007A5591">
              <w:rPr>
                <w:sz w:val="20"/>
                <w:szCs w:val="20"/>
              </w:rPr>
              <w:t>200</w:t>
            </w:r>
          </w:p>
        </w:tc>
        <w:tc>
          <w:tcPr>
            <w:tcW w:w="1564" w:type="dxa"/>
            <w:tcBorders>
              <w:top w:val="nil"/>
              <w:left w:val="nil"/>
              <w:bottom w:val="single" w:sz="4" w:space="0" w:color="auto"/>
              <w:right w:val="single" w:sz="4" w:space="0" w:color="auto"/>
            </w:tcBorders>
            <w:shd w:val="clear" w:color="auto" w:fill="auto"/>
            <w:vAlign w:val="bottom"/>
            <w:hideMark/>
          </w:tcPr>
          <w:p w14:paraId="0512E360" w14:textId="77777777" w:rsidR="007A5591" w:rsidRPr="007A5591" w:rsidRDefault="007A5591" w:rsidP="00C236CE">
            <w:pPr>
              <w:jc w:val="center"/>
              <w:rPr>
                <w:sz w:val="20"/>
                <w:szCs w:val="20"/>
              </w:rPr>
            </w:pPr>
            <w:r w:rsidRPr="007A5591">
              <w:rPr>
                <w:sz w:val="20"/>
                <w:szCs w:val="20"/>
              </w:rPr>
              <w:t>3 000,00000</w:t>
            </w:r>
          </w:p>
        </w:tc>
        <w:tc>
          <w:tcPr>
            <w:tcW w:w="1565" w:type="dxa"/>
            <w:tcBorders>
              <w:top w:val="nil"/>
              <w:left w:val="nil"/>
              <w:bottom w:val="single" w:sz="4" w:space="0" w:color="auto"/>
              <w:right w:val="single" w:sz="4" w:space="0" w:color="auto"/>
            </w:tcBorders>
            <w:shd w:val="clear" w:color="auto" w:fill="auto"/>
            <w:vAlign w:val="bottom"/>
            <w:hideMark/>
          </w:tcPr>
          <w:p w14:paraId="40A9912C" w14:textId="77777777" w:rsidR="007A5591" w:rsidRPr="007A5591" w:rsidRDefault="007A5591" w:rsidP="00C236CE">
            <w:pPr>
              <w:jc w:val="center"/>
              <w:rPr>
                <w:sz w:val="20"/>
                <w:szCs w:val="20"/>
              </w:rPr>
            </w:pPr>
            <w:r w:rsidRPr="007A5591">
              <w:rPr>
                <w:sz w:val="20"/>
                <w:szCs w:val="20"/>
              </w:rPr>
              <w:t>3 000,00000</w:t>
            </w:r>
          </w:p>
        </w:tc>
      </w:tr>
      <w:tr w:rsidR="007A5591" w:rsidRPr="007A5591" w14:paraId="7729B8F5"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787D12F5"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714D48B2" w14:textId="77777777" w:rsidR="007A5591" w:rsidRPr="007A5591" w:rsidRDefault="007A5591" w:rsidP="00C236CE">
            <w:pPr>
              <w:jc w:val="center"/>
              <w:rPr>
                <w:sz w:val="20"/>
                <w:szCs w:val="20"/>
              </w:rPr>
            </w:pPr>
            <w:r w:rsidRPr="007A5591">
              <w:rPr>
                <w:sz w:val="20"/>
                <w:szCs w:val="20"/>
              </w:rPr>
              <w:t>0500489007</w:t>
            </w:r>
          </w:p>
        </w:tc>
        <w:tc>
          <w:tcPr>
            <w:tcW w:w="885" w:type="dxa"/>
            <w:tcBorders>
              <w:top w:val="nil"/>
              <w:left w:val="nil"/>
              <w:bottom w:val="single" w:sz="4" w:space="0" w:color="auto"/>
              <w:right w:val="single" w:sz="4" w:space="0" w:color="auto"/>
            </w:tcBorders>
            <w:shd w:val="clear" w:color="auto" w:fill="auto"/>
            <w:vAlign w:val="bottom"/>
            <w:hideMark/>
          </w:tcPr>
          <w:p w14:paraId="3CEAD312" w14:textId="77777777" w:rsidR="007A5591" w:rsidRPr="007A5591" w:rsidRDefault="007A5591" w:rsidP="00C236CE">
            <w:pPr>
              <w:jc w:val="center"/>
              <w:rPr>
                <w:sz w:val="20"/>
                <w:szCs w:val="20"/>
              </w:rPr>
            </w:pPr>
            <w:r w:rsidRPr="007A5591">
              <w:rPr>
                <w:sz w:val="20"/>
                <w:szCs w:val="20"/>
              </w:rPr>
              <w:t>240</w:t>
            </w:r>
          </w:p>
        </w:tc>
        <w:tc>
          <w:tcPr>
            <w:tcW w:w="1564" w:type="dxa"/>
            <w:tcBorders>
              <w:top w:val="nil"/>
              <w:left w:val="nil"/>
              <w:bottom w:val="single" w:sz="4" w:space="0" w:color="auto"/>
              <w:right w:val="single" w:sz="4" w:space="0" w:color="auto"/>
            </w:tcBorders>
            <w:shd w:val="clear" w:color="auto" w:fill="auto"/>
            <w:vAlign w:val="bottom"/>
            <w:hideMark/>
          </w:tcPr>
          <w:p w14:paraId="17B01D80" w14:textId="77777777" w:rsidR="007A5591" w:rsidRPr="007A5591" w:rsidRDefault="007A5591" w:rsidP="00C236CE">
            <w:pPr>
              <w:jc w:val="center"/>
              <w:rPr>
                <w:sz w:val="20"/>
                <w:szCs w:val="20"/>
              </w:rPr>
            </w:pPr>
            <w:r w:rsidRPr="007A5591">
              <w:rPr>
                <w:sz w:val="20"/>
                <w:szCs w:val="20"/>
              </w:rPr>
              <w:t>3 000,00000</w:t>
            </w:r>
          </w:p>
        </w:tc>
        <w:tc>
          <w:tcPr>
            <w:tcW w:w="1565" w:type="dxa"/>
            <w:tcBorders>
              <w:top w:val="nil"/>
              <w:left w:val="nil"/>
              <w:bottom w:val="single" w:sz="4" w:space="0" w:color="auto"/>
              <w:right w:val="single" w:sz="4" w:space="0" w:color="auto"/>
            </w:tcBorders>
            <w:shd w:val="clear" w:color="auto" w:fill="auto"/>
            <w:vAlign w:val="bottom"/>
            <w:hideMark/>
          </w:tcPr>
          <w:p w14:paraId="5A6887AC" w14:textId="77777777" w:rsidR="007A5591" w:rsidRPr="007A5591" w:rsidRDefault="007A5591" w:rsidP="00C236CE">
            <w:pPr>
              <w:jc w:val="center"/>
              <w:rPr>
                <w:sz w:val="20"/>
                <w:szCs w:val="20"/>
              </w:rPr>
            </w:pPr>
            <w:r w:rsidRPr="007A5591">
              <w:rPr>
                <w:sz w:val="20"/>
                <w:szCs w:val="20"/>
              </w:rPr>
              <w:t>3 000,00000</w:t>
            </w:r>
          </w:p>
        </w:tc>
      </w:tr>
      <w:tr w:rsidR="007A5591" w:rsidRPr="007A5591" w14:paraId="52B10B93"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16A9894A" w14:textId="77777777" w:rsidR="007A5591" w:rsidRPr="007A5591" w:rsidRDefault="007A5591" w:rsidP="00C236CE">
            <w:pPr>
              <w:rPr>
                <w:sz w:val="20"/>
                <w:szCs w:val="20"/>
              </w:rPr>
            </w:pPr>
            <w:r w:rsidRPr="007A5591">
              <w:rPr>
                <w:sz w:val="20"/>
                <w:szCs w:val="20"/>
              </w:rPr>
              <w:t>Реализация мероприятий</w:t>
            </w:r>
          </w:p>
        </w:tc>
        <w:tc>
          <w:tcPr>
            <w:tcW w:w="1535" w:type="dxa"/>
            <w:tcBorders>
              <w:top w:val="nil"/>
              <w:left w:val="nil"/>
              <w:bottom w:val="single" w:sz="4" w:space="0" w:color="auto"/>
              <w:right w:val="single" w:sz="4" w:space="0" w:color="auto"/>
            </w:tcBorders>
            <w:shd w:val="clear" w:color="auto" w:fill="auto"/>
            <w:vAlign w:val="bottom"/>
            <w:hideMark/>
          </w:tcPr>
          <w:p w14:paraId="0104A026" w14:textId="77777777" w:rsidR="007A5591" w:rsidRPr="007A5591" w:rsidRDefault="007A5591" w:rsidP="00C236CE">
            <w:pPr>
              <w:jc w:val="center"/>
              <w:rPr>
                <w:sz w:val="20"/>
                <w:szCs w:val="20"/>
              </w:rPr>
            </w:pPr>
            <w:r w:rsidRPr="007A5591">
              <w:rPr>
                <w:sz w:val="20"/>
                <w:szCs w:val="20"/>
              </w:rPr>
              <w:t>0500499990</w:t>
            </w:r>
          </w:p>
        </w:tc>
        <w:tc>
          <w:tcPr>
            <w:tcW w:w="885" w:type="dxa"/>
            <w:tcBorders>
              <w:top w:val="nil"/>
              <w:left w:val="nil"/>
              <w:bottom w:val="single" w:sz="4" w:space="0" w:color="auto"/>
              <w:right w:val="single" w:sz="4" w:space="0" w:color="auto"/>
            </w:tcBorders>
            <w:shd w:val="clear" w:color="auto" w:fill="auto"/>
            <w:vAlign w:val="bottom"/>
            <w:hideMark/>
          </w:tcPr>
          <w:p w14:paraId="29807120"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3F80AF9E" w14:textId="77777777" w:rsidR="007A5591" w:rsidRPr="007A5591" w:rsidRDefault="007A5591" w:rsidP="00C236CE">
            <w:pPr>
              <w:jc w:val="center"/>
              <w:rPr>
                <w:sz w:val="20"/>
                <w:szCs w:val="20"/>
              </w:rPr>
            </w:pPr>
            <w:r w:rsidRPr="007A5591">
              <w:rPr>
                <w:sz w:val="20"/>
                <w:szCs w:val="20"/>
              </w:rPr>
              <w:t>5 917,79384</w:t>
            </w:r>
          </w:p>
        </w:tc>
        <w:tc>
          <w:tcPr>
            <w:tcW w:w="1565" w:type="dxa"/>
            <w:tcBorders>
              <w:top w:val="nil"/>
              <w:left w:val="nil"/>
              <w:bottom w:val="single" w:sz="4" w:space="0" w:color="auto"/>
              <w:right w:val="single" w:sz="4" w:space="0" w:color="auto"/>
            </w:tcBorders>
            <w:shd w:val="clear" w:color="auto" w:fill="auto"/>
            <w:vAlign w:val="bottom"/>
            <w:hideMark/>
          </w:tcPr>
          <w:p w14:paraId="46DE2151" w14:textId="77777777" w:rsidR="007A5591" w:rsidRPr="007A5591" w:rsidRDefault="007A5591" w:rsidP="00C236CE">
            <w:pPr>
              <w:jc w:val="center"/>
              <w:rPr>
                <w:sz w:val="20"/>
                <w:szCs w:val="20"/>
              </w:rPr>
            </w:pPr>
            <w:r w:rsidRPr="007A5591">
              <w:rPr>
                <w:sz w:val="20"/>
                <w:szCs w:val="20"/>
              </w:rPr>
              <w:t>5 867,79384</w:t>
            </w:r>
          </w:p>
        </w:tc>
      </w:tr>
      <w:tr w:rsidR="007A5591" w:rsidRPr="007A5591" w14:paraId="3DC68675"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6D15D680"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79D2CD01" w14:textId="77777777" w:rsidR="007A5591" w:rsidRPr="007A5591" w:rsidRDefault="007A5591" w:rsidP="00C236CE">
            <w:pPr>
              <w:jc w:val="center"/>
              <w:rPr>
                <w:sz w:val="20"/>
                <w:szCs w:val="20"/>
              </w:rPr>
            </w:pPr>
            <w:r w:rsidRPr="007A5591">
              <w:rPr>
                <w:sz w:val="20"/>
                <w:szCs w:val="20"/>
              </w:rPr>
              <w:t>0500499990</w:t>
            </w:r>
          </w:p>
        </w:tc>
        <w:tc>
          <w:tcPr>
            <w:tcW w:w="885" w:type="dxa"/>
            <w:tcBorders>
              <w:top w:val="nil"/>
              <w:left w:val="nil"/>
              <w:bottom w:val="single" w:sz="4" w:space="0" w:color="auto"/>
              <w:right w:val="single" w:sz="4" w:space="0" w:color="auto"/>
            </w:tcBorders>
            <w:shd w:val="clear" w:color="auto" w:fill="auto"/>
            <w:vAlign w:val="bottom"/>
            <w:hideMark/>
          </w:tcPr>
          <w:p w14:paraId="270F9DC5" w14:textId="77777777" w:rsidR="007A5591" w:rsidRPr="007A5591" w:rsidRDefault="007A5591" w:rsidP="00C236CE">
            <w:pPr>
              <w:jc w:val="center"/>
              <w:rPr>
                <w:sz w:val="20"/>
                <w:szCs w:val="20"/>
              </w:rPr>
            </w:pPr>
            <w:r w:rsidRPr="007A5591">
              <w:rPr>
                <w:sz w:val="20"/>
                <w:szCs w:val="20"/>
              </w:rPr>
              <w:t>200</w:t>
            </w:r>
          </w:p>
        </w:tc>
        <w:tc>
          <w:tcPr>
            <w:tcW w:w="1564" w:type="dxa"/>
            <w:tcBorders>
              <w:top w:val="nil"/>
              <w:left w:val="nil"/>
              <w:bottom w:val="single" w:sz="4" w:space="0" w:color="auto"/>
              <w:right w:val="single" w:sz="4" w:space="0" w:color="auto"/>
            </w:tcBorders>
            <w:shd w:val="clear" w:color="auto" w:fill="auto"/>
            <w:vAlign w:val="bottom"/>
            <w:hideMark/>
          </w:tcPr>
          <w:p w14:paraId="1D245287" w14:textId="77777777" w:rsidR="007A5591" w:rsidRPr="007A5591" w:rsidRDefault="007A5591" w:rsidP="00C236CE">
            <w:pPr>
              <w:jc w:val="center"/>
              <w:rPr>
                <w:sz w:val="20"/>
                <w:szCs w:val="20"/>
              </w:rPr>
            </w:pPr>
            <w:r w:rsidRPr="007A5591">
              <w:rPr>
                <w:sz w:val="20"/>
                <w:szCs w:val="20"/>
              </w:rPr>
              <w:t>5 917,79384</w:t>
            </w:r>
          </w:p>
        </w:tc>
        <w:tc>
          <w:tcPr>
            <w:tcW w:w="1565" w:type="dxa"/>
            <w:tcBorders>
              <w:top w:val="nil"/>
              <w:left w:val="nil"/>
              <w:bottom w:val="single" w:sz="4" w:space="0" w:color="auto"/>
              <w:right w:val="single" w:sz="4" w:space="0" w:color="auto"/>
            </w:tcBorders>
            <w:shd w:val="clear" w:color="auto" w:fill="auto"/>
            <w:vAlign w:val="bottom"/>
            <w:hideMark/>
          </w:tcPr>
          <w:p w14:paraId="157ED538" w14:textId="77777777" w:rsidR="007A5591" w:rsidRPr="007A5591" w:rsidRDefault="007A5591" w:rsidP="00C236CE">
            <w:pPr>
              <w:jc w:val="center"/>
              <w:rPr>
                <w:sz w:val="20"/>
                <w:szCs w:val="20"/>
              </w:rPr>
            </w:pPr>
            <w:r w:rsidRPr="007A5591">
              <w:rPr>
                <w:sz w:val="20"/>
                <w:szCs w:val="20"/>
              </w:rPr>
              <w:t>5 867,79384</w:t>
            </w:r>
          </w:p>
        </w:tc>
      </w:tr>
      <w:tr w:rsidR="007A5591" w:rsidRPr="007A5591" w14:paraId="17AC892A"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04210A6D"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0299BBDD" w14:textId="77777777" w:rsidR="007A5591" w:rsidRPr="007A5591" w:rsidRDefault="007A5591" w:rsidP="00C236CE">
            <w:pPr>
              <w:jc w:val="center"/>
              <w:rPr>
                <w:sz w:val="20"/>
                <w:szCs w:val="20"/>
              </w:rPr>
            </w:pPr>
            <w:r w:rsidRPr="007A5591">
              <w:rPr>
                <w:sz w:val="20"/>
                <w:szCs w:val="20"/>
              </w:rPr>
              <w:t>0500499990</w:t>
            </w:r>
          </w:p>
        </w:tc>
        <w:tc>
          <w:tcPr>
            <w:tcW w:w="885" w:type="dxa"/>
            <w:tcBorders>
              <w:top w:val="nil"/>
              <w:left w:val="nil"/>
              <w:bottom w:val="single" w:sz="4" w:space="0" w:color="auto"/>
              <w:right w:val="single" w:sz="4" w:space="0" w:color="auto"/>
            </w:tcBorders>
            <w:shd w:val="clear" w:color="auto" w:fill="auto"/>
            <w:vAlign w:val="bottom"/>
            <w:hideMark/>
          </w:tcPr>
          <w:p w14:paraId="5EC8AC9B" w14:textId="77777777" w:rsidR="007A5591" w:rsidRPr="007A5591" w:rsidRDefault="007A5591" w:rsidP="00C236CE">
            <w:pPr>
              <w:jc w:val="center"/>
              <w:rPr>
                <w:sz w:val="20"/>
                <w:szCs w:val="20"/>
              </w:rPr>
            </w:pPr>
            <w:r w:rsidRPr="007A5591">
              <w:rPr>
                <w:sz w:val="20"/>
                <w:szCs w:val="20"/>
              </w:rPr>
              <w:t>240</w:t>
            </w:r>
          </w:p>
        </w:tc>
        <w:tc>
          <w:tcPr>
            <w:tcW w:w="1564" w:type="dxa"/>
            <w:tcBorders>
              <w:top w:val="nil"/>
              <w:left w:val="nil"/>
              <w:bottom w:val="single" w:sz="4" w:space="0" w:color="auto"/>
              <w:right w:val="single" w:sz="4" w:space="0" w:color="auto"/>
            </w:tcBorders>
            <w:shd w:val="clear" w:color="auto" w:fill="auto"/>
            <w:vAlign w:val="bottom"/>
            <w:hideMark/>
          </w:tcPr>
          <w:p w14:paraId="53928D4D" w14:textId="77777777" w:rsidR="007A5591" w:rsidRPr="007A5591" w:rsidRDefault="007A5591" w:rsidP="00C236CE">
            <w:pPr>
              <w:jc w:val="center"/>
              <w:rPr>
                <w:sz w:val="20"/>
                <w:szCs w:val="20"/>
              </w:rPr>
            </w:pPr>
            <w:r w:rsidRPr="007A5591">
              <w:rPr>
                <w:sz w:val="20"/>
                <w:szCs w:val="20"/>
              </w:rPr>
              <w:t>5 917,79384</w:t>
            </w:r>
          </w:p>
        </w:tc>
        <w:tc>
          <w:tcPr>
            <w:tcW w:w="1565" w:type="dxa"/>
            <w:tcBorders>
              <w:top w:val="nil"/>
              <w:left w:val="nil"/>
              <w:bottom w:val="single" w:sz="4" w:space="0" w:color="auto"/>
              <w:right w:val="single" w:sz="4" w:space="0" w:color="auto"/>
            </w:tcBorders>
            <w:shd w:val="clear" w:color="auto" w:fill="auto"/>
            <w:vAlign w:val="bottom"/>
            <w:hideMark/>
          </w:tcPr>
          <w:p w14:paraId="3843AF65" w14:textId="77777777" w:rsidR="007A5591" w:rsidRPr="007A5591" w:rsidRDefault="007A5591" w:rsidP="00C236CE">
            <w:pPr>
              <w:jc w:val="center"/>
              <w:rPr>
                <w:sz w:val="20"/>
                <w:szCs w:val="20"/>
              </w:rPr>
            </w:pPr>
            <w:r w:rsidRPr="007A5591">
              <w:rPr>
                <w:sz w:val="20"/>
                <w:szCs w:val="20"/>
              </w:rPr>
              <w:t>5 867,79384</w:t>
            </w:r>
          </w:p>
        </w:tc>
      </w:tr>
      <w:tr w:rsidR="007A5591" w:rsidRPr="007A5591" w14:paraId="3256294A"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center"/>
            <w:hideMark/>
          </w:tcPr>
          <w:p w14:paraId="5116D112" w14:textId="77777777" w:rsidR="007A5591" w:rsidRPr="007A5591" w:rsidRDefault="007A5591" w:rsidP="00C236CE">
            <w:pPr>
              <w:rPr>
                <w:sz w:val="20"/>
                <w:szCs w:val="20"/>
              </w:rPr>
            </w:pPr>
            <w:r w:rsidRPr="007A5591">
              <w:rPr>
                <w:sz w:val="20"/>
                <w:szCs w:val="20"/>
              </w:rPr>
              <w:t>Основное мероприятие "Федеральный проект "Формирование комфортной городской среды"</w:t>
            </w:r>
          </w:p>
        </w:tc>
        <w:tc>
          <w:tcPr>
            <w:tcW w:w="1535" w:type="dxa"/>
            <w:tcBorders>
              <w:top w:val="nil"/>
              <w:left w:val="nil"/>
              <w:bottom w:val="single" w:sz="4" w:space="0" w:color="auto"/>
              <w:right w:val="single" w:sz="4" w:space="0" w:color="auto"/>
            </w:tcBorders>
            <w:shd w:val="clear" w:color="auto" w:fill="auto"/>
            <w:vAlign w:val="bottom"/>
            <w:hideMark/>
          </w:tcPr>
          <w:p w14:paraId="735F7DF2" w14:textId="77777777" w:rsidR="007A5591" w:rsidRPr="007A5591" w:rsidRDefault="007A5591" w:rsidP="00C236CE">
            <w:pPr>
              <w:jc w:val="center"/>
              <w:rPr>
                <w:sz w:val="20"/>
                <w:szCs w:val="20"/>
              </w:rPr>
            </w:pPr>
            <w:r w:rsidRPr="007A5591">
              <w:rPr>
                <w:sz w:val="20"/>
                <w:szCs w:val="20"/>
              </w:rPr>
              <w:t>050И455550</w:t>
            </w:r>
          </w:p>
        </w:tc>
        <w:tc>
          <w:tcPr>
            <w:tcW w:w="885" w:type="dxa"/>
            <w:tcBorders>
              <w:top w:val="nil"/>
              <w:left w:val="nil"/>
              <w:bottom w:val="single" w:sz="4" w:space="0" w:color="auto"/>
              <w:right w:val="single" w:sz="4" w:space="0" w:color="auto"/>
            </w:tcBorders>
            <w:shd w:val="clear" w:color="auto" w:fill="auto"/>
            <w:vAlign w:val="bottom"/>
            <w:hideMark/>
          </w:tcPr>
          <w:p w14:paraId="316FA806"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238DB271" w14:textId="77777777" w:rsidR="007A5591" w:rsidRPr="007A5591" w:rsidRDefault="007A5591" w:rsidP="00C236CE">
            <w:pPr>
              <w:jc w:val="center"/>
              <w:rPr>
                <w:sz w:val="20"/>
                <w:szCs w:val="20"/>
              </w:rPr>
            </w:pPr>
            <w:r w:rsidRPr="007A5591">
              <w:rPr>
                <w:sz w:val="20"/>
                <w:szCs w:val="20"/>
              </w:rPr>
              <w:t>2 940,05057</w:t>
            </w:r>
          </w:p>
        </w:tc>
        <w:tc>
          <w:tcPr>
            <w:tcW w:w="1565" w:type="dxa"/>
            <w:tcBorders>
              <w:top w:val="nil"/>
              <w:left w:val="nil"/>
              <w:bottom w:val="single" w:sz="4" w:space="0" w:color="auto"/>
              <w:right w:val="single" w:sz="4" w:space="0" w:color="auto"/>
            </w:tcBorders>
            <w:shd w:val="clear" w:color="auto" w:fill="auto"/>
            <w:vAlign w:val="bottom"/>
            <w:hideMark/>
          </w:tcPr>
          <w:p w14:paraId="0E035EBD" w14:textId="77777777" w:rsidR="007A5591" w:rsidRPr="007A5591" w:rsidRDefault="007A5591" w:rsidP="00C236CE">
            <w:pPr>
              <w:jc w:val="center"/>
              <w:rPr>
                <w:sz w:val="20"/>
                <w:szCs w:val="20"/>
              </w:rPr>
            </w:pPr>
            <w:r w:rsidRPr="007A5591">
              <w:rPr>
                <w:sz w:val="20"/>
                <w:szCs w:val="20"/>
              </w:rPr>
              <w:t>2 822,86088</w:t>
            </w:r>
          </w:p>
        </w:tc>
      </w:tr>
      <w:tr w:rsidR="007A5591" w:rsidRPr="007A5591" w14:paraId="273441CC"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center"/>
            <w:hideMark/>
          </w:tcPr>
          <w:p w14:paraId="2E7AD14D" w14:textId="77777777" w:rsidR="007A5591" w:rsidRPr="007A5591" w:rsidRDefault="007A5591" w:rsidP="00C236CE">
            <w:pPr>
              <w:rPr>
                <w:sz w:val="20"/>
                <w:szCs w:val="20"/>
              </w:rPr>
            </w:pPr>
            <w:r w:rsidRPr="007A5591">
              <w:rPr>
                <w:sz w:val="20"/>
                <w:szCs w:val="20"/>
              </w:rPr>
              <w:t>Реализация программ формирования современной городской среды</w:t>
            </w:r>
          </w:p>
        </w:tc>
        <w:tc>
          <w:tcPr>
            <w:tcW w:w="1535" w:type="dxa"/>
            <w:tcBorders>
              <w:top w:val="nil"/>
              <w:left w:val="nil"/>
              <w:bottom w:val="single" w:sz="4" w:space="0" w:color="auto"/>
              <w:right w:val="single" w:sz="4" w:space="0" w:color="auto"/>
            </w:tcBorders>
            <w:shd w:val="clear" w:color="auto" w:fill="auto"/>
            <w:vAlign w:val="bottom"/>
            <w:hideMark/>
          </w:tcPr>
          <w:p w14:paraId="38BC5383" w14:textId="77777777" w:rsidR="007A5591" w:rsidRPr="007A5591" w:rsidRDefault="007A5591" w:rsidP="00C236CE">
            <w:pPr>
              <w:jc w:val="center"/>
              <w:rPr>
                <w:sz w:val="20"/>
                <w:szCs w:val="20"/>
              </w:rPr>
            </w:pPr>
            <w:r w:rsidRPr="007A5591">
              <w:rPr>
                <w:sz w:val="20"/>
                <w:szCs w:val="20"/>
              </w:rPr>
              <w:t>050И455550</w:t>
            </w:r>
          </w:p>
        </w:tc>
        <w:tc>
          <w:tcPr>
            <w:tcW w:w="885" w:type="dxa"/>
            <w:tcBorders>
              <w:top w:val="nil"/>
              <w:left w:val="nil"/>
              <w:bottom w:val="single" w:sz="4" w:space="0" w:color="auto"/>
              <w:right w:val="single" w:sz="4" w:space="0" w:color="auto"/>
            </w:tcBorders>
            <w:shd w:val="clear" w:color="auto" w:fill="auto"/>
            <w:vAlign w:val="bottom"/>
            <w:hideMark/>
          </w:tcPr>
          <w:p w14:paraId="2BDC8895"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46707440" w14:textId="77777777" w:rsidR="007A5591" w:rsidRPr="007A5591" w:rsidRDefault="007A5591" w:rsidP="00C236CE">
            <w:pPr>
              <w:jc w:val="center"/>
              <w:rPr>
                <w:sz w:val="20"/>
                <w:szCs w:val="20"/>
              </w:rPr>
            </w:pPr>
            <w:r w:rsidRPr="007A5591">
              <w:rPr>
                <w:sz w:val="20"/>
                <w:szCs w:val="20"/>
              </w:rPr>
              <w:t>2 940,05057</w:t>
            </w:r>
          </w:p>
        </w:tc>
        <w:tc>
          <w:tcPr>
            <w:tcW w:w="1565" w:type="dxa"/>
            <w:tcBorders>
              <w:top w:val="nil"/>
              <w:left w:val="nil"/>
              <w:bottom w:val="single" w:sz="4" w:space="0" w:color="auto"/>
              <w:right w:val="single" w:sz="4" w:space="0" w:color="auto"/>
            </w:tcBorders>
            <w:shd w:val="clear" w:color="auto" w:fill="auto"/>
            <w:vAlign w:val="bottom"/>
            <w:hideMark/>
          </w:tcPr>
          <w:p w14:paraId="632896F6" w14:textId="77777777" w:rsidR="007A5591" w:rsidRPr="007A5591" w:rsidRDefault="007A5591" w:rsidP="00C236CE">
            <w:pPr>
              <w:jc w:val="center"/>
              <w:rPr>
                <w:sz w:val="20"/>
                <w:szCs w:val="20"/>
              </w:rPr>
            </w:pPr>
            <w:r w:rsidRPr="007A5591">
              <w:rPr>
                <w:sz w:val="20"/>
                <w:szCs w:val="20"/>
              </w:rPr>
              <w:t>2 822,86088</w:t>
            </w:r>
          </w:p>
        </w:tc>
      </w:tr>
      <w:tr w:rsidR="007A5591" w:rsidRPr="007A5591" w14:paraId="114E6460"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center"/>
            <w:hideMark/>
          </w:tcPr>
          <w:p w14:paraId="1ACCEE34"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42DAF21E" w14:textId="77777777" w:rsidR="007A5591" w:rsidRPr="007A5591" w:rsidRDefault="007A5591" w:rsidP="00C236CE">
            <w:pPr>
              <w:jc w:val="center"/>
              <w:rPr>
                <w:sz w:val="20"/>
                <w:szCs w:val="20"/>
              </w:rPr>
            </w:pPr>
            <w:r w:rsidRPr="007A5591">
              <w:rPr>
                <w:sz w:val="20"/>
                <w:szCs w:val="20"/>
              </w:rPr>
              <w:t>050И455550</w:t>
            </w:r>
          </w:p>
        </w:tc>
        <w:tc>
          <w:tcPr>
            <w:tcW w:w="885" w:type="dxa"/>
            <w:tcBorders>
              <w:top w:val="nil"/>
              <w:left w:val="nil"/>
              <w:bottom w:val="single" w:sz="4" w:space="0" w:color="auto"/>
              <w:right w:val="single" w:sz="4" w:space="0" w:color="auto"/>
            </w:tcBorders>
            <w:shd w:val="clear" w:color="auto" w:fill="auto"/>
            <w:vAlign w:val="bottom"/>
            <w:hideMark/>
          </w:tcPr>
          <w:p w14:paraId="64874FB3" w14:textId="77777777" w:rsidR="007A5591" w:rsidRPr="007A5591" w:rsidRDefault="007A5591" w:rsidP="00C236CE">
            <w:pPr>
              <w:jc w:val="center"/>
              <w:rPr>
                <w:sz w:val="20"/>
                <w:szCs w:val="20"/>
              </w:rPr>
            </w:pPr>
            <w:r w:rsidRPr="007A5591">
              <w:rPr>
                <w:sz w:val="20"/>
                <w:szCs w:val="20"/>
              </w:rPr>
              <w:t>200</w:t>
            </w:r>
          </w:p>
        </w:tc>
        <w:tc>
          <w:tcPr>
            <w:tcW w:w="1564" w:type="dxa"/>
            <w:tcBorders>
              <w:top w:val="nil"/>
              <w:left w:val="nil"/>
              <w:bottom w:val="single" w:sz="4" w:space="0" w:color="auto"/>
              <w:right w:val="single" w:sz="4" w:space="0" w:color="auto"/>
            </w:tcBorders>
            <w:shd w:val="clear" w:color="auto" w:fill="auto"/>
            <w:vAlign w:val="bottom"/>
            <w:hideMark/>
          </w:tcPr>
          <w:p w14:paraId="360967F6" w14:textId="77777777" w:rsidR="007A5591" w:rsidRPr="007A5591" w:rsidRDefault="007A5591" w:rsidP="00C236CE">
            <w:pPr>
              <w:jc w:val="center"/>
              <w:rPr>
                <w:sz w:val="20"/>
                <w:szCs w:val="20"/>
              </w:rPr>
            </w:pPr>
            <w:r w:rsidRPr="007A5591">
              <w:rPr>
                <w:sz w:val="20"/>
                <w:szCs w:val="20"/>
              </w:rPr>
              <w:t>2 940,05057</w:t>
            </w:r>
          </w:p>
        </w:tc>
        <w:tc>
          <w:tcPr>
            <w:tcW w:w="1565" w:type="dxa"/>
            <w:tcBorders>
              <w:top w:val="nil"/>
              <w:left w:val="nil"/>
              <w:bottom w:val="single" w:sz="4" w:space="0" w:color="auto"/>
              <w:right w:val="single" w:sz="4" w:space="0" w:color="auto"/>
            </w:tcBorders>
            <w:shd w:val="clear" w:color="auto" w:fill="auto"/>
            <w:vAlign w:val="bottom"/>
            <w:hideMark/>
          </w:tcPr>
          <w:p w14:paraId="21E60B5B" w14:textId="77777777" w:rsidR="007A5591" w:rsidRPr="007A5591" w:rsidRDefault="007A5591" w:rsidP="00C236CE">
            <w:pPr>
              <w:jc w:val="center"/>
              <w:rPr>
                <w:sz w:val="20"/>
                <w:szCs w:val="20"/>
              </w:rPr>
            </w:pPr>
            <w:r w:rsidRPr="007A5591">
              <w:rPr>
                <w:sz w:val="20"/>
                <w:szCs w:val="20"/>
              </w:rPr>
              <w:t>2 822,86088</w:t>
            </w:r>
          </w:p>
        </w:tc>
      </w:tr>
      <w:tr w:rsidR="007A5591" w:rsidRPr="007A5591" w14:paraId="50325135"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076D60D7"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0A28C0CC" w14:textId="77777777" w:rsidR="007A5591" w:rsidRPr="007A5591" w:rsidRDefault="007A5591" w:rsidP="00C236CE">
            <w:pPr>
              <w:jc w:val="center"/>
              <w:rPr>
                <w:sz w:val="20"/>
                <w:szCs w:val="20"/>
              </w:rPr>
            </w:pPr>
            <w:r w:rsidRPr="007A5591">
              <w:rPr>
                <w:sz w:val="20"/>
                <w:szCs w:val="20"/>
              </w:rPr>
              <w:t>050И455550</w:t>
            </w:r>
          </w:p>
        </w:tc>
        <w:tc>
          <w:tcPr>
            <w:tcW w:w="885" w:type="dxa"/>
            <w:tcBorders>
              <w:top w:val="nil"/>
              <w:left w:val="nil"/>
              <w:bottom w:val="single" w:sz="4" w:space="0" w:color="auto"/>
              <w:right w:val="single" w:sz="4" w:space="0" w:color="auto"/>
            </w:tcBorders>
            <w:shd w:val="clear" w:color="auto" w:fill="auto"/>
            <w:vAlign w:val="bottom"/>
            <w:hideMark/>
          </w:tcPr>
          <w:p w14:paraId="5878F76C" w14:textId="77777777" w:rsidR="007A5591" w:rsidRPr="007A5591" w:rsidRDefault="007A5591" w:rsidP="00C236CE">
            <w:pPr>
              <w:jc w:val="center"/>
              <w:rPr>
                <w:sz w:val="20"/>
                <w:szCs w:val="20"/>
              </w:rPr>
            </w:pPr>
            <w:r w:rsidRPr="007A5591">
              <w:rPr>
                <w:sz w:val="20"/>
                <w:szCs w:val="20"/>
              </w:rPr>
              <w:t>240</w:t>
            </w:r>
          </w:p>
        </w:tc>
        <w:tc>
          <w:tcPr>
            <w:tcW w:w="1564" w:type="dxa"/>
            <w:tcBorders>
              <w:top w:val="nil"/>
              <w:left w:val="nil"/>
              <w:bottom w:val="single" w:sz="4" w:space="0" w:color="auto"/>
              <w:right w:val="single" w:sz="4" w:space="0" w:color="auto"/>
            </w:tcBorders>
            <w:shd w:val="clear" w:color="auto" w:fill="auto"/>
            <w:vAlign w:val="bottom"/>
            <w:hideMark/>
          </w:tcPr>
          <w:p w14:paraId="33B8D59C" w14:textId="77777777" w:rsidR="007A5591" w:rsidRPr="007A5591" w:rsidRDefault="007A5591" w:rsidP="00C236CE">
            <w:pPr>
              <w:jc w:val="center"/>
              <w:rPr>
                <w:sz w:val="20"/>
                <w:szCs w:val="20"/>
              </w:rPr>
            </w:pPr>
            <w:r w:rsidRPr="007A5591">
              <w:rPr>
                <w:sz w:val="20"/>
                <w:szCs w:val="20"/>
              </w:rPr>
              <w:t>2 940,05057</w:t>
            </w:r>
          </w:p>
        </w:tc>
        <w:tc>
          <w:tcPr>
            <w:tcW w:w="1565" w:type="dxa"/>
            <w:tcBorders>
              <w:top w:val="nil"/>
              <w:left w:val="nil"/>
              <w:bottom w:val="single" w:sz="4" w:space="0" w:color="auto"/>
              <w:right w:val="single" w:sz="4" w:space="0" w:color="auto"/>
            </w:tcBorders>
            <w:shd w:val="clear" w:color="auto" w:fill="auto"/>
            <w:vAlign w:val="bottom"/>
            <w:hideMark/>
          </w:tcPr>
          <w:p w14:paraId="54E78050" w14:textId="77777777" w:rsidR="007A5591" w:rsidRPr="007A5591" w:rsidRDefault="007A5591" w:rsidP="00C236CE">
            <w:pPr>
              <w:jc w:val="center"/>
              <w:rPr>
                <w:sz w:val="20"/>
                <w:szCs w:val="20"/>
              </w:rPr>
            </w:pPr>
            <w:r w:rsidRPr="007A5591">
              <w:rPr>
                <w:sz w:val="20"/>
                <w:szCs w:val="20"/>
              </w:rPr>
              <w:t>2 822,86088</w:t>
            </w:r>
          </w:p>
        </w:tc>
      </w:tr>
      <w:tr w:rsidR="007A5591" w:rsidRPr="007A5591" w14:paraId="17332911"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3562376B" w14:textId="77777777" w:rsidR="007A5591" w:rsidRPr="007A5591" w:rsidRDefault="007A5591" w:rsidP="00C236CE">
            <w:pPr>
              <w:rPr>
                <w:b/>
                <w:bCs/>
                <w:sz w:val="20"/>
                <w:szCs w:val="20"/>
              </w:rPr>
            </w:pPr>
            <w:r w:rsidRPr="007A5591">
              <w:rPr>
                <w:b/>
                <w:bCs/>
                <w:sz w:val="20"/>
                <w:szCs w:val="20"/>
              </w:rPr>
              <w:t>Муниципальная программа "Совершенствование муниципального управления в сельском поселении Салым"</w:t>
            </w:r>
          </w:p>
        </w:tc>
        <w:tc>
          <w:tcPr>
            <w:tcW w:w="1535" w:type="dxa"/>
            <w:tcBorders>
              <w:top w:val="nil"/>
              <w:left w:val="nil"/>
              <w:bottom w:val="single" w:sz="4" w:space="0" w:color="auto"/>
              <w:right w:val="single" w:sz="4" w:space="0" w:color="auto"/>
            </w:tcBorders>
            <w:shd w:val="clear" w:color="auto" w:fill="auto"/>
            <w:vAlign w:val="bottom"/>
            <w:hideMark/>
          </w:tcPr>
          <w:p w14:paraId="13F4E38F" w14:textId="77777777" w:rsidR="007A5591" w:rsidRPr="007A5591" w:rsidRDefault="007A5591" w:rsidP="00C236CE">
            <w:pPr>
              <w:jc w:val="center"/>
              <w:rPr>
                <w:b/>
                <w:bCs/>
                <w:sz w:val="20"/>
                <w:szCs w:val="20"/>
              </w:rPr>
            </w:pPr>
            <w:r w:rsidRPr="007A5591">
              <w:rPr>
                <w:b/>
                <w:bCs/>
                <w:sz w:val="20"/>
                <w:szCs w:val="20"/>
              </w:rPr>
              <w:t>0600000000</w:t>
            </w:r>
          </w:p>
        </w:tc>
        <w:tc>
          <w:tcPr>
            <w:tcW w:w="885" w:type="dxa"/>
            <w:tcBorders>
              <w:top w:val="nil"/>
              <w:left w:val="nil"/>
              <w:bottom w:val="single" w:sz="4" w:space="0" w:color="auto"/>
              <w:right w:val="single" w:sz="4" w:space="0" w:color="auto"/>
            </w:tcBorders>
            <w:shd w:val="clear" w:color="auto" w:fill="auto"/>
            <w:vAlign w:val="bottom"/>
            <w:hideMark/>
          </w:tcPr>
          <w:p w14:paraId="34CA96B4" w14:textId="77777777" w:rsidR="007A5591" w:rsidRPr="007A5591" w:rsidRDefault="007A5591" w:rsidP="00C236CE">
            <w:pPr>
              <w:jc w:val="center"/>
              <w:rPr>
                <w:b/>
                <w:bCs/>
                <w:sz w:val="20"/>
                <w:szCs w:val="20"/>
              </w:rPr>
            </w:pPr>
            <w:r w:rsidRPr="007A5591">
              <w:rPr>
                <w:b/>
                <w:bCs/>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5B04423E" w14:textId="77777777" w:rsidR="007A5591" w:rsidRPr="007A5591" w:rsidRDefault="007A5591" w:rsidP="00C236CE">
            <w:pPr>
              <w:jc w:val="center"/>
              <w:rPr>
                <w:b/>
                <w:bCs/>
                <w:sz w:val="20"/>
                <w:szCs w:val="20"/>
              </w:rPr>
            </w:pPr>
            <w:r w:rsidRPr="007A5591">
              <w:rPr>
                <w:b/>
                <w:bCs/>
                <w:sz w:val="20"/>
                <w:szCs w:val="20"/>
              </w:rPr>
              <w:t>26 997,08000</w:t>
            </w:r>
          </w:p>
        </w:tc>
        <w:tc>
          <w:tcPr>
            <w:tcW w:w="1565" w:type="dxa"/>
            <w:tcBorders>
              <w:top w:val="nil"/>
              <w:left w:val="nil"/>
              <w:bottom w:val="single" w:sz="4" w:space="0" w:color="auto"/>
              <w:right w:val="single" w:sz="4" w:space="0" w:color="auto"/>
            </w:tcBorders>
            <w:shd w:val="clear" w:color="auto" w:fill="auto"/>
            <w:vAlign w:val="bottom"/>
            <w:hideMark/>
          </w:tcPr>
          <w:p w14:paraId="4D6E2FF8" w14:textId="77777777" w:rsidR="007A5591" w:rsidRPr="007A5591" w:rsidRDefault="007A5591" w:rsidP="00C236CE">
            <w:pPr>
              <w:jc w:val="center"/>
              <w:rPr>
                <w:b/>
                <w:bCs/>
                <w:sz w:val="20"/>
                <w:szCs w:val="20"/>
              </w:rPr>
            </w:pPr>
            <w:r w:rsidRPr="007A5591">
              <w:rPr>
                <w:b/>
                <w:bCs/>
                <w:sz w:val="20"/>
                <w:szCs w:val="20"/>
              </w:rPr>
              <w:t>27 027,08000</w:t>
            </w:r>
          </w:p>
        </w:tc>
      </w:tr>
      <w:tr w:rsidR="007A5591" w:rsidRPr="007A5591" w14:paraId="2A3DFAD6" w14:textId="77777777" w:rsidTr="00C236CE">
        <w:trPr>
          <w:trHeight w:val="227"/>
        </w:trPr>
        <w:tc>
          <w:tcPr>
            <w:tcW w:w="104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BB4134" w14:textId="77777777" w:rsidR="007A5591" w:rsidRPr="007A5591" w:rsidRDefault="007A5591" w:rsidP="00C236CE">
            <w:pPr>
              <w:rPr>
                <w:sz w:val="20"/>
                <w:szCs w:val="20"/>
              </w:rPr>
            </w:pPr>
            <w:r w:rsidRPr="007A5591">
              <w:rPr>
                <w:sz w:val="20"/>
                <w:szCs w:val="20"/>
              </w:rPr>
              <w:t>Основное мероприятие "Обеспечение выполнения полномочий и функций администрации сельского поселения Салым"</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C11B11" w14:textId="77777777" w:rsidR="007A5591" w:rsidRPr="007A5591" w:rsidRDefault="007A5591" w:rsidP="00C236CE">
            <w:pPr>
              <w:jc w:val="center"/>
              <w:rPr>
                <w:sz w:val="20"/>
                <w:szCs w:val="20"/>
              </w:rPr>
            </w:pPr>
            <w:r w:rsidRPr="007A5591">
              <w:rPr>
                <w:sz w:val="20"/>
                <w:szCs w:val="20"/>
              </w:rPr>
              <w:t>0600100000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383756" w14:textId="77777777" w:rsidR="007A5591" w:rsidRPr="007A5591" w:rsidRDefault="007A5591" w:rsidP="00C236CE">
            <w:pPr>
              <w:jc w:val="center"/>
              <w:rPr>
                <w:sz w:val="20"/>
                <w:szCs w:val="20"/>
              </w:rPr>
            </w:pPr>
            <w:r w:rsidRPr="007A5591">
              <w:rPr>
                <w:sz w:val="20"/>
                <w:szCs w:val="20"/>
              </w:rPr>
              <w:t>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AFC81E" w14:textId="77777777" w:rsidR="007A5591" w:rsidRPr="007A5591" w:rsidRDefault="007A5591" w:rsidP="00C236CE">
            <w:pPr>
              <w:jc w:val="center"/>
              <w:rPr>
                <w:sz w:val="20"/>
                <w:szCs w:val="20"/>
              </w:rPr>
            </w:pPr>
            <w:r w:rsidRPr="007A5591">
              <w:rPr>
                <w:sz w:val="20"/>
                <w:szCs w:val="20"/>
              </w:rPr>
              <w:t>3 103,65500</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CF3B4" w14:textId="77777777" w:rsidR="007A5591" w:rsidRPr="007A5591" w:rsidRDefault="007A5591" w:rsidP="00C236CE">
            <w:pPr>
              <w:jc w:val="center"/>
              <w:rPr>
                <w:sz w:val="20"/>
                <w:szCs w:val="20"/>
              </w:rPr>
            </w:pPr>
            <w:r w:rsidRPr="007A5591">
              <w:rPr>
                <w:sz w:val="20"/>
                <w:szCs w:val="20"/>
              </w:rPr>
              <w:t>3 133,65500</w:t>
            </w:r>
          </w:p>
        </w:tc>
      </w:tr>
      <w:tr w:rsidR="007A5591" w:rsidRPr="007A5591" w14:paraId="72E40749" w14:textId="77777777" w:rsidTr="00C236CE">
        <w:trPr>
          <w:trHeight w:val="227"/>
        </w:trPr>
        <w:tc>
          <w:tcPr>
            <w:tcW w:w="104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CCB14B" w14:textId="77777777" w:rsidR="007A5591" w:rsidRPr="007A5591" w:rsidRDefault="007A5591" w:rsidP="00C236CE">
            <w:pPr>
              <w:rPr>
                <w:sz w:val="20"/>
                <w:szCs w:val="20"/>
              </w:rPr>
            </w:pPr>
            <w:r w:rsidRPr="007A5591">
              <w:rPr>
                <w:sz w:val="20"/>
                <w:szCs w:val="20"/>
              </w:rPr>
              <w:t>Глава муниципального самоуправления (местное самоуправление)</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BA6403" w14:textId="77777777" w:rsidR="007A5591" w:rsidRPr="007A5591" w:rsidRDefault="007A5591" w:rsidP="00C236CE">
            <w:pPr>
              <w:jc w:val="center"/>
              <w:rPr>
                <w:sz w:val="20"/>
                <w:szCs w:val="20"/>
              </w:rPr>
            </w:pPr>
            <w:r w:rsidRPr="007A5591">
              <w:rPr>
                <w:sz w:val="20"/>
                <w:szCs w:val="20"/>
              </w:rPr>
              <w:t>0600102030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9B91CC" w14:textId="77777777" w:rsidR="007A5591" w:rsidRPr="007A5591" w:rsidRDefault="007A5591" w:rsidP="00C236CE">
            <w:pPr>
              <w:jc w:val="center"/>
              <w:rPr>
                <w:sz w:val="20"/>
                <w:szCs w:val="20"/>
              </w:rPr>
            </w:pPr>
            <w:r w:rsidRPr="007A5591">
              <w:rPr>
                <w:sz w:val="20"/>
                <w:szCs w:val="20"/>
              </w:rPr>
              <w:t>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34F642" w14:textId="77777777" w:rsidR="007A5591" w:rsidRPr="007A5591" w:rsidRDefault="007A5591" w:rsidP="00C236CE">
            <w:pPr>
              <w:jc w:val="center"/>
              <w:rPr>
                <w:sz w:val="20"/>
                <w:szCs w:val="20"/>
              </w:rPr>
            </w:pPr>
            <w:r w:rsidRPr="007A5591">
              <w:rPr>
                <w:sz w:val="20"/>
                <w:szCs w:val="20"/>
              </w:rPr>
              <w:t>3 103,65500</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D80FD3" w14:textId="77777777" w:rsidR="007A5591" w:rsidRPr="007A5591" w:rsidRDefault="007A5591" w:rsidP="00C236CE">
            <w:pPr>
              <w:jc w:val="center"/>
              <w:rPr>
                <w:sz w:val="20"/>
                <w:szCs w:val="20"/>
              </w:rPr>
            </w:pPr>
            <w:r w:rsidRPr="007A5591">
              <w:rPr>
                <w:sz w:val="20"/>
                <w:szCs w:val="20"/>
              </w:rPr>
              <w:t>3 133,65500</w:t>
            </w:r>
          </w:p>
        </w:tc>
      </w:tr>
      <w:tr w:rsidR="007A5591" w:rsidRPr="007A5591" w14:paraId="39979818" w14:textId="77777777" w:rsidTr="00C236CE">
        <w:trPr>
          <w:trHeight w:val="227"/>
        </w:trPr>
        <w:tc>
          <w:tcPr>
            <w:tcW w:w="104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F88277"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5" w:type="dxa"/>
            <w:tcBorders>
              <w:top w:val="single" w:sz="4" w:space="0" w:color="auto"/>
              <w:left w:val="nil"/>
              <w:bottom w:val="single" w:sz="4" w:space="0" w:color="auto"/>
              <w:right w:val="single" w:sz="4" w:space="0" w:color="auto"/>
            </w:tcBorders>
            <w:shd w:val="clear" w:color="auto" w:fill="auto"/>
            <w:vAlign w:val="bottom"/>
            <w:hideMark/>
          </w:tcPr>
          <w:p w14:paraId="48B1EE50" w14:textId="77777777" w:rsidR="007A5591" w:rsidRPr="007A5591" w:rsidRDefault="007A5591" w:rsidP="00C236CE">
            <w:pPr>
              <w:jc w:val="center"/>
              <w:rPr>
                <w:sz w:val="20"/>
                <w:szCs w:val="20"/>
              </w:rPr>
            </w:pPr>
            <w:r w:rsidRPr="007A5591">
              <w:rPr>
                <w:sz w:val="20"/>
                <w:szCs w:val="20"/>
              </w:rPr>
              <w:t>0600102030</w:t>
            </w:r>
          </w:p>
        </w:tc>
        <w:tc>
          <w:tcPr>
            <w:tcW w:w="885" w:type="dxa"/>
            <w:tcBorders>
              <w:top w:val="single" w:sz="4" w:space="0" w:color="auto"/>
              <w:left w:val="nil"/>
              <w:bottom w:val="single" w:sz="4" w:space="0" w:color="auto"/>
              <w:right w:val="single" w:sz="4" w:space="0" w:color="auto"/>
            </w:tcBorders>
            <w:shd w:val="clear" w:color="auto" w:fill="auto"/>
            <w:vAlign w:val="bottom"/>
            <w:hideMark/>
          </w:tcPr>
          <w:p w14:paraId="6D106028" w14:textId="77777777" w:rsidR="007A5591" w:rsidRPr="007A5591" w:rsidRDefault="007A5591" w:rsidP="00C236CE">
            <w:pPr>
              <w:jc w:val="center"/>
              <w:rPr>
                <w:sz w:val="20"/>
                <w:szCs w:val="20"/>
              </w:rPr>
            </w:pPr>
            <w:r w:rsidRPr="007A5591">
              <w:rPr>
                <w:sz w:val="20"/>
                <w:szCs w:val="20"/>
              </w:rPr>
              <w:t>100</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14:paraId="2845CA5B" w14:textId="77777777" w:rsidR="007A5591" w:rsidRPr="007A5591" w:rsidRDefault="007A5591" w:rsidP="00C236CE">
            <w:pPr>
              <w:jc w:val="center"/>
              <w:rPr>
                <w:sz w:val="20"/>
                <w:szCs w:val="20"/>
              </w:rPr>
            </w:pPr>
            <w:r w:rsidRPr="007A5591">
              <w:rPr>
                <w:sz w:val="20"/>
                <w:szCs w:val="20"/>
              </w:rPr>
              <w:t>3 103,65500</w:t>
            </w:r>
          </w:p>
        </w:tc>
        <w:tc>
          <w:tcPr>
            <w:tcW w:w="1565" w:type="dxa"/>
            <w:tcBorders>
              <w:top w:val="single" w:sz="4" w:space="0" w:color="auto"/>
              <w:left w:val="nil"/>
              <w:bottom w:val="single" w:sz="4" w:space="0" w:color="auto"/>
              <w:right w:val="single" w:sz="4" w:space="0" w:color="auto"/>
            </w:tcBorders>
            <w:shd w:val="clear" w:color="auto" w:fill="auto"/>
            <w:vAlign w:val="bottom"/>
            <w:hideMark/>
          </w:tcPr>
          <w:p w14:paraId="1870C739" w14:textId="77777777" w:rsidR="007A5591" w:rsidRPr="007A5591" w:rsidRDefault="007A5591" w:rsidP="00C236CE">
            <w:pPr>
              <w:jc w:val="center"/>
              <w:rPr>
                <w:sz w:val="20"/>
                <w:szCs w:val="20"/>
              </w:rPr>
            </w:pPr>
            <w:r w:rsidRPr="007A5591">
              <w:rPr>
                <w:sz w:val="20"/>
                <w:szCs w:val="20"/>
              </w:rPr>
              <w:t>3 133,65500</w:t>
            </w:r>
          </w:p>
        </w:tc>
      </w:tr>
      <w:tr w:rsidR="007A5591" w:rsidRPr="007A5591" w14:paraId="3FE86677"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07B2A804"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1535" w:type="dxa"/>
            <w:tcBorders>
              <w:top w:val="nil"/>
              <w:left w:val="nil"/>
              <w:bottom w:val="single" w:sz="4" w:space="0" w:color="auto"/>
              <w:right w:val="single" w:sz="4" w:space="0" w:color="auto"/>
            </w:tcBorders>
            <w:shd w:val="clear" w:color="auto" w:fill="auto"/>
            <w:vAlign w:val="bottom"/>
            <w:hideMark/>
          </w:tcPr>
          <w:p w14:paraId="6BE44604" w14:textId="77777777" w:rsidR="007A5591" w:rsidRPr="007A5591" w:rsidRDefault="007A5591" w:rsidP="00C236CE">
            <w:pPr>
              <w:jc w:val="center"/>
              <w:rPr>
                <w:sz w:val="20"/>
                <w:szCs w:val="20"/>
              </w:rPr>
            </w:pPr>
            <w:r w:rsidRPr="007A5591">
              <w:rPr>
                <w:sz w:val="20"/>
                <w:szCs w:val="20"/>
              </w:rPr>
              <w:t>0600102030</w:t>
            </w:r>
          </w:p>
        </w:tc>
        <w:tc>
          <w:tcPr>
            <w:tcW w:w="885" w:type="dxa"/>
            <w:tcBorders>
              <w:top w:val="nil"/>
              <w:left w:val="nil"/>
              <w:bottom w:val="single" w:sz="4" w:space="0" w:color="auto"/>
              <w:right w:val="single" w:sz="4" w:space="0" w:color="auto"/>
            </w:tcBorders>
            <w:shd w:val="clear" w:color="auto" w:fill="auto"/>
            <w:vAlign w:val="bottom"/>
            <w:hideMark/>
          </w:tcPr>
          <w:p w14:paraId="2F5EF9DF" w14:textId="77777777" w:rsidR="007A5591" w:rsidRPr="007A5591" w:rsidRDefault="007A5591" w:rsidP="00C236CE">
            <w:pPr>
              <w:jc w:val="center"/>
              <w:rPr>
                <w:sz w:val="20"/>
                <w:szCs w:val="20"/>
              </w:rPr>
            </w:pPr>
            <w:r w:rsidRPr="007A5591">
              <w:rPr>
                <w:sz w:val="20"/>
                <w:szCs w:val="20"/>
              </w:rPr>
              <w:t>120</w:t>
            </w:r>
          </w:p>
        </w:tc>
        <w:tc>
          <w:tcPr>
            <w:tcW w:w="1564" w:type="dxa"/>
            <w:tcBorders>
              <w:top w:val="nil"/>
              <w:left w:val="nil"/>
              <w:bottom w:val="single" w:sz="4" w:space="0" w:color="auto"/>
              <w:right w:val="single" w:sz="4" w:space="0" w:color="auto"/>
            </w:tcBorders>
            <w:shd w:val="clear" w:color="auto" w:fill="auto"/>
            <w:vAlign w:val="bottom"/>
            <w:hideMark/>
          </w:tcPr>
          <w:p w14:paraId="69A4A192" w14:textId="77777777" w:rsidR="007A5591" w:rsidRPr="007A5591" w:rsidRDefault="007A5591" w:rsidP="00C236CE">
            <w:pPr>
              <w:jc w:val="center"/>
              <w:rPr>
                <w:sz w:val="20"/>
                <w:szCs w:val="20"/>
              </w:rPr>
            </w:pPr>
            <w:r w:rsidRPr="007A5591">
              <w:rPr>
                <w:sz w:val="20"/>
                <w:szCs w:val="20"/>
              </w:rPr>
              <w:t>3 103,65500</w:t>
            </w:r>
          </w:p>
        </w:tc>
        <w:tc>
          <w:tcPr>
            <w:tcW w:w="1565" w:type="dxa"/>
            <w:tcBorders>
              <w:top w:val="nil"/>
              <w:left w:val="nil"/>
              <w:bottom w:val="single" w:sz="4" w:space="0" w:color="auto"/>
              <w:right w:val="single" w:sz="4" w:space="0" w:color="auto"/>
            </w:tcBorders>
            <w:shd w:val="clear" w:color="auto" w:fill="auto"/>
            <w:vAlign w:val="bottom"/>
            <w:hideMark/>
          </w:tcPr>
          <w:p w14:paraId="6BD75BC4" w14:textId="77777777" w:rsidR="007A5591" w:rsidRPr="007A5591" w:rsidRDefault="007A5591" w:rsidP="00C236CE">
            <w:pPr>
              <w:jc w:val="center"/>
              <w:rPr>
                <w:sz w:val="20"/>
                <w:szCs w:val="20"/>
              </w:rPr>
            </w:pPr>
            <w:r w:rsidRPr="007A5591">
              <w:rPr>
                <w:sz w:val="20"/>
                <w:szCs w:val="20"/>
              </w:rPr>
              <w:t>3 133,65500</w:t>
            </w:r>
          </w:p>
        </w:tc>
      </w:tr>
      <w:tr w:rsidR="007A5591" w:rsidRPr="007A5591" w14:paraId="511102EF"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51AFAB3C" w14:textId="77777777" w:rsidR="007A5591" w:rsidRPr="007A5591" w:rsidRDefault="007A5591" w:rsidP="00C236CE">
            <w:pPr>
              <w:rPr>
                <w:sz w:val="20"/>
                <w:szCs w:val="20"/>
              </w:rPr>
            </w:pPr>
            <w:r w:rsidRPr="007A5591">
              <w:rPr>
                <w:sz w:val="20"/>
                <w:szCs w:val="20"/>
              </w:rPr>
              <w:t>Основное мероприятие "Обеспечение выполнения полномочий и функций администрации сельского поселения Салым"</w:t>
            </w:r>
          </w:p>
        </w:tc>
        <w:tc>
          <w:tcPr>
            <w:tcW w:w="1535" w:type="dxa"/>
            <w:tcBorders>
              <w:top w:val="nil"/>
              <w:left w:val="nil"/>
              <w:bottom w:val="single" w:sz="4" w:space="0" w:color="auto"/>
              <w:right w:val="single" w:sz="4" w:space="0" w:color="auto"/>
            </w:tcBorders>
            <w:shd w:val="clear" w:color="auto" w:fill="auto"/>
            <w:vAlign w:val="bottom"/>
            <w:hideMark/>
          </w:tcPr>
          <w:p w14:paraId="5B490BFD" w14:textId="77777777" w:rsidR="007A5591" w:rsidRPr="007A5591" w:rsidRDefault="007A5591" w:rsidP="00C236CE">
            <w:pPr>
              <w:jc w:val="center"/>
              <w:rPr>
                <w:sz w:val="20"/>
                <w:szCs w:val="20"/>
              </w:rPr>
            </w:pPr>
            <w:r w:rsidRPr="007A5591">
              <w:rPr>
                <w:sz w:val="20"/>
                <w:szCs w:val="20"/>
              </w:rPr>
              <w:t>0600100000</w:t>
            </w:r>
          </w:p>
        </w:tc>
        <w:tc>
          <w:tcPr>
            <w:tcW w:w="885" w:type="dxa"/>
            <w:tcBorders>
              <w:top w:val="nil"/>
              <w:left w:val="nil"/>
              <w:bottom w:val="single" w:sz="4" w:space="0" w:color="auto"/>
              <w:right w:val="single" w:sz="4" w:space="0" w:color="auto"/>
            </w:tcBorders>
            <w:shd w:val="clear" w:color="auto" w:fill="auto"/>
            <w:vAlign w:val="bottom"/>
            <w:hideMark/>
          </w:tcPr>
          <w:p w14:paraId="1C5DD808"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57356CB1" w14:textId="77777777" w:rsidR="007A5591" w:rsidRPr="007A5591" w:rsidRDefault="007A5591" w:rsidP="00C236CE">
            <w:pPr>
              <w:jc w:val="center"/>
              <w:rPr>
                <w:sz w:val="20"/>
                <w:szCs w:val="20"/>
              </w:rPr>
            </w:pPr>
            <w:r w:rsidRPr="007A5591">
              <w:rPr>
                <w:sz w:val="20"/>
                <w:szCs w:val="20"/>
              </w:rPr>
              <w:t>23 003,22500</w:t>
            </w:r>
          </w:p>
        </w:tc>
        <w:tc>
          <w:tcPr>
            <w:tcW w:w="1565" w:type="dxa"/>
            <w:tcBorders>
              <w:top w:val="nil"/>
              <w:left w:val="nil"/>
              <w:bottom w:val="single" w:sz="4" w:space="0" w:color="auto"/>
              <w:right w:val="single" w:sz="4" w:space="0" w:color="auto"/>
            </w:tcBorders>
            <w:shd w:val="clear" w:color="auto" w:fill="auto"/>
            <w:vAlign w:val="bottom"/>
            <w:hideMark/>
          </w:tcPr>
          <w:p w14:paraId="3797AE93" w14:textId="77777777" w:rsidR="007A5591" w:rsidRPr="007A5591" w:rsidRDefault="007A5591" w:rsidP="00C236CE">
            <w:pPr>
              <w:jc w:val="center"/>
              <w:rPr>
                <w:sz w:val="20"/>
                <w:szCs w:val="20"/>
              </w:rPr>
            </w:pPr>
            <w:r w:rsidRPr="007A5591">
              <w:rPr>
                <w:sz w:val="20"/>
                <w:szCs w:val="20"/>
              </w:rPr>
              <w:t>23 003,22500</w:t>
            </w:r>
          </w:p>
        </w:tc>
      </w:tr>
      <w:tr w:rsidR="007A5591" w:rsidRPr="007A5591" w14:paraId="17E5AD57"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14AA7A3F" w14:textId="77777777" w:rsidR="007A5591" w:rsidRPr="007A5591" w:rsidRDefault="007A5591" w:rsidP="00C236CE">
            <w:pPr>
              <w:rPr>
                <w:sz w:val="20"/>
                <w:szCs w:val="20"/>
              </w:rPr>
            </w:pPr>
            <w:r w:rsidRPr="007A5591">
              <w:rPr>
                <w:sz w:val="20"/>
                <w:szCs w:val="20"/>
              </w:rPr>
              <w:t>Расходы на обеспечение функций органов местного самоуправления (местное самоуправление)</w:t>
            </w:r>
          </w:p>
        </w:tc>
        <w:tc>
          <w:tcPr>
            <w:tcW w:w="1535" w:type="dxa"/>
            <w:tcBorders>
              <w:top w:val="nil"/>
              <w:left w:val="nil"/>
              <w:bottom w:val="single" w:sz="4" w:space="0" w:color="auto"/>
              <w:right w:val="single" w:sz="4" w:space="0" w:color="auto"/>
            </w:tcBorders>
            <w:shd w:val="clear" w:color="auto" w:fill="auto"/>
            <w:vAlign w:val="bottom"/>
            <w:hideMark/>
          </w:tcPr>
          <w:p w14:paraId="6B207A2E" w14:textId="77777777" w:rsidR="007A5591" w:rsidRPr="007A5591" w:rsidRDefault="007A5591" w:rsidP="00C236CE">
            <w:pPr>
              <w:jc w:val="center"/>
              <w:rPr>
                <w:sz w:val="20"/>
                <w:szCs w:val="20"/>
              </w:rPr>
            </w:pPr>
            <w:r w:rsidRPr="007A5591">
              <w:rPr>
                <w:sz w:val="20"/>
                <w:szCs w:val="20"/>
              </w:rPr>
              <w:t>0600102040</w:t>
            </w:r>
          </w:p>
        </w:tc>
        <w:tc>
          <w:tcPr>
            <w:tcW w:w="885" w:type="dxa"/>
            <w:tcBorders>
              <w:top w:val="nil"/>
              <w:left w:val="nil"/>
              <w:bottom w:val="single" w:sz="4" w:space="0" w:color="auto"/>
              <w:right w:val="single" w:sz="4" w:space="0" w:color="auto"/>
            </w:tcBorders>
            <w:shd w:val="clear" w:color="auto" w:fill="auto"/>
            <w:vAlign w:val="bottom"/>
            <w:hideMark/>
          </w:tcPr>
          <w:p w14:paraId="57FC38DC"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021E3D65" w14:textId="77777777" w:rsidR="007A5591" w:rsidRPr="007A5591" w:rsidRDefault="007A5591" w:rsidP="00C236CE">
            <w:pPr>
              <w:jc w:val="center"/>
              <w:rPr>
                <w:sz w:val="20"/>
                <w:szCs w:val="20"/>
              </w:rPr>
            </w:pPr>
            <w:r w:rsidRPr="007A5591">
              <w:rPr>
                <w:sz w:val="20"/>
                <w:szCs w:val="20"/>
              </w:rPr>
              <w:t>23 003,22500</w:t>
            </w:r>
          </w:p>
        </w:tc>
        <w:tc>
          <w:tcPr>
            <w:tcW w:w="1565" w:type="dxa"/>
            <w:tcBorders>
              <w:top w:val="nil"/>
              <w:left w:val="nil"/>
              <w:bottom w:val="single" w:sz="4" w:space="0" w:color="auto"/>
              <w:right w:val="single" w:sz="4" w:space="0" w:color="auto"/>
            </w:tcBorders>
            <w:shd w:val="clear" w:color="auto" w:fill="auto"/>
            <w:vAlign w:val="bottom"/>
            <w:hideMark/>
          </w:tcPr>
          <w:p w14:paraId="5D260DA0" w14:textId="77777777" w:rsidR="007A5591" w:rsidRPr="007A5591" w:rsidRDefault="007A5591" w:rsidP="00C236CE">
            <w:pPr>
              <w:jc w:val="center"/>
              <w:rPr>
                <w:sz w:val="20"/>
                <w:szCs w:val="20"/>
              </w:rPr>
            </w:pPr>
            <w:r w:rsidRPr="007A5591">
              <w:rPr>
                <w:sz w:val="20"/>
                <w:szCs w:val="20"/>
              </w:rPr>
              <w:t>23 003,22500</w:t>
            </w:r>
          </w:p>
        </w:tc>
      </w:tr>
      <w:tr w:rsidR="007A5591" w:rsidRPr="007A5591" w14:paraId="19BFFB5F"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61379089"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5" w:type="dxa"/>
            <w:tcBorders>
              <w:top w:val="nil"/>
              <w:left w:val="nil"/>
              <w:bottom w:val="single" w:sz="4" w:space="0" w:color="auto"/>
              <w:right w:val="single" w:sz="4" w:space="0" w:color="auto"/>
            </w:tcBorders>
            <w:shd w:val="clear" w:color="auto" w:fill="auto"/>
            <w:vAlign w:val="bottom"/>
            <w:hideMark/>
          </w:tcPr>
          <w:p w14:paraId="2BB0BEDF" w14:textId="77777777" w:rsidR="007A5591" w:rsidRPr="007A5591" w:rsidRDefault="007A5591" w:rsidP="00C236CE">
            <w:pPr>
              <w:jc w:val="center"/>
              <w:rPr>
                <w:sz w:val="20"/>
                <w:szCs w:val="20"/>
              </w:rPr>
            </w:pPr>
            <w:r w:rsidRPr="007A5591">
              <w:rPr>
                <w:sz w:val="20"/>
                <w:szCs w:val="20"/>
              </w:rPr>
              <w:t>0600102040</w:t>
            </w:r>
          </w:p>
        </w:tc>
        <w:tc>
          <w:tcPr>
            <w:tcW w:w="885" w:type="dxa"/>
            <w:tcBorders>
              <w:top w:val="nil"/>
              <w:left w:val="nil"/>
              <w:bottom w:val="single" w:sz="4" w:space="0" w:color="auto"/>
              <w:right w:val="single" w:sz="4" w:space="0" w:color="auto"/>
            </w:tcBorders>
            <w:shd w:val="clear" w:color="auto" w:fill="auto"/>
            <w:vAlign w:val="bottom"/>
            <w:hideMark/>
          </w:tcPr>
          <w:p w14:paraId="36974874" w14:textId="77777777" w:rsidR="007A5591" w:rsidRPr="007A5591" w:rsidRDefault="007A5591" w:rsidP="00C236CE">
            <w:pPr>
              <w:jc w:val="center"/>
              <w:rPr>
                <w:sz w:val="20"/>
                <w:szCs w:val="20"/>
              </w:rPr>
            </w:pPr>
            <w:r w:rsidRPr="007A5591">
              <w:rPr>
                <w:sz w:val="20"/>
                <w:szCs w:val="20"/>
              </w:rPr>
              <w:t>100</w:t>
            </w:r>
          </w:p>
        </w:tc>
        <w:tc>
          <w:tcPr>
            <w:tcW w:w="1564" w:type="dxa"/>
            <w:tcBorders>
              <w:top w:val="nil"/>
              <w:left w:val="nil"/>
              <w:bottom w:val="single" w:sz="4" w:space="0" w:color="auto"/>
              <w:right w:val="single" w:sz="4" w:space="0" w:color="auto"/>
            </w:tcBorders>
            <w:shd w:val="clear" w:color="auto" w:fill="auto"/>
            <w:vAlign w:val="bottom"/>
            <w:hideMark/>
          </w:tcPr>
          <w:p w14:paraId="64C36301" w14:textId="77777777" w:rsidR="007A5591" w:rsidRPr="007A5591" w:rsidRDefault="007A5591" w:rsidP="00C236CE">
            <w:pPr>
              <w:jc w:val="center"/>
              <w:rPr>
                <w:sz w:val="20"/>
                <w:szCs w:val="20"/>
              </w:rPr>
            </w:pPr>
            <w:r w:rsidRPr="007A5591">
              <w:rPr>
                <w:sz w:val="20"/>
                <w:szCs w:val="20"/>
              </w:rPr>
              <w:t>22 945,56200</w:t>
            </w:r>
          </w:p>
        </w:tc>
        <w:tc>
          <w:tcPr>
            <w:tcW w:w="1565" w:type="dxa"/>
            <w:tcBorders>
              <w:top w:val="nil"/>
              <w:left w:val="nil"/>
              <w:bottom w:val="single" w:sz="4" w:space="0" w:color="auto"/>
              <w:right w:val="single" w:sz="4" w:space="0" w:color="auto"/>
            </w:tcBorders>
            <w:shd w:val="clear" w:color="auto" w:fill="auto"/>
            <w:vAlign w:val="bottom"/>
            <w:hideMark/>
          </w:tcPr>
          <w:p w14:paraId="36BA078A" w14:textId="77777777" w:rsidR="007A5591" w:rsidRPr="007A5591" w:rsidRDefault="007A5591" w:rsidP="00C236CE">
            <w:pPr>
              <w:jc w:val="center"/>
              <w:rPr>
                <w:sz w:val="20"/>
                <w:szCs w:val="20"/>
              </w:rPr>
            </w:pPr>
            <w:r w:rsidRPr="007A5591">
              <w:rPr>
                <w:sz w:val="20"/>
                <w:szCs w:val="20"/>
              </w:rPr>
              <w:t>22 945,56200</w:t>
            </w:r>
          </w:p>
        </w:tc>
      </w:tr>
      <w:tr w:rsidR="007A5591" w:rsidRPr="007A5591" w14:paraId="1A6C6264"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751B34DD"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1535" w:type="dxa"/>
            <w:tcBorders>
              <w:top w:val="nil"/>
              <w:left w:val="nil"/>
              <w:bottom w:val="single" w:sz="4" w:space="0" w:color="auto"/>
              <w:right w:val="single" w:sz="4" w:space="0" w:color="auto"/>
            </w:tcBorders>
            <w:shd w:val="clear" w:color="auto" w:fill="auto"/>
            <w:vAlign w:val="bottom"/>
            <w:hideMark/>
          </w:tcPr>
          <w:p w14:paraId="2FC7FBD2" w14:textId="77777777" w:rsidR="007A5591" w:rsidRPr="007A5591" w:rsidRDefault="007A5591" w:rsidP="00C236CE">
            <w:pPr>
              <w:jc w:val="center"/>
              <w:rPr>
                <w:sz w:val="20"/>
                <w:szCs w:val="20"/>
              </w:rPr>
            </w:pPr>
            <w:r w:rsidRPr="007A5591">
              <w:rPr>
                <w:sz w:val="20"/>
                <w:szCs w:val="20"/>
              </w:rPr>
              <w:t>0600102040</w:t>
            </w:r>
          </w:p>
        </w:tc>
        <w:tc>
          <w:tcPr>
            <w:tcW w:w="885" w:type="dxa"/>
            <w:tcBorders>
              <w:top w:val="nil"/>
              <w:left w:val="nil"/>
              <w:bottom w:val="single" w:sz="4" w:space="0" w:color="auto"/>
              <w:right w:val="single" w:sz="4" w:space="0" w:color="auto"/>
            </w:tcBorders>
            <w:shd w:val="clear" w:color="auto" w:fill="auto"/>
            <w:vAlign w:val="bottom"/>
            <w:hideMark/>
          </w:tcPr>
          <w:p w14:paraId="261472BE" w14:textId="77777777" w:rsidR="007A5591" w:rsidRPr="007A5591" w:rsidRDefault="007A5591" w:rsidP="00C236CE">
            <w:pPr>
              <w:jc w:val="center"/>
              <w:rPr>
                <w:sz w:val="20"/>
                <w:szCs w:val="20"/>
              </w:rPr>
            </w:pPr>
            <w:r w:rsidRPr="007A5591">
              <w:rPr>
                <w:sz w:val="20"/>
                <w:szCs w:val="20"/>
              </w:rPr>
              <w:t>120</w:t>
            </w:r>
          </w:p>
        </w:tc>
        <w:tc>
          <w:tcPr>
            <w:tcW w:w="1564" w:type="dxa"/>
            <w:tcBorders>
              <w:top w:val="nil"/>
              <w:left w:val="nil"/>
              <w:bottom w:val="single" w:sz="4" w:space="0" w:color="auto"/>
              <w:right w:val="single" w:sz="4" w:space="0" w:color="auto"/>
            </w:tcBorders>
            <w:shd w:val="clear" w:color="auto" w:fill="auto"/>
            <w:vAlign w:val="bottom"/>
            <w:hideMark/>
          </w:tcPr>
          <w:p w14:paraId="7982B97D" w14:textId="77777777" w:rsidR="007A5591" w:rsidRPr="007A5591" w:rsidRDefault="007A5591" w:rsidP="00C236CE">
            <w:pPr>
              <w:jc w:val="center"/>
              <w:rPr>
                <w:sz w:val="20"/>
                <w:szCs w:val="20"/>
              </w:rPr>
            </w:pPr>
            <w:r w:rsidRPr="007A5591">
              <w:rPr>
                <w:sz w:val="20"/>
                <w:szCs w:val="20"/>
              </w:rPr>
              <w:t>22 945,56200</w:t>
            </w:r>
          </w:p>
        </w:tc>
        <w:tc>
          <w:tcPr>
            <w:tcW w:w="1565" w:type="dxa"/>
            <w:tcBorders>
              <w:top w:val="nil"/>
              <w:left w:val="nil"/>
              <w:bottom w:val="single" w:sz="4" w:space="0" w:color="auto"/>
              <w:right w:val="single" w:sz="4" w:space="0" w:color="auto"/>
            </w:tcBorders>
            <w:shd w:val="clear" w:color="auto" w:fill="auto"/>
            <w:vAlign w:val="bottom"/>
            <w:hideMark/>
          </w:tcPr>
          <w:p w14:paraId="2712E1C7" w14:textId="77777777" w:rsidR="007A5591" w:rsidRPr="007A5591" w:rsidRDefault="007A5591" w:rsidP="00C236CE">
            <w:pPr>
              <w:jc w:val="center"/>
              <w:rPr>
                <w:sz w:val="20"/>
                <w:szCs w:val="20"/>
              </w:rPr>
            </w:pPr>
            <w:r w:rsidRPr="007A5591">
              <w:rPr>
                <w:sz w:val="20"/>
                <w:szCs w:val="20"/>
              </w:rPr>
              <w:t>22 945,56200</w:t>
            </w:r>
          </w:p>
        </w:tc>
      </w:tr>
      <w:tr w:rsidR="007A5591" w:rsidRPr="007A5591" w14:paraId="23C03273"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4B075AAA"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1535" w:type="dxa"/>
            <w:tcBorders>
              <w:top w:val="nil"/>
              <w:left w:val="nil"/>
              <w:bottom w:val="single" w:sz="4" w:space="0" w:color="auto"/>
              <w:right w:val="single" w:sz="4" w:space="0" w:color="auto"/>
            </w:tcBorders>
            <w:shd w:val="clear" w:color="auto" w:fill="auto"/>
            <w:vAlign w:val="bottom"/>
            <w:hideMark/>
          </w:tcPr>
          <w:p w14:paraId="742DF868" w14:textId="77777777" w:rsidR="007A5591" w:rsidRPr="007A5591" w:rsidRDefault="007A5591" w:rsidP="00C236CE">
            <w:pPr>
              <w:jc w:val="center"/>
              <w:rPr>
                <w:sz w:val="20"/>
                <w:szCs w:val="20"/>
              </w:rPr>
            </w:pPr>
            <w:r w:rsidRPr="007A5591">
              <w:rPr>
                <w:sz w:val="20"/>
                <w:szCs w:val="20"/>
              </w:rPr>
              <w:t>0600102040</w:t>
            </w:r>
          </w:p>
        </w:tc>
        <w:tc>
          <w:tcPr>
            <w:tcW w:w="885" w:type="dxa"/>
            <w:tcBorders>
              <w:top w:val="nil"/>
              <w:left w:val="nil"/>
              <w:bottom w:val="single" w:sz="4" w:space="0" w:color="auto"/>
              <w:right w:val="single" w:sz="4" w:space="0" w:color="auto"/>
            </w:tcBorders>
            <w:shd w:val="clear" w:color="auto" w:fill="auto"/>
            <w:vAlign w:val="bottom"/>
            <w:hideMark/>
          </w:tcPr>
          <w:p w14:paraId="229FA704" w14:textId="77777777" w:rsidR="007A5591" w:rsidRPr="007A5591" w:rsidRDefault="007A5591" w:rsidP="00C236CE">
            <w:pPr>
              <w:jc w:val="center"/>
              <w:rPr>
                <w:sz w:val="20"/>
                <w:szCs w:val="20"/>
              </w:rPr>
            </w:pPr>
            <w:r w:rsidRPr="007A5591">
              <w:rPr>
                <w:sz w:val="20"/>
                <w:szCs w:val="20"/>
              </w:rPr>
              <w:t>200</w:t>
            </w:r>
          </w:p>
        </w:tc>
        <w:tc>
          <w:tcPr>
            <w:tcW w:w="1564" w:type="dxa"/>
            <w:tcBorders>
              <w:top w:val="nil"/>
              <w:left w:val="nil"/>
              <w:bottom w:val="single" w:sz="4" w:space="0" w:color="auto"/>
              <w:right w:val="single" w:sz="4" w:space="0" w:color="auto"/>
            </w:tcBorders>
            <w:shd w:val="clear" w:color="auto" w:fill="auto"/>
            <w:vAlign w:val="bottom"/>
            <w:hideMark/>
          </w:tcPr>
          <w:p w14:paraId="61D71A65" w14:textId="77777777" w:rsidR="007A5591" w:rsidRPr="007A5591" w:rsidRDefault="007A5591" w:rsidP="00C236CE">
            <w:pPr>
              <w:jc w:val="center"/>
              <w:rPr>
                <w:sz w:val="20"/>
                <w:szCs w:val="20"/>
              </w:rPr>
            </w:pPr>
            <w:r w:rsidRPr="007A5591">
              <w:rPr>
                <w:sz w:val="20"/>
                <w:szCs w:val="20"/>
              </w:rPr>
              <w:t>57,66300</w:t>
            </w:r>
          </w:p>
        </w:tc>
        <w:tc>
          <w:tcPr>
            <w:tcW w:w="1565" w:type="dxa"/>
            <w:tcBorders>
              <w:top w:val="nil"/>
              <w:left w:val="nil"/>
              <w:bottom w:val="single" w:sz="4" w:space="0" w:color="auto"/>
              <w:right w:val="single" w:sz="4" w:space="0" w:color="auto"/>
            </w:tcBorders>
            <w:shd w:val="clear" w:color="auto" w:fill="auto"/>
            <w:vAlign w:val="bottom"/>
            <w:hideMark/>
          </w:tcPr>
          <w:p w14:paraId="141C7BA5" w14:textId="77777777" w:rsidR="007A5591" w:rsidRPr="007A5591" w:rsidRDefault="007A5591" w:rsidP="00C236CE">
            <w:pPr>
              <w:jc w:val="center"/>
              <w:rPr>
                <w:sz w:val="20"/>
                <w:szCs w:val="20"/>
              </w:rPr>
            </w:pPr>
            <w:r w:rsidRPr="007A5591">
              <w:rPr>
                <w:sz w:val="20"/>
                <w:szCs w:val="20"/>
              </w:rPr>
              <w:t>57,66300</w:t>
            </w:r>
          </w:p>
        </w:tc>
      </w:tr>
      <w:tr w:rsidR="007A5591" w:rsidRPr="007A5591" w14:paraId="22186C1C"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1F5C2086"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2C5877BE" w14:textId="77777777" w:rsidR="007A5591" w:rsidRPr="007A5591" w:rsidRDefault="007A5591" w:rsidP="00C236CE">
            <w:pPr>
              <w:jc w:val="center"/>
              <w:rPr>
                <w:sz w:val="20"/>
                <w:szCs w:val="20"/>
              </w:rPr>
            </w:pPr>
            <w:r w:rsidRPr="007A5591">
              <w:rPr>
                <w:sz w:val="20"/>
                <w:szCs w:val="20"/>
              </w:rPr>
              <w:t>0600102040</w:t>
            </w:r>
          </w:p>
        </w:tc>
        <w:tc>
          <w:tcPr>
            <w:tcW w:w="885" w:type="dxa"/>
            <w:tcBorders>
              <w:top w:val="nil"/>
              <w:left w:val="nil"/>
              <w:bottom w:val="single" w:sz="4" w:space="0" w:color="auto"/>
              <w:right w:val="single" w:sz="4" w:space="0" w:color="auto"/>
            </w:tcBorders>
            <w:shd w:val="clear" w:color="auto" w:fill="auto"/>
            <w:vAlign w:val="bottom"/>
            <w:hideMark/>
          </w:tcPr>
          <w:p w14:paraId="58F67D4D" w14:textId="77777777" w:rsidR="007A5591" w:rsidRPr="007A5591" w:rsidRDefault="007A5591" w:rsidP="00C236CE">
            <w:pPr>
              <w:jc w:val="center"/>
              <w:rPr>
                <w:sz w:val="20"/>
                <w:szCs w:val="20"/>
              </w:rPr>
            </w:pPr>
            <w:r w:rsidRPr="007A5591">
              <w:rPr>
                <w:sz w:val="20"/>
                <w:szCs w:val="20"/>
              </w:rPr>
              <w:t>240</w:t>
            </w:r>
          </w:p>
        </w:tc>
        <w:tc>
          <w:tcPr>
            <w:tcW w:w="1564" w:type="dxa"/>
            <w:tcBorders>
              <w:top w:val="nil"/>
              <w:left w:val="nil"/>
              <w:bottom w:val="single" w:sz="4" w:space="0" w:color="auto"/>
              <w:right w:val="single" w:sz="4" w:space="0" w:color="auto"/>
            </w:tcBorders>
            <w:shd w:val="clear" w:color="auto" w:fill="auto"/>
            <w:vAlign w:val="bottom"/>
            <w:hideMark/>
          </w:tcPr>
          <w:p w14:paraId="0331E58B" w14:textId="77777777" w:rsidR="007A5591" w:rsidRPr="007A5591" w:rsidRDefault="007A5591" w:rsidP="00C236CE">
            <w:pPr>
              <w:jc w:val="center"/>
              <w:rPr>
                <w:sz w:val="20"/>
                <w:szCs w:val="20"/>
              </w:rPr>
            </w:pPr>
            <w:r w:rsidRPr="007A5591">
              <w:rPr>
                <w:sz w:val="20"/>
                <w:szCs w:val="20"/>
              </w:rPr>
              <w:t>57,66300</w:t>
            </w:r>
          </w:p>
        </w:tc>
        <w:tc>
          <w:tcPr>
            <w:tcW w:w="1565" w:type="dxa"/>
            <w:tcBorders>
              <w:top w:val="nil"/>
              <w:left w:val="nil"/>
              <w:bottom w:val="single" w:sz="4" w:space="0" w:color="auto"/>
              <w:right w:val="single" w:sz="4" w:space="0" w:color="auto"/>
            </w:tcBorders>
            <w:shd w:val="clear" w:color="auto" w:fill="auto"/>
            <w:vAlign w:val="bottom"/>
            <w:hideMark/>
          </w:tcPr>
          <w:p w14:paraId="2C3FAE8F" w14:textId="77777777" w:rsidR="007A5591" w:rsidRPr="007A5591" w:rsidRDefault="007A5591" w:rsidP="00C236CE">
            <w:pPr>
              <w:jc w:val="center"/>
              <w:rPr>
                <w:sz w:val="20"/>
                <w:szCs w:val="20"/>
              </w:rPr>
            </w:pPr>
            <w:r w:rsidRPr="007A5591">
              <w:rPr>
                <w:sz w:val="20"/>
                <w:szCs w:val="20"/>
              </w:rPr>
              <w:t>57,66300</w:t>
            </w:r>
          </w:p>
        </w:tc>
      </w:tr>
      <w:tr w:rsidR="007A5591" w:rsidRPr="007A5591" w14:paraId="13E4488B"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1DF83595" w14:textId="77777777" w:rsidR="007A5591" w:rsidRPr="007A5591" w:rsidRDefault="007A5591" w:rsidP="00C236CE">
            <w:pPr>
              <w:rPr>
                <w:sz w:val="20"/>
                <w:szCs w:val="20"/>
              </w:rPr>
            </w:pPr>
            <w:r w:rsidRPr="007A5591">
              <w:rPr>
                <w:sz w:val="20"/>
                <w:szCs w:val="20"/>
              </w:rPr>
              <w:t>Основное мероприятие "Повышение квалификации муниципальных служащих и работников, осуществляющих техническое обеспечение деятельности органов местного самоуправления, лиц, включенных в кадровый резерв"</w:t>
            </w:r>
          </w:p>
        </w:tc>
        <w:tc>
          <w:tcPr>
            <w:tcW w:w="1535" w:type="dxa"/>
            <w:tcBorders>
              <w:top w:val="nil"/>
              <w:left w:val="nil"/>
              <w:bottom w:val="single" w:sz="4" w:space="0" w:color="auto"/>
              <w:right w:val="single" w:sz="4" w:space="0" w:color="auto"/>
            </w:tcBorders>
            <w:shd w:val="clear" w:color="auto" w:fill="auto"/>
            <w:vAlign w:val="bottom"/>
            <w:hideMark/>
          </w:tcPr>
          <w:p w14:paraId="562C4C93" w14:textId="77777777" w:rsidR="007A5591" w:rsidRPr="007A5591" w:rsidRDefault="007A5591" w:rsidP="00C236CE">
            <w:pPr>
              <w:jc w:val="center"/>
              <w:rPr>
                <w:sz w:val="20"/>
                <w:szCs w:val="20"/>
              </w:rPr>
            </w:pPr>
            <w:r w:rsidRPr="007A5591">
              <w:rPr>
                <w:sz w:val="20"/>
                <w:szCs w:val="20"/>
              </w:rPr>
              <w:t>0600300000</w:t>
            </w:r>
          </w:p>
        </w:tc>
        <w:tc>
          <w:tcPr>
            <w:tcW w:w="885" w:type="dxa"/>
            <w:tcBorders>
              <w:top w:val="nil"/>
              <w:left w:val="nil"/>
              <w:bottom w:val="single" w:sz="4" w:space="0" w:color="auto"/>
              <w:right w:val="single" w:sz="4" w:space="0" w:color="auto"/>
            </w:tcBorders>
            <w:shd w:val="clear" w:color="auto" w:fill="auto"/>
            <w:vAlign w:val="bottom"/>
            <w:hideMark/>
          </w:tcPr>
          <w:p w14:paraId="7C828D1F"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376CE9C7" w14:textId="77777777" w:rsidR="007A5591" w:rsidRPr="007A5591" w:rsidRDefault="007A5591" w:rsidP="00C236CE">
            <w:pPr>
              <w:jc w:val="center"/>
              <w:rPr>
                <w:sz w:val="20"/>
                <w:szCs w:val="20"/>
              </w:rPr>
            </w:pPr>
            <w:r w:rsidRPr="007A5591">
              <w:rPr>
                <w:sz w:val="20"/>
                <w:szCs w:val="20"/>
              </w:rPr>
              <w:t>110,00000</w:t>
            </w:r>
          </w:p>
        </w:tc>
        <w:tc>
          <w:tcPr>
            <w:tcW w:w="1565" w:type="dxa"/>
            <w:tcBorders>
              <w:top w:val="nil"/>
              <w:left w:val="nil"/>
              <w:bottom w:val="single" w:sz="4" w:space="0" w:color="auto"/>
              <w:right w:val="single" w:sz="4" w:space="0" w:color="auto"/>
            </w:tcBorders>
            <w:shd w:val="clear" w:color="auto" w:fill="auto"/>
            <w:vAlign w:val="bottom"/>
            <w:hideMark/>
          </w:tcPr>
          <w:p w14:paraId="68515986" w14:textId="77777777" w:rsidR="007A5591" w:rsidRPr="007A5591" w:rsidRDefault="007A5591" w:rsidP="00C236CE">
            <w:pPr>
              <w:jc w:val="center"/>
              <w:rPr>
                <w:sz w:val="20"/>
                <w:szCs w:val="20"/>
              </w:rPr>
            </w:pPr>
            <w:r w:rsidRPr="007A5591">
              <w:rPr>
                <w:sz w:val="20"/>
                <w:szCs w:val="20"/>
              </w:rPr>
              <w:t>110,00000</w:t>
            </w:r>
          </w:p>
        </w:tc>
      </w:tr>
      <w:tr w:rsidR="007A5591" w:rsidRPr="007A5591" w14:paraId="5A80FA95"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center"/>
            <w:hideMark/>
          </w:tcPr>
          <w:p w14:paraId="37BFAE53" w14:textId="77777777" w:rsidR="007A5591" w:rsidRPr="007A5591" w:rsidRDefault="007A5591" w:rsidP="00C236CE">
            <w:pPr>
              <w:rPr>
                <w:sz w:val="20"/>
                <w:szCs w:val="20"/>
              </w:rPr>
            </w:pPr>
            <w:r w:rsidRPr="007A5591">
              <w:rPr>
                <w:sz w:val="20"/>
                <w:szCs w:val="20"/>
              </w:rPr>
              <w:t>Прочие мероприятия органов местного самоуправления</w:t>
            </w:r>
          </w:p>
        </w:tc>
        <w:tc>
          <w:tcPr>
            <w:tcW w:w="1535" w:type="dxa"/>
            <w:tcBorders>
              <w:top w:val="nil"/>
              <w:left w:val="nil"/>
              <w:bottom w:val="single" w:sz="4" w:space="0" w:color="auto"/>
              <w:right w:val="single" w:sz="4" w:space="0" w:color="auto"/>
            </w:tcBorders>
            <w:shd w:val="clear" w:color="auto" w:fill="auto"/>
            <w:vAlign w:val="bottom"/>
            <w:hideMark/>
          </w:tcPr>
          <w:p w14:paraId="4F8F77F9" w14:textId="77777777" w:rsidR="007A5591" w:rsidRPr="007A5591" w:rsidRDefault="007A5591" w:rsidP="00C236CE">
            <w:pPr>
              <w:jc w:val="center"/>
              <w:rPr>
                <w:sz w:val="20"/>
                <w:szCs w:val="20"/>
              </w:rPr>
            </w:pPr>
            <w:r w:rsidRPr="007A5591">
              <w:rPr>
                <w:sz w:val="20"/>
                <w:szCs w:val="20"/>
              </w:rPr>
              <w:t>0600302400</w:t>
            </w:r>
          </w:p>
        </w:tc>
        <w:tc>
          <w:tcPr>
            <w:tcW w:w="885" w:type="dxa"/>
            <w:tcBorders>
              <w:top w:val="nil"/>
              <w:left w:val="nil"/>
              <w:bottom w:val="single" w:sz="4" w:space="0" w:color="auto"/>
              <w:right w:val="single" w:sz="4" w:space="0" w:color="auto"/>
            </w:tcBorders>
            <w:shd w:val="clear" w:color="auto" w:fill="auto"/>
            <w:vAlign w:val="bottom"/>
            <w:hideMark/>
          </w:tcPr>
          <w:p w14:paraId="4DFA72C8"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1C124F01" w14:textId="77777777" w:rsidR="007A5591" w:rsidRPr="007A5591" w:rsidRDefault="007A5591" w:rsidP="00C236CE">
            <w:pPr>
              <w:jc w:val="center"/>
              <w:rPr>
                <w:sz w:val="20"/>
                <w:szCs w:val="20"/>
              </w:rPr>
            </w:pPr>
            <w:r w:rsidRPr="007A5591">
              <w:rPr>
                <w:sz w:val="20"/>
                <w:szCs w:val="20"/>
              </w:rPr>
              <w:t>80,00000</w:t>
            </w:r>
          </w:p>
        </w:tc>
        <w:tc>
          <w:tcPr>
            <w:tcW w:w="1565" w:type="dxa"/>
            <w:tcBorders>
              <w:top w:val="nil"/>
              <w:left w:val="nil"/>
              <w:bottom w:val="single" w:sz="4" w:space="0" w:color="auto"/>
              <w:right w:val="single" w:sz="4" w:space="0" w:color="auto"/>
            </w:tcBorders>
            <w:shd w:val="clear" w:color="auto" w:fill="auto"/>
            <w:vAlign w:val="bottom"/>
            <w:hideMark/>
          </w:tcPr>
          <w:p w14:paraId="056DA5DE" w14:textId="77777777" w:rsidR="007A5591" w:rsidRPr="007A5591" w:rsidRDefault="007A5591" w:rsidP="00C236CE">
            <w:pPr>
              <w:jc w:val="center"/>
              <w:rPr>
                <w:sz w:val="20"/>
                <w:szCs w:val="20"/>
              </w:rPr>
            </w:pPr>
            <w:r w:rsidRPr="007A5591">
              <w:rPr>
                <w:sz w:val="20"/>
                <w:szCs w:val="20"/>
              </w:rPr>
              <w:t>80,00000</w:t>
            </w:r>
          </w:p>
        </w:tc>
      </w:tr>
      <w:tr w:rsidR="007A5591" w:rsidRPr="007A5591" w14:paraId="519FFA1F"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center"/>
            <w:hideMark/>
          </w:tcPr>
          <w:p w14:paraId="211A042B"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1535" w:type="dxa"/>
            <w:tcBorders>
              <w:top w:val="nil"/>
              <w:left w:val="nil"/>
              <w:bottom w:val="single" w:sz="4" w:space="0" w:color="auto"/>
              <w:right w:val="single" w:sz="4" w:space="0" w:color="auto"/>
            </w:tcBorders>
            <w:shd w:val="clear" w:color="auto" w:fill="auto"/>
            <w:vAlign w:val="bottom"/>
            <w:hideMark/>
          </w:tcPr>
          <w:p w14:paraId="7E1E9785" w14:textId="77777777" w:rsidR="007A5591" w:rsidRPr="007A5591" w:rsidRDefault="007A5591" w:rsidP="00C236CE">
            <w:pPr>
              <w:jc w:val="center"/>
              <w:rPr>
                <w:sz w:val="20"/>
                <w:szCs w:val="20"/>
              </w:rPr>
            </w:pPr>
            <w:r w:rsidRPr="007A5591">
              <w:rPr>
                <w:sz w:val="20"/>
                <w:szCs w:val="20"/>
              </w:rPr>
              <w:t>0600302400</w:t>
            </w:r>
          </w:p>
        </w:tc>
        <w:tc>
          <w:tcPr>
            <w:tcW w:w="885" w:type="dxa"/>
            <w:tcBorders>
              <w:top w:val="nil"/>
              <w:left w:val="nil"/>
              <w:bottom w:val="single" w:sz="4" w:space="0" w:color="auto"/>
              <w:right w:val="single" w:sz="4" w:space="0" w:color="auto"/>
            </w:tcBorders>
            <w:shd w:val="clear" w:color="auto" w:fill="auto"/>
            <w:vAlign w:val="bottom"/>
            <w:hideMark/>
          </w:tcPr>
          <w:p w14:paraId="76A7C877" w14:textId="77777777" w:rsidR="007A5591" w:rsidRPr="007A5591" w:rsidRDefault="007A5591" w:rsidP="00C236CE">
            <w:pPr>
              <w:jc w:val="center"/>
              <w:rPr>
                <w:sz w:val="20"/>
                <w:szCs w:val="20"/>
              </w:rPr>
            </w:pPr>
            <w:r w:rsidRPr="007A5591">
              <w:rPr>
                <w:sz w:val="20"/>
                <w:szCs w:val="20"/>
              </w:rPr>
              <w:t>200</w:t>
            </w:r>
          </w:p>
        </w:tc>
        <w:tc>
          <w:tcPr>
            <w:tcW w:w="1564" w:type="dxa"/>
            <w:tcBorders>
              <w:top w:val="nil"/>
              <w:left w:val="nil"/>
              <w:bottom w:val="single" w:sz="4" w:space="0" w:color="auto"/>
              <w:right w:val="single" w:sz="4" w:space="0" w:color="auto"/>
            </w:tcBorders>
            <w:shd w:val="clear" w:color="auto" w:fill="auto"/>
            <w:vAlign w:val="bottom"/>
            <w:hideMark/>
          </w:tcPr>
          <w:p w14:paraId="1DC286E0" w14:textId="77777777" w:rsidR="007A5591" w:rsidRPr="007A5591" w:rsidRDefault="007A5591" w:rsidP="00C236CE">
            <w:pPr>
              <w:jc w:val="center"/>
              <w:rPr>
                <w:sz w:val="20"/>
                <w:szCs w:val="20"/>
              </w:rPr>
            </w:pPr>
            <w:r w:rsidRPr="007A5591">
              <w:rPr>
                <w:sz w:val="20"/>
                <w:szCs w:val="20"/>
              </w:rPr>
              <w:t>80,00000</w:t>
            </w:r>
          </w:p>
        </w:tc>
        <w:tc>
          <w:tcPr>
            <w:tcW w:w="1565" w:type="dxa"/>
            <w:tcBorders>
              <w:top w:val="nil"/>
              <w:left w:val="nil"/>
              <w:bottom w:val="single" w:sz="4" w:space="0" w:color="auto"/>
              <w:right w:val="single" w:sz="4" w:space="0" w:color="auto"/>
            </w:tcBorders>
            <w:shd w:val="clear" w:color="auto" w:fill="auto"/>
            <w:vAlign w:val="bottom"/>
            <w:hideMark/>
          </w:tcPr>
          <w:p w14:paraId="4ABD0CC7" w14:textId="77777777" w:rsidR="007A5591" w:rsidRPr="007A5591" w:rsidRDefault="007A5591" w:rsidP="00C236CE">
            <w:pPr>
              <w:jc w:val="center"/>
              <w:rPr>
                <w:sz w:val="20"/>
                <w:szCs w:val="20"/>
              </w:rPr>
            </w:pPr>
            <w:r w:rsidRPr="007A5591">
              <w:rPr>
                <w:sz w:val="20"/>
                <w:szCs w:val="20"/>
              </w:rPr>
              <w:t>80,00000</w:t>
            </w:r>
          </w:p>
        </w:tc>
      </w:tr>
      <w:tr w:rsidR="007A5591" w:rsidRPr="007A5591" w14:paraId="7CA65FF3"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center"/>
            <w:hideMark/>
          </w:tcPr>
          <w:p w14:paraId="014B4A36"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406AB004" w14:textId="77777777" w:rsidR="007A5591" w:rsidRPr="007A5591" w:rsidRDefault="007A5591" w:rsidP="00C236CE">
            <w:pPr>
              <w:jc w:val="center"/>
              <w:rPr>
                <w:sz w:val="20"/>
                <w:szCs w:val="20"/>
              </w:rPr>
            </w:pPr>
            <w:r w:rsidRPr="007A5591">
              <w:rPr>
                <w:sz w:val="20"/>
                <w:szCs w:val="20"/>
              </w:rPr>
              <w:t>0600302400</w:t>
            </w:r>
          </w:p>
        </w:tc>
        <w:tc>
          <w:tcPr>
            <w:tcW w:w="885" w:type="dxa"/>
            <w:tcBorders>
              <w:top w:val="nil"/>
              <w:left w:val="nil"/>
              <w:bottom w:val="single" w:sz="4" w:space="0" w:color="auto"/>
              <w:right w:val="single" w:sz="4" w:space="0" w:color="auto"/>
            </w:tcBorders>
            <w:shd w:val="clear" w:color="auto" w:fill="auto"/>
            <w:vAlign w:val="bottom"/>
            <w:hideMark/>
          </w:tcPr>
          <w:p w14:paraId="57EF5E59" w14:textId="77777777" w:rsidR="007A5591" w:rsidRPr="007A5591" w:rsidRDefault="007A5591" w:rsidP="00C236CE">
            <w:pPr>
              <w:jc w:val="center"/>
              <w:rPr>
                <w:sz w:val="20"/>
                <w:szCs w:val="20"/>
              </w:rPr>
            </w:pPr>
            <w:r w:rsidRPr="007A5591">
              <w:rPr>
                <w:sz w:val="20"/>
                <w:szCs w:val="20"/>
              </w:rPr>
              <w:t>240</w:t>
            </w:r>
          </w:p>
        </w:tc>
        <w:tc>
          <w:tcPr>
            <w:tcW w:w="1564" w:type="dxa"/>
            <w:tcBorders>
              <w:top w:val="nil"/>
              <w:left w:val="nil"/>
              <w:bottom w:val="single" w:sz="4" w:space="0" w:color="auto"/>
              <w:right w:val="single" w:sz="4" w:space="0" w:color="auto"/>
            </w:tcBorders>
            <w:shd w:val="clear" w:color="auto" w:fill="auto"/>
            <w:vAlign w:val="bottom"/>
            <w:hideMark/>
          </w:tcPr>
          <w:p w14:paraId="150359EC" w14:textId="77777777" w:rsidR="007A5591" w:rsidRPr="007A5591" w:rsidRDefault="007A5591" w:rsidP="00C236CE">
            <w:pPr>
              <w:jc w:val="center"/>
              <w:rPr>
                <w:sz w:val="20"/>
                <w:szCs w:val="20"/>
              </w:rPr>
            </w:pPr>
            <w:r w:rsidRPr="007A5591">
              <w:rPr>
                <w:sz w:val="20"/>
                <w:szCs w:val="20"/>
              </w:rPr>
              <w:t>80,00000</w:t>
            </w:r>
          </w:p>
        </w:tc>
        <w:tc>
          <w:tcPr>
            <w:tcW w:w="1565" w:type="dxa"/>
            <w:tcBorders>
              <w:top w:val="nil"/>
              <w:left w:val="nil"/>
              <w:bottom w:val="single" w:sz="4" w:space="0" w:color="auto"/>
              <w:right w:val="single" w:sz="4" w:space="0" w:color="auto"/>
            </w:tcBorders>
            <w:shd w:val="clear" w:color="auto" w:fill="auto"/>
            <w:vAlign w:val="bottom"/>
            <w:hideMark/>
          </w:tcPr>
          <w:p w14:paraId="3C9D6131" w14:textId="77777777" w:rsidR="007A5591" w:rsidRPr="007A5591" w:rsidRDefault="007A5591" w:rsidP="00C236CE">
            <w:pPr>
              <w:jc w:val="center"/>
              <w:rPr>
                <w:sz w:val="20"/>
                <w:szCs w:val="20"/>
              </w:rPr>
            </w:pPr>
            <w:r w:rsidRPr="007A5591">
              <w:rPr>
                <w:sz w:val="20"/>
                <w:szCs w:val="20"/>
              </w:rPr>
              <w:t>80,00000</w:t>
            </w:r>
          </w:p>
        </w:tc>
      </w:tr>
      <w:tr w:rsidR="007A5591" w:rsidRPr="007A5591" w14:paraId="0E8BA6BB"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center"/>
            <w:hideMark/>
          </w:tcPr>
          <w:p w14:paraId="15BBF49A" w14:textId="77777777" w:rsidR="007A5591" w:rsidRPr="007A5591" w:rsidRDefault="007A5591" w:rsidP="00C236CE">
            <w:pPr>
              <w:rPr>
                <w:sz w:val="20"/>
                <w:szCs w:val="20"/>
              </w:rPr>
            </w:pPr>
            <w:r w:rsidRPr="007A5591">
              <w:rPr>
                <w:sz w:val="20"/>
                <w:szCs w:val="20"/>
              </w:rPr>
              <w:t>Расходы на обеспечение функций органов местного самоуправления (местное самоуправление)</w:t>
            </w:r>
          </w:p>
        </w:tc>
        <w:tc>
          <w:tcPr>
            <w:tcW w:w="1535" w:type="dxa"/>
            <w:tcBorders>
              <w:top w:val="nil"/>
              <w:left w:val="nil"/>
              <w:bottom w:val="single" w:sz="4" w:space="0" w:color="auto"/>
              <w:right w:val="single" w:sz="4" w:space="0" w:color="auto"/>
            </w:tcBorders>
            <w:shd w:val="clear" w:color="auto" w:fill="auto"/>
            <w:vAlign w:val="bottom"/>
            <w:hideMark/>
          </w:tcPr>
          <w:p w14:paraId="66A36D38" w14:textId="77777777" w:rsidR="007A5591" w:rsidRPr="007A5591" w:rsidRDefault="007A5591" w:rsidP="00C236CE">
            <w:pPr>
              <w:jc w:val="center"/>
              <w:rPr>
                <w:sz w:val="20"/>
                <w:szCs w:val="20"/>
              </w:rPr>
            </w:pPr>
            <w:r w:rsidRPr="007A5591">
              <w:rPr>
                <w:sz w:val="20"/>
                <w:szCs w:val="20"/>
              </w:rPr>
              <w:t>0600302040</w:t>
            </w:r>
          </w:p>
        </w:tc>
        <w:tc>
          <w:tcPr>
            <w:tcW w:w="885" w:type="dxa"/>
            <w:tcBorders>
              <w:top w:val="nil"/>
              <w:left w:val="nil"/>
              <w:bottom w:val="single" w:sz="4" w:space="0" w:color="auto"/>
              <w:right w:val="single" w:sz="4" w:space="0" w:color="auto"/>
            </w:tcBorders>
            <w:shd w:val="clear" w:color="auto" w:fill="auto"/>
            <w:vAlign w:val="bottom"/>
            <w:hideMark/>
          </w:tcPr>
          <w:p w14:paraId="26A1DCCE"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2AA08E0C" w14:textId="77777777" w:rsidR="007A5591" w:rsidRPr="007A5591" w:rsidRDefault="007A5591" w:rsidP="00C236CE">
            <w:pPr>
              <w:jc w:val="center"/>
              <w:rPr>
                <w:sz w:val="20"/>
                <w:szCs w:val="20"/>
              </w:rPr>
            </w:pPr>
            <w:r w:rsidRPr="007A5591">
              <w:rPr>
                <w:sz w:val="20"/>
                <w:szCs w:val="20"/>
              </w:rPr>
              <w:t>30,00000</w:t>
            </w:r>
          </w:p>
        </w:tc>
        <w:tc>
          <w:tcPr>
            <w:tcW w:w="1565" w:type="dxa"/>
            <w:tcBorders>
              <w:top w:val="nil"/>
              <w:left w:val="nil"/>
              <w:bottom w:val="single" w:sz="4" w:space="0" w:color="auto"/>
              <w:right w:val="single" w:sz="4" w:space="0" w:color="auto"/>
            </w:tcBorders>
            <w:shd w:val="clear" w:color="auto" w:fill="auto"/>
            <w:vAlign w:val="bottom"/>
            <w:hideMark/>
          </w:tcPr>
          <w:p w14:paraId="6C763993" w14:textId="77777777" w:rsidR="007A5591" w:rsidRPr="007A5591" w:rsidRDefault="007A5591" w:rsidP="00C236CE">
            <w:pPr>
              <w:jc w:val="center"/>
              <w:rPr>
                <w:sz w:val="20"/>
                <w:szCs w:val="20"/>
              </w:rPr>
            </w:pPr>
            <w:r w:rsidRPr="007A5591">
              <w:rPr>
                <w:sz w:val="20"/>
                <w:szCs w:val="20"/>
              </w:rPr>
              <w:t>30,00000</w:t>
            </w:r>
          </w:p>
        </w:tc>
      </w:tr>
      <w:tr w:rsidR="007A5591" w:rsidRPr="007A5591" w14:paraId="05F87931"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center"/>
            <w:hideMark/>
          </w:tcPr>
          <w:p w14:paraId="1E87FDD2"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1535" w:type="dxa"/>
            <w:tcBorders>
              <w:top w:val="nil"/>
              <w:left w:val="nil"/>
              <w:bottom w:val="single" w:sz="4" w:space="0" w:color="auto"/>
              <w:right w:val="single" w:sz="4" w:space="0" w:color="auto"/>
            </w:tcBorders>
            <w:shd w:val="clear" w:color="auto" w:fill="auto"/>
            <w:vAlign w:val="bottom"/>
            <w:hideMark/>
          </w:tcPr>
          <w:p w14:paraId="6221295E" w14:textId="77777777" w:rsidR="007A5591" w:rsidRPr="007A5591" w:rsidRDefault="007A5591" w:rsidP="00C236CE">
            <w:pPr>
              <w:jc w:val="center"/>
              <w:rPr>
                <w:sz w:val="20"/>
                <w:szCs w:val="20"/>
              </w:rPr>
            </w:pPr>
            <w:r w:rsidRPr="007A5591">
              <w:rPr>
                <w:sz w:val="20"/>
                <w:szCs w:val="20"/>
              </w:rPr>
              <w:t>0600302040</w:t>
            </w:r>
          </w:p>
        </w:tc>
        <w:tc>
          <w:tcPr>
            <w:tcW w:w="885" w:type="dxa"/>
            <w:tcBorders>
              <w:top w:val="nil"/>
              <w:left w:val="nil"/>
              <w:bottom w:val="single" w:sz="4" w:space="0" w:color="auto"/>
              <w:right w:val="single" w:sz="4" w:space="0" w:color="auto"/>
            </w:tcBorders>
            <w:shd w:val="clear" w:color="auto" w:fill="auto"/>
            <w:vAlign w:val="bottom"/>
            <w:hideMark/>
          </w:tcPr>
          <w:p w14:paraId="2D3CF150" w14:textId="77777777" w:rsidR="007A5591" w:rsidRPr="007A5591" w:rsidRDefault="007A5591" w:rsidP="00C236CE">
            <w:pPr>
              <w:jc w:val="center"/>
              <w:rPr>
                <w:sz w:val="20"/>
                <w:szCs w:val="20"/>
              </w:rPr>
            </w:pPr>
            <w:r w:rsidRPr="007A5591">
              <w:rPr>
                <w:sz w:val="20"/>
                <w:szCs w:val="20"/>
              </w:rPr>
              <w:t>200</w:t>
            </w:r>
          </w:p>
        </w:tc>
        <w:tc>
          <w:tcPr>
            <w:tcW w:w="1564" w:type="dxa"/>
            <w:tcBorders>
              <w:top w:val="nil"/>
              <w:left w:val="nil"/>
              <w:bottom w:val="single" w:sz="4" w:space="0" w:color="auto"/>
              <w:right w:val="single" w:sz="4" w:space="0" w:color="auto"/>
            </w:tcBorders>
            <w:shd w:val="clear" w:color="auto" w:fill="auto"/>
            <w:vAlign w:val="bottom"/>
            <w:hideMark/>
          </w:tcPr>
          <w:p w14:paraId="16024EB3" w14:textId="77777777" w:rsidR="007A5591" w:rsidRPr="007A5591" w:rsidRDefault="007A5591" w:rsidP="00C236CE">
            <w:pPr>
              <w:jc w:val="center"/>
              <w:rPr>
                <w:sz w:val="20"/>
                <w:szCs w:val="20"/>
              </w:rPr>
            </w:pPr>
            <w:r w:rsidRPr="007A5591">
              <w:rPr>
                <w:sz w:val="20"/>
                <w:szCs w:val="20"/>
              </w:rPr>
              <w:t>30,00000</w:t>
            </w:r>
          </w:p>
        </w:tc>
        <w:tc>
          <w:tcPr>
            <w:tcW w:w="1565" w:type="dxa"/>
            <w:tcBorders>
              <w:top w:val="nil"/>
              <w:left w:val="nil"/>
              <w:bottom w:val="single" w:sz="4" w:space="0" w:color="auto"/>
              <w:right w:val="single" w:sz="4" w:space="0" w:color="auto"/>
            </w:tcBorders>
            <w:shd w:val="clear" w:color="auto" w:fill="auto"/>
            <w:vAlign w:val="bottom"/>
            <w:hideMark/>
          </w:tcPr>
          <w:p w14:paraId="7191EB30" w14:textId="77777777" w:rsidR="007A5591" w:rsidRPr="007A5591" w:rsidRDefault="007A5591" w:rsidP="00C236CE">
            <w:pPr>
              <w:jc w:val="center"/>
              <w:rPr>
                <w:sz w:val="20"/>
                <w:szCs w:val="20"/>
              </w:rPr>
            </w:pPr>
            <w:r w:rsidRPr="007A5591">
              <w:rPr>
                <w:sz w:val="20"/>
                <w:szCs w:val="20"/>
              </w:rPr>
              <w:t>30,00000</w:t>
            </w:r>
          </w:p>
        </w:tc>
      </w:tr>
      <w:tr w:rsidR="007A5591" w:rsidRPr="007A5591" w14:paraId="203FFDBB"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center"/>
            <w:hideMark/>
          </w:tcPr>
          <w:p w14:paraId="284DFDE1"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5311799A" w14:textId="77777777" w:rsidR="007A5591" w:rsidRPr="007A5591" w:rsidRDefault="007A5591" w:rsidP="00C236CE">
            <w:pPr>
              <w:jc w:val="center"/>
              <w:rPr>
                <w:sz w:val="20"/>
                <w:szCs w:val="20"/>
              </w:rPr>
            </w:pPr>
            <w:r w:rsidRPr="007A5591">
              <w:rPr>
                <w:sz w:val="20"/>
                <w:szCs w:val="20"/>
              </w:rPr>
              <w:t>0600302040</w:t>
            </w:r>
          </w:p>
        </w:tc>
        <w:tc>
          <w:tcPr>
            <w:tcW w:w="885" w:type="dxa"/>
            <w:tcBorders>
              <w:top w:val="nil"/>
              <w:left w:val="nil"/>
              <w:bottom w:val="single" w:sz="4" w:space="0" w:color="auto"/>
              <w:right w:val="single" w:sz="4" w:space="0" w:color="auto"/>
            </w:tcBorders>
            <w:shd w:val="clear" w:color="auto" w:fill="auto"/>
            <w:vAlign w:val="bottom"/>
            <w:hideMark/>
          </w:tcPr>
          <w:p w14:paraId="6072F31E" w14:textId="77777777" w:rsidR="007A5591" w:rsidRPr="007A5591" w:rsidRDefault="007A5591" w:rsidP="00C236CE">
            <w:pPr>
              <w:jc w:val="center"/>
              <w:rPr>
                <w:sz w:val="20"/>
                <w:szCs w:val="20"/>
              </w:rPr>
            </w:pPr>
            <w:r w:rsidRPr="007A5591">
              <w:rPr>
                <w:sz w:val="20"/>
                <w:szCs w:val="20"/>
              </w:rPr>
              <w:t>240</w:t>
            </w:r>
          </w:p>
        </w:tc>
        <w:tc>
          <w:tcPr>
            <w:tcW w:w="1564" w:type="dxa"/>
            <w:tcBorders>
              <w:top w:val="nil"/>
              <w:left w:val="nil"/>
              <w:bottom w:val="single" w:sz="4" w:space="0" w:color="auto"/>
              <w:right w:val="single" w:sz="4" w:space="0" w:color="auto"/>
            </w:tcBorders>
            <w:shd w:val="clear" w:color="auto" w:fill="auto"/>
            <w:vAlign w:val="bottom"/>
            <w:hideMark/>
          </w:tcPr>
          <w:p w14:paraId="34E5AE80" w14:textId="77777777" w:rsidR="007A5591" w:rsidRPr="007A5591" w:rsidRDefault="007A5591" w:rsidP="00C236CE">
            <w:pPr>
              <w:jc w:val="center"/>
              <w:rPr>
                <w:sz w:val="20"/>
                <w:szCs w:val="20"/>
              </w:rPr>
            </w:pPr>
            <w:r w:rsidRPr="007A5591">
              <w:rPr>
                <w:sz w:val="20"/>
                <w:szCs w:val="20"/>
              </w:rPr>
              <w:t>30,00000</w:t>
            </w:r>
          </w:p>
        </w:tc>
        <w:tc>
          <w:tcPr>
            <w:tcW w:w="1565" w:type="dxa"/>
            <w:tcBorders>
              <w:top w:val="nil"/>
              <w:left w:val="nil"/>
              <w:bottom w:val="single" w:sz="4" w:space="0" w:color="auto"/>
              <w:right w:val="single" w:sz="4" w:space="0" w:color="auto"/>
            </w:tcBorders>
            <w:shd w:val="clear" w:color="auto" w:fill="auto"/>
            <w:vAlign w:val="bottom"/>
            <w:hideMark/>
          </w:tcPr>
          <w:p w14:paraId="6A642DDA" w14:textId="77777777" w:rsidR="007A5591" w:rsidRPr="007A5591" w:rsidRDefault="007A5591" w:rsidP="00C236CE">
            <w:pPr>
              <w:jc w:val="center"/>
              <w:rPr>
                <w:sz w:val="20"/>
                <w:szCs w:val="20"/>
              </w:rPr>
            </w:pPr>
            <w:r w:rsidRPr="007A5591">
              <w:rPr>
                <w:sz w:val="20"/>
                <w:szCs w:val="20"/>
              </w:rPr>
              <w:t>30,00000</w:t>
            </w:r>
          </w:p>
        </w:tc>
      </w:tr>
      <w:tr w:rsidR="007A5591" w:rsidRPr="007A5591" w14:paraId="1C6D8876"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51F5BA3C" w14:textId="77777777" w:rsidR="007A5591" w:rsidRPr="007A5591" w:rsidRDefault="007A5591" w:rsidP="00C236CE">
            <w:pPr>
              <w:rPr>
                <w:sz w:val="20"/>
                <w:szCs w:val="20"/>
              </w:rPr>
            </w:pPr>
            <w:r w:rsidRPr="007A5591">
              <w:rPr>
                <w:sz w:val="20"/>
                <w:szCs w:val="20"/>
              </w:rPr>
              <w:t>Основное мероприятие "Дополнительное пенсионное обеспечение за выслугу лет"</w:t>
            </w:r>
          </w:p>
        </w:tc>
        <w:tc>
          <w:tcPr>
            <w:tcW w:w="1535" w:type="dxa"/>
            <w:tcBorders>
              <w:top w:val="nil"/>
              <w:left w:val="nil"/>
              <w:bottom w:val="single" w:sz="4" w:space="0" w:color="auto"/>
              <w:right w:val="single" w:sz="4" w:space="0" w:color="auto"/>
            </w:tcBorders>
            <w:shd w:val="clear" w:color="auto" w:fill="auto"/>
            <w:vAlign w:val="bottom"/>
            <w:hideMark/>
          </w:tcPr>
          <w:p w14:paraId="5AF67EB0" w14:textId="77777777" w:rsidR="007A5591" w:rsidRPr="007A5591" w:rsidRDefault="007A5591" w:rsidP="00C236CE">
            <w:pPr>
              <w:jc w:val="center"/>
              <w:rPr>
                <w:sz w:val="20"/>
                <w:szCs w:val="20"/>
              </w:rPr>
            </w:pPr>
            <w:r w:rsidRPr="007A5591">
              <w:rPr>
                <w:sz w:val="20"/>
                <w:szCs w:val="20"/>
              </w:rPr>
              <w:t>0600200000</w:t>
            </w:r>
          </w:p>
        </w:tc>
        <w:tc>
          <w:tcPr>
            <w:tcW w:w="885" w:type="dxa"/>
            <w:tcBorders>
              <w:top w:val="nil"/>
              <w:left w:val="nil"/>
              <w:bottom w:val="single" w:sz="4" w:space="0" w:color="auto"/>
              <w:right w:val="single" w:sz="4" w:space="0" w:color="auto"/>
            </w:tcBorders>
            <w:shd w:val="clear" w:color="auto" w:fill="auto"/>
            <w:vAlign w:val="bottom"/>
            <w:hideMark/>
          </w:tcPr>
          <w:p w14:paraId="3D671F8C" w14:textId="77777777" w:rsidR="007A5591" w:rsidRPr="007A5591" w:rsidRDefault="007A5591" w:rsidP="00C236CE">
            <w:pPr>
              <w:jc w:val="center"/>
              <w:rPr>
                <w:b/>
                <w:bCs/>
                <w:sz w:val="20"/>
                <w:szCs w:val="20"/>
              </w:rPr>
            </w:pPr>
            <w:r w:rsidRPr="007A5591">
              <w:rPr>
                <w:b/>
                <w:bCs/>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38321022" w14:textId="77777777" w:rsidR="007A5591" w:rsidRPr="007A5591" w:rsidRDefault="007A5591" w:rsidP="00C236CE">
            <w:pPr>
              <w:jc w:val="center"/>
              <w:rPr>
                <w:sz w:val="20"/>
                <w:szCs w:val="20"/>
              </w:rPr>
            </w:pPr>
            <w:r w:rsidRPr="007A5591">
              <w:rPr>
                <w:sz w:val="20"/>
                <w:szCs w:val="20"/>
              </w:rPr>
              <w:t>540,00000</w:t>
            </w:r>
          </w:p>
        </w:tc>
        <w:tc>
          <w:tcPr>
            <w:tcW w:w="1565" w:type="dxa"/>
            <w:tcBorders>
              <w:top w:val="nil"/>
              <w:left w:val="nil"/>
              <w:bottom w:val="single" w:sz="4" w:space="0" w:color="auto"/>
              <w:right w:val="single" w:sz="4" w:space="0" w:color="auto"/>
            </w:tcBorders>
            <w:shd w:val="clear" w:color="auto" w:fill="auto"/>
            <w:vAlign w:val="bottom"/>
            <w:hideMark/>
          </w:tcPr>
          <w:p w14:paraId="73A1ACC2" w14:textId="77777777" w:rsidR="007A5591" w:rsidRPr="007A5591" w:rsidRDefault="007A5591" w:rsidP="00C236CE">
            <w:pPr>
              <w:jc w:val="center"/>
              <w:rPr>
                <w:sz w:val="20"/>
                <w:szCs w:val="20"/>
              </w:rPr>
            </w:pPr>
            <w:r w:rsidRPr="007A5591">
              <w:rPr>
                <w:sz w:val="20"/>
                <w:szCs w:val="20"/>
              </w:rPr>
              <w:t>540,00000</w:t>
            </w:r>
          </w:p>
        </w:tc>
      </w:tr>
      <w:tr w:rsidR="007A5591" w:rsidRPr="007A5591" w14:paraId="571F0A6B"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3118E59E" w14:textId="77777777" w:rsidR="007A5591" w:rsidRPr="007A5591" w:rsidRDefault="007A5591" w:rsidP="00C236CE">
            <w:pPr>
              <w:rPr>
                <w:sz w:val="20"/>
                <w:szCs w:val="20"/>
              </w:rPr>
            </w:pPr>
            <w:r w:rsidRPr="007A5591">
              <w:rPr>
                <w:sz w:val="20"/>
                <w:szCs w:val="20"/>
              </w:rPr>
              <w:t>Социальное обеспечение и иные выплаты населению</w:t>
            </w:r>
          </w:p>
        </w:tc>
        <w:tc>
          <w:tcPr>
            <w:tcW w:w="1535" w:type="dxa"/>
            <w:tcBorders>
              <w:top w:val="nil"/>
              <w:left w:val="nil"/>
              <w:bottom w:val="single" w:sz="4" w:space="0" w:color="auto"/>
              <w:right w:val="single" w:sz="4" w:space="0" w:color="auto"/>
            </w:tcBorders>
            <w:shd w:val="clear" w:color="auto" w:fill="auto"/>
            <w:vAlign w:val="bottom"/>
            <w:hideMark/>
          </w:tcPr>
          <w:p w14:paraId="232DB491" w14:textId="77777777" w:rsidR="007A5591" w:rsidRPr="007A5591" w:rsidRDefault="007A5591" w:rsidP="00C236CE">
            <w:pPr>
              <w:jc w:val="center"/>
              <w:rPr>
                <w:sz w:val="20"/>
                <w:szCs w:val="20"/>
              </w:rPr>
            </w:pPr>
            <w:r w:rsidRPr="007A5591">
              <w:rPr>
                <w:sz w:val="20"/>
                <w:szCs w:val="20"/>
              </w:rPr>
              <w:t>0600220903</w:t>
            </w:r>
          </w:p>
        </w:tc>
        <w:tc>
          <w:tcPr>
            <w:tcW w:w="885" w:type="dxa"/>
            <w:tcBorders>
              <w:top w:val="nil"/>
              <w:left w:val="nil"/>
              <w:bottom w:val="single" w:sz="4" w:space="0" w:color="auto"/>
              <w:right w:val="single" w:sz="4" w:space="0" w:color="auto"/>
            </w:tcBorders>
            <w:shd w:val="clear" w:color="auto" w:fill="auto"/>
            <w:vAlign w:val="bottom"/>
            <w:hideMark/>
          </w:tcPr>
          <w:p w14:paraId="2B74F42C" w14:textId="77777777" w:rsidR="007A5591" w:rsidRPr="007A5591" w:rsidRDefault="007A5591" w:rsidP="00C236CE">
            <w:pPr>
              <w:jc w:val="center"/>
              <w:rPr>
                <w:b/>
                <w:bCs/>
                <w:sz w:val="20"/>
                <w:szCs w:val="20"/>
              </w:rPr>
            </w:pPr>
            <w:r w:rsidRPr="007A5591">
              <w:rPr>
                <w:b/>
                <w:bCs/>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40C7F920" w14:textId="77777777" w:rsidR="007A5591" w:rsidRPr="007A5591" w:rsidRDefault="007A5591" w:rsidP="00C236CE">
            <w:pPr>
              <w:jc w:val="center"/>
              <w:rPr>
                <w:sz w:val="20"/>
                <w:szCs w:val="20"/>
              </w:rPr>
            </w:pPr>
            <w:r w:rsidRPr="007A5591">
              <w:rPr>
                <w:sz w:val="20"/>
                <w:szCs w:val="20"/>
              </w:rPr>
              <w:t>540,00000</w:t>
            </w:r>
          </w:p>
        </w:tc>
        <w:tc>
          <w:tcPr>
            <w:tcW w:w="1565" w:type="dxa"/>
            <w:tcBorders>
              <w:top w:val="nil"/>
              <w:left w:val="nil"/>
              <w:bottom w:val="single" w:sz="4" w:space="0" w:color="auto"/>
              <w:right w:val="single" w:sz="4" w:space="0" w:color="auto"/>
            </w:tcBorders>
            <w:shd w:val="clear" w:color="auto" w:fill="auto"/>
            <w:vAlign w:val="bottom"/>
            <w:hideMark/>
          </w:tcPr>
          <w:p w14:paraId="52AD22DB" w14:textId="77777777" w:rsidR="007A5591" w:rsidRPr="007A5591" w:rsidRDefault="007A5591" w:rsidP="00C236CE">
            <w:pPr>
              <w:jc w:val="center"/>
              <w:rPr>
                <w:sz w:val="20"/>
                <w:szCs w:val="20"/>
              </w:rPr>
            </w:pPr>
            <w:r w:rsidRPr="007A5591">
              <w:rPr>
                <w:sz w:val="20"/>
                <w:szCs w:val="20"/>
              </w:rPr>
              <w:t>540,00000</w:t>
            </w:r>
          </w:p>
        </w:tc>
      </w:tr>
      <w:tr w:rsidR="007A5591" w:rsidRPr="007A5591" w14:paraId="2EA9B98E"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5CDF830F" w14:textId="77777777" w:rsidR="007A5591" w:rsidRPr="007A5591" w:rsidRDefault="007A5591" w:rsidP="00C236CE">
            <w:pPr>
              <w:rPr>
                <w:sz w:val="20"/>
                <w:szCs w:val="20"/>
              </w:rPr>
            </w:pPr>
            <w:r w:rsidRPr="007A5591">
              <w:rPr>
                <w:sz w:val="20"/>
                <w:szCs w:val="20"/>
              </w:rPr>
              <w:t>Социальное обеспечение и иные выплаты населению</w:t>
            </w:r>
          </w:p>
        </w:tc>
        <w:tc>
          <w:tcPr>
            <w:tcW w:w="1535" w:type="dxa"/>
            <w:tcBorders>
              <w:top w:val="nil"/>
              <w:left w:val="nil"/>
              <w:bottom w:val="single" w:sz="4" w:space="0" w:color="auto"/>
              <w:right w:val="single" w:sz="4" w:space="0" w:color="auto"/>
            </w:tcBorders>
            <w:shd w:val="clear" w:color="auto" w:fill="auto"/>
            <w:vAlign w:val="bottom"/>
            <w:hideMark/>
          </w:tcPr>
          <w:p w14:paraId="05B3CEA3" w14:textId="77777777" w:rsidR="007A5591" w:rsidRPr="007A5591" w:rsidRDefault="007A5591" w:rsidP="00C236CE">
            <w:pPr>
              <w:jc w:val="center"/>
              <w:rPr>
                <w:sz w:val="20"/>
                <w:szCs w:val="20"/>
              </w:rPr>
            </w:pPr>
            <w:r w:rsidRPr="007A5591">
              <w:rPr>
                <w:sz w:val="20"/>
                <w:szCs w:val="20"/>
              </w:rPr>
              <w:t>0600220903</w:t>
            </w:r>
          </w:p>
        </w:tc>
        <w:tc>
          <w:tcPr>
            <w:tcW w:w="885" w:type="dxa"/>
            <w:tcBorders>
              <w:top w:val="nil"/>
              <w:left w:val="nil"/>
              <w:bottom w:val="single" w:sz="4" w:space="0" w:color="auto"/>
              <w:right w:val="single" w:sz="4" w:space="0" w:color="auto"/>
            </w:tcBorders>
            <w:shd w:val="clear" w:color="auto" w:fill="auto"/>
            <w:vAlign w:val="bottom"/>
            <w:hideMark/>
          </w:tcPr>
          <w:p w14:paraId="5E0B042D" w14:textId="77777777" w:rsidR="007A5591" w:rsidRPr="007A5591" w:rsidRDefault="007A5591" w:rsidP="00C236CE">
            <w:pPr>
              <w:jc w:val="center"/>
              <w:rPr>
                <w:sz w:val="20"/>
                <w:szCs w:val="20"/>
              </w:rPr>
            </w:pPr>
            <w:r w:rsidRPr="007A5591">
              <w:rPr>
                <w:sz w:val="20"/>
                <w:szCs w:val="20"/>
              </w:rPr>
              <w:t>300</w:t>
            </w:r>
          </w:p>
        </w:tc>
        <w:tc>
          <w:tcPr>
            <w:tcW w:w="1564" w:type="dxa"/>
            <w:tcBorders>
              <w:top w:val="nil"/>
              <w:left w:val="nil"/>
              <w:bottom w:val="single" w:sz="4" w:space="0" w:color="auto"/>
              <w:right w:val="single" w:sz="4" w:space="0" w:color="auto"/>
            </w:tcBorders>
            <w:shd w:val="clear" w:color="auto" w:fill="auto"/>
            <w:vAlign w:val="bottom"/>
            <w:hideMark/>
          </w:tcPr>
          <w:p w14:paraId="67AC1EB1" w14:textId="77777777" w:rsidR="007A5591" w:rsidRPr="007A5591" w:rsidRDefault="007A5591" w:rsidP="00C236CE">
            <w:pPr>
              <w:jc w:val="center"/>
              <w:rPr>
                <w:sz w:val="20"/>
                <w:szCs w:val="20"/>
              </w:rPr>
            </w:pPr>
            <w:r w:rsidRPr="007A5591">
              <w:rPr>
                <w:sz w:val="20"/>
                <w:szCs w:val="20"/>
              </w:rPr>
              <w:t>540,00000</w:t>
            </w:r>
          </w:p>
        </w:tc>
        <w:tc>
          <w:tcPr>
            <w:tcW w:w="1565" w:type="dxa"/>
            <w:tcBorders>
              <w:top w:val="nil"/>
              <w:left w:val="nil"/>
              <w:bottom w:val="single" w:sz="4" w:space="0" w:color="auto"/>
              <w:right w:val="single" w:sz="4" w:space="0" w:color="auto"/>
            </w:tcBorders>
            <w:shd w:val="clear" w:color="auto" w:fill="auto"/>
            <w:vAlign w:val="bottom"/>
            <w:hideMark/>
          </w:tcPr>
          <w:p w14:paraId="51225F2A" w14:textId="77777777" w:rsidR="007A5591" w:rsidRPr="007A5591" w:rsidRDefault="007A5591" w:rsidP="00C236CE">
            <w:pPr>
              <w:jc w:val="center"/>
              <w:rPr>
                <w:sz w:val="20"/>
                <w:szCs w:val="20"/>
              </w:rPr>
            </w:pPr>
            <w:r w:rsidRPr="007A5591">
              <w:rPr>
                <w:sz w:val="20"/>
                <w:szCs w:val="20"/>
              </w:rPr>
              <w:t>540,00000</w:t>
            </w:r>
          </w:p>
        </w:tc>
      </w:tr>
      <w:tr w:rsidR="007A5591" w:rsidRPr="007A5591" w14:paraId="481F1091"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40405A9F" w14:textId="77777777" w:rsidR="007A5591" w:rsidRPr="007A5591" w:rsidRDefault="007A5591" w:rsidP="00C236CE">
            <w:pPr>
              <w:rPr>
                <w:sz w:val="20"/>
                <w:szCs w:val="20"/>
              </w:rPr>
            </w:pPr>
            <w:r w:rsidRPr="007A5591">
              <w:rPr>
                <w:sz w:val="20"/>
                <w:szCs w:val="20"/>
              </w:rPr>
              <w:t>Публичные нормативные социальные выплаты гражданам</w:t>
            </w:r>
          </w:p>
        </w:tc>
        <w:tc>
          <w:tcPr>
            <w:tcW w:w="1535" w:type="dxa"/>
            <w:tcBorders>
              <w:top w:val="nil"/>
              <w:left w:val="nil"/>
              <w:bottom w:val="single" w:sz="4" w:space="0" w:color="auto"/>
              <w:right w:val="single" w:sz="4" w:space="0" w:color="auto"/>
            </w:tcBorders>
            <w:shd w:val="clear" w:color="auto" w:fill="auto"/>
            <w:vAlign w:val="bottom"/>
            <w:hideMark/>
          </w:tcPr>
          <w:p w14:paraId="7FE15E06" w14:textId="77777777" w:rsidR="007A5591" w:rsidRPr="007A5591" w:rsidRDefault="007A5591" w:rsidP="00C236CE">
            <w:pPr>
              <w:jc w:val="center"/>
              <w:rPr>
                <w:sz w:val="20"/>
                <w:szCs w:val="20"/>
              </w:rPr>
            </w:pPr>
            <w:r w:rsidRPr="007A5591">
              <w:rPr>
                <w:sz w:val="20"/>
                <w:szCs w:val="20"/>
              </w:rPr>
              <w:t>0600220903</w:t>
            </w:r>
          </w:p>
        </w:tc>
        <w:tc>
          <w:tcPr>
            <w:tcW w:w="885" w:type="dxa"/>
            <w:tcBorders>
              <w:top w:val="nil"/>
              <w:left w:val="nil"/>
              <w:bottom w:val="single" w:sz="4" w:space="0" w:color="auto"/>
              <w:right w:val="single" w:sz="4" w:space="0" w:color="auto"/>
            </w:tcBorders>
            <w:shd w:val="clear" w:color="auto" w:fill="auto"/>
            <w:vAlign w:val="bottom"/>
            <w:hideMark/>
          </w:tcPr>
          <w:p w14:paraId="03E10B56" w14:textId="77777777" w:rsidR="007A5591" w:rsidRPr="007A5591" w:rsidRDefault="007A5591" w:rsidP="00C236CE">
            <w:pPr>
              <w:jc w:val="center"/>
              <w:rPr>
                <w:sz w:val="20"/>
                <w:szCs w:val="20"/>
              </w:rPr>
            </w:pPr>
            <w:r w:rsidRPr="007A5591">
              <w:rPr>
                <w:sz w:val="20"/>
                <w:szCs w:val="20"/>
              </w:rPr>
              <w:t>310</w:t>
            </w:r>
          </w:p>
        </w:tc>
        <w:tc>
          <w:tcPr>
            <w:tcW w:w="1564" w:type="dxa"/>
            <w:tcBorders>
              <w:top w:val="nil"/>
              <w:left w:val="nil"/>
              <w:bottom w:val="single" w:sz="4" w:space="0" w:color="auto"/>
              <w:right w:val="single" w:sz="4" w:space="0" w:color="auto"/>
            </w:tcBorders>
            <w:shd w:val="clear" w:color="auto" w:fill="auto"/>
            <w:vAlign w:val="bottom"/>
            <w:hideMark/>
          </w:tcPr>
          <w:p w14:paraId="6B7C9F28" w14:textId="77777777" w:rsidR="007A5591" w:rsidRPr="007A5591" w:rsidRDefault="007A5591" w:rsidP="00C236CE">
            <w:pPr>
              <w:jc w:val="center"/>
              <w:rPr>
                <w:sz w:val="20"/>
                <w:szCs w:val="20"/>
              </w:rPr>
            </w:pPr>
            <w:r w:rsidRPr="007A5591">
              <w:rPr>
                <w:sz w:val="20"/>
                <w:szCs w:val="20"/>
              </w:rPr>
              <w:t>540,00000</w:t>
            </w:r>
          </w:p>
        </w:tc>
        <w:tc>
          <w:tcPr>
            <w:tcW w:w="1565" w:type="dxa"/>
            <w:tcBorders>
              <w:top w:val="nil"/>
              <w:left w:val="nil"/>
              <w:bottom w:val="single" w:sz="4" w:space="0" w:color="auto"/>
              <w:right w:val="single" w:sz="4" w:space="0" w:color="auto"/>
            </w:tcBorders>
            <w:shd w:val="clear" w:color="auto" w:fill="auto"/>
            <w:vAlign w:val="bottom"/>
            <w:hideMark/>
          </w:tcPr>
          <w:p w14:paraId="26F2B539" w14:textId="77777777" w:rsidR="007A5591" w:rsidRPr="007A5591" w:rsidRDefault="007A5591" w:rsidP="00C236CE">
            <w:pPr>
              <w:jc w:val="center"/>
              <w:rPr>
                <w:sz w:val="20"/>
                <w:szCs w:val="20"/>
              </w:rPr>
            </w:pPr>
            <w:r w:rsidRPr="007A5591">
              <w:rPr>
                <w:sz w:val="20"/>
                <w:szCs w:val="20"/>
              </w:rPr>
              <w:t>540,00000</w:t>
            </w:r>
          </w:p>
        </w:tc>
      </w:tr>
      <w:tr w:rsidR="007A5591" w:rsidRPr="007A5591" w14:paraId="7BB597DE"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6ACB61BD" w14:textId="77777777" w:rsidR="007A5591" w:rsidRPr="007A5591" w:rsidRDefault="007A5591" w:rsidP="00C236CE">
            <w:pPr>
              <w:rPr>
                <w:sz w:val="20"/>
                <w:szCs w:val="20"/>
              </w:rPr>
            </w:pPr>
            <w:r w:rsidRPr="007A5591">
              <w:rPr>
                <w:sz w:val="20"/>
                <w:szCs w:val="20"/>
              </w:rPr>
              <w:t>Основное мероприятие " Осуществление выполнения переданных государственных полномочий"</w:t>
            </w:r>
          </w:p>
        </w:tc>
        <w:tc>
          <w:tcPr>
            <w:tcW w:w="1535" w:type="dxa"/>
            <w:tcBorders>
              <w:top w:val="nil"/>
              <w:left w:val="nil"/>
              <w:bottom w:val="single" w:sz="4" w:space="0" w:color="auto"/>
              <w:right w:val="single" w:sz="4" w:space="0" w:color="auto"/>
            </w:tcBorders>
            <w:shd w:val="clear" w:color="auto" w:fill="auto"/>
            <w:vAlign w:val="bottom"/>
            <w:hideMark/>
          </w:tcPr>
          <w:p w14:paraId="1771926A" w14:textId="77777777" w:rsidR="007A5591" w:rsidRPr="007A5591" w:rsidRDefault="007A5591" w:rsidP="00C236CE">
            <w:pPr>
              <w:jc w:val="center"/>
              <w:rPr>
                <w:sz w:val="20"/>
                <w:szCs w:val="20"/>
              </w:rPr>
            </w:pPr>
            <w:r w:rsidRPr="007A5591">
              <w:rPr>
                <w:sz w:val="20"/>
                <w:szCs w:val="20"/>
              </w:rPr>
              <w:t>0600400000</w:t>
            </w:r>
          </w:p>
        </w:tc>
        <w:tc>
          <w:tcPr>
            <w:tcW w:w="885" w:type="dxa"/>
            <w:tcBorders>
              <w:top w:val="nil"/>
              <w:left w:val="nil"/>
              <w:bottom w:val="single" w:sz="4" w:space="0" w:color="auto"/>
              <w:right w:val="single" w:sz="4" w:space="0" w:color="auto"/>
            </w:tcBorders>
            <w:shd w:val="clear" w:color="auto" w:fill="auto"/>
            <w:vAlign w:val="bottom"/>
            <w:hideMark/>
          </w:tcPr>
          <w:p w14:paraId="7B0A9EA2"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61749A8B" w14:textId="77777777" w:rsidR="007A5591" w:rsidRPr="007A5591" w:rsidRDefault="007A5591" w:rsidP="00C236CE">
            <w:pPr>
              <w:jc w:val="center"/>
              <w:rPr>
                <w:sz w:val="20"/>
                <w:szCs w:val="20"/>
              </w:rPr>
            </w:pPr>
            <w:r w:rsidRPr="007A5591">
              <w:rPr>
                <w:sz w:val="20"/>
                <w:szCs w:val="20"/>
              </w:rPr>
              <w:t>240,20000</w:t>
            </w:r>
          </w:p>
        </w:tc>
        <w:tc>
          <w:tcPr>
            <w:tcW w:w="1565" w:type="dxa"/>
            <w:tcBorders>
              <w:top w:val="nil"/>
              <w:left w:val="nil"/>
              <w:bottom w:val="single" w:sz="4" w:space="0" w:color="auto"/>
              <w:right w:val="single" w:sz="4" w:space="0" w:color="auto"/>
            </w:tcBorders>
            <w:shd w:val="clear" w:color="auto" w:fill="auto"/>
            <w:vAlign w:val="bottom"/>
            <w:hideMark/>
          </w:tcPr>
          <w:p w14:paraId="5159C3B3" w14:textId="77777777" w:rsidR="007A5591" w:rsidRPr="007A5591" w:rsidRDefault="007A5591" w:rsidP="00C236CE">
            <w:pPr>
              <w:jc w:val="center"/>
              <w:rPr>
                <w:sz w:val="20"/>
                <w:szCs w:val="20"/>
              </w:rPr>
            </w:pPr>
            <w:r w:rsidRPr="007A5591">
              <w:rPr>
                <w:sz w:val="20"/>
                <w:szCs w:val="20"/>
              </w:rPr>
              <w:t>240,20000</w:t>
            </w:r>
          </w:p>
        </w:tc>
      </w:tr>
      <w:tr w:rsidR="007A5591" w:rsidRPr="007A5591" w14:paraId="7361D2CE"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00902ACB" w14:textId="77777777" w:rsidR="007A5591" w:rsidRPr="007A5591" w:rsidRDefault="007A5591" w:rsidP="00C236CE">
            <w:pPr>
              <w:rPr>
                <w:sz w:val="20"/>
                <w:szCs w:val="20"/>
              </w:rPr>
            </w:pPr>
            <w:r w:rsidRPr="007A5591">
              <w:rPr>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1535" w:type="dxa"/>
            <w:tcBorders>
              <w:top w:val="nil"/>
              <w:left w:val="nil"/>
              <w:bottom w:val="single" w:sz="4" w:space="0" w:color="auto"/>
              <w:right w:val="single" w:sz="4" w:space="0" w:color="auto"/>
            </w:tcBorders>
            <w:shd w:val="clear" w:color="auto" w:fill="auto"/>
            <w:vAlign w:val="bottom"/>
            <w:hideMark/>
          </w:tcPr>
          <w:p w14:paraId="35C66D10" w14:textId="77777777" w:rsidR="007A5591" w:rsidRPr="007A5591" w:rsidRDefault="007A5591" w:rsidP="00C236CE">
            <w:pPr>
              <w:jc w:val="center"/>
              <w:rPr>
                <w:sz w:val="20"/>
                <w:szCs w:val="20"/>
              </w:rPr>
            </w:pPr>
            <w:r w:rsidRPr="007A5591">
              <w:rPr>
                <w:sz w:val="20"/>
                <w:szCs w:val="20"/>
              </w:rPr>
              <w:t>0600459300</w:t>
            </w:r>
          </w:p>
        </w:tc>
        <w:tc>
          <w:tcPr>
            <w:tcW w:w="885" w:type="dxa"/>
            <w:tcBorders>
              <w:top w:val="nil"/>
              <w:left w:val="nil"/>
              <w:bottom w:val="single" w:sz="4" w:space="0" w:color="auto"/>
              <w:right w:val="single" w:sz="4" w:space="0" w:color="auto"/>
            </w:tcBorders>
            <w:shd w:val="clear" w:color="auto" w:fill="auto"/>
            <w:vAlign w:val="bottom"/>
            <w:hideMark/>
          </w:tcPr>
          <w:p w14:paraId="1852C4F3"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3A5A5DD1" w14:textId="77777777" w:rsidR="007A5591" w:rsidRPr="007A5591" w:rsidRDefault="007A5591" w:rsidP="00C236CE">
            <w:pPr>
              <w:jc w:val="center"/>
              <w:rPr>
                <w:sz w:val="20"/>
                <w:szCs w:val="20"/>
              </w:rPr>
            </w:pPr>
            <w:r w:rsidRPr="007A5591">
              <w:rPr>
                <w:sz w:val="20"/>
                <w:szCs w:val="20"/>
              </w:rPr>
              <w:t>179,70000</w:t>
            </w:r>
          </w:p>
        </w:tc>
        <w:tc>
          <w:tcPr>
            <w:tcW w:w="1565" w:type="dxa"/>
            <w:tcBorders>
              <w:top w:val="nil"/>
              <w:left w:val="nil"/>
              <w:bottom w:val="single" w:sz="4" w:space="0" w:color="auto"/>
              <w:right w:val="single" w:sz="4" w:space="0" w:color="auto"/>
            </w:tcBorders>
            <w:shd w:val="clear" w:color="auto" w:fill="auto"/>
            <w:vAlign w:val="bottom"/>
            <w:hideMark/>
          </w:tcPr>
          <w:p w14:paraId="37CDF5F7" w14:textId="77777777" w:rsidR="007A5591" w:rsidRPr="007A5591" w:rsidRDefault="007A5591" w:rsidP="00C236CE">
            <w:pPr>
              <w:jc w:val="center"/>
              <w:rPr>
                <w:sz w:val="20"/>
                <w:szCs w:val="20"/>
              </w:rPr>
            </w:pPr>
            <w:r w:rsidRPr="007A5591">
              <w:rPr>
                <w:sz w:val="20"/>
                <w:szCs w:val="20"/>
              </w:rPr>
              <w:t>179,70000</w:t>
            </w:r>
          </w:p>
        </w:tc>
      </w:tr>
      <w:tr w:rsidR="007A5591" w:rsidRPr="007A5591" w14:paraId="79F9639F"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0AE10D05"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5" w:type="dxa"/>
            <w:tcBorders>
              <w:top w:val="nil"/>
              <w:left w:val="nil"/>
              <w:bottom w:val="single" w:sz="4" w:space="0" w:color="auto"/>
              <w:right w:val="single" w:sz="4" w:space="0" w:color="auto"/>
            </w:tcBorders>
            <w:shd w:val="clear" w:color="auto" w:fill="auto"/>
            <w:vAlign w:val="bottom"/>
            <w:hideMark/>
          </w:tcPr>
          <w:p w14:paraId="76BD26BF" w14:textId="77777777" w:rsidR="007A5591" w:rsidRPr="007A5591" w:rsidRDefault="007A5591" w:rsidP="00C236CE">
            <w:pPr>
              <w:jc w:val="center"/>
              <w:rPr>
                <w:sz w:val="20"/>
                <w:szCs w:val="20"/>
              </w:rPr>
            </w:pPr>
            <w:r w:rsidRPr="007A5591">
              <w:rPr>
                <w:sz w:val="20"/>
                <w:szCs w:val="20"/>
              </w:rPr>
              <w:t>0600459300</w:t>
            </w:r>
          </w:p>
        </w:tc>
        <w:tc>
          <w:tcPr>
            <w:tcW w:w="885" w:type="dxa"/>
            <w:tcBorders>
              <w:top w:val="nil"/>
              <w:left w:val="nil"/>
              <w:bottom w:val="single" w:sz="4" w:space="0" w:color="auto"/>
              <w:right w:val="single" w:sz="4" w:space="0" w:color="auto"/>
            </w:tcBorders>
            <w:shd w:val="clear" w:color="auto" w:fill="auto"/>
            <w:vAlign w:val="bottom"/>
            <w:hideMark/>
          </w:tcPr>
          <w:p w14:paraId="5184547D" w14:textId="77777777" w:rsidR="007A5591" w:rsidRPr="007A5591" w:rsidRDefault="007A5591" w:rsidP="00C236CE">
            <w:pPr>
              <w:jc w:val="center"/>
              <w:rPr>
                <w:sz w:val="20"/>
                <w:szCs w:val="20"/>
              </w:rPr>
            </w:pPr>
            <w:r w:rsidRPr="007A5591">
              <w:rPr>
                <w:sz w:val="20"/>
                <w:szCs w:val="20"/>
              </w:rPr>
              <w:t>100</w:t>
            </w:r>
          </w:p>
        </w:tc>
        <w:tc>
          <w:tcPr>
            <w:tcW w:w="1564" w:type="dxa"/>
            <w:tcBorders>
              <w:top w:val="nil"/>
              <w:left w:val="nil"/>
              <w:bottom w:val="single" w:sz="4" w:space="0" w:color="auto"/>
              <w:right w:val="single" w:sz="4" w:space="0" w:color="auto"/>
            </w:tcBorders>
            <w:shd w:val="clear" w:color="auto" w:fill="auto"/>
            <w:vAlign w:val="bottom"/>
            <w:hideMark/>
          </w:tcPr>
          <w:p w14:paraId="5CAA16DA" w14:textId="77777777" w:rsidR="007A5591" w:rsidRPr="007A5591" w:rsidRDefault="007A5591" w:rsidP="00C236CE">
            <w:pPr>
              <w:jc w:val="center"/>
              <w:rPr>
                <w:sz w:val="20"/>
                <w:szCs w:val="20"/>
              </w:rPr>
            </w:pPr>
            <w:r w:rsidRPr="007A5591">
              <w:rPr>
                <w:sz w:val="20"/>
                <w:szCs w:val="20"/>
              </w:rPr>
              <w:t>95,74000</w:t>
            </w:r>
          </w:p>
        </w:tc>
        <w:tc>
          <w:tcPr>
            <w:tcW w:w="1565" w:type="dxa"/>
            <w:tcBorders>
              <w:top w:val="nil"/>
              <w:left w:val="nil"/>
              <w:bottom w:val="single" w:sz="4" w:space="0" w:color="auto"/>
              <w:right w:val="single" w:sz="4" w:space="0" w:color="auto"/>
            </w:tcBorders>
            <w:shd w:val="clear" w:color="auto" w:fill="auto"/>
            <w:vAlign w:val="bottom"/>
            <w:hideMark/>
          </w:tcPr>
          <w:p w14:paraId="043B8210" w14:textId="77777777" w:rsidR="007A5591" w:rsidRPr="007A5591" w:rsidRDefault="007A5591" w:rsidP="00C236CE">
            <w:pPr>
              <w:jc w:val="center"/>
              <w:rPr>
                <w:sz w:val="20"/>
                <w:szCs w:val="20"/>
              </w:rPr>
            </w:pPr>
            <w:r w:rsidRPr="007A5591">
              <w:rPr>
                <w:sz w:val="20"/>
                <w:szCs w:val="20"/>
              </w:rPr>
              <w:t>95,74000</w:t>
            </w:r>
          </w:p>
        </w:tc>
      </w:tr>
      <w:tr w:rsidR="007A5591" w:rsidRPr="007A5591" w14:paraId="3947FC17"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6F6FB35C"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1535" w:type="dxa"/>
            <w:tcBorders>
              <w:top w:val="nil"/>
              <w:left w:val="nil"/>
              <w:bottom w:val="single" w:sz="4" w:space="0" w:color="auto"/>
              <w:right w:val="single" w:sz="4" w:space="0" w:color="auto"/>
            </w:tcBorders>
            <w:shd w:val="clear" w:color="auto" w:fill="auto"/>
            <w:vAlign w:val="bottom"/>
            <w:hideMark/>
          </w:tcPr>
          <w:p w14:paraId="2B40C024" w14:textId="77777777" w:rsidR="007A5591" w:rsidRPr="007A5591" w:rsidRDefault="007A5591" w:rsidP="00C236CE">
            <w:pPr>
              <w:jc w:val="center"/>
              <w:rPr>
                <w:sz w:val="20"/>
                <w:szCs w:val="20"/>
              </w:rPr>
            </w:pPr>
            <w:r w:rsidRPr="007A5591">
              <w:rPr>
                <w:sz w:val="20"/>
                <w:szCs w:val="20"/>
              </w:rPr>
              <w:t>0600459300</w:t>
            </w:r>
          </w:p>
        </w:tc>
        <w:tc>
          <w:tcPr>
            <w:tcW w:w="885" w:type="dxa"/>
            <w:tcBorders>
              <w:top w:val="nil"/>
              <w:left w:val="nil"/>
              <w:bottom w:val="single" w:sz="4" w:space="0" w:color="auto"/>
              <w:right w:val="single" w:sz="4" w:space="0" w:color="auto"/>
            </w:tcBorders>
            <w:shd w:val="clear" w:color="auto" w:fill="auto"/>
            <w:vAlign w:val="bottom"/>
            <w:hideMark/>
          </w:tcPr>
          <w:p w14:paraId="6E17F852" w14:textId="77777777" w:rsidR="007A5591" w:rsidRPr="007A5591" w:rsidRDefault="007A5591" w:rsidP="00C236CE">
            <w:pPr>
              <w:jc w:val="center"/>
              <w:rPr>
                <w:sz w:val="20"/>
                <w:szCs w:val="20"/>
              </w:rPr>
            </w:pPr>
            <w:r w:rsidRPr="007A5591">
              <w:rPr>
                <w:sz w:val="20"/>
                <w:szCs w:val="20"/>
              </w:rPr>
              <w:t>120</w:t>
            </w:r>
          </w:p>
        </w:tc>
        <w:tc>
          <w:tcPr>
            <w:tcW w:w="1564" w:type="dxa"/>
            <w:tcBorders>
              <w:top w:val="nil"/>
              <w:left w:val="nil"/>
              <w:bottom w:val="single" w:sz="4" w:space="0" w:color="auto"/>
              <w:right w:val="single" w:sz="4" w:space="0" w:color="auto"/>
            </w:tcBorders>
            <w:shd w:val="clear" w:color="auto" w:fill="auto"/>
            <w:vAlign w:val="bottom"/>
            <w:hideMark/>
          </w:tcPr>
          <w:p w14:paraId="289E5A6D" w14:textId="77777777" w:rsidR="007A5591" w:rsidRPr="007A5591" w:rsidRDefault="007A5591" w:rsidP="00C236CE">
            <w:pPr>
              <w:jc w:val="center"/>
              <w:rPr>
                <w:sz w:val="20"/>
                <w:szCs w:val="20"/>
              </w:rPr>
            </w:pPr>
            <w:r w:rsidRPr="007A5591">
              <w:rPr>
                <w:sz w:val="20"/>
                <w:szCs w:val="20"/>
              </w:rPr>
              <w:t>95,74000</w:t>
            </w:r>
          </w:p>
        </w:tc>
        <w:tc>
          <w:tcPr>
            <w:tcW w:w="1565" w:type="dxa"/>
            <w:tcBorders>
              <w:top w:val="nil"/>
              <w:left w:val="nil"/>
              <w:bottom w:val="single" w:sz="4" w:space="0" w:color="auto"/>
              <w:right w:val="single" w:sz="4" w:space="0" w:color="auto"/>
            </w:tcBorders>
            <w:shd w:val="clear" w:color="auto" w:fill="auto"/>
            <w:vAlign w:val="bottom"/>
            <w:hideMark/>
          </w:tcPr>
          <w:p w14:paraId="5DFFCC28" w14:textId="77777777" w:rsidR="007A5591" w:rsidRPr="007A5591" w:rsidRDefault="007A5591" w:rsidP="00C236CE">
            <w:pPr>
              <w:jc w:val="center"/>
              <w:rPr>
                <w:sz w:val="20"/>
                <w:szCs w:val="20"/>
              </w:rPr>
            </w:pPr>
            <w:r w:rsidRPr="007A5591">
              <w:rPr>
                <w:sz w:val="20"/>
                <w:szCs w:val="20"/>
              </w:rPr>
              <w:t>95,74000</w:t>
            </w:r>
          </w:p>
        </w:tc>
      </w:tr>
      <w:tr w:rsidR="007A5591" w:rsidRPr="007A5591" w14:paraId="5761CF52"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199EC4DE"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1535" w:type="dxa"/>
            <w:tcBorders>
              <w:top w:val="nil"/>
              <w:left w:val="nil"/>
              <w:bottom w:val="single" w:sz="4" w:space="0" w:color="auto"/>
              <w:right w:val="single" w:sz="4" w:space="0" w:color="auto"/>
            </w:tcBorders>
            <w:shd w:val="clear" w:color="auto" w:fill="auto"/>
            <w:vAlign w:val="bottom"/>
            <w:hideMark/>
          </w:tcPr>
          <w:p w14:paraId="7AF32933" w14:textId="77777777" w:rsidR="007A5591" w:rsidRPr="007A5591" w:rsidRDefault="007A5591" w:rsidP="00C236CE">
            <w:pPr>
              <w:jc w:val="center"/>
              <w:rPr>
                <w:sz w:val="20"/>
                <w:szCs w:val="20"/>
              </w:rPr>
            </w:pPr>
            <w:r w:rsidRPr="007A5591">
              <w:rPr>
                <w:sz w:val="20"/>
                <w:szCs w:val="20"/>
              </w:rPr>
              <w:t>0600459300</w:t>
            </w:r>
          </w:p>
        </w:tc>
        <w:tc>
          <w:tcPr>
            <w:tcW w:w="885" w:type="dxa"/>
            <w:tcBorders>
              <w:top w:val="nil"/>
              <w:left w:val="nil"/>
              <w:bottom w:val="single" w:sz="4" w:space="0" w:color="auto"/>
              <w:right w:val="single" w:sz="4" w:space="0" w:color="auto"/>
            </w:tcBorders>
            <w:shd w:val="clear" w:color="auto" w:fill="auto"/>
            <w:vAlign w:val="bottom"/>
            <w:hideMark/>
          </w:tcPr>
          <w:p w14:paraId="5D807E57" w14:textId="77777777" w:rsidR="007A5591" w:rsidRPr="007A5591" w:rsidRDefault="007A5591" w:rsidP="00C236CE">
            <w:pPr>
              <w:jc w:val="center"/>
              <w:rPr>
                <w:sz w:val="20"/>
                <w:szCs w:val="20"/>
              </w:rPr>
            </w:pPr>
            <w:r w:rsidRPr="007A5591">
              <w:rPr>
                <w:sz w:val="20"/>
                <w:szCs w:val="20"/>
              </w:rPr>
              <w:t>200</w:t>
            </w:r>
          </w:p>
        </w:tc>
        <w:tc>
          <w:tcPr>
            <w:tcW w:w="1564" w:type="dxa"/>
            <w:tcBorders>
              <w:top w:val="nil"/>
              <w:left w:val="nil"/>
              <w:bottom w:val="single" w:sz="4" w:space="0" w:color="auto"/>
              <w:right w:val="single" w:sz="4" w:space="0" w:color="auto"/>
            </w:tcBorders>
            <w:shd w:val="clear" w:color="auto" w:fill="auto"/>
            <w:vAlign w:val="bottom"/>
            <w:hideMark/>
          </w:tcPr>
          <w:p w14:paraId="257BB057" w14:textId="77777777" w:rsidR="007A5591" w:rsidRPr="007A5591" w:rsidRDefault="007A5591" w:rsidP="00C236CE">
            <w:pPr>
              <w:jc w:val="center"/>
              <w:rPr>
                <w:sz w:val="20"/>
                <w:szCs w:val="20"/>
              </w:rPr>
            </w:pPr>
            <w:r w:rsidRPr="007A5591">
              <w:rPr>
                <w:sz w:val="20"/>
                <w:szCs w:val="20"/>
              </w:rPr>
              <w:t>83,96000</w:t>
            </w:r>
          </w:p>
        </w:tc>
        <w:tc>
          <w:tcPr>
            <w:tcW w:w="1565" w:type="dxa"/>
            <w:tcBorders>
              <w:top w:val="nil"/>
              <w:left w:val="nil"/>
              <w:bottom w:val="single" w:sz="4" w:space="0" w:color="auto"/>
              <w:right w:val="single" w:sz="4" w:space="0" w:color="auto"/>
            </w:tcBorders>
            <w:shd w:val="clear" w:color="auto" w:fill="auto"/>
            <w:vAlign w:val="bottom"/>
            <w:hideMark/>
          </w:tcPr>
          <w:p w14:paraId="1528C031" w14:textId="77777777" w:rsidR="007A5591" w:rsidRPr="007A5591" w:rsidRDefault="007A5591" w:rsidP="00C236CE">
            <w:pPr>
              <w:jc w:val="center"/>
              <w:rPr>
                <w:sz w:val="20"/>
                <w:szCs w:val="20"/>
              </w:rPr>
            </w:pPr>
            <w:r w:rsidRPr="007A5591">
              <w:rPr>
                <w:sz w:val="20"/>
                <w:szCs w:val="20"/>
              </w:rPr>
              <w:t>83,96000</w:t>
            </w:r>
          </w:p>
        </w:tc>
      </w:tr>
      <w:tr w:rsidR="007A5591" w:rsidRPr="007A5591" w14:paraId="2C59EE4D"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5E5B6D7B"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7483E8B6" w14:textId="77777777" w:rsidR="007A5591" w:rsidRPr="007A5591" w:rsidRDefault="007A5591" w:rsidP="00C236CE">
            <w:pPr>
              <w:jc w:val="center"/>
              <w:rPr>
                <w:sz w:val="20"/>
                <w:szCs w:val="20"/>
              </w:rPr>
            </w:pPr>
            <w:r w:rsidRPr="007A5591">
              <w:rPr>
                <w:sz w:val="20"/>
                <w:szCs w:val="20"/>
              </w:rPr>
              <w:t>0600459300</w:t>
            </w:r>
          </w:p>
        </w:tc>
        <w:tc>
          <w:tcPr>
            <w:tcW w:w="885" w:type="dxa"/>
            <w:tcBorders>
              <w:top w:val="nil"/>
              <w:left w:val="nil"/>
              <w:bottom w:val="single" w:sz="4" w:space="0" w:color="auto"/>
              <w:right w:val="single" w:sz="4" w:space="0" w:color="auto"/>
            </w:tcBorders>
            <w:shd w:val="clear" w:color="auto" w:fill="auto"/>
            <w:vAlign w:val="bottom"/>
            <w:hideMark/>
          </w:tcPr>
          <w:p w14:paraId="038396F1" w14:textId="77777777" w:rsidR="007A5591" w:rsidRPr="007A5591" w:rsidRDefault="007A5591" w:rsidP="00C236CE">
            <w:pPr>
              <w:jc w:val="center"/>
              <w:rPr>
                <w:sz w:val="20"/>
                <w:szCs w:val="20"/>
              </w:rPr>
            </w:pPr>
            <w:r w:rsidRPr="007A5591">
              <w:rPr>
                <w:sz w:val="20"/>
                <w:szCs w:val="20"/>
              </w:rPr>
              <w:t>240</w:t>
            </w:r>
          </w:p>
        </w:tc>
        <w:tc>
          <w:tcPr>
            <w:tcW w:w="1564" w:type="dxa"/>
            <w:tcBorders>
              <w:top w:val="nil"/>
              <w:left w:val="nil"/>
              <w:bottom w:val="single" w:sz="4" w:space="0" w:color="auto"/>
              <w:right w:val="single" w:sz="4" w:space="0" w:color="auto"/>
            </w:tcBorders>
            <w:shd w:val="clear" w:color="auto" w:fill="auto"/>
            <w:vAlign w:val="bottom"/>
            <w:hideMark/>
          </w:tcPr>
          <w:p w14:paraId="6A4242BC" w14:textId="77777777" w:rsidR="007A5591" w:rsidRPr="007A5591" w:rsidRDefault="007A5591" w:rsidP="00C236CE">
            <w:pPr>
              <w:jc w:val="center"/>
              <w:rPr>
                <w:sz w:val="20"/>
                <w:szCs w:val="20"/>
              </w:rPr>
            </w:pPr>
            <w:r w:rsidRPr="007A5591">
              <w:rPr>
                <w:sz w:val="20"/>
                <w:szCs w:val="20"/>
              </w:rPr>
              <w:t>83,96000</w:t>
            </w:r>
          </w:p>
        </w:tc>
        <w:tc>
          <w:tcPr>
            <w:tcW w:w="1565" w:type="dxa"/>
            <w:tcBorders>
              <w:top w:val="nil"/>
              <w:left w:val="nil"/>
              <w:bottom w:val="single" w:sz="4" w:space="0" w:color="auto"/>
              <w:right w:val="single" w:sz="4" w:space="0" w:color="auto"/>
            </w:tcBorders>
            <w:shd w:val="clear" w:color="auto" w:fill="auto"/>
            <w:vAlign w:val="bottom"/>
            <w:hideMark/>
          </w:tcPr>
          <w:p w14:paraId="0B07266E" w14:textId="77777777" w:rsidR="007A5591" w:rsidRPr="007A5591" w:rsidRDefault="007A5591" w:rsidP="00C236CE">
            <w:pPr>
              <w:jc w:val="center"/>
              <w:rPr>
                <w:sz w:val="20"/>
                <w:szCs w:val="20"/>
              </w:rPr>
            </w:pPr>
            <w:r w:rsidRPr="007A5591">
              <w:rPr>
                <w:sz w:val="20"/>
                <w:szCs w:val="20"/>
              </w:rPr>
              <w:t>83,96000</w:t>
            </w:r>
          </w:p>
        </w:tc>
      </w:tr>
      <w:tr w:rsidR="007A5591" w:rsidRPr="007A5591" w14:paraId="6B5828FB"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1117DD7D" w14:textId="77777777" w:rsidR="007A5591" w:rsidRPr="007A5591" w:rsidRDefault="007A5591" w:rsidP="00C236CE">
            <w:pPr>
              <w:rPr>
                <w:sz w:val="20"/>
                <w:szCs w:val="20"/>
              </w:rPr>
            </w:pPr>
            <w:r w:rsidRPr="007A5591">
              <w:rPr>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535" w:type="dxa"/>
            <w:tcBorders>
              <w:top w:val="nil"/>
              <w:left w:val="nil"/>
              <w:bottom w:val="single" w:sz="4" w:space="0" w:color="auto"/>
              <w:right w:val="single" w:sz="4" w:space="0" w:color="auto"/>
            </w:tcBorders>
            <w:shd w:val="clear" w:color="auto" w:fill="auto"/>
            <w:vAlign w:val="bottom"/>
            <w:hideMark/>
          </w:tcPr>
          <w:p w14:paraId="5B98ABE5" w14:textId="77777777" w:rsidR="007A5591" w:rsidRPr="007A5591" w:rsidRDefault="007A5591" w:rsidP="00C236CE">
            <w:pPr>
              <w:jc w:val="center"/>
              <w:rPr>
                <w:sz w:val="20"/>
                <w:szCs w:val="20"/>
              </w:rPr>
            </w:pPr>
            <w:r w:rsidRPr="007A5591">
              <w:rPr>
                <w:sz w:val="20"/>
                <w:szCs w:val="20"/>
              </w:rPr>
              <w:t>06004D9300</w:t>
            </w:r>
          </w:p>
        </w:tc>
        <w:tc>
          <w:tcPr>
            <w:tcW w:w="885" w:type="dxa"/>
            <w:tcBorders>
              <w:top w:val="nil"/>
              <w:left w:val="nil"/>
              <w:bottom w:val="single" w:sz="4" w:space="0" w:color="auto"/>
              <w:right w:val="single" w:sz="4" w:space="0" w:color="auto"/>
            </w:tcBorders>
            <w:shd w:val="clear" w:color="auto" w:fill="auto"/>
            <w:vAlign w:val="bottom"/>
            <w:hideMark/>
          </w:tcPr>
          <w:p w14:paraId="0B0765D5"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35DA5699" w14:textId="77777777" w:rsidR="007A5591" w:rsidRPr="007A5591" w:rsidRDefault="007A5591" w:rsidP="00C236CE">
            <w:pPr>
              <w:jc w:val="center"/>
              <w:rPr>
                <w:sz w:val="20"/>
                <w:szCs w:val="20"/>
              </w:rPr>
            </w:pPr>
            <w:r w:rsidRPr="007A5591">
              <w:rPr>
                <w:sz w:val="20"/>
                <w:szCs w:val="20"/>
              </w:rPr>
              <w:t>60,50000</w:t>
            </w:r>
          </w:p>
        </w:tc>
        <w:tc>
          <w:tcPr>
            <w:tcW w:w="1565" w:type="dxa"/>
            <w:tcBorders>
              <w:top w:val="nil"/>
              <w:left w:val="nil"/>
              <w:bottom w:val="single" w:sz="4" w:space="0" w:color="auto"/>
              <w:right w:val="single" w:sz="4" w:space="0" w:color="auto"/>
            </w:tcBorders>
            <w:shd w:val="clear" w:color="auto" w:fill="auto"/>
            <w:vAlign w:val="bottom"/>
            <w:hideMark/>
          </w:tcPr>
          <w:p w14:paraId="14390A98" w14:textId="77777777" w:rsidR="007A5591" w:rsidRPr="007A5591" w:rsidRDefault="007A5591" w:rsidP="00C236CE">
            <w:pPr>
              <w:jc w:val="center"/>
              <w:rPr>
                <w:sz w:val="20"/>
                <w:szCs w:val="20"/>
              </w:rPr>
            </w:pPr>
            <w:r w:rsidRPr="007A5591">
              <w:rPr>
                <w:sz w:val="20"/>
                <w:szCs w:val="20"/>
              </w:rPr>
              <w:t>60,50000</w:t>
            </w:r>
          </w:p>
        </w:tc>
      </w:tr>
      <w:tr w:rsidR="007A5591" w:rsidRPr="007A5591" w14:paraId="65C53DB2"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30291521"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5" w:type="dxa"/>
            <w:tcBorders>
              <w:top w:val="nil"/>
              <w:left w:val="nil"/>
              <w:bottom w:val="single" w:sz="4" w:space="0" w:color="auto"/>
              <w:right w:val="single" w:sz="4" w:space="0" w:color="auto"/>
            </w:tcBorders>
            <w:shd w:val="clear" w:color="auto" w:fill="auto"/>
            <w:vAlign w:val="bottom"/>
            <w:hideMark/>
          </w:tcPr>
          <w:p w14:paraId="331C54DA" w14:textId="77777777" w:rsidR="007A5591" w:rsidRPr="007A5591" w:rsidRDefault="007A5591" w:rsidP="00C236CE">
            <w:pPr>
              <w:jc w:val="center"/>
              <w:rPr>
                <w:sz w:val="20"/>
                <w:szCs w:val="20"/>
              </w:rPr>
            </w:pPr>
            <w:r w:rsidRPr="007A5591">
              <w:rPr>
                <w:sz w:val="20"/>
                <w:szCs w:val="20"/>
              </w:rPr>
              <w:t>06004D9300</w:t>
            </w:r>
          </w:p>
        </w:tc>
        <w:tc>
          <w:tcPr>
            <w:tcW w:w="885" w:type="dxa"/>
            <w:tcBorders>
              <w:top w:val="nil"/>
              <w:left w:val="nil"/>
              <w:bottom w:val="single" w:sz="4" w:space="0" w:color="auto"/>
              <w:right w:val="single" w:sz="4" w:space="0" w:color="auto"/>
            </w:tcBorders>
            <w:shd w:val="clear" w:color="auto" w:fill="auto"/>
            <w:vAlign w:val="bottom"/>
            <w:hideMark/>
          </w:tcPr>
          <w:p w14:paraId="60EFFC12" w14:textId="77777777" w:rsidR="007A5591" w:rsidRPr="007A5591" w:rsidRDefault="007A5591" w:rsidP="00C236CE">
            <w:pPr>
              <w:jc w:val="center"/>
              <w:rPr>
                <w:sz w:val="20"/>
                <w:szCs w:val="20"/>
              </w:rPr>
            </w:pPr>
            <w:r w:rsidRPr="007A5591">
              <w:rPr>
                <w:sz w:val="20"/>
                <w:szCs w:val="20"/>
              </w:rPr>
              <w:t>100</w:t>
            </w:r>
          </w:p>
        </w:tc>
        <w:tc>
          <w:tcPr>
            <w:tcW w:w="1564" w:type="dxa"/>
            <w:tcBorders>
              <w:top w:val="nil"/>
              <w:left w:val="nil"/>
              <w:bottom w:val="single" w:sz="4" w:space="0" w:color="auto"/>
              <w:right w:val="single" w:sz="4" w:space="0" w:color="auto"/>
            </w:tcBorders>
            <w:shd w:val="clear" w:color="auto" w:fill="auto"/>
            <w:vAlign w:val="bottom"/>
            <w:hideMark/>
          </w:tcPr>
          <w:p w14:paraId="71A62650" w14:textId="77777777" w:rsidR="007A5591" w:rsidRPr="007A5591" w:rsidRDefault="007A5591" w:rsidP="00C236CE">
            <w:pPr>
              <w:jc w:val="center"/>
              <w:rPr>
                <w:sz w:val="20"/>
                <w:szCs w:val="20"/>
              </w:rPr>
            </w:pPr>
            <w:r w:rsidRPr="007A5591">
              <w:rPr>
                <w:sz w:val="20"/>
                <w:szCs w:val="20"/>
              </w:rPr>
              <w:t>60,50000</w:t>
            </w:r>
          </w:p>
        </w:tc>
        <w:tc>
          <w:tcPr>
            <w:tcW w:w="1565" w:type="dxa"/>
            <w:tcBorders>
              <w:top w:val="nil"/>
              <w:left w:val="nil"/>
              <w:bottom w:val="single" w:sz="4" w:space="0" w:color="auto"/>
              <w:right w:val="single" w:sz="4" w:space="0" w:color="auto"/>
            </w:tcBorders>
            <w:shd w:val="clear" w:color="auto" w:fill="auto"/>
            <w:vAlign w:val="bottom"/>
            <w:hideMark/>
          </w:tcPr>
          <w:p w14:paraId="0E18BADC" w14:textId="77777777" w:rsidR="007A5591" w:rsidRPr="007A5591" w:rsidRDefault="007A5591" w:rsidP="00C236CE">
            <w:pPr>
              <w:jc w:val="center"/>
              <w:rPr>
                <w:sz w:val="20"/>
                <w:szCs w:val="20"/>
              </w:rPr>
            </w:pPr>
            <w:r w:rsidRPr="007A5591">
              <w:rPr>
                <w:sz w:val="20"/>
                <w:szCs w:val="20"/>
              </w:rPr>
              <w:t>60,50000</w:t>
            </w:r>
          </w:p>
        </w:tc>
      </w:tr>
      <w:tr w:rsidR="007A5591" w:rsidRPr="007A5591" w14:paraId="7849E7D2"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5ADCC335"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1535" w:type="dxa"/>
            <w:tcBorders>
              <w:top w:val="nil"/>
              <w:left w:val="nil"/>
              <w:bottom w:val="single" w:sz="4" w:space="0" w:color="auto"/>
              <w:right w:val="single" w:sz="4" w:space="0" w:color="auto"/>
            </w:tcBorders>
            <w:shd w:val="clear" w:color="auto" w:fill="auto"/>
            <w:vAlign w:val="bottom"/>
            <w:hideMark/>
          </w:tcPr>
          <w:p w14:paraId="6239B785" w14:textId="77777777" w:rsidR="007A5591" w:rsidRPr="007A5591" w:rsidRDefault="007A5591" w:rsidP="00C236CE">
            <w:pPr>
              <w:jc w:val="center"/>
              <w:rPr>
                <w:sz w:val="20"/>
                <w:szCs w:val="20"/>
              </w:rPr>
            </w:pPr>
            <w:r w:rsidRPr="007A5591">
              <w:rPr>
                <w:sz w:val="20"/>
                <w:szCs w:val="20"/>
              </w:rPr>
              <w:t>06004D9300</w:t>
            </w:r>
          </w:p>
        </w:tc>
        <w:tc>
          <w:tcPr>
            <w:tcW w:w="885" w:type="dxa"/>
            <w:tcBorders>
              <w:top w:val="nil"/>
              <w:left w:val="nil"/>
              <w:bottom w:val="single" w:sz="4" w:space="0" w:color="auto"/>
              <w:right w:val="single" w:sz="4" w:space="0" w:color="auto"/>
            </w:tcBorders>
            <w:shd w:val="clear" w:color="auto" w:fill="auto"/>
            <w:vAlign w:val="bottom"/>
            <w:hideMark/>
          </w:tcPr>
          <w:p w14:paraId="5B425F67" w14:textId="77777777" w:rsidR="007A5591" w:rsidRPr="007A5591" w:rsidRDefault="007A5591" w:rsidP="00C236CE">
            <w:pPr>
              <w:jc w:val="center"/>
              <w:rPr>
                <w:sz w:val="20"/>
                <w:szCs w:val="20"/>
              </w:rPr>
            </w:pPr>
            <w:r w:rsidRPr="007A5591">
              <w:rPr>
                <w:sz w:val="20"/>
                <w:szCs w:val="20"/>
              </w:rPr>
              <w:t>120</w:t>
            </w:r>
          </w:p>
        </w:tc>
        <w:tc>
          <w:tcPr>
            <w:tcW w:w="1564" w:type="dxa"/>
            <w:tcBorders>
              <w:top w:val="nil"/>
              <w:left w:val="nil"/>
              <w:bottom w:val="single" w:sz="4" w:space="0" w:color="auto"/>
              <w:right w:val="single" w:sz="4" w:space="0" w:color="auto"/>
            </w:tcBorders>
            <w:shd w:val="clear" w:color="auto" w:fill="auto"/>
            <w:vAlign w:val="bottom"/>
            <w:hideMark/>
          </w:tcPr>
          <w:p w14:paraId="1C52D673" w14:textId="77777777" w:rsidR="007A5591" w:rsidRPr="007A5591" w:rsidRDefault="007A5591" w:rsidP="00C236CE">
            <w:pPr>
              <w:jc w:val="center"/>
              <w:rPr>
                <w:sz w:val="20"/>
                <w:szCs w:val="20"/>
              </w:rPr>
            </w:pPr>
            <w:r w:rsidRPr="007A5591">
              <w:rPr>
                <w:sz w:val="20"/>
                <w:szCs w:val="20"/>
              </w:rPr>
              <w:t>60,50000</w:t>
            </w:r>
          </w:p>
        </w:tc>
        <w:tc>
          <w:tcPr>
            <w:tcW w:w="1565" w:type="dxa"/>
            <w:tcBorders>
              <w:top w:val="nil"/>
              <w:left w:val="nil"/>
              <w:bottom w:val="single" w:sz="4" w:space="0" w:color="auto"/>
              <w:right w:val="single" w:sz="4" w:space="0" w:color="auto"/>
            </w:tcBorders>
            <w:shd w:val="clear" w:color="auto" w:fill="auto"/>
            <w:vAlign w:val="bottom"/>
            <w:hideMark/>
          </w:tcPr>
          <w:p w14:paraId="30F9C010" w14:textId="77777777" w:rsidR="007A5591" w:rsidRPr="007A5591" w:rsidRDefault="007A5591" w:rsidP="00C236CE">
            <w:pPr>
              <w:jc w:val="center"/>
              <w:rPr>
                <w:sz w:val="20"/>
                <w:szCs w:val="20"/>
              </w:rPr>
            </w:pPr>
            <w:r w:rsidRPr="007A5591">
              <w:rPr>
                <w:sz w:val="20"/>
                <w:szCs w:val="20"/>
              </w:rPr>
              <w:t>60,50000</w:t>
            </w:r>
          </w:p>
        </w:tc>
      </w:tr>
      <w:tr w:rsidR="007A5591" w:rsidRPr="007A5591" w14:paraId="6950B216"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464F6477" w14:textId="77777777" w:rsidR="007A5591" w:rsidRPr="007A5591" w:rsidRDefault="007A5591" w:rsidP="00C236CE">
            <w:pPr>
              <w:rPr>
                <w:b/>
                <w:bCs/>
                <w:sz w:val="20"/>
                <w:szCs w:val="20"/>
              </w:rPr>
            </w:pPr>
            <w:r w:rsidRPr="007A5591">
              <w:rPr>
                <w:b/>
                <w:bCs/>
                <w:sz w:val="20"/>
                <w:szCs w:val="20"/>
              </w:rPr>
              <w:t>Муниципальная программа "Управление муниципальным имуществом в сельском поселении Салым"</w:t>
            </w:r>
          </w:p>
        </w:tc>
        <w:tc>
          <w:tcPr>
            <w:tcW w:w="1535" w:type="dxa"/>
            <w:tcBorders>
              <w:top w:val="nil"/>
              <w:left w:val="nil"/>
              <w:bottom w:val="single" w:sz="4" w:space="0" w:color="auto"/>
              <w:right w:val="single" w:sz="4" w:space="0" w:color="auto"/>
            </w:tcBorders>
            <w:shd w:val="clear" w:color="auto" w:fill="auto"/>
            <w:vAlign w:val="bottom"/>
            <w:hideMark/>
          </w:tcPr>
          <w:p w14:paraId="6ECE08C3" w14:textId="77777777" w:rsidR="007A5591" w:rsidRPr="007A5591" w:rsidRDefault="007A5591" w:rsidP="00C236CE">
            <w:pPr>
              <w:jc w:val="center"/>
              <w:rPr>
                <w:b/>
                <w:bCs/>
                <w:sz w:val="20"/>
                <w:szCs w:val="20"/>
              </w:rPr>
            </w:pPr>
            <w:r w:rsidRPr="007A5591">
              <w:rPr>
                <w:b/>
                <w:bCs/>
                <w:sz w:val="20"/>
                <w:szCs w:val="20"/>
              </w:rPr>
              <w:t>0800000000</w:t>
            </w:r>
          </w:p>
        </w:tc>
        <w:tc>
          <w:tcPr>
            <w:tcW w:w="885" w:type="dxa"/>
            <w:tcBorders>
              <w:top w:val="nil"/>
              <w:left w:val="nil"/>
              <w:bottom w:val="single" w:sz="4" w:space="0" w:color="auto"/>
              <w:right w:val="single" w:sz="4" w:space="0" w:color="auto"/>
            </w:tcBorders>
            <w:shd w:val="clear" w:color="auto" w:fill="auto"/>
            <w:vAlign w:val="bottom"/>
            <w:hideMark/>
          </w:tcPr>
          <w:p w14:paraId="71331161" w14:textId="77777777" w:rsidR="007A5591" w:rsidRPr="007A5591" w:rsidRDefault="007A5591" w:rsidP="00C236CE">
            <w:pPr>
              <w:jc w:val="center"/>
              <w:rPr>
                <w:b/>
                <w:bCs/>
                <w:sz w:val="20"/>
                <w:szCs w:val="20"/>
              </w:rPr>
            </w:pPr>
            <w:r w:rsidRPr="007A5591">
              <w:rPr>
                <w:b/>
                <w:bCs/>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4F2EAFD9" w14:textId="77777777" w:rsidR="007A5591" w:rsidRPr="007A5591" w:rsidRDefault="007A5591" w:rsidP="00C236CE">
            <w:pPr>
              <w:jc w:val="center"/>
              <w:rPr>
                <w:b/>
                <w:bCs/>
                <w:sz w:val="20"/>
                <w:szCs w:val="20"/>
              </w:rPr>
            </w:pPr>
            <w:r w:rsidRPr="007A5591">
              <w:rPr>
                <w:b/>
                <w:bCs/>
                <w:sz w:val="20"/>
                <w:szCs w:val="20"/>
              </w:rPr>
              <w:t>1 620,00000</w:t>
            </w:r>
          </w:p>
        </w:tc>
        <w:tc>
          <w:tcPr>
            <w:tcW w:w="1565" w:type="dxa"/>
            <w:tcBorders>
              <w:top w:val="nil"/>
              <w:left w:val="nil"/>
              <w:bottom w:val="single" w:sz="4" w:space="0" w:color="auto"/>
              <w:right w:val="single" w:sz="4" w:space="0" w:color="auto"/>
            </w:tcBorders>
            <w:shd w:val="clear" w:color="auto" w:fill="auto"/>
            <w:vAlign w:val="bottom"/>
            <w:hideMark/>
          </w:tcPr>
          <w:p w14:paraId="4D1CEA2E" w14:textId="77777777" w:rsidR="007A5591" w:rsidRPr="007A5591" w:rsidRDefault="007A5591" w:rsidP="00C236CE">
            <w:pPr>
              <w:jc w:val="center"/>
              <w:rPr>
                <w:b/>
                <w:bCs/>
                <w:sz w:val="20"/>
                <w:szCs w:val="20"/>
              </w:rPr>
            </w:pPr>
            <w:r w:rsidRPr="007A5591">
              <w:rPr>
                <w:b/>
                <w:bCs/>
                <w:sz w:val="20"/>
                <w:szCs w:val="20"/>
              </w:rPr>
              <w:t>2 620,00000</w:t>
            </w:r>
          </w:p>
        </w:tc>
      </w:tr>
      <w:tr w:rsidR="007A5591" w:rsidRPr="007A5591" w14:paraId="1A0AF219"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57CCEBDA" w14:textId="77777777" w:rsidR="007A5591" w:rsidRPr="007A5591" w:rsidRDefault="007A5591" w:rsidP="00C236CE">
            <w:pPr>
              <w:rPr>
                <w:sz w:val="20"/>
                <w:szCs w:val="20"/>
              </w:rPr>
            </w:pPr>
            <w:r w:rsidRPr="007A5591">
              <w:rPr>
                <w:sz w:val="20"/>
                <w:szCs w:val="20"/>
              </w:rPr>
              <w:t>Основное мероприятие "Владение, пользование и распоряжение имуществом, находящимся в муниципальной собственности"</w:t>
            </w:r>
          </w:p>
        </w:tc>
        <w:tc>
          <w:tcPr>
            <w:tcW w:w="1535" w:type="dxa"/>
            <w:tcBorders>
              <w:top w:val="nil"/>
              <w:left w:val="nil"/>
              <w:bottom w:val="single" w:sz="4" w:space="0" w:color="auto"/>
              <w:right w:val="single" w:sz="4" w:space="0" w:color="auto"/>
            </w:tcBorders>
            <w:shd w:val="clear" w:color="auto" w:fill="auto"/>
            <w:vAlign w:val="bottom"/>
            <w:hideMark/>
          </w:tcPr>
          <w:p w14:paraId="6B80FFAE" w14:textId="77777777" w:rsidR="007A5591" w:rsidRPr="007A5591" w:rsidRDefault="007A5591" w:rsidP="00C236CE">
            <w:pPr>
              <w:jc w:val="center"/>
              <w:rPr>
                <w:sz w:val="20"/>
                <w:szCs w:val="20"/>
              </w:rPr>
            </w:pPr>
            <w:r w:rsidRPr="007A5591">
              <w:rPr>
                <w:sz w:val="20"/>
                <w:szCs w:val="20"/>
              </w:rPr>
              <w:t>0800200000</w:t>
            </w:r>
          </w:p>
        </w:tc>
        <w:tc>
          <w:tcPr>
            <w:tcW w:w="885" w:type="dxa"/>
            <w:tcBorders>
              <w:top w:val="nil"/>
              <w:left w:val="nil"/>
              <w:bottom w:val="single" w:sz="4" w:space="0" w:color="auto"/>
              <w:right w:val="single" w:sz="4" w:space="0" w:color="auto"/>
            </w:tcBorders>
            <w:shd w:val="clear" w:color="auto" w:fill="auto"/>
            <w:vAlign w:val="bottom"/>
            <w:hideMark/>
          </w:tcPr>
          <w:p w14:paraId="4EDDAF38"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2997DEAC" w14:textId="77777777" w:rsidR="007A5591" w:rsidRPr="007A5591" w:rsidRDefault="007A5591" w:rsidP="00C236CE">
            <w:pPr>
              <w:jc w:val="center"/>
              <w:rPr>
                <w:sz w:val="20"/>
                <w:szCs w:val="20"/>
              </w:rPr>
            </w:pPr>
            <w:r w:rsidRPr="007A5591">
              <w:rPr>
                <w:sz w:val="20"/>
                <w:szCs w:val="20"/>
              </w:rPr>
              <w:t>1 620,00000</w:t>
            </w:r>
          </w:p>
        </w:tc>
        <w:tc>
          <w:tcPr>
            <w:tcW w:w="1565" w:type="dxa"/>
            <w:tcBorders>
              <w:top w:val="nil"/>
              <w:left w:val="nil"/>
              <w:bottom w:val="single" w:sz="4" w:space="0" w:color="auto"/>
              <w:right w:val="single" w:sz="4" w:space="0" w:color="auto"/>
            </w:tcBorders>
            <w:shd w:val="clear" w:color="auto" w:fill="auto"/>
            <w:vAlign w:val="bottom"/>
            <w:hideMark/>
          </w:tcPr>
          <w:p w14:paraId="42463278" w14:textId="77777777" w:rsidR="007A5591" w:rsidRPr="007A5591" w:rsidRDefault="007A5591" w:rsidP="00C236CE">
            <w:pPr>
              <w:jc w:val="center"/>
              <w:rPr>
                <w:sz w:val="20"/>
                <w:szCs w:val="20"/>
              </w:rPr>
            </w:pPr>
            <w:r w:rsidRPr="007A5591">
              <w:rPr>
                <w:sz w:val="20"/>
                <w:szCs w:val="20"/>
              </w:rPr>
              <w:t>2 620,00000</w:t>
            </w:r>
          </w:p>
        </w:tc>
      </w:tr>
      <w:tr w:rsidR="007A5591" w:rsidRPr="007A5591" w14:paraId="173A6260"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30F66E04" w14:textId="77777777" w:rsidR="007A5591" w:rsidRPr="007A5591" w:rsidRDefault="007A5591" w:rsidP="00C236CE">
            <w:pPr>
              <w:rPr>
                <w:sz w:val="20"/>
                <w:szCs w:val="20"/>
              </w:rPr>
            </w:pPr>
            <w:r w:rsidRPr="007A5591">
              <w:rPr>
                <w:sz w:val="20"/>
                <w:szCs w:val="20"/>
              </w:rPr>
              <w:t>Реализация мероприятий</w:t>
            </w:r>
          </w:p>
        </w:tc>
        <w:tc>
          <w:tcPr>
            <w:tcW w:w="1535" w:type="dxa"/>
            <w:tcBorders>
              <w:top w:val="nil"/>
              <w:left w:val="nil"/>
              <w:bottom w:val="single" w:sz="4" w:space="0" w:color="auto"/>
              <w:right w:val="single" w:sz="4" w:space="0" w:color="auto"/>
            </w:tcBorders>
            <w:shd w:val="clear" w:color="auto" w:fill="auto"/>
            <w:vAlign w:val="bottom"/>
            <w:hideMark/>
          </w:tcPr>
          <w:p w14:paraId="78E76D7C" w14:textId="77777777" w:rsidR="007A5591" w:rsidRPr="007A5591" w:rsidRDefault="007A5591" w:rsidP="00C236CE">
            <w:pPr>
              <w:jc w:val="center"/>
              <w:rPr>
                <w:sz w:val="20"/>
                <w:szCs w:val="20"/>
              </w:rPr>
            </w:pPr>
            <w:r w:rsidRPr="007A5591">
              <w:rPr>
                <w:sz w:val="20"/>
                <w:szCs w:val="20"/>
              </w:rPr>
              <w:t>0800299990</w:t>
            </w:r>
          </w:p>
        </w:tc>
        <w:tc>
          <w:tcPr>
            <w:tcW w:w="885" w:type="dxa"/>
            <w:tcBorders>
              <w:top w:val="nil"/>
              <w:left w:val="nil"/>
              <w:bottom w:val="single" w:sz="4" w:space="0" w:color="auto"/>
              <w:right w:val="single" w:sz="4" w:space="0" w:color="auto"/>
            </w:tcBorders>
            <w:shd w:val="clear" w:color="auto" w:fill="auto"/>
            <w:vAlign w:val="bottom"/>
            <w:hideMark/>
          </w:tcPr>
          <w:p w14:paraId="61602CAD"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419EC1CA" w14:textId="77777777" w:rsidR="007A5591" w:rsidRPr="007A5591" w:rsidRDefault="007A5591" w:rsidP="00C236CE">
            <w:pPr>
              <w:jc w:val="center"/>
              <w:rPr>
                <w:sz w:val="20"/>
                <w:szCs w:val="20"/>
              </w:rPr>
            </w:pPr>
            <w:r w:rsidRPr="007A5591">
              <w:rPr>
                <w:sz w:val="20"/>
                <w:szCs w:val="20"/>
              </w:rPr>
              <w:t>1 620,00000</w:t>
            </w:r>
          </w:p>
        </w:tc>
        <w:tc>
          <w:tcPr>
            <w:tcW w:w="1565" w:type="dxa"/>
            <w:tcBorders>
              <w:top w:val="nil"/>
              <w:left w:val="nil"/>
              <w:bottom w:val="single" w:sz="4" w:space="0" w:color="auto"/>
              <w:right w:val="single" w:sz="4" w:space="0" w:color="auto"/>
            </w:tcBorders>
            <w:shd w:val="clear" w:color="auto" w:fill="auto"/>
            <w:vAlign w:val="bottom"/>
            <w:hideMark/>
          </w:tcPr>
          <w:p w14:paraId="027D2D2A" w14:textId="77777777" w:rsidR="007A5591" w:rsidRPr="007A5591" w:rsidRDefault="007A5591" w:rsidP="00C236CE">
            <w:pPr>
              <w:jc w:val="center"/>
              <w:rPr>
                <w:sz w:val="20"/>
                <w:szCs w:val="20"/>
              </w:rPr>
            </w:pPr>
            <w:r w:rsidRPr="007A5591">
              <w:rPr>
                <w:sz w:val="20"/>
                <w:szCs w:val="20"/>
              </w:rPr>
              <w:t>2 620,00000</w:t>
            </w:r>
          </w:p>
        </w:tc>
      </w:tr>
      <w:tr w:rsidR="007A5591" w:rsidRPr="007A5591" w14:paraId="63259FB5" w14:textId="77777777" w:rsidTr="00C236CE">
        <w:trPr>
          <w:trHeight w:val="227"/>
        </w:trPr>
        <w:tc>
          <w:tcPr>
            <w:tcW w:w="104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DCC69C"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BC0EF5" w14:textId="77777777" w:rsidR="007A5591" w:rsidRPr="007A5591" w:rsidRDefault="007A5591" w:rsidP="00C236CE">
            <w:pPr>
              <w:jc w:val="center"/>
              <w:rPr>
                <w:sz w:val="20"/>
                <w:szCs w:val="20"/>
              </w:rPr>
            </w:pPr>
            <w:r w:rsidRPr="007A5591">
              <w:rPr>
                <w:sz w:val="20"/>
                <w:szCs w:val="20"/>
              </w:rPr>
              <w:t>0800299990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96C75C" w14:textId="77777777" w:rsidR="007A5591" w:rsidRPr="007A5591" w:rsidRDefault="007A5591" w:rsidP="00C236CE">
            <w:pPr>
              <w:jc w:val="center"/>
              <w:rPr>
                <w:sz w:val="20"/>
                <w:szCs w:val="20"/>
              </w:rPr>
            </w:pPr>
            <w:r w:rsidRPr="007A5591">
              <w:rPr>
                <w:sz w:val="20"/>
                <w:szCs w:val="20"/>
              </w:rPr>
              <w:t>200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6B0616" w14:textId="77777777" w:rsidR="007A5591" w:rsidRPr="007A5591" w:rsidRDefault="007A5591" w:rsidP="00C236CE">
            <w:pPr>
              <w:jc w:val="center"/>
              <w:rPr>
                <w:sz w:val="20"/>
                <w:szCs w:val="20"/>
              </w:rPr>
            </w:pPr>
            <w:r w:rsidRPr="007A5591">
              <w:rPr>
                <w:sz w:val="20"/>
                <w:szCs w:val="20"/>
              </w:rPr>
              <w:t>1 620,00000</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D568E3" w14:textId="77777777" w:rsidR="007A5591" w:rsidRPr="007A5591" w:rsidRDefault="007A5591" w:rsidP="00C236CE">
            <w:pPr>
              <w:jc w:val="center"/>
              <w:rPr>
                <w:sz w:val="20"/>
                <w:szCs w:val="20"/>
              </w:rPr>
            </w:pPr>
            <w:r w:rsidRPr="007A5591">
              <w:rPr>
                <w:sz w:val="20"/>
                <w:szCs w:val="20"/>
              </w:rPr>
              <w:t>2 620,00000</w:t>
            </w:r>
          </w:p>
        </w:tc>
      </w:tr>
      <w:tr w:rsidR="007A5591" w:rsidRPr="007A5591" w14:paraId="31039846" w14:textId="77777777" w:rsidTr="00C236CE">
        <w:trPr>
          <w:trHeight w:val="227"/>
        </w:trPr>
        <w:tc>
          <w:tcPr>
            <w:tcW w:w="104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6CDB64"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294FBD" w14:textId="77777777" w:rsidR="007A5591" w:rsidRPr="007A5591" w:rsidRDefault="007A5591" w:rsidP="00C236CE">
            <w:pPr>
              <w:jc w:val="center"/>
              <w:rPr>
                <w:sz w:val="20"/>
                <w:szCs w:val="20"/>
              </w:rPr>
            </w:pPr>
            <w:r w:rsidRPr="007A5591">
              <w:rPr>
                <w:sz w:val="20"/>
                <w:szCs w:val="20"/>
              </w:rPr>
              <w:t>0800299990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E4D948" w14:textId="77777777" w:rsidR="007A5591" w:rsidRPr="007A5591" w:rsidRDefault="007A5591" w:rsidP="00C236CE">
            <w:pPr>
              <w:jc w:val="center"/>
              <w:rPr>
                <w:sz w:val="20"/>
                <w:szCs w:val="20"/>
              </w:rPr>
            </w:pPr>
            <w:r w:rsidRPr="007A5591">
              <w:rPr>
                <w:sz w:val="20"/>
                <w:szCs w:val="20"/>
              </w:rPr>
              <w:t>240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706DE8" w14:textId="77777777" w:rsidR="007A5591" w:rsidRPr="007A5591" w:rsidRDefault="007A5591" w:rsidP="00C236CE">
            <w:pPr>
              <w:jc w:val="center"/>
              <w:rPr>
                <w:sz w:val="20"/>
                <w:szCs w:val="20"/>
              </w:rPr>
            </w:pPr>
            <w:r w:rsidRPr="007A5591">
              <w:rPr>
                <w:sz w:val="20"/>
                <w:szCs w:val="20"/>
              </w:rPr>
              <w:t>1 620,00000</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53373" w14:textId="77777777" w:rsidR="007A5591" w:rsidRPr="007A5591" w:rsidRDefault="007A5591" w:rsidP="00C236CE">
            <w:pPr>
              <w:jc w:val="center"/>
              <w:rPr>
                <w:sz w:val="20"/>
                <w:szCs w:val="20"/>
              </w:rPr>
            </w:pPr>
            <w:r w:rsidRPr="007A5591">
              <w:rPr>
                <w:sz w:val="20"/>
                <w:szCs w:val="20"/>
              </w:rPr>
              <w:t>2 620,00000</w:t>
            </w:r>
          </w:p>
        </w:tc>
      </w:tr>
      <w:tr w:rsidR="007A5591" w:rsidRPr="007A5591" w14:paraId="3962E4D0" w14:textId="77777777" w:rsidTr="00C236CE">
        <w:trPr>
          <w:trHeight w:val="227"/>
        </w:trPr>
        <w:tc>
          <w:tcPr>
            <w:tcW w:w="10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57292" w14:textId="77777777" w:rsidR="007A5591" w:rsidRPr="007A5591" w:rsidRDefault="007A5591" w:rsidP="00C236CE">
            <w:pPr>
              <w:rPr>
                <w:b/>
                <w:bCs/>
                <w:sz w:val="20"/>
                <w:szCs w:val="20"/>
              </w:rPr>
            </w:pPr>
            <w:r w:rsidRPr="007A5591">
              <w:rPr>
                <w:b/>
                <w:bCs/>
                <w:sz w:val="20"/>
                <w:szCs w:val="20"/>
              </w:rPr>
              <w:t>Муниципальная программа "Защита населения и территорий от чрезвычайных ситуаций, обеспечение пожарной безопасности на территории сельского поселения Салым"</w:t>
            </w:r>
          </w:p>
        </w:tc>
        <w:tc>
          <w:tcPr>
            <w:tcW w:w="1535" w:type="dxa"/>
            <w:tcBorders>
              <w:top w:val="single" w:sz="4" w:space="0" w:color="auto"/>
              <w:left w:val="nil"/>
              <w:bottom w:val="single" w:sz="4" w:space="0" w:color="auto"/>
              <w:right w:val="single" w:sz="4" w:space="0" w:color="auto"/>
            </w:tcBorders>
            <w:shd w:val="clear" w:color="auto" w:fill="auto"/>
            <w:vAlign w:val="bottom"/>
            <w:hideMark/>
          </w:tcPr>
          <w:p w14:paraId="70392D44" w14:textId="77777777" w:rsidR="007A5591" w:rsidRPr="007A5591" w:rsidRDefault="007A5591" w:rsidP="00C236CE">
            <w:pPr>
              <w:jc w:val="center"/>
              <w:rPr>
                <w:b/>
                <w:bCs/>
                <w:sz w:val="20"/>
                <w:szCs w:val="20"/>
              </w:rPr>
            </w:pPr>
            <w:r w:rsidRPr="007A5591">
              <w:rPr>
                <w:b/>
                <w:bCs/>
                <w:sz w:val="20"/>
                <w:szCs w:val="20"/>
              </w:rPr>
              <w:t>0900000000</w:t>
            </w:r>
          </w:p>
        </w:tc>
        <w:tc>
          <w:tcPr>
            <w:tcW w:w="885" w:type="dxa"/>
            <w:tcBorders>
              <w:top w:val="single" w:sz="4" w:space="0" w:color="auto"/>
              <w:left w:val="nil"/>
              <w:bottom w:val="single" w:sz="4" w:space="0" w:color="auto"/>
              <w:right w:val="single" w:sz="4" w:space="0" w:color="auto"/>
            </w:tcBorders>
            <w:shd w:val="clear" w:color="auto" w:fill="auto"/>
            <w:vAlign w:val="bottom"/>
            <w:hideMark/>
          </w:tcPr>
          <w:p w14:paraId="5C8A8F00" w14:textId="77777777" w:rsidR="007A5591" w:rsidRPr="007A5591" w:rsidRDefault="007A5591" w:rsidP="00C236CE">
            <w:pPr>
              <w:jc w:val="center"/>
              <w:rPr>
                <w:b/>
                <w:bCs/>
                <w:sz w:val="20"/>
                <w:szCs w:val="20"/>
              </w:rPr>
            </w:pPr>
            <w:r w:rsidRPr="007A5591">
              <w:rPr>
                <w:b/>
                <w:bCs/>
                <w:sz w:val="20"/>
                <w:szCs w:val="20"/>
              </w:rPr>
              <w:t> </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14:paraId="4A9CD23C" w14:textId="77777777" w:rsidR="007A5591" w:rsidRPr="007A5591" w:rsidRDefault="007A5591" w:rsidP="00C236CE">
            <w:pPr>
              <w:jc w:val="center"/>
              <w:rPr>
                <w:b/>
                <w:bCs/>
                <w:sz w:val="20"/>
                <w:szCs w:val="20"/>
              </w:rPr>
            </w:pPr>
            <w:r w:rsidRPr="007A5591">
              <w:rPr>
                <w:b/>
                <w:bCs/>
                <w:sz w:val="20"/>
                <w:szCs w:val="20"/>
              </w:rPr>
              <w:t>483,98050</w:t>
            </w:r>
          </w:p>
        </w:tc>
        <w:tc>
          <w:tcPr>
            <w:tcW w:w="1565" w:type="dxa"/>
            <w:tcBorders>
              <w:top w:val="single" w:sz="4" w:space="0" w:color="auto"/>
              <w:left w:val="nil"/>
              <w:bottom w:val="single" w:sz="4" w:space="0" w:color="auto"/>
              <w:right w:val="single" w:sz="4" w:space="0" w:color="auto"/>
            </w:tcBorders>
            <w:shd w:val="clear" w:color="auto" w:fill="auto"/>
            <w:vAlign w:val="bottom"/>
            <w:hideMark/>
          </w:tcPr>
          <w:p w14:paraId="7D3A1C76" w14:textId="77777777" w:rsidR="007A5591" w:rsidRPr="007A5591" w:rsidRDefault="007A5591" w:rsidP="00C236CE">
            <w:pPr>
              <w:jc w:val="center"/>
              <w:rPr>
                <w:b/>
                <w:bCs/>
                <w:sz w:val="20"/>
                <w:szCs w:val="20"/>
              </w:rPr>
            </w:pPr>
            <w:r w:rsidRPr="007A5591">
              <w:rPr>
                <w:b/>
                <w:bCs/>
                <w:sz w:val="20"/>
                <w:szCs w:val="20"/>
              </w:rPr>
              <w:t>1 384,55650</w:t>
            </w:r>
          </w:p>
        </w:tc>
      </w:tr>
      <w:tr w:rsidR="007A5591" w:rsidRPr="007A5591" w14:paraId="09C2E3FE"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21F0C27A" w14:textId="77777777" w:rsidR="007A5591" w:rsidRPr="007A5591" w:rsidRDefault="007A5591" w:rsidP="00C236CE">
            <w:pPr>
              <w:rPr>
                <w:sz w:val="20"/>
                <w:szCs w:val="20"/>
              </w:rPr>
            </w:pPr>
            <w:r w:rsidRPr="007A5591">
              <w:rPr>
                <w:sz w:val="20"/>
                <w:szCs w:val="20"/>
              </w:rPr>
              <w:t>Основное мероприятие "Мероприятия по развитию гражданской обороны, снижению рисков и смягчению последствий чрезвычайных ситуаций природного и техногенного характера, укреплению пожарной безопасности"</w:t>
            </w:r>
          </w:p>
        </w:tc>
        <w:tc>
          <w:tcPr>
            <w:tcW w:w="1535" w:type="dxa"/>
            <w:tcBorders>
              <w:top w:val="nil"/>
              <w:left w:val="nil"/>
              <w:bottom w:val="single" w:sz="4" w:space="0" w:color="auto"/>
              <w:right w:val="single" w:sz="4" w:space="0" w:color="auto"/>
            </w:tcBorders>
            <w:shd w:val="clear" w:color="auto" w:fill="auto"/>
            <w:vAlign w:val="bottom"/>
            <w:hideMark/>
          </w:tcPr>
          <w:p w14:paraId="2C617DAA" w14:textId="77777777" w:rsidR="007A5591" w:rsidRPr="007A5591" w:rsidRDefault="007A5591" w:rsidP="00C236CE">
            <w:pPr>
              <w:jc w:val="center"/>
              <w:rPr>
                <w:sz w:val="20"/>
                <w:szCs w:val="20"/>
              </w:rPr>
            </w:pPr>
            <w:r w:rsidRPr="007A5591">
              <w:rPr>
                <w:sz w:val="20"/>
                <w:szCs w:val="20"/>
              </w:rPr>
              <w:t>0900100000</w:t>
            </w:r>
          </w:p>
        </w:tc>
        <w:tc>
          <w:tcPr>
            <w:tcW w:w="885" w:type="dxa"/>
            <w:tcBorders>
              <w:top w:val="nil"/>
              <w:left w:val="nil"/>
              <w:bottom w:val="single" w:sz="4" w:space="0" w:color="auto"/>
              <w:right w:val="single" w:sz="4" w:space="0" w:color="auto"/>
            </w:tcBorders>
            <w:shd w:val="clear" w:color="auto" w:fill="auto"/>
            <w:vAlign w:val="bottom"/>
            <w:hideMark/>
          </w:tcPr>
          <w:p w14:paraId="331EB734"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3C671491" w14:textId="77777777" w:rsidR="007A5591" w:rsidRPr="007A5591" w:rsidRDefault="007A5591" w:rsidP="00C236CE">
            <w:pPr>
              <w:jc w:val="center"/>
              <w:rPr>
                <w:sz w:val="20"/>
                <w:szCs w:val="20"/>
              </w:rPr>
            </w:pPr>
            <w:r w:rsidRPr="007A5591">
              <w:rPr>
                <w:sz w:val="20"/>
                <w:szCs w:val="20"/>
              </w:rPr>
              <w:t>149,00000</w:t>
            </w:r>
          </w:p>
        </w:tc>
        <w:tc>
          <w:tcPr>
            <w:tcW w:w="1565" w:type="dxa"/>
            <w:tcBorders>
              <w:top w:val="nil"/>
              <w:left w:val="nil"/>
              <w:bottom w:val="single" w:sz="4" w:space="0" w:color="auto"/>
              <w:right w:val="single" w:sz="4" w:space="0" w:color="auto"/>
            </w:tcBorders>
            <w:shd w:val="clear" w:color="auto" w:fill="auto"/>
            <w:vAlign w:val="bottom"/>
            <w:hideMark/>
          </w:tcPr>
          <w:p w14:paraId="598CCDE0" w14:textId="77777777" w:rsidR="007A5591" w:rsidRPr="007A5591" w:rsidRDefault="007A5591" w:rsidP="00C236CE">
            <w:pPr>
              <w:jc w:val="center"/>
              <w:rPr>
                <w:sz w:val="20"/>
                <w:szCs w:val="20"/>
              </w:rPr>
            </w:pPr>
            <w:r w:rsidRPr="007A5591">
              <w:rPr>
                <w:sz w:val="20"/>
                <w:szCs w:val="20"/>
              </w:rPr>
              <w:t>149,00000</w:t>
            </w:r>
          </w:p>
        </w:tc>
      </w:tr>
      <w:tr w:rsidR="007A5591" w:rsidRPr="007A5591" w14:paraId="5AE60AEA"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14B1440B" w14:textId="77777777" w:rsidR="007A5591" w:rsidRPr="007A5591" w:rsidRDefault="007A5591" w:rsidP="00C236CE">
            <w:pPr>
              <w:rPr>
                <w:sz w:val="20"/>
                <w:szCs w:val="20"/>
              </w:rPr>
            </w:pPr>
            <w:r w:rsidRPr="007A5591">
              <w:rPr>
                <w:sz w:val="20"/>
                <w:szCs w:val="20"/>
              </w:rPr>
              <w:t>Реализация мероприятий</w:t>
            </w:r>
          </w:p>
        </w:tc>
        <w:tc>
          <w:tcPr>
            <w:tcW w:w="1535" w:type="dxa"/>
            <w:tcBorders>
              <w:top w:val="nil"/>
              <w:left w:val="nil"/>
              <w:bottom w:val="single" w:sz="4" w:space="0" w:color="auto"/>
              <w:right w:val="single" w:sz="4" w:space="0" w:color="auto"/>
            </w:tcBorders>
            <w:shd w:val="clear" w:color="auto" w:fill="auto"/>
            <w:vAlign w:val="bottom"/>
            <w:hideMark/>
          </w:tcPr>
          <w:p w14:paraId="6F8C1962" w14:textId="77777777" w:rsidR="007A5591" w:rsidRPr="007A5591" w:rsidRDefault="007A5591" w:rsidP="00C236CE">
            <w:pPr>
              <w:jc w:val="center"/>
              <w:rPr>
                <w:sz w:val="20"/>
                <w:szCs w:val="20"/>
              </w:rPr>
            </w:pPr>
            <w:r w:rsidRPr="007A5591">
              <w:rPr>
                <w:sz w:val="20"/>
                <w:szCs w:val="20"/>
              </w:rPr>
              <w:t>0900199990</w:t>
            </w:r>
          </w:p>
        </w:tc>
        <w:tc>
          <w:tcPr>
            <w:tcW w:w="885" w:type="dxa"/>
            <w:tcBorders>
              <w:top w:val="nil"/>
              <w:left w:val="nil"/>
              <w:bottom w:val="single" w:sz="4" w:space="0" w:color="auto"/>
              <w:right w:val="single" w:sz="4" w:space="0" w:color="auto"/>
            </w:tcBorders>
            <w:shd w:val="clear" w:color="auto" w:fill="auto"/>
            <w:vAlign w:val="bottom"/>
            <w:hideMark/>
          </w:tcPr>
          <w:p w14:paraId="6CB6B810"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38C03A92" w14:textId="77777777" w:rsidR="007A5591" w:rsidRPr="007A5591" w:rsidRDefault="007A5591" w:rsidP="00C236CE">
            <w:pPr>
              <w:jc w:val="center"/>
              <w:rPr>
                <w:sz w:val="20"/>
                <w:szCs w:val="20"/>
              </w:rPr>
            </w:pPr>
            <w:r w:rsidRPr="007A5591">
              <w:rPr>
                <w:sz w:val="20"/>
                <w:szCs w:val="20"/>
              </w:rPr>
              <w:t>149,00000</w:t>
            </w:r>
          </w:p>
        </w:tc>
        <w:tc>
          <w:tcPr>
            <w:tcW w:w="1565" w:type="dxa"/>
            <w:tcBorders>
              <w:top w:val="nil"/>
              <w:left w:val="nil"/>
              <w:bottom w:val="single" w:sz="4" w:space="0" w:color="auto"/>
              <w:right w:val="single" w:sz="4" w:space="0" w:color="auto"/>
            </w:tcBorders>
            <w:shd w:val="clear" w:color="auto" w:fill="auto"/>
            <w:vAlign w:val="bottom"/>
            <w:hideMark/>
          </w:tcPr>
          <w:p w14:paraId="4193B726" w14:textId="77777777" w:rsidR="007A5591" w:rsidRPr="007A5591" w:rsidRDefault="007A5591" w:rsidP="00C236CE">
            <w:pPr>
              <w:jc w:val="center"/>
              <w:rPr>
                <w:sz w:val="20"/>
                <w:szCs w:val="20"/>
              </w:rPr>
            </w:pPr>
            <w:r w:rsidRPr="007A5591">
              <w:rPr>
                <w:sz w:val="20"/>
                <w:szCs w:val="20"/>
              </w:rPr>
              <w:t>149,00000</w:t>
            </w:r>
          </w:p>
        </w:tc>
      </w:tr>
      <w:tr w:rsidR="007A5591" w:rsidRPr="007A5591" w14:paraId="4907873D"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463D923E"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1535" w:type="dxa"/>
            <w:tcBorders>
              <w:top w:val="nil"/>
              <w:left w:val="nil"/>
              <w:bottom w:val="single" w:sz="4" w:space="0" w:color="auto"/>
              <w:right w:val="single" w:sz="4" w:space="0" w:color="auto"/>
            </w:tcBorders>
            <w:shd w:val="clear" w:color="auto" w:fill="auto"/>
            <w:vAlign w:val="bottom"/>
            <w:hideMark/>
          </w:tcPr>
          <w:p w14:paraId="43202931" w14:textId="77777777" w:rsidR="007A5591" w:rsidRPr="007A5591" w:rsidRDefault="007A5591" w:rsidP="00C236CE">
            <w:pPr>
              <w:jc w:val="center"/>
              <w:rPr>
                <w:sz w:val="20"/>
                <w:szCs w:val="20"/>
              </w:rPr>
            </w:pPr>
            <w:r w:rsidRPr="007A5591">
              <w:rPr>
                <w:sz w:val="20"/>
                <w:szCs w:val="20"/>
              </w:rPr>
              <w:t>0900199990</w:t>
            </w:r>
          </w:p>
        </w:tc>
        <w:tc>
          <w:tcPr>
            <w:tcW w:w="885" w:type="dxa"/>
            <w:tcBorders>
              <w:top w:val="nil"/>
              <w:left w:val="nil"/>
              <w:bottom w:val="single" w:sz="4" w:space="0" w:color="auto"/>
              <w:right w:val="single" w:sz="4" w:space="0" w:color="auto"/>
            </w:tcBorders>
            <w:shd w:val="clear" w:color="auto" w:fill="auto"/>
            <w:vAlign w:val="bottom"/>
            <w:hideMark/>
          </w:tcPr>
          <w:p w14:paraId="43D92061" w14:textId="77777777" w:rsidR="007A5591" w:rsidRPr="007A5591" w:rsidRDefault="007A5591" w:rsidP="00C236CE">
            <w:pPr>
              <w:jc w:val="center"/>
              <w:rPr>
                <w:sz w:val="20"/>
                <w:szCs w:val="20"/>
              </w:rPr>
            </w:pPr>
            <w:r w:rsidRPr="007A5591">
              <w:rPr>
                <w:sz w:val="20"/>
                <w:szCs w:val="20"/>
              </w:rPr>
              <w:t>200</w:t>
            </w:r>
          </w:p>
        </w:tc>
        <w:tc>
          <w:tcPr>
            <w:tcW w:w="1564" w:type="dxa"/>
            <w:tcBorders>
              <w:top w:val="nil"/>
              <w:left w:val="nil"/>
              <w:bottom w:val="single" w:sz="4" w:space="0" w:color="auto"/>
              <w:right w:val="single" w:sz="4" w:space="0" w:color="auto"/>
            </w:tcBorders>
            <w:shd w:val="clear" w:color="auto" w:fill="auto"/>
            <w:vAlign w:val="bottom"/>
            <w:hideMark/>
          </w:tcPr>
          <w:p w14:paraId="7BBC126F" w14:textId="77777777" w:rsidR="007A5591" w:rsidRPr="007A5591" w:rsidRDefault="007A5591" w:rsidP="00C236CE">
            <w:pPr>
              <w:jc w:val="center"/>
              <w:rPr>
                <w:sz w:val="20"/>
                <w:szCs w:val="20"/>
              </w:rPr>
            </w:pPr>
            <w:r w:rsidRPr="007A5591">
              <w:rPr>
                <w:sz w:val="20"/>
                <w:szCs w:val="20"/>
              </w:rPr>
              <w:t>149,00000</w:t>
            </w:r>
          </w:p>
        </w:tc>
        <w:tc>
          <w:tcPr>
            <w:tcW w:w="1565" w:type="dxa"/>
            <w:tcBorders>
              <w:top w:val="nil"/>
              <w:left w:val="nil"/>
              <w:bottom w:val="single" w:sz="4" w:space="0" w:color="auto"/>
              <w:right w:val="single" w:sz="4" w:space="0" w:color="auto"/>
            </w:tcBorders>
            <w:shd w:val="clear" w:color="auto" w:fill="auto"/>
            <w:vAlign w:val="bottom"/>
            <w:hideMark/>
          </w:tcPr>
          <w:p w14:paraId="791C2D6C" w14:textId="77777777" w:rsidR="007A5591" w:rsidRPr="007A5591" w:rsidRDefault="007A5591" w:rsidP="00C236CE">
            <w:pPr>
              <w:jc w:val="center"/>
              <w:rPr>
                <w:sz w:val="20"/>
                <w:szCs w:val="20"/>
              </w:rPr>
            </w:pPr>
            <w:r w:rsidRPr="007A5591">
              <w:rPr>
                <w:sz w:val="20"/>
                <w:szCs w:val="20"/>
              </w:rPr>
              <w:t>149,00000</w:t>
            </w:r>
          </w:p>
        </w:tc>
      </w:tr>
      <w:tr w:rsidR="007A5591" w:rsidRPr="007A5591" w14:paraId="25B49B9F"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40DC0481"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53A59E6E" w14:textId="77777777" w:rsidR="007A5591" w:rsidRPr="007A5591" w:rsidRDefault="007A5591" w:rsidP="00C236CE">
            <w:pPr>
              <w:jc w:val="center"/>
              <w:rPr>
                <w:sz w:val="20"/>
                <w:szCs w:val="20"/>
              </w:rPr>
            </w:pPr>
            <w:r w:rsidRPr="007A5591">
              <w:rPr>
                <w:sz w:val="20"/>
                <w:szCs w:val="20"/>
              </w:rPr>
              <w:t>0900199990</w:t>
            </w:r>
          </w:p>
        </w:tc>
        <w:tc>
          <w:tcPr>
            <w:tcW w:w="885" w:type="dxa"/>
            <w:tcBorders>
              <w:top w:val="nil"/>
              <w:left w:val="nil"/>
              <w:bottom w:val="single" w:sz="4" w:space="0" w:color="auto"/>
              <w:right w:val="single" w:sz="4" w:space="0" w:color="auto"/>
            </w:tcBorders>
            <w:shd w:val="clear" w:color="auto" w:fill="auto"/>
            <w:vAlign w:val="bottom"/>
            <w:hideMark/>
          </w:tcPr>
          <w:p w14:paraId="13BBCC70" w14:textId="77777777" w:rsidR="007A5591" w:rsidRPr="007A5591" w:rsidRDefault="007A5591" w:rsidP="00C236CE">
            <w:pPr>
              <w:jc w:val="center"/>
              <w:rPr>
                <w:sz w:val="20"/>
                <w:szCs w:val="20"/>
              </w:rPr>
            </w:pPr>
            <w:r w:rsidRPr="007A5591">
              <w:rPr>
                <w:sz w:val="20"/>
                <w:szCs w:val="20"/>
              </w:rPr>
              <w:t>240</w:t>
            </w:r>
          </w:p>
        </w:tc>
        <w:tc>
          <w:tcPr>
            <w:tcW w:w="1564" w:type="dxa"/>
            <w:tcBorders>
              <w:top w:val="nil"/>
              <w:left w:val="nil"/>
              <w:bottom w:val="single" w:sz="4" w:space="0" w:color="auto"/>
              <w:right w:val="single" w:sz="4" w:space="0" w:color="auto"/>
            </w:tcBorders>
            <w:shd w:val="clear" w:color="auto" w:fill="auto"/>
            <w:vAlign w:val="bottom"/>
            <w:hideMark/>
          </w:tcPr>
          <w:p w14:paraId="269E9C70" w14:textId="77777777" w:rsidR="007A5591" w:rsidRPr="007A5591" w:rsidRDefault="007A5591" w:rsidP="00C236CE">
            <w:pPr>
              <w:jc w:val="center"/>
              <w:rPr>
                <w:sz w:val="20"/>
                <w:szCs w:val="20"/>
              </w:rPr>
            </w:pPr>
            <w:r w:rsidRPr="007A5591">
              <w:rPr>
                <w:sz w:val="20"/>
                <w:szCs w:val="20"/>
              </w:rPr>
              <w:t>149,00000</w:t>
            </w:r>
          </w:p>
        </w:tc>
        <w:tc>
          <w:tcPr>
            <w:tcW w:w="1565" w:type="dxa"/>
            <w:tcBorders>
              <w:top w:val="nil"/>
              <w:left w:val="nil"/>
              <w:bottom w:val="single" w:sz="4" w:space="0" w:color="auto"/>
              <w:right w:val="single" w:sz="4" w:space="0" w:color="auto"/>
            </w:tcBorders>
            <w:shd w:val="clear" w:color="auto" w:fill="auto"/>
            <w:vAlign w:val="bottom"/>
            <w:hideMark/>
          </w:tcPr>
          <w:p w14:paraId="2DE42D8F" w14:textId="77777777" w:rsidR="007A5591" w:rsidRPr="007A5591" w:rsidRDefault="007A5591" w:rsidP="00C236CE">
            <w:pPr>
              <w:jc w:val="center"/>
              <w:rPr>
                <w:sz w:val="20"/>
                <w:szCs w:val="20"/>
              </w:rPr>
            </w:pPr>
            <w:r w:rsidRPr="007A5591">
              <w:rPr>
                <w:sz w:val="20"/>
                <w:szCs w:val="20"/>
              </w:rPr>
              <w:t>149,00000</w:t>
            </w:r>
          </w:p>
        </w:tc>
      </w:tr>
      <w:tr w:rsidR="007A5591" w:rsidRPr="007A5591" w14:paraId="5FBB7B34"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1CC2DFFB" w14:textId="77777777" w:rsidR="007A5591" w:rsidRPr="007A5591" w:rsidRDefault="007A5591" w:rsidP="00C236CE">
            <w:pPr>
              <w:rPr>
                <w:sz w:val="20"/>
                <w:szCs w:val="20"/>
              </w:rPr>
            </w:pPr>
            <w:r w:rsidRPr="007A5591">
              <w:rPr>
                <w:sz w:val="20"/>
                <w:szCs w:val="20"/>
              </w:rPr>
              <w:t>Основное мероприятие "Мероприятия по обеспечению безопасности людей на водных объектах"</w:t>
            </w:r>
          </w:p>
        </w:tc>
        <w:tc>
          <w:tcPr>
            <w:tcW w:w="1535" w:type="dxa"/>
            <w:tcBorders>
              <w:top w:val="nil"/>
              <w:left w:val="nil"/>
              <w:bottom w:val="single" w:sz="4" w:space="0" w:color="auto"/>
              <w:right w:val="single" w:sz="4" w:space="0" w:color="auto"/>
            </w:tcBorders>
            <w:shd w:val="clear" w:color="auto" w:fill="auto"/>
            <w:vAlign w:val="bottom"/>
            <w:hideMark/>
          </w:tcPr>
          <w:p w14:paraId="7B176304" w14:textId="77777777" w:rsidR="007A5591" w:rsidRPr="007A5591" w:rsidRDefault="007A5591" w:rsidP="00C236CE">
            <w:pPr>
              <w:jc w:val="center"/>
              <w:rPr>
                <w:sz w:val="20"/>
                <w:szCs w:val="20"/>
              </w:rPr>
            </w:pPr>
            <w:r w:rsidRPr="007A5591">
              <w:rPr>
                <w:sz w:val="20"/>
                <w:szCs w:val="20"/>
              </w:rPr>
              <w:t>0900200000</w:t>
            </w:r>
          </w:p>
        </w:tc>
        <w:tc>
          <w:tcPr>
            <w:tcW w:w="885" w:type="dxa"/>
            <w:tcBorders>
              <w:top w:val="nil"/>
              <w:left w:val="nil"/>
              <w:bottom w:val="single" w:sz="4" w:space="0" w:color="auto"/>
              <w:right w:val="single" w:sz="4" w:space="0" w:color="auto"/>
            </w:tcBorders>
            <w:shd w:val="clear" w:color="auto" w:fill="auto"/>
            <w:vAlign w:val="bottom"/>
            <w:hideMark/>
          </w:tcPr>
          <w:p w14:paraId="4B3E918E"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3A62CD3A" w14:textId="77777777" w:rsidR="007A5591" w:rsidRPr="007A5591" w:rsidRDefault="007A5591" w:rsidP="00C236CE">
            <w:pPr>
              <w:jc w:val="center"/>
              <w:rPr>
                <w:sz w:val="20"/>
                <w:szCs w:val="20"/>
              </w:rPr>
            </w:pPr>
            <w:r w:rsidRPr="007A5591">
              <w:rPr>
                <w:sz w:val="20"/>
                <w:szCs w:val="20"/>
              </w:rPr>
              <w:t>11,00000</w:t>
            </w:r>
          </w:p>
        </w:tc>
        <w:tc>
          <w:tcPr>
            <w:tcW w:w="1565" w:type="dxa"/>
            <w:tcBorders>
              <w:top w:val="nil"/>
              <w:left w:val="nil"/>
              <w:bottom w:val="single" w:sz="4" w:space="0" w:color="auto"/>
              <w:right w:val="single" w:sz="4" w:space="0" w:color="auto"/>
            </w:tcBorders>
            <w:shd w:val="clear" w:color="auto" w:fill="auto"/>
            <w:vAlign w:val="bottom"/>
            <w:hideMark/>
          </w:tcPr>
          <w:p w14:paraId="7B67FF56" w14:textId="77777777" w:rsidR="007A5591" w:rsidRPr="007A5591" w:rsidRDefault="007A5591" w:rsidP="00C236CE">
            <w:pPr>
              <w:jc w:val="center"/>
              <w:rPr>
                <w:sz w:val="20"/>
                <w:szCs w:val="20"/>
              </w:rPr>
            </w:pPr>
            <w:r w:rsidRPr="007A5591">
              <w:rPr>
                <w:sz w:val="20"/>
                <w:szCs w:val="20"/>
              </w:rPr>
              <w:t>911,57600</w:t>
            </w:r>
          </w:p>
        </w:tc>
      </w:tr>
      <w:tr w:rsidR="007A5591" w:rsidRPr="007A5591" w14:paraId="3DD7751E"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36726890" w14:textId="77777777" w:rsidR="007A5591" w:rsidRPr="007A5591" w:rsidRDefault="007A5591" w:rsidP="00C236CE">
            <w:pPr>
              <w:rPr>
                <w:sz w:val="20"/>
                <w:szCs w:val="20"/>
              </w:rPr>
            </w:pPr>
            <w:r w:rsidRPr="007A5591">
              <w:rPr>
                <w:sz w:val="20"/>
                <w:szCs w:val="20"/>
              </w:rPr>
              <w:t>Реализация мероприятий</w:t>
            </w:r>
          </w:p>
        </w:tc>
        <w:tc>
          <w:tcPr>
            <w:tcW w:w="1535" w:type="dxa"/>
            <w:tcBorders>
              <w:top w:val="nil"/>
              <w:left w:val="nil"/>
              <w:bottom w:val="single" w:sz="4" w:space="0" w:color="auto"/>
              <w:right w:val="single" w:sz="4" w:space="0" w:color="auto"/>
            </w:tcBorders>
            <w:shd w:val="clear" w:color="auto" w:fill="auto"/>
            <w:vAlign w:val="bottom"/>
            <w:hideMark/>
          </w:tcPr>
          <w:p w14:paraId="5E221AA7" w14:textId="77777777" w:rsidR="007A5591" w:rsidRPr="007A5591" w:rsidRDefault="007A5591" w:rsidP="00C236CE">
            <w:pPr>
              <w:jc w:val="center"/>
              <w:rPr>
                <w:sz w:val="20"/>
                <w:szCs w:val="20"/>
              </w:rPr>
            </w:pPr>
            <w:r w:rsidRPr="007A5591">
              <w:rPr>
                <w:sz w:val="20"/>
                <w:szCs w:val="20"/>
              </w:rPr>
              <w:t>0900299990</w:t>
            </w:r>
          </w:p>
        </w:tc>
        <w:tc>
          <w:tcPr>
            <w:tcW w:w="885" w:type="dxa"/>
            <w:tcBorders>
              <w:top w:val="nil"/>
              <w:left w:val="nil"/>
              <w:bottom w:val="single" w:sz="4" w:space="0" w:color="auto"/>
              <w:right w:val="single" w:sz="4" w:space="0" w:color="auto"/>
            </w:tcBorders>
            <w:shd w:val="clear" w:color="auto" w:fill="auto"/>
            <w:vAlign w:val="bottom"/>
            <w:hideMark/>
          </w:tcPr>
          <w:p w14:paraId="5D65574D"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13D30EA0" w14:textId="77777777" w:rsidR="007A5591" w:rsidRPr="007A5591" w:rsidRDefault="007A5591" w:rsidP="00C236CE">
            <w:pPr>
              <w:jc w:val="center"/>
              <w:rPr>
                <w:sz w:val="20"/>
                <w:szCs w:val="20"/>
              </w:rPr>
            </w:pPr>
            <w:r w:rsidRPr="007A5591">
              <w:rPr>
                <w:sz w:val="20"/>
                <w:szCs w:val="20"/>
              </w:rPr>
              <w:t>11,00000</w:t>
            </w:r>
          </w:p>
        </w:tc>
        <w:tc>
          <w:tcPr>
            <w:tcW w:w="1565" w:type="dxa"/>
            <w:tcBorders>
              <w:top w:val="nil"/>
              <w:left w:val="nil"/>
              <w:bottom w:val="single" w:sz="4" w:space="0" w:color="auto"/>
              <w:right w:val="single" w:sz="4" w:space="0" w:color="auto"/>
            </w:tcBorders>
            <w:shd w:val="clear" w:color="auto" w:fill="auto"/>
            <w:vAlign w:val="bottom"/>
            <w:hideMark/>
          </w:tcPr>
          <w:p w14:paraId="22E4C7F3" w14:textId="77777777" w:rsidR="007A5591" w:rsidRPr="007A5591" w:rsidRDefault="007A5591" w:rsidP="00C236CE">
            <w:pPr>
              <w:jc w:val="center"/>
              <w:rPr>
                <w:sz w:val="20"/>
                <w:szCs w:val="20"/>
              </w:rPr>
            </w:pPr>
            <w:r w:rsidRPr="007A5591">
              <w:rPr>
                <w:sz w:val="20"/>
                <w:szCs w:val="20"/>
              </w:rPr>
              <w:t>911,57600</w:t>
            </w:r>
          </w:p>
        </w:tc>
      </w:tr>
      <w:tr w:rsidR="007A5591" w:rsidRPr="007A5591" w14:paraId="35E45678"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0DB4D073"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1535" w:type="dxa"/>
            <w:tcBorders>
              <w:top w:val="nil"/>
              <w:left w:val="nil"/>
              <w:bottom w:val="single" w:sz="4" w:space="0" w:color="auto"/>
              <w:right w:val="single" w:sz="4" w:space="0" w:color="auto"/>
            </w:tcBorders>
            <w:shd w:val="clear" w:color="auto" w:fill="auto"/>
            <w:vAlign w:val="bottom"/>
            <w:hideMark/>
          </w:tcPr>
          <w:p w14:paraId="6CAD895E" w14:textId="77777777" w:rsidR="007A5591" w:rsidRPr="007A5591" w:rsidRDefault="007A5591" w:rsidP="00C236CE">
            <w:pPr>
              <w:jc w:val="center"/>
              <w:rPr>
                <w:sz w:val="20"/>
                <w:szCs w:val="20"/>
              </w:rPr>
            </w:pPr>
            <w:r w:rsidRPr="007A5591">
              <w:rPr>
                <w:sz w:val="20"/>
                <w:szCs w:val="20"/>
              </w:rPr>
              <w:t>0900299990</w:t>
            </w:r>
          </w:p>
        </w:tc>
        <w:tc>
          <w:tcPr>
            <w:tcW w:w="885" w:type="dxa"/>
            <w:tcBorders>
              <w:top w:val="nil"/>
              <w:left w:val="nil"/>
              <w:bottom w:val="single" w:sz="4" w:space="0" w:color="auto"/>
              <w:right w:val="single" w:sz="4" w:space="0" w:color="auto"/>
            </w:tcBorders>
            <w:shd w:val="clear" w:color="auto" w:fill="auto"/>
            <w:vAlign w:val="bottom"/>
            <w:hideMark/>
          </w:tcPr>
          <w:p w14:paraId="587BC0D3" w14:textId="77777777" w:rsidR="007A5591" w:rsidRPr="007A5591" w:rsidRDefault="007A5591" w:rsidP="00C236CE">
            <w:pPr>
              <w:jc w:val="center"/>
              <w:rPr>
                <w:sz w:val="20"/>
                <w:szCs w:val="20"/>
              </w:rPr>
            </w:pPr>
            <w:r w:rsidRPr="007A5591">
              <w:rPr>
                <w:sz w:val="20"/>
                <w:szCs w:val="20"/>
              </w:rPr>
              <w:t>200</w:t>
            </w:r>
          </w:p>
        </w:tc>
        <w:tc>
          <w:tcPr>
            <w:tcW w:w="1564" w:type="dxa"/>
            <w:tcBorders>
              <w:top w:val="nil"/>
              <w:left w:val="nil"/>
              <w:bottom w:val="single" w:sz="4" w:space="0" w:color="auto"/>
              <w:right w:val="single" w:sz="4" w:space="0" w:color="auto"/>
            </w:tcBorders>
            <w:shd w:val="clear" w:color="auto" w:fill="auto"/>
            <w:vAlign w:val="bottom"/>
            <w:hideMark/>
          </w:tcPr>
          <w:p w14:paraId="1EA14B3A" w14:textId="77777777" w:rsidR="007A5591" w:rsidRPr="007A5591" w:rsidRDefault="007A5591" w:rsidP="00C236CE">
            <w:pPr>
              <w:jc w:val="center"/>
              <w:rPr>
                <w:sz w:val="20"/>
                <w:szCs w:val="20"/>
              </w:rPr>
            </w:pPr>
            <w:r w:rsidRPr="007A5591">
              <w:rPr>
                <w:sz w:val="20"/>
                <w:szCs w:val="20"/>
              </w:rPr>
              <w:t>11,00000</w:t>
            </w:r>
          </w:p>
        </w:tc>
        <w:tc>
          <w:tcPr>
            <w:tcW w:w="1565" w:type="dxa"/>
            <w:tcBorders>
              <w:top w:val="nil"/>
              <w:left w:val="nil"/>
              <w:bottom w:val="single" w:sz="4" w:space="0" w:color="auto"/>
              <w:right w:val="single" w:sz="4" w:space="0" w:color="auto"/>
            </w:tcBorders>
            <w:shd w:val="clear" w:color="auto" w:fill="auto"/>
            <w:vAlign w:val="bottom"/>
            <w:hideMark/>
          </w:tcPr>
          <w:p w14:paraId="2CCFAB1E" w14:textId="77777777" w:rsidR="007A5591" w:rsidRPr="007A5591" w:rsidRDefault="007A5591" w:rsidP="00C236CE">
            <w:pPr>
              <w:jc w:val="center"/>
              <w:rPr>
                <w:sz w:val="20"/>
                <w:szCs w:val="20"/>
              </w:rPr>
            </w:pPr>
            <w:r w:rsidRPr="007A5591">
              <w:rPr>
                <w:sz w:val="20"/>
                <w:szCs w:val="20"/>
              </w:rPr>
              <w:t>911,57600</w:t>
            </w:r>
          </w:p>
        </w:tc>
      </w:tr>
      <w:tr w:rsidR="007A5591" w:rsidRPr="007A5591" w14:paraId="69A0051F"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13D618C1"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178071D1" w14:textId="77777777" w:rsidR="007A5591" w:rsidRPr="007A5591" w:rsidRDefault="007A5591" w:rsidP="00C236CE">
            <w:pPr>
              <w:jc w:val="center"/>
              <w:rPr>
                <w:sz w:val="20"/>
                <w:szCs w:val="20"/>
              </w:rPr>
            </w:pPr>
            <w:r w:rsidRPr="007A5591">
              <w:rPr>
                <w:sz w:val="20"/>
                <w:szCs w:val="20"/>
              </w:rPr>
              <w:t>0900299990</w:t>
            </w:r>
          </w:p>
        </w:tc>
        <w:tc>
          <w:tcPr>
            <w:tcW w:w="885" w:type="dxa"/>
            <w:tcBorders>
              <w:top w:val="nil"/>
              <w:left w:val="nil"/>
              <w:bottom w:val="single" w:sz="4" w:space="0" w:color="auto"/>
              <w:right w:val="single" w:sz="4" w:space="0" w:color="auto"/>
            </w:tcBorders>
            <w:shd w:val="clear" w:color="auto" w:fill="auto"/>
            <w:vAlign w:val="bottom"/>
            <w:hideMark/>
          </w:tcPr>
          <w:p w14:paraId="359B2044" w14:textId="77777777" w:rsidR="007A5591" w:rsidRPr="007A5591" w:rsidRDefault="007A5591" w:rsidP="00C236CE">
            <w:pPr>
              <w:jc w:val="center"/>
              <w:rPr>
                <w:sz w:val="20"/>
                <w:szCs w:val="20"/>
              </w:rPr>
            </w:pPr>
            <w:r w:rsidRPr="007A5591">
              <w:rPr>
                <w:sz w:val="20"/>
                <w:szCs w:val="20"/>
              </w:rPr>
              <w:t>240</w:t>
            </w:r>
          </w:p>
        </w:tc>
        <w:tc>
          <w:tcPr>
            <w:tcW w:w="1564" w:type="dxa"/>
            <w:tcBorders>
              <w:top w:val="nil"/>
              <w:left w:val="nil"/>
              <w:bottom w:val="single" w:sz="4" w:space="0" w:color="auto"/>
              <w:right w:val="single" w:sz="4" w:space="0" w:color="auto"/>
            </w:tcBorders>
            <w:shd w:val="clear" w:color="auto" w:fill="auto"/>
            <w:vAlign w:val="bottom"/>
            <w:hideMark/>
          </w:tcPr>
          <w:p w14:paraId="1B31932B" w14:textId="77777777" w:rsidR="007A5591" w:rsidRPr="007A5591" w:rsidRDefault="007A5591" w:rsidP="00C236CE">
            <w:pPr>
              <w:jc w:val="center"/>
              <w:rPr>
                <w:sz w:val="20"/>
                <w:szCs w:val="20"/>
              </w:rPr>
            </w:pPr>
            <w:r w:rsidRPr="007A5591">
              <w:rPr>
                <w:sz w:val="20"/>
                <w:szCs w:val="20"/>
              </w:rPr>
              <w:t>11,00000</w:t>
            </w:r>
          </w:p>
        </w:tc>
        <w:tc>
          <w:tcPr>
            <w:tcW w:w="1565" w:type="dxa"/>
            <w:tcBorders>
              <w:top w:val="nil"/>
              <w:left w:val="nil"/>
              <w:bottom w:val="single" w:sz="4" w:space="0" w:color="auto"/>
              <w:right w:val="single" w:sz="4" w:space="0" w:color="auto"/>
            </w:tcBorders>
            <w:shd w:val="clear" w:color="auto" w:fill="auto"/>
            <w:vAlign w:val="bottom"/>
            <w:hideMark/>
          </w:tcPr>
          <w:p w14:paraId="57E79084" w14:textId="77777777" w:rsidR="007A5591" w:rsidRPr="007A5591" w:rsidRDefault="007A5591" w:rsidP="00C236CE">
            <w:pPr>
              <w:jc w:val="center"/>
              <w:rPr>
                <w:sz w:val="20"/>
                <w:szCs w:val="20"/>
              </w:rPr>
            </w:pPr>
            <w:r w:rsidRPr="007A5591">
              <w:rPr>
                <w:sz w:val="20"/>
                <w:szCs w:val="20"/>
              </w:rPr>
              <w:t>911,57600</w:t>
            </w:r>
          </w:p>
        </w:tc>
      </w:tr>
      <w:tr w:rsidR="007A5591" w:rsidRPr="007A5591" w14:paraId="5E4A1CCA"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3AF1690D" w14:textId="77777777" w:rsidR="007A5591" w:rsidRPr="007A5591" w:rsidRDefault="007A5591" w:rsidP="00C236CE">
            <w:pPr>
              <w:rPr>
                <w:sz w:val="20"/>
                <w:szCs w:val="20"/>
              </w:rPr>
            </w:pPr>
            <w:r w:rsidRPr="007A5591">
              <w:rPr>
                <w:sz w:val="20"/>
                <w:szCs w:val="20"/>
              </w:rPr>
              <w:t>Основное мероприятие "Мероприятия по укреплению пожарной безопасности"</w:t>
            </w:r>
          </w:p>
        </w:tc>
        <w:tc>
          <w:tcPr>
            <w:tcW w:w="1535" w:type="dxa"/>
            <w:tcBorders>
              <w:top w:val="nil"/>
              <w:left w:val="nil"/>
              <w:bottom w:val="single" w:sz="4" w:space="0" w:color="auto"/>
              <w:right w:val="single" w:sz="4" w:space="0" w:color="auto"/>
            </w:tcBorders>
            <w:shd w:val="clear" w:color="auto" w:fill="auto"/>
            <w:vAlign w:val="bottom"/>
            <w:hideMark/>
          </w:tcPr>
          <w:p w14:paraId="5A57FC0D" w14:textId="77777777" w:rsidR="007A5591" w:rsidRPr="007A5591" w:rsidRDefault="007A5591" w:rsidP="00C236CE">
            <w:pPr>
              <w:jc w:val="center"/>
              <w:rPr>
                <w:sz w:val="20"/>
                <w:szCs w:val="20"/>
              </w:rPr>
            </w:pPr>
            <w:r w:rsidRPr="007A5591">
              <w:rPr>
                <w:sz w:val="20"/>
                <w:szCs w:val="20"/>
              </w:rPr>
              <w:t>0900300000</w:t>
            </w:r>
          </w:p>
        </w:tc>
        <w:tc>
          <w:tcPr>
            <w:tcW w:w="885" w:type="dxa"/>
            <w:tcBorders>
              <w:top w:val="nil"/>
              <w:left w:val="nil"/>
              <w:bottom w:val="single" w:sz="4" w:space="0" w:color="auto"/>
              <w:right w:val="single" w:sz="4" w:space="0" w:color="auto"/>
            </w:tcBorders>
            <w:shd w:val="clear" w:color="auto" w:fill="auto"/>
            <w:vAlign w:val="bottom"/>
            <w:hideMark/>
          </w:tcPr>
          <w:p w14:paraId="7C6D60E0"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0B2A6FA2" w14:textId="77777777" w:rsidR="007A5591" w:rsidRPr="007A5591" w:rsidRDefault="007A5591" w:rsidP="00C236CE">
            <w:pPr>
              <w:jc w:val="center"/>
              <w:rPr>
                <w:sz w:val="20"/>
                <w:szCs w:val="20"/>
              </w:rPr>
            </w:pPr>
            <w:r w:rsidRPr="007A5591">
              <w:rPr>
                <w:sz w:val="20"/>
                <w:szCs w:val="20"/>
              </w:rPr>
              <w:t>323,98050</w:t>
            </w:r>
          </w:p>
        </w:tc>
        <w:tc>
          <w:tcPr>
            <w:tcW w:w="1565" w:type="dxa"/>
            <w:tcBorders>
              <w:top w:val="nil"/>
              <w:left w:val="nil"/>
              <w:bottom w:val="single" w:sz="4" w:space="0" w:color="auto"/>
              <w:right w:val="single" w:sz="4" w:space="0" w:color="auto"/>
            </w:tcBorders>
            <w:shd w:val="clear" w:color="auto" w:fill="auto"/>
            <w:vAlign w:val="bottom"/>
            <w:hideMark/>
          </w:tcPr>
          <w:p w14:paraId="76094FDF" w14:textId="77777777" w:rsidR="007A5591" w:rsidRPr="007A5591" w:rsidRDefault="007A5591" w:rsidP="00C236CE">
            <w:pPr>
              <w:jc w:val="center"/>
              <w:rPr>
                <w:sz w:val="20"/>
                <w:szCs w:val="20"/>
              </w:rPr>
            </w:pPr>
            <w:r w:rsidRPr="007A5591">
              <w:rPr>
                <w:sz w:val="20"/>
                <w:szCs w:val="20"/>
              </w:rPr>
              <w:t>323,98050</w:t>
            </w:r>
          </w:p>
        </w:tc>
      </w:tr>
      <w:tr w:rsidR="007A5591" w:rsidRPr="007A5591" w14:paraId="7DA568C1"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5C3F581C" w14:textId="77777777" w:rsidR="007A5591" w:rsidRPr="007A5591" w:rsidRDefault="007A5591" w:rsidP="00C236CE">
            <w:pPr>
              <w:rPr>
                <w:sz w:val="20"/>
                <w:szCs w:val="20"/>
              </w:rPr>
            </w:pPr>
            <w:r w:rsidRPr="007A5591">
              <w:rPr>
                <w:sz w:val="20"/>
                <w:szCs w:val="20"/>
              </w:rPr>
              <w:t>Реализация мероприятий</w:t>
            </w:r>
          </w:p>
        </w:tc>
        <w:tc>
          <w:tcPr>
            <w:tcW w:w="1535" w:type="dxa"/>
            <w:tcBorders>
              <w:top w:val="nil"/>
              <w:left w:val="nil"/>
              <w:bottom w:val="single" w:sz="4" w:space="0" w:color="auto"/>
              <w:right w:val="single" w:sz="4" w:space="0" w:color="auto"/>
            </w:tcBorders>
            <w:shd w:val="clear" w:color="auto" w:fill="auto"/>
            <w:vAlign w:val="bottom"/>
            <w:hideMark/>
          </w:tcPr>
          <w:p w14:paraId="05240524" w14:textId="77777777" w:rsidR="007A5591" w:rsidRPr="007A5591" w:rsidRDefault="007A5591" w:rsidP="00C236CE">
            <w:pPr>
              <w:jc w:val="center"/>
              <w:rPr>
                <w:sz w:val="20"/>
                <w:szCs w:val="20"/>
              </w:rPr>
            </w:pPr>
            <w:r w:rsidRPr="007A5591">
              <w:rPr>
                <w:sz w:val="20"/>
                <w:szCs w:val="20"/>
              </w:rPr>
              <w:t>0900399990</w:t>
            </w:r>
          </w:p>
        </w:tc>
        <w:tc>
          <w:tcPr>
            <w:tcW w:w="885" w:type="dxa"/>
            <w:tcBorders>
              <w:top w:val="nil"/>
              <w:left w:val="nil"/>
              <w:bottom w:val="single" w:sz="4" w:space="0" w:color="auto"/>
              <w:right w:val="single" w:sz="4" w:space="0" w:color="auto"/>
            </w:tcBorders>
            <w:shd w:val="clear" w:color="auto" w:fill="auto"/>
            <w:vAlign w:val="bottom"/>
            <w:hideMark/>
          </w:tcPr>
          <w:p w14:paraId="51E5D6D2"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796F1E96" w14:textId="77777777" w:rsidR="007A5591" w:rsidRPr="007A5591" w:rsidRDefault="007A5591" w:rsidP="00C236CE">
            <w:pPr>
              <w:jc w:val="center"/>
              <w:rPr>
                <w:sz w:val="20"/>
                <w:szCs w:val="20"/>
              </w:rPr>
            </w:pPr>
            <w:r w:rsidRPr="007A5591">
              <w:rPr>
                <w:sz w:val="20"/>
                <w:szCs w:val="20"/>
              </w:rPr>
              <w:t>323,98050</w:t>
            </w:r>
          </w:p>
        </w:tc>
        <w:tc>
          <w:tcPr>
            <w:tcW w:w="1565" w:type="dxa"/>
            <w:tcBorders>
              <w:top w:val="nil"/>
              <w:left w:val="nil"/>
              <w:bottom w:val="single" w:sz="4" w:space="0" w:color="auto"/>
              <w:right w:val="single" w:sz="4" w:space="0" w:color="auto"/>
            </w:tcBorders>
            <w:shd w:val="clear" w:color="auto" w:fill="auto"/>
            <w:vAlign w:val="bottom"/>
            <w:hideMark/>
          </w:tcPr>
          <w:p w14:paraId="36F55AB3" w14:textId="77777777" w:rsidR="007A5591" w:rsidRPr="007A5591" w:rsidRDefault="007A5591" w:rsidP="00C236CE">
            <w:pPr>
              <w:jc w:val="center"/>
              <w:rPr>
                <w:sz w:val="20"/>
                <w:szCs w:val="20"/>
              </w:rPr>
            </w:pPr>
            <w:r w:rsidRPr="007A5591">
              <w:rPr>
                <w:sz w:val="20"/>
                <w:szCs w:val="20"/>
              </w:rPr>
              <w:t>323,98050</w:t>
            </w:r>
          </w:p>
        </w:tc>
      </w:tr>
      <w:tr w:rsidR="007A5591" w:rsidRPr="007A5591" w14:paraId="03586F0E"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4DB0AB40"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1535" w:type="dxa"/>
            <w:tcBorders>
              <w:top w:val="nil"/>
              <w:left w:val="nil"/>
              <w:bottom w:val="single" w:sz="4" w:space="0" w:color="auto"/>
              <w:right w:val="single" w:sz="4" w:space="0" w:color="auto"/>
            </w:tcBorders>
            <w:shd w:val="clear" w:color="auto" w:fill="auto"/>
            <w:vAlign w:val="bottom"/>
            <w:hideMark/>
          </w:tcPr>
          <w:p w14:paraId="0DA688E6" w14:textId="77777777" w:rsidR="007A5591" w:rsidRPr="007A5591" w:rsidRDefault="007A5591" w:rsidP="00C236CE">
            <w:pPr>
              <w:jc w:val="center"/>
              <w:rPr>
                <w:sz w:val="20"/>
                <w:szCs w:val="20"/>
              </w:rPr>
            </w:pPr>
            <w:r w:rsidRPr="007A5591">
              <w:rPr>
                <w:sz w:val="20"/>
                <w:szCs w:val="20"/>
              </w:rPr>
              <w:t>0900399990</w:t>
            </w:r>
          </w:p>
        </w:tc>
        <w:tc>
          <w:tcPr>
            <w:tcW w:w="885" w:type="dxa"/>
            <w:tcBorders>
              <w:top w:val="nil"/>
              <w:left w:val="nil"/>
              <w:bottom w:val="single" w:sz="4" w:space="0" w:color="auto"/>
              <w:right w:val="single" w:sz="4" w:space="0" w:color="auto"/>
            </w:tcBorders>
            <w:shd w:val="clear" w:color="auto" w:fill="auto"/>
            <w:vAlign w:val="bottom"/>
            <w:hideMark/>
          </w:tcPr>
          <w:p w14:paraId="48DEA071" w14:textId="77777777" w:rsidR="007A5591" w:rsidRPr="007A5591" w:rsidRDefault="007A5591" w:rsidP="00C236CE">
            <w:pPr>
              <w:jc w:val="center"/>
              <w:rPr>
                <w:sz w:val="20"/>
                <w:szCs w:val="20"/>
              </w:rPr>
            </w:pPr>
            <w:r w:rsidRPr="007A5591">
              <w:rPr>
                <w:sz w:val="20"/>
                <w:szCs w:val="20"/>
              </w:rPr>
              <w:t>200</w:t>
            </w:r>
          </w:p>
        </w:tc>
        <w:tc>
          <w:tcPr>
            <w:tcW w:w="1564" w:type="dxa"/>
            <w:tcBorders>
              <w:top w:val="nil"/>
              <w:left w:val="nil"/>
              <w:bottom w:val="single" w:sz="4" w:space="0" w:color="auto"/>
              <w:right w:val="single" w:sz="4" w:space="0" w:color="auto"/>
            </w:tcBorders>
            <w:shd w:val="clear" w:color="auto" w:fill="auto"/>
            <w:vAlign w:val="bottom"/>
            <w:hideMark/>
          </w:tcPr>
          <w:p w14:paraId="1FBDF46E" w14:textId="77777777" w:rsidR="007A5591" w:rsidRPr="007A5591" w:rsidRDefault="007A5591" w:rsidP="00C236CE">
            <w:pPr>
              <w:jc w:val="center"/>
              <w:rPr>
                <w:sz w:val="20"/>
                <w:szCs w:val="20"/>
              </w:rPr>
            </w:pPr>
            <w:r w:rsidRPr="007A5591">
              <w:rPr>
                <w:sz w:val="20"/>
                <w:szCs w:val="20"/>
              </w:rPr>
              <w:t>323,98050</w:t>
            </w:r>
          </w:p>
        </w:tc>
        <w:tc>
          <w:tcPr>
            <w:tcW w:w="1565" w:type="dxa"/>
            <w:tcBorders>
              <w:top w:val="nil"/>
              <w:left w:val="nil"/>
              <w:bottom w:val="single" w:sz="4" w:space="0" w:color="auto"/>
              <w:right w:val="single" w:sz="4" w:space="0" w:color="auto"/>
            </w:tcBorders>
            <w:shd w:val="clear" w:color="auto" w:fill="auto"/>
            <w:vAlign w:val="bottom"/>
            <w:hideMark/>
          </w:tcPr>
          <w:p w14:paraId="5556F095" w14:textId="77777777" w:rsidR="007A5591" w:rsidRPr="007A5591" w:rsidRDefault="007A5591" w:rsidP="00C236CE">
            <w:pPr>
              <w:jc w:val="center"/>
              <w:rPr>
                <w:sz w:val="20"/>
                <w:szCs w:val="20"/>
              </w:rPr>
            </w:pPr>
            <w:r w:rsidRPr="007A5591">
              <w:rPr>
                <w:sz w:val="20"/>
                <w:szCs w:val="20"/>
              </w:rPr>
              <w:t>323,98050</w:t>
            </w:r>
          </w:p>
        </w:tc>
      </w:tr>
      <w:tr w:rsidR="007A5591" w:rsidRPr="007A5591" w14:paraId="5F6D28E2"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72A92747"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5E54BBAA" w14:textId="77777777" w:rsidR="007A5591" w:rsidRPr="007A5591" w:rsidRDefault="007A5591" w:rsidP="00C236CE">
            <w:pPr>
              <w:jc w:val="center"/>
              <w:rPr>
                <w:sz w:val="20"/>
                <w:szCs w:val="20"/>
              </w:rPr>
            </w:pPr>
            <w:r w:rsidRPr="007A5591">
              <w:rPr>
                <w:sz w:val="20"/>
                <w:szCs w:val="20"/>
              </w:rPr>
              <w:t>0900399990</w:t>
            </w:r>
          </w:p>
        </w:tc>
        <w:tc>
          <w:tcPr>
            <w:tcW w:w="885" w:type="dxa"/>
            <w:tcBorders>
              <w:top w:val="nil"/>
              <w:left w:val="nil"/>
              <w:bottom w:val="single" w:sz="4" w:space="0" w:color="auto"/>
              <w:right w:val="single" w:sz="4" w:space="0" w:color="auto"/>
            </w:tcBorders>
            <w:shd w:val="clear" w:color="auto" w:fill="auto"/>
            <w:vAlign w:val="bottom"/>
            <w:hideMark/>
          </w:tcPr>
          <w:p w14:paraId="73B03FBF" w14:textId="77777777" w:rsidR="007A5591" w:rsidRPr="007A5591" w:rsidRDefault="007A5591" w:rsidP="00C236CE">
            <w:pPr>
              <w:jc w:val="center"/>
              <w:rPr>
                <w:sz w:val="20"/>
                <w:szCs w:val="20"/>
              </w:rPr>
            </w:pPr>
            <w:r w:rsidRPr="007A5591">
              <w:rPr>
                <w:sz w:val="20"/>
                <w:szCs w:val="20"/>
              </w:rPr>
              <w:t>240</w:t>
            </w:r>
          </w:p>
        </w:tc>
        <w:tc>
          <w:tcPr>
            <w:tcW w:w="1564" w:type="dxa"/>
            <w:tcBorders>
              <w:top w:val="nil"/>
              <w:left w:val="nil"/>
              <w:bottom w:val="single" w:sz="4" w:space="0" w:color="auto"/>
              <w:right w:val="single" w:sz="4" w:space="0" w:color="auto"/>
            </w:tcBorders>
            <w:shd w:val="clear" w:color="auto" w:fill="auto"/>
            <w:vAlign w:val="bottom"/>
            <w:hideMark/>
          </w:tcPr>
          <w:p w14:paraId="4B8A7E2B" w14:textId="77777777" w:rsidR="007A5591" w:rsidRPr="007A5591" w:rsidRDefault="007A5591" w:rsidP="00C236CE">
            <w:pPr>
              <w:jc w:val="center"/>
              <w:rPr>
                <w:sz w:val="20"/>
                <w:szCs w:val="20"/>
              </w:rPr>
            </w:pPr>
            <w:r w:rsidRPr="007A5591">
              <w:rPr>
                <w:sz w:val="20"/>
                <w:szCs w:val="20"/>
              </w:rPr>
              <w:t>323,98050</w:t>
            </w:r>
          </w:p>
        </w:tc>
        <w:tc>
          <w:tcPr>
            <w:tcW w:w="1565" w:type="dxa"/>
            <w:tcBorders>
              <w:top w:val="nil"/>
              <w:left w:val="nil"/>
              <w:bottom w:val="single" w:sz="4" w:space="0" w:color="auto"/>
              <w:right w:val="single" w:sz="4" w:space="0" w:color="auto"/>
            </w:tcBorders>
            <w:shd w:val="clear" w:color="auto" w:fill="auto"/>
            <w:vAlign w:val="bottom"/>
            <w:hideMark/>
          </w:tcPr>
          <w:p w14:paraId="1B171429" w14:textId="77777777" w:rsidR="007A5591" w:rsidRPr="007A5591" w:rsidRDefault="007A5591" w:rsidP="00C236CE">
            <w:pPr>
              <w:jc w:val="center"/>
              <w:rPr>
                <w:sz w:val="20"/>
                <w:szCs w:val="20"/>
              </w:rPr>
            </w:pPr>
            <w:r w:rsidRPr="007A5591">
              <w:rPr>
                <w:sz w:val="20"/>
                <w:szCs w:val="20"/>
              </w:rPr>
              <w:t>323,98050</w:t>
            </w:r>
          </w:p>
        </w:tc>
      </w:tr>
      <w:tr w:rsidR="007A5591" w:rsidRPr="007A5591" w14:paraId="6072170F"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center"/>
            <w:hideMark/>
          </w:tcPr>
          <w:p w14:paraId="79C64495" w14:textId="77777777" w:rsidR="007A5591" w:rsidRPr="007A5591" w:rsidRDefault="007A5591" w:rsidP="00C236CE">
            <w:pPr>
              <w:rPr>
                <w:b/>
                <w:bCs/>
                <w:sz w:val="20"/>
                <w:szCs w:val="20"/>
              </w:rPr>
            </w:pPr>
            <w:r w:rsidRPr="007A5591">
              <w:rPr>
                <w:b/>
                <w:bCs/>
                <w:sz w:val="20"/>
                <w:szCs w:val="20"/>
              </w:rPr>
              <w:t>Муниципальная программа "Управление муниципальными финансами в сельском поселении Салым"</w:t>
            </w:r>
          </w:p>
        </w:tc>
        <w:tc>
          <w:tcPr>
            <w:tcW w:w="1535" w:type="dxa"/>
            <w:tcBorders>
              <w:top w:val="nil"/>
              <w:left w:val="nil"/>
              <w:bottom w:val="single" w:sz="4" w:space="0" w:color="auto"/>
              <w:right w:val="single" w:sz="4" w:space="0" w:color="auto"/>
            </w:tcBorders>
            <w:shd w:val="clear" w:color="auto" w:fill="auto"/>
            <w:vAlign w:val="bottom"/>
            <w:hideMark/>
          </w:tcPr>
          <w:p w14:paraId="46420A34" w14:textId="77777777" w:rsidR="007A5591" w:rsidRPr="007A5591" w:rsidRDefault="007A5591" w:rsidP="00C236CE">
            <w:pPr>
              <w:jc w:val="center"/>
              <w:rPr>
                <w:b/>
                <w:bCs/>
                <w:sz w:val="20"/>
                <w:szCs w:val="20"/>
              </w:rPr>
            </w:pPr>
            <w:r w:rsidRPr="007A5591">
              <w:rPr>
                <w:b/>
                <w:bCs/>
                <w:sz w:val="20"/>
                <w:szCs w:val="20"/>
              </w:rPr>
              <w:t>1000000000</w:t>
            </w:r>
          </w:p>
        </w:tc>
        <w:tc>
          <w:tcPr>
            <w:tcW w:w="885" w:type="dxa"/>
            <w:tcBorders>
              <w:top w:val="nil"/>
              <w:left w:val="nil"/>
              <w:bottom w:val="single" w:sz="4" w:space="0" w:color="auto"/>
              <w:right w:val="single" w:sz="4" w:space="0" w:color="auto"/>
            </w:tcBorders>
            <w:shd w:val="clear" w:color="auto" w:fill="auto"/>
            <w:vAlign w:val="bottom"/>
            <w:hideMark/>
          </w:tcPr>
          <w:p w14:paraId="6E8E5351" w14:textId="77777777" w:rsidR="007A5591" w:rsidRPr="007A5591" w:rsidRDefault="007A5591" w:rsidP="00C236CE">
            <w:pPr>
              <w:jc w:val="center"/>
              <w:rPr>
                <w:b/>
                <w:bCs/>
                <w:sz w:val="20"/>
                <w:szCs w:val="20"/>
              </w:rPr>
            </w:pPr>
            <w:r w:rsidRPr="007A5591">
              <w:rPr>
                <w:b/>
                <w:bCs/>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651F2FE0" w14:textId="77777777" w:rsidR="007A5591" w:rsidRPr="007A5591" w:rsidRDefault="007A5591" w:rsidP="00C236CE">
            <w:pPr>
              <w:jc w:val="center"/>
              <w:rPr>
                <w:sz w:val="20"/>
                <w:szCs w:val="20"/>
              </w:rPr>
            </w:pPr>
            <w:r w:rsidRPr="007A5591">
              <w:rPr>
                <w:sz w:val="20"/>
                <w:szCs w:val="20"/>
              </w:rPr>
              <w:t>55 956,73789</w:t>
            </w:r>
          </w:p>
        </w:tc>
        <w:tc>
          <w:tcPr>
            <w:tcW w:w="1565" w:type="dxa"/>
            <w:tcBorders>
              <w:top w:val="nil"/>
              <w:left w:val="nil"/>
              <w:bottom w:val="single" w:sz="4" w:space="0" w:color="auto"/>
              <w:right w:val="single" w:sz="4" w:space="0" w:color="auto"/>
            </w:tcBorders>
            <w:shd w:val="clear" w:color="auto" w:fill="auto"/>
            <w:vAlign w:val="bottom"/>
            <w:hideMark/>
          </w:tcPr>
          <w:p w14:paraId="787CA27A" w14:textId="77777777" w:rsidR="007A5591" w:rsidRPr="007A5591" w:rsidRDefault="007A5591" w:rsidP="00C236CE">
            <w:pPr>
              <w:jc w:val="center"/>
              <w:rPr>
                <w:sz w:val="20"/>
                <w:szCs w:val="20"/>
              </w:rPr>
            </w:pPr>
            <w:r w:rsidRPr="007A5591">
              <w:rPr>
                <w:sz w:val="20"/>
                <w:szCs w:val="20"/>
              </w:rPr>
              <w:t>51,37000</w:t>
            </w:r>
          </w:p>
        </w:tc>
      </w:tr>
      <w:tr w:rsidR="007A5591" w:rsidRPr="007A5591" w14:paraId="0C08F597"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center"/>
            <w:hideMark/>
          </w:tcPr>
          <w:p w14:paraId="13EB744B" w14:textId="77777777" w:rsidR="007A5591" w:rsidRPr="007A5591" w:rsidRDefault="007A5591" w:rsidP="00C236CE">
            <w:pPr>
              <w:rPr>
                <w:sz w:val="20"/>
                <w:szCs w:val="20"/>
              </w:rPr>
            </w:pPr>
            <w:r w:rsidRPr="007A5591">
              <w:rPr>
                <w:sz w:val="20"/>
                <w:szCs w:val="20"/>
              </w:rPr>
              <w:t>Основное мероприятие "Обеспечение качественного и эффективного исполнения полномочий органами местного самоуправления"</w:t>
            </w:r>
          </w:p>
        </w:tc>
        <w:tc>
          <w:tcPr>
            <w:tcW w:w="1535" w:type="dxa"/>
            <w:tcBorders>
              <w:top w:val="nil"/>
              <w:left w:val="nil"/>
              <w:bottom w:val="single" w:sz="4" w:space="0" w:color="auto"/>
              <w:right w:val="single" w:sz="4" w:space="0" w:color="auto"/>
            </w:tcBorders>
            <w:shd w:val="clear" w:color="auto" w:fill="auto"/>
            <w:vAlign w:val="bottom"/>
            <w:hideMark/>
          </w:tcPr>
          <w:p w14:paraId="4AD90C8E" w14:textId="77777777" w:rsidR="007A5591" w:rsidRPr="007A5591" w:rsidRDefault="007A5591" w:rsidP="00C236CE">
            <w:pPr>
              <w:jc w:val="center"/>
              <w:rPr>
                <w:sz w:val="20"/>
                <w:szCs w:val="20"/>
              </w:rPr>
            </w:pPr>
            <w:r w:rsidRPr="007A5591">
              <w:rPr>
                <w:sz w:val="20"/>
                <w:szCs w:val="20"/>
              </w:rPr>
              <w:t>1000100000</w:t>
            </w:r>
          </w:p>
        </w:tc>
        <w:tc>
          <w:tcPr>
            <w:tcW w:w="885" w:type="dxa"/>
            <w:tcBorders>
              <w:top w:val="nil"/>
              <w:left w:val="nil"/>
              <w:bottom w:val="single" w:sz="4" w:space="0" w:color="auto"/>
              <w:right w:val="single" w:sz="4" w:space="0" w:color="auto"/>
            </w:tcBorders>
            <w:shd w:val="clear" w:color="auto" w:fill="auto"/>
            <w:vAlign w:val="bottom"/>
            <w:hideMark/>
          </w:tcPr>
          <w:p w14:paraId="03C37CFB"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7D9E510B" w14:textId="77777777" w:rsidR="007A5591" w:rsidRPr="007A5591" w:rsidRDefault="007A5591" w:rsidP="00C236CE">
            <w:pPr>
              <w:jc w:val="center"/>
              <w:rPr>
                <w:sz w:val="20"/>
                <w:szCs w:val="20"/>
              </w:rPr>
            </w:pPr>
            <w:r w:rsidRPr="007A5591">
              <w:rPr>
                <w:sz w:val="20"/>
                <w:szCs w:val="20"/>
              </w:rPr>
              <w:t>55 956,73789</w:t>
            </w:r>
          </w:p>
        </w:tc>
        <w:tc>
          <w:tcPr>
            <w:tcW w:w="1565" w:type="dxa"/>
            <w:tcBorders>
              <w:top w:val="nil"/>
              <w:left w:val="nil"/>
              <w:bottom w:val="single" w:sz="4" w:space="0" w:color="auto"/>
              <w:right w:val="single" w:sz="4" w:space="0" w:color="auto"/>
            </w:tcBorders>
            <w:shd w:val="clear" w:color="auto" w:fill="auto"/>
            <w:vAlign w:val="bottom"/>
            <w:hideMark/>
          </w:tcPr>
          <w:p w14:paraId="3D98051D" w14:textId="77777777" w:rsidR="007A5591" w:rsidRPr="007A5591" w:rsidRDefault="007A5591" w:rsidP="00C236CE">
            <w:pPr>
              <w:jc w:val="center"/>
              <w:rPr>
                <w:sz w:val="20"/>
                <w:szCs w:val="20"/>
              </w:rPr>
            </w:pPr>
            <w:r w:rsidRPr="007A5591">
              <w:rPr>
                <w:sz w:val="20"/>
                <w:szCs w:val="20"/>
              </w:rPr>
              <w:t>51,37000</w:t>
            </w:r>
          </w:p>
        </w:tc>
      </w:tr>
      <w:tr w:rsidR="007A5591" w:rsidRPr="007A5591" w14:paraId="75684059"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center"/>
            <w:hideMark/>
          </w:tcPr>
          <w:p w14:paraId="4EC26358" w14:textId="77777777" w:rsidR="007A5591" w:rsidRPr="007A5591" w:rsidRDefault="007A5591" w:rsidP="00C236CE">
            <w:pPr>
              <w:rPr>
                <w:sz w:val="20"/>
                <w:szCs w:val="20"/>
              </w:rPr>
            </w:pPr>
            <w:r w:rsidRPr="007A5591">
              <w:rPr>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35" w:type="dxa"/>
            <w:tcBorders>
              <w:top w:val="nil"/>
              <w:left w:val="nil"/>
              <w:bottom w:val="single" w:sz="4" w:space="0" w:color="auto"/>
              <w:right w:val="single" w:sz="4" w:space="0" w:color="auto"/>
            </w:tcBorders>
            <w:shd w:val="clear" w:color="auto" w:fill="auto"/>
            <w:vAlign w:val="bottom"/>
            <w:hideMark/>
          </w:tcPr>
          <w:p w14:paraId="1269F75F" w14:textId="77777777" w:rsidR="007A5591" w:rsidRPr="007A5591" w:rsidRDefault="007A5591" w:rsidP="00C236CE">
            <w:pPr>
              <w:jc w:val="center"/>
              <w:rPr>
                <w:sz w:val="20"/>
                <w:szCs w:val="20"/>
              </w:rPr>
            </w:pPr>
            <w:r w:rsidRPr="007A5591">
              <w:rPr>
                <w:sz w:val="20"/>
                <w:szCs w:val="20"/>
              </w:rPr>
              <w:t>1000189020</w:t>
            </w:r>
          </w:p>
        </w:tc>
        <w:tc>
          <w:tcPr>
            <w:tcW w:w="885" w:type="dxa"/>
            <w:tcBorders>
              <w:top w:val="nil"/>
              <w:left w:val="nil"/>
              <w:bottom w:val="single" w:sz="4" w:space="0" w:color="auto"/>
              <w:right w:val="single" w:sz="4" w:space="0" w:color="auto"/>
            </w:tcBorders>
            <w:shd w:val="clear" w:color="auto" w:fill="auto"/>
            <w:vAlign w:val="bottom"/>
            <w:hideMark/>
          </w:tcPr>
          <w:p w14:paraId="0643A72C"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6C70E42D" w14:textId="77777777" w:rsidR="007A5591" w:rsidRPr="007A5591" w:rsidRDefault="007A5591" w:rsidP="00C236CE">
            <w:pPr>
              <w:jc w:val="center"/>
              <w:rPr>
                <w:sz w:val="20"/>
                <w:szCs w:val="20"/>
              </w:rPr>
            </w:pPr>
            <w:r w:rsidRPr="007A5591">
              <w:rPr>
                <w:sz w:val="20"/>
                <w:szCs w:val="20"/>
              </w:rPr>
              <w:t>55 905,36789</w:t>
            </w:r>
          </w:p>
        </w:tc>
        <w:tc>
          <w:tcPr>
            <w:tcW w:w="1565" w:type="dxa"/>
            <w:tcBorders>
              <w:top w:val="nil"/>
              <w:left w:val="nil"/>
              <w:bottom w:val="single" w:sz="4" w:space="0" w:color="auto"/>
              <w:right w:val="single" w:sz="4" w:space="0" w:color="auto"/>
            </w:tcBorders>
            <w:shd w:val="clear" w:color="auto" w:fill="auto"/>
            <w:vAlign w:val="bottom"/>
            <w:hideMark/>
          </w:tcPr>
          <w:p w14:paraId="41EE7E18" w14:textId="77777777" w:rsidR="007A5591" w:rsidRPr="007A5591" w:rsidRDefault="007A5591" w:rsidP="00C236CE">
            <w:pPr>
              <w:jc w:val="center"/>
              <w:rPr>
                <w:sz w:val="20"/>
                <w:szCs w:val="20"/>
              </w:rPr>
            </w:pPr>
            <w:r w:rsidRPr="007A5591">
              <w:rPr>
                <w:sz w:val="20"/>
                <w:szCs w:val="20"/>
              </w:rPr>
              <w:t>0,00000</w:t>
            </w:r>
          </w:p>
        </w:tc>
      </w:tr>
      <w:tr w:rsidR="007A5591" w:rsidRPr="007A5591" w14:paraId="34EF7D03"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center"/>
            <w:hideMark/>
          </w:tcPr>
          <w:p w14:paraId="3B798A2C" w14:textId="77777777" w:rsidR="007A5591" w:rsidRPr="007A5591" w:rsidRDefault="007A5591" w:rsidP="00C236CE">
            <w:pPr>
              <w:rPr>
                <w:sz w:val="20"/>
                <w:szCs w:val="20"/>
              </w:rPr>
            </w:pPr>
            <w:r w:rsidRPr="007A5591">
              <w:rPr>
                <w:sz w:val="20"/>
                <w:szCs w:val="20"/>
              </w:rPr>
              <w:t xml:space="preserve">Межбюджетные трансферты </w:t>
            </w:r>
          </w:p>
        </w:tc>
        <w:tc>
          <w:tcPr>
            <w:tcW w:w="1535" w:type="dxa"/>
            <w:tcBorders>
              <w:top w:val="nil"/>
              <w:left w:val="nil"/>
              <w:bottom w:val="single" w:sz="4" w:space="0" w:color="auto"/>
              <w:right w:val="single" w:sz="4" w:space="0" w:color="auto"/>
            </w:tcBorders>
            <w:shd w:val="clear" w:color="auto" w:fill="auto"/>
            <w:vAlign w:val="bottom"/>
            <w:hideMark/>
          </w:tcPr>
          <w:p w14:paraId="40B68CEE" w14:textId="77777777" w:rsidR="007A5591" w:rsidRPr="007A5591" w:rsidRDefault="007A5591" w:rsidP="00C236CE">
            <w:pPr>
              <w:jc w:val="center"/>
              <w:rPr>
                <w:sz w:val="20"/>
                <w:szCs w:val="20"/>
              </w:rPr>
            </w:pPr>
            <w:r w:rsidRPr="007A5591">
              <w:rPr>
                <w:sz w:val="20"/>
                <w:szCs w:val="20"/>
              </w:rPr>
              <w:t>1000189020</w:t>
            </w:r>
          </w:p>
        </w:tc>
        <w:tc>
          <w:tcPr>
            <w:tcW w:w="885" w:type="dxa"/>
            <w:tcBorders>
              <w:top w:val="nil"/>
              <w:left w:val="nil"/>
              <w:bottom w:val="single" w:sz="4" w:space="0" w:color="auto"/>
              <w:right w:val="single" w:sz="4" w:space="0" w:color="auto"/>
            </w:tcBorders>
            <w:shd w:val="clear" w:color="auto" w:fill="auto"/>
            <w:vAlign w:val="bottom"/>
            <w:hideMark/>
          </w:tcPr>
          <w:p w14:paraId="36496339" w14:textId="77777777" w:rsidR="007A5591" w:rsidRPr="007A5591" w:rsidRDefault="007A5591" w:rsidP="00C236CE">
            <w:pPr>
              <w:jc w:val="center"/>
              <w:rPr>
                <w:sz w:val="20"/>
                <w:szCs w:val="20"/>
              </w:rPr>
            </w:pPr>
            <w:r w:rsidRPr="007A5591">
              <w:rPr>
                <w:sz w:val="20"/>
                <w:szCs w:val="20"/>
              </w:rPr>
              <w:t>500</w:t>
            </w:r>
          </w:p>
        </w:tc>
        <w:tc>
          <w:tcPr>
            <w:tcW w:w="1564" w:type="dxa"/>
            <w:tcBorders>
              <w:top w:val="nil"/>
              <w:left w:val="nil"/>
              <w:bottom w:val="single" w:sz="4" w:space="0" w:color="auto"/>
              <w:right w:val="single" w:sz="4" w:space="0" w:color="auto"/>
            </w:tcBorders>
            <w:shd w:val="clear" w:color="auto" w:fill="auto"/>
            <w:vAlign w:val="bottom"/>
            <w:hideMark/>
          </w:tcPr>
          <w:p w14:paraId="3870569A" w14:textId="77777777" w:rsidR="007A5591" w:rsidRPr="007A5591" w:rsidRDefault="007A5591" w:rsidP="00C236CE">
            <w:pPr>
              <w:jc w:val="center"/>
              <w:rPr>
                <w:sz w:val="20"/>
                <w:szCs w:val="20"/>
              </w:rPr>
            </w:pPr>
            <w:r w:rsidRPr="007A5591">
              <w:rPr>
                <w:sz w:val="20"/>
                <w:szCs w:val="20"/>
              </w:rPr>
              <w:t>55 905,36789</w:t>
            </w:r>
          </w:p>
        </w:tc>
        <w:tc>
          <w:tcPr>
            <w:tcW w:w="1565" w:type="dxa"/>
            <w:tcBorders>
              <w:top w:val="nil"/>
              <w:left w:val="nil"/>
              <w:bottom w:val="single" w:sz="4" w:space="0" w:color="auto"/>
              <w:right w:val="single" w:sz="4" w:space="0" w:color="auto"/>
            </w:tcBorders>
            <w:shd w:val="clear" w:color="auto" w:fill="auto"/>
            <w:vAlign w:val="bottom"/>
            <w:hideMark/>
          </w:tcPr>
          <w:p w14:paraId="48B72411" w14:textId="77777777" w:rsidR="007A5591" w:rsidRPr="007A5591" w:rsidRDefault="007A5591" w:rsidP="00C236CE">
            <w:pPr>
              <w:jc w:val="center"/>
              <w:rPr>
                <w:sz w:val="20"/>
                <w:szCs w:val="20"/>
              </w:rPr>
            </w:pPr>
            <w:r w:rsidRPr="007A5591">
              <w:rPr>
                <w:sz w:val="20"/>
                <w:szCs w:val="20"/>
              </w:rPr>
              <w:t>0,00000</w:t>
            </w:r>
          </w:p>
        </w:tc>
      </w:tr>
      <w:tr w:rsidR="007A5591" w:rsidRPr="007A5591" w14:paraId="39AB38D1"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center"/>
            <w:hideMark/>
          </w:tcPr>
          <w:p w14:paraId="629BB7F3" w14:textId="77777777" w:rsidR="007A5591" w:rsidRPr="007A5591" w:rsidRDefault="007A5591" w:rsidP="00C236CE">
            <w:pPr>
              <w:rPr>
                <w:sz w:val="20"/>
                <w:szCs w:val="20"/>
              </w:rPr>
            </w:pPr>
            <w:r w:rsidRPr="007A5591">
              <w:rPr>
                <w:sz w:val="20"/>
                <w:szCs w:val="20"/>
              </w:rPr>
              <w:t xml:space="preserve">Иные межбюджетные трансферты </w:t>
            </w:r>
          </w:p>
        </w:tc>
        <w:tc>
          <w:tcPr>
            <w:tcW w:w="1535" w:type="dxa"/>
            <w:tcBorders>
              <w:top w:val="nil"/>
              <w:left w:val="nil"/>
              <w:bottom w:val="single" w:sz="4" w:space="0" w:color="auto"/>
              <w:right w:val="single" w:sz="4" w:space="0" w:color="auto"/>
            </w:tcBorders>
            <w:shd w:val="clear" w:color="auto" w:fill="auto"/>
            <w:vAlign w:val="bottom"/>
            <w:hideMark/>
          </w:tcPr>
          <w:p w14:paraId="0AECD9A5" w14:textId="77777777" w:rsidR="007A5591" w:rsidRPr="007A5591" w:rsidRDefault="007A5591" w:rsidP="00C236CE">
            <w:pPr>
              <w:jc w:val="center"/>
              <w:rPr>
                <w:sz w:val="20"/>
                <w:szCs w:val="20"/>
              </w:rPr>
            </w:pPr>
            <w:r w:rsidRPr="007A5591">
              <w:rPr>
                <w:sz w:val="20"/>
                <w:szCs w:val="20"/>
              </w:rPr>
              <w:t>1000189020</w:t>
            </w:r>
          </w:p>
        </w:tc>
        <w:tc>
          <w:tcPr>
            <w:tcW w:w="885" w:type="dxa"/>
            <w:tcBorders>
              <w:top w:val="nil"/>
              <w:left w:val="nil"/>
              <w:bottom w:val="single" w:sz="4" w:space="0" w:color="auto"/>
              <w:right w:val="single" w:sz="4" w:space="0" w:color="auto"/>
            </w:tcBorders>
            <w:shd w:val="clear" w:color="auto" w:fill="auto"/>
            <w:vAlign w:val="bottom"/>
            <w:hideMark/>
          </w:tcPr>
          <w:p w14:paraId="3B6645CA" w14:textId="77777777" w:rsidR="007A5591" w:rsidRPr="007A5591" w:rsidRDefault="007A5591" w:rsidP="00C236CE">
            <w:pPr>
              <w:jc w:val="center"/>
              <w:rPr>
                <w:sz w:val="20"/>
                <w:szCs w:val="20"/>
              </w:rPr>
            </w:pPr>
            <w:r w:rsidRPr="007A5591">
              <w:rPr>
                <w:sz w:val="20"/>
                <w:szCs w:val="20"/>
              </w:rPr>
              <w:t>540</w:t>
            </w:r>
          </w:p>
        </w:tc>
        <w:tc>
          <w:tcPr>
            <w:tcW w:w="1564" w:type="dxa"/>
            <w:tcBorders>
              <w:top w:val="nil"/>
              <w:left w:val="nil"/>
              <w:bottom w:val="single" w:sz="4" w:space="0" w:color="auto"/>
              <w:right w:val="single" w:sz="4" w:space="0" w:color="auto"/>
            </w:tcBorders>
            <w:shd w:val="clear" w:color="auto" w:fill="auto"/>
            <w:vAlign w:val="bottom"/>
            <w:hideMark/>
          </w:tcPr>
          <w:p w14:paraId="5D902EB9" w14:textId="77777777" w:rsidR="007A5591" w:rsidRPr="007A5591" w:rsidRDefault="007A5591" w:rsidP="00C236CE">
            <w:pPr>
              <w:jc w:val="center"/>
              <w:rPr>
                <w:sz w:val="20"/>
                <w:szCs w:val="20"/>
              </w:rPr>
            </w:pPr>
            <w:r w:rsidRPr="007A5591">
              <w:rPr>
                <w:sz w:val="20"/>
                <w:szCs w:val="20"/>
              </w:rPr>
              <w:t>55 905,36789</w:t>
            </w:r>
          </w:p>
        </w:tc>
        <w:tc>
          <w:tcPr>
            <w:tcW w:w="1565" w:type="dxa"/>
            <w:tcBorders>
              <w:top w:val="nil"/>
              <w:left w:val="nil"/>
              <w:bottom w:val="single" w:sz="4" w:space="0" w:color="auto"/>
              <w:right w:val="single" w:sz="4" w:space="0" w:color="auto"/>
            </w:tcBorders>
            <w:shd w:val="clear" w:color="auto" w:fill="auto"/>
            <w:vAlign w:val="bottom"/>
            <w:hideMark/>
          </w:tcPr>
          <w:p w14:paraId="7F5D4EF6" w14:textId="77777777" w:rsidR="007A5591" w:rsidRPr="007A5591" w:rsidRDefault="007A5591" w:rsidP="00C236CE">
            <w:pPr>
              <w:jc w:val="center"/>
              <w:rPr>
                <w:sz w:val="20"/>
                <w:szCs w:val="20"/>
              </w:rPr>
            </w:pPr>
            <w:r w:rsidRPr="007A5591">
              <w:rPr>
                <w:sz w:val="20"/>
                <w:szCs w:val="20"/>
              </w:rPr>
              <w:t>0,00000</w:t>
            </w:r>
          </w:p>
        </w:tc>
      </w:tr>
      <w:tr w:rsidR="007A5591" w:rsidRPr="007A5591" w14:paraId="68A4E91C"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center"/>
            <w:hideMark/>
          </w:tcPr>
          <w:p w14:paraId="78AF70BB" w14:textId="77777777" w:rsidR="007A5591" w:rsidRPr="007A5591" w:rsidRDefault="007A5591" w:rsidP="00C236CE">
            <w:pPr>
              <w:rPr>
                <w:sz w:val="20"/>
                <w:szCs w:val="20"/>
              </w:rPr>
            </w:pPr>
            <w:r w:rsidRPr="007A5591">
              <w:rPr>
                <w:sz w:val="20"/>
                <w:szCs w:val="20"/>
              </w:rPr>
              <w:t>Осуществление внешнего муниципального финансового контроля</w:t>
            </w:r>
          </w:p>
        </w:tc>
        <w:tc>
          <w:tcPr>
            <w:tcW w:w="1535" w:type="dxa"/>
            <w:tcBorders>
              <w:top w:val="nil"/>
              <w:left w:val="nil"/>
              <w:bottom w:val="single" w:sz="4" w:space="0" w:color="auto"/>
              <w:right w:val="single" w:sz="4" w:space="0" w:color="auto"/>
            </w:tcBorders>
            <w:shd w:val="clear" w:color="auto" w:fill="auto"/>
            <w:vAlign w:val="bottom"/>
            <w:hideMark/>
          </w:tcPr>
          <w:p w14:paraId="7D84A8B8" w14:textId="77777777" w:rsidR="007A5591" w:rsidRPr="007A5591" w:rsidRDefault="007A5591" w:rsidP="00C236CE">
            <w:pPr>
              <w:jc w:val="center"/>
              <w:rPr>
                <w:sz w:val="20"/>
                <w:szCs w:val="20"/>
              </w:rPr>
            </w:pPr>
            <w:r w:rsidRPr="007A5591">
              <w:rPr>
                <w:sz w:val="20"/>
                <w:szCs w:val="20"/>
              </w:rPr>
              <w:t>1000189021</w:t>
            </w:r>
          </w:p>
        </w:tc>
        <w:tc>
          <w:tcPr>
            <w:tcW w:w="885" w:type="dxa"/>
            <w:tcBorders>
              <w:top w:val="nil"/>
              <w:left w:val="nil"/>
              <w:bottom w:val="single" w:sz="4" w:space="0" w:color="auto"/>
              <w:right w:val="single" w:sz="4" w:space="0" w:color="auto"/>
            </w:tcBorders>
            <w:shd w:val="clear" w:color="auto" w:fill="auto"/>
            <w:vAlign w:val="bottom"/>
            <w:hideMark/>
          </w:tcPr>
          <w:p w14:paraId="6549A589"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55605B00" w14:textId="77777777" w:rsidR="007A5591" w:rsidRPr="007A5591" w:rsidRDefault="007A5591" w:rsidP="00C236CE">
            <w:pPr>
              <w:jc w:val="center"/>
              <w:rPr>
                <w:sz w:val="20"/>
                <w:szCs w:val="20"/>
              </w:rPr>
            </w:pPr>
            <w:r w:rsidRPr="007A5591">
              <w:rPr>
                <w:sz w:val="20"/>
                <w:szCs w:val="20"/>
              </w:rPr>
              <w:t>51,37000</w:t>
            </w:r>
          </w:p>
        </w:tc>
        <w:tc>
          <w:tcPr>
            <w:tcW w:w="1565" w:type="dxa"/>
            <w:tcBorders>
              <w:top w:val="nil"/>
              <w:left w:val="nil"/>
              <w:bottom w:val="single" w:sz="4" w:space="0" w:color="auto"/>
              <w:right w:val="single" w:sz="4" w:space="0" w:color="auto"/>
            </w:tcBorders>
            <w:shd w:val="clear" w:color="auto" w:fill="auto"/>
            <w:vAlign w:val="bottom"/>
            <w:hideMark/>
          </w:tcPr>
          <w:p w14:paraId="6C8FEDDB" w14:textId="77777777" w:rsidR="007A5591" w:rsidRPr="007A5591" w:rsidRDefault="007A5591" w:rsidP="00C236CE">
            <w:pPr>
              <w:jc w:val="center"/>
              <w:rPr>
                <w:sz w:val="20"/>
                <w:szCs w:val="20"/>
              </w:rPr>
            </w:pPr>
            <w:r w:rsidRPr="007A5591">
              <w:rPr>
                <w:sz w:val="20"/>
                <w:szCs w:val="20"/>
              </w:rPr>
              <w:t>51,37000</w:t>
            </w:r>
          </w:p>
        </w:tc>
      </w:tr>
      <w:tr w:rsidR="007A5591" w:rsidRPr="007A5591" w14:paraId="72993042"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center"/>
            <w:hideMark/>
          </w:tcPr>
          <w:p w14:paraId="198FCF6F" w14:textId="77777777" w:rsidR="007A5591" w:rsidRPr="007A5591" w:rsidRDefault="007A5591" w:rsidP="00C236CE">
            <w:pPr>
              <w:rPr>
                <w:sz w:val="20"/>
                <w:szCs w:val="20"/>
              </w:rPr>
            </w:pPr>
            <w:r w:rsidRPr="007A5591">
              <w:rPr>
                <w:sz w:val="20"/>
                <w:szCs w:val="20"/>
              </w:rPr>
              <w:t xml:space="preserve">Межбюджетные трансферты </w:t>
            </w:r>
          </w:p>
        </w:tc>
        <w:tc>
          <w:tcPr>
            <w:tcW w:w="1535" w:type="dxa"/>
            <w:tcBorders>
              <w:top w:val="nil"/>
              <w:left w:val="nil"/>
              <w:bottom w:val="single" w:sz="4" w:space="0" w:color="auto"/>
              <w:right w:val="single" w:sz="4" w:space="0" w:color="auto"/>
            </w:tcBorders>
            <w:shd w:val="clear" w:color="auto" w:fill="auto"/>
            <w:vAlign w:val="bottom"/>
            <w:hideMark/>
          </w:tcPr>
          <w:p w14:paraId="3D159D42" w14:textId="77777777" w:rsidR="007A5591" w:rsidRPr="007A5591" w:rsidRDefault="007A5591" w:rsidP="00C236CE">
            <w:pPr>
              <w:jc w:val="center"/>
              <w:rPr>
                <w:sz w:val="20"/>
                <w:szCs w:val="20"/>
              </w:rPr>
            </w:pPr>
            <w:r w:rsidRPr="007A5591">
              <w:rPr>
                <w:sz w:val="20"/>
                <w:szCs w:val="20"/>
              </w:rPr>
              <w:t>1000189021</w:t>
            </w:r>
          </w:p>
        </w:tc>
        <w:tc>
          <w:tcPr>
            <w:tcW w:w="885" w:type="dxa"/>
            <w:tcBorders>
              <w:top w:val="nil"/>
              <w:left w:val="nil"/>
              <w:bottom w:val="single" w:sz="4" w:space="0" w:color="auto"/>
              <w:right w:val="single" w:sz="4" w:space="0" w:color="auto"/>
            </w:tcBorders>
            <w:shd w:val="clear" w:color="auto" w:fill="auto"/>
            <w:vAlign w:val="bottom"/>
            <w:hideMark/>
          </w:tcPr>
          <w:p w14:paraId="013EAED8" w14:textId="77777777" w:rsidR="007A5591" w:rsidRPr="007A5591" w:rsidRDefault="007A5591" w:rsidP="00C236CE">
            <w:pPr>
              <w:jc w:val="center"/>
              <w:rPr>
                <w:sz w:val="20"/>
                <w:szCs w:val="20"/>
              </w:rPr>
            </w:pPr>
            <w:r w:rsidRPr="007A5591">
              <w:rPr>
                <w:sz w:val="20"/>
                <w:szCs w:val="20"/>
              </w:rPr>
              <w:t>500</w:t>
            </w:r>
          </w:p>
        </w:tc>
        <w:tc>
          <w:tcPr>
            <w:tcW w:w="1564" w:type="dxa"/>
            <w:tcBorders>
              <w:top w:val="nil"/>
              <w:left w:val="nil"/>
              <w:bottom w:val="single" w:sz="4" w:space="0" w:color="auto"/>
              <w:right w:val="single" w:sz="4" w:space="0" w:color="auto"/>
            </w:tcBorders>
            <w:shd w:val="clear" w:color="auto" w:fill="auto"/>
            <w:vAlign w:val="bottom"/>
            <w:hideMark/>
          </w:tcPr>
          <w:p w14:paraId="5CC63AFB" w14:textId="77777777" w:rsidR="007A5591" w:rsidRPr="007A5591" w:rsidRDefault="007A5591" w:rsidP="00C236CE">
            <w:pPr>
              <w:jc w:val="center"/>
              <w:rPr>
                <w:sz w:val="20"/>
                <w:szCs w:val="20"/>
              </w:rPr>
            </w:pPr>
            <w:r w:rsidRPr="007A5591">
              <w:rPr>
                <w:sz w:val="20"/>
                <w:szCs w:val="20"/>
              </w:rPr>
              <w:t>51,37000</w:t>
            </w:r>
          </w:p>
        </w:tc>
        <w:tc>
          <w:tcPr>
            <w:tcW w:w="1565" w:type="dxa"/>
            <w:tcBorders>
              <w:top w:val="nil"/>
              <w:left w:val="nil"/>
              <w:bottom w:val="single" w:sz="4" w:space="0" w:color="auto"/>
              <w:right w:val="single" w:sz="4" w:space="0" w:color="auto"/>
            </w:tcBorders>
            <w:shd w:val="clear" w:color="auto" w:fill="auto"/>
            <w:vAlign w:val="bottom"/>
            <w:hideMark/>
          </w:tcPr>
          <w:p w14:paraId="3BD196F6" w14:textId="77777777" w:rsidR="007A5591" w:rsidRPr="007A5591" w:rsidRDefault="007A5591" w:rsidP="00C236CE">
            <w:pPr>
              <w:jc w:val="center"/>
              <w:rPr>
                <w:sz w:val="20"/>
                <w:szCs w:val="20"/>
              </w:rPr>
            </w:pPr>
            <w:r w:rsidRPr="007A5591">
              <w:rPr>
                <w:sz w:val="20"/>
                <w:szCs w:val="20"/>
              </w:rPr>
              <w:t>51,37000</w:t>
            </w:r>
          </w:p>
        </w:tc>
      </w:tr>
      <w:tr w:rsidR="007A5591" w:rsidRPr="007A5591" w14:paraId="0080106F"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center"/>
            <w:hideMark/>
          </w:tcPr>
          <w:p w14:paraId="79DD4C75" w14:textId="77777777" w:rsidR="007A5591" w:rsidRPr="007A5591" w:rsidRDefault="007A5591" w:rsidP="00C236CE">
            <w:pPr>
              <w:rPr>
                <w:sz w:val="20"/>
                <w:szCs w:val="20"/>
              </w:rPr>
            </w:pPr>
            <w:r w:rsidRPr="007A5591">
              <w:rPr>
                <w:sz w:val="20"/>
                <w:szCs w:val="20"/>
              </w:rPr>
              <w:t xml:space="preserve">Иные межбюджетные трансферты </w:t>
            </w:r>
          </w:p>
        </w:tc>
        <w:tc>
          <w:tcPr>
            <w:tcW w:w="1535" w:type="dxa"/>
            <w:tcBorders>
              <w:top w:val="nil"/>
              <w:left w:val="nil"/>
              <w:bottom w:val="single" w:sz="4" w:space="0" w:color="auto"/>
              <w:right w:val="single" w:sz="4" w:space="0" w:color="auto"/>
            </w:tcBorders>
            <w:shd w:val="clear" w:color="auto" w:fill="auto"/>
            <w:vAlign w:val="bottom"/>
            <w:hideMark/>
          </w:tcPr>
          <w:p w14:paraId="39CB27B4" w14:textId="77777777" w:rsidR="007A5591" w:rsidRPr="007A5591" w:rsidRDefault="007A5591" w:rsidP="00C236CE">
            <w:pPr>
              <w:jc w:val="center"/>
              <w:rPr>
                <w:sz w:val="20"/>
                <w:szCs w:val="20"/>
              </w:rPr>
            </w:pPr>
            <w:r w:rsidRPr="007A5591">
              <w:rPr>
                <w:sz w:val="20"/>
                <w:szCs w:val="20"/>
              </w:rPr>
              <w:t>1000189021</w:t>
            </w:r>
          </w:p>
        </w:tc>
        <w:tc>
          <w:tcPr>
            <w:tcW w:w="885" w:type="dxa"/>
            <w:tcBorders>
              <w:top w:val="nil"/>
              <w:left w:val="nil"/>
              <w:bottom w:val="single" w:sz="4" w:space="0" w:color="auto"/>
              <w:right w:val="single" w:sz="4" w:space="0" w:color="auto"/>
            </w:tcBorders>
            <w:shd w:val="clear" w:color="auto" w:fill="auto"/>
            <w:vAlign w:val="bottom"/>
            <w:hideMark/>
          </w:tcPr>
          <w:p w14:paraId="41BF0054" w14:textId="77777777" w:rsidR="007A5591" w:rsidRPr="007A5591" w:rsidRDefault="007A5591" w:rsidP="00C236CE">
            <w:pPr>
              <w:jc w:val="center"/>
              <w:rPr>
                <w:sz w:val="20"/>
                <w:szCs w:val="20"/>
              </w:rPr>
            </w:pPr>
            <w:r w:rsidRPr="007A5591">
              <w:rPr>
                <w:sz w:val="20"/>
                <w:szCs w:val="20"/>
              </w:rPr>
              <w:t>540</w:t>
            </w:r>
          </w:p>
        </w:tc>
        <w:tc>
          <w:tcPr>
            <w:tcW w:w="1564" w:type="dxa"/>
            <w:tcBorders>
              <w:top w:val="nil"/>
              <w:left w:val="nil"/>
              <w:bottom w:val="single" w:sz="4" w:space="0" w:color="auto"/>
              <w:right w:val="single" w:sz="4" w:space="0" w:color="auto"/>
            </w:tcBorders>
            <w:shd w:val="clear" w:color="auto" w:fill="auto"/>
            <w:vAlign w:val="bottom"/>
            <w:hideMark/>
          </w:tcPr>
          <w:p w14:paraId="577C6B7C" w14:textId="77777777" w:rsidR="007A5591" w:rsidRPr="007A5591" w:rsidRDefault="007A5591" w:rsidP="00C236CE">
            <w:pPr>
              <w:jc w:val="center"/>
              <w:rPr>
                <w:sz w:val="20"/>
                <w:szCs w:val="20"/>
              </w:rPr>
            </w:pPr>
            <w:r w:rsidRPr="007A5591">
              <w:rPr>
                <w:sz w:val="20"/>
                <w:szCs w:val="20"/>
              </w:rPr>
              <w:t>51,37000</w:t>
            </w:r>
          </w:p>
        </w:tc>
        <w:tc>
          <w:tcPr>
            <w:tcW w:w="1565" w:type="dxa"/>
            <w:tcBorders>
              <w:top w:val="nil"/>
              <w:left w:val="nil"/>
              <w:bottom w:val="single" w:sz="4" w:space="0" w:color="auto"/>
              <w:right w:val="single" w:sz="4" w:space="0" w:color="auto"/>
            </w:tcBorders>
            <w:shd w:val="clear" w:color="auto" w:fill="auto"/>
            <w:vAlign w:val="bottom"/>
            <w:hideMark/>
          </w:tcPr>
          <w:p w14:paraId="5B344D23" w14:textId="77777777" w:rsidR="007A5591" w:rsidRPr="007A5591" w:rsidRDefault="007A5591" w:rsidP="00C236CE">
            <w:pPr>
              <w:jc w:val="center"/>
              <w:rPr>
                <w:sz w:val="20"/>
                <w:szCs w:val="20"/>
              </w:rPr>
            </w:pPr>
            <w:r w:rsidRPr="007A5591">
              <w:rPr>
                <w:sz w:val="20"/>
                <w:szCs w:val="20"/>
              </w:rPr>
              <w:t>51,37000</w:t>
            </w:r>
          </w:p>
        </w:tc>
      </w:tr>
      <w:tr w:rsidR="007A5591" w:rsidRPr="007A5591" w14:paraId="4FC2CBD2"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4C032832" w14:textId="77777777" w:rsidR="007A5591" w:rsidRPr="007A5591" w:rsidRDefault="007A5591" w:rsidP="00C236CE">
            <w:pPr>
              <w:rPr>
                <w:b/>
                <w:bCs/>
                <w:sz w:val="20"/>
                <w:szCs w:val="20"/>
              </w:rPr>
            </w:pPr>
            <w:r w:rsidRPr="007A5591">
              <w:rPr>
                <w:b/>
                <w:bCs/>
                <w:sz w:val="20"/>
                <w:szCs w:val="20"/>
              </w:rPr>
              <w:t>Муниципальная программа "Улучшение условий по охране труда и технике безопасности на территории сельского поселения Салым"</w:t>
            </w:r>
          </w:p>
        </w:tc>
        <w:tc>
          <w:tcPr>
            <w:tcW w:w="1535" w:type="dxa"/>
            <w:tcBorders>
              <w:top w:val="nil"/>
              <w:left w:val="nil"/>
              <w:bottom w:val="single" w:sz="4" w:space="0" w:color="auto"/>
              <w:right w:val="single" w:sz="4" w:space="0" w:color="auto"/>
            </w:tcBorders>
            <w:shd w:val="clear" w:color="auto" w:fill="auto"/>
            <w:vAlign w:val="bottom"/>
            <w:hideMark/>
          </w:tcPr>
          <w:p w14:paraId="3029F702" w14:textId="77777777" w:rsidR="007A5591" w:rsidRPr="007A5591" w:rsidRDefault="007A5591" w:rsidP="00C236CE">
            <w:pPr>
              <w:jc w:val="center"/>
              <w:rPr>
                <w:b/>
                <w:bCs/>
                <w:sz w:val="20"/>
                <w:szCs w:val="20"/>
              </w:rPr>
            </w:pPr>
            <w:r w:rsidRPr="007A5591">
              <w:rPr>
                <w:b/>
                <w:bCs/>
                <w:sz w:val="20"/>
                <w:szCs w:val="20"/>
              </w:rPr>
              <w:t>1400000000</w:t>
            </w:r>
          </w:p>
        </w:tc>
        <w:tc>
          <w:tcPr>
            <w:tcW w:w="885" w:type="dxa"/>
            <w:tcBorders>
              <w:top w:val="nil"/>
              <w:left w:val="nil"/>
              <w:bottom w:val="single" w:sz="4" w:space="0" w:color="auto"/>
              <w:right w:val="single" w:sz="4" w:space="0" w:color="auto"/>
            </w:tcBorders>
            <w:shd w:val="clear" w:color="auto" w:fill="auto"/>
            <w:vAlign w:val="bottom"/>
            <w:hideMark/>
          </w:tcPr>
          <w:p w14:paraId="54F5DBCC" w14:textId="77777777" w:rsidR="007A5591" w:rsidRPr="007A5591" w:rsidRDefault="007A5591" w:rsidP="00C236CE">
            <w:pPr>
              <w:jc w:val="center"/>
              <w:rPr>
                <w:b/>
                <w:bCs/>
                <w:sz w:val="20"/>
                <w:szCs w:val="20"/>
              </w:rPr>
            </w:pPr>
            <w:r w:rsidRPr="007A5591">
              <w:rPr>
                <w:b/>
                <w:bCs/>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76FDF34D" w14:textId="77777777" w:rsidR="007A5591" w:rsidRPr="007A5591" w:rsidRDefault="007A5591" w:rsidP="00C236CE">
            <w:pPr>
              <w:jc w:val="center"/>
              <w:rPr>
                <w:b/>
                <w:bCs/>
                <w:sz w:val="20"/>
                <w:szCs w:val="20"/>
              </w:rPr>
            </w:pPr>
            <w:r w:rsidRPr="007A5591">
              <w:rPr>
                <w:b/>
                <w:bCs/>
                <w:sz w:val="20"/>
                <w:szCs w:val="20"/>
              </w:rPr>
              <w:t>16,50000</w:t>
            </w:r>
          </w:p>
        </w:tc>
        <w:tc>
          <w:tcPr>
            <w:tcW w:w="1565" w:type="dxa"/>
            <w:tcBorders>
              <w:top w:val="nil"/>
              <w:left w:val="nil"/>
              <w:bottom w:val="single" w:sz="4" w:space="0" w:color="auto"/>
              <w:right w:val="single" w:sz="4" w:space="0" w:color="auto"/>
            </w:tcBorders>
            <w:shd w:val="clear" w:color="auto" w:fill="auto"/>
            <w:vAlign w:val="bottom"/>
            <w:hideMark/>
          </w:tcPr>
          <w:p w14:paraId="076BDB25" w14:textId="77777777" w:rsidR="007A5591" w:rsidRPr="007A5591" w:rsidRDefault="007A5591" w:rsidP="00C236CE">
            <w:pPr>
              <w:jc w:val="center"/>
              <w:rPr>
                <w:b/>
                <w:bCs/>
                <w:sz w:val="20"/>
                <w:szCs w:val="20"/>
              </w:rPr>
            </w:pPr>
            <w:r w:rsidRPr="007A5591">
              <w:rPr>
                <w:b/>
                <w:bCs/>
                <w:sz w:val="20"/>
                <w:szCs w:val="20"/>
              </w:rPr>
              <w:t>126,50000</w:t>
            </w:r>
          </w:p>
        </w:tc>
      </w:tr>
      <w:tr w:rsidR="007A5591" w:rsidRPr="007A5591" w14:paraId="778FA9D5"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7F1205A9" w14:textId="77777777" w:rsidR="007A5591" w:rsidRPr="007A5591" w:rsidRDefault="007A5591" w:rsidP="00C236CE">
            <w:pPr>
              <w:rPr>
                <w:sz w:val="20"/>
                <w:szCs w:val="20"/>
              </w:rPr>
            </w:pPr>
            <w:r w:rsidRPr="007A5591">
              <w:rPr>
                <w:sz w:val="20"/>
                <w:szCs w:val="20"/>
              </w:rPr>
              <w:t>Основное мероприятие "Мероприятия по улучшению условий по охране труда и технике безопасности"</w:t>
            </w:r>
          </w:p>
        </w:tc>
        <w:tc>
          <w:tcPr>
            <w:tcW w:w="1535" w:type="dxa"/>
            <w:tcBorders>
              <w:top w:val="nil"/>
              <w:left w:val="nil"/>
              <w:bottom w:val="single" w:sz="4" w:space="0" w:color="auto"/>
              <w:right w:val="single" w:sz="4" w:space="0" w:color="auto"/>
            </w:tcBorders>
            <w:shd w:val="clear" w:color="auto" w:fill="auto"/>
            <w:vAlign w:val="bottom"/>
            <w:hideMark/>
          </w:tcPr>
          <w:p w14:paraId="71702472" w14:textId="77777777" w:rsidR="007A5591" w:rsidRPr="007A5591" w:rsidRDefault="007A5591" w:rsidP="00C236CE">
            <w:pPr>
              <w:jc w:val="center"/>
              <w:rPr>
                <w:sz w:val="20"/>
                <w:szCs w:val="20"/>
              </w:rPr>
            </w:pPr>
            <w:r w:rsidRPr="007A5591">
              <w:rPr>
                <w:sz w:val="20"/>
                <w:szCs w:val="20"/>
              </w:rPr>
              <w:t>1400100000</w:t>
            </w:r>
          </w:p>
        </w:tc>
        <w:tc>
          <w:tcPr>
            <w:tcW w:w="885" w:type="dxa"/>
            <w:tcBorders>
              <w:top w:val="nil"/>
              <w:left w:val="nil"/>
              <w:bottom w:val="single" w:sz="4" w:space="0" w:color="auto"/>
              <w:right w:val="single" w:sz="4" w:space="0" w:color="auto"/>
            </w:tcBorders>
            <w:shd w:val="clear" w:color="auto" w:fill="auto"/>
            <w:vAlign w:val="bottom"/>
            <w:hideMark/>
          </w:tcPr>
          <w:p w14:paraId="76331396"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20834A2B" w14:textId="77777777" w:rsidR="007A5591" w:rsidRPr="007A5591" w:rsidRDefault="007A5591" w:rsidP="00C236CE">
            <w:pPr>
              <w:jc w:val="center"/>
              <w:rPr>
                <w:sz w:val="20"/>
                <w:szCs w:val="20"/>
              </w:rPr>
            </w:pPr>
            <w:r w:rsidRPr="007A5591">
              <w:rPr>
                <w:sz w:val="20"/>
                <w:szCs w:val="20"/>
              </w:rPr>
              <w:t>16,50000</w:t>
            </w:r>
          </w:p>
        </w:tc>
        <w:tc>
          <w:tcPr>
            <w:tcW w:w="1565" w:type="dxa"/>
            <w:tcBorders>
              <w:top w:val="nil"/>
              <w:left w:val="nil"/>
              <w:bottom w:val="single" w:sz="4" w:space="0" w:color="auto"/>
              <w:right w:val="single" w:sz="4" w:space="0" w:color="auto"/>
            </w:tcBorders>
            <w:shd w:val="clear" w:color="auto" w:fill="auto"/>
            <w:vAlign w:val="bottom"/>
            <w:hideMark/>
          </w:tcPr>
          <w:p w14:paraId="67C12404" w14:textId="77777777" w:rsidR="007A5591" w:rsidRPr="007A5591" w:rsidRDefault="007A5591" w:rsidP="00C236CE">
            <w:pPr>
              <w:jc w:val="center"/>
              <w:rPr>
                <w:sz w:val="20"/>
                <w:szCs w:val="20"/>
              </w:rPr>
            </w:pPr>
            <w:r w:rsidRPr="007A5591">
              <w:rPr>
                <w:sz w:val="20"/>
                <w:szCs w:val="20"/>
              </w:rPr>
              <w:t>126,50000</w:t>
            </w:r>
          </w:p>
        </w:tc>
      </w:tr>
      <w:tr w:rsidR="007A5591" w:rsidRPr="007A5591" w14:paraId="2FBA0D25"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5D733E4C" w14:textId="77777777" w:rsidR="007A5591" w:rsidRPr="007A5591" w:rsidRDefault="007A5591" w:rsidP="00C236CE">
            <w:pPr>
              <w:rPr>
                <w:sz w:val="20"/>
                <w:szCs w:val="20"/>
              </w:rPr>
            </w:pPr>
            <w:r w:rsidRPr="007A5591">
              <w:rPr>
                <w:sz w:val="20"/>
                <w:szCs w:val="20"/>
              </w:rPr>
              <w:t>Реализация мероприятий</w:t>
            </w:r>
          </w:p>
        </w:tc>
        <w:tc>
          <w:tcPr>
            <w:tcW w:w="1535" w:type="dxa"/>
            <w:tcBorders>
              <w:top w:val="nil"/>
              <w:left w:val="nil"/>
              <w:bottom w:val="single" w:sz="4" w:space="0" w:color="auto"/>
              <w:right w:val="single" w:sz="4" w:space="0" w:color="auto"/>
            </w:tcBorders>
            <w:shd w:val="clear" w:color="auto" w:fill="auto"/>
            <w:vAlign w:val="bottom"/>
            <w:hideMark/>
          </w:tcPr>
          <w:p w14:paraId="2929D56F" w14:textId="77777777" w:rsidR="007A5591" w:rsidRPr="007A5591" w:rsidRDefault="007A5591" w:rsidP="00C236CE">
            <w:pPr>
              <w:jc w:val="center"/>
              <w:rPr>
                <w:sz w:val="20"/>
                <w:szCs w:val="20"/>
              </w:rPr>
            </w:pPr>
            <w:r w:rsidRPr="007A5591">
              <w:rPr>
                <w:sz w:val="20"/>
                <w:szCs w:val="20"/>
              </w:rPr>
              <w:t>1400199990</w:t>
            </w:r>
          </w:p>
        </w:tc>
        <w:tc>
          <w:tcPr>
            <w:tcW w:w="885" w:type="dxa"/>
            <w:tcBorders>
              <w:top w:val="nil"/>
              <w:left w:val="nil"/>
              <w:bottom w:val="single" w:sz="4" w:space="0" w:color="auto"/>
              <w:right w:val="single" w:sz="4" w:space="0" w:color="auto"/>
            </w:tcBorders>
            <w:shd w:val="clear" w:color="auto" w:fill="auto"/>
            <w:vAlign w:val="bottom"/>
            <w:hideMark/>
          </w:tcPr>
          <w:p w14:paraId="44EDC569"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70BB2EEC" w14:textId="77777777" w:rsidR="007A5591" w:rsidRPr="007A5591" w:rsidRDefault="007A5591" w:rsidP="00C236CE">
            <w:pPr>
              <w:jc w:val="center"/>
              <w:rPr>
                <w:sz w:val="20"/>
                <w:szCs w:val="20"/>
              </w:rPr>
            </w:pPr>
            <w:r w:rsidRPr="007A5591">
              <w:rPr>
                <w:sz w:val="20"/>
                <w:szCs w:val="20"/>
              </w:rPr>
              <w:t>16,50000</w:t>
            </w:r>
          </w:p>
        </w:tc>
        <w:tc>
          <w:tcPr>
            <w:tcW w:w="1565" w:type="dxa"/>
            <w:tcBorders>
              <w:top w:val="nil"/>
              <w:left w:val="nil"/>
              <w:bottom w:val="single" w:sz="4" w:space="0" w:color="auto"/>
              <w:right w:val="single" w:sz="4" w:space="0" w:color="auto"/>
            </w:tcBorders>
            <w:shd w:val="clear" w:color="auto" w:fill="auto"/>
            <w:vAlign w:val="bottom"/>
            <w:hideMark/>
          </w:tcPr>
          <w:p w14:paraId="58041582" w14:textId="77777777" w:rsidR="007A5591" w:rsidRPr="007A5591" w:rsidRDefault="007A5591" w:rsidP="00C236CE">
            <w:pPr>
              <w:jc w:val="center"/>
              <w:rPr>
                <w:sz w:val="20"/>
                <w:szCs w:val="20"/>
              </w:rPr>
            </w:pPr>
            <w:r w:rsidRPr="007A5591">
              <w:rPr>
                <w:sz w:val="20"/>
                <w:szCs w:val="20"/>
              </w:rPr>
              <w:t>126,50000</w:t>
            </w:r>
          </w:p>
        </w:tc>
      </w:tr>
      <w:tr w:rsidR="007A5591" w:rsidRPr="007A5591" w14:paraId="64B60F7A"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0F971405"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1535" w:type="dxa"/>
            <w:tcBorders>
              <w:top w:val="nil"/>
              <w:left w:val="nil"/>
              <w:bottom w:val="single" w:sz="4" w:space="0" w:color="auto"/>
              <w:right w:val="single" w:sz="4" w:space="0" w:color="auto"/>
            </w:tcBorders>
            <w:shd w:val="clear" w:color="auto" w:fill="auto"/>
            <w:vAlign w:val="bottom"/>
            <w:hideMark/>
          </w:tcPr>
          <w:p w14:paraId="31E7B38C" w14:textId="77777777" w:rsidR="007A5591" w:rsidRPr="007A5591" w:rsidRDefault="007A5591" w:rsidP="00C236CE">
            <w:pPr>
              <w:jc w:val="center"/>
              <w:rPr>
                <w:sz w:val="20"/>
                <w:szCs w:val="20"/>
              </w:rPr>
            </w:pPr>
            <w:r w:rsidRPr="007A5591">
              <w:rPr>
                <w:sz w:val="20"/>
                <w:szCs w:val="20"/>
              </w:rPr>
              <w:t>1400199990</w:t>
            </w:r>
          </w:p>
        </w:tc>
        <w:tc>
          <w:tcPr>
            <w:tcW w:w="885" w:type="dxa"/>
            <w:tcBorders>
              <w:top w:val="nil"/>
              <w:left w:val="nil"/>
              <w:bottom w:val="single" w:sz="4" w:space="0" w:color="auto"/>
              <w:right w:val="single" w:sz="4" w:space="0" w:color="auto"/>
            </w:tcBorders>
            <w:shd w:val="clear" w:color="auto" w:fill="auto"/>
            <w:vAlign w:val="bottom"/>
            <w:hideMark/>
          </w:tcPr>
          <w:p w14:paraId="20DFD063" w14:textId="77777777" w:rsidR="007A5591" w:rsidRPr="007A5591" w:rsidRDefault="007A5591" w:rsidP="00C236CE">
            <w:pPr>
              <w:jc w:val="center"/>
              <w:rPr>
                <w:sz w:val="20"/>
                <w:szCs w:val="20"/>
              </w:rPr>
            </w:pPr>
            <w:r w:rsidRPr="007A5591">
              <w:rPr>
                <w:sz w:val="20"/>
                <w:szCs w:val="20"/>
              </w:rPr>
              <w:t>200</w:t>
            </w:r>
          </w:p>
        </w:tc>
        <w:tc>
          <w:tcPr>
            <w:tcW w:w="1564" w:type="dxa"/>
            <w:tcBorders>
              <w:top w:val="nil"/>
              <w:left w:val="nil"/>
              <w:bottom w:val="single" w:sz="4" w:space="0" w:color="auto"/>
              <w:right w:val="single" w:sz="4" w:space="0" w:color="auto"/>
            </w:tcBorders>
            <w:shd w:val="clear" w:color="auto" w:fill="auto"/>
            <w:vAlign w:val="bottom"/>
            <w:hideMark/>
          </w:tcPr>
          <w:p w14:paraId="454A273A" w14:textId="77777777" w:rsidR="007A5591" w:rsidRPr="007A5591" w:rsidRDefault="007A5591" w:rsidP="00C236CE">
            <w:pPr>
              <w:jc w:val="center"/>
              <w:rPr>
                <w:sz w:val="20"/>
                <w:szCs w:val="20"/>
              </w:rPr>
            </w:pPr>
            <w:r w:rsidRPr="007A5591">
              <w:rPr>
                <w:sz w:val="20"/>
                <w:szCs w:val="20"/>
              </w:rPr>
              <w:t>16,50000</w:t>
            </w:r>
          </w:p>
        </w:tc>
        <w:tc>
          <w:tcPr>
            <w:tcW w:w="1565" w:type="dxa"/>
            <w:tcBorders>
              <w:top w:val="nil"/>
              <w:left w:val="nil"/>
              <w:bottom w:val="single" w:sz="4" w:space="0" w:color="auto"/>
              <w:right w:val="single" w:sz="4" w:space="0" w:color="auto"/>
            </w:tcBorders>
            <w:shd w:val="clear" w:color="auto" w:fill="auto"/>
            <w:vAlign w:val="bottom"/>
            <w:hideMark/>
          </w:tcPr>
          <w:p w14:paraId="48CFBDED" w14:textId="77777777" w:rsidR="007A5591" w:rsidRPr="007A5591" w:rsidRDefault="007A5591" w:rsidP="00C236CE">
            <w:pPr>
              <w:jc w:val="center"/>
              <w:rPr>
                <w:sz w:val="20"/>
                <w:szCs w:val="20"/>
              </w:rPr>
            </w:pPr>
            <w:r w:rsidRPr="007A5591">
              <w:rPr>
                <w:sz w:val="20"/>
                <w:szCs w:val="20"/>
              </w:rPr>
              <w:t>126,50000</w:t>
            </w:r>
          </w:p>
        </w:tc>
      </w:tr>
      <w:tr w:rsidR="007A5591" w:rsidRPr="007A5591" w14:paraId="112D272A"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377CA81E" w14:textId="77777777" w:rsidR="007A5591" w:rsidRPr="007A5591" w:rsidRDefault="007A5591" w:rsidP="00C236CE">
            <w:pPr>
              <w:rPr>
                <w:sz w:val="20"/>
                <w:szCs w:val="20"/>
              </w:rPr>
            </w:pPr>
            <w:r w:rsidRPr="007A5591">
              <w:rPr>
                <w:sz w:val="20"/>
                <w:szCs w:val="20"/>
              </w:rPr>
              <w:t>Прочая закупка товаров, работ и услуг для обеспечения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444A56D9" w14:textId="77777777" w:rsidR="007A5591" w:rsidRPr="007A5591" w:rsidRDefault="007A5591" w:rsidP="00C236CE">
            <w:pPr>
              <w:jc w:val="center"/>
              <w:rPr>
                <w:sz w:val="20"/>
                <w:szCs w:val="20"/>
              </w:rPr>
            </w:pPr>
            <w:r w:rsidRPr="007A5591">
              <w:rPr>
                <w:sz w:val="20"/>
                <w:szCs w:val="20"/>
              </w:rPr>
              <w:t>1400199990</w:t>
            </w:r>
          </w:p>
        </w:tc>
        <w:tc>
          <w:tcPr>
            <w:tcW w:w="885" w:type="dxa"/>
            <w:tcBorders>
              <w:top w:val="nil"/>
              <w:left w:val="nil"/>
              <w:bottom w:val="single" w:sz="4" w:space="0" w:color="auto"/>
              <w:right w:val="single" w:sz="4" w:space="0" w:color="auto"/>
            </w:tcBorders>
            <w:shd w:val="clear" w:color="auto" w:fill="auto"/>
            <w:vAlign w:val="bottom"/>
            <w:hideMark/>
          </w:tcPr>
          <w:p w14:paraId="72F29566" w14:textId="77777777" w:rsidR="007A5591" w:rsidRPr="007A5591" w:rsidRDefault="007A5591" w:rsidP="00C236CE">
            <w:pPr>
              <w:jc w:val="center"/>
              <w:rPr>
                <w:sz w:val="20"/>
                <w:szCs w:val="20"/>
              </w:rPr>
            </w:pPr>
            <w:r w:rsidRPr="007A5591">
              <w:rPr>
                <w:sz w:val="20"/>
                <w:szCs w:val="20"/>
              </w:rPr>
              <w:t>240</w:t>
            </w:r>
          </w:p>
        </w:tc>
        <w:tc>
          <w:tcPr>
            <w:tcW w:w="1564" w:type="dxa"/>
            <w:tcBorders>
              <w:top w:val="nil"/>
              <w:left w:val="nil"/>
              <w:bottom w:val="single" w:sz="4" w:space="0" w:color="auto"/>
              <w:right w:val="single" w:sz="4" w:space="0" w:color="auto"/>
            </w:tcBorders>
            <w:shd w:val="clear" w:color="auto" w:fill="auto"/>
            <w:vAlign w:val="bottom"/>
            <w:hideMark/>
          </w:tcPr>
          <w:p w14:paraId="5F5A70B3" w14:textId="77777777" w:rsidR="007A5591" w:rsidRPr="007A5591" w:rsidRDefault="007A5591" w:rsidP="00C236CE">
            <w:pPr>
              <w:jc w:val="center"/>
              <w:rPr>
                <w:sz w:val="20"/>
                <w:szCs w:val="20"/>
              </w:rPr>
            </w:pPr>
            <w:r w:rsidRPr="007A5591">
              <w:rPr>
                <w:sz w:val="20"/>
                <w:szCs w:val="20"/>
              </w:rPr>
              <w:t>16,50000</w:t>
            </w:r>
          </w:p>
        </w:tc>
        <w:tc>
          <w:tcPr>
            <w:tcW w:w="1565" w:type="dxa"/>
            <w:tcBorders>
              <w:top w:val="nil"/>
              <w:left w:val="nil"/>
              <w:bottom w:val="single" w:sz="4" w:space="0" w:color="auto"/>
              <w:right w:val="single" w:sz="4" w:space="0" w:color="auto"/>
            </w:tcBorders>
            <w:shd w:val="clear" w:color="auto" w:fill="auto"/>
            <w:vAlign w:val="bottom"/>
            <w:hideMark/>
          </w:tcPr>
          <w:p w14:paraId="2BA26C9A" w14:textId="77777777" w:rsidR="007A5591" w:rsidRPr="007A5591" w:rsidRDefault="007A5591" w:rsidP="00C236CE">
            <w:pPr>
              <w:jc w:val="center"/>
              <w:rPr>
                <w:sz w:val="20"/>
                <w:szCs w:val="20"/>
              </w:rPr>
            </w:pPr>
            <w:r w:rsidRPr="007A5591">
              <w:rPr>
                <w:sz w:val="20"/>
                <w:szCs w:val="20"/>
              </w:rPr>
              <w:t>126,50000</w:t>
            </w:r>
          </w:p>
        </w:tc>
      </w:tr>
      <w:tr w:rsidR="007A5591" w:rsidRPr="007A5591" w14:paraId="18C62779"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0C443A39" w14:textId="77777777" w:rsidR="007A5591" w:rsidRPr="007A5591" w:rsidRDefault="007A5591" w:rsidP="00C236CE">
            <w:pPr>
              <w:rPr>
                <w:b/>
                <w:bCs/>
                <w:sz w:val="20"/>
                <w:szCs w:val="20"/>
              </w:rPr>
            </w:pPr>
            <w:r w:rsidRPr="007A5591">
              <w:rPr>
                <w:b/>
                <w:bCs/>
                <w:sz w:val="20"/>
                <w:szCs w:val="20"/>
              </w:rPr>
              <w:t>Муниципальная программа "Обеспечение деятельности органов местного самоуправления сельского поселения Салым"</w:t>
            </w:r>
          </w:p>
        </w:tc>
        <w:tc>
          <w:tcPr>
            <w:tcW w:w="1535" w:type="dxa"/>
            <w:tcBorders>
              <w:top w:val="nil"/>
              <w:left w:val="nil"/>
              <w:bottom w:val="single" w:sz="4" w:space="0" w:color="auto"/>
              <w:right w:val="single" w:sz="4" w:space="0" w:color="auto"/>
            </w:tcBorders>
            <w:shd w:val="clear" w:color="auto" w:fill="auto"/>
            <w:vAlign w:val="bottom"/>
            <w:hideMark/>
          </w:tcPr>
          <w:p w14:paraId="307A4685" w14:textId="77777777" w:rsidR="007A5591" w:rsidRPr="007A5591" w:rsidRDefault="007A5591" w:rsidP="00C236CE">
            <w:pPr>
              <w:jc w:val="center"/>
              <w:rPr>
                <w:b/>
                <w:bCs/>
                <w:sz w:val="20"/>
                <w:szCs w:val="20"/>
              </w:rPr>
            </w:pPr>
            <w:r w:rsidRPr="007A5591">
              <w:rPr>
                <w:b/>
                <w:bCs/>
                <w:sz w:val="20"/>
                <w:szCs w:val="20"/>
              </w:rPr>
              <w:t>1500000000</w:t>
            </w:r>
          </w:p>
        </w:tc>
        <w:tc>
          <w:tcPr>
            <w:tcW w:w="885" w:type="dxa"/>
            <w:tcBorders>
              <w:top w:val="nil"/>
              <w:left w:val="nil"/>
              <w:bottom w:val="single" w:sz="4" w:space="0" w:color="auto"/>
              <w:right w:val="single" w:sz="4" w:space="0" w:color="auto"/>
            </w:tcBorders>
            <w:shd w:val="clear" w:color="auto" w:fill="auto"/>
            <w:vAlign w:val="bottom"/>
            <w:hideMark/>
          </w:tcPr>
          <w:p w14:paraId="5DF01D6D" w14:textId="77777777" w:rsidR="007A5591" w:rsidRPr="007A5591" w:rsidRDefault="007A5591" w:rsidP="00C236CE">
            <w:pPr>
              <w:jc w:val="center"/>
              <w:rPr>
                <w:b/>
                <w:bCs/>
                <w:sz w:val="20"/>
                <w:szCs w:val="20"/>
              </w:rPr>
            </w:pPr>
            <w:r w:rsidRPr="007A5591">
              <w:rPr>
                <w:b/>
                <w:bCs/>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5FA5D8E1" w14:textId="77777777" w:rsidR="007A5591" w:rsidRPr="007A5591" w:rsidRDefault="007A5591" w:rsidP="00C236CE">
            <w:pPr>
              <w:jc w:val="center"/>
              <w:rPr>
                <w:b/>
                <w:bCs/>
                <w:sz w:val="20"/>
                <w:szCs w:val="20"/>
              </w:rPr>
            </w:pPr>
            <w:r w:rsidRPr="007A5591">
              <w:rPr>
                <w:b/>
                <w:bCs/>
                <w:sz w:val="20"/>
                <w:szCs w:val="20"/>
              </w:rPr>
              <w:t>17 158,19649</w:t>
            </w:r>
          </w:p>
        </w:tc>
        <w:tc>
          <w:tcPr>
            <w:tcW w:w="1565" w:type="dxa"/>
            <w:tcBorders>
              <w:top w:val="nil"/>
              <w:left w:val="nil"/>
              <w:bottom w:val="single" w:sz="4" w:space="0" w:color="auto"/>
              <w:right w:val="single" w:sz="4" w:space="0" w:color="auto"/>
            </w:tcBorders>
            <w:shd w:val="clear" w:color="auto" w:fill="auto"/>
            <w:noWrap/>
            <w:vAlign w:val="bottom"/>
            <w:hideMark/>
          </w:tcPr>
          <w:p w14:paraId="787E1A5C" w14:textId="77777777" w:rsidR="007A5591" w:rsidRPr="007A5591" w:rsidRDefault="007A5591" w:rsidP="00C236CE">
            <w:pPr>
              <w:jc w:val="center"/>
              <w:rPr>
                <w:b/>
                <w:bCs/>
                <w:sz w:val="20"/>
                <w:szCs w:val="20"/>
              </w:rPr>
            </w:pPr>
            <w:r w:rsidRPr="007A5591">
              <w:rPr>
                <w:b/>
                <w:bCs/>
                <w:sz w:val="20"/>
                <w:szCs w:val="20"/>
              </w:rPr>
              <w:t>17 458,19649</w:t>
            </w:r>
          </w:p>
        </w:tc>
      </w:tr>
      <w:tr w:rsidR="007A5591" w:rsidRPr="007A5591" w14:paraId="5DBF7735"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04E4FDBD" w14:textId="77777777" w:rsidR="007A5591" w:rsidRPr="007A5591" w:rsidRDefault="007A5591" w:rsidP="00C236CE">
            <w:pPr>
              <w:rPr>
                <w:sz w:val="20"/>
                <w:szCs w:val="20"/>
              </w:rPr>
            </w:pPr>
            <w:r w:rsidRPr="007A5591">
              <w:rPr>
                <w:sz w:val="20"/>
                <w:szCs w:val="20"/>
              </w:rPr>
              <w:t>Основное мероприятие "Обеспечение МУ "Администрация сельского поселения Салым"</w:t>
            </w:r>
          </w:p>
        </w:tc>
        <w:tc>
          <w:tcPr>
            <w:tcW w:w="1535" w:type="dxa"/>
            <w:tcBorders>
              <w:top w:val="nil"/>
              <w:left w:val="nil"/>
              <w:bottom w:val="single" w:sz="4" w:space="0" w:color="auto"/>
              <w:right w:val="single" w:sz="4" w:space="0" w:color="auto"/>
            </w:tcBorders>
            <w:shd w:val="clear" w:color="auto" w:fill="auto"/>
            <w:vAlign w:val="bottom"/>
            <w:hideMark/>
          </w:tcPr>
          <w:p w14:paraId="5FE6F8A6" w14:textId="77777777" w:rsidR="007A5591" w:rsidRPr="007A5591" w:rsidRDefault="007A5591" w:rsidP="00C236CE">
            <w:pPr>
              <w:jc w:val="center"/>
              <w:rPr>
                <w:sz w:val="20"/>
                <w:szCs w:val="20"/>
              </w:rPr>
            </w:pPr>
            <w:r w:rsidRPr="007A5591">
              <w:rPr>
                <w:sz w:val="20"/>
                <w:szCs w:val="20"/>
              </w:rPr>
              <w:t>1500100000</w:t>
            </w:r>
          </w:p>
        </w:tc>
        <w:tc>
          <w:tcPr>
            <w:tcW w:w="885" w:type="dxa"/>
            <w:tcBorders>
              <w:top w:val="nil"/>
              <w:left w:val="nil"/>
              <w:bottom w:val="single" w:sz="4" w:space="0" w:color="auto"/>
              <w:right w:val="single" w:sz="4" w:space="0" w:color="auto"/>
            </w:tcBorders>
            <w:shd w:val="clear" w:color="auto" w:fill="auto"/>
            <w:vAlign w:val="bottom"/>
            <w:hideMark/>
          </w:tcPr>
          <w:p w14:paraId="3ADDF2F7"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6FBEAE77" w14:textId="77777777" w:rsidR="007A5591" w:rsidRPr="007A5591" w:rsidRDefault="007A5591" w:rsidP="00C236CE">
            <w:pPr>
              <w:jc w:val="center"/>
              <w:rPr>
                <w:sz w:val="20"/>
                <w:szCs w:val="20"/>
              </w:rPr>
            </w:pPr>
            <w:r w:rsidRPr="007A5591">
              <w:rPr>
                <w:sz w:val="20"/>
                <w:szCs w:val="20"/>
              </w:rPr>
              <w:t>3 011,00358</w:t>
            </w:r>
          </w:p>
        </w:tc>
        <w:tc>
          <w:tcPr>
            <w:tcW w:w="1565" w:type="dxa"/>
            <w:tcBorders>
              <w:top w:val="nil"/>
              <w:left w:val="nil"/>
              <w:bottom w:val="single" w:sz="4" w:space="0" w:color="auto"/>
              <w:right w:val="single" w:sz="4" w:space="0" w:color="auto"/>
            </w:tcBorders>
            <w:shd w:val="clear" w:color="auto" w:fill="auto"/>
            <w:vAlign w:val="bottom"/>
            <w:hideMark/>
          </w:tcPr>
          <w:p w14:paraId="0138090A" w14:textId="77777777" w:rsidR="007A5591" w:rsidRPr="007A5591" w:rsidRDefault="007A5591" w:rsidP="00C236CE">
            <w:pPr>
              <w:jc w:val="center"/>
              <w:rPr>
                <w:sz w:val="20"/>
                <w:szCs w:val="20"/>
              </w:rPr>
            </w:pPr>
            <w:r w:rsidRPr="007A5591">
              <w:rPr>
                <w:sz w:val="20"/>
                <w:szCs w:val="20"/>
              </w:rPr>
              <w:t>3 261,00358</w:t>
            </w:r>
          </w:p>
        </w:tc>
      </w:tr>
      <w:tr w:rsidR="007A5591" w:rsidRPr="007A5591" w14:paraId="4CD038A8"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154D1D66" w14:textId="77777777" w:rsidR="007A5591" w:rsidRPr="007A5591" w:rsidRDefault="007A5591" w:rsidP="00C236CE">
            <w:pPr>
              <w:rPr>
                <w:sz w:val="20"/>
                <w:szCs w:val="20"/>
              </w:rPr>
            </w:pPr>
            <w:r w:rsidRPr="007A5591">
              <w:rPr>
                <w:sz w:val="20"/>
                <w:szCs w:val="20"/>
              </w:rPr>
              <w:t>Реализация мероприятий</w:t>
            </w:r>
          </w:p>
        </w:tc>
        <w:tc>
          <w:tcPr>
            <w:tcW w:w="1535" w:type="dxa"/>
            <w:tcBorders>
              <w:top w:val="nil"/>
              <w:left w:val="nil"/>
              <w:bottom w:val="single" w:sz="4" w:space="0" w:color="auto"/>
              <w:right w:val="single" w:sz="4" w:space="0" w:color="auto"/>
            </w:tcBorders>
            <w:shd w:val="clear" w:color="auto" w:fill="auto"/>
            <w:vAlign w:val="bottom"/>
            <w:hideMark/>
          </w:tcPr>
          <w:p w14:paraId="4A6D9BA2" w14:textId="77777777" w:rsidR="007A5591" w:rsidRPr="007A5591" w:rsidRDefault="007A5591" w:rsidP="00C236CE">
            <w:pPr>
              <w:jc w:val="center"/>
              <w:rPr>
                <w:sz w:val="20"/>
                <w:szCs w:val="20"/>
              </w:rPr>
            </w:pPr>
            <w:r w:rsidRPr="007A5591">
              <w:rPr>
                <w:sz w:val="20"/>
                <w:szCs w:val="20"/>
              </w:rPr>
              <w:t>1500199990</w:t>
            </w:r>
          </w:p>
        </w:tc>
        <w:tc>
          <w:tcPr>
            <w:tcW w:w="885" w:type="dxa"/>
            <w:tcBorders>
              <w:top w:val="nil"/>
              <w:left w:val="nil"/>
              <w:bottom w:val="single" w:sz="4" w:space="0" w:color="auto"/>
              <w:right w:val="single" w:sz="4" w:space="0" w:color="auto"/>
            </w:tcBorders>
            <w:shd w:val="clear" w:color="auto" w:fill="auto"/>
            <w:vAlign w:val="bottom"/>
            <w:hideMark/>
          </w:tcPr>
          <w:p w14:paraId="69F87DED"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7D03D266" w14:textId="77777777" w:rsidR="007A5591" w:rsidRPr="007A5591" w:rsidRDefault="007A5591" w:rsidP="00C236CE">
            <w:pPr>
              <w:jc w:val="center"/>
              <w:rPr>
                <w:sz w:val="20"/>
                <w:szCs w:val="20"/>
              </w:rPr>
            </w:pPr>
            <w:r w:rsidRPr="007A5591">
              <w:rPr>
                <w:sz w:val="20"/>
                <w:szCs w:val="20"/>
              </w:rPr>
              <w:t>3 011,00358</w:t>
            </w:r>
          </w:p>
        </w:tc>
        <w:tc>
          <w:tcPr>
            <w:tcW w:w="1565" w:type="dxa"/>
            <w:tcBorders>
              <w:top w:val="nil"/>
              <w:left w:val="nil"/>
              <w:bottom w:val="single" w:sz="4" w:space="0" w:color="auto"/>
              <w:right w:val="single" w:sz="4" w:space="0" w:color="auto"/>
            </w:tcBorders>
            <w:shd w:val="clear" w:color="auto" w:fill="auto"/>
            <w:vAlign w:val="bottom"/>
            <w:hideMark/>
          </w:tcPr>
          <w:p w14:paraId="16AB8313" w14:textId="77777777" w:rsidR="007A5591" w:rsidRPr="007A5591" w:rsidRDefault="007A5591" w:rsidP="00C236CE">
            <w:pPr>
              <w:jc w:val="center"/>
              <w:rPr>
                <w:sz w:val="20"/>
                <w:szCs w:val="20"/>
              </w:rPr>
            </w:pPr>
            <w:r w:rsidRPr="007A5591">
              <w:rPr>
                <w:sz w:val="20"/>
                <w:szCs w:val="20"/>
              </w:rPr>
              <w:t>3 261,00358</w:t>
            </w:r>
          </w:p>
        </w:tc>
      </w:tr>
      <w:tr w:rsidR="007A5591" w:rsidRPr="007A5591" w14:paraId="72E232AD"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6B1A6D2E"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1535" w:type="dxa"/>
            <w:tcBorders>
              <w:top w:val="nil"/>
              <w:left w:val="nil"/>
              <w:bottom w:val="single" w:sz="4" w:space="0" w:color="auto"/>
              <w:right w:val="single" w:sz="4" w:space="0" w:color="auto"/>
            </w:tcBorders>
            <w:shd w:val="clear" w:color="auto" w:fill="auto"/>
            <w:vAlign w:val="bottom"/>
            <w:hideMark/>
          </w:tcPr>
          <w:p w14:paraId="6FDB69FB" w14:textId="77777777" w:rsidR="007A5591" w:rsidRPr="007A5591" w:rsidRDefault="007A5591" w:rsidP="00C236CE">
            <w:pPr>
              <w:jc w:val="center"/>
              <w:rPr>
                <w:sz w:val="20"/>
                <w:szCs w:val="20"/>
              </w:rPr>
            </w:pPr>
            <w:r w:rsidRPr="007A5591">
              <w:rPr>
                <w:sz w:val="20"/>
                <w:szCs w:val="20"/>
              </w:rPr>
              <w:t>1500199990</w:t>
            </w:r>
          </w:p>
        </w:tc>
        <w:tc>
          <w:tcPr>
            <w:tcW w:w="885" w:type="dxa"/>
            <w:tcBorders>
              <w:top w:val="nil"/>
              <w:left w:val="nil"/>
              <w:bottom w:val="single" w:sz="4" w:space="0" w:color="auto"/>
              <w:right w:val="single" w:sz="4" w:space="0" w:color="auto"/>
            </w:tcBorders>
            <w:shd w:val="clear" w:color="auto" w:fill="auto"/>
            <w:vAlign w:val="bottom"/>
            <w:hideMark/>
          </w:tcPr>
          <w:p w14:paraId="4F7DAE28" w14:textId="77777777" w:rsidR="007A5591" w:rsidRPr="007A5591" w:rsidRDefault="007A5591" w:rsidP="00C236CE">
            <w:pPr>
              <w:jc w:val="center"/>
              <w:rPr>
                <w:sz w:val="20"/>
                <w:szCs w:val="20"/>
              </w:rPr>
            </w:pPr>
            <w:r w:rsidRPr="007A5591">
              <w:rPr>
                <w:sz w:val="20"/>
                <w:szCs w:val="20"/>
              </w:rPr>
              <w:t>200</w:t>
            </w:r>
          </w:p>
        </w:tc>
        <w:tc>
          <w:tcPr>
            <w:tcW w:w="1564" w:type="dxa"/>
            <w:tcBorders>
              <w:top w:val="nil"/>
              <w:left w:val="nil"/>
              <w:bottom w:val="single" w:sz="4" w:space="0" w:color="auto"/>
              <w:right w:val="single" w:sz="4" w:space="0" w:color="auto"/>
            </w:tcBorders>
            <w:shd w:val="clear" w:color="auto" w:fill="auto"/>
            <w:vAlign w:val="bottom"/>
            <w:hideMark/>
          </w:tcPr>
          <w:p w14:paraId="238F04A2" w14:textId="77777777" w:rsidR="007A5591" w:rsidRPr="007A5591" w:rsidRDefault="007A5591" w:rsidP="00C236CE">
            <w:pPr>
              <w:jc w:val="center"/>
              <w:rPr>
                <w:sz w:val="20"/>
                <w:szCs w:val="20"/>
              </w:rPr>
            </w:pPr>
            <w:r w:rsidRPr="007A5591">
              <w:rPr>
                <w:sz w:val="20"/>
                <w:szCs w:val="20"/>
              </w:rPr>
              <w:t>2 858,36458</w:t>
            </w:r>
          </w:p>
        </w:tc>
        <w:tc>
          <w:tcPr>
            <w:tcW w:w="1565" w:type="dxa"/>
            <w:tcBorders>
              <w:top w:val="nil"/>
              <w:left w:val="nil"/>
              <w:bottom w:val="single" w:sz="4" w:space="0" w:color="auto"/>
              <w:right w:val="single" w:sz="4" w:space="0" w:color="auto"/>
            </w:tcBorders>
            <w:shd w:val="clear" w:color="auto" w:fill="auto"/>
            <w:vAlign w:val="bottom"/>
            <w:hideMark/>
          </w:tcPr>
          <w:p w14:paraId="40B174FF" w14:textId="77777777" w:rsidR="007A5591" w:rsidRPr="007A5591" w:rsidRDefault="007A5591" w:rsidP="00C236CE">
            <w:pPr>
              <w:jc w:val="center"/>
              <w:rPr>
                <w:sz w:val="20"/>
                <w:szCs w:val="20"/>
              </w:rPr>
            </w:pPr>
            <w:r w:rsidRPr="007A5591">
              <w:rPr>
                <w:sz w:val="20"/>
                <w:szCs w:val="20"/>
              </w:rPr>
              <w:t>3 108,36458</w:t>
            </w:r>
          </w:p>
        </w:tc>
      </w:tr>
      <w:tr w:rsidR="007A5591" w:rsidRPr="007A5591" w14:paraId="2D41D310"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6ABF0118"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3C99E570" w14:textId="77777777" w:rsidR="007A5591" w:rsidRPr="007A5591" w:rsidRDefault="007A5591" w:rsidP="00C236CE">
            <w:pPr>
              <w:jc w:val="center"/>
              <w:rPr>
                <w:sz w:val="20"/>
                <w:szCs w:val="20"/>
              </w:rPr>
            </w:pPr>
            <w:r w:rsidRPr="007A5591">
              <w:rPr>
                <w:sz w:val="20"/>
                <w:szCs w:val="20"/>
              </w:rPr>
              <w:t>1500199990</w:t>
            </w:r>
          </w:p>
        </w:tc>
        <w:tc>
          <w:tcPr>
            <w:tcW w:w="885" w:type="dxa"/>
            <w:tcBorders>
              <w:top w:val="nil"/>
              <w:left w:val="nil"/>
              <w:bottom w:val="single" w:sz="4" w:space="0" w:color="auto"/>
              <w:right w:val="single" w:sz="4" w:space="0" w:color="auto"/>
            </w:tcBorders>
            <w:shd w:val="clear" w:color="auto" w:fill="auto"/>
            <w:vAlign w:val="bottom"/>
            <w:hideMark/>
          </w:tcPr>
          <w:p w14:paraId="7703CCDB" w14:textId="77777777" w:rsidR="007A5591" w:rsidRPr="007A5591" w:rsidRDefault="007A5591" w:rsidP="00C236CE">
            <w:pPr>
              <w:jc w:val="center"/>
              <w:rPr>
                <w:sz w:val="20"/>
                <w:szCs w:val="20"/>
              </w:rPr>
            </w:pPr>
            <w:r w:rsidRPr="007A5591">
              <w:rPr>
                <w:sz w:val="20"/>
                <w:szCs w:val="20"/>
              </w:rPr>
              <w:t>240</w:t>
            </w:r>
          </w:p>
        </w:tc>
        <w:tc>
          <w:tcPr>
            <w:tcW w:w="1564" w:type="dxa"/>
            <w:tcBorders>
              <w:top w:val="nil"/>
              <w:left w:val="nil"/>
              <w:bottom w:val="single" w:sz="4" w:space="0" w:color="auto"/>
              <w:right w:val="single" w:sz="4" w:space="0" w:color="auto"/>
            </w:tcBorders>
            <w:shd w:val="clear" w:color="auto" w:fill="auto"/>
            <w:vAlign w:val="bottom"/>
            <w:hideMark/>
          </w:tcPr>
          <w:p w14:paraId="67D6DF39" w14:textId="77777777" w:rsidR="007A5591" w:rsidRPr="007A5591" w:rsidRDefault="007A5591" w:rsidP="00C236CE">
            <w:pPr>
              <w:jc w:val="center"/>
              <w:rPr>
                <w:sz w:val="20"/>
                <w:szCs w:val="20"/>
              </w:rPr>
            </w:pPr>
            <w:r w:rsidRPr="007A5591">
              <w:rPr>
                <w:sz w:val="20"/>
                <w:szCs w:val="20"/>
              </w:rPr>
              <w:t>2 858,36458</w:t>
            </w:r>
          </w:p>
        </w:tc>
        <w:tc>
          <w:tcPr>
            <w:tcW w:w="1565" w:type="dxa"/>
            <w:tcBorders>
              <w:top w:val="nil"/>
              <w:left w:val="nil"/>
              <w:bottom w:val="single" w:sz="4" w:space="0" w:color="auto"/>
              <w:right w:val="single" w:sz="4" w:space="0" w:color="auto"/>
            </w:tcBorders>
            <w:shd w:val="clear" w:color="auto" w:fill="auto"/>
            <w:noWrap/>
            <w:vAlign w:val="bottom"/>
            <w:hideMark/>
          </w:tcPr>
          <w:p w14:paraId="393E7CAD" w14:textId="77777777" w:rsidR="007A5591" w:rsidRPr="007A5591" w:rsidRDefault="007A5591" w:rsidP="00C236CE">
            <w:pPr>
              <w:jc w:val="center"/>
              <w:rPr>
                <w:sz w:val="20"/>
                <w:szCs w:val="20"/>
              </w:rPr>
            </w:pPr>
            <w:r w:rsidRPr="007A5591">
              <w:rPr>
                <w:sz w:val="20"/>
                <w:szCs w:val="20"/>
              </w:rPr>
              <w:t>3 108,36458</w:t>
            </w:r>
          </w:p>
        </w:tc>
      </w:tr>
      <w:tr w:rsidR="007A5591" w:rsidRPr="007A5591" w14:paraId="2F475C35"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514ADAF6" w14:textId="77777777" w:rsidR="007A5591" w:rsidRPr="007A5591" w:rsidRDefault="007A5591" w:rsidP="00C236CE">
            <w:pPr>
              <w:rPr>
                <w:sz w:val="20"/>
                <w:szCs w:val="20"/>
              </w:rPr>
            </w:pPr>
            <w:r w:rsidRPr="007A5591">
              <w:rPr>
                <w:sz w:val="20"/>
                <w:szCs w:val="20"/>
              </w:rPr>
              <w:t>Социальное обеспечение и иные выплаты населению</w:t>
            </w:r>
          </w:p>
        </w:tc>
        <w:tc>
          <w:tcPr>
            <w:tcW w:w="1535" w:type="dxa"/>
            <w:tcBorders>
              <w:top w:val="nil"/>
              <w:left w:val="nil"/>
              <w:bottom w:val="single" w:sz="4" w:space="0" w:color="auto"/>
              <w:right w:val="single" w:sz="4" w:space="0" w:color="auto"/>
            </w:tcBorders>
            <w:shd w:val="clear" w:color="auto" w:fill="auto"/>
            <w:vAlign w:val="bottom"/>
            <w:hideMark/>
          </w:tcPr>
          <w:p w14:paraId="3FBEFA84" w14:textId="77777777" w:rsidR="007A5591" w:rsidRPr="007A5591" w:rsidRDefault="007A5591" w:rsidP="00C236CE">
            <w:pPr>
              <w:jc w:val="center"/>
              <w:rPr>
                <w:sz w:val="20"/>
                <w:szCs w:val="20"/>
              </w:rPr>
            </w:pPr>
            <w:r w:rsidRPr="007A5591">
              <w:rPr>
                <w:sz w:val="20"/>
                <w:szCs w:val="20"/>
              </w:rPr>
              <w:t>1500199990</w:t>
            </w:r>
          </w:p>
        </w:tc>
        <w:tc>
          <w:tcPr>
            <w:tcW w:w="885" w:type="dxa"/>
            <w:tcBorders>
              <w:top w:val="nil"/>
              <w:left w:val="nil"/>
              <w:bottom w:val="single" w:sz="4" w:space="0" w:color="auto"/>
              <w:right w:val="single" w:sz="4" w:space="0" w:color="auto"/>
            </w:tcBorders>
            <w:shd w:val="clear" w:color="auto" w:fill="auto"/>
            <w:vAlign w:val="bottom"/>
            <w:hideMark/>
          </w:tcPr>
          <w:p w14:paraId="1C9D6A0E" w14:textId="77777777" w:rsidR="007A5591" w:rsidRPr="007A5591" w:rsidRDefault="007A5591" w:rsidP="00C236CE">
            <w:pPr>
              <w:jc w:val="center"/>
              <w:rPr>
                <w:sz w:val="20"/>
                <w:szCs w:val="20"/>
              </w:rPr>
            </w:pPr>
            <w:r w:rsidRPr="007A5591">
              <w:rPr>
                <w:sz w:val="20"/>
                <w:szCs w:val="20"/>
              </w:rPr>
              <w:t>300</w:t>
            </w:r>
          </w:p>
        </w:tc>
        <w:tc>
          <w:tcPr>
            <w:tcW w:w="1564" w:type="dxa"/>
            <w:tcBorders>
              <w:top w:val="nil"/>
              <w:left w:val="nil"/>
              <w:bottom w:val="single" w:sz="4" w:space="0" w:color="auto"/>
              <w:right w:val="single" w:sz="4" w:space="0" w:color="auto"/>
            </w:tcBorders>
            <w:shd w:val="clear" w:color="auto" w:fill="auto"/>
            <w:vAlign w:val="bottom"/>
            <w:hideMark/>
          </w:tcPr>
          <w:p w14:paraId="5DFA553B" w14:textId="77777777" w:rsidR="007A5591" w:rsidRPr="007A5591" w:rsidRDefault="007A5591" w:rsidP="00C236CE">
            <w:pPr>
              <w:jc w:val="center"/>
              <w:rPr>
                <w:sz w:val="20"/>
                <w:szCs w:val="20"/>
              </w:rPr>
            </w:pPr>
            <w:r w:rsidRPr="007A5591">
              <w:rPr>
                <w:sz w:val="20"/>
                <w:szCs w:val="20"/>
              </w:rPr>
              <w:t>35,00000</w:t>
            </w:r>
          </w:p>
        </w:tc>
        <w:tc>
          <w:tcPr>
            <w:tcW w:w="1565" w:type="dxa"/>
            <w:tcBorders>
              <w:top w:val="nil"/>
              <w:left w:val="nil"/>
              <w:bottom w:val="single" w:sz="4" w:space="0" w:color="auto"/>
              <w:right w:val="single" w:sz="4" w:space="0" w:color="auto"/>
            </w:tcBorders>
            <w:shd w:val="clear" w:color="auto" w:fill="auto"/>
            <w:noWrap/>
            <w:vAlign w:val="bottom"/>
            <w:hideMark/>
          </w:tcPr>
          <w:p w14:paraId="67A49079" w14:textId="77777777" w:rsidR="007A5591" w:rsidRPr="007A5591" w:rsidRDefault="007A5591" w:rsidP="00C236CE">
            <w:pPr>
              <w:jc w:val="center"/>
              <w:rPr>
                <w:sz w:val="20"/>
                <w:szCs w:val="20"/>
              </w:rPr>
            </w:pPr>
            <w:r w:rsidRPr="007A5591">
              <w:rPr>
                <w:sz w:val="20"/>
                <w:szCs w:val="20"/>
              </w:rPr>
              <w:t>35,00000</w:t>
            </w:r>
          </w:p>
        </w:tc>
      </w:tr>
      <w:tr w:rsidR="007A5591" w:rsidRPr="007A5591" w14:paraId="6161FAE2"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5FA92675" w14:textId="77777777" w:rsidR="007A5591" w:rsidRPr="007A5591" w:rsidRDefault="007A5591" w:rsidP="00C236CE">
            <w:pPr>
              <w:rPr>
                <w:sz w:val="20"/>
                <w:szCs w:val="20"/>
              </w:rPr>
            </w:pPr>
            <w:r w:rsidRPr="007A5591">
              <w:rPr>
                <w:sz w:val="20"/>
                <w:szCs w:val="20"/>
              </w:rPr>
              <w:t>Иные выплаты населению</w:t>
            </w:r>
          </w:p>
        </w:tc>
        <w:tc>
          <w:tcPr>
            <w:tcW w:w="1535" w:type="dxa"/>
            <w:tcBorders>
              <w:top w:val="nil"/>
              <w:left w:val="nil"/>
              <w:bottom w:val="single" w:sz="4" w:space="0" w:color="auto"/>
              <w:right w:val="single" w:sz="4" w:space="0" w:color="auto"/>
            </w:tcBorders>
            <w:shd w:val="clear" w:color="auto" w:fill="auto"/>
            <w:vAlign w:val="bottom"/>
            <w:hideMark/>
          </w:tcPr>
          <w:p w14:paraId="77354219" w14:textId="77777777" w:rsidR="007A5591" w:rsidRPr="007A5591" w:rsidRDefault="007A5591" w:rsidP="00C236CE">
            <w:pPr>
              <w:jc w:val="center"/>
              <w:rPr>
                <w:sz w:val="20"/>
                <w:szCs w:val="20"/>
              </w:rPr>
            </w:pPr>
            <w:r w:rsidRPr="007A5591">
              <w:rPr>
                <w:sz w:val="20"/>
                <w:szCs w:val="20"/>
              </w:rPr>
              <w:t>1500199990</w:t>
            </w:r>
          </w:p>
        </w:tc>
        <w:tc>
          <w:tcPr>
            <w:tcW w:w="885" w:type="dxa"/>
            <w:tcBorders>
              <w:top w:val="nil"/>
              <w:left w:val="nil"/>
              <w:bottom w:val="single" w:sz="4" w:space="0" w:color="auto"/>
              <w:right w:val="single" w:sz="4" w:space="0" w:color="auto"/>
            </w:tcBorders>
            <w:shd w:val="clear" w:color="auto" w:fill="auto"/>
            <w:vAlign w:val="bottom"/>
            <w:hideMark/>
          </w:tcPr>
          <w:p w14:paraId="5135B2FD" w14:textId="77777777" w:rsidR="007A5591" w:rsidRPr="007A5591" w:rsidRDefault="007A5591" w:rsidP="00C236CE">
            <w:pPr>
              <w:jc w:val="center"/>
              <w:rPr>
                <w:sz w:val="20"/>
                <w:szCs w:val="20"/>
              </w:rPr>
            </w:pPr>
            <w:r w:rsidRPr="007A5591">
              <w:rPr>
                <w:sz w:val="20"/>
                <w:szCs w:val="20"/>
              </w:rPr>
              <w:t>360</w:t>
            </w:r>
          </w:p>
        </w:tc>
        <w:tc>
          <w:tcPr>
            <w:tcW w:w="1564" w:type="dxa"/>
            <w:tcBorders>
              <w:top w:val="nil"/>
              <w:left w:val="nil"/>
              <w:bottom w:val="single" w:sz="4" w:space="0" w:color="auto"/>
              <w:right w:val="single" w:sz="4" w:space="0" w:color="auto"/>
            </w:tcBorders>
            <w:shd w:val="clear" w:color="auto" w:fill="auto"/>
            <w:vAlign w:val="bottom"/>
            <w:hideMark/>
          </w:tcPr>
          <w:p w14:paraId="14208222" w14:textId="77777777" w:rsidR="007A5591" w:rsidRPr="007A5591" w:rsidRDefault="007A5591" w:rsidP="00C236CE">
            <w:pPr>
              <w:jc w:val="center"/>
              <w:rPr>
                <w:sz w:val="20"/>
                <w:szCs w:val="20"/>
              </w:rPr>
            </w:pPr>
            <w:r w:rsidRPr="007A5591">
              <w:rPr>
                <w:sz w:val="20"/>
                <w:szCs w:val="20"/>
              </w:rPr>
              <w:t>35,00000</w:t>
            </w:r>
          </w:p>
        </w:tc>
        <w:tc>
          <w:tcPr>
            <w:tcW w:w="1565" w:type="dxa"/>
            <w:tcBorders>
              <w:top w:val="nil"/>
              <w:left w:val="nil"/>
              <w:bottom w:val="single" w:sz="4" w:space="0" w:color="auto"/>
              <w:right w:val="single" w:sz="4" w:space="0" w:color="auto"/>
            </w:tcBorders>
            <w:shd w:val="clear" w:color="auto" w:fill="auto"/>
            <w:noWrap/>
            <w:vAlign w:val="bottom"/>
            <w:hideMark/>
          </w:tcPr>
          <w:p w14:paraId="3E2D0D3F" w14:textId="77777777" w:rsidR="007A5591" w:rsidRPr="007A5591" w:rsidRDefault="007A5591" w:rsidP="00C236CE">
            <w:pPr>
              <w:jc w:val="center"/>
              <w:rPr>
                <w:sz w:val="20"/>
                <w:szCs w:val="20"/>
              </w:rPr>
            </w:pPr>
            <w:r w:rsidRPr="007A5591">
              <w:rPr>
                <w:sz w:val="20"/>
                <w:szCs w:val="20"/>
              </w:rPr>
              <w:t>35,00000</w:t>
            </w:r>
          </w:p>
        </w:tc>
      </w:tr>
      <w:tr w:rsidR="007A5591" w:rsidRPr="007A5591" w14:paraId="3D7DF32F"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06E29782" w14:textId="77777777" w:rsidR="007A5591" w:rsidRPr="007A5591" w:rsidRDefault="007A5591" w:rsidP="00C236CE">
            <w:pPr>
              <w:rPr>
                <w:sz w:val="20"/>
                <w:szCs w:val="20"/>
              </w:rPr>
            </w:pPr>
            <w:r w:rsidRPr="007A5591">
              <w:rPr>
                <w:sz w:val="20"/>
                <w:szCs w:val="20"/>
              </w:rPr>
              <w:t>Иные бюджетные ассигнования</w:t>
            </w:r>
          </w:p>
        </w:tc>
        <w:tc>
          <w:tcPr>
            <w:tcW w:w="1535" w:type="dxa"/>
            <w:tcBorders>
              <w:top w:val="nil"/>
              <w:left w:val="nil"/>
              <w:bottom w:val="single" w:sz="4" w:space="0" w:color="auto"/>
              <w:right w:val="single" w:sz="4" w:space="0" w:color="auto"/>
            </w:tcBorders>
            <w:shd w:val="clear" w:color="auto" w:fill="auto"/>
            <w:vAlign w:val="bottom"/>
            <w:hideMark/>
          </w:tcPr>
          <w:p w14:paraId="3DDAFCD1" w14:textId="77777777" w:rsidR="007A5591" w:rsidRPr="007A5591" w:rsidRDefault="007A5591" w:rsidP="00C236CE">
            <w:pPr>
              <w:jc w:val="center"/>
              <w:rPr>
                <w:sz w:val="20"/>
                <w:szCs w:val="20"/>
              </w:rPr>
            </w:pPr>
            <w:r w:rsidRPr="007A5591">
              <w:rPr>
                <w:sz w:val="20"/>
                <w:szCs w:val="20"/>
              </w:rPr>
              <w:t>1500199990</w:t>
            </w:r>
          </w:p>
        </w:tc>
        <w:tc>
          <w:tcPr>
            <w:tcW w:w="885" w:type="dxa"/>
            <w:tcBorders>
              <w:top w:val="nil"/>
              <w:left w:val="nil"/>
              <w:bottom w:val="single" w:sz="4" w:space="0" w:color="auto"/>
              <w:right w:val="single" w:sz="4" w:space="0" w:color="auto"/>
            </w:tcBorders>
            <w:shd w:val="clear" w:color="auto" w:fill="auto"/>
            <w:vAlign w:val="bottom"/>
            <w:hideMark/>
          </w:tcPr>
          <w:p w14:paraId="1521A64F" w14:textId="77777777" w:rsidR="007A5591" w:rsidRPr="007A5591" w:rsidRDefault="007A5591" w:rsidP="00C236CE">
            <w:pPr>
              <w:jc w:val="center"/>
              <w:rPr>
                <w:sz w:val="20"/>
                <w:szCs w:val="20"/>
              </w:rPr>
            </w:pPr>
            <w:r w:rsidRPr="007A5591">
              <w:rPr>
                <w:sz w:val="20"/>
                <w:szCs w:val="20"/>
              </w:rPr>
              <w:t>800</w:t>
            </w:r>
          </w:p>
        </w:tc>
        <w:tc>
          <w:tcPr>
            <w:tcW w:w="1564" w:type="dxa"/>
            <w:tcBorders>
              <w:top w:val="nil"/>
              <w:left w:val="nil"/>
              <w:bottom w:val="single" w:sz="4" w:space="0" w:color="auto"/>
              <w:right w:val="single" w:sz="4" w:space="0" w:color="auto"/>
            </w:tcBorders>
            <w:shd w:val="clear" w:color="auto" w:fill="auto"/>
            <w:vAlign w:val="bottom"/>
            <w:hideMark/>
          </w:tcPr>
          <w:p w14:paraId="46F5EA02" w14:textId="77777777" w:rsidR="007A5591" w:rsidRPr="007A5591" w:rsidRDefault="007A5591" w:rsidP="00C236CE">
            <w:pPr>
              <w:jc w:val="center"/>
              <w:rPr>
                <w:sz w:val="20"/>
                <w:szCs w:val="20"/>
              </w:rPr>
            </w:pPr>
            <w:r w:rsidRPr="007A5591">
              <w:rPr>
                <w:sz w:val="20"/>
                <w:szCs w:val="20"/>
              </w:rPr>
              <w:t>117,63900</w:t>
            </w:r>
          </w:p>
        </w:tc>
        <w:tc>
          <w:tcPr>
            <w:tcW w:w="1565" w:type="dxa"/>
            <w:tcBorders>
              <w:top w:val="nil"/>
              <w:left w:val="nil"/>
              <w:bottom w:val="single" w:sz="4" w:space="0" w:color="auto"/>
              <w:right w:val="single" w:sz="4" w:space="0" w:color="auto"/>
            </w:tcBorders>
            <w:shd w:val="clear" w:color="auto" w:fill="auto"/>
            <w:noWrap/>
            <w:vAlign w:val="bottom"/>
            <w:hideMark/>
          </w:tcPr>
          <w:p w14:paraId="631F293D" w14:textId="77777777" w:rsidR="007A5591" w:rsidRPr="007A5591" w:rsidRDefault="007A5591" w:rsidP="00C236CE">
            <w:pPr>
              <w:jc w:val="center"/>
              <w:rPr>
                <w:sz w:val="20"/>
                <w:szCs w:val="20"/>
              </w:rPr>
            </w:pPr>
            <w:r w:rsidRPr="007A5591">
              <w:rPr>
                <w:sz w:val="20"/>
                <w:szCs w:val="20"/>
              </w:rPr>
              <w:t>117,63900</w:t>
            </w:r>
          </w:p>
        </w:tc>
      </w:tr>
      <w:tr w:rsidR="007A5591" w:rsidRPr="007A5591" w14:paraId="3E1054C2"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23E72CBD" w14:textId="77777777" w:rsidR="007A5591" w:rsidRPr="007A5591" w:rsidRDefault="007A5591" w:rsidP="00C236CE">
            <w:pPr>
              <w:rPr>
                <w:sz w:val="20"/>
                <w:szCs w:val="20"/>
              </w:rPr>
            </w:pPr>
            <w:r w:rsidRPr="007A5591">
              <w:rPr>
                <w:sz w:val="20"/>
                <w:szCs w:val="20"/>
              </w:rPr>
              <w:t>Уплата налогов, сборов и иных платежей</w:t>
            </w:r>
          </w:p>
        </w:tc>
        <w:tc>
          <w:tcPr>
            <w:tcW w:w="1535" w:type="dxa"/>
            <w:tcBorders>
              <w:top w:val="nil"/>
              <w:left w:val="nil"/>
              <w:bottom w:val="single" w:sz="4" w:space="0" w:color="auto"/>
              <w:right w:val="single" w:sz="4" w:space="0" w:color="auto"/>
            </w:tcBorders>
            <w:shd w:val="clear" w:color="auto" w:fill="auto"/>
            <w:vAlign w:val="bottom"/>
            <w:hideMark/>
          </w:tcPr>
          <w:p w14:paraId="76AC2041" w14:textId="77777777" w:rsidR="007A5591" w:rsidRPr="007A5591" w:rsidRDefault="007A5591" w:rsidP="00C236CE">
            <w:pPr>
              <w:jc w:val="center"/>
              <w:rPr>
                <w:sz w:val="20"/>
                <w:szCs w:val="20"/>
              </w:rPr>
            </w:pPr>
            <w:r w:rsidRPr="007A5591">
              <w:rPr>
                <w:sz w:val="20"/>
                <w:szCs w:val="20"/>
              </w:rPr>
              <w:t>1500199990</w:t>
            </w:r>
          </w:p>
        </w:tc>
        <w:tc>
          <w:tcPr>
            <w:tcW w:w="885" w:type="dxa"/>
            <w:tcBorders>
              <w:top w:val="nil"/>
              <w:left w:val="nil"/>
              <w:bottom w:val="single" w:sz="4" w:space="0" w:color="auto"/>
              <w:right w:val="single" w:sz="4" w:space="0" w:color="auto"/>
            </w:tcBorders>
            <w:shd w:val="clear" w:color="auto" w:fill="auto"/>
            <w:vAlign w:val="bottom"/>
            <w:hideMark/>
          </w:tcPr>
          <w:p w14:paraId="445E5666" w14:textId="77777777" w:rsidR="007A5591" w:rsidRPr="007A5591" w:rsidRDefault="007A5591" w:rsidP="00C236CE">
            <w:pPr>
              <w:jc w:val="center"/>
              <w:rPr>
                <w:sz w:val="20"/>
                <w:szCs w:val="20"/>
              </w:rPr>
            </w:pPr>
            <w:r w:rsidRPr="007A5591">
              <w:rPr>
                <w:sz w:val="20"/>
                <w:szCs w:val="20"/>
              </w:rPr>
              <w:t>850</w:t>
            </w:r>
          </w:p>
        </w:tc>
        <w:tc>
          <w:tcPr>
            <w:tcW w:w="1564" w:type="dxa"/>
            <w:tcBorders>
              <w:top w:val="nil"/>
              <w:left w:val="nil"/>
              <w:bottom w:val="single" w:sz="4" w:space="0" w:color="auto"/>
              <w:right w:val="single" w:sz="4" w:space="0" w:color="auto"/>
            </w:tcBorders>
            <w:shd w:val="clear" w:color="auto" w:fill="auto"/>
            <w:vAlign w:val="bottom"/>
            <w:hideMark/>
          </w:tcPr>
          <w:p w14:paraId="72255966" w14:textId="77777777" w:rsidR="007A5591" w:rsidRPr="007A5591" w:rsidRDefault="007A5591" w:rsidP="00C236CE">
            <w:pPr>
              <w:jc w:val="center"/>
              <w:rPr>
                <w:sz w:val="20"/>
                <w:szCs w:val="20"/>
              </w:rPr>
            </w:pPr>
            <w:r w:rsidRPr="007A5591">
              <w:rPr>
                <w:sz w:val="20"/>
                <w:szCs w:val="20"/>
              </w:rPr>
              <w:t>117,63900</w:t>
            </w:r>
          </w:p>
        </w:tc>
        <w:tc>
          <w:tcPr>
            <w:tcW w:w="1565" w:type="dxa"/>
            <w:tcBorders>
              <w:top w:val="nil"/>
              <w:left w:val="nil"/>
              <w:bottom w:val="single" w:sz="4" w:space="0" w:color="auto"/>
              <w:right w:val="single" w:sz="4" w:space="0" w:color="auto"/>
            </w:tcBorders>
            <w:shd w:val="clear" w:color="auto" w:fill="auto"/>
            <w:noWrap/>
            <w:vAlign w:val="bottom"/>
            <w:hideMark/>
          </w:tcPr>
          <w:p w14:paraId="1DE38FCC" w14:textId="77777777" w:rsidR="007A5591" w:rsidRPr="007A5591" w:rsidRDefault="007A5591" w:rsidP="00C236CE">
            <w:pPr>
              <w:jc w:val="center"/>
              <w:rPr>
                <w:sz w:val="20"/>
                <w:szCs w:val="20"/>
              </w:rPr>
            </w:pPr>
            <w:r w:rsidRPr="007A5591">
              <w:rPr>
                <w:sz w:val="20"/>
                <w:szCs w:val="20"/>
              </w:rPr>
              <w:t>117,63900</w:t>
            </w:r>
          </w:p>
        </w:tc>
      </w:tr>
      <w:tr w:rsidR="007A5591" w:rsidRPr="007A5591" w14:paraId="1DCAA91F" w14:textId="77777777" w:rsidTr="00C236CE">
        <w:trPr>
          <w:trHeight w:val="227"/>
        </w:trPr>
        <w:tc>
          <w:tcPr>
            <w:tcW w:w="104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90738A" w14:textId="77777777" w:rsidR="007A5591" w:rsidRPr="007A5591" w:rsidRDefault="007A5591" w:rsidP="00C236CE">
            <w:pPr>
              <w:rPr>
                <w:sz w:val="20"/>
                <w:szCs w:val="20"/>
              </w:rPr>
            </w:pPr>
            <w:r w:rsidRPr="007A5591">
              <w:rPr>
                <w:sz w:val="20"/>
                <w:szCs w:val="20"/>
              </w:rPr>
              <w:t xml:space="preserve">Основное мероприятие "Обеспечение деятельности МКУ "АХС" </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AD3F8A" w14:textId="77777777" w:rsidR="007A5591" w:rsidRPr="007A5591" w:rsidRDefault="007A5591" w:rsidP="00C236CE">
            <w:pPr>
              <w:jc w:val="center"/>
              <w:rPr>
                <w:sz w:val="20"/>
                <w:szCs w:val="20"/>
              </w:rPr>
            </w:pPr>
            <w:r w:rsidRPr="007A5591">
              <w:rPr>
                <w:sz w:val="20"/>
                <w:szCs w:val="20"/>
              </w:rPr>
              <w:t>1500200000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6B52C5" w14:textId="77777777" w:rsidR="007A5591" w:rsidRPr="007A5591" w:rsidRDefault="007A5591" w:rsidP="00C236CE">
            <w:pPr>
              <w:jc w:val="center"/>
              <w:rPr>
                <w:sz w:val="20"/>
                <w:szCs w:val="20"/>
              </w:rPr>
            </w:pPr>
            <w:r w:rsidRPr="007A5591">
              <w:rPr>
                <w:sz w:val="20"/>
                <w:szCs w:val="20"/>
              </w:rPr>
              <w:t>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532DE6" w14:textId="77777777" w:rsidR="007A5591" w:rsidRPr="007A5591" w:rsidRDefault="007A5591" w:rsidP="00C236CE">
            <w:pPr>
              <w:jc w:val="center"/>
              <w:rPr>
                <w:sz w:val="20"/>
                <w:szCs w:val="20"/>
              </w:rPr>
            </w:pPr>
            <w:r w:rsidRPr="007A5591">
              <w:rPr>
                <w:sz w:val="20"/>
                <w:szCs w:val="20"/>
              </w:rPr>
              <w:t>14 147,19291</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14C4B2" w14:textId="77777777" w:rsidR="007A5591" w:rsidRPr="007A5591" w:rsidRDefault="007A5591" w:rsidP="00C236CE">
            <w:pPr>
              <w:jc w:val="center"/>
              <w:rPr>
                <w:sz w:val="20"/>
                <w:szCs w:val="20"/>
              </w:rPr>
            </w:pPr>
            <w:r w:rsidRPr="007A5591">
              <w:rPr>
                <w:sz w:val="20"/>
                <w:szCs w:val="20"/>
              </w:rPr>
              <w:t>14 197,19291</w:t>
            </w:r>
          </w:p>
        </w:tc>
      </w:tr>
      <w:tr w:rsidR="007A5591" w:rsidRPr="007A5591" w14:paraId="30CFE772" w14:textId="77777777" w:rsidTr="00C236CE">
        <w:trPr>
          <w:trHeight w:val="227"/>
        </w:trPr>
        <w:tc>
          <w:tcPr>
            <w:tcW w:w="104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C6D68B" w14:textId="77777777" w:rsidR="007A5591" w:rsidRPr="007A5591" w:rsidRDefault="007A5591" w:rsidP="00C236CE">
            <w:pPr>
              <w:rPr>
                <w:sz w:val="20"/>
                <w:szCs w:val="20"/>
              </w:rPr>
            </w:pPr>
            <w:r w:rsidRPr="007A5591">
              <w:rPr>
                <w:sz w:val="20"/>
                <w:szCs w:val="20"/>
              </w:rPr>
              <w:t>Реализация мероприятий</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214287" w14:textId="77777777" w:rsidR="007A5591" w:rsidRPr="007A5591" w:rsidRDefault="007A5591" w:rsidP="00C236CE">
            <w:pPr>
              <w:jc w:val="center"/>
              <w:rPr>
                <w:sz w:val="20"/>
                <w:szCs w:val="20"/>
              </w:rPr>
            </w:pPr>
            <w:r w:rsidRPr="007A5591">
              <w:rPr>
                <w:sz w:val="20"/>
                <w:szCs w:val="20"/>
              </w:rPr>
              <w:t>1500299990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01F915" w14:textId="77777777" w:rsidR="007A5591" w:rsidRPr="007A5591" w:rsidRDefault="007A5591" w:rsidP="00C236CE">
            <w:pPr>
              <w:jc w:val="center"/>
              <w:rPr>
                <w:sz w:val="20"/>
                <w:szCs w:val="20"/>
              </w:rPr>
            </w:pPr>
            <w:r w:rsidRPr="007A5591">
              <w:rPr>
                <w:sz w:val="20"/>
                <w:szCs w:val="20"/>
              </w:rPr>
              <w:t>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BD6269" w14:textId="77777777" w:rsidR="007A5591" w:rsidRPr="007A5591" w:rsidRDefault="007A5591" w:rsidP="00C236CE">
            <w:pPr>
              <w:jc w:val="center"/>
              <w:rPr>
                <w:sz w:val="20"/>
                <w:szCs w:val="20"/>
              </w:rPr>
            </w:pPr>
            <w:r w:rsidRPr="007A5591">
              <w:rPr>
                <w:sz w:val="20"/>
                <w:szCs w:val="20"/>
              </w:rPr>
              <w:t>14 147,19291</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75306F" w14:textId="77777777" w:rsidR="007A5591" w:rsidRPr="007A5591" w:rsidRDefault="007A5591" w:rsidP="00C236CE">
            <w:pPr>
              <w:jc w:val="center"/>
              <w:rPr>
                <w:sz w:val="20"/>
                <w:szCs w:val="20"/>
              </w:rPr>
            </w:pPr>
            <w:r w:rsidRPr="007A5591">
              <w:rPr>
                <w:sz w:val="20"/>
                <w:szCs w:val="20"/>
              </w:rPr>
              <w:t>14 197,19291</w:t>
            </w:r>
          </w:p>
        </w:tc>
      </w:tr>
      <w:tr w:rsidR="007A5591" w:rsidRPr="007A5591" w14:paraId="3FB9EE9E" w14:textId="77777777" w:rsidTr="00C236CE">
        <w:trPr>
          <w:trHeight w:val="227"/>
        </w:trPr>
        <w:tc>
          <w:tcPr>
            <w:tcW w:w="104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EEC114"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5" w:type="dxa"/>
            <w:tcBorders>
              <w:top w:val="single" w:sz="4" w:space="0" w:color="auto"/>
              <w:left w:val="nil"/>
              <w:bottom w:val="single" w:sz="4" w:space="0" w:color="auto"/>
              <w:right w:val="single" w:sz="4" w:space="0" w:color="auto"/>
            </w:tcBorders>
            <w:shd w:val="clear" w:color="auto" w:fill="auto"/>
            <w:vAlign w:val="bottom"/>
            <w:hideMark/>
          </w:tcPr>
          <w:p w14:paraId="0C71ECBE" w14:textId="77777777" w:rsidR="007A5591" w:rsidRPr="007A5591" w:rsidRDefault="007A5591" w:rsidP="00C236CE">
            <w:pPr>
              <w:jc w:val="center"/>
              <w:rPr>
                <w:sz w:val="20"/>
                <w:szCs w:val="20"/>
              </w:rPr>
            </w:pPr>
            <w:r w:rsidRPr="007A5591">
              <w:rPr>
                <w:sz w:val="20"/>
                <w:szCs w:val="20"/>
              </w:rPr>
              <w:t>1500299990</w:t>
            </w:r>
          </w:p>
        </w:tc>
        <w:tc>
          <w:tcPr>
            <w:tcW w:w="885" w:type="dxa"/>
            <w:tcBorders>
              <w:top w:val="single" w:sz="4" w:space="0" w:color="auto"/>
              <w:left w:val="nil"/>
              <w:bottom w:val="single" w:sz="4" w:space="0" w:color="auto"/>
              <w:right w:val="single" w:sz="4" w:space="0" w:color="auto"/>
            </w:tcBorders>
            <w:shd w:val="clear" w:color="auto" w:fill="auto"/>
            <w:vAlign w:val="bottom"/>
            <w:hideMark/>
          </w:tcPr>
          <w:p w14:paraId="0993EBA6" w14:textId="77777777" w:rsidR="007A5591" w:rsidRPr="007A5591" w:rsidRDefault="007A5591" w:rsidP="00C236CE">
            <w:pPr>
              <w:jc w:val="center"/>
              <w:rPr>
                <w:sz w:val="20"/>
                <w:szCs w:val="20"/>
              </w:rPr>
            </w:pPr>
            <w:r w:rsidRPr="007A5591">
              <w:rPr>
                <w:sz w:val="20"/>
                <w:szCs w:val="20"/>
              </w:rPr>
              <w:t>100</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14:paraId="0AC402BE" w14:textId="77777777" w:rsidR="007A5591" w:rsidRPr="007A5591" w:rsidRDefault="007A5591" w:rsidP="00C236CE">
            <w:pPr>
              <w:jc w:val="center"/>
              <w:rPr>
                <w:sz w:val="20"/>
                <w:szCs w:val="20"/>
              </w:rPr>
            </w:pPr>
            <w:r w:rsidRPr="007A5591">
              <w:rPr>
                <w:sz w:val="20"/>
                <w:szCs w:val="20"/>
              </w:rPr>
              <w:t>14 023,20291</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14:paraId="1CA9F8C9" w14:textId="77777777" w:rsidR="007A5591" w:rsidRPr="007A5591" w:rsidRDefault="007A5591" w:rsidP="00C236CE">
            <w:pPr>
              <w:jc w:val="center"/>
              <w:rPr>
                <w:sz w:val="20"/>
                <w:szCs w:val="20"/>
              </w:rPr>
            </w:pPr>
            <w:r w:rsidRPr="007A5591">
              <w:rPr>
                <w:sz w:val="20"/>
                <w:szCs w:val="20"/>
              </w:rPr>
              <w:t>14 023,20291</w:t>
            </w:r>
          </w:p>
        </w:tc>
      </w:tr>
      <w:tr w:rsidR="007A5591" w:rsidRPr="007A5591" w14:paraId="6CF26724"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5B03F4B2" w14:textId="77777777" w:rsidR="007A5591" w:rsidRPr="007A5591" w:rsidRDefault="007A5591" w:rsidP="00C236CE">
            <w:pPr>
              <w:rPr>
                <w:sz w:val="20"/>
                <w:szCs w:val="20"/>
              </w:rPr>
            </w:pPr>
            <w:r w:rsidRPr="007A5591">
              <w:rPr>
                <w:sz w:val="20"/>
                <w:szCs w:val="20"/>
              </w:rPr>
              <w:t>Расходы на выплаты персоналу казенных учреждений</w:t>
            </w:r>
          </w:p>
        </w:tc>
        <w:tc>
          <w:tcPr>
            <w:tcW w:w="1535" w:type="dxa"/>
            <w:tcBorders>
              <w:top w:val="nil"/>
              <w:left w:val="nil"/>
              <w:bottom w:val="single" w:sz="4" w:space="0" w:color="auto"/>
              <w:right w:val="single" w:sz="4" w:space="0" w:color="auto"/>
            </w:tcBorders>
            <w:shd w:val="clear" w:color="auto" w:fill="auto"/>
            <w:vAlign w:val="bottom"/>
            <w:hideMark/>
          </w:tcPr>
          <w:p w14:paraId="41CF2D93" w14:textId="77777777" w:rsidR="007A5591" w:rsidRPr="007A5591" w:rsidRDefault="007A5591" w:rsidP="00C236CE">
            <w:pPr>
              <w:jc w:val="center"/>
              <w:rPr>
                <w:sz w:val="20"/>
                <w:szCs w:val="20"/>
              </w:rPr>
            </w:pPr>
            <w:r w:rsidRPr="007A5591">
              <w:rPr>
                <w:sz w:val="20"/>
                <w:szCs w:val="20"/>
              </w:rPr>
              <w:t>1500299990</w:t>
            </w:r>
          </w:p>
        </w:tc>
        <w:tc>
          <w:tcPr>
            <w:tcW w:w="885" w:type="dxa"/>
            <w:tcBorders>
              <w:top w:val="nil"/>
              <w:left w:val="nil"/>
              <w:bottom w:val="single" w:sz="4" w:space="0" w:color="auto"/>
              <w:right w:val="single" w:sz="4" w:space="0" w:color="auto"/>
            </w:tcBorders>
            <w:shd w:val="clear" w:color="auto" w:fill="auto"/>
            <w:vAlign w:val="bottom"/>
            <w:hideMark/>
          </w:tcPr>
          <w:p w14:paraId="4414433C" w14:textId="77777777" w:rsidR="007A5591" w:rsidRPr="007A5591" w:rsidRDefault="007A5591" w:rsidP="00C236CE">
            <w:pPr>
              <w:jc w:val="center"/>
              <w:rPr>
                <w:sz w:val="20"/>
                <w:szCs w:val="20"/>
              </w:rPr>
            </w:pPr>
            <w:r w:rsidRPr="007A5591">
              <w:rPr>
                <w:sz w:val="20"/>
                <w:szCs w:val="20"/>
              </w:rPr>
              <w:t>110</w:t>
            </w:r>
          </w:p>
        </w:tc>
        <w:tc>
          <w:tcPr>
            <w:tcW w:w="1564" w:type="dxa"/>
            <w:tcBorders>
              <w:top w:val="nil"/>
              <w:left w:val="nil"/>
              <w:bottom w:val="single" w:sz="4" w:space="0" w:color="auto"/>
              <w:right w:val="single" w:sz="4" w:space="0" w:color="auto"/>
            </w:tcBorders>
            <w:shd w:val="clear" w:color="auto" w:fill="auto"/>
            <w:noWrap/>
            <w:vAlign w:val="bottom"/>
            <w:hideMark/>
          </w:tcPr>
          <w:p w14:paraId="58641EAD" w14:textId="77777777" w:rsidR="007A5591" w:rsidRPr="007A5591" w:rsidRDefault="007A5591" w:rsidP="00C236CE">
            <w:pPr>
              <w:jc w:val="center"/>
              <w:rPr>
                <w:sz w:val="20"/>
                <w:szCs w:val="20"/>
              </w:rPr>
            </w:pPr>
            <w:r w:rsidRPr="007A5591">
              <w:rPr>
                <w:sz w:val="20"/>
                <w:szCs w:val="20"/>
              </w:rPr>
              <w:t>14 023,20291</w:t>
            </w:r>
          </w:p>
        </w:tc>
        <w:tc>
          <w:tcPr>
            <w:tcW w:w="1565" w:type="dxa"/>
            <w:tcBorders>
              <w:top w:val="nil"/>
              <w:left w:val="nil"/>
              <w:bottom w:val="single" w:sz="4" w:space="0" w:color="auto"/>
              <w:right w:val="single" w:sz="4" w:space="0" w:color="auto"/>
            </w:tcBorders>
            <w:shd w:val="clear" w:color="auto" w:fill="auto"/>
            <w:noWrap/>
            <w:vAlign w:val="bottom"/>
            <w:hideMark/>
          </w:tcPr>
          <w:p w14:paraId="13F9B070" w14:textId="77777777" w:rsidR="007A5591" w:rsidRPr="007A5591" w:rsidRDefault="007A5591" w:rsidP="00C236CE">
            <w:pPr>
              <w:jc w:val="center"/>
              <w:rPr>
                <w:sz w:val="20"/>
                <w:szCs w:val="20"/>
              </w:rPr>
            </w:pPr>
            <w:r w:rsidRPr="007A5591">
              <w:rPr>
                <w:sz w:val="20"/>
                <w:szCs w:val="20"/>
              </w:rPr>
              <w:t>14 023,20291</w:t>
            </w:r>
          </w:p>
        </w:tc>
      </w:tr>
      <w:tr w:rsidR="007A5591" w:rsidRPr="007A5591" w14:paraId="44D8BDAA"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2A6BC199"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1535" w:type="dxa"/>
            <w:tcBorders>
              <w:top w:val="nil"/>
              <w:left w:val="nil"/>
              <w:bottom w:val="single" w:sz="4" w:space="0" w:color="auto"/>
              <w:right w:val="single" w:sz="4" w:space="0" w:color="auto"/>
            </w:tcBorders>
            <w:shd w:val="clear" w:color="auto" w:fill="auto"/>
            <w:vAlign w:val="bottom"/>
            <w:hideMark/>
          </w:tcPr>
          <w:p w14:paraId="02EEC541" w14:textId="77777777" w:rsidR="007A5591" w:rsidRPr="007A5591" w:rsidRDefault="007A5591" w:rsidP="00C236CE">
            <w:pPr>
              <w:jc w:val="center"/>
              <w:rPr>
                <w:sz w:val="20"/>
                <w:szCs w:val="20"/>
              </w:rPr>
            </w:pPr>
            <w:r w:rsidRPr="007A5591">
              <w:rPr>
                <w:sz w:val="20"/>
                <w:szCs w:val="20"/>
              </w:rPr>
              <w:t>1500299990</w:t>
            </w:r>
          </w:p>
        </w:tc>
        <w:tc>
          <w:tcPr>
            <w:tcW w:w="885" w:type="dxa"/>
            <w:tcBorders>
              <w:top w:val="nil"/>
              <w:left w:val="nil"/>
              <w:bottom w:val="single" w:sz="4" w:space="0" w:color="auto"/>
              <w:right w:val="single" w:sz="4" w:space="0" w:color="auto"/>
            </w:tcBorders>
            <w:shd w:val="clear" w:color="auto" w:fill="auto"/>
            <w:vAlign w:val="bottom"/>
            <w:hideMark/>
          </w:tcPr>
          <w:p w14:paraId="1D120AB5" w14:textId="77777777" w:rsidR="007A5591" w:rsidRPr="007A5591" w:rsidRDefault="007A5591" w:rsidP="00C236CE">
            <w:pPr>
              <w:jc w:val="center"/>
              <w:rPr>
                <w:sz w:val="20"/>
                <w:szCs w:val="20"/>
              </w:rPr>
            </w:pPr>
            <w:r w:rsidRPr="007A5591">
              <w:rPr>
                <w:sz w:val="20"/>
                <w:szCs w:val="20"/>
              </w:rPr>
              <w:t>200</w:t>
            </w:r>
          </w:p>
        </w:tc>
        <w:tc>
          <w:tcPr>
            <w:tcW w:w="1564" w:type="dxa"/>
            <w:tcBorders>
              <w:top w:val="nil"/>
              <w:left w:val="nil"/>
              <w:bottom w:val="single" w:sz="4" w:space="0" w:color="auto"/>
              <w:right w:val="single" w:sz="4" w:space="0" w:color="auto"/>
            </w:tcBorders>
            <w:shd w:val="clear" w:color="auto" w:fill="auto"/>
            <w:vAlign w:val="bottom"/>
            <w:hideMark/>
          </w:tcPr>
          <w:p w14:paraId="58318F28" w14:textId="77777777" w:rsidR="007A5591" w:rsidRPr="007A5591" w:rsidRDefault="007A5591" w:rsidP="00C236CE">
            <w:pPr>
              <w:jc w:val="center"/>
              <w:rPr>
                <w:sz w:val="20"/>
                <w:szCs w:val="20"/>
              </w:rPr>
            </w:pPr>
            <w:r w:rsidRPr="007A5591">
              <w:rPr>
                <w:sz w:val="20"/>
                <w:szCs w:val="20"/>
              </w:rPr>
              <w:t>123,99000</w:t>
            </w:r>
          </w:p>
        </w:tc>
        <w:tc>
          <w:tcPr>
            <w:tcW w:w="1565" w:type="dxa"/>
            <w:tcBorders>
              <w:top w:val="nil"/>
              <w:left w:val="nil"/>
              <w:bottom w:val="single" w:sz="4" w:space="0" w:color="auto"/>
              <w:right w:val="single" w:sz="4" w:space="0" w:color="auto"/>
            </w:tcBorders>
            <w:shd w:val="clear" w:color="auto" w:fill="auto"/>
            <w:noWrap/>
            <w:vAlign w:val="bottom"/>
            <w:hideMark/>
          </w:tcPr>
          <w:p w14:paraId="004DD45E" w14:textId="77777777" w:rsidR="007A5591" w:rsidRPr="007A5591" w:rsidRDefault="007A5591" w:rsidP="00C236CE">
            <w:pPr>
              <w:jc w:val="center"/>
              <w:rPr>
                <w:sz w:val="20"/>
                <w:szCs w:val="20"/>
              </w:rPr>
            </w:pPr>
            <w:r w:rsidRPr="007A5591">
              <w:rPr>
                <w:sz w:val="20"/>
                <w:szCs w:val="20"/>
              </w:rPr>
              <w:t>173,99000</w:t>
            </w:r>
          </w:p>
        </w:tc>
      </w:tr>
      <w:tr w:rsidR="007A5591" w:rsidRPr="007A5591" w14:paraId="708EC2D1"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49F10058"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1535" w:type="dxa"/>
            <w:tcBorders>
              <w:top w:val="nil"/>
              <w:left w:val="nil"/>
              <w:bottom w:val="single" w:sz="4" w:space="0" w:color="auto"/>
              <w:right w:val="single" w:sz="4" w:space="0" w:color="auto"/>
            </w:tcBorders>
            <w:shd w:val="clear" w:color="auto" w:fill="auto"/>
            <w:vAlign w:val="bottom"/>
            <w:hideMark/>
          </w:tcPr>
          <w:p w14:paraId="3DA7132D" w14:textId="77777777" w:rsidR="007A5591" w:rsidRPr="007A5591" w:rsidRDefault="007A5591" w:rsidP="00C236CE">
            <w:pPr>
              <w:jc w:val="center"/>
              <w:rPr>
                <w:sz w:val="20"/>
                <w:szCs w:val="20"/>
              </w:rPr>
            </w:pPr>
            <w:r w:rsidRPr="007A5591">
              <w:rPr>
                <w:sz w:val="20"/>
                <w:szCs w:val="20"/>
              </w:rPr>
              <w:t>1500299990</w:t>
            </w:r>
          </w:p>
        </w:tc>
        <w:tc>
          <w:tcPr>
            <w:tcW w:w="885" w:type="dxa"/>
            <w:tcBorders>
              <w:top w:val="nil"/>
              <w:left w:val="nil"/>
              <w:bottom w:val="single" w:sz="4" w:space="0" w:color="auto"/>
              <w:right w:val="single" w:sz="4" w:space="0" w:color="auto"/>
            </w:tcBorders>
            <w:shd w:val="clear" w:color="auto" w:fill="auto"/>
            <w:vAlign w:val="bottom"/>
            <w:hideMark/>
          </w:tcPr>
          <w:p w14:paraId="4D976BB4" w14:textId="77777777" w:rsidR="007A5591" w:rsidRPr="007A5591" w:rsidRDefault="007A5591" w:rsidP="00C236CE">
            <w:pPr>
              <w:jc w:val="center"/>
              <w:rPr>
                <w:sz w:val="20"/>
                <w:szCs w:val="20"/>
              </w:rPr>
            </w:pPr>
            <w:r w:rsidRPr="007A5591">
              <w:rPr>
                <w:sz w:val="20"/>
                <w:szCs w:val="20"/>
              </w:rPr>
              <w:t>240</w:t>
            </w:r>
          </w:p>
        </w:tc>
        <w:tc>
          <w:tcPr>
            <w:tcW w:w="1564" w:type="dxa"/>
            <w:tcBorders>
              <w:top w:val="nil"/>
              <w:left w:val="nil"/>
              <w:bottom w:val="single" w:sz="4" w:space="0" w:color="auto"/>
              <w:right w:val="single" w:sz="4" w:space="0" w:color="auto"/>
            </w:tcBorders>
            <w:shd w:val="clear" w:color="auto" w:fill="auto"/>
            <w:vAlign w:val="bottom"/>
            <w:hideMark/>
          </w:tcPr>
          <w:p w14:paraId="450BC7BC" w14:textId="77777777" w:rsidR="007A5591" w:rsidRPr="007A5591" w:rsidRDefault="007A5591" w:rsidP="00C236CE">
            <w:pPr>
              <w:jc w:val="center"/>
              <w:rPr>
                <w:sz w:val="20"/>
                <w:szCs w:val="20"/>
              </w:rPr>
            </w:pPr>
            <w:r w:rsidRPr="007A5591">
              <w:rPr>
                <w:sz w:val="20"/>
                <w:szCs w:val="20"/>
              </w:rPr>
              <w:t>123,99000</w:t>
            </w:r>
          </w:p>
        </w:tc>
        <w:tc>
          <w:tcPr>
            <w:tcW w:w="1565" w:type="dxa"/>
            <w:tcBorders>
              <w:top w:val="nil"/>
              <w:left w:val="nil"/>
              <w:bottom w:val="single" w:sz="4" w:space="0" w:color="auto"/>
              <w:right w:val="single" w:sz="4" w:space="0" w:color="auto"/>
            </w:tcBorders>
            <w:shd w:val="clear" w:color="auto" w:fill="auto"/>
            <w:noWrap/>
            <w:vAlign w:val="bottom"/>
            <w:hideMark/>
          </w:tcPr>
          <w:p w14:paraId="6FFA4DFC" w14:textId="77777777" w:rsidR="007A5591" w:rsidRPr="007A5591" w:rsidRDefault="007A5591" w:rsidP="00C236CE">
            <w:pPr>
              <w:jc w:val="center"/>
              <w:rPr>
                <w:sz w:val="20"/>
                <w:szCs w:val="20"/>
              </w:rPr>
            </w:pPr>
            <w:r w:rsidRPr="007A5591">
              <w:rPr>
                <w:sz w:val="20"/>
                <w:szCs w:val="20"/>
              </w:rPr>
              <w:t>173,99000</w:t>
            </w:r>
          </w:p>
        </w:tc>
      </w:tr>
      <w:tr w:rsidR="007A5591" w:rsidRPr="007A5591" w14:paraId="2B111AE1"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2FD4B8F3" w14:textId="77777777" w:rsidR="007A5591" w:rsidRPr="007A5591" w:rsidRDefault="007A5591" w:rsidP="00C236CE">
            <w:pPr>
              <w:rPr>
                <w:b/>
                <w:bCs/>
                <w:sz w:val="20"/>
                <w:szCs w:val="20"/>
              </w:rPr>
            </w:pPr>
            <w:r w:rsidRPr="007A5591">
              <w:rPr>
                <w:b/>
                <w:bCs/>
                <w:sz w:val="20"/>
                <w:szCs w:val="20"/>
              </w:rPr>
              <w:t>Непрограммная деятельность</w:t>
            </w:r>
          </w:p>
        </w:tc>
        <w:tc>
          <w:tcPr>
            <w:tcW w:w="1535" w:type="dxa"/>
            <w:tcBorders>
              <w:top w:val="nil"/>
              <w:left w:val="nil"/>
              <w:bottom w:val="single" w:sz="4" w:space="0" w:color="auto"/>
              <w:right w:val="single" w:sz="4" w:space="0" w:color="auto"/>
            </w:tcBorders>
            <w:shd w:val="clear" w:color="auto" w:fill="auto"/>
            <w:vAlign w:val="bottom"/>
            <w:hideMark/>
          </w:tcPr>
          <w:p w14:paraId="0EC800D9" w14:textId="77777777" w:rsidR="007A5591" w:rsidRPr="007A5591" w:rsidRDefault="007A5591" w:rsidP="00C236CE">
            <w:pPr>
              <w:jc w:val="center"/>
              <w:rPr>
                <w:b/>
                <w:bCs/>
                <w:sz w:val="20"/>
                <w:szCs w:val="20"/>
              </w:rPr>
            </w:pPr>
            <w:r w:rsidRPr="007A5591">
              <w:rPr>
                <w:b/>
                <w:bCs/>
                <w:sz w:val="20"/>
                <w:szCs w:val="20"/>
              </w:rPr>
              <w:t>50.0.00.00000</w:t>
            </w:r>
          </w:p>
        </w:tc>
        <w:tc>
          <w:tcPr>
            <w:tcW w:w="885" w:type="dxa"/>
            <w:tcBorders>
              <w:top w:val="nil"/>
              <w:left w:val="nil"/>
              <w:bottom w:val="single" w:sz="4" w:space="0" w:color="auto"/>
              <w:right w:val="single" w:sz="4" w:space="0" w:color="auto"/>
            </w:tcBorders>
            <w:shd w:val="clear" w:color="auto" w:fill="auto"/>
            <w:vAlign w:val="bottom"/>
            <w:hideMark/>
          </w:tcPr>
          <w:p w14:paraId="29D52BA6" w14:textId="77777777" w:rsidR="007A5591" w:rsidRPr="007A5591" w:rsidRDefault="007A5591" w:rsidP="00C236CE">
            <w:pPr>
              <w:jc w:val="center"/>
              <w:rPr>
                <w:b/>
                <w:bCs/>
                <w:sz w:val="20"/>
                <w:szCs w:val="20"/>
              </w:rPr>
            </w:pPr>
            <w:r w:rsidRPr="007A5591">
              <w:rPr>
                <w:b/>
                <w:bCs/>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71F83639" w14:textId="77777777" w:rsidR="007A5591" w:rsidRPr="007A5591" w:rsidRDefault="007A5591" w:rsidP="00C236CE">
            <w:pPr>
              <w:jc w:val="center"/>
              <w:rPr>
                <w:b/>
                <w:bCs/>
                <w:sz w:val="20"/>
                <w:szCs w:val="20"/>
              </w:rPr>
            </w:pPr>
            <w:r w:rsidRPr="007A5591">
              <w:rPr>
                <w:b/>
                <w:bCs/>
                <w:sz w:val="20"/>
                <w:szCs w:val="20"/>
              </w:rPr>
              <w:t>4 657,92509</w:t>
            </w:r>
          </w:p>
        </w:tc>
        <w:tc>
          <w:tcPr>
            <w:tcW w:w="1565" w:type="dxa"/>
            <w:tcBorders>
              <w:top w:val="nil"/>
              <w:left w:val="nil"/>
              <w:bottom w:val="single" w:sz="4" w:space="0" w:color="auto"/>
              <w:right w:val="single" w:sz="4" w:space="0" w:color="auto"/>
            </w:tcBorders>
            <w:shd w:val="clear" w:color="auto" w:fill="auto"/>
            <w:vAlign w:val="bottom"/>
            <w:hideMark/>
          </w:tcPr>
          <w:p w14:paraId="5A452E61" w14:textId="77777777" w:rsidR="007A5591" w:rsidRPr="007A5591" w:rsidRDefault="007A5591" w:rsidP="00C236CE">
            <w:pPr>
              <w:jc w:val="center"/>
              <w:rPr>
                <w:b/>
                <w:bCs/>
                <w:sz w:val="20"/>
                <w:szCs w:val="20"/>
              </w:rPr>
            </w:pPr>
            <w:r w:rsidRPr="007A5591">
              <w:rPr>
                <w:b/>
                <w:bCs/>
                <w:sz w:val="20"/>
                <w:szCs w:val="20"/>
              </w:rPr>
              <w:t>8 219,26259</w:t>
            </w:r>
          </w:p>
        </w:tc>
      </w:tr>
      <w:tr w:rsidR="007A5591" w:rsidRPr="007A5591" w14:paraId="46379EC7"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4A40E2D5" w14:textId="77777777" w:rsidR="007A5591" w:rsidRPr="007A5591" w:rsidRDefault="007A5591" w:rsidP="00C236CE">
            <w:pPr>
              <w:rPr>
                <w:sz w:val="20"/>
                <w:szCs w:val="20"/>
              </w:rPr>
            </w:pPr>
            <w:r w:rsidRPr="007A5591">
              <w:rPr>
                <w:sz w:val="20"/>
                <w:szCs w:val="20"/>
              </w:rPr>
              <w:t>Прочие мероприятия по благоустройству городских кругов и поселений</w:t>
            </w:r>
          </w:p>
        </w:tc>
        <w:tc>
          <w:tcPr>
            <w:tcW w:w="1535" w:type="dxa"/>
            <w:tcBorders>
              <w:top w:val="nil"/>
              <w:left w:val="nil"/>
              <w:bottom w:val="single" w:sz="4" w:space="0" w:color="auto"/>
              <w:right w:val="single" w:sz="4" w:space="0" w:color="auto"/>
            </w:tcBorders>
            <w:shd w:val="clear" w:color="auto" w:fill="auto"/>
            <w:vAlign w:val="bottom"/>
            <w:hideMark/>
          </w:tcPr>
          <w:p w14:paraId="364AEEF4" w14:textId="77777777" w:rsidR="007A5591" w:rsidRPr="007A5591" w:rsidRDefault="007A5591" w:rsidP="00C236CE">
            <w:pPr>
              <w:jc w:val="center"/>
              <w:rPr>
                <w:sz w:val="20"/>
                <w:szCs w:val="20"/>
              </w:rPr>
            </w:pPr>
            <w:r w:rsidRPr="007A5591">
              <w:rPr>
                <w:sz w:val="20"/>
                <w:szCs w:val="20"/>
              </w:rPr>
              <w:t>5000006500</w:t>
            </w:r>
          </w:p>
        </w:tc>
        <w:tc>
          <w:tcPr>
            <w:tcW w:w="885" w:type="dxa"/>
            <w:tcBorders>
              <w:top w:val="nil"/>
              <w:left w:val="nil"/>
              <w:bottom w:val="single" w:sz="4" w:space="0" w:color="auto"/>
              <w:right w:val="single" w:sz="4" w:space="0" w:color="auto"/>
            </w:tcBorders>
            <w:shd w:val="clear" w:color="auto" w:fill="auto"/>
            <w:vAlign w:val="bottom"/>
            <w:hideMark/>
          </w:tcPr>
          <w:p w14:paraId="73BDDDDB"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55F504E1" w14:textId="77777777" w:rsidR="007A5591" w:rsidRPr="007A5591" w:rsidRDefault="007A5591" w:rsidP="00C236CE">
            <w:pPr>
              <w:jc w:val="center"/>
              <w:rPr>
                <w:sz w:val="20"/>
                <w:szCs w:val="20"/>
              </w:rPr>
            </w:pPr>
            <w:r w:rsidRPr="007A5591">
              <w:rPr>
                <w:sz w:val="20"/>
                <w:szCs w:val="20"/>
              </w:rPr>
              <w:t>4,23759</w:t>
            </w:r>
          </w:p>
        </w:tc>
        <w:tc>
          <w:tcPr>
            <w:tcW w:w="1565" w:type="dxa"/>
            <w:tcBorders>
              <w:top w:val="nil"/>
              <w:left w:val="nil"/>
              <w:bottom w:val="single" w:sz="4" w:space="0" w:color="auto"/>
              <w:right w:val="single" w:sz="4" w:space="0" w:color="auto"/>
            </w:tcBorders>
            <w:shd w:val="clear" w:color="auto" w:fill="auto"/>
            <w:vAlign w:val="bottom"/>
            <w:hideMark/>
          </w:tcPr>
          <w:p w14:paraId="33C9225A" w14:textId="77777777" w:rsidR="007A5591" w:rsidRPr="007A5591" w:rsidRDefault="007A5591" w:rsidP="00C236CE">
            <w:pPr>
              <w:jc w:val="center"/>
              <w:rPr>
                <w:sz w:val="20"/>
                <w:szCs w:val="20"/>
              </w:rPr>
            </w:pPr>
            <w:r w:rsidRPr="007A5591">
              <w:rPr>
                <w:sz w:val="20"/>
                <w:szCs w:val="20"/>
              </w:rPr>
              <w:t>4,23759</w:t>
            </w:r>
          </w:p>
        </w:tc>
      </w:tr>
      <w:tr w:rsidR="007A5591" w:rsidRPr="007A5591" w14:paraId="37A9B105"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5ED30817"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1535" w:type="dxa"/>
            <w:tcBorders>
              <w:top w:val="nil"/>
              <w:left w:val="nil"/>
              <w:bottom w:val="single" w:sz="4" w:space="0" w:color="auto"/>
              <w:right w:val="single" w:sz="4" w:space="0" w:color="auto"/>
            </w:tcBorders>
            <w:shd w:val="clear" w:color="auto" w:fill="auto"/>
            <w:vAlign w:val="bottom"/>
            <w:hideMark/>
          </w:tcPr>
          <w:p w14:paraId="60EA455A" w14:textId="77777777" w:rsidR="007A5591" w:rsidRPr="007A5591" w:rsidRDefault="007A5591" w:rsidP="00C236CE">
            <w:pPr>
              <w:jc w:val="center"/>
              <w:rPr>
                <w:sz w:val="20"/>
                <w:szCs w:val="20"/>
              </w:rPr>
            </w:pPr>
            <w:r w:rsidRPr="007A5591">
              <w:rPr>
                <w:sz w:val="20"/>
                <w:szCs w:val="20"/>
              </w:rPr>
              <w:t>5000006500</w:t>
            </w:r>
          </w:p>
        </w:tc>
        <w:tc>
          <w:tcPr>
            <w:tcW w:w="885" w:type="dxa"/>
            <w:tcBorders>
              <w:top w:val="nil"/>
              <w:left w:val="nil"/>
              <w:bottom w:val="single" w:sz="4" w:space="0" w:color="auto"/>
              <w:right w:val="single" w:sz="4" w:space="0" w:color="auto"/>
            </w:tcBorders>
            <w:shd w:val="clear" w:color="auto" w:fill="auto"/>
            <w:vAlign w:val="bottom"/>
            <w:hideMark/>
          </w:tcPr>
          <w:p w14:paraId="16737639" w14:textId="77777777" w:rsidR="007A5591" w:rsidRPr="007A5591" w:rsidRDefault="007A5591" w:rsidP="00C236CE">
            <w:pPr>
              <w:jc w:val="center"/>
              <w:rPr>
                <w:sz w:val="20"/>
                <w:szCs w:val="20"/>
              </w:rPr>
            </w:pPr>
            <w:r w:rsidRPr="007A5591">
              <w:rPr>
                <w:sz w:val="20"/>
                <w:szCs w:val="20"/>
              </w:rPr>
              <w:t>200</w:t>
            </w:r>
          </w:p>
        </w:tc>
        <w:tc>
          <w:tcPr>
            <w:tcW w:w="1564" w:type="dxa"/>
            <w:tcBorders>
              <w:top w:val="nil"/>
              <w:left w:val="nil"/>
              <w:bottom w:val="single" w:sz="4" w:space="0" w:color="auto"/>
              <w:right w:val="single" w:sz="4" w:space="0" w:color="auto"/>
            </w:tcBorders>
            <w:shd w:val="clear" w:color="auto" w:fill="auto"/>
            <w:vAlign w:val="bottom"/>
            <w:hideMark/>
          </w:tcPr>
          <w:p w14:paraId="668B2B17" w14:textId="77777777" w:rsidR="007A5591" w:rsidRPr="007A5591" w:rsidRDefault="007A5591" w:rsidP="00C236CE">
            <w:pPr>
              <w:jc w:val="center"/>
              <w:rPr>
                <w:sz w:val="20"/>
                <w:szCs w:val="20"/>
              </w:rPr>
            </w:pPr>
            <w:r w:rsidRPr="007A5591">
              <w:rPr>
                <w:sz w:val="20"/>
                <w:szCs w:val="20"/>
              </w:rPr>
              <w:t>4,23759</w:t>
            </w:r>
          </w:p>
        </w:tc>
        <w:tc>
          <w:tcPr>
            <w:tcW w:w="1565" w:type="dxa"/>
            <w:tcBorders>
              <w:top w:val="nil"/>
              <w:left w:val="nil"/>
              <w:bottom w:val="single" w:sz="4" w:space="0" w:color="auto"/>
              <w:right w:val="single" w:sz="4" w:space="0" w:color="auto"/>
            </w:tcBorders>
            <w:shd w:val="clear" w:color="auto" w:fill="auto"/>
            <w:vAlign w:val="bottom"/>
            <w:hideMark/>
          </w:tcPr>
          <w:p w14:paraId="04010F04" w14:textId="77777777" w:rsidR="007A5591" w:rsidRPr="007A5591" w:rsidRDefault="007A5591" w:rsidP="00C236CE">
            <w:pPr>
              <w:jc w:val="center"/>
              <w:rPr>
                <w:sz w:val="20"/>
                <w:szCs w:val="20"/>
              </w:rPr>
            </w:pPr>
            <w:r w:rsidRPr="007A5591">
              <w:rPr>
                <w:sz w:val="20"/>
                <w:szCs w:val="20"/>
              </w:rPr>
              <w:t>4,23759</w:t>
            </w:r>
          </w:p>
        </w:tc>
      </w:tr>
      <w:tr w:rsidR="007A5591" w:rsidRPr="007A5591" w14:paraId="272331A5"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03F8D8DF" w14:textId="77777777" w:rsidR="007A5591" w:rsidRPr="007A5591" w:rsidRDefault="007A5591" w:rsidP="00C236CE">
            <w:pPr>
              <w:rPr>
                <w:sz w:val="20"/>
                <w:szCs w:val="20"/>
              </w:rPr>
            </w:pPr>
            <w:r w:rsidRPr="007A5591">
              <w:rPr>
                <w:sz w:val="20"/>
                <w:szCs w:val="20"/>
              </w:rPr>
              <w:t xml:space="preserve">Иные закупки, товаров, работ и услуг для обеспечения государственных (муниципальных) нужд </w:t>
            </w:r>
          </w:p>
        </w:tc>
        <w:tc>
          <w:tcPr>
            <w:tcW w:w="1535" w:type="dxa"/>
            <w:tcBorders>
              <w:top w:val="nil"/>
              <w:left w:val="nil"/>
              <w:bottom w:val="single" w:sz="4" w:space="0" w:color="auto"/>
              <w:right w:val="single" w:sz="4" w:space="0" w:color="auto"/>
            </w:tcBorders>
            <w:shd w:val="clear" w:color="auto" w:fill="auto"/>
            <w:vAlign w:val="bottom"/>
            <w:hideMark/>
          </w:tcPr>
          <w:p w14:paraId="7CA4A47F" w14:textId="77777777" w:rsidR="007A5591" w:rsidRPr="007A5591" w:rsidRDefault="007A5591" w:rsidP="00C236CE">
            <w:pPr>
              <w:jc w:val="center"/>
              <w:rPr>
                <w:sz w:val="20"/>
                <w:szCs w:val="20"/>
              </w:rPr>
            </w:pPr>
            <w:r w:rsidRPr="007A5591">
              <w:rPr>
                <w:sz w:val="20"/>
                <w:szCs w:val="20"/>
              </w:rPr>
              <w:t>5000006500</w:t>
            </w:r>
          </w:p>
        </w:tc>
        <w:tc>
          <w:tcPr>
            <w:tcW w:w="885" w:type="dxa"/>
            <w:tcBorders>
              <w:top w:val="nil"/>
              <w:left w:val="nil"/>
              <w:bottom w:val="single" w:sz="4" w:space="0" w:color="auto"/>
              <w:right w:val="single" w:sz="4" w:space="0" w:color="auto"/>
            </w:tcBorders>
            <w:shd w:val="clear" w:color="auto" w:fill="auto"/>
            <w:vAlign w:val="bottom"/>
            <w:hideMark/>
          </w:tcPr>
          <w:p w14:paraId="534792E6" w14:textId="77777777" w:rsidR="007A5591" w:rsidRPr="007A5591" w:rsidRDefault="007A5591" w:rsidP="00C236CE">
            <w:pPr>
              <w:jc w:val="center"/>
              <w:rPr>
                <w:sz w:val="20"/>
                <w:szCs w:val="20"/>
              </w:rPr>
            </w:pPr>
            <w:r w:rsidRPr="007A5591">
              <w:rPr>
                <w:sz w:val="20"/>
                <w:szCs w:val="20"/>
              </w:rPr>
              <w:t>240</w:t>
            </w:r>
          </w:p>
        </w:tc>
        <w:tc>
          <w:tcPr>
            <w:tcW w:w="1564" w:type="dxa"/>
            <w:tcBorders>
              <w:top w:val="nil"/>
              <w:left w:val="nil"/>
              <w:bottom w:val="single" w:sz="4" w:space="0" w:color="auto"/>
              <w:right w:val="single" w:sz="4" w:space="0" w:color="auto"/>
            </w:tcBorders>
            <w:shd w:val="clear" w:color="auto" w:fill="auto"/>
            <w:vAlign w:val="bottom"/>
            <w:hideMark/>
          </w:tcPr>
          <w:p w14:paraId="7BDB57A5" w14:textId="77777777" w:rsidR="007A5591" w:rsidRPr="007A5591" w:rsidRDefault="007A5591" w:rsidP="00C236CE">
            <w:pPr>
              <w:jc w:val="center"/>
              <w:rPr>
                <w:sz w:val="20"/>
                <w:szCs w:val="20"/>
              </w:rPr>
            </w:pPr>
            <w:r w:rsidRPr="007A5591">
              <w:rPr>
                <w:sz w:val="20"/>
                <w:szCs w:val="20"/>
              </w:rPr>
              <w:t>4,23759</w:t>
            </w:r>
          </w:p>
        </w:tc>
        <w:tc>
          <w:tcPr>
            <w:tcW w:w="1565" w:type="dxa"/>
            <w:tcBorders>
              <w:top w:val="nil"/>
              <w:left w:val="nil"/>
              <w:bottom w:val="single" w:sz="4" w:space="0" w:color="auto"/>
              <w:right w:val="single" w:sz="4" w:space="0" w:color="auto"/>
            </w:tcBorders>
            <w:shd w:val="clear" w:color="auto" w:fill="auto"/>
            <w:vAlign w:val="bottom"/>
            <w:hideMark/>
          </w:tcPr>
          <w:p w14:paraId="28BE49D5" w14:textId="77777777" w:rsidR="007A5591" w:rsidRPr="007A5591" w:rsidRDefault="007A5591" w:rsidP="00C236CE">
            <w:pPr>
              <w:jc w:val="center"/>
              <w:rPr>
                <w:sz w:val="20"/>
                <w:szCs w:val="20"/>
              </w:rPr>
            </w:pPr>
            <w:r w:rsidRPr="007A5591">
              <w:rPr>
                <w:sz w:val="20"/>
                <w:szCs w:val="20"/>
              </w:rPr>
              <w:t>4,23759</w:t>
            </w:r>
          </w:p>
        </w:tc>
      </w:tr>
      <w:tr w:rsidR="007A5591" w:rsidRPr="007A5591" w14:paraId="27149534"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0C344270" w14:textId="77777777" w:rsidR="007A5591" w:rsidRPr="007A5591" w:rsidRDefault="007A5591" w:rsidP="00C236CE">
            <w:pPr>
              <w:rPr>
                <w:sz w:val="20"/>
                <w:szCs w:val="20"/>
              </w:rPr>
            </w:pPr>
            <w:r w:rsidRPr="007A5591">
              <w:rPr>
                <w:sz w:val="20"/>
                <w:szCs w:val="20"/>
              </w:rPr>
              <w:t>Иные выплаты населению</w:t>
            </w:r>
          </w:p>
        </w:tc>
        <w:tc>
          <w:tcPr>
            <w:tcW w:w="1535" w:type="dxa"/>
            <w:tcBorders>
              <w:top w:val="nil"/>
              <w:left w:val="nil"/>
              <w:bottom w:val="single" w:sz="4" w:space="0" w:color="auto"/>
              <w:right w:val="single" w:sz="4" w:space="0" w:color="auto"/>
            </w:tcBorders>
            <w:shd w:val="clear" w:color="auto" w:fill="auto"/>
            <w:vAlign w:val="bottom"/>
            <w:hideMark/>
          </w:tcPr>
          <w:p w14:paraId="4BE57EB4" w14:textId="77777777" w:rsidR="007A5591" w:rsidRPr="007A5591" w:rsidRDefault="007A5591" w:rsidP="00C236CE">
            <w:pPr>
              <w:jc w:val="center"/>
              <w:rPr>
                <w:sz w:val="20"/>
                <w:szCs w:val="20"/>
              </w:rPr>
            </w:pPr>
            <w:r w:rsidRPr="007A5591">
              <w:rPr>
                <w:sz w:val="20"/>
                <w:szCs w:val="20"/>
              </w:rPr>
              <w:t>5000009200</w:t>
            </w:r>
          </w:p>
        </w:tc>
        <w:tc>
          <w:tcPr>
            <w:tcW w:w="885" w:type="dxa"/>
            <w:tcBorders>
              <w:top w:val="nil"/>
              <w:left w:val="nil"/>
              <w:bottom w:val="single" w:sz="4" w:space="0" w:color="auto"/>
              <w:right w:val="single" w:sz="4" w:space="0" w:color="auto"/>
            </w:tcBorders>
            <w:shd w:val="clear" w:color="auto" w:fill="auto"/>
            <w:vAlign w:val="bottom"/>
            <w:hideMark/>
          </w:tcPr>
          <w:p w14:paraId="3E3AAC30" w14:textId="77777777" w:rsidR="007A5591" w:rsidRPr="007A5591" w:rsidRDefault="007A5591" w:rsidP="00C236CE">
            <w:pPr>
              <w:jc w:val="center"/>
              <w:rPr>
                <w:b/>
                <w:bCs/>
                <w:sz w:val="20"/>
                <w:szCs w:val="20"/>
              </w:rPr>
            </w:pPr>
            <w:r w:rsidRPr="007A5591">
              <w:rPr>
                <w:b/>
                <w:bCs/>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6BEC7D62" w14:textId="77777777" w:rsidR="007A5591" w:rsidRPr="007A5591" w:rsidRDefault="007A5591" w:rsidP="00C236CE">
            <w:pPr>
              <w:jc w:val="center"/>
              <w:rPr>
                <w:sz w:val="20"/>
                <w:szCs w:val="20"/>
              </w:rPr>
            </w:pPr>
            <w:r w:rsidRPr="007A5591">
              <w:rPr>
                <w:sz w:val="20"/>
                <w:szCs w:val="20"/>
              </w:rPr>
              <w:t>60,00000</w:t>
            </w:r>
          </w:p>
        </w:tc>
        <w:tc>
          <w:tcPr>
            <w:tcW w:w="1565" w:type="dxa"/>
            <w:tcBorders>
              <w:top w:val="nil"/>
              <w:left w:val="nil"/>
              <w:bottom w:val="single" w:sz="4" w:space="0" w:color="auto"/>
              <w:right w:val="single" w:sz="4" w:space="0" w:color="auto"/>
            </w:tcBorders>
            <w:shd w:val="clear" w:color="auto" w:fill="auto"/>
            <w:vAlign w:val="bottom"/>
            <w:hideMark/>
          </w:tcPr>
          <w:p w14:paraId="6A931189" w14:textId="77777777" w:rsidR="007A5591" w:rsidRPr="007A5591" w:rsidRDefault="007A5591" w:rsidP="00C236CE">
            <w:pPr>
              <w:jc w:val="center"/>
              <w:rPr>
                <w:sz w:val="20"/>
                <w:szCs w:val="20"/>
              </w:rPr>
            </w:pPr>
            <w:r w:rsidRPr="007A5591">
              <w:rPr>
                <w:sz w:val="20"/>
                <w:szCs w:val="20"/>
              </w:rPr>
              <w:t>60,00000</w:t>
            </w:r>
          </w:p>
        </w:tc>
      </w:tr>
      <w:tr w:rsidR="007A5591" w:rsidRPr="007A5591" w14:paraId="66E1C312"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5BACBCF6"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1535" w:type="dxa"/>
            <w:tcBorders>
              <w:top w:val="nil"/>
              <w:left w:val="nil"/>
              <w:bottom w:val="single" w:sz="4" w:space="0" w:color="auto"/>
              <w:right w:val="single" w:sz="4" w:space="0" w:color="auto"/>
            </w:tcBorders>
            <w:shd w:val="clear" w:color="auto" w:fill="auto"/>
            <w:vAlign w:val="bottom"/>
            <w:hideMark/>
          </w:tcPr>
          <w:p w14:paraId="0CDA17BD" w14:textId="77777777" w:rsidR="007A5591" w:rsidRPr="007A5591" w:rsidRDefault="007A5591" w:rsidP="00C236CE">
            <w:pPr>
              <w:jc w:val="center"/>
              <w:rPr>
                <w:sz w:val="20"/>
                <w:szCs w:val="20"/>
              </w:rPr>
            </w:pPr>
            <w:r w:rsidRPr="007A5591">
              <w:rPr>
                <w:sz w:val="20"/>
                <w:szCs w:val="20"/>
              </w:rPr>
              <w:t>5000009200</w:t>
            </w:r>
          </w:p>
        </w:tc>
        <w:tc>
          <w:tcPr>
            <w:tcW w:w="885" w:type="dxa"/>
            <w:tcBorders>
              <w:top w:val="nil"/>
              <w:left w:val="nil"/>
              <w:bottom w:val="single" w:sz="4" w:space="0" w:color="auto"/>
              <w:right w:val="single" w:sz="4" w:space="0" w:color="auto"/>
            </w:tcBorders>
            <w:shd w:val="clear" w:color="auto" w:fill="auto"/>
            <w:vAlign w:val="bottom"/>
            <w:hideMark/>
          </w:tcPr>
          <w:p w14:paraId="25CD767E" w14:textId="77777777" w:rsidR="007A5591" w:rsidRPr="007A5591" w:rsidRDefault="007A5591" w:rsidP="00C236CE">
            <w:pPr>
              <w:jc w:val="center"/>
              <w:rPr>
                <w:sz w:val="20"/>
                <w:szCs w:val="20"/>
              </w:rPr>
            </w:pPr>
            <w:r w:rsidRPr="007A5591">
              <w:rPr>
                <w:sz w:val="20"/>
                <w:szCs w:val="20"/>
              </w:rPr>
              <w:t>200</w:t>
            </w:r>
          </w:p>
        </w:tc>
        <w:tc>
          <w:tcPr>
            <w:tcW w:w="1564" w:type="dxa"/>
            <w:tcBorders>
              <w:top w:val="nil"/>
              <w:left w:val="nil"/>
              <w:bottom w:val="single" w:sz="4" w:space="0" w:color="auto"/>
              <w:right w:val="single" w:sz="4" w:space="0" w:color="auto"/>
            </w:tcBorders>
            <w:shd w:val="clear" w:color="auto" w:fill="auto"/>
            <w:vAlign w:val="bottom"/>
            <w:hideMark/>
          </w:tcPr>
          <w:p w14:paraId="56478887" w14:textId="77777777" w:rsidR="007A5591" w:rsidRPr="007A5591" w:rsidRDefault="007A5591" w:rsidP="00C236CE">
            <w:pPr>
              <w:jc w:val="center"/>
              <w:rPr>
                <w:sz w:val="20"/>
                <w:szCs w:val="20"/>
              </w:rPr>
            </w:pPr>
            <w:r w:rsidRPr="007A5591">
              <w:rPr>
                <w:sz w:val="20"/>
                <w:szCs w:val="20"/>
              </w:rPr>
              <w:t>60,00000</w:t>
            </w:r>
          </w:p>
        </w:tc>
        <w:tc>
          <w:tcPr>
            <w:tcW w:w="1565" w:type="dxa"/>
            <w:tcBorders>
              <w:top w:val="nil"/>
              <w:left w:val="nil"/>
              <w:bottom w:val="single" w:sz="4" w:space="0" w:color="auto"/>
              <w:right w:val="single" w:sz="4" w:space="0" w:color="auto"/>
            </w:tcBorders>
            <w:shd w:val="clear" w:color="auto" w:fill="auto"/>
            <w:vAlign w:val="bottom"/>
            <w:hideMark/>
          </w:tcPr>
          <w:p w14:paraId="114D8B32" w14:textId="77777777" w:rsidR="007A5591" w:rsidRPr="007A5591" w:rsidRDefault="007A5591" w:rsidP="00C236CE">
            <w:pPr>
              <w:jc w:val="center"/>
              <w:rPr>
                <w:sz w:val="20"/>
                <w:szCs w:val="20"/>
              </w:rPr>
            </w:pPr>
            <w:r w:rsidRPr="007A5591">
              <w:rPr>
                <w:sz w:val="20"/>
                <w:szCs w:val="20"/>
              </w:rPr>
              <w:t>60,00000</w:t>
            </w:r>
          </w:p>
        </w:tc>
      </w:tr>
      <w:tr w:rsidR="007A5591" w:rsidRPr="007A5591" w14:paraId="55D37E76"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7E05756F" w14:textId="77777777" w:rsidR="007A5591" w:rsidRPr="007A5591" w:rsidRDefault="007A5591" w:rsidP="00C236CE">
            <w:pPr>
              <w:rPr>
                <w:sz w:val="20"/>
                <w:szCs w:val="20"/>
              </w:rPr>
            </w:pPr>
            <w:r w:rsidRPr="007A5591">
              <w:rPr>
                <w:sz w:val="20"/>
                <w:szCs w:val="20"/>
              </w:rPr>
              <w:t xml:space="preserve">Иные закупки, товаров, работ и услуг для обеспечения государственных (муниципальных) нужд </w:t>
            </w:r>
          </w:p>
        </w:tc>
        <w:tc>
          <w:tcPr>
            <w:tcW w:w="1535" w:type="dxa"/>
            <w:tcBorders>
              <w:top w:val="nil"/>
              <w:left w:val="nil"/>
              <w:bottom w:val="single" w:sz="4" w:space="0" w:color="auto"/>
              <w:right w:val="single" w:sz="4" w:space="0" w:color="auto"/>
            </w:tcBorders>
            <w:shd w:val="clear" w:color="auto" w:fill="auto"/>
            <w:vAlign w:val="bottom"/>
            <w:hideMark/>
          </w:tcPr>
          <w:p w14:paraId="327712BE" w14:textId="77777777" w:rsidR="007A5591" w:rsidRPr="007A5591" w:rsidRDefault="007A5591" w:rsidP="00C236CE">
            <w:pPr>
              <w:jc w:val="center"/>
              <w:rPr>
                <w:sz w:val="20"/>
                <w:szCs w:val="20"/>
              </w:rPr>
            </w:pPr>
            <w:r w:rsidRPr="007A5591">
              <w:rPr>
                <w:sz w:val="20"/>
                <w:szCs w:val="20"/>
              </w:rPr>
              <w:t>5000009200</w:t>
            </w:r>
          </w:p>
        </w:tc>
        <w:tc>
          <w:tcPr>
            <w:tcW w:w="885" w:type="dxa"/>
            <w:tcBorders>
              <w:top w:val="nil"/>
              <w:left w:val="nil"/>
              <w:bottom w:val="single" w:sz="4" w:space="0" w:color="auto"/>
              <w:right w:val="single" w:sz="4" w:space="0" w:color="auto"/>
            </w:tcBorders>
            <w:shd w:val="clear" w:color="auto" w:fill="auto"/>
            <w:vAlign w:val="bottom"/>
            <w:hideMark/>
          </w:tcPr>
          <w:p w14:paraId="1D16E0C3" w14:textId="77777777" w:rsidR="007A5591" w:rsidRPr="007A5591" w:rsidRDefault="007A5591" w:rsidP="00C236CE">
            <w:pPr>
              <w:jc w:val="center"/>
              <w:rPr>
                <w:sz w:val="20"/>
                <w:szCs w:val="20"/>
              </w:rPr>
            </w:pPr>
            <w:r w:rsidRPr="007A5591">
              <w:rPr>
                <w:sz w:val="20"/>
                <w:szCs w:val="20"/>
              </w:rPr>
              <w:t>240</w:t>
            </w:r>
          </w:p>
        </w:tc>
        <w:tc>
          <w:tcPr>
            <w:tcW w:w="1564" w:type="dxa"/>
            <w:tcBorders>
              <w:top w:val="nil"/>
              <w:left w:val="nil"/>
              <w:bottom w:val="single" w:sz="4" w:space="0" w:color="auto"/>
              <w:right w:val="single" w:sz="4" w:space="0" w:color="auto"/>
            </w:tcBorders>
            <w:shd w:val="clear" w:color="auto" w:fill="auto"/>
            <w:vAlign w:val="bottom"/>
            <w:hideMark/>
          </w:tcPr>
          <w:p w14:paraId="11B9553C" w14:textId="77777777" w:rsidR="007A5591" w:rsidRPr="007A5591" w:rsidRDefault="007A5591" w:rsidP="00C236CE">
            <w:pPr>
              <w:jc w:val="center"/>
              <w:rPr>
                <w:sz w:val="20"/>
                <w:szCs w:val="20"/>
              </w:rPr>
            </w:pPr>
            <w:r w:rsidRPr="007A5591">
              <w:rPr>
                <w:sz w:val="20"/>
                <w:szCs w:val="20"/>
              </w:rPr>
              <w:t>60,00000</w:t>
            </w:r>
          </w:p>
        </w:tc>
        <w:tc>
          <w:tcPr>
            <w:tcW w:w="1565" w:type="dxa"/>
            <w:tcBorders>
              <w:top w:val="nil"/>
              <w:left w:val="nil"/>
              <w:bottom w:val="single" w:sz="4" w:space="0" w:color="auto"/>
              <w:right w:val="single" w:sz="4" w:space="0" w:color="auto"/>
            </w:tcBorders>
            <w:shd w:val="clear" w:color="auto" w:fill="auto"/>
            <w:vAlign w:val="bottom"/>
            <w:hideMark/>
          </w:tcPr>
          <w:p w14:paraId="0E07A1B6" w14:textId="77777777" w:rsidR="007A5591" w:rsidRPr="007A5591" w:rsidRDefault="007A5591" w:rsidP="00C236CE">
            <w:pPr>
              <w:jc w:val="center"/>
              <w:rPr>
                <w:sz w:val="20"/>
                <w:szCs w:val="20"/>
              </w:rPr>
            </w:pPr>
            <w:r w:rsidRPr="007A5591">
              <w:rPr>
                <w:sz w:val="20"/>
                <w:szCs w:val="20"/>
              </w:rPr>
              <w:t>60,00000</w:t>
            </w:r>
          </w:p>
        </w:tc>
      </w:tr>
      <w:tr w:rsidR="007A5591" w:rsidRPr="007A5591" w14:paraId="164FED4F"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2DA74950" w14:textId="77777777" w:rsidR="007A5591" w:rsidRPr="007A5591" w:rsidRDefault="007A5591" w:rsidP="00C236CE">
            <w:pPr>
              <w:rPr>
                <w:sz w:val="20"/>
                <w:szCs w:val="20"/>
              </w:rPr>
            </w:pPr>
            <w:r w:rsidRPr="007A5591">
              <w:rPr>
                <w:sz w:val="20"/>
                <w:szCs w:val="20"/>
              </w:rPr>
              <w:t>Обеспечение деятельности подведомственных учреждений</w:t>
            </w:r>
          </w:p>
        </w:tc>
        <w:tc>
          <w:tcPr>
            <w:tcW w:w="1535" w:type="dxa"/>
            <w:tcBorders>
              <w:top w:val="nil"/>
              <w:left w:val="nil"/>
              <w:bottom w:val="single" w:sz="4" w:space="0" w:color="auto"/>
              <w:right w:val="single" w:sz="4" w:space="0" w:color="auto"/>
            </w:tcBorders>
            <w:shd w:val="clear" w:color="auto" w:fill="auto"/>
            <w:vAlign w:val="bottom"/>
            <w:hideMark/>
          </w:tcPr>
          <w:p w14:paraId="05B450BE" w14:textId="77777777" w:rsidR="007A5591" w:rsidRPr="007A5591" w:rsidRDefault="007A5591" w:rsidP="00C236CE">
            <w:pPr>
              <w:jc w:val="center"/>
              <w:rPr>
                <w:sz w:val="20"/>
                <w:szCs w:val="20"/>
              </w:rPr>
            </w:pPr>
            <w:r w:rsidRPr="007A5591">
              <w:rPr>
                <w:sz w:val="20"/>
                <w:szCs w:val="20"/>
              </w:rPr>
              <w:t>5000009300</w:t>
            </w:r>
          </w:p>
        </w:tc>
        <w:tc>
          <w:tcPr>
            <w:tcW w:w="885" w:type="dxa"/>
            <w:tcBorders>
              <w:top w:val="nil"/>
              <w:left w:val="nil"/>
              <w:bottom w:val="single" w:sz="4" w:space="0" w:color="auto"/>
              <w:right w:val="single" w:sz="4" w:space="0" w:color="auto"/>
            </w:tcBorders>
            <w:shd w:val="clear" w:color="auto" w:fill="auto"/>
            <w:vAlign w:val="bottom"/>
            <w:hideMark/>
          </w:tcPr>
          <w:p w14:paraId="718A31DB"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5DA79E89" w14:textId="77777777" w:rsidR="007A5591" w:rsidRPr="007A5591" w:rsidRDefault="007A5591" w:rsidP="00C236CE">
            <w:pPr>
              <w:jc w:val="center"/>
              <w:rPr>
                <w:sz w:val="20"/>
                <w:szCs w:val="20"/>
              </w:rPr>
            </w:pPr>
            <w:r w:rsidRPr="007A5591">
              <w:rPr>
                <w:sz w:val="20"/>
                <w:szCs w:val="20"/>
              </w:rPr>
              <w:t>16,50000</w:t>
            </w:r>
          </w:p>
        </w:tc>
        <w:tc>
          <w:tcPr>
            <w:tcW w:w="1565" w:type="dxa"/>
            <w:tcBorders>
              <w:top w:val="nil"/>
              <w:left w:val="nil"/>
              <w:bottom w:val="single" w:sz="4" w:space="0" w:color="auto"/>
              <w:right w:val="single" w:sz="4" w:space="0" w:color="auto"/>
            </w:tcBorders>
            <w:shd w:val="clear" w:color="auto" w:fill="auto"/>
            <w:vAlign w:val="bottom"/>
            <w:hideMark/>
          </w:tcPr>
          <w:p w14:paraId="0279D0E7" w14:textId="77777777" w:rsidR="007A5591" w:rsidRPr="007A5591" w:rsidRDefault="007A5591" w:rsidP="00C236CE">
            <w:pPr>
              <w:jc w:val="center"/>
              <w:rPr>
                <w:sz w:val="20"/>
                <w:szCs w:val="20"/>
              </w:rPr>
            </w:pPr>
            <w:r w:rsidRPr="007A5591">
              <w:rPr>
                <w:sz w:val="20"/>
                <w:szCs w:val="20"/>
              </w:rPr>
              <w:t>16,50000</w:t>
            </w:r>
          </w:p>
        </w:tc>
      </w:tr>
      <w:tr w:rsidR="007A5591" w:rsidRPr="007A5591" w14:paraId="178D8DBC"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134FBCCE" w14:textId="77777777" w:rsidR="007A5591" w:rsidRPr="007A5591" w:rsidRDefault="007A5591" w:rsidP="00C236CE">
            <w:pPr>
              <w:rPr>
                <w:sz w:val="20"/>
                <w:szCs w:val="20"/>
              </w:rPr>
            </w:pPr>
            <w:r w:rsidRPr="007A5591">
              <w:rPr>
                <w:sz w:val="20"/>
                <w:szCs w:val="20"/>
              </w:rPr>
              <w:t>Иные бюджетные ассигнования</w:t>
            </w:r>
          </w:p>
        </w:tc>
        <w:tc>
          <w:tcPr>
            <w:tcW w:w="1535" w:type="dxa"/>
            <w:tcBorders>
              <w:top w:val="nil"/>
              <w:left w:val="nil"/>
              <w:bottom w:val="single" w:sz="4" w:space="0" w:color="auto"/>
              <w:right w:val="single" w:sz="4" w:space="0" w:color="auto"/>
            </w:tcBorders>
            <w:shd w:val="clear" w:color="auto" w:fill="auto"/>
            <w:vAlign w:val="bottom"/>
            <w:hideMark/>
          </w:tcPr>
          <w:p w14:paraId="750AF1CA" w14:textId="77777777" w:rsidR="007A5591" w:rsidRPr="007A5591" w:rsidRDefault="007A5591" w:rsidP="00C236CE">
            <w:pPr>
              <w:jc w:val="center"/>
              <w:rPr>
                <w:sz w:val="20"/>
                <w:szCs w:val="20"/>
              </w:rPr>
            </w:pPr>
            <w:r w:rsidRPr="007A5591">
              <w:rPr>
                <w:sz w:val="20"/>
                <w:szCs w:val="20"/>
              </w:rPr>
              <w:t>5000009300</w:t>
            </w:r>
          </w:p>
        </w:tc>
        <w:tc>
          <w:tcPr>
            <w:tcW w:w="885" w:type="dxa"/>
            <w:tcBorders>
              <w:top w:val="nil"/>
              <w:left w:val="nil"/>
              <w:bottom w:val="single" w:sz="4" w:space="0" w:color="auto"/>
              <w:right w:val="single" w:sz="4" w:space="0" w:color="auto"/>
            </w:tcBorders>
            <w:shd w:val="clear" w:color="auto" w:fill="auto"/>
            <w:vAlign w:val="bottom"/>
            <w:hideMark/>
          </w:tcPr>
          <w:p w14:paraId="3FEAD31C" w14:textId="77777777" w:rsidR="007A5591" w:rsidRPr="007A5591" w:rsidRDefault="007A5591" w:rsidP="00C236CE">
            <w:pPr>
              <w:jc w:val="center"/>
              <w:rPr>
                <w:sz w:val="20"/>
                <w:szCs w:val="20"/>
              </w:rPr>
            </w:pPr>
            <w:r w:rsidRPr="007A5591">
              <w:rPr>
                <w:sz w:val="20"/>
                <w:szCs w:val="20"/>
              </w:rPr>
              <w:t>800</w:t>
            </w:r>
          </w:p>
        </w:tc>
        <w:tc>
          <w:tcPr>
            <w:tcW w:w="1564" w:type="dxa"/>
            <w:tcBorders>
              <w:top w:val="nil"/>
              <w:left w:val="nil"/>
              <w:bottom w:val="single" w:sz="4" w:space="0" w:color="auto"/>
              <w:right w:val="single" w:sz="4" w:space="0" w:color="auto"/>
            </w:tcBorders>
            <w:shd w:val="clear" w:color="auto" w:fill="auto"/>
            <w:vAlign w:val="bottom"/>
            <w:hideMark/>
          </w:tcPr>
          <w:p w14:paraId="2EB1B569" w14:textId="77777777" w:rsidR="007A5591" w:rsidRPr="007A5591" w:rsidRDefault="007A5591" w:rsidP="00C236CE">
            <w:pPr>
              <w:jc w:val="center"/>
              <w:rPr>
                <w:sz w:val="20"/>
                <w:szCs w:val="20"/>
              </w:rPr>
            </w:pPr>
            <w:r w:rsidRPr="007A5591">
              <w:rPr>
                <w:sz w:val="20"/>
                <w:szCs w:val="20"/>
              </w:rPr>
              <w:t>16,50000</w:t>
            </w:r>
          </w:p>
        </w:tc>
        <w:tc>
          <w:tcPr>
            <w:tcW w:w="1565" w:type="dxa"/>
            <w:tcBorders>
              <w:top w:val="nil"/>
              <w:left w:val="nil"/>
              <w:bottom w:val="single" w:sz="4" w:space="0" w:color="auto"/>
              <w:right w:val="single" w:sz="4" w:space="0" w:color="auto"/>
            </w:tcBorders>
            <w:shd w:val="clear" w:color="auto" w:fill="auto"/>
            <w:vAlign w:val="bottom"/>
            <w:hideMark/>
          </w:tcPr>
          <w:p w14:paraId="7289479F" w14:textId="77777777" w:rsidR="007A5591" w:rsidRPr="007A5591" w:rsidRDefault="007A5591" w:rsidP="00C236CE">
            <w:pPr>
              <w:jc w:val="center"/>
              <w:rPr>
                <w:sz w:val="20"/>
                <w:szCs w:val="20"/>
              </w:rPr>
            </w:pPr>
            <w:r w:rsidRPr="007A5591">
              <w:rPr>
                <w:sz w:val="20"/>
                <w:szCs w:val="20"/>
              </w:rPr>
              <w:t>16,50000</w:t>
            </w:r>
          </w:p>
        </w:tc>
      </w:tr>
      <w:tr w:rsidR="007A5591" w:rsidRPr="007A5591" w14:paraId="27E4E937"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2C831939" w14:textId="77777777" w:rsidR="007A5591" w:rsidRPr="007A5591" w:rsidRDefault="007A5591" w:rsidP="00C236CE">
            <w:pPr>
              <w:rPr>
                <w:sz w:val="20"/>
                <w:szCs w:val="20"/>
              </w:rPr>
            </w:pPr>
            <w:r w:rsidRPr="007A5591">
              <w:rPr>
                <w:sz w:val="20"/>
                <w:szCs w:val="20"/>
              </w:rPr>
              <w:t>Уплата налогов, сборов и иных платежей</w:t>
            </w:r>
          </w:p>
        </w:tc>
        <w:tc>
          <w:tcPr>
            <w:tcW w:w="1535" w:type="dxa"/>
            <w:tcBorders>
              <w:top w:val="nil"/>
              <w:left w:val="nil"/>
              <w:bottom w:val="single" w:sz="4" w:space="0" w:color="auto"/>
              <w:right w:val="single" w:sz="4" w:space="0" w:color="auto"/>
            </w:tcBorders>
            <w:shd w:val="clear" w:color="auto" w:fill="auto"/>
            <w:vAlign w:val="bottom"/>
            <w:hideMark/>
          </w:tcPr>
          <w:p w14:paraId="3C6B74D3" w14:textId="77777777" w:rsidR="007A5591" w:rsidRPr="007A5591" w:rsidRDefault="007A5591" w:rsidP="00C236CE">
            <w:pPr>
              <w:jc w:val="center"/>
              <w:rPr>
                <w:sz w:val="20"/>
                <w:szCs w:val="20"/>
              </w:rPr>
            </w:pPr>
            <w:r w:rsidRPr="007A5591">
              <w:rPr>
                <w:sz w:val="20"/>
                <w:szCs w:val="20"/>
              </w:rPr>
              <w:t>5000009300</w:t>
            </w:r>
          </w:p>
        </w:tc>
        <w:tc>
          <w:tcPr>
            <w:tcW w:w="885" w:type="dxa"/>
            <w:tcBorders>
              <w:top w:val="nil"/>
              <w:left w:val="nil"/>
              <w:bottom w:val="single" w:sz="4" w:space="0" w:color="auto"/>
              <w:right w:val="single" w:sz="4" w:space="0" w:color="auto"/>
            </w:tcBorders>
            <w:shd w:val="clear" w:color="auto" w:fill="auto"/>
            <w:vAlign w:val="bottom"/>
            <w:hideMark/>
          </w:tcPr>
          <w:p w14:paraId="016DA9AF" w14:textId="77777777" w:rsidR="007A5591" w:rsidRPr="007A5591" w:rsidRDefault="007A5591" w:rsidP="00C236CE">
            <w:pPr>
              <w:jc w:val="center"/>
              <w:rPr>
                <w:sz w:val="20"/>
                <w:szCs w:val="20"/>
              </w:rPr>
            </w:pPr>
            <w:r w:rsidRPr="007A5591">
              <w:rPr>
                <w:sz w:val="20"/>
                <w:szCs w:val="20"/>
              </w:rPr>
              <w:t>850</w:t>
            </w:r>
          </w:p>
        </w:tc>
        <w:tc>
          <w:tcPr>
            <w:tcW w:w="1564" w:type="dxa"/>
            <w:tcBorders>
              <w:top w:val="nil"/>
              <w:left w:val="nil"/>
              <w:bottom w:val="single" w:sz="4" w:space="0" w:color="auto"/>
              <w:right w:val="single" w:sz="4" w:space="0" w:color="auto"/>
            </w:tcBorders>
            <w:shd w:val="clear" w:color="auto" w:fill="auto"/>
            <w:vAlign w:val="bottom"/>
            <w:hideMark/>
          </w:tcPr>
          <w:p w14:paraId="671348AF" w14:textId="77777777" w:rsidR="007A5591" w:rsidRPr="007A5591" w:rsidRDefault="007A5591" w:rsidP="00C236CE">
            <w:pPr>
              <w:jc w:val="center"/>
              <w:rPr>
                <w:sz w:val="20"/>
                <w:szCs w:val="20"/>
              </w:rPr>
            </w:pPr>
            <w:r w:rsidRPr="007A5591">
              <w:rPr>
                <w:sz w:val="20"/>
                <w:szCs w:val="20"/>
              </w:rPr>
              <w:t>16,50000</w:t>
            </w:r>
          </w:p>
        </w:tc>
        <w:tc>
          <w:tcPr>
            <w:tcW w:w="1565" w:type="dxa"/>
            <w:tcBorders>
              <w:top w:val="nil"/>
              <w:left w:val="nil"/>
              <w:bottom w:val="single" w:sz="4" w:space="0" w:color="auto"/>
              <w:right w:val="single" w:sz="4" w:space="0" w:color="auto"/>
            </w:tcBorders>
            <w:shd w:val="clear" w:color="auto" w:fill="auto"/>
            <w:vAlign w:val="bottom"/>
            <w:hideMark/>
          </w:tcPr>
          <w:p w14:paraId="69D83E8F" w14:textId="77777777" w:rsidR="007A5591" w:rsidRPr="007A5591" w:rsidRDefault="007A5591" w:rsidP="00C236CE">
            <w:pPr>
              <w:jc w:val="center"/>
              <w:rPr>
                <w:sz w:val="20"/>
                <w:szCs w:val="20"/>
              </w:rPr>
            </w:pPr>
            <w:r w:rsidRPr="007A5591">
              <w:rPr>
                <w:sz w:val="20"/>
                <w:szCs w:val="20"/>
              </w:rPr>
              <w:t>16,50000</w:t>
            </w:r>
          </w:p>
        </w:tc>
      </w:tr>
      <w:tr w:rsidR="007A5591" w:rsidRPr="007A5591" w14:paraId="51FBF981"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13D3A0B9" w14:textId="77777777" w:rsidR="007A5591" w:rsidRPr="007A5591" w:rsidRDefault="007A5591" w:rsidP="00C236CE">
            <w:pPr>
              <w:rPr>
                <w:sz w:val="20"/>
                <w:szCs w:val="20"/>
              </w:rPr>
            </w:pPr>
            <w:r w:rsidRPr="007A5591">
              <w:rPr>
                <w:sz w:val="20"/>
                <w:szCs w:val="20"/>
              </w:rPr>
              <w:t>Условно-утвержденные расходы</w:t>
            </w:r>
          </w:p>
        </w:tc>
        <w:tc>
          <w:tcPr>
            <w:tcW w:w="1535" w:type="dxa"/>
            <w:tcBorders>
              <w:top w:val="nil"/>
              <w:left w:val="nil"/>
              <w:bottom w:val="single" w:sz="4" w:space="0" w:color="auto"/>
              <w:right w:val="single" w:sz="4" w:space="0" w:color="auto"/>
            </w:tcBorders>
            <w:shd w:val="clear" w:color="auto" w:fill="auto"/>
            <w:vAlign w:val="bottom"/>
            <w:hideMark/>
          </w:tcPr>
          <w:p w14:paraId="38C9A675" w14:textId="77777777" w:rsidR="007A5591" w:rsidRPr="007A5591" w:rsidRDefault="007A5591" w:rsidP="00C236CE">
            <w:pPr>
              <w:jc w:val="center"/>
              <w:rPr>
                <w:sz w:val="20"/>
                <w:szCs w:val="20"/>
              </w:rPr>
            </w:pPr>
            <w:r w:rsidRPr="007A5591">
              <w:rPr>
                <w:sz w:val="20"/>
                <w:szCs w:val="20"/>
              </w:rPr>
              <w:t>5000009900</w:t>
            </w:r>
          </w:p>
        </w:tc>
        <w:tc>
          <w:tcPr>
            <w:tcW w:w="885" w:type="dxa"/>
            <w:tcBorders>
              <w:top w:val="nil"/>
              <w:left w:val="nil"/>
              <w:bottom w:val="single" w:sz="4" w:space="0" w:color="auto"/>
              <w:right w:val="single" w:sz="4" w:space="0" w:color="auto"/>
            </w:tcBorders>
            <w:shd w:val="clear" w:color="auto" w:fill="auto"/>
            <w:vAlign w:val="bottom"/>
            <w:hideMark/>
          </w:tcPr>
          <w:p w14:paraId="2B03BAC2"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49207FAA" w14:textId="77777777" w:rsidR="007A5591" w:rsidRPr="007A5591" w:rsidRDefault="007A5591" w:rsidP="00C236CE">
            <w:pPr>
              <w:jc w:val="center"/>
              <w:rPr>
                <w:sz w:val="20"/>
                <w:szCs w:val="20"/>
              </w:rPr>
            </w:pPr>
            <w:r w:rsidRPr="007A5591">
              <w:rPr>
                <w:sz w:val="20"/>
                <w:szCs w:val="20"/>
              </w:rPr>
              <w:t>3 438,58750</w:t>
            </w:r>
          </w:p>
        </w:tc>
        <w:tc>
          <w:tcPr>
            <w:tcW w:w="1565" w:type="dxa"/>
            <w:tcBorders>
              <w:top w:val="nil"/>
              <w:left w:val="nil"/>
              <w:bottom w:val="single" w:sz="4" w:space="0" w:color="auto"/>
              <w:right w:val="single" w:sz="4" w:space="0" w:color="auto"/>
            </w:tcBorders>
            <w:shd w:val="clear" w:color="auto" w:fill="auto"/>
            <w:vAlign w:val="bottom"/>
            <w:hideMark/>
          </w:tcPr>
          <w:p w14:paraId="7ECE78C4" w14:textId="77777777" w:rsidR="007A5591" w:rsidRPr="007A5591" w:rsidRDefault="007A5591" w:rsidP="00C236CE">
            <w:pPr>
              <w:jc w:val="center"/>
              <w:rPr>
                <w:sz w:val="20"/>
                <w:szCs w:val="20"/>
              </w:rPr>
            </w:pPr>
            <w:r w:rsidRPr="007A5591">
              <w:rPr>
                <w:sz w:val="20"/>
                <w:szCs w:val="20"/>
              </w:rPr>
              <w:t>6 965,62500</w:t>
            </w:r>
          </w:p>
        </w:tc>
      </w:tr>
      <w:tr w:rsidR="007A5591" w:rsidRPr="007A5591" w14:paraId="0E25F8A3"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4A9F9EE8" w14:textId="77777777" w:rsidR="007A5591" w:rsidRPr="007A5591" w:rsidRDefault="007A5591" w:rsidP="00C236CE">
            <w:pPr>
              <w:rPr>
                <w:sz w:val="20"/>
                <w:szCs w:val="20"/>
              </w:rPr>
            </w:pPr>
            <w:r w:rsidRPr="007A5591">
              <w:rPr>
                <w:sz w:val="20"/>
                <w:szCs w:val="20"/>
              </w:rPr>
              <w:t>Иные бюджетные ассигнования</w:t>
            </w:r>
          </w:p>
        </w:tc>
        <w:tc>
          <w:tcPr>
            <w:tcW w:w="1535" w:type="dxa"/>
            <w:tcBorders>
              <w:top w:val="nil"/>
              <w:left w:val="nil"/>
              <w:bottom w:val="single" w:sz="4" w:space="0" w:color="auto"/>
              <w:right w:val="single" w:sz="4" w:space="0" w:color="auto"/>
            </w:tcBorders>
            <w:shd w:val="clear" w:color="auto" w:fill="auto"/>
            <w:vAlign w:val="bottom"/>
            <w:hideMark/>
          </w:tcPr>
          <w:p w14:paraId="68A00A56" w14:textId="77777777" w:rsidR="007A5591" w:rsidRPr="007A5591" w:rsidRDefault="007A5591" w:rsidP="00C236CE">
            <w:pPr>
              <w:jc w:val="center"/>
              <w:rPr>
                <w:sz w:val="20"/>
                <w:szCs w:val="20"/>
              </w:rPr>
            </w:pPr>
            <w:r w:rsidRPr="007A5591">
              <w:rPr>
                <w:sz w:val="20"/>
                <w:szCs w:val="20"/>
              </w:rPr>
              <w:t>5000009900</w:t>
            </w:r>
          </w:p>
        </w:tc>
        <w:tc>
          <w:tcPr>
            <w:tcW w:w="885" w:type="dxa"/>
            <w:tcBorders>
              <w:top w:val="nil"/>
              <w:left w:val="nil"/>
              <w:bottom w:val="single" w:sz="4" w:space="0" w:color="auto"/>
              <w:right w:val="single" w:sz="4" w:space="0" w:color="auto"/>
            </w:tcBorders>
            <w:shd w:val="clear" w:color="auto" w:fill="auto"/>
            <w:vAlign w:val="bottom"/>
            <w:hideMark/>
          </w:tcPr>
          <w:p w14:paraId="5EB98033" w14:textId="77777777" w:rsidR="007A5591" w:rsidRPr="007A5591" w:rsidRDefault="007A5591" w:rsidP="00C236CE">
            <w:pPr>
              <w:jc w:val="center"/>
              <w:rPr>
                <w:sz w:val="20"/>
                <w:szCs w:val="20"/>
              </w:rPr>
            </w:pPr>
            <w:r w:rsidRPr="007A5591">
              <w:rPr>
                <w:sz w:val="20"/>
                <w:szCs w:val="20"/>
              </w:rPr>
              <w:t>800</w:t>
            </w:r>
          </w:p>
        </w:tc>
        <w:tc>
          <w:tcPr>
            <w:tcW w:w="1564" w:type="dxa"/>
            <w:tcBorders>
              <w:top w:val="nil"/>
              <w:left w:val="nil"/>
              <w:bottom w:val="single" w:sz="4" w:space="0" w:color="auto"/>
              <w:right w:val="single" w:sz="4" w:space="0" w:color="auto"/>
            </w:tcBorders>
            <w:shd w:val="clear" w:color="auto" w:fill="auto"/>
            <w:vAlign w:val="bottom"/>
            <w:hideMark/>
          </w:tcPr>
          <w:p w14:paraId="0D780124" w14:textId="77777777" w:rsidR="007A5591" w:rsidRPr="007A5591" w:rsidRDefault="007A5591" w:rsidP="00C236CE">
            <w:pPr>
              <w:jc w:val="center"/>
              <w:rPr>
                <w:sz w:val="20"/>
                <w:szCs w:val="20"/>
              </w:rPr>
            </w:pPr>
            <w:r w:rsidRPr="007A5591">
              <w:rPr>
                <w:sz w:val="20"/>
                <w:szCs w:val="20"/>
              </w:rPr>
              <w:t>3 438,58750</w:t>
            </w:r>
          </w:p>
        </w:tc>
        <w:tc>
          <w:tcPr>
            <w:tcW w:w="1565" w:type="dxa"/>
            <w:tcBorders>
              <w:top w:val="nil"/>
              <w:left w:val="nil"/>
              <w:bottom w:val="single" w:sz="4" w:space="0" w:color="auto"/>
              <w:right w:val="single" w:sz="4" w:space="0" w:color="auto"/>
            </w:tcBorders>
            <w:shd w:val="clear" w:color="auto" w:fill="auto"/>
            <w:vAlign w:val="bottom"/>
            <w:hideMark/>
          </w:tcPr>
          <w:p w14:paraId="4FD08909" w14:textId="77777777" w:rsidR="007A5591" w:rsidRPr="007A5591" w:rsidRDefault="007A5591" w:rsidP="00C236CE">
            <w:pPr>
              <w:jc w:val="center"/>
              <w:rPr>
                <w:sz w:val="20"/>
                <w:szCs w:val="20"/>
              </w:rPr>
            </w:pPr>
            <w:r w:rsidRPr="007A5591">
              <w:rPr>
                <w:sz w:val="20"/>
                <w:szCs w:val="20"/>
              </w:rPr>
              <w:t>6 965,62500</w:t>
            </w:r>
          </w:p>
        </w:tc>
      </w:tr>
      <w:tr w:rsidR="007A5591" w:rsidRPr="007A5591" w14:paraId="7B3C440F"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61C03AF0" w14:textId="77777777" w:rsidR="007A5591" w:rsidRPr="007A5591" w:rsidRDefault="007A5591" w:rsidP="00C236CE">
            <w:pPr>
              <w:rPr>
                <w:sz w:val="20"/>
                <w:szCs w:val="20"/>
              </w:rPr>
            </w:pPr>
            <w:r w:rsidRPr="007A5591">
              <w:rPr>
                <w:sz w:val="20"/>
                <w:szCs w:val="20"/>
              </w:rPr>
              <w:t>Резервные средства</w:t>
            </w:r>
          </w:p>
        </w:tc>
        <w:tc>
          <w:tcPr>
            <w:tcW w:w="1535" w:type="dxa"/>
            <w:tcBorders>
              <w:top w:val="nil"/>
              <w:left w:val="nil"/>
              <w:bottom w:val="single" w:sz="4" w:space="0" w:color="auto"/>
              <w:right w:val="single" w:sz="4" w:space="0" w:color="auto"/>
            </w:tcBorders>
            <w:shd w:val="clear" w:color="auto" w:fill="auto"/>
            <w:vAlign w:val="bottom"/>
            <w:hideMark/>
          </w:tcPr>
          <w:p w14:paraId="26A1EC18" w14:textId="77777777" w:rsidR="007A5591" w:rsidRPr="007A5591" w:rsidRDefault="007A5591" w:rsidP="00C236CE">
            <w:pPr>
              <w:jc w:val="center"/>
              <w:rPr>
                <w:sz w:val="20"/>
                <w:szCs w:val="20"/>
              </w:rPr>
            </w:pPr>
            <w:r w:rsidRPr="007A5591">
              <w:rPr>
                <w:sz w:val="20"/>
                <w:szCs w:val="20"/>
              </w:rPr>
              <w:t>5000009900</w:t>
            </w:r>
          </w:p>
        </w:tc>
        <w:tc>
          <w:tcPr>
            <w:tcW w:w="885" w:type="dxa"/>
            <w:tcBorders>
              <w:top w:val="nil"/>
              <w:left w:val="nil"/>
              <w:bottom w:val="single" w:sz="4" w:space="0" w:color="auto"/>
              <w:right w:val="single" w:sz="4" w:space="0" w:color="auto"/>
            </w:tcBorders>
            <w:shd w:val="clear" w:color="auto" w:fill="auto"/>
            <w:vAlign w:val="bottom"/>
            <w:hideMark/>
          </w:tcPr>
          <w:p w14:paraId="2CEB2591" w14:textId="77777777" w:rsidR="007A5591" w:rsidRPr="007A5591" w:rsidRDefault="007A5591" w:rsidP="00C236CE">
            <w:pPr>
              <w:jc w:val="center"/>
              <w:rPr>
                <w:sz w:val="20"/>
                <w:szCs w:val="20"/>
              </w:rPr>
            </w:pPr>
            <w:r w:rsidRPr="007A5591">
              <w:rPr>
                <w:sz w:val="20"/>
                <w:szCs w:val="20"/>
              </w:rPr>
              <w:t>870</w:t>
            </w:r>
          </w:p>
        </w:tc>
        <w:tc>
          <w:tcPr>
            <w:tcW w:w="1564" w:type="dxa"/>
            <w:tcBorders>
              <w:top w:val="nil"/>
              <w:left w:val="nil"/>
              <w:bottom w:val="single" w:sz="4" w:space="0" w:color="auto"/>
              <w:right w:val="single" w:sz="4" w:space="0" w:color="auto"/>
            </w:tcBorders>
            <w:shd w:val="clear" w:color="auto" w:fill="auto"/>
            <w:vAlign w:val="bottom"/>
            <w:hideMark/>
          </w:tcPr>
          <w:p w14:paraId="540D0524" w14:textId="77777777" w:rsidR="007A5591" w:rsidRPr="007A5591" w:rsidRDefault="007A5591" w:rsidP="00C236CE">
            <w:pPr>
              <w:jc w:val="center"/>
              <w:rPr>
                <w:sz w:val="20"/>
                <w:szCs w:val="20"/>
              </w:rPr>
            </w:pPr>
            <w:r w:rsidRPr="007A5591">
              <w:rPr>
                <w:sz w:val="20"/>
                <w:szCs w:val="20"/>
              </w:rPr>
              <w:t>3 438,58750</w:t>
            </w:r>
          </w:p>
        </w:tc>
        <w:tc>
          <w:tcPr>
            <w:tcW w:w="1565" w:type="dxa"/>
            <w:tcBorders>
              <w:top w:val="nil"/>
              <w:left w:val="nil"/>
              <w:bottom w:val="single" w:sz="4" w:space="0" w:color="auto"/>
              <w:right w:val="single" w:sz="4" w:space="0" w:color="auto"/>
            </w:tcBorders>
            <w:shd w:val="clear" w:color="auto" w:fill="auto"/>
            <w:vAlign w:val="bottom"/>
            <w:hideMark/>
          </w:tcPr>
          <w:p w14:paraId="128B0B46" w14:textId="77777777" w:rsidR="007A5591" w:rsidRPr="007A5591" w:rsidRDefault="007A5591" w:rsidP="00C236CE">
            <w:pPr>
              <w:jc w:val="center"/>
              <w:rPr>
                <w:sz w:val="20"/>
                <w:szCs w:val="20"/>
              </w:rPr>
            </w:pPr>
            <w:r w:rsidRPr="007A5591">
              <w:rPr>
                <w:sz w:val="20"/>
                <w:szCs w:val="20"/>
              </w:rPr>
              <w:t>6 965,62500</w:t>
            </w:r>
          </w:p>
        </w:tc>
      </w:tr>
      <w:tr w:rsidR="007A5591" w:rsidRPr="007A5591" w14:paraId="3A96F6D2"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520BE62A" w14:textId="77777777" w:rsidR="007A5591" w:rsidRPr="007A5591" w:rsidRDefault="007A5591" w:rsidP="00C236CE">
            <w:pPr>
              <w:rPr>
                <w:sz w:val="20"/>
                <w:szCs w:val="20"/>
              </w:rPr>
            </w:pPr>
            <w:r w:rsidRPr="007A5591">
              <w:rPr>
                <w:sz w:val="20"/>
                <w:szCs w:val="20"/>
              </w:rPr>
              <w:t>Резервный фонд</w:t>
            </w:r>
          </w:p>
        </w:tc>
        <w:tc>
          <w:tcPr>
            <w:tcW w:w="1535" w:type="dxa"/>
            <w:tcBorders>
              <w:top w:val="nil"/>
              <w:left w:val="nil"/>
              <w:bottom w:val="single" w:sz="4" w:space="0" w:color="auto"/>
              <w:right w:val="single" w:sz="4" w:space="0" w:color="auto"/>
            </w:tcBorders>
            <w:shd w:val="clear" w:color="auto" w:fill="auto"/>
            <w:vAlign w:val="bottom"/>
            <w:hideMark/>
          </w:tcPr>
          <w:p w14:paraId="2D89B6B2" w14:textId="77777777" w:rsidR="007A5591" w:rsidRPr="007A5591" w:rsidRDefault="007A5591" w:rsidP="00C236CE">
            <w:pPr>
              <w:jc w:val="center"/>
              <w:rPr>
                <w:sz w:val="20"/>
                <w:szCs w:val="20"/>
              </w:rPr>
            </w:pPr>
            <w:r w:rsidRPr="007A5591">
              <w:rPr>
                <w:sz w:val="20"/>
                <w:szCs w:val="20"/>
              </w:rPr>
              <w:t>5000020940</w:t>
            </w:r>
          </w:p>
        </w:tc>
        <w:tc>
          <w:tcPr>
            <w:tcW w:w="885" w:type="dxa"/>
            <w:tcBorders>
              <w:top w:val="nil"/>
              <w:left w:val="nil"/>
              <w:bottom w:val="single" w:sz="4" w:space="0" w:color="auto"/>
              <w:right w:val="single" w:sz="4" w:space="0" w:color="auto"/>
            </w:tcBorders>
            <w:shd w:val="clear" w:color="auto" w:fill="auto"/>
            <w:vAlign w:val="bottom"/>
            <w:hideMark/>
          </w:tcPr>
          <w:p w14:paraId="1732918D" w14:textId="77777777" w:rsidR="007A5591" w:rsidRPr="007A5591" w:rsidRDefault="007A5591" w:rsidP="00C236CE">
            <w:pPr>
              <w:jc w:val="cente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0A067B42" w14:textId="77777777" w:rsidR="007A5591" w:rsidRPr="007A5591" w:rsidRDefault="007A5591" w:rsidP="00C236CE">
            <w:pPr>
              <w:jc w:val="center"/>
              <w:rPr>
                <w:sz w:val="20"/>
                <w:szCs w:val="20"/>
              </w:rPr>
            </w:pPr>
            <w:r w:rsidRPr="007A5591">
              <w:rPr>
                <w:sz w:val="20"/>
                <w:szCs w:val="20"/>
              </w:rPr>
              <w:t>200,00000</w:t>
            </w:r>
          </w:p>
        </w:tc>
        <w:tc>
          <w:tcPr>
            <w:tcW w:w="1565" w:type="dxa"/>
            <w:tcBorders>
              <w:top w:val="nil"/>
              <w:left w:val="nil"/>
              <w:bottom w:val="single" w:sz="4" w:space="0" w:color="auto"/>
              <w:right w:val="single" w:sz="4" w:space="0" w:color="auto"/>
            </w:tcBorders>
            <w:shd w:val="clear" w:color="auto" w:fill="auto"/>
            <w:vAlign w:val="bottom"/>
            <w:hideMark/>
          </w:tcPr>
          <w:p w14:paraId="35B34CD2" w14:textId="77777777" w:rsidR="007A5591" w:rsidRPr="007A5591" w:rsidRDefault="007A5591" w:rsidP="00C236CE">
            <w:pPr>
              <w:jc w:val="center"/>
              <w:rPr>
                <w:sz w:val="20"/>
                <w:szCs w:val="20"/>
              </w:rPr>
            </w:pPr>
            <w:r w:rsidRPr="007A5591">
              <w:rPr>
                <w:sz w:val="20"/>
                <w:szCs w:val="20"/>
              </w:rPr>
              <w:t>200,00000</w:t>
            </w:r>
          </w:p>
        </w:tc>
      </w:tr>
      <w:tr w:rsidR="007A5591" w:rsidRPr="007A5591" w14:paraId="4E972B62"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4C87AAA8" w14:textId="77777777" w:rsidR="007A5591" w:rsidRPr="007A5591" w:rsidRDefault="007A5591" w:rsidP="00C236CE">
            <w:pPr>
              <w:rPr>
                <w:sz w:val="20"/>
                <w:szCs w:val="20"/>
              </w:rPr>
            </w:pPr>
            <w:r w:rsidRPr="007A5591">
              <w:rPr>
                <w:sz w:val="20"/>
                <w:szCs w:val="20"/>
              </w:rPr>
              <w:t>Иные бюджетные ассигнования</w:t>
            </w:r>
          </w:p>
        </w:tc>
        <w:tc>
          <w:tcPr>
            <w:tcW w:w="1535" w:type="dxa"/>
            <w:tcBorders>
              <w:top w:val="nil"/>
              <w:left w:val="nil"/>
              <w:bottom w:val="single" w:sz="4" w:space="0" w:color="auto"/>
              <w:right w:val="single" w:sz="4" w:space="0" w:color="auto"/>
            </w:tcBorders>
            <w:shd w:val="clear" w:color="auto" w:fill="auto"/>
            <w:vAlign w:val="bottom"/>
            <w:hideMark/>
          </w:tcPr>
          <w:p w14:paraId="0BAADD1B" w14:textId="77777777" w:rsidR="007A5591" w:rsidRPr="007A5591" w:rsidRDefault="007A5591" w:rsidP="00C236CE">
            <w:pPr>
              <w:jc w:val="center"/>
              <w:rPr>
                <w:sz w:val="20"/>
                <w:szCs w:val="20"/>
              </w:rPr>
            </w:pPr>
            <w:r w:rsidRPr="007A5591">
              <w:rPr>
                <w:sz w:val="20"/>
                <w:szCs w:val="20"/>
              </w:rPr>
              <w:t>5000020940</w:t>
            </w:r>
          </w:p>
        </w:tc>
        <w:tc>
          <w:tcPr>
            <w:tcW w:w="885" w:type="dxa"/>
            <w:tcBorders>
              <w:top w:val="nil"/>
              <w:left w:val="nil"/>
              <w:bottom w:val="single" w:sz="4" w:space="0" w:color="auto"/>
              <w:right w:val="single" w:sz="4" w:space="0" w:color="auto"/>
            </w:tcBorders>
            <w:shd w:val="clear" w:color="auto" w:fill="auto"/>
            <w:vAlign w:val="bottom"/>
            <w:hideMark/>
          </w:tcPr>
          <w:p w14:paraId="34F101C4" w14:textId="77777777" w:rsidR="007A5591" w:rsidRPr="007A5591" w:rsidRDefault="007A5591" w:rsidP="00C236CE">
            <w:pPr>
              <w:jc w:val="center"/>
              <w:rPr>
                <w:sz w:val="20"/>
                <w:szCs w:val="20"/>
              </w:rPr>
            </w:pPr>
            <w:r w:rsidRPr="007A5591">
              <w:rPr>
                <w:sz w:val="20"/>
                <w:szCs w:val="20"/>
              </w:rPr>
              <w:t>800</w:t>
            </w:r>
          </w:p>
        </w:tc>
        <w:tc>
          <w:tcPr>
            <w:tcW w:w="1564" w:type="dxa"/>
            <w:tcBorders>
              <w:top w:val="nil"/>
              <w:left w:val="nil"/>
              <w:bottom w:val="single" w:sz="4" w:space="0" w:color="auto"/>
              <w:right w:val="single" w:sz="4" w:space="0" w:color="auto"/>
            </w:tcBorders>
            <w:shd w:val="clear" w:color="auto" w:fill="auto"/>
            <w:vAlign w:val="bottom"/>
            <w:hideMark/>
          </w:tcPr>
          <w:p w14:paraId="1CDD9572" w14:textId="77777777" w:rsidR="007A5591" w:rsidRPr="007A5591" w:rsidRDefault="007A5591" w:rsidP="00C236CE">
            <w:pPr>
              <w:jc w:val="center"/>
              <w:rPr>
                <w:sz w:val="20"/>
                <w:szCs w:val="20"/>
              </w:rPr>
            </w:pPr>
            <w:r w:rsidRPr="007A5591">
              <w:rPr>
                <w:sz w:val="20"/>
                <w:szCs w:val="20"/>
              </w:rPr>
              <w:t>200,00000</w:t>
            </w:r>
          </w:p>
        </w:tc>
        <w:tc>
          <w:tcPr>
            <w:tcW w:w="1565" w:type="dxa"/>
            <w:tcBorders>
              <w:top w:val="nil"/>
              <w:left w:val="nil"/>
              <w:bottom w:val="single" w:sz="4" w:space="0" w:color="auto"/>
              <w:right w:val="single" w:sz="4" w:space="0" w:color="auto"/>
            </w:tcBorders>
            <w:shd w:val="clear" w:color="auto" w:fill="auto"/>
            <w:vAlign w:val="bottom"/>
            <w:hideMark/>
          </w:tcPr>
          <w:p w14:paraId="7BBAF6B3" w14:textId="77777777" w:rsidR="007A5591" w:rsidRPr="007A5591" w:rsidRDefault="007A5591" w:rsidP="00C236CE">
            <w:pPr>
              <w:jc w:val="center"/>
              <w:rPr>
                <w:sz w:val="20"/>
                <w:szCs w:val="20"/>
              </w:rPr>
            </w:pPr>
            <w:r w:rsidRPr="007A5591">
              <w:rPr>
                <w:sz w:val="20"/>
                <w:szCs w:val="20"/>
              </w:rPr>
              <w:t>200,00000</w:t>
            </w:r>
          </w:p>
        </w:tc>
      </w:tr>
      <w:tr w:rsidR="007A5591" w:rsidRPr="007A5591" w14:paraId="7E97E7C1"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18684045" w14:textId="77777777" w:rsidR="007A5591" w:rsidRPr="007A5591" w:rsidRDefault="007A5591" w:rsidP="00C236CE">
            <w:pPr>
              <w:rPr>
                <w:sz w:val="20"/>
                <w:szCs w:val="20"/>
              </w:rPr>
            </w:pPr>
            <w:r w:rsidRPr="007A5591">
              <w:rPr>
                <w:sz w:val="20"/>
                <w:szCs w:val="20"/>
              </w:rPr>
              <w:t>Резервные средства</w:t>
            </w:r>
          </w:p>
        </w:tc>
        <w:tc>
          <w:tcPr>
            <w:tcW w:w="1535" w:type="dxa"/>
            <w:tcBorders>
              <w:top w:val="nil"/>
              <w:left w:val="nil"/>
              <w:bottom w:val="single" w:sz="4" w:space="0" w:color="auto"/>
              <w:right w:val="single" w:sz="4" w:space="0" w:color="auto"/>
            </w:tcBorders>
            <w:shd w:val="clear" w:color="auto" w:fill="auto"/>
            <w:vAlign w:val="bottom"/>
            <w:hideMark/>
          </w:tcPr>
          <w:p w14:paraId="72765F98" w14:textId="77777777" w:rsidR="007A5591" w:rsidRPr="007A5591" w:rsidRDefault="007A5591" w:rsidP="00C236CE">
            <w:pPr>
              <w:jc w:val="center"/>
              <w:rPr>
                <w:sz w:val="20"/>
                <w:szCs w:val="20"/>
              </w:rPr>
            </w:pPr>
            <w:r w:rsidRPr="007A5591">
              <w:rPr>
                <w:sz w:val="20"/>
                <w:szCs w:val="20"/>
              </w:rPr>
              <w:t>5000020940</w:t>
            </w:r>
          </w:p>
        </w:tc>
        <w:tc>
          <w:tcPr>
            <w:tcW w:w="885" w:type="dxa"/>
            <w:tcBorders>
              <w:top w:val="nil"/>
              <w:left w:val="nil"/>
              <w:bottom w:val="single" w:sz="4" w:space="0" w:color="auto"/>
              <w:right w:val="single" w:sz="4" w:space="0" w:color="auto"/>
            </w:tcBorders>
            <w:shd w:val="clear" w:color="auto" w:fill="auto"/>
            <w:vAlign w:val="bottom"/>
            <w:hideMark/>
          </w:tcPr>
          <w:p w14:paraId="423E43D4" w14:textId="77777777" w:rsidR="007A5591" w:rsidRPr="007A5591" w:rsidRDefault="007A5591" w:rsidP="00C236CE">
            <w:pPr>
              <w:jc w:val="center"/>
              <w:rPr>
                <w:sz w:val="20"/>
                <w:szCs w:val="20"/>
              </w:rPr>
            </w:pPr>
            <w:r w:rsidRPr="007A5591">
              <w:rPr>
                <w:sz w:val="20"/>
                <w:szCs w:val="20"/>
              </w:rPr>
              <w:t>870</w:t>
            </w:r>
          </w:p>
        </w:tc>
        <w:tc>
          <w:tcPr>
            <w:tcW w:w="1564" w:type="dxa"/>
            <w:tcBorders>
              <w:top w:val="nil"/>
              <w:left w:val="nil"/>
              <w:bottom w:val="single" w:sz="4" w:space="0" w:color="auto"/>
              <w:right w:val="single" w:sz="4" w:space="0" w:color="auto"/>
            </w:tcBorders>
            <w:shd w:val="clear" w:color="auto" w:fill="auto"/>
            <w:vAlign w:val="bottom"/>
            <w:hideMark/>
          </w:tcPr>
          <w:p w14:paraId="69BCEE5C" w14:textId="77777777" w:rsidR="007A5591" w:rsidRPr="007A5591" w:rsidRDefault="007A5591" w:rsidP="00C236CE">
            <w:pPr>
              <w:jc w:val="center"/>
              <w:rPr>
                <w:sz w:val="20"/>
                <w:szCs w:val="20"/>
              </w:rPr>
            </w:pPr>
            <w:r w:rsidRPr="007A5591">
              <w:rPr>
                <w:sz w:val="20"/>
                <w:szCs w:val="20"/>
              </w:rPr>
              <w:t>200,00000</w:t>
            </w:r>
          </w:p>
        </w:tc>
        <w:tc>
          <w:tcPr>
            <w:tcW w:w="1565" w:type="dxa"/>
            <w:tcBorders>
              <w:top w:val="nil"/>
              <w:left w:val="nil"/>
              <w:bottom w:val="single" w:sz="4" w:space="0" w:color="auto"/>
              <w:right w:val="single" w:sz="4" w:space="0" w:color="auto"/>
            </w:tcBorders>
            <w:shd w:val="clear" w:color="auto" w:fill="auto"/>
            <w:vAlign w:val="bottom"/>
            <w:hideMark/>
          </w:tcPr>
          <w:p w14:paraId="1011312B" w14:textId="77777777" w:rsidR="007A5591" w:rsidRPr="007A5591" w:rsidRDefault="007A5591" w:rsidP="00C236CE">
            <w:pPr>
              <w:jc w:val="center"/>
              <w:rPr>
                <w:sz w:val="20"/>
                <w:szCs w:val="20"/>
              </w:rPr>
            </w:pPr>
            <w:r w:rsidRPr="007A5591">
              <w:rPr>
                <w:sz w:val="20"/>
                <w:szCs w:val="20"/>
              </w:rPr>
              <w:t>200,00000</w:t>
            </w:r>
          </w:p>
        </w:tc>
      </w:tr>
      <w:tr w:rsidR="007A5591" w:rsidRPr="007A5591" w14:paraId="572E473E"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24A2CC9A" w14:textId="77777777" w:rsidR="007A5591" w:rsidRPr="007A5591" w:rsidRDefault="007A5591" w:rsidP="00C236CE">
            <w:pPr>
              <w:rPr>
                <w:sz w:val="20"/>
                <w:szCs w:val="20"/>
              </w:rPr>
            </w:pPr>
            <w:r w:rsidRPr="007A5591">
              <w:rPr>
                <w:sz w:val="20"/>
                <w:szCs w:val="20"/>
              </w:rPr>
              <w:t xml:space="preserve">Осуществление первичного воинского учета органами местного самоуправления поселений, муниципальных и городских округов </w:t>
            </w:r>
          </w:p>
        </w:tc>
        <w:tc>
          <w:tcPr>
            <w:tcW w:w="1535" w:type="dxa"/>
            <w:tcBorders>
              <w:top w:val="nil"/>
              <w:left w:val="nil"/>
              <w:bottom w:val="single" w:sz="4" w:space="0" w:color="auto"/>
              <w:right w:val="single" w:sz="4" w:space="0" w:color="auto"/>
            </w:tcBorders>
            <w:shd w:val="clear" w:color="auto" w:fill="auto"/>
            <w:vAlign w:val="bottom"/>
            <w:hideMark/>
          </w:tcPr>
          <w:p w14:paraId="14900298" w14:textId="77777777" w:rsidR="007A5591" w:rsidRPr="007A5591" w:rsidRDefault="007A5591" w:rsidP="00C236CE">
            <w:pPr>
              <w:jc w:val="center"/>
              <w:rPr>
                <w:sz w:val="20"/>
                <w:szCs w:val="20"/>
              </w:rPr>
            </w:pPr>
            <w:r w:rsidRPr="007A5591">
              <w:rPr>
                <w:sz w:val="20"/>
                <w:szCs w:val="20"/>
              </w:rPr>
              <w:t>5000051180</w:t>
            </w:r>
          </w:p>
        </w:tc>
        <w:tc>
          <w:tcPr>
            <w:tcW w:w="885" w:type="dxa"/>
            <w:tcBorders>
              <w:top w:val="nil"/>
              <w:left w:val="nil"/>
              <w:bottom w:val="single" w:sz="4" w:space="0" w:color="auto"/>
              <w:right w:val="single" w:sz="4" w:space="0" w:color="auto"/>
            </w:tcBorders>
            <w:shd w:val="clear" w:color="auto" w:fill="auto"/>
            <w:vAlign w:val="bottom"/>
            <w:hideMark/>
          </w:tcPr>
          <w:p w14:paraId="73C0421B" w14:textId="77777777" w:rsidR="007A5591" w:rsidRPr="007A5591" w:rsidRDefault="007A5591" w:rsidP="00C236CE">
            <w:pPr>
              <w:jc w:val="center"/>
              <w:rPr>
                <w:b/>
                <w:bCs/>
                <w:sz w:val="20"/>
                <w:szCs w:val="20"/>
              </w:rPr>
            </w:pPr>
            <w:r w:rsidRPr="007A5591">
              <w:rPr>
                <w:b/>
                <w:bCs/>
                <w:sz w:val="20"/>
                <w:szCs w:val="20"/>
              </w:rPr>
              <w:t> </w:t>
            </w:r>
          </w:p>
        </w:tc>
        <w:tc>
          <w:tcPr>
            <w:tcW w:w="1564" w:type="dxa"/>
            <w:tcBorders>
              <w:top w:val="nil"/>
              <w:left w:val="nil"/>
              <w:bottom w:val="single" w:sz="4" w:space="0" w:color="auto"/>
              <w:right w:val="single" w:sz="4" w:space="0" w:color="auto"/>
            </w:tcBorders>
            <w:shd w:val="clear" w:color="auto" w:fill="auto"/>
            <w:vAlign w:val="bottom"/>
            <w:hideMark/>
          </w:tcPr>
          <w:p w14:paraId="31B4EB30" w14:textId="77777777" w:rsidR="007A5591" w:rsidRPr="007A5591" w:rsidRDefault="007A5591" w:rsidP="00C236CE">
            <w:pPr>
              <w:jc w:val="center"/>
              <w:rPr>
                <w:sz w:val="20"/>
                <w:szCs w:val="20"/>
              </w:rPr>
            </w:pPr>
            <w:r w:rsidRPr="007A5591">
              <w:rPr>
                <w:sz w:val="20"/>
                <w:szCs w:val="20"/>
              </w:rPr>
              <w:t>938,60000</w:t>
            </w:r>
          </w:p>
        </w:tc>
        <w:tc>
          <w:tcPr>
            <w:tcW w:w="1565" w:type="dxa"/>
            <w:tcBorders>
              <w:top w:val="nil"/>
              <w:left w:val="nil"/>
              <w:bottom w:val="single" w:sz="4" w:space="0" w:color="auto"/>
              <w:right w:val="single" w:sz="4" w:space="0" w:color="auto"/>
            </w:tcBorders>
            <w:shd w:val="clear" w:color="auto" w:fill="auto"/>
            <w:vAlign w:val="bottom"/>
            <w:hideMark/>
          </w:tcPr>
          <w:p w14:paraId="04AF6124" w14:textId="77777777" w:rsidR="007A5591" w:rsidRPr="007A5591" w:rsidRDefault="007A5591" w:rsidP="00C236CE">
            <w:pPr>
              <w:jc w:val="center"/>
              <w:rPr>
                <w:sz w:val="20"/>
                <w:szCs w:val="20"/>
              </w:rPr>
            </w:pPr>
            <w:r w:rsidRPr="007A5591">
              <w:rPr>
                <w:sz w:val="20"/>
                <w:szCs w:val="20"/>
              </w:rPr>
              <w:t>972,90000</w:t>
            </w:r>
          </w:p>
        </w:tc>
      </w:tr>
      <w:tr w:rsidR="007A5591" w:rsidRPr="007A5591" w14:paraId="1B27659D"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256FF2F6"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5" w:type="dxa"/>
            <w:tcBorders>
              <w:top w:val="nil"/>
              <w:left w:val="nil"/>
              <w:bottom w:val="single" w:sz="4" w:space="0" w:color="auto"/>
              <w:right w:val="single" w:sz="4" w:space="0" w:color="auto"/>
            </w:tcBorders>
            <w:shd w:val="clear" w:color="auto" w:fill="auto"/>
            <w:vAlign w:val="bottom"/>
            <w:hideMark/>
          </w:tcPr>
          <w:p w14:paraId="52C88E40" w14:textId="77777777" w:rsidR="007A5591" w:rsidRPr="007A5591" w:rsidRDefault="007A5591" w:rsidP="00C236CE">
            <w:pPr>
              <w:jc w:val="center"/>
              <w:rPr>
                <w:sz w:val="20"/>
                <w:szCs w:val="20"/>
              </w:rPr>
            </w:pPr>
            <w:r w:rsidRPr="007A5591">
              <w:rPr>
                <w:sz w:val="20"/>
                <w:szCs w:val="20"/>
              </w:rPr>
              <w:t>5000051180</w:t>
            </w:r>
          </w:p>
        </w:tc>
        <w:tc>
          <w:tcPr>
            <w:tcW w:w="885" w:type="dxa"/>
            <w:tcBorders>
              <w:top w:val="nil"/>
              <w:left w:val="nil"/>
              <w:bottom w:val="single" w:sz="4" w:space="0" w:color="auto"/>
              <w:right w:val="single" w:sz="4" w:space="0" w:color="auto"/>
            </w:tcBorders>
            <w:shd w:val="clear" w:color="auto" w:fill="auto"/>
            <w:vAlign w:val="bottom"/>
            <w:hideMark/>
          </w:tcPr>
          <w:p w14:paraId="730600A4" w14:textId="77777777" w:rsidR="007A5591" w:rsidRPr="007A5591" w:rsidRDefault="007A5591" w:rsidP="00C236CE">
            <w:pPr>
              <w:jc w:val="center"/>
              <w:rPr>
                <w:sz w:val="20"/>
                <w:szCs w:val="20"/>
              </w:rPr>
            </w:pPr>
            <w:r w:rsidRPr="007A5591">
              <w:rPr>
                <w:sz w:val="20"/>
                <w:szCs w:val="20"/>
              </w:rPr>
              <w:t>100</w:t>
            </w:r>
          </w:p>
        </w:tc>
        <w:tc>
          <w:tcPr>
            <w:tcW w:w="1564" w:type="dxa"/>
            <w:tcBorders>
              <w:top w:val="nil"/>
              <w:left w:val="nil"/>
              <w:bottom w:val="single" w:sz="4" w:space="0" w:color="auto"/>
              <w:right w:val="single" w:sz="4" w:space="0" w:color="auto"/>
            </w:tcBorders>
            <w:shd w:val="clear" w:color="auto" w:fill="auto"/>
            <w:vAlign w:val="bottom"/>
            <w:hideMark/>
          </w:tcPr>
          <w:p w14:paraId="48539A26" w14:textId="77777777" w:rsidR="007A5591" w:rsidRPr="007A5591" w:rsidRDefault="007A5591" w:rsidP="00C236CE">
            <w:pPr>
              <w:jc w:val="center"/>
              <w:rPr>
                <w:sz w:val="20"/>
                <w:szCs w:val="20"/>
              </w:rPr>
            </w:pPr>
            <w:r w:rsidRPr="007A5591">
              <w:rPr>
                <w:sz w:val="20"/>
                <w:szCs w:val="20"/>
              </w:rPr>
              <w:t>938,60000</w:t>
            </w:r>
          </w:p>
        </w:tc>
        <w:tc>
          <w:tcPr>
            <w:tcW w:w="1565" w:type="dxa"/>
            <w:tcBorders>
              <w:top w:val="nil"/>
              <w:left w:val="nil"/>
              <w:bottom w:val="single" w:sz="4" w:space="0" w:color="auto"/>
              <w:right w:val="single" w:sz="4" w:space="0" w:color="auto"/>
            </w:tcBorders>
            <w:shd w:val="clear" w:color="auto" w:fill="auto"/>
            <w:vAlign w:val="bottom"/>
            <w:hideMark/>
          </w:tcPr>
          <w:p w14:paraId="4A4D8656" w14:textId="77777777" w:rsidR="007A5591" w:rsidRPr="007A5591" w:rsidRDefault="007A5591" w:rsidP="00C236CE">
            <w:pPr>
              <w:jc w:val="center"/>
              <w:rPr>
                <w:sz w:val="20"/>
                <w:szCs w:val="20"/>
              </w:rPr>
            </w:pPr>
            <w:r w:rsidRPr="007A5591">
              <w:rPr>
                <w:sz w:val="20"/>
                <w:szCs w:val="20"/>
              </w:rPr>
              <w:t>972,90000</w:t>
            </w:r>
          </w:p>
        </w:tc>
      </w:tr>
      <w:tr w:rsidR="007A5591" w:rsidRPr="007A5591" w14:paraId="1EB181C4"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vAlign w:val="bottom"/>
            <w:hideMark/>
          </w:tcPr>
          <w:p w14:paraId="5171FFBE"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1535" w:type="dxa"/>
            <w:tcBorders>
              <w:top w:val="nil"/>
              <w:left w:val="nil"/>
              <w:bottom w:val="single" w:sz="4" w:space="0" w:color="auto"/>
              <w:right w:val="single" w:sz="4" w:space="0" w:color="auto"/>
            </w:tcBorders>
            <w:shd w:val="clear" w:color="auto" w:fill="auto"/>
            <w:vAlign w:val="bottom"/>
            <w:hideMark/>
          </w:tcPr>
          <w:p w14:paraId="1D6CEF59" w14:textId="77777777" w:rsidR="007A5591" w:rsidRPr="007A5591" w:rsidRDefault="007A5591" w:rsidP="00C236CE">
            <w:pPr>
              <w:jc w:val="center"/>
              <w:rPr>
                <w:sz w:val="20"/>
                <w:szCs w:val="20"/>
              </w:rPr>
            </w:pPr>
            <w:r w:rsidRPr="007A5591">
              <w:rPr>
                <w:sz w:val="20"/>
                <w:szCs w:val="20"/>
              </w:rPr>
              <w:t>5000051180</w:t>
            </w:r>
          </w:p>
        </w:tc>
        <w:tc>
          <w:tcPr>
            <w:tcW w:w="885" w:type="dxa"/>
            <w:tcBorders>
              <w:top w:val="nil"/>
              <w:left w:val="nil"/>
              <w:bottom w:val="single" w:sz="4" w:space="0" w:color="auto"/>
              <w:right w:val="single" w:sz="4" w:space="0" w:color="auto"/>
            </w:tcBorders>
            <w:shd w:val="clear" w:color="auto" w:fill="auto"/>
            <w:vAlign w:val="bottom"/>
            <w:hideMark/>
          </w:tcPr>
          <w:p w14:paraId="7726DC35" w14:textId="77777777" w:rsidR="007A5591" w:rsidRPr="007A5591" w:rsidRDefault="007A5591" w:rsidP="00C236CE">
            <w:pPr>
              <w:jc w:val="center"/>
              <w:rPr>
                <w:sz w:val="20"/>
                <w:szCs w:val="20"/>
              </w:rPr>
            </w:pPr>
            <w:r w:rsidRPr="007A5591">
              <w:rPr>
                <w:sz w:val="20"/>
                <w:szCs w:val="20"/>
              </w:rPr>
              <w:t>120</w:t>
            </w:r>
          </w:p>
        </w:tc>
        <w:tc>
          <w:tcPr>
            <w:tcW w:w="1564" w:type="dxa"/>
            <w:tcBorders>
              <w:top w:val="nil"/>
              <w:left w:val="nil"/>
              <w:bottom w:val="single" w:sz="4" w:space="0" w:color="auto"/>
              <w:right w:val="single" w:sz="4" w:space="0" w:color="auto"/>
            </w:tcBorders>
            <w:shd w:val="clear" w:color="auto" w:fill="auto"/>
            <w:vAlign w:val="bottom"/>
            <w:hideMark/>
          </w:tcPr>
          <w:p w14:paraId="28DAC3E8" w14:textId="77777777" w:rsidR="007A5591" w:rsidRPr="007A5591" w:rsidRDefault="007A5591" w:rsidP="00C236CE">
            <w:pPr>
              <w:jc w:val="center"/>
              <w:rPr>
                <w:sz w:val="20"/>
                <w:szCs w:val="20"/>
              </w:rPr>
            </w:pPr>
            <w:r w:rsidRPr="007A5591">
              <w:rPr>
                <w:sz w:val="20"/>
                <w:szCs w:val="20"/>
              </w:rPr>
              <w:t>938,60000</w:t>
            </w:r>
          </w:p>
        </w:tc>
        <w:tc>
          <w:tcPr>
            <w:tcW w:w="1565" w:type="dxa"/>
            <w:tcBorders>
              <w:top w:val="nil"/>
              <w:left w:val="nil"/>
              <w:bottom w:val="single" w:sz="4" w:space="0" w:color="auto"/>
              <w:right w:val="single" w:sz="4" w:space="0" w:color="auto"/>
            </w:tcBorders>
            <w:shd w:val="clear" w:color="auto" w:fill="auto"/>
            <w:vAlign w:val="bottom"/>
            <w:hideMark/>
          </w:tcPr>
          <w:p w14:paraId="6B9A6F6C" w14:textId="77777777" w:rsidR="007A5591" w:rsidRPr="007A5591" w:rsidRDefault="007A5591" w:rsidP="00C236CE">
            <w:pPr>
              <w:jc w:val="center"/>
              <w:rPr>
                <w:sz w:val="20"/>
                <w:szCs w:val="20"/>
              </w:rPr>
            </w:pPr>
            <w:r w:rsidRPr="007A5591">
              <w:rPr>
                <w:sz w:val="20"/>
                <w:szCs w:val="20"/>
              </w:rPr>
              <w:t>972,90000</w:t>
            </w:r>
          </w:p>
        </w:tc>
      </w:tr>
      <w:tr w:rsidR="007A5591" w:rsidRPr="007A5591" w14:paraId="266589AF" w14:textId="77777777" w:rsidTr="00C236CE">
        <w:trPr>
          <w:trHeight w:val="227"/>
        </w:trPr>
        <w:tc>
          <w:tcPr>
            <w:tcW w:w="10460" w:type="dxa"/>
            <w:tcBorders>
              <w:top w:val="nil"/>
              <w:left w:val="single" w:sz="4" w:space="0" w:color="auto"/>
              <w:bottom w:val="single" w:sz="4" w:space="0" w:color="auto"/>
              <w:right w:val="single" w:sz="4" w:space="0" w:color="auto"/>
            </w:tcBorders>
            <w:shd w:val="clear" w:color="auto" w:fill="auto"/>
            <w:noWrap/>
            <w:vAlign w:val="bottom"/>
            <w:hideMark/>
          </w:tcPr>
          <w:p w14:paraId="1ACBF5AD" w14:textId="77777777" w:rsidR="007A5591" w:rsidRPr="007A5591" w:rsidRDefault="007A5591" w:rsidP="00C236CE">
            <w:pPr>
              <w:rPr>
                <w:b/>
                <w:bCs/>
                <w:sz w:val="20"/>
                <w:szCs w:val="20"/>
              </w:rPr>
            </w:pPr>
            <w:r w:rsidRPr="007A5591">
              <w:rPr>
                <w:b/>
                <w:bCs/>
                <w:sz w:val="20"/>
                <w:szCs w:val="20"/>
              </w:rPr>
              <w:t>Итого расходов по сельскому поселению</w:t>
            </w:r>
          </w:p>
        </w:tc>
        <w:tc>
          <w:tcPr>
            <w:tcW w:w="1535" w:type="dxa"/>
            <w:tcBorders>
              <w:top w:val="nil"/>
              <w:left w:val="nil"/>
              <w:bottom w:val="single" w:sz="4" w:space="0" w:color="auto"/>
              <w:right w:val="single" w:sz="4" w:space="0" w:color="auto"/>
            </w:tcBorders>
            <w:shd w:val="clear" w:color="auto" w:fill="auto"/>
            <w:noWrap/>
            <w:vAlign w:val="bottom"/>
            <w:hideMark/>
          </w:tcPr>
          <w:p w14:paraId="1D9CAD8A" w14:textId="77777777" w:rsidR="007A5591" w:rsidRPr="007A5591" w:rsidRDefault="007A5591" w:rsidP="00C236CE">
            <w:pPr>
              <w:rPr>
                <w:sz w:val="20"/>
                <w:szCs w:val="20"/>
              </w:rPr>
            </w:pPr>
            <w:r w:rsidRPr="007A5591">
              <w:rPr>
                <w:sz w:val="20"/>
                <w:szCs w:val="20"/>
              </w:rPr>
              <w:t> </w:t>
            </w:r>
          </w:p>
        </w:tc>
        <w:tc>
          <w:tcPr>
            <w:tcW w:w="885" w:type="dxa"/>
            <w:tcBorders>
              <w:top w:val="nil"/>
              <w:left w:val="nil"/>
              <w:bottom w:val="single" w:sz="4" w:space="0" w:color="auto"/>
              <w:right w:val="single" w:sz="4" w:space="0" w:color="auto"/>
            </w:tcBorders>
            <w:shd w:val="clear" w:color="auto" w:fill="auto"/>
            <w:noWrap/>
            <w:vAlign w:val="bottom"/>
            <w:hideMark/>
          </w:tcPr>
          <w:p w14:paraId="1EBA49BF" w14:textId="77777777" w:rsidR="007A5591" w:rsidRPr="007A5591" w:rsidRDefault="007A5591" w:rsidP="00C236CE">
            <w:pPr>
              <w:rPr>
                <w:sz w:val="20"/>
                <w:szCs w:val="20"/>
              </w:rPr>
            </w:pPr>
            <w:r w:rsidRPr="007A5591">
              <w:rPr>
                <w:sz w:val="20"/>
                <w:szCs w:val="20"/>
              </w:rPr>
              <w:t> </w:t>
            </w:r>
          </w:p>
        </w:tc>
        <w:tc>
          <w:tcPr>
            <w:tcW w:w="1564" w:type="dxa"/>
            <w:tcBorders>
              <w:top w:val="nil"/>
              <w:left w:val="nil"/>
              <w:bottom w:val="single" w:sz="4" w:space="0" w:color="auto"/>
              <w:right w:val="single" w:sz="4" w:space="0" w:color="auto"/>
            </w:tcBorders>
            <w:shd w:val="clear" w:color="auto" w:fill="auto"/>
            <w:noWrap/>
            <w:vAlign w:val="bottom"/>
            <w:hideMark/>
          </w:tcPr>
          <w:p w14:paraId="6BABEA38" w14:textId="77777777" w:rsidR="007A5591" w:rsidRPr="007A5591" w:rsidRDefault="007A5591" w:rsidP="00C236CE">
            <w:pPr>
              <w:jc w:val="center"/>
              <w:rPr>
                <w:b/>
                <w:bCs/>
                <w:sz w:val="20"/>
                <w:szCs w:val="20"/>
              </w:rPr>
            </w:pPr>
            <w:r w:rsidRPr="007A5591">
              <w:rPr>
                <w:b/>
                <w:bCs/>
                <w:sz w:val="20"/>
                <w:szCs w:val="20"/>
              </w:rPr>
              <w:t>187 886,45284</w:t>
            </w:r>
          </w:p>
        </w:tc>
        <w:tc>
          <w:tcPr>
            <w:tcW w:w="1565" w:type="dxa"/>
            <w:tcBorders>
              <w:top w:val="nil"/>
              <w:left w:val="nil"/>
              <w:bottom w:val="single" w:sz="4" w:space="0" w:color="auto"/>
              <w:right w:val="single" w:sz="4" w:space="0" w:color="auto"/>
            </w:tcBorders>
            <w:shd w:val="clear" w:color="auto" w:fill="auto"/>
            <w:noWrap/>
            <w:vAlign w:val="bottom"/>
            <w:hideMark/>
          </w:tcPr>
          <w:p w14:paraId="3D454B46" w14:textId="77777777" w:rsidR="007A5591" w:rsidRPr="007A5591" w:rsidRDefault="007A5591" w:rsidP="00C236CE">
            <w:pPr>
              <w:jc w:val="center"/>
              <w:rPr>
                <w:b/>
                <w:bCs/>
                <w:sz w:val="20"/>
                <w:szCs w:val="20"/>
              </w:rPr>
            </w:pPr>
            <w:r w:rsidRPr="007A5591">
              <w:rPr>
                <w:b/>
                <w:bCs/>
                <w:sz w:val="20"/>
                <w:szCs w:val="20"/>
              </w:rPr>
              <w:t>149 372,56315</w:t>
            </w:r>
          </w:p>
        </w:tc>
      </w:tr>
    </w:tbl>
    <w:p w14:paraId="205FBC78" w14:textId="77777777" w:rsidR="007A5591" w:rsidRPr="007A5591" w:rsidRDefault="007A5591" w:rsidP="007A5591">
      <w:pPr>
        <w:tabs>
          <w:tab w:val="left" w:pos="4530"/>
        </w:tabs>
      </w:pPr>
    </w:p>
    <w:p w14:paraId="13CDFC6C" w14:textId="77777777" w:rsidR="007A5591" w:rsidRPr="007A5591" w:rsidRDefault="007A5591" w:rsidP="007A5591">
      <w:pPr>
        <w:tabs>
          <w:tab w:val="left" w:pos="4530"/>
        </w:tabs>
      </w:pPr>
      <w:r w:rsidRPr="007A5591">
        <w:tab/>
      </w:r>
    </w:p>
    <w:p w14:paraId="605970E2" w14:textId="77777777" w:rsidR="007A5591" w:rsidRPr="007A5591" w:rsidRDefault="007A5591" w:rsidP="007A5591">
      <w:pPr>
        <w:tabs>
          <w:tab w:val="left" w:pos="4530"/>
        </w:tabs>
      </w:pPr>
    </w:p>
    <w:p w14:paraId="624C6A09" w14:textId="77777777" w:rsidR="007A5591" w:rsidRPr="007A5591" w:rsidRDefault="007A5591" w:rsidP="007A5591">
      <w:pPr>
        <w:tabs>
          <w:tab w:val="left" w:pos="4530"/>
        </w:tabs>
      </w:pPr>
    </w:p>
    <w:p w14:paraId="288CD69A" w14:textId="77777777" w:rsidR="007A5591" w:rsidRPr="007A5591" w:rsidRDefault="007A5591" w:rsidP="007A5591">
      <w:pPr>
        <w:tabs>
          <w:tab w:val="left" w:pos="4530"/>
        </w:tabs>
      </w:pPr>
    </w:p>
    <w:p w14:paraId="3E11AB09" w14:textId="77777777" w:rsidR="007A5591" w:rsidRPr="007A5591" w:rsidRDefault="007A5591" w:rsidP="007A5591">
      <w:pPr>
        <w:tabs>
          <w:tab w:val="left" w:pos="4530"/>
        </w:tabs>
      </w:pPr>
    </w:p>
    <w:p w14:paraId="46DB50FC" w14:textId="77777777" w:rsidR="00430E2F" w:rsidRDefault="00430E2F">
      <w:r>
        <w:br w:type="page"/>
      </w:r>
    </w:p>
    <w:tbl>
      <w:tblPr>
        <w:tblW w:w="16024" w:type="dxa"/>
        <w:tblInd w:w="-234" w:type="dxa"/>
        <w:tblLook w:val="04A0" w:firstRow="1" w:lastRow="0" w:firstColumn="1" w:lastColumn="0" w:noHBand="0" w:noVBand="1"/>
      </w:tblPr>
      <w:tblGrid>
        <w:gridCol w:w="801"/>
        <w:gridCol w:w="7958"/>
        <w:gridCol w:w="2132"/>
        <w:gridCol w:w="713"/>
        <w:gridCol w:w="714"/>
        <w:gridCol w:w="1423"/>
        <w:gridCol w:w="713"/>
        <w:gridCol w:w="1570"/>
      </w:tblGrid>
      <w:tr w:rsidR="007A5591" w:rsidRPr="007A5591" w14:paraId="3C6A7C80" w14:textId="77777777" w:rsidTr="00C236CE">
        <w:trPr>
          <w:trHeight w:val="227"/>
        </w:trPr>
        <w:tc>
          <w:tcPr>
            <w:tcW w:w="16024" w:type="dxa"/>
            <w:gridSpan w:val="8"/>
            <w:tcBorders>
              <w:top w:val="nil"/>
              <w:left w:val="nil"/>
              <w:bottom w:val="nil"/>
              <w:right w:val="nil"/>
            </w:tcBorders>
            <w:shd w:val="clear" w:color="auto" w:fill="auto"/>
            <w:noWrap/>
            <w:vAlign w:val="bottom"/>
            <w:hideMark/>
          </w:tcPr>
          <w:p w14:paraId="66BEAFC8" w14:textId="77777777" w:rsidR="007A5591" w:rsidRPr="007A5591" w:rsidRDefault="007A5591" w:rsidP="00C236CE">
            <w:pPr>
              <w:jc w:val="right"/>
              <w:rPr>
                <w:sz w:val="20"/>
                <w:szCs w:val="20"/>
              </w:rPr>
            </w:pPr>
            <w:r w:rsidRPr="007A5591">
              <w:rPr>
                <w:sz w:val="20"/>
                <w:szCs w:val="20"/>
              </w:rPr>
              <w:t>Приложение 13</w:t>
            </w:r>
          </w:p>
        </w:tc>
      </w:tr>
      <w:tr w:rsidR="007A5591" w:rsidRPr="007A5591" w14:paraId="457EFD06" w14:textId="77777777" w:rsidTr="00C236CE">
        <w:trPr>
          <w:trHeight w:val="227"/>
        </w:trPr>
        <w:tc>
          <w:tcPr>
            <w:tcW w:w="16024" w:type="dxa"/>
            <w:gridSpan w:val="8"/>
            <w:tcBorders>
              <w:top w:val="nil"/>
              <w:left w:val="nil"/>
              <w:bottom w:val="nil"/>
              <w:right w:val="nil"/>
            </w:tcBorders>
            <w:shd w:val="clear" w:color="auto" w:fill="auto"/>
            <w:noWrap/>
            <w:vAlign w:val="bottom"/>
            <w:hideMark/>
          </w:tcPr>
          <w:p w14:paraId="5C37031B" w14:textId="77777777" w:rsidR="007A5591" w:rsidRPr="007A5591" w:rsidRDefault="007A5591" w:rsidP="00C236CE">
            <w:pPr>
              <w:jc w:val="right"/>
              <w:rPr>
                <w:sz w:val="20"/>
                <w:szCs w:val="20"/>
              </w:rPr>
            </w:pPr>
            <w:r w:rsidRPr="007A5591">
              <w:rPr>
                <w:sz w:val="20"/>
                <w:szCs w:val="20"/>
              </w:rPr>
              <w:t>к решению Совета депутатов сельского поселения Салым</w:t>
            </w:r>
          </w:p>
        </w:tc>
      </w:tr>
      <w:tr w:rsidR="007A5591" w:rsidRPr="007A5591" w14:paraId="0C498AAB" w14:textId="77777777" w:rsidTr="00C236CE">
        <w:trPr>
          <w:trHeight w:val="227"/>
        </w:trPr>
        <w:tc>
          <w:tcPr>
            <w:tcW w:w="16024" w:type="dxa"/>
            <w:gridSpan w:val="8"/>
            <w:tcBorders>
              <w:top w:val="nil"/>
              <w:left w:val="nil"/>
              <w:bottom w:val="nil"/>
              <w:right w:val="nil"/>
            </w:tcBorders>
            <w:shd w:val="clear" w:color="auto" w:fill="auto"/>
            <w:noWrap/>
            <w:vAlign w:val="bottom"/>
            <w:hideMark/>
          </w:tcPr>
          <w:p w14:paraId="33BD9D55" w14:textId="77777777" w:rsidR="007A5591" w:rsidRPr="007A5591" w:rsidRDefault="007A5591" w:rsidP="00C236CE">
            <w:pPr>
              <w:jc w:val="right"/>
              <w:rPr>
                <w:sz w:val="20"/>
                <w:szCs w:val="20"/>
              </w:rPr>
            </w:pPr>
            <w:r w:rsidRPr="007A5591">
              <w:rPr>
                <w:sz w:val="20"/>
                <w:szCs w:val="20"/>
              </w:rPr>
              <w:t>от 13.12.2024 №93</w:t>
            </w:r>
          </w:p>
        </w:tc>
      </w:tr>
      <w:tr w:rsidR="007A5591" w:rsidRPr="007A5591" w14:paraId="278B1FEE" w14:textId="77777777" w:rsidTr="00C236CE">
        <w:trPr>
          <w:trHeight w:val="227"/>
        </w:trPr>
        <w:tc>
          <w:tcPr>
            <w:tcW w:w="801" w:type="dxa"/>
            <w:tcBorders>
              <w:top w:val="nil"/>
              <w:left w:val="nil"/>
              <w:bottom w:val="nil"/>
              <w:right w:val="nil"/>
            </w:tcBorders>
            <w:shd w:val="clear" w:color="auto" w:fill="auto"/>
            <w:noWrap/>
            <w:vAlign w:val="bottom"/>
            <w:hideMark/>
          </w:tcPr>
          <w:p w14:paraId="7C596BDA" w14:textId="77777777" w:rsidR="007A5591" w:rsidRPr="007A5591" w:rsidRDefault="007A5591" w:rsidP="00C236CE">
            <w:pPr>
              <w:jc w:val="right"/>
              <w:rPr>
                <w:sz w:val="20"/>
                <w:szCs w:val="20"/>
              </w:rPr>
            </w:pPr>
          </w:p>
        </w:tc>
        <w:tc>
          <w:tcPr>
            <w:tcW w:w="7958" w:type="dxa"/>
            <w:tcBorders>
              <w:top w:val="nil"/>
              <w:left w:val="nil"/>
              <w:bottom w:val="nil"/>
              <w:right w:val="nil"/>
            </w:tcBorders>
            <w:shd w:val="clear" w:color="auto" w:fill="auto"/>
            <w:noWrap/>
            <w:vAlign w:val="bottom"/>
            <w:hideMark/>
          </w:tcPr>
          <w:p w14:paraId="0D8B9112" w14:textId="77777777" w:rsidR="007A5591" w:rsidRPr="007A5591" w:rsidRDefault="007A5591" w:rsidP="00C236CE">
            <w:pPr>
              <w:rPr>
                <w:sz w:val="20"/>
                <w:szCs w:val="20"/>
              </w:rPr>
            </w:pPr>
          </w:p>
        </w:tc>
        <w:tc>
          <w:tcPr>
            <w:tcW w:w="2132" w:type="dxa"/>
            <w:tcBorders>
              <w:top w:val="nil"/>
              <w:left w:val="nil"/>
              <w:bottom w:val="nil"/>
              <w:right w:val="nil"/>
            </w:tcBorders>
            <w:shd w:val="clear" w:color="auto" w:fill="auto"/>
            <w:noWrap/>
            <w:vAlign w:val="bottom"/>
            <w:hideMark/>
          </w:tcPr>
          <w:p w14:paraId="3E491138" w14:textId="77777777" w:rsidR="007A5591" w:rsidRPr="007A5591" w:rsidRDefault="007A5591" w:rsidP="00C236CE">
            <w:pPr>
              <w:rPr>
                <w:sz w:val="20"/>
                <w:szCs w:val="20"/>
              </w:rPr>
            </w:pPr>
          </w:p>
        </w:tc>
        <w:tc>
          <w:tcPr>
            <w:tcW w:w="713" w:type="dxa"/>
            <w:tcBorders>
              <w:top w:val="nil"/>
              <w:left w:val="nil"/>
              <w:bottom w:val="nil"/>
              <w:right w:val="nil"/>
            </w:tcBorders>
            <w:shd w:val="clear" w:color="auto" w:fill="auto"/>
            <w:noWrap/>
            <w:vAlign w:val="bottom"/>
            <w:hideMark/>
          </w:tcPr>
          <w:p w14:paraId="1426553B" w14:textId="77777777" w:rsidR="007A5591" w:rsidRPr="007A5591" w:rsidRDefault="007A5591" w:rsidP="00C236CE">
            <w:pPr>
              <w:rPr>
                <w:sz w:val="20"/>
                <w:szCs w:val="20"/>
              </w:rPr>
            </w:pPr>
          </w:p>
        </w:tc>
        <w:tc>
          <w:tcPr>
            <w:tcW w:w="714" w:type="dxa"/>
            <w:tcBorders>
              <w:top w:val="nil"/>
              <w:left w:val="nil"/>
              <w:bottom w:val="nil"/>
              <w:right w:val="nil"/>
            </w:tcBorders>
            <w:shd w:val="clear" w:color="auto" w:fill="auto"/>
            <w:noWrap/>
            <w:vAlign w:val="bottom"/>
            <w:hideMark/>
          </w:tcPr>
          <w:p w14:paraId="1DA081A4" w14:textId="77777777" w:rsidR="007A5591" w:rsidRPr="007A5591" w:rsidRDefault="007A5591" w:rsidP="00C236CE">
            <w:pPr>
              <w:jc w:val="center"/>
              <w:rPr>
                <w:sz w:val="20"/>
                <w:szCs w:val="20"/>
              </w:rPr>
            </w:pPr>
          </w:p>
        </w:tc>
        <w:tc>
          <w:tcPr>
            <w:tcW w:w="1423" w:type="dxa"/>
            <w:tcBorders>
              <w:top w:val="nil"/>
              <w:left w:val="nil"/>
              <w:bottom w:val="nil"/>
              <w:right w:val="nil"/>
            </w:tcBorders>
            <w:shd w:val="clear" w:color="auto" w:fill="auto"/>
            <w:noWrap/>
            <w:vAlign w:val="bottom"/>
            <w:hideMark/>
          </w:tcPr>
          <w:p w14:paraId="319A35D0" w14:textId="77777777" w:rsidR="007A5591" w:rsidRPr="007A5591" w:rsidRDefault="007A5591" w:rsidP="00C236CE">
            <w:pPr>
              <w:jc w:val="center"/>
              <w:rPr>
                <w:sz w:val="20"/>
                <w:szCs w:val="20"/>
              </w:rPr>
            </w:pPr>
          </w:p>
        </w:tc>
        <w:tc>
          <w:tcPr>
            <w:tcW w:w="713" w:type="dxa"/>
            <w:tcBorders>
              <w:top w:val="nil"/>
              <w:left w:val="nil"/>
              <w:bottom w:val="nil"/>
              <w:right w:val="nil"/>
            </w:tcBorders>
            <w:shd w:val="clear" w:color="auto" w:fill="auto"/>
            <w:noWrap/>
            <w:vAlign w:val="bottom"/>
            <w:hideMark/>
          </w:tcPr>
          <w:p w14:paraId="040F401D" w14:textId="77777777" w:rsidR="007A5591" w:rsidRPr="007A5591" w:rsidRDefault="007A5591" w:rsidP="00C236CE">
            <w:pPr>
              <w:rPr>
                <w:sz w:val="20"/>
                <w:szCs w:val="20"/>
              </w:rPr>
            </w:pPr>
          </w:p>
        </w:tc>
        <w:tc>
          <w:tcPr>
            <w:tcW w:w="1570" w:type="dxa"/>
            <w:tcBorders>
              <w:top w:val="nil"/>
              <w:left w:val="nil"/>
              <w:bottom w:val="nil"/>
              <w:right w:val="nil"/>
            </w:tcBorders>
            <w:shd w:val="clear" w:color="auto" w:fill="auto"/>
            <w:noWrap/>
            <w:vAlign w:val="bottom"/>
            <w:hideMark/>
          </w:tcPr>
          <w:p w14:paraId="581B39F4" w14:textId="77777777" w:rsidR="007A5591" w:rsidRPr="007A5591" w:rsidRDefault="007A5591" w:rsidP="00C236CE">
            <w:pPr>
              <w:rPr>
                <w:sz w:val="20"/>
                <w:szCs w:val="20"/>
              </w:rPr>
            </w:pPr>
          </w:p>
        </w:tc>
      </w:tr>
      <w:tr w:rsidR="007A5591" w:rsidRPr="007A5591" w14:paraId="11B98ECC" w14:textId="77777777" w:rsidTr="00C236CE">
        <w:trPr>
          <w:trHeight w:val="227"/>
        </w:trPr>
        <w:tc>
          <w:tcPr>
            <w:tcW w:w="16024" w:type="dxa"/>
            <w:gridSpan w:val="8"/>
            <w:tcBorders>
              <w:top w:val="nil"/>
              <w:left w:val="nil"/>
              <w:bottom w:val="nil"/>
              <w:right w:val="nil"/>
            </w:tcBorders>
            <w:shd w:val="clear" w:color="auto" w:fill="auto"/>
            <w:vAlign w:val="bottom"/>
            <w:hideMark/>
          </w:tcPr>
          <w:p w14:paraId="1F54C295" w14:textId="77777777" w:rsidR="007A5591" w:rsidRPr="007A5591" w:rsidRDefault="007A5591" w:rsidP="00C236CE">
            <w:pPr>
              <w:jc w:val="center"/>
              <w:rPr>
                <w:b/>
                <w:bCs/>
                <w:sz w:val="20"/>
                <w:szCs w:val="20"/>
              </w:rPr>
            </w:pPr>
            <w:r w:rsidRPr="007A5591">
              <w:rPr>
                <w:b/>
                <w:bCs/>
                <w:sz w:val="20"/>
                <w:szCs w:val="20"/>
              </w:rPr>
              <w:t>Объем бюджетных ассигнований на реализацию муниципальных программ сельского поселения Салым на 2025 год</w:t>
            </w:r>
          </w:p>
        </w:tc>
      </w:tr>
      <w:tr w:rsidR="007A5591" w:rsidRPr="007A5591" w14:paraId="714D1066" w14:textId="77777777" w:rsidTr="00C236CE">
        <w:trPr>
          <w:trHeight w:val="227"/>
        </w:trPr>
        <w:tc>
          <w:tcPr>
            <w:tcW w:w="801" w:type="dxa"/>
            <w:tcBorders>
              <w:top w:val="nil"/>
              <w:left w:val="nil"/>
              <w:bottom w:val="nil"/>
              <w:right w:val="nil"/>
            </w:tcBorders>
            <w:shd w:val="clear" w:color="auto" w:fill="auto"/>
            <w:noWrap/>
            <w:vAlign w:val="bottom"/>
            <w:hideMark/>
          </w:tcPr>
          <w:p w14:paraId="16A7D239" w14:textId="77777777" w:rsidR="007A5591" w:rsidRPr="007A5591" w:rsidRDefault="007A5591" w:rsidP="00C236CE">
            <w:pPr>
              <w:jc w:val="center"/>
              <w:rPr>
                <w:b/>
                <w:bCs/>
                <w:sz w:val="20"/>
                <w:szCs w:val="20"/>
              </w:rPr>
            </w:pPr>
          </w:p>
        </w:tc>
        <w:tc>
          <w:tcPr>
            <w:tcW w:w="7958" w:type="dxa"/>
            <w:tcBorders>
              <w:top w:val="nil"/>
              <w:left w:val="nil"/>
              <w:bottom w:val="nil"/>
              <w:right w:val="nil"/>
            </w:tcBorders>
            <w:shd w:val="clear" w:color="auto" w:fill="auto"/>
            <w:noWrap/>
            <w:vAlign w:val="bottom"/>
            <w:hideMark/>
          </w:tcPr>
          <w:p w14:paraId="3F388B55" w14:textId="77777777" w:rsidR="007A5591" w:rsidRPr="007A5591" w:rsidRDefault="007A5591" w:rsidP="00C236CE">
            <w:pPr>
              <w:rPr>
                <w:sz w:val="20"/>
                <w:szCs w:val="20"/>
              </w:rPr>
            </w:pPr>
          </w:p>
        </w:tc>
        <w:tc>
          <w:tcPr>
            <w:tcW w:w="2132" w:type="dxa"/>
            <w:tcBorders>
              <w:top w:val="nil"/>
              <w:left w:val="nil"/>
              <w:bottom w:val="nil"/>
              <w:right w:val="nil"/>
            </w:tcBorders>
            <w:shd w:val="clear" w:color="auto" w:fill="auto"/>
            <w:noWrap/>
            <w:vAlign w:val="bottom"/>
            <w:hideMark/>
          </w:tcPr>
          <w:p w14:paraId="7745FF50" w14:textId="77777777" w:rsidR="007A5591" w:rsidRPr="007A5591" w:rsidRDefault="007A5591" w:rsidP="00C236CE">
            <w:pPr>
              <w:rPr>
                <w:sz w:val="20"/>
                <w:szCs w:val="20"/>
              </w:rPr>
            </w:pPr>
          </w:p>
        </w:tc>
        <w:tc>
          <w:tcPr>
            <w:tcW w:w="713" w:type="dxa"/>
            <w:tcBorders>
              <w:top w:val="nil"/>
              <w:left w:val="nil"/>
              <w:bottom w:val="nil"/>
              <w:right w:val="nil"/>
            </w:tcBorders>
            <w:shd w:val="clear" w:color="auto" w:fill="auto"/>
            <w:noWrap/>
            <w:vAlign w:val="bottom"/>
            <w:hideMark/>
          </w:tcPr>
          <w:p w14:paraId="53608C2F" w14:textId="77777777" w:rsidR="007A5591" w:rsidRPr="007A5591" w:rsidRDefault="007A5591" w:rsidP="00C236CE">
            <w:pPr>
              <w:rPr>
                <w:sz w:val="20"/>
                <w:szCs w:val="20"/>
              </w:rPr>
            </w:pPr>
          </w:p>
        </w:tc>
        <w:tc>
          <w:tcPr>
            <w:tcW w:w="714" w:type="dxa"/>
            <w:tcBorders>
              <w:top w:val="nil"/>
              <w:left w:val="nil"/>
              <w:bottom w:val="nil"/>
              <w:right w:val="nil"/>
            </w:tcBorders>
            <w:shd w:val="clear" w:color="auto" w:fill="auto"/>
            <w:noWrap/>
            <w:vAlign w:val="bottom"/>
            <w:hideMark/>
          </w:tcPr>
          <w:p w14:paraId="39EEC51C" w14:textId="77777777" w:rsidR="007A5591" w:rsidRPr="007A5591" w:rsidRDefault="007A5591" w:rsidP="00C236CE">
            <w:pPr>
              <w:jc w:val="center"/>
              <w:rPr>
                <w:sz w:val="20"/>
                <w:szCs w:val="20"/>
              </w:rPr>
            </w:pPr>
          </w:p>
        </w:tc>
        <w:tc>
          <w:tcPr>
            <w:tcW w:w="1423" w:type="dxa"/>
            <w:tcBorders>
              <w:top w:val="nil"/>
              <w:left w:val="nil"/>
              <w:bottom w:val="nil"/>
              <w:right w:val="nil"/>
            </w:tcBorders>
            <w:shd w:val="clear" w:color="auto" w:fill="auto"/>
            <w:noWrap/>
            <w:vAlign w:val="bottom"/>
            <w:hideMark/>
          </w:tcPr>
          <w:p w14:paraId="180C9B71" w14:textId="77777777" w:rsidR="007A5591" w:rsidRPr="007A5591" w:rsidRDefault="007A5591" w:rsidP="00C236CE">
            <w:pPr>
              <w:jc w:val="center"/>
              <w:rPr>
                <w:sz w:val="20"/>
                <w:szCs w:val="20"/>
              </w:rPr>
            </w:pPr>
          </w:p>
        </w:tc>
        <w:tc>
          <w:tcPr>
            <w:tcW w:w="713" w:type="dxa"/>
            <w:tcBorders>
              <w:top w:val="nil"/>
              <w:left w:val="nil"/>
              <w:bottom w:val="nil"/>
              <w:right w:val="nil"/>
            </w:tcBorders>
            <w:shd w:val="clear" w:color="auto" w:fill="auto"/>
            <w:noWrap/>
            <w:vAlign w:val="bottom"/>
            <w:hideMark/>
          </w:tcPr>
          <w:p w14:paraId="36B3F07A" w14:textId="77777777" w:rsidR="007A5591" w:rsidRPr="007A5591" w:rsidRDefault="007A5591" w:rsidP="00C236CE">
            <w:pPr>
              <w:rPr>
                <w:sz w:val="20"/>
                <w:szCs w:val="20"/>
              </w:rPr>
            </w:pPr>
          </w:p>
        </w:tc>
        <w:tc>
          <w:tcPr>
            <w:tcW w:w="1570" w:type="dxa"/>
            <w:tcBorders>
              <w:top w:val="nil"/>
              <w:left w:val="nil"/>
              <w:bottom w:val="nil"/>
              <w:right w:val="nil"/>
            </w:tcBorders>
            <w:shd w:val="clear" w:color="auto" w:fill="auto"/>
            <w:noWrap/>
            <w:vAlign w:val="bottom"/>
            <w:hideMark/>
          </w:tcPr>
          <w:p w14:paraId="301D5B87" w14:textId="77777777" w:rsidR="007A5591" w:rsidRPr="007A5591" w:rsidRDefault="007A5591" w:rsidP="00C236CE">
            <w:pPr>
              <w:jc w:val="right"/>
              <w:rPr>
                <w:b/>
                <w:bCs/>
                <w:sz w:val="20"/>
                <w:szCs w:val="20"/>
              </w:rPr>
            </w:pPr>
            <w:proofErr w:type="spellStart"/>
            <w:r w:rsidRPr="007A5591">
              <w:rPr>
                <w:b/>
                <w:bCs/>
                <w:sz w:val="20"/>
                <w:szCs w:val="20"/>
              </w:rPr>
              <w:t>тыс.руб</w:t>
            </w:r>
            <w:proofErr w:type="spellEnd"/>
            <w:r w:rsidRPr="007A5591">
              <w:rPr>
                <w:b/>
                <w:bCs/>
                <w:sz w:val="20"/>
                <w:szCs w:val="20"/>
              </w:rPr>
              <w:t>.</w:t>
            </w:r>
          </w:p>
        </w:tc>
      </w:tr>
      <w:tr w:rsidR="007A5591" w:rsidRPr="007A5591" w14:paraId="4FFD3E27" w14:textId="77777777" w:rsidTr="00C236CE">
        <w:trPr>
          <w:trHeight w:val="1307"/>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B0866" w14:textId="77777777" w:rsidR="007A5591" w:rsidRPr="007A5591" w:rsidRDefault="007A5591" w:rsidP="00C236CE">
            <w:pPr>
              <w:jc w:val="center"/>
              <w:rPr>
                <w:sz w:val="20"/>
                <w:szCs w:val="20"/>
              </w:rPr>
            </w:pPr>
            <w:r w:rsidRPr="007A5591">
              <w:rPr>
                <w:sz w:val="20"/>
                <w:szCs w:val="20"/>
              </w:rPr>
              <w:t xml:space="preserve">№ </w:t>
            </w:r>
            <w:proofErr w:type="spellStart"/>
            <w:r w:rsidRPr="007A5591">
              <w:rPr>
                <w:sz w:val="20"/>
                <w:szCs w:val="20"/>
              </w:rPr>
              <w:t>п.п</w:t>
            </w:r>
            <w:proofErr w:type="spellEnd"/>
            <w:r w:rsidRPr="007A5591">
              <w:rPr>
                <w:sz w:val="20"/>
                <w:szCs w:val="20"/>
              </w:rPr>
              <w:t>.</w:t>
            </w:r>
          </w:p>
        </w:tc>
        <w:tc>
          <w:tcPr>
            <w:tcW w:w="7958" w:type="dxa"/>
            <w:tcBorders>
              <w:top w:val="single" w:sz="4" w:space="0" w:color="auto"/>
              <w:left w:val="nil"/>
              <w:bottom w:val="single" w:sz="4" w:space="0" w:color="auto"/>
              <w:right w:val="single" w:sz="4" w:space="0" w:color="auto"/>
            </w:tcBorders>
            <w:shd w:val="clear" w:color="auto" w:fill="auto"/>
            <w:vAlign w:val="center"/>
            <w:hideMark/>
          </w:tcPr>
          <w:p w14:paraId="6EFE07E5" w14:textId="77777777" w:rsidR="007A5591" w:rsidRPr="007A5591" w:rsidRDefault="007A5591" w:rsidP="00C236CE">
            <w:pPr>
              <w:jc w:val="center"/>
              <w:rPr>
                <w:sz w:val="20"/>
                <w:szCs w:val="20"/>
              </w:rPr>
            </w:pPr>
            <w:r w:rsidRPr="007A5591">
              <w:rPr>
                <w:sz w:val="20"/>
                <w:szCs w:val="20"/>
              </w:rPr>
              <w:t>Наименование программ</w:t>
            </w:r>
          </w:p>
        </w:tc>
        <w:tc>
          <w:tcPr>
            <w:tcW w:w="2132" w:type="dxa"/>
            <w:tcBorders>
              <w:top w:val="single" w:sz="4" w:space="0" w:color="auto"/>
              <w:left w:val="nil"/>
              <w:bottom w:val="single" w:sz="4" w:space="0" w:color="auto"/>
              <w:right w:val="single" w:sz="4" w:space="0" w:color="auto"/>
            </w:tcBorders>
            <w:shd w:val="clear" w:color="auto" w:fill="auto"/>
            <w:vAlign w:val="center"/>
            <w:hideMark/>
          </w:tcPr>
          <w:p w14:paraId="2281CA0A" w14:textId="77777777" w:rsidR="007A5591" w:rsidRPr="007A5591" w:rsidRDefault="007A5591" w:rsidP="00C236CE">
            <w:pPr>
              <w:jc w:val="center"/>
              <w:rPr>
                <w:sz w:val="20"/>
                <w:szCs w:val="20"/>
              </w:rPr>
            </w:pPr>
            <w:r w:rsidRPr="007A5591">
              <w:rPr>
                <w:sz w:val="20"/>
                <w:szCs w:val="20"/>
              </w:rPr>
              <w:t>Исполнитель программы</w:t>
            </w:r>
          </w:p>
        </w:tc>
        <w:tc>
          <w:tcPr>
            <w:tcW w:w="713" w:type="dxa"/>
            <w:tcBorders>
              <w:top w:val="single" w:sz="4" w:space="0" w:color="auto"/>
              <w:left w:val="nil"/>
              <w:bottom w:val="single" w:sz="4" w:space="0" w:color="auto"/>
              <w:right w:val="single" w:sz="4" w:space="0" w:color="auto"/>
            </w:tcBorders>
            <w:shd w:val="clear" w:color="auto" w:fill="auto"/>
            <w:textDirection w:val="btLr"/>
            <w:vAlign w:val="center"/>
            <w:hideMark/>
          </w:tcPr>
          <w:p w14:paraId="6830A032" w14:textId="77777777" w:rsidR="007A5591" w:rsidRPr="007A5591" w:rsidRDefault="007A5591" w:rsidP="00C236CE">
            <w:pPr>
              <w:jc w:val="center"/>
              <w:rPr>
                <w:sz w:val="20"/>
                <w:szCs w:val="20"/>
              </w:rPr>
            </w:pPr>
            <w:r w:rsidRPr="007A5591">
              <w:rPr>
                <w:sz w:val="20"/>
                <w:szCs w:val="20"/>
              </w:rPr>
              <w:t>Раздел</w:t>
            </w:r>
          </w:p>
        </w:tc>
        <w:tc>
          <w:tcPr>
            <w:tcW w:w="714" w:type="dxa"/>
            <w:tcBorders>
              <w:top w:val="single" w:sz="4" w:space="0" w:color="auto"/>
              <w:left w:val="nil"/>
              <w:bottom w:val="single" w:sz="4" w:space="0" w:color="auto"/>
              <w:right w:val="single" w:sz="4" w:space="0" w:color="auto"/>
            </w:tcBorders>
            <w:shd w:val="clear" w:color="auto" w:fill="auto"/>
            <w:textDirection w:val="btLr"/>
            <w:vAlign w:val="center"/>
            <w:hideMark/>
          </w:tcPr>
          <w:p w14:paraId="2C7E91B4" w14:textId="77777777" w:rsidR="007A5591" w:rsidRPr="007A5591" w:rsidRDefault="007A5591" w:rsidP="00C236CE">
            <w:pPr>
              <w:jc w:val="center"/>
              <w:rPr>
                <w:sz w:val="20"/>
                <w:szCs w:val="20"/>
              </w:rPr>
            </w:pPr>
            <w:r w:rsidRPr="007A5591">
              <w:rPr>
                <w:sz w:val="20"/>
                <w:szCs w:val="20"/>
              </w:rPr>
              <w:t>Подраздел</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0EA883AE" w14:textId="77777777" w:rsidR="007A5591" w:rsidRPr="007A5591" w:rsidRDefault="007A5591" w:rsidP="00C236CE">
            <w:pPr>
              <w:jc w:val="center"/>
              <w:rPr>
                <w:sz w:val="20"/>
                <w:szCs w:val="20"/>
              </w:rPr>
            </w:pPr>
            <w:r w:rsidRPr="007A5591">
              <w:rPr>
                <w:sz w:val="20"/>
                <w:szCs w:val="20"/>
              </w:rPr>
              <w:t xml:space="preserve">Целевая статья </w:t>
            </w:r>
          </w:p>
        </w:tc>
        <w:tc>
          <w:tcPr>
            <w:tcW w:w="713" w:type="dxa"/>
            <w:tcBorders>
              <w:top w:val="single" w:sz="4" w:space="0" w:color="auto"/>
              <w:left w:val="nil"/>
              <w:bottom w:val="single" w:sz="4" w:space="0" w:color="auto"/>
              <w:right w:val="single" w:sz="4" w:space="0" w:color="auto"/>
            </w:tcBorders>
            <w:shd w:val="clear" w:color="auto" w:fill="auto"/>
            <w:textDirection w:val="btLr"/>
            <w:vAlign w:val="center"/>
            <w:hideMark/>
          </w:tcPr>
          <w:p w14:paraId="71D06327" w14:textId="77777777" w:rsidR="007A5591" w:rsidRPr="007A5591" w:rsidRDefault="007A5591" w:rsidP="00C236CE">
            <w:pPr>
              <w:jc w:val="center"/>
              <w:rPr>
                <w:sz w:val="20"/>
                <w:szCs w:val="20"/>
              </w:rPr>
            </w:pPr>
            <w:r w:rsidRPr="007A5591">
              <w:rPr>
                <w:sz w:val="20"/>
                <w:szCs w:val="20"/>
              </w:rPr>
              <w:t>Вид расходов</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14:paraId="6278D12B" w14:textId="77777777" w:rsidR="007A5591" w:rsidRPr="007A5591" w:rsidRDefault="007A5591" w:rsidP="00C236CE">
            <w:pPr>
              <w:jc w:val="center"/>
              <w:rPr>
                <w:sz w:val="20"/>
                <w:szCs w:val="20"/>
              </w:rPr>
            </w:pPr>
            <w:r w:rsidRPr="007A5591">
              <w:rPr>
                <w:sz w:val="20"/>
                <w:szCs w:val="20"/>
              </w:rPr>
              <w:t xml:space="preserve">Сумма на 2025 год </w:t>
            </w:r>
          </w:p>
        </w:tc>
      </w:tr>
      <w:tr w:rsidR="007A5591" w:rsidRPr="007A5591" w14:paraId="471BAA80" w14:textId="77777777" w:rsidTr="00C236CE">
        <w:trPr>
          <w:trHeight w:val="227"/>
        </w:trPr>
        <w:tc>
          <w:tcPr>
            <w:tcW w:w="801" w:type="dxa"/>
            <w:vMerge w:val="restart"/>
            <w:tcBorders>
              <w:top w:val="nil"/>
              <w:left w:val="single" w:sz="4" w:space="0" w:color="auto"/>
              <w:bottom w:val="nil"/>
              <w:right w:val="single" w:sz="4" w:space="0" w:color="auto"/>
            </w:tcBorders>
            <w:shd w:val="clear" w:color="auto" w:fill="auto"/>
            <w:hideMark/>
          </w:tcPr>
          <w:p w14:paraId="41464EB6" w14:textId="77777777" w:rsidR="007A5591" w:rsidRPr="007A5591" w:rsidRDefault="007A5591" w:rsidP="00C236CE">
            <w:pPr>
              <w:jc w:val="center"/>
              <w:rPr>
                <w:sz w:val="20"/>
                <w:szCs w:val="20"/>
              </w:rPr>
            </w:pPr>
            <w:r w:rsidRPr="007A5591">
              <w:rPr>
                <w:sz w:val="20"/>
                <w:szCs w:val="20"/>
              </w:rPr>
              <w:t>1</w:t>
            </w:r>
          </w:p>
        </w:tc>
        <w:tc>
          <w:tcPr>
            <w:tcW w:w="7958" w:type="dxa"/>
            <w:tcBorders>
              <w:top w:val="nil"/>
              <w:left w:val="nil"/>
              <w:bottom w:val="single" w:sz="4" w:space="0" w:color="auto"/>
              <w:right w:val="single" w:sz="4" w:space="0" w:color="auto"/>
            </w:tcBorders>
            <w:shd w:val="clear" w:color="auto" w:fill="auto"/>
            <w:vAlign w:val="center"/>
            <w:hideMark/>
          </w:tcPr>
          <w:p w14:paraId="41466F37" w14:textId="77777777" w:rsidR="007A5591" w:rsidRPr="007A5591" w:rsidRDefault="007A5591" w:rsidP="00C236CE">
            <w:pPr>
              <w:rPr>
                <w:b/>
                <w:bCs/>
                <w:sz w:val="20"/>
                <w:szCs w:val="20"/>
              </w:rPr>
            </w:pPr>
            <w:r w:rsidRPr="007A5591">
              <w:rPr>
                <w:b/>
                <w:bCs/>
                <w:sz w:val="20"/>
                <w:szCs w:val="20"/>
              </w:rPr>
              <w:t>Муниципальная программа "Совершенствование муниципального управления в сельском поселении Салым"</w:t>
            </w:r>
          </w:p>
        </w:tc>
        <w:tc>
          <w:tcPr>
            <w:tcW w:w="2132" w:type="dxa"/>
            <w:vMerge w:val="restart"/>
            <w:tcBorders>
              <w:top w:val="nil"/>
              <w:left w:val="single" w:sz="4" w:space="0" w:color="auto"/>
              <w:bottom w:val="nil"/>
              <w:right w:val="single" w:sz="4" w:space="0" w:color="auto"/>
            </w:tcBorders>
            <w:shd w:val="clear" w:color="auto" w:fill="auto"/>
            <w:hideMark/>
          </w:tcPr>
          <w:p w14:paraId="46255551" w14:textId="77777777" w:rsidR="007A5591" w:rsidRPr="007A5591" w:rsidRDefault="007A5591" w:rsidP="00C236CE">
            <w:pPr>
              <w:jc w:val="center"/>
              <w:rPr>
                <w:b/>
                <w:bCs/>
                <w:sz w:val="20"/>
                <w:szCs w:val="20"/>
              </w:rPr>
            </w:pPr>
            <w:r w:rsidRPr="007A5591">
              <w:rPr>
                <w:b/>
                <w:bCs/>
                <w:sz w:val="20"/>
                <w:szCs w:val="20"/>
              </w:rPr>
              <w:t>МУ "Администрация сельского поселения Салым"</w:t>
            </w:r>
          </w:p>
        </w:tc>
        <w:tc>
          <w:tcPr>
            <w:tcW w:w="713" w:type="dxa"/>
            <w:tcBorders>
              <w:top w:val="nil"/>
              <w:left w:val="nil"/>
              <w:bottom w:val="single" w:sz="4" w:space="0" w:color="auto"/>
              <w:right w:val="nil"/>
            </w:tcBorders>
            <w:shd w:val="clear" w:color="auto" w:fill="auto"/>
            <w:vAlign w:val="bottom"/>
            <w:hideMark/>
          </w:tcPr>
          <w:p w14:paraId="2146D114" w14:textId="77777777" w:rsidR="007A5591" w:rsidRPr="007A5591" w:rsidRDefault="007A5591" w:rsidP="00C236CE">
            <w:pPr>
              <w:rPr>
                <w:b/>
                <w:bCs/>
                <w:sz w:val="20"/>
                <w:szCs w:val="20"/>
              </w:rPr>
            </w:pPr>
            <w:r w:rsidRPr="007A5591">
              <w:rPr>
                <w:b/>
                <w:bCs/>
                <w:sz w:val="20"/>
                <w:szCs w:val="20"/>
              </w:rPr>
              <w:t> </w:t>
            </w:r>
          </w:p>
        </w:tc>
        <w:tc>
          <w:tcPr>
            <w:tcW w:w="714" w:type="dxa"/>
            <w:tcBorders>
              <w:top w:val="nil"/>
              <w:left w:val="single" w:sz="4" w:space="0" w:color="auto"/>
              <w:bottom w:val="single" w:sz="4" w:space="0" w:color="auto"/>
              <w:right w:val="single" w:sz="4" w:space="0" w:color="auto"/>
            </w:tcBorders>
            <w:shd w:val="clear" w:color="auto" w:fill="auto"/>
            <w:vAlign w:val="bottom"/>
            <w:hideMark/>
          </w:tcPr>
          <w:p w14:paraId="34CFBF23" w14:textId="77777777" w:rsidR="007A5591" w:rsidRPr="007A5591" w:rsidRDefault="007A5591" w:rsidP="00C236CE">
            <w:pPr>
              <w:rPr>
                <w:b/>
                <w:bCs/>
                <w:sz w:val="20"/>
                <w:szCs w:val="20"/>
              </w:rPr>
            </w:pPr>
            <w:r w:rsidRPr="007A5591">
              <w:rPr>
                <w:b/>
                <w:bCs/>
                <w:sz w:val="20"/>
                <w:szCs w:val="20"/>
              </w:rPr>
              <w:t> </w:t>
            </w:r>
          </w:p>
        </w:tc>
        <w:tc>
          <w:tcPr>
            <w:tcW w:w="1423" w:type="dxa"/>
            <w:tcBorders>
              <w:top w:val="nil"/>
              <w:left w:val="nil"/>
              <w:bottom w:val="single" w:sz="4" w:space="0" w:color="auto"/>
              <w:right w:val="single" w:sz="4" w:space="0" w:color="auto"/>
            </w:tcBorders>
            <w:shd w:val="clear" w:color="auto" w:fill="auto"/>
            <w:vAlign w:val="bottom"/>
            <w:hideMark/>
          </w:tcPr>
          <w:p w14:paraId="20E47783" w14:textId="77777777" w:rsidR="007A5591" w:rsidRPr="007A5591" w:rsidRDefault="007A5591" w:rsidP="00C236CE">
            <w:pPr>
              <w:jc w:val="center"/>
              <w:rPr>
                <w:b/>
                <w:bCs/>
                <w:sz w:val="20"/>
                <w:szCs w:val="20"/>
              </w:rPr>
            </w:pPr>
            <w:r w:rsidRPr="007A5591">
              <w:rPr>
                <w:b/>
                <w:bCs/>
                <w:sz w:val="20"/>
                <w:szCs w:val="20"/>
              </w:rPr>
              <w:t>0600000000</w:t>
            </w:r>
          </w:p>
        </w:tc>
        <w:tc>
          <w:tcPr>
            <w:tcW w:w="713" w:type="dxa"/>
            <w:tcBorders>
              <w:top w:val="nil"/>
              <w:left w:val="nil"/>
              <w:bottom w:val="single" w:sz="4" w:space="0" w:color="auto"/>
              <w:right w:val="single" w:sz="4" w:space="0" w:color="auto"/>
            </w:tcBorders>
            <w:shd w:val="clear" w:color="auto" w:fill="auto"/>
            <w:vAlign w:val="bottom"/>
            <w:hideMark/>
          </w:tcPr>
          <w:p w14:paraId="77C98F3D" w14:textId="77777777" w:rsidR="007A5591" w:rsidRPr="007A5591" w:rsidRDefault="007A5591" w:rsidP="00C236CE">
            <w:pPr>
              <w:jc w:val="center"/>
              <w:rPr>
                <w:b/>
                <w:bCs/>
                <w:sz w:val="20"/>
                <w:szCs w:val="20"/>
              </w:rPr>
            </w:pPr>
            <w:r w:rsidRPr="007A5591">
              <w:rPr>
                <w:b/>
                <w:bCs/>
                <w:sz w:val="20"/>
                <w:szCs w:val="20"/>
              </w:rPr>
              <w:t> </w:t>
            </w:r>
          </w:p>
        </w:tc>
        <w:tc>
          <w:tcPr>
            <w:tcW w:w="1570" w:type="dxa"/>
            <w:tcBorders>
              <w:top w:val="nil"/>
              <w:left w:val="nil"/>
              <w:bottom w:val="single" w:sz="4" w:space="0" w:color="auto"/>
              <w:right w:val="single" w:sz="4" w:space="0" w:color="auto"/>
            </w:tcBorders>
            <w:shd w:val="clear" w:color="auto" w:fill="auto"/>
            <w:vAlign w:val="bottom"/>
            <w:hideMark/>
          </w:tcPr>
          <w:p w14:paraId="0A890F46" w14:textId="77777777" w:rsidR="007A5591" w:rsidRPr="007A5591" w:rsidRDefault="007A5591" w:rsidP="00C236CE">
            <w:pPr>
              <w:jc w:val="center"/>
              <w:rPr>
                <w:b/>
                <w:bCs/>
                <w:sz w:val="20"/>
                <w:szCs w:val="20"/>
              </w:rPr>
            </w:pPr>
            <w:r w:rsidRPr="007A5591">
              <w:rPr>
                <w:b/>
                <w:bCs/>
                <w:sz w:val="20"/>
                <w:szCs w:val="20"/>
              </w:rPr>
              <w:t>27 267,95500</w:t>
            </w:r>
          </w:p>
        </w:tc>
      </w:tr>
      <w:tr w:rsidR="007A5591" w:rsidRPr="007A5591" w14:paraId="4B163E29"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0B68C193"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4CD6EC68"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32" w:type="dxa"/>
            <w:vMerge/>
            <w:tcBorders>
              <w:top w:val="nil"/>
              <w:left w:val="single" w:sz="4" w:space="0" w:color="auto"/>
              <w:bottom w:val="nil"/>
              <w:right w:val="single" w:sz="4" w:space="0" w:color="auto"/>
            </w:tcBorders>
            <w:shd w:val="clear" w:color="auto" w:fill="auto"/>
            <w:vAlign w:val="center"/>
            <w:hideMark/>
          </w:tcPr>
          <w:p w14:paraId="6C3840F9"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45217F93" w14:textId="77777777" w:rsidR="007A5591" w:rsidRPr="007A5591" w:rsidRDefault="007A5591" w:rsidP="00C236CE">
            <w:pPr>
              <w:jc w:val="center"/>
              <w:rPr>
                <w:sz w:val="20"/>
                <w:szCs w:val="20"/>
              </w:rPr>
            </w:pPr>
            <w:r w:rsidRPr="007A5591">
              <w:rPr>
                <w:sz w:val="20"/>
                <w:szCs w:val="20"/>
              </w:rPr>
              <w:t>01</w:t>
            </w:r>
          </w:p>
        </w:tc>
        <w:tc>
          <w:tcPr>
            <w:tcW w:w="714" w:type="dxa"/>
            <w:tcBorders>
              <w:top w:val="nil"/>
              <w:left w:val="nil"/>
              <w:bottom w:val="single" w:sz="4" w:space="0" w:color="auto"/>
              <w:right w:val="single" w:sz="4" w:space="0" w:color="auto"/>
            </w:tcBorders>
            <w:shd w:val="clear" w:color="auto" w:fill="auto"/>
            <w:vAlign w:val="bottom"/>
            <w:hideMark/>
          </w:tcPr>
          <w:p w14:paraId="312812A1" w14:textId="77777777" w:rsidR="007A5591" w:rsidRPr="007A5591" w:rsidRDefault="007A5591" w:rsidP="00C236CE">
            <w:pPr>
              <w:jc w:val="center"/>
              <w:rPr>
                <w:sz w:val="20"/>
                <w:szCs w:val="20"/>
              </w:rPr>
            </w:pPr>
            <w:r w:rsidRPr="007A5591">
              <w:rPr>
                <w:sz w:val="20"/>
                <w:szCs w:val="20"/>
              </w:rPr>
              <w:t>02</w:t>
            </w:r>
          </w:p>
        </w:tc>
        <w:tc>
          <w:tcPr>
            <w:tcW w:w="1423" w:type="dxa"/>
            <w:tcBorders>
              <w:top w:val="nil"/>
              <w:left w:val="nil"/>
              <w:bottom w:val="single" w:sz="4" w:space="0" w:color="auto"/>
              <w:right w:val="single" w:sz="4" w:space="0" w:color="auto"/>
            </w:tcBorders>
            <w:shd w:val="clear" w:color="auto" w:fill="auto"/>
            <w:vAlign w:val="bottom"/>
            <w:hideMark/>
          </w:tcPr>
          <w:p w14:paraId="695F775D" w14:textId="77777777" w:rsidR="007A5591" w:rsidRPr="007A5591" w:rsidRDefault="007A5591" w:rsidP="00C236CE">
            <w:pPr>
              <w:jc w:val="center"/>
              <w:rPr>
                <w:sz w:val="20"/>
                <w:szCs w:val="20"/>
              </w:rPr>
            </w:pPr>
            <w:r w:rsidRPr="007A5591">
              <w:rPr>
                <w:sz w:val="20"/>
                <w:szCs w:val="20"/>
              </w:rPr>
              <w:t>0600102030</w:t>
            </w:r>
          </w:p>
        </w:tc>
        <w:tc>
          <w:tcPr>
            <w:tcW w:w="713" w:type="dxa"/>
            <w:tcBorders>
              <w:top w:val="nil"/>
              <w:left w:val="nil"/>
              <w:bottom w:val="single" w:sz="4" w:space="0" w:color="auto"/>
              <w:right w:val="single" w:sz="4" w:space="0" w:color="auto"/>
            </w:tcBorders>
            <w:shd w:val="clear" w:color="auto" w:fill="auto"/>
            <w:vAlign w:val="bottom"/>
            <w:hideMark/>
          </w:tcPr>
          <w:p w14:paraId="0E731290" w14:textId="77777777" w:rsidR="007A5591" w:rsidRPr="007A5591" w:rsidRDefault="007A5591" w:rsidP="00C236CE">
            <w:pPr>
              <w:jc w:val="center"/>
              <w:rPr>
                <w:sz w:val="20"/>
                <w:szCs w:val="20"/>
              </w:rPr>
            </w:pPr>
            <w:r w:rsidRPr="007A5591">
              <w:rPr>
                <w:sz w:val="20"/>
                <w:szCs w:val="20"/>
              </w:rPr>
              <w:t>100</w:t>
            </w:r>
          </w:p>
        </w:tc>
        <w:tc>
          <w:tcPr>
            <w:tcW w:w="1570" w:type="dxa"/>
            <w:tcBorders>
              <w:top w:val="nil"/>
              <w:left w:val="nil"/>
              <w:bottom w:val="single" w:sz="4" w:space="0" w:color="auto"/>
              <w:right w:val="single" w:sz="4" w:space="0" w:color="auto"/>
            </w:tcBorders>
            <w:shd w:val="clear" w:color="auto" w:fill="auto"/>
            <w:vAlign w:val="bottom"/>
            <w:hideMark/>
          </w:tcPr>
          <w:p w14:paraId="6F9BE7BD" w14:textId="77777777" w:rsidR="007A5591" w:rsidRPr="007A5591" w:rsidRDefault="007A5591" w:rsidP="00C236CE">
            <w:pPr>
              <w:jc w:val="center"/>
              <w:rPr>
                <w:sz w:val="20"/>
                <w:szCs w:val="20"/>
              </w:rPr>
            </w:pPr>
            <w:r w:rsidRPr="007A5591">
              <w:rPr>
                <w:sz w:val="20"/>
                <w:szCs w:val="20"/>
              </w:rPr>
              <w:t>3 133,65500</w:t>
            </w:r>
          </w:p>
        </w:tc>
      </w:tr>
      <w:tr w:rsidR="007A5591" w:rsidRPr="007A5591" w14:paraId="6C450788"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2F5B9884"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67F6CFD3"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2132" w:type="dxa"/>
            <w:vMerge/>
            <w:tcBorders>
              <w:top w:val="nil"/>
              <w:left w:val="single" w:sz="4" w:space="0" w:color="auto"/>
              <w:bottom w:val="nil"/>
              <w:right w:val="single" w:sz="4" w:space="0" w:color="auto"/>
            </w:tcBorders>
            <w:shd w:val="clear" w:color="auto" w:fill="auto"/>
            <w:vAlign w:val="center"/>
            <w:hideMark/>
          </w:tcPr>
          <w:p w14:paraId="028FC39F"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605068CD" w14:textId="77777777" w:rsidR="007A5591" w:rsidRPr="007A5591" w:rsidRDefault="007A5591" w:rsidP="00C236CE">
            <w:pPr>
              <w:jc w:val="center"/>
              <w:rPr>
                <w:sz w:val="20"/>
                <w:szCs w:val="20"/>
              </w:rPr>
            </w:pPr>
            <w:r w:rsidRPr="007A5591">
              <w:rPr>
                <w:sz w:val="20"/>
                <w:szCs w:val="20"/>
              </w:rPr>
              <w:t>01</w:t>
            </w:r>
          </w:p>
        </w:tc>
        <w:tc>
          <w:tcPr>
            <w:tcW w:w="714" w:type="dxa"/>
            <w:tcBorders>
              <w:top w:val="nil"/>
              <w:left w:val="nil"/>
              <w:bottom w:val="single" w:sz="4" w:space="0" w:color="auto"/>
              <w:right w:val="single" w:sz="4" w:space="0" w:color="auto"/>
            </w:tcBorders>
            <w:shd w:val="clear" w:color="auto" w:fill="auto"/>
            <w:vAlign w:val="bottom"/>
            <w:hideMark/>
          </w:tcPr>
          <w:p w14:paraId="07D1699A" w14:textId="77777777" w:rsidR="007A5591" w:rsidRPr="007A5591" w:rsidRDefault="007A5591" w:rsidP="00C236CE">
            <w:pPr>
              <w:jc w:val="center"/>
              <w:rPr>
                <w:sz w:val="20"/>
                <w:szCs w:val="20"/>
              </w:rPr>
            </w:pPr>
            <w:r w:rsidRPr="007A5591">
              <w:rPr>
                <w:sz w:val="20"/>
                <w:szCs w:val="20"/>
              </w:rPr>
              <w:t>02</w:t>
            </w:r>
          </w:p>
        </w:tc>
        <w:tc>
          <w:tcPr>
            <w:tcW w:w="1423" w:type="dxa"/>
            <w:tcBorders>
              <w:top w:val="nil"/>
              <w:left w:val="nil"/>
              <w:bottom w:val="single" w:sz="4" w:space="0" w:color="auto"/>
              <w:right w:val="single" w:sz="4" w:space="0" w:color="auto"/>
            </w:tcBorders>
            <w:shd w:val="clear" w:color="auto" w:fill="auto"/>
            <w:vAlign w:val="bottom"/>
            <w:hideMark/>
          </w:tcPr>
          <w:p w14:paraId="07CCFD5C" w14:textId="77777777" w:rsidR="007A5591" w:rsidRPr="007A5591" w:rsidRDefault="007A5591" w:rsidP="00C236CE">
            <w:pPr>
              <w:jc w:val="center"/>
              <w:rPr>
                <w:sz w:val="20"/>
                <w:szCs w:val="20"/>
              </w:rPr>
            </w:pPr>
            <w:r w:rsidRPr="007A5591">
              <w:rPr>
                <w:sz w:val="20"/>
                <w:szCs w:val="20"/>
              </w:rPr>
              <w:t>0600102030</w:t>
            </w:r>
          </w:p>
        </w:tc>
        <w:tc>
          <w:tcPr>
            <w:tcW w:w="713" w:type="dxa"/>
            <w:tcBorders>
              <w:top w:val="nil"/>
              <w:left w:val="nil"/>
              <w:bottom w:val="single" w:sz="4" w:space="0" w:color="auto"/>
              <w:right w:val="single" w:sz="4" w:space="0" w:color="auto"/>
            </w:tcBorders>
            <w:shd w:val="clear" w:color="auto" w:fill="auto"/>
            <w:vAlign w:val="bottom"/>
            <w:hideMark/>
          </w:tcPr>
          <w:p w14:paraId="5E205FAD" w14:textId="77777777" w:rsidR="007A5591" w:rsidRPr="007A5591" w:rsidRDefault="007A5591" w:rsidP="00C236CE">
            <w:pPr>
              <w:jc w:val="center"/>
              <w:rPr>
                <w:sz w:val="20"/>
                <w:szCs w:val="20"/>
              </w:rPr>
            </w:pPr>
            <w:r w:rsidRPr="007A5591">
              <w:rPr>
                <w:sz w:val="20"/>
                <w:szCs w:val="20"/>
              </w:rPr>
              <w:t>120</w:t>
            </w:r>
          </w:p>
        </w:tc>
        <w:tc>
          <w:tcPr>
            <w:tcW w:w="1570" w:type="dxa"/>
            <w:tcBorders>
              <w:top w:val="nil"/>
              <w:left w:val="nil"/>
              <w:bottom w:val="single" w:sz="4" w:space="0" w:color="auto"/>
              <w:right w:val="single" w:sz="4" w:space="0" w:color="auto"/>
            </w:tcBorders>
            <w:shd w:val="clear" w:color="auto" w:fill="auto"/>
            <w:vAlign w:val="bottom"/>
            <w:hideMark/>
          </w:tcPr>
          <w:p w14:paraId="1B0364F7" w14:textId="77777777" w:rsidR="007A5591" w:rsidRPr="007A5591" w:rsidRDefault="007A5591" w:rsidP="00C236CE">
            <w:pPr>
              <w:jc w:val="center"/>
              <w:rPr>
                <w:sz w:val="20"/>
                <w:szCs w:val="20"/>
              </w:rPr>
            </w:pPr>
            <w:r w:rsidRPr="007A5591">
              <w:rPr>
                <w:sz w:val="20"/>
                <w:szCs w:val="20"/>
              </w:rPr>
              <w:t>3 133,65500</w:t>
            </w:r>
          </w:p>
        </w:tc>
      </w:tr>
      <w:tr w:rsidR="007A5591" w:rsidRPr="007A5591" w14:paraId="326DF6D5"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2F3EE844"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1B6135EC"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32" w:type="dxa"/>
            <w:vMerge/>
            <w:tcBorders>
              <w:top w:val="nil"/>
              <w:left w:val="single" w:sz="4" w:space="0" w:color="auto"/>
              <w:bottom w:val="nil"/>
              <w:right w:val="single" w:sz="4" w:space="0" w:color="auto"/>
            </w:tcBorders>
            <w:shd w:val="clear" w:color="auto" w:fill="auto"/>
            <w:vAlign w:val="center"/>
            <w:hideMark/>
          </w:tcPr>
          <w:p w14:paraId="7B5E6191"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6ED1F8C6" w14:textId="77777777" w:rsidR="007A5591" w:rsidRPr="007A5591" w:rsidRDefault="007A5591" w:rsidP="00C236CE">
            <w:pPr>
              <w:jc w:val="center"/>
              <w:rPr>
                <w:sz w:val="20"/>
                <w:szCs w:val="20"/>
              </w:rPr>
            </w:pPr>
            <w:r w:rsidRPr="007A5591">
              <w:rPr>
                <w:sz w:val="20"/>
                <w:szCs w:val="20"/>
              </w:rPr>
              <w:t>01</w:t>
            </w:r>
          </w:p>
        </w:tc>
        <w:tc>
          <w:tcPr>
            <w:tcW w:w="714" w:type="dxa"/>
            <w:tcBorders>
              <w:top w:val="nil"/>
              <w:left w:val="nil"/>
              <w:bottom w:val="single" w:sz="4" w:space="0" w:color="auto"/>
              <w:right w:val="single" w:sz="4" w:space="0" w:color="auto"/>
            </w:tcBorders>
            <w:shd w:val="clear" w:color="auto" w:fill="auto"/>
            <w:vAlign w:val="bottom"/>
            <w:hideMark/>
          </w:tcPr>
          <w:p w14:paraId="0841C2F0" w14:textId="77777777" w:rsidR="007A5591" w:rsidRPr="007A5591" w:rsidRDefault="007A5591" w:rsidP="00C236CE">
            <w:pPr>
              <w:jc w:val="center"/>
              <w:rPr>
                <w:sz w:val="20"/>
                <w:szCs w:val="20"/>
              </w:rPr>
            </w:pPr>
            <w:r w:rsidRPr="007A5591">
              <w:rPr>
                <w:sz w:val="20"/>
                <w:szCs w:val="20"/>
              </w:rPr>
              <w:t>04</w:t>
            </w:r>
          </w:p>
        </w:tc>
        <w:tc>
          <w:tcPr>
            <w:tcW w:w="1423" w:type="dxa"/>
            <w:tcBorders>
              <w:top w:val="nil"/>
              <w:left w:val="nil"/>
              <w:bottom w:val="single" w:sz="4" w:space="0" w:color="auto"/>
              <w:right w:val="single" w:sz="4" w:space="0" w:color="auto"/>
            </w:tcBorders>
            <w:shd w:val="clear" w:color="auto" w:fill="auto"/>
            <w:vAlign w:val="bottom"/>
            <w:hideMark/>
          </w:tcPr>
          <w:p w14:paraId="5DE0202B" w14:textId="77777777" w:rsidR="007A5591" w:rsidRPr="007A5591" w:rsidRDefault="007A5591" w:rsidP="00C236CE">
            <w:pPr>
              <w:jc w:val="center"/>
              <w:rPr>
                <w:sz w:val="20"/>
                <w:szCs w:val="20"/>
              </w:rPr>
            </w:pPr>
            <w:r w:rsidRPr="007A5591">
              <w:rPr>
                <w:sz w:val="20"/>
                <w:szCs w:val="20"/>
              </w:rPr>
              <w:t>0600102040</w:t>
            </w:r>
          </w:p>
        </w:tc>
        <w:tc>
          <w:tcPr>
            <w:tcW w:w="713" w:type="dxa"/>
            <w:tcBorders>
              <w:top w:val="nil"/>
              <w:left w:val="nil"/>
              <w:bottom w:val="single" w:sz="4" w:space="0" w:color="auto"/>
              <w:right w:val="single" w:sz="4" w:space="0" w:color="auto"/>
            </w:tcBorders>
            <w:shd w:val="clear" w:color="auto" w:fill="auto"/>
            <w:vAlign w:val="bottom"/>
            <w:hideMark/>
          </w:tcPr>
          <w:p w14:paraId="7A3EE730" w14:textId="77777777" w:rsidR="007A5591" w:rsidRPr="007A5591" w:rsidRDefault="007A5591" w:rsidP="00C236CE">
            <w:pPr>
              <w:jc w:val="center"/>
              <w:rPr>
                <w:sz w:val="20"/>
                <w:szCs w:val="20"/>
              </w:rPr>
            </w:pPr>
            <w:r w:rsidRPr="007A5591">
              <w:rPr>
                <w:sz w:val="20"/>
                <w:szCs w:val="20"/>
              </w:rPr>
              <w:t>100</w:t>
            </w:r>
          </w:p>
        </w:tc>
        <w:tc>
          <w:tcPr>
            <w:tcW w:w="1570" w:type="dxa"/>
            <w:tcBorders>
              <w:top w:val="nil"/>
              <w:left w:val="nil"/>
              <w:bottom w:val="single" w:sz="4" w:space="0" w:color="auto"/>
              <w:right w:val="single" w:sz="4" w:space="0" w:color="auto"/>
            </w:tcBorders>
            <w:shd w:val="clear" w:color="auto" w:fill="auto"/>
            <w:vAlign w:val="bottom"/>
            <w:hideMark/>
          </w:tcPr>
          <w:p w14:paraId="5A3806E9" w14:textId="77777777" w:rsidR="007A5591" w:rsidRPr="007A5591" w:rsidRDefault="007A5591" w:rsidP="00C236CE">
            <w:pPr>
              <w:jc w:val="center"/>
              <w:rPr>
                <w:sz w:val="20"/>
                <w:szCs w:val="20"/>
              </w:rPr>
            </w:pPr>
            <w:r w:rsidRPr="007A5591">
              <w:rPr>
                <w:sz w:val="20"/>
                <w:szCs w:val="20"/>
              </w:rPr>
              <w:t>22 945,56200</w:t>
            </w:r>
          </w:p>
        </w:tc>
      </w:tr>
      <w:tr w:rsidR="007A5591" w:rsidRPr="007A5591" w14:paraId="18FD7E60"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3FA30938"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6CA579E4"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2132" w:type="dxa"/>
            <w:vMerge/>
            <w:tcBorders>
              <w:top w:val="nil"/>
              <w:left w:val="single" w:sz="4" w:space="0" w:color="auto"/>
              <w:bottom w:val="nil"/>
              <w:right w:val="single" w:sz="4" w:space="0" w:color="auto"/>
            </w:tcBorders>
            <w:shd w:val="clear" w:color="auto" w:fill="auto"/>
            <w:vAlign w:val="center"/>
            <w:hideMark/>
          </w:tcPr>
          <w:p w14:paraId="234203C9"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3697F57C" w14:textId="77777777" w:rsidR="007A5591" w:rsidRPr="007A5591" w:rsidRDefault="007A5591" w:rsidP="00C236CE">
            <w:pPr>
              <w:jc w:val="center"/>
              <w:rPr>
                <w:sz w:val="20"/>
                <w:szCs w:val="20"/>
              </w:rPr>
            </w:pPr>
            <w:r w:rsidRPr="007A5591">
              <w:rPr>
                <w:sz w:val="20"/>
                <w:szCs w:val="20"/>
              </w:rPr>
              <w:t>01</w:t>
            </w:r>
          </w:p>
        </w:tc>
        <w:tc>
          <w:tcPr>
            <w:tcW w:w="714" w:type="dxa"/>
            <w:tcBorders>
              <w:top w:val="nil"/>
              <w:left w:val="nil"/>
              <w:bottom w:val="single" w:sz="4" w:space="0" w:color="auto"/>
              <w:right w:val="single" w:sz="4" w:space="0" w:color="auto"/>
            </w:tcBorders>
            <w:shd w:val="clear" w:color="auto" w:fill="auto"/>
            <w:vAlign w:val="bottom"/>
            <w:hideMark/>
          </w:tcPr>
          <w:p w14:paraId="7EB16A1D" w14:textId="77777777" w:rsidR="007A5591" w:rsidRPr="007A5591" w:rsidRDefault="007A5591" w:rsidP="00C236CE">
            <w:pPr>
              <w:jc w:val="center"/>
              <w:rPr>
                <w:sz w:val="20"/>
                <w:szCs w:val="20"/>
              </w:rPr>
            </w:pPr>
            <w:r w:rsidRPr="007A5591">
              <w:rPr>
                <w:sz w:val="20"/>
                <w:szCs w:val="20"/>
              </w:rPr>
              <w:t>04</w:t>
            </w:r>
          </w:p>
        </w:tc>
        <w:tc>
          <w:tcPr>
            <w:tcW w:w="1423" w:type="dxa"/>
            <w:tcBorders>
              <w:top w:val="nil"/>
              <w:left w:val="nil"/>
              <w:bottom w:val="single" w:sz="4" w:space="0" w:color="auto"/>
              <w:right w:val="single" w:sz="4" w:space="0" w:color="auto"/>
            </w:tcBorders>
            <w:shd w:val="clear" w:color="auto" w:fill="auto"/>
            <w:vAlign w:val="bottom"/>
            <w:hideMark/>
          </w:tcPr>
          <w:p w14:paraId="7740D317" w14:textId="77777777" w:rsidR="007A5591" w:rsidRPr="007A5591" w:rsidRDefault="007A5591" w:rsidP="00C236CE">
            <w:pPr>
              <w:jc w:val="center"/>
              <w:rPr>
                <w:sz w:val="20"/>
                <w:szCs w:val="20"/>
              </w:rPr>
            </w:pPr>
            <w:r w:rsidRPr="007A5591">
              <w:rPr>
                <w:sz w:val="20"/>
                <w:szCs w:val="20"/>
              </w:rPr>
              <w:t>0600102040</w:t>
            </w:r>
          </w:p>
        </w:tc>
        <w:tc>
          <w:tcPr>
            <w:tcW w:w="713" w:type="dxa"/>
            <w:tcBorders>
              <w:top w:val="nil"/>
              <w:left w:val="nil"/>
              <w:bottom w:val="single" w:sz="4" w:space="0" w:color="auto"/>
              <w:right w:val="single" w:sz="4" w:space="0" w:color="auto"/>
            </w:tcBorders>
            <w:shd w:val="clear" w:color="auto" w:fill="auto"/>
            <w:vAlign w:val="bottom"/>
            <w:hideMark/>
          </w:tcPr>
          <w:p w14:paraId="0CEF239A" w14:textId="77777777" w:rsidR="007A5591" w:rsidRPr="007A5591" w:rsidRDefault="007A5591" w:rsidP="00C236CE">
            <w:pPr>
              <w:jc w:val="center"/>
              <w:rPr>
                <w:sz w:val="20"/>
                <w:szCs w:val="20"/>
              </w:rPr>
            </w:pPr>
            <w:r w:rsidRPr="007A5591">
              <w:rPr>
                <w:sz w:val="20"/>
                <w:szCs w:val="20"/>
              </w:rPr>
              <w:t>120</w:t>
            </w:r>
          </w:p>
        </w:tc>
        <w:tc>
          <w:tcPr>
            <w:tcW w:w="1570" w:type="dxa"/>
            <w:tcBorders>
              <w:top w:val="nil"/>
              <w:left w:val="nil"/>
              <w:bottom w:val="single" w:sz="4" w:space="0" w:color="auto"/>
              <w:right w:val="single" w:sz="4" w:space="0" w:color="auto"/>
            </w:tcBorders>
            <w:shd w:val="clear" w:color="auto" w:fill="auto"/>
            <w:vAlign w:val="bottom"/>
            <w:hideMark/>
          </w:tcPr>
          <w:p w14:paraId="4D35835E" w14:textId="77777777" w:rsidR="007A5591" w:rsidRPr="007A5591" w:rsidRDefault="007A5591" w:rsidP="00C236CE">
            <w:pPr>
              <w:jc w:val="center"/>
              <w:rPr>
                <w:sz w:val="20"/>
                <w:szCs w:val="20"/>
              </w:rPr>
            </w:pPr>
            <w:r w:rsidRPr="007A5591">
              <w:rPr>
                <w:sz w:val="20"/>
                <w:szCs w:val="20"/>
              </w:rPr>
              <w:t>22 945,56200</w:t>
            </w:r>
          </w:p>
        </w:tc>
      </w:tr>
      <w:tr w:rsidR="007A5591" w:rsidRPr="007A5591" w14:paraId="2DF19B8A"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4FE5D874"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3FADC118"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2132" w:type="dxa"/>
            <w:vMerge/>
            <w:tcBorders>
              <w:top w:val="nil"/>
              <w:left w:val="single" w:sz="4" w:space="0" w:color="auto"/>
              <w:bottom w:val="nil"/>
              <w:right w:val="single" w:sz="4" w:space="0" w:color="auto"/>
            </w:tcBorders>
            <w:shd w:val="clear" w:color="auto" w:fill="auto"/>
            <w:vAlign w:val="center"/>
            <w:hideMark/>
          </w:tcPr>
          <w:p w14:paraId="07D57F3A"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247E8ED1" w14:textId="77777777" w:rsidR="007A5591" w:rsidRPr="007A5591" w:rsidRDefault="007A5591" w:rsidP="00C236CE">
            <w:pPr>
              <w:jc w:val="center"/>
              <w:rPr>
                <w:sz w:val="20"/>
                <w:szCs w:val="20"/>
              </w:rPr>
            </w:pPr>
            <w:r w:rsidRPr="007A5591">
              <w:rPr>
                <w:sz w:val="20"/>
                <w:szCs w:val="20"/>
              </w:rPr>
              <w:t>01</w:t>
            </w:r>
          </w:p>
        </w:tc>
        <w:tc>
          <w:tcPr>
            <w:tcW w:w="714" w:type="dxa"/>
            <w:tcBorders>
              <w:top w:val="nil"/>
              <w:left w:val="nil"/>
              <w:bottom w:val="single" w:sz="4" w:space="0" w:color="auto"/>
              <w:right w:val="single" w:sz="4" w:space="0" w:color="auto"/>
            </w:tcBorders>
            <w:shd w:val="clear" w:color="auto" w:fill="auto"/>
            <w:vAlign w:val="bottom"/>
            <w:hideMark/>
          </w:tcPr>
          <w:p w14:paraId="2639AAFD" w14:textId="77777777" w:rsidR="007A5591" w:rsidRPr="007A5591" w:rsidRDefault="007A5591" w:rsidP="00C236CE">
            <w:pPr>
              <w:jc w:val="center"/>
              <w:rPr>
                <w:sz w:val="20"/>
                <w:szCs w:val="20"/>
              </w:rPr>
            </w:pPr>
            <w:r w:rsidRPr="007A5591">
              <w:rPr>
                <w:sz w:val="20"/>
                <w:szCs w:val="20"/>
              </w:rPr>
              <w:t>04</w:t>
            </w:r>
          </w:p>
        </w:tc>
        <w:tc>
          <w:tcPr>
            <w:tcW w:w="1423" w:type="dxa"/>
            <w:tcBorders>
              <w:top w:val="nil"/>
              <w:left w:val="nil"/>
              <w:bottom w:val="single" w:sz="4" w:space="0" w:color="auto"/>
              <w:right w:val="single" w:sz="4" w:space="0" w:color="auto"/>
            </w:tcBorders>
            <w:shd w:val="clear" w:color="auto" w:fill="auto"/>
            <w:vAlign w:val="bottom"/>
            <w:hideMark/>
          </w:tcPr>
          <w:p w14:paraId="0D617532" w14:textId="77777777" w:rsidR="007A5591" w:rsidRPr="007A5591" w:rsidRDefault="007A5591" w:rsidP="00C236CE">
            <w:pPr>
              <w:jc w:val="center"/>
              <w:rPr>
                <w:sz w:val="20"/>
                <w:szCs w:val="20"/>
              </w:rPr>
            </w:pPr>
            <w:r w:rsidRPr="007A5591">
              <w:rPr>
                <w:sz w:val="20"/>
                <w:szCs w:val="20"/>
              </w:rPr>
              <w:t>0600102040</w:t>
            </w:r>
          </w:p>
        </w:tc>
        <w:tc>
          <w:tcPr>
            <w:tcW w:w="713" w:type="dxa"/>
            <w:tcBorders>
              <w:top w:val="nil"/>
              <w:left w:val="nil"/>
              <w:bottom w:val="single" w:sz="4" w:space="0" w:color="auto"/>
              <w:right w:val="single" w:sz="4" w:space="0" w:color="auto"/>
            </w:tcBorders>
            <w:shd w:val="clear" w:color="auto" w:fill="auto"/>
            <w:vAlign w:val="bottom"/>
            <w:hideMark/>
          </w:tcPr>
          <w:p w14:paraId="6ED9A500" w14:textId="77777777" w:rsidR="007A5591" w:rsidRPr="007A5591" w:rsidRDefault="007A5591" w:rsidP="00C236CE">
            <w:pPr>
              <w:jc w:val="center"/>
              <w:rPr>
                <w:sz w:val="20"/>
                <w:szCs w:val="20"/>
              </w:rPr>
            </w:pPr>
            <w:r w:rsidRPr="007A5591">
              <w:rPr>
                <w:sz w:val="20"/>
                <w:szCs w:val="20"/>
              </w:rPr>
              <w:t>200</w:t>
            </w:r>
          </w:p>
        </w:tc>
        <w:tc>
          <w:tcPr>
            <w:tcW w:w="1570" w:type="dxa"/>
            <w:tcBorders>
              <w:top w:val="nil"/>
              <w:left w:val="nil"/>
              <w:bottom w:val="single" w:sz="4" w:space="0" w:color="auto"/>
              <w:right w:val="single" w:sz="4" w:space="0" w:color="auto"/>
            </w:tcBorders>
            <w:shd w:val="clear" w:color="auto" w:fill="auto"/>
            <w:vAlign w:val="bottom"/>
            <w:hideMark/>
          </w:tcPr>
          <w:p w14:paraId="2E9BE6CA" w14:textId="77777777" w:rsidR="007A5591" w:rsidRPr="007A5591" w:rsidRDefault="007A5591" w:rsidP="00C236CE">
            <w:pPr>
              <w:jc w:val="center"/>
              <w:rPr>
                <w:sz w:val="20"/>
                <w:szCs w:val="20"/>
              </w:rPr>
            </w:pPr>
            <w:r w:rsidRPr="007A5591">
              <w:rPr>
                <w:sz w:val="20"/>
                <w:szCs w:val="20"/>
              </w:rPr>
              <w:t>57,66300</w:t>
            </w:r>
          </w:p>
        </w:tc>
      </w:tr>
      <w:tr w:rsidR="007A5591" w:rsidRPr="007A5591" w14:paraId="212FF88E"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28E8D3E7"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0716056F"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nil"/>
              <w:left w:val="single" w:sz="4" w:space="0" w:color="auto"/>
              <w:bottom w:val="nil"/>
              <w:right w:val="single" w:sz="4" w:space="0" w:color="auto"/>
            </w:tcBorders>
            <w:shd w:val="clear" w:color="auto" w:fill="auto"/>
            <w:vAlign w:val="center"/>
            <w:hideMark/>
          </w:tcPr>
          <w:p w14:paraId="72DB35DC"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5EAE1E26" w14:textId="77777777" w:rsidR="007A5591" w:rsidRPr="007A5591" w:rsidRDefault="007A5591" w:rsidP="00C236CE">
            <w:pPr>
              <w:jc w:val="center"/>
              <w:rPr>
                <w:sz w:val="20"/>
                <w:szCs w:val="20"/>
              </w:rPr>
            </w:pPr>
            <w:r w:rsidRPr="007A5591">
              <w:rPr>
                <w:sz w:val="20"/>
                <w:szCs w:val="20"/>
              </w:rPr>
              <w:t>01</w:t>
            </w:r>
          </w:p>
        </w:tc>
        <w:tc>
          <w:tcPr>
            <w:tcW w:w="714" w:type="dxa"/>
            <w:tcBorders>
              <w:top w:val="nil"/>
              <w:left w:val="nil"/>
              <w:bottom w:val="single" w:sz="4" w:space="0" w:color="auto"/>
              <w:right w:val="single" w:sz="4" w:space="0" w:color="auto"/>
            </w:tcBorders>
            <w:shd w:val="clear" w:color="auto" w:fill="auto"/>
            <w:vAlign w:val="bottom"/>
            <w:hideMark/>
          </w:tcPr>
          <w:p w14:paraId="58C780EE" w14:textId="77777777" w:rsidR="007A5591" w:rsidRPr="007A5591" w:rsidRDefault="007A5591" w:rsidP="00C236CE">
            <w:pPr>
              <w:jc w:val="center"/>
              <w:rPr>
                <w:sz w:val="20"/>
                <w:szCs w:val="20"/>
              </w:rPr>
            </w:pPr>
            <w:r w:rsidRPr="007A5591">
              <w:rPr>
                <w:sz w:val="20"/>
                <w:szCs w:val="20"/>
              </w:rPr>
              <w:t>04</w:t>
            </w:r>
          </w:p>
        </w:tc>
        <w:tc>
          <w:tcPr>
            <w:tcW w:w="1423" w:type="dxa"/>
            <w:tcBorders>
              <w:top w:val="nil"/>
              <w:left w:val="nil"/>
              <w:bottom w:val="single" w:sz="4" w:space="0" w:color="auto"/>
              <w:right w:val="single" w:sz="4" w:space="0" w:color="auto"/>
            </w:tcBorders>
            <w:shd w:val="clear" w:color="auto" w:fill="auto"/>
            <w:vAlign w:val="bottom"/>
            <w:hideMark/>
          </w:tcPr>
          <w:p w14:paraId="78A9FE3A" w14:textId="77777777" w:rsidR="007A5591" w:rsidRPr="007A5591" w:rsidRDefault="007A5591" w:rsidP="00C236CE">
            <w:pPr>
              <w:jc w:val="center"/>
              <w:rPr>
                <w:sz w:val="20"/>
                <w:szCs w:val="20"/>
              </w:rPr>
            </w:pPr>
            <w:r w:rsidRPr="007A5591">
              <w:rPr>
                <w:sz w:val="20"/>
                <w:szCs w:val="20"/>
              </w:rPr>
              <w:t>0600102040</w:t>
            </w:r>
          </w:p>
        </w:tc>
        <w:tc>
          <w:tcPr>
            <w:tcW w:w="713" w:type="dxa"/>
            <w:tcBorders>
              <w:top w:val="nil"/>
              <w:left w:val="nil"/>
              <w:bottom w:val="single" w:sz="4" w:space="0" w:color="auto"/>
              <w:right w:val="single" w:sz="4" w:space="0" w:color="auto"/>
            </w:tcBorders>
            <w:shd w:val="clear" w:color="auto" w:fill="auto"/>
            <w:vAlign w:val="bottom"/>
            <w:hideMark/>
          </w:tcPr>
          <w:p w14:paraId="2C8AFA1F" w14:textId="77777777" w:rsidR="007A5591" w:rsidRPr="007A5591" w:rsidRDefault="007A5591" w:rsidP="00C236CE">
            <w:pPr>
              <w:jc w:val="center"/>
              <w:rPr>
                <w:sz w:val="20"/>
                <w:szCs w:val="20"/>
              </w:rPr>
            </w:pPr>
            <w:r w:rsidRPr="007A5591">
              <w:rPr>
                <w:sz w:val="20"/>
                <w:szCs w:val="20"/>
              </w:rPr>
              <w:t>240</w:t>
            </w:r>
          </w:p>
        </w:tc>
        <w:tc>
          <w:tcPr>
            <w:tcW w:w="1570" w:type="dxa"/>
            <w:tcBorders>
              <w:top w:val="nil"/>
              <w:left w:val="nil"/>
              <w:bottom w:val="single" w:sz="4" w:space="0" w:color="auto"/>
              <w:right w:val="single" w:sz="4" w:space="0" w:color="auto"/>
            </w:tcBorders>
            <w:shd w:val="clear" w:color="auto" w:fill="auto"/>
            <w:vAlign w:val="bottom"/>
            <w:hideMark/>
          </w:tcPr>
          <w:p w14:paraId="6AAA4543" w14:textId="77777777" w:rsidR="007A5591" w:rsidRPr="007A5591" w:rsidRDefault="007A5591" w:rsidP="00C236CE">
            <w:pPr>
              <w:jc w:val="center"/>
              <w:rPr>
                <w:sz w:val="20"/>
                <w:szCs w:val="20"/>
              </w:rPr>
            </w:pPr>
            <w:r w:rsidRPr="007A5591">
              <w:rPr>
                <w:sz w:val="20"/>
                <w:szCs w:val="20"/>
              </w:rPr>
              <w:t>57,66300</w:t>
            </w:r>
          </w:p>
        </w:tc>
      </w:tr>
      <w:tr w:rsidR="007A5591" w:rsidRPr="007A5591" w14:paraId="461B93D0"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485F1190"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0231A113" w14:textId="77777777" w:rsidR="007A5591" w:rsidRPr="007A5591" w:rsidRDefault="007A5591" w:rsidP="00C236CE">
            <w:pPr>
              <w:rPr>
                <w:sz w:val="20"/>
                <w:szCs w:val="20"/>
              </w:rPr>
            </w:pPr>
            <w:r w:rsidRPr="007A5591">
              <w:rPr>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2132" w:type="dxa"/>
            <w:vMerge/>
            <w:tcBorders>
              <w:top w:val="nil"/>
              <w:left w:val="single" w:sz="4" w:space="0" w:color="auto"/>
              <w:bottom w:val="nil"/>
              <w:right w:val="single" w:sz="4" w:space="0" w:color="auto"/>
            </w:tcBorders>
            <w:shd w:val="clear" w:color="auto" w:fill="auto"/>
            <w:vAlign w:val="center"/>
            <w:hideMark/>
          </w:tcPr>
          <w:p w14:paraId="44FD0EA0"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3B26D6DC" w14:textId="77777777" w:rsidR="007A5591" w:rsidRPr="007A5591" w:rsidRDefault="007A5591" w:rsidP="00C236CE">
            <w:pPr>
              <w:jc w:val="center"/>
              <w:rPr>
                <w:sz w:val="20"/>
                <w:szCs w:val="20"/>
              </w:rPr>
            </w:pPr>
            <w:r w:rsidRPr="007A5591">
              <w:rPr>
                <w:sz w:val="20"/>
                <w:szCs w:val="20"/>
              </w:rPr>
              <w:t>01</w:t>
            </w:r>
          </w:p>
        </w:tc>
        <w:tc>
          <w:tcPr>
            <w:tcW w:w="714" w:type="dxa"/>
            <w:tcBorders>
              <w:top w:val="nil"/>
              <w:left w:val="nil"/>
              <w:bottom w:val="single" w:sz="4" w:space="0" w:color="auto"/>
              <w:right w:val="single" w:sz="4" w:space="0" w:color="auto"/>
            </w:tcBorders>
            <w:shd w:val="clear" w:color="auto" w:fill="auto"/>
            <w:vAlign w:val="bottom"/>
            <w:hideMark/>
          </w:tcPr>
          <w:p w14:paraId="5C0D9262" w14:textId="77777777" w:rsidR="007A5591" w:rsidRPr="007A5591" w:rsidRDefault="007A5591" w:rsidP="00C236CE">
            <w:pPr>
              <w:jc w:val="center"/>
              <w:rPr>
                <w:sz w:val="20"/>
                <w:szCs w:val="20"/>
              </w:rPr>
            </w:pPr>
            <w:r w:rsidRPr="007A5591">
              <w:rPr>
                <w:sz w:val="20"/>
                <w:szCs w:val="20"/>
              </w:rPr>
              <w:t>04</w:t>
            </w:r>
          </w:p>
        </w:tc>
        <w:tc>
          <w:tcPr>
            <w:tcW w:w="1423" w:type="dxa"/>
            <w:tcBorders>
              <w:top w:val="nil"/>
              <w:left w:val="nil"/>
              <w:bottom w:val="single" w:sz="4" w:space="0" w:color="auto"/>
              <w:right w:val="single" w:sz="4" w:space="0" w:color="auto"/>
            </w:tcBorders>
            <w:shd w:val="clear" w:color="auto" w:fill="auto"/>
            <w:vAlign w:val="bottom"/>
            <w:hideMark/>
          </w:tcPr>
          <w:p w14:paraId="0FB598FD" w14:textId="77777777" w:rsidR="007A5591" w:rsidRPr="007A5591" w:rsidRDefault="007A5591" w:rsidP="00C236CE">
            <w:pPr>
              <w:jc w:val="center"/>
              <w:rPr>
                <w:sz w:val="20"/>
                <w:szCs w:val="20"/>
              </w:rPr>
            </w:pPr>
            <w:r w:rsidRPr="007A5591">
              <w:rPr>
                <w:sz w:val="20"/>
                <w:szCs w:val="20"/>
              </w:rPr>
              <w:t>0600189005</w:t>
            </w:r>
          </w:p>
        </w:tc>
        <w:tc>
          <w:tcPr>
            <w:tcW w:w="713" w:type="dxa"/>
            <w:tcBorders>
              <w:top w:val="nil"/>
              <w:left w:val="nil"/>
              <w:bottom w:val="single" w:sz="4" w:space="0" w:color="auto"/>
              <w:right w:val="single" w:sz="4" w:space="0" w:color="auto"/>
            </w:tcBorders>
            <w:shd w:val="clear" w:color="auto" w:fill="auto"/>
            <w:vAlign w:val="bottom"/>
            <w:hideMark/>
          </w:tcPr>
          <w:p w14:paraId="44BADE27" w14:textId="77777777" w:rsidR="007A5591" w:rsidRPr="007A5591" w:rsidRDefault="007A5591" w:rsidP="00C236CE">
            <w:pPr>
              <w:jc w:val="center"/>
              <w:rPr>
                <w:sz w:val="20"/>
                <w:szCs w:val="20"/>
              </w:rPr>
            </w:pPr>
            <w:r w:rsidRPr="007A5591">
              <w:rPr>
                <w:sz w:val="20"/>
                <w:szCs w:val="20"/>
              </w:rPr>
              <w:t>100</w:t>
            </w:r>
          </w:p>
        </w:tc>
        <w:tc>
          <w:tcPr>
            <w:tcW w:w="1570" w:type="dxa"/>
            <w:tcBorders>
              <w:top w:val="nil"/>
              <w:left w:val="nil"/>
              <w:bottom w:val="single" w:sz="4" w:space="0" w:color="auto"/>
              <w:right w:val="single" w:sz="4" w:space="0" w:color="auto"/>
            </w:tcBorders>
            <w:shd w:val="clear" w:color="auto" w:fill="auto"/>
            <w:vAlign w:val="bottom"/>
            <w:hideMark/>
          </w:tcPr>
          <w:p w14:paraId="4FE95981" w14:textId="77777777" w:rsidR="007A5591" w:rsidRPr="007A5591" w:rsidRDefault="007A5591" w:rsidP="00C236CE">
            <w:pPr>
              <w:jc w:val="center"/>
              <w:rPr>
                <w:sz w:val="20"/>
                <w:szCs w:val="20"/>
              </w:rPr>
            </w:pPr>
            <w:r w:rsidRPr="007A5591">
              <w:rPr>
                <w:sz w:val="20"/>
                <w:szCs w:val="20"/>
              </w:rPr>
              <w:t>357,67500</w:t>
            </w:r>
          </w:p>
        </w:tc>
      </w:tr>
      <w:tr w:rsidR="007A5591" w:rsidRPr="007A5591" w14:paraId="4AE3C04C"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2B026642"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1619C7B3"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2132" w:type="dxa"/>
            <w:vMerge/>
            <w:tcBorders>
              <w:top w:val="nil"/>
              <w:left w:val="single" w:sz="4" w:space="0" w:color="auto"/>
              <w:bottom w:val="nil"/>
              <w:right w:val="single" w:sz="4" w:space="0" w:color="auto"/>
            </w:tcBorders>
            <w:shd w:val="clear" w:color="auto" w:fill="auto"/>
            <w:vAlign w:val="center"/>
            <w:hideMark/>
          </w:tcPr>
          <w:p w14:paraId="760EC9B5"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305D20FC" w14:textId="77777777" w:rsidR="007A5591" w:rsidRPr="007A5591" w:rsidRDefault="007A5591" w:rsidP="00C236CE">
            <w:pPr>
              <w:jc w:val="center"/>
              <w:rPr>
                <w:sz w:val="20"/>
                <w:szCs w:val="20"/>
              </w:rPr>
            </w:pPr>
            <w:r w:rsidRPr="007A5591">
              <w:rPr>
                <w:sz w:val="20"/>
                <w:szCs w:val="20"/>
              </w:rPr>
              <w:t>01</w:t>
            </w:r>
          </w:p>
        </w:tc>
        <w:tc>
          <w:tcPr>
            <w:tcW w:w="714" w:type="dxa"/>
            <w:tcBorders>
              <w:top w:val="nil"/>
              <w:left w:val="nil"/>
              <w:bottom w:val="single" w:sz="4" w:space="0" w:color="auto"/>
              <w:right w:val="single" w:sz="4" w:space="0" w:color="auto"/>
            </w:tcBorders>
            <w:shd w:val="clear" w:color="auto" w:fill="auto"/>
            <w:vAlign w:val="bottom"/>
            <w:hideMark/>
          </w:tcPr>
          <w:p w14:paraId="7FC743AD" w14:textId="77777777" w:rsidR="007A5591" w:rsidRPr="007A5591" w:rsidRDefault="007A5591" w:rsidP="00C236CE">
            <w:pPr>
              <w:jc w:val="center"/>
              <w:rPr>
                <w:sz w:val="20"/>
                <w:szCs w:val="20"/>
              </w:rPr>
            </w:pPr>
            <w:r w:rsidRPr="007A5591">
              <w:rPr>
                <w:sz w:val="20"/>
                <w:szCs w:val="20"/>
              </w:rPr>
              <w:t>04</w:t>
            </w:r>
          </w:p>
        </w:tc>
        <w:tc>
          <w:tcPr>
            <w:tcW w:w="1423" w:type="dxa"/>
            <w:tcBorders>
              <w:top w:val="nil"/>
              <w:left w:val="nil"/>
              <w:bottom w:val="single" w:sz="4" w:space="0" w:color="auto"/>
              <w:right w:val="single" w:sz="4" w:space="0" w:color="auto"/>
            </w:tcBorders>
            <w:shd w:val="clear" w:color="auto" w:fill="auto"/>
            <w:vAlign w:val="bottom"/>
            <w:hideMark/>
          </w:tcPr>
          <w:p w14:paraId="1A7C45C7" w14:textId="77777777" w:rsidR="007A5591" w:rsidRPr="007A5591" w:rsidRDefault="007A5591" w:rsidP="00C236CE">
            <w:pPr>
              <w:jc w:val="center"/>
              <w:rPr>
                <w:sz w:val="20"/>
                <w:szCs w:val="20"/>
              </w:rPr>
            </w:pPr>
            <w:r w:rsidRPr="007A5591">
              <w:rPr>
                <w:sz w:val="20"/>
                <w:szCs w:val="20"/>
              </w:rPr>
              <w:t>0600189005</w:t>
            </w:r>
          </w:p>
        </w:tc>
        <w:tc>
          <w:tcPr>
            <w:tcW w:w="713" w:type="dxa"/>
            <w:tcBorders>
              <w:top w:val="nil"/>
              <w:left w:val="nil"/>
              <w:bottom w:val="single" w:sz="4" w:space="0" w:color="auto"/>
              <w:right w:val="single" w:sz="4" w:space="0" w:color="auto"/>
            </w:tcBorders>
            <w:shd w:val="clear" w:color="auto" w:fill="auto"/>
            <w:vAlign w:val="bottom"/>
            <w:hideMark/>
          </w:tcPr>
          <w:p w14:paraId="2C8D9592" w14:textId="77777777" w:rsidR="007A5591" w:rsidRPr="007A5591" w:rsidRDefault="007A5591" w:rsidP="00C236CE">
            <w:pPr>
              <w:jc w:val="center"/>
              <w:rPr>
                <w:sz w:val="20"/>
                <w:szCs w:val="20"/>
              </w:rPr>
            </w:pPr>
            <w:r w:rsidRPr="007A5591">
              <w:rPr>
                <w:sz w:val="20"/>
                <w:szCs w:val="20"/>
              </w:rPr>
              <w:t>120</w:t>
            </w:r>
          </w:p>
        </w:tc>
        <w:tc>
          <w:tcPr>
            <w:tcW w:w="1570" w:type="dxa"/>
            <w:tcBorders>
              <w:top w:val="nil"/>
              <w:left w:val="nil"/>
              <w:bottom w:val="single" w:sz="4" w:space="0" w:color="auto"/>
              <w:right w:val="single" w:sz="4" w:space="0" w:color="auto"/>
            </w:tcBorders>
            <w:shd w:val="clear" w:color="auto" w:fill="auto"/>
            <w:vAlign w:val="bottom"/>
            <w:hideMark/>
          </w:tcPr>
          <w:p w14:paraId="4EAFD74F" w14:textId="77777777" w:rsidR="007A5591" w:rsidRPr="007A5591" w:rsidRDefault="007A5591" w:rsidP="00C236CE">
            <w:pPr>
              <w:jc w:val="center"/>
              <w:rPr>
                <w:sz w:val="20"/>
                <w:szCs w:val="20"/>
              </w:rPr>
            </w:pPr>
            <w:r w:rsidRPr="007A5591">
              <w:rPr>
                <w:sz w:val="20"/>
                <w:szCs w:val="20"/>
              </w:rPr>
              <w:t>357,67500</w:t>
            </w:r>
          </w:p>
        </w:tc>
      </w:tr>
      <w:tr w:rsidR="007A5591" w:rsidRPr="007A5591" w14:paraId="0C1D41A4"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1E551235"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center"/>
            <w:hideMark/>
          </w:tcPr>
          <w:p w14:paraId="40A832A0" w14:textId="77777777" w:rsidR="007A5591" w:rsidRPr="007A5591" w:rsidRDefault="007A5591" w:rsidP="00C236CE">
            <w:pPr>
              <w:rPr>
                <w:sz w:val="20"/>
                <w:szCs w:val="20"/>
              </w:rPr>
            </w:pPr>
            <w:r w:rsidRPr="007A5591">
              <w:rPr>
                <w:sz w:val="20"/>
                <w:szCs w:val="20"/>
              </w:rPr>
              <w:t>Социальное обеспечение и иные выплаты населению</w:t>
            </w:r>
          </w:p>
        </w:tc>
        <w:tc>
          <w:tcPr>
            <w:tcW w:w="2132" w:type="dxa"/>
            <w:vMerge/>
            <w:tcBorders>
              <w:top w:val="nil"/>
              <w:left w:val="single" w:sz="4" w:space="0" w:color="auto"/>
              <w:bottom w:val="nil"/>
              <w:right w:val="single" w:sz="4" w:space="0" w:color="auto"/>
            </w:tcBorders>
            <w:shd w:val="clear" w:color="auto" w:fill="auto"/>
            <w:vAlign w:val="center"/>
            <w:hideMark/>
          </w:tcPr>
          <w:p w14:paraId="0FAB06E2"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2F33CF04" w14:textId="77777777" w:rsidR="007A5591" w:rsidRPr="007A5591" w:rsidRDefault="007A5591" w:rsidP="00C236CE">
            <w:pPr>
              <w:jc w:val="center"/>
              <w:rPr>
                <w:sz w:val="20"/>
                <w:szCs w:val="20"/>
              </w:rPr>
            </w:pPr>
            <w:r w:rsidRPr="007A5591">
              <w:rPr>
                <w:sz w:val="20"/>
                <w:szCs w:val="20"/>
              </w:rPr>
              <w:t>10</w:t>
            </w:r>
          </w:p>
        </w:tc>
        <w:tc>
          <w:tcPr>
            <w:tcW w:w="714" w:type="dxa"/>
            <w:tcBorders>
              <w:top w:val="nil"/>
              <w:left w:val="nil"/>
              <w:bottom w:val="single" w:sz="4" w:space="0" w:color="auto"/>
              <w:right w:val="single" w:sz="4" w:space="0" w:color="auto"/>
            </w:tcBorders>
            <w:shd w:val="clear" w:color="auto" w:fill="auto"/>
            <w:vAlign w:val="bottom"/>
            <w:hideMark/>
          </w:tcPr>
          <w:p w14:paraId="719987CB" w14:textId="77777777" w:rsidR="007A5591" w:rsidRPr="007A5591" w:rsidRDefault="007A5591" w:rsidP="00C236CE">
            <w:pPr>
              <w:jc w:val="center"/>
              <w:rPr>
                <w:sz w:val="20"/>
                <w:szCs w:val="20"/>
              </w:rPr>
            </w:pPr>
            <w:r w:rsidRPr="007A5591">
              <w:rPr>
                <w:sz w:val="20"/>
                <w:szCs w:val="20"/>
              </w:rPr>
              <w:t>01</w:t>
            </w:r>
          </w:p>
        </w:tc>
        <w:tc>
          <w:tcPr>
            <w:tcW w:w="1423" w:type="dxa"/>
            <w:tcBorders>
              <w:top w:val="nil"/>
              <w:left w:val="nil"/>
              <w:bottom w:val="single" w:sz="4" w:space="0" w:color="auto"/>
              <w:right w:val="single" w:sz="4" w:space="0" w:color="auto"/>
            </w:tcBorders>
            <w:shd w:val="clear" w:color="auto" w:fill="auto"/>
            <w:vAlign w:val="bottom"/>
            <w:hideMark/>
          </w:tcPr>
          <w:p w14:paraId="29FB718E" w14:textId="77777777" w:rsidR="007A5591" w:rsidRPr="007A5591" w:rsidRDefault="007A5591" w:rsidP="00C236CE">
            <w:pPr>
              <w:jc w:val="center"/>
              <w:rPr>
                <w:sz w:val="20"/>
                <w:szCs w:val="20"/>
              </w:rPr>
            </w:pPr>
            <w:r w:rsidRPr="007A5591">
              <w:rPr>
                <w:sz w:val="20"/>
                <w:szCs w:val="20"/>
              </w:rPr>
              <w:t>0600220903</w:t>
            </w:r>
          </w:p>
        </w:tc>
        <w:tc>
          <w:tcPr>
            <w:tcW w:w="713" w:type="dxa"/>
            <w:tcBorders>
              <w:top w:val="nil"/>
              <w:left w:val="nil"/>
              <w:bottom w:val="single" w:sz="4" w:space="0" w:color="auto"/>
              <w:right w:val="single" w:sz="4" w:space="0" w:color="auto"/>
            </w:tcBorders>
            <w:shd w:val="clear" w:color="auto" w:fill="auto"/>
            <w:vAlign w:val="bottom"/>
            <w:hideMark/>
          </w:tcPr>
          <w:p w14:paraId="2E402356" w14:textId="77777777" w:rsidR="007A5591" w:rsidRPr="007A5591" w:rsidRDefault="007A5591" w:rsidP="00C236CE">
            <w:pPr>
              <w:jc w:val="center"/>
              <w:rPr>
                <w:sz w:val="20"/>
                <w:szCs w:val="20"/>
              </w:rPr>
            </w:pPr>
            <w:r w:rsidRPr="007A5591">
              <w:rPr>
                <w:sz w:val="20"/>
                <w:szCs w:val="20"/>
              </w:rPr>
              <w:t>300</w:t>
            </w:r>
          </w:p>
        </w:tc>
        <w:tc>
          <w:tcPr>
            <w:tcW w:w="1570" w:type="dxa"/>
            <w:tcBorders>
              <w:top w:val="nil"/>
              <w:left w:val="nil"/>
              <w:bottom w:val="single" w:sz="4" w:space="0" w:color="auto"/>
              <w:right w:val="single" w:sz="4" w:space="0" w:color="auto"/>
            </w:tcBorders>
            <w:shd w:val="clear" w:color="auto" w:fill="auto"/>
            <w:vAlign w:val="bottom"/>
            <w:hideMark/>
          </w:tcPr>
          <w:p w14:paraId="6D987068" w14:textId="77777777" w:rsidR="007A5591" w:rsidRPr="007A5591" w:rsidRDefault="007A5591" w:rsidP="00C236CE">
            <w:pPr>
              <w:jc w:val="center"/>
              <w:rPr>
                <w:sz w:val="20"/>
                <w:szCs w:val="20"/>
              </w:rPr>
            </w:pPr>
            <w:r w:rsidRPr="007A5591">
              <w:rPr>
                <w:sz w:val="20"/>
                <w:szCs w:val="20"/>
              </w:rPr>
              <w:t>540,00000</w:t>
            </w:r>
          </w:p>
        </w:tc>
      </w:tr>
      <w:tr w:rsidR="007A5591" w:rsidRPr="007A5591" w14:paraId="0D5BB2F3"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596BEDCB"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center"/>
            <w:hideMark/>
          </w:tcPr>
          <w:p w14:paraId="1C8E6DF3" w14:textId="77777777" w:rsidR="007A5591" w:rsidRPr="007A5591" w:rsidRDefault="007A5591" w:rsidP="00C236CE">
            <w:pPr>
              <w:rPr>
                <w:sz w:val="20"/>
                <w:szCs w:val="20"/>
              </w:rPr>
            </w:pPr>
            <w:r w:rsidRPr="007A5591">
              <w:rPr>
                <w:sz w:val="20"/>
                <w:szCs w:val="20"/>
              </w:rPr>
              <w:t>Публичные нормативные социальные выплаты гражданам</w:t>
            </w:r>
          </w:p>
        </w:tc>
        <w:tc>
          <w:tcPr>
            <w:tcW w:w="2132" w:type="dxa"/>
            <w:vMerge/>
            <w:tcBorders>
              <w:top w:val="nil"/>
              <w:left w:val="single" w:sz="4" w:space="0" w:color="auto"/>
              <w:bottom w:val="nil"/>
              <w:right w:val="single" w:sz="4" w:space="0" w:color="auto"/>
            </w:tcBorders>
            <w:shd w:val="clear" w:color="auto" w:fill="auto"/>
            <w:vAlign w:val="center"/>
            <w:hideMark/>
          </w:tcPr>
          <w:p w14:paraId="1F1CB7A8"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2BBE5A3C" w14:textId="77777777" w:rsidR="007A5591" w:rsidRPr="007A5591" w:rsidRDefault="007A5591" w:rsidP="00C236CE">
            <w:pPr>
              <w:jc w:val="center"/>
              <w:rPr>
                <w:sz w:val="20"/>
                <w:szCs w:val="20"/>
              </w:rPr>
            </w:pPr>
            <w:r w:rsidRPr="007A5591">
              <w:rPr>
                <w:sz w:val="20"/>
                <w:szCs w:val="20"/>
              </w:rPr>
              <w:t>10</w:t>
            </w:r>
          </w:p>
        </w:tc>
        <w:tc>
          <w:tcPr>
            <w:tcW w:w="714" w:type="dxa"/>
            <w:tcBorders>
              <w:top w:val="nil"/>
              <w:left w:val="nil"/>
              <w:bottom w:val="single" w:sz="4" w:space="0" w:color="auto"/>
              <w:right w:val="single" w:sz="4" w:space="0" w:color="auto"/>
            </w:tcBorders>
            <w:shd w:val="clear" w:color="auto" w:fill="auto"/>
            <w:vAlign w:val="bottom"/>
            <w:hideMark/>
          </w:tcPr>
          <w:p w14:paraId="40987E19" w14:textId="77777777" w:rsidR="007A5591" w:rsidRPr="007A5591" w:rsidRDefault="007A5591" w:rsidP="00C236CE">
            <w:pPr>
              <w:jc w:val="center"/>
              <w:rPr>
                <w:sz w:val="20"/>
                <w:szCs w:val="20"/>
              </w:rPr>
            </w:pPr>
            <w:r w:rsidRPr="007A5591">
              <w:rPr>
                <w:sz w:val="20"/>
                <w:szCs w:val="20"/>
              </w:rPr>
              <w:t>01</w:t>
            </w:r>
          </w:p>
        </w:tc>
        <w:tc>
          <w:tcPr>
            <w:tcW w:w="1423" w:type="dxa"/>
            <w:tcBorders>
              <w:top w:val="nil"/>
              <w:left w:val="nil"/>
              <w:bottom w:val="single" w:sz="4" w:space="0" w:color="auto"/>
              <w:right w:val="single" w:sz="4" w:space="0" w:color="auto"/>
            </w:tcBorders>
            <w:shd w:val="clear" w:color="auto" w:fill="auto"/>
            <w:vAlign w:val="bottom"/>
            <w:hideMark/>
          </w:tcPr>
          <w:p w14:paraId="352A57CE" w14:textId="77777777" w:rsidR="007A5591" w:rsidRPr="007A5591" w:rsidRDefault="007A5591" w:rsidP="00C236CE">
            <w:pPr>
              <w:jc w:val="center"/>
              <w:rPr>
                <w:sz w:val="20"/>
                <w:szCs w:val="20"/>
              </w:rPr>
            </w:pPr>
            <w:r w:rsidRPr="007A5591">
              <w:rPr>
                <w:sz w:val="20"/>
                <w:szCs w:val="20"/>
              </w:rPr>
              <w:t>0600220903</w:t>
            </w:r>
          </w:p>
        </w:tc>
        <w:tc>
          <w:tcPr>
            <w:tcW w:w="713" w:type="dxa"/>
            <w:tcBorders>
              <w:top w:val="nil"/>
              <w:left w:val="nil"/>
              <w:bottom w:val="single" w:sz="4" w:space="0" w:color="auto"/>
              <w:right w:val="single" w:sz="4" w:space="0" w:color="auto"/>
            </w:tcBorders>
            <w:shd w:val="clear" w:color="auto" w:fill="auto"/>
            <w:vAlign w:val="bottom"/>
            <w:hideMark/>
          </w:tcPr>
          <w:p w14:paraId="347741B1" w14:textId="77777777" w:rsidR="007A5591" w:rsidRPr="007A5591" w:rsidRDefault="007A5591" w:rsidP="00C236CE">
            <w:pPr>
              <w:jc w:val="center"/>
              <w:rPr>
                <w:sz w:val="20"/>
                <w:szCs w:val="20"/>
              </w:rPr>
            </w:pPr>
            <w:r w:rsidRPr="007A5591">
              <w:rPr>
                <w:sz w:val="20"/>
                <w:szCs w:val="20"/>
              </w:rPr>
              <w:t>310</w:t>
            </w:r>
          </w:p>
        </w:tc>
        <w:tc>
          <w:tcPr>
            <w:tcW w:w="1570" w:type="dxa"/>
            <w:tcBorders>
              <w:top w:val="nil"/>
              <w:left w:val="nil"/>
              <w:bottom w:val="single" w:sz="4" w:space="0" w:color="auto"/>
              <w:right w:val="single" w:sz="4" w:space="0" w:color="auto"/>
            </w:tcBorders>
            <w:shd w:val="clear" w:color="auto" w:fill="auto"/>
            <w:vAlign w:val="bottom"/>
            <w:hideMark/>
          </w:tcPr>
          <w:p w14:paraId="5E20048E" w14:textId="77777777" w:rsidR="007A5591" w:rsidRPr="007A5591" w:rsidRDefault="007A5591" w:rsidP="00C236CE">
            <w:pPr>
              <w:jc w:val="center"/>
              <w:rPr>
                <w:sz w:val="20"/>
                <w:szCs w:val="20"/>
              </w:rPr>
            </w:pPr>
            <w:r w:rsidRPr="007A5591">
              <w:rPr>
                <w:sz w:val="20"/>
                <w:szCs w:val="20"/>
              </w:rPr>
              <w:t>540,00000</w:t>
            </w:r>
          </w:p>
        </w:tc>
      </w:tr>
      <w:tr w:rsidR="007A5591" w:rsidRPr="007A5591" w14:paraId="0DE78D95"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11ECD551"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45C05161"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32" w:type="dxa"/>
            <w:vMerge/>
            <w:tcBorders>
              <w:top w:val="nil"/>
              <w:left w:val="single" w:sz="4" w:space="0" w:color="auto"/>
              <w:bottom w:val="nil"/>
              <w:right w:val="single" w:sz="4" w:space="0" w:color="auto"/>
            </w:tcBorders>
            <w:shd w:val="clear" w:color="auto" w:fill="auto"/>
            <w:vAlign w:val="center"/>
            <w:hideMark/>
          </w:tcPr>
          <w:p w14:paraId="7DFEBE9E"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30E39F12" w14:textId="77777777" w:rsidR="007A5591" w:rsidRPr="007A5591" w:rsidRDefault="007A5591" w:rsidP="00C236CE">
            <w:pPr>
              <w:jc w:val="center"/>
              <w:rPr>
                <w:sz w:val="20"/>
                <w:szCs w:val="20"/>
              </w:rPr>
            </w:pPr>
            <w:r w:rsidRPr="007A5591">
              <w:rPr>
                <w:sz w:val="20"/>
                <w:szCs w:val="20"/>
              </w:rPr>
              <w:t>03</w:t>
            </w:r>
          </w:p>
        </w:tc>
        <w:tc>
          <w:tcPr>
            <w:tcW w:w="714" w:type="dxa"/>
            <w:tcBorders>
              <w:top w:val="nil"/>
              <w:left w:val="nil"/>
              <w:bottom w:val="single" w:sz="4" w:space="0" w:color="auto"/>
              <w:right w:val="single" w:sz="4" w:space="0" w:color="auto"/>
            </w:tcBorders>
            <w:shd w:val="clear" w:color="auto" w:fill="auto"/>
            <w:vAlign w:val="bottom"/>
            <w:hideMark/>
          </w:tcPr>
          <w:p w14:paraId="275A5021" w14:textId="77777777" w:rsidR="007A5591" w:rsidRPr="007A5591" w:rsidRDefault="007A5591" w:rsidP="00C236CE">
            <w:pPr>
              <w:jc w:val="center"/>
              <w:rPr>
                <w:sz w:val="20"/>
                <w:szCs w:val="20"/>
              </w:rPr>
            </w:pPr>
            <w:r w:rsidRPr="007A5591">
              <w:rPr>
                <w:sz w:val="20"/>
                <w:szCs w:val="20"/>
              </w:rPr>
              <w:t>04</w:t>
            </w:r>
          </w:p>
        </w:tc>
        <w:tc>
          <w:tcPr>
            <w:tcW w:w="1423" w:type="dxa"/>
            <w:tcBorders>
              <w:top w:val="nil"/>
              <w:left w:val="nil"/>
              <w:bottom w:val="single" w:sz="4" w:space="0" w:color="auto"/>
              <w:right w:val="single" w:sz="4" w:space="0" w:color="auto"/>
            </w:tcBorders>
            <w:shd w:val="clear" w:color="auto" w:fill="auto"/>
            <w:vAlign w:val="bottom"/>
            <w:hideMark/>
          </w:tcPr>
          <w:p w14:paraId="4EC0CC9E" w14:textId="77777777" w:rsidR="007A5591" w:rsidRPr="007A5591" w:rsidRDefault="007A5591" w:rsidP="00C236CE">
            <w:pPr>
              <w:jc w:val="center"/>
              <w:rPr>
                <w:sz w:val="20"/>
                <w:szCs w:val="20"/>
              </w:rPr>
            </w:pPr>
            <w:r w:rsidRPr="007A5591">
              <w:rPr>
                <w:sz w:val="20"/>
                <w:szCs w:val="20"/>
              </w:rPr>
              <w:t>0600459300</w:t>
            </w:r>
          </w:p>
        </w:tc>
        <w:tc>
          <w:tcPr>
            <w:tcW w:w="713" w:type="dxa"/>
            <w:tcBorders>
              <w:top w:val="nil"/>
              <w:left w:val="nil"/>
              <w:bottom w:val="single" w:sz="4" w:space="0" w:color="auto"/>
              <w:right w:val="single" w:sz="4" w:space="0" w:color="auto"/>
            </w:tcBorders>
            <w:shd w:val="clear" w:color="auto" w:fill="auto"/>
            <w:vAlign w:val="bottom"/>
            <w:hideMark/>
          </w:tcPr>
          <w:p w14:paraId="55769FF1" w14:textId="77777777" w:rsidR="007A5591" w:rsidRPr="007A5591" w:rsidRDefault="007A5591" w:rsidP="00C236CE">
            <w:pPr>
              <w:jc w:val="center"/>
              <w:rPr>
                <w:sz w:val="20"/>
                <w:szCs w:val="20"/>
              </w:rPr>
            </w:pPr>
            <w:r w:rsidRPr="007A5591">
              <w:rPr>
                <w:sz w:val="20"/>
                <w:szCs w:val="20"/>
              </w:rPr>
              <w:t>100</w:t>
            </w:r>
          </w:p>
        </w:tc>
        <w:tc>
          <w:tcPr>
            <w:tcW w:w="1570" w:type="dxa"/>
            <w:tcBorders>
              <w:top w:val="nil"/>
              <w:left w:val="nil"/>
              <w:bottom w:val="single" w:sz="4" w:space="0" w:color="auto"/>
              <w:right w:val="single" w:sz="4" w:space="0" w:color="auto"/>
            </w:tcBorders>
            <w:shd w:val="clear" w:color="auto" w:fill="auto"/>
            <w:vAlign w:val="bottom"/>
            <w:hideMark/>
          </w:tcPr>
          <w:p w14:paraId="42E2B286" w14:textId="77777777" w:rsidR="007A5591" w:rsidRPr="007A5591" w:rsidRDefault="007A5591" w:rsidP="00C236CE">
            <w:pPr>
              <w:jc w:val="center"/>
              <w:rPr>
                <w:sz w:val="20"/>
                <w:szCs w:val="20"/>
              </w:rPr>
            </w:pPr>
            <w:r w:rsidRPr="007A5591">
              <w:rPr>
                <w:sz w:val="20"/>
                <w:szCs w:val="20"/>
              </w:rPr>
              <w:t>92,54000</w:t>
            </w:r>
          </w:p>
        </w:tc>
      </w:tr>
      <w:tr w:rsidR="007A5591" w:rsidRPr="007A5591" w14:paraId="0425921A"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072F4AE0"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3C581A43"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2132" w:type="dxa"/>
            <w:vMerge/>
            <w:tcBorders>
              <w:top w:val="nil"/>
              <w:left w:val="single" w:sz="4" w:space="0" w:color="auto"/>
              <w:bottom w:val="nil"/>
              <w:right w:val="single" w:sz="4" w:space="0" w:color="auto"/>
            </w:tcBorders>
            <w:shd w:val="clear" w:color="auto" w:fill="auto"/>
            <w:vAlign w:val="center"/>
            <w:hideMark/>
          </w:tcPr>
          <w:p w14:paraId="1AF46099"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2C2A8268" w14:textId="77777777" w:rsidR="007A5591" w:rsidRPr="007A5591" w:rsidRDefault="007A5591" w:rsidP="00C236CE">
            <w:pPr>
              <w:jc w:val="center"/>
              <w:rPr>
                <w:sz w:val="20"/>
                <w:szCs w:val="20"/>
              </w:rPr>
            </w:pPr>
            <w:r w:rsidRPr="007A5591">
              <w:rPr>
                <w:sz w:val="20"/>
                <w:szCs w:val="20"/>
              </w:rPr>
              <w:t>03</w:t>
            </w:r>
          </w:p>
        </w:tc>
        <w:tc>
          <w:tcPr>
            <w:tcW w:w="714" w:type="dxa"/>
            <w:tcBorders>
              <w:top w:val="nil"/>
              <w:left w:val="nil"/>
              <w:bottom w:val="single" w:sz="4" w:space="0" w:color="auto"/>
              <w:right w:val="single" w:sz="4" w:space="0" w:color="auto"/>
            </w:tcBorders>
            <w:shd w:val="clear" w:color="auto" w:fill="auto"/>
            <w:vAlign w:val="bottom"/>
            <w:hideMark/>
          </w:tcPr>
          <w:p w14:paraId="75D9ABCA" w14:textId="77777777" w:rsidR="007A5591" w:rsidRPr="007A5591" w:rsidRDefault="007A5591" w:rsidP="00C236CE">
            <w:pPr>
              <w:jc w:val="center"/>
              <w:rPr>
                <w:sz w:val="20"/>
                <w:szCs w:val="20"/>
              </w:rPr>
            </w:pPr>
            <w:r w:rsidRPr="007A5591">
              <w:rPr>
                <w:sz w:val="20"/>
                <w:szCs w:val="20"/>
              </w:rPr>
              <w:t>04</w:t>
            </w:r>
          </w:p>
        </w:tc>
        <w:tc>
          <w:tcPr>
            <w:tcW w:w="1423" w:type="dxa"/>
            <w:tcBorders>
              <w:top w:val="nil"/>
              <w:left w:val="nil"/>
              <w:bottom w:val="single" w:sz="4" w:space="0" w:color="auto"/>
              <w:right w:val="single" w:sz="4" w:space="0" w:color="auto"/>
            </w:tcBorders>
            <w:shd w:val="clear" w:color="auto" w:fill="auto"/>
            <w:vAlign w:val="bottom"/>
            <w:hideMark/>
          </w:tcPr>
          <w:p w14:paraId="3AA066AF" w14:textId="77777777" w:rsidR="007A5591" w:rsidRPr="007A5591" w:rsidRDefault="007A5591" w:rsidP="00C236CE">
            <w:pPr>
              <w:jc w:val="center"/>
              <w:rPr>
                <w:sz w:val="20"/>
                <w:szCs w:val="20"/>
              </w:rPr>
            </w:pPr>
            <w:r w:rsidRPr="007A5591">
              <w:rPr>
                <w:sz w:val="20"/>
                <w:szCs w:val="20"/>
              </w:rPr>
              <w:t>0600459300</w:t>
            </w:r>
          </w:p>
        </w:tc>
        <w:tc>
          <w:tcPr>
            <w:tcW w:w="713" w:type="dxa"/>
            <w:tcBorders>
              <w:top w:val="nil"/>
              <w:left w:val="nil"/>
              <w:bottom w:val="single" w:sz="4" w:space="0" w:color="auto"/>
              <w:right w:val="single" w:sz="4" w:space="0" w:color="auto"/>
            </w:tcBorders>
            <w:shd w:val="clear" w:color="auto" w:fill="auto"/>
            <w:vAlign w:val="bottom"/>
            <w:hideMark/>
          </w:tcPr>
          <w:p w14:paraId="36901C9E" w14:textId="77777777" w:rsidR="007A5591" w:rsidRPr="007A5591" w:rsidRDefault="007A5591" w:rsidP="00C236CE">
            <w:pPr>
              <w:jc w:val="center"/>
              <w:rPr>
                <w:sz w:val="20"/>
                <w:szCs w:val="20"/>
              </w:rPr>
            </w:pPr>
            <w:r w:rsidRPr="007A5591">
              <w:rPr>
                <w:sz w:val="20"/>
                <w:szCs w:val="20"/>
              </w:rPr>
              <w:t>120</w:t>
            </w:r>
          </w:p>
        </w:tc>
        <w:tc>
          <w:tcPr>
            <w:tcW w:w="1570" w:type="dxa"/>
            <w:tcBorders>
              <w:top w:val="nil"/>
              <w:left w:val="nil"/>
              <w:bottom w:val="single" w:sz="4" w:space="0" w:color="auto"/>
              <w:right w:val="single" w:sz="4" w:space="0" w:color="auto"/>
            </w:tcBorders>
            <w:shd w:val="clear" w:color="auto" w:fill="auto"/>
            <w:vAlign w:val="bottom"/>
            <w:hideMark/>
          </w:tcPr>
          <w:p w14:paraId="51A6B975" w14:textId="77777777" w:rsidR="007A5591" w:rsidRPr="007A5591" w:rsidRDefault="007A5591" w:rsidP="00C236CE">
            <w:pPr>
              <w:jc w:val="center"/>
              <w:rPr>
                <w:sz w:val="20"/>
                <w:szCs w:val="20"/>
              </w:rPr>
            </w:pPr>
            <w:r w:rsidRPr="007A5591">
              <w:rPr>
                <w:sz w:val="20"/>
                <w:szCs w:val="20"/>
              </w:rPr>
              <w:t>92,54000</w:t>
            </w:r>
          </w:p>
        </w:tc>
      </w:tr>
      <w:tr w:rsidR="007A5591" w:rsidRPr="007A5591" w14:paraId="5303915D"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3062A5B2"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537B649F"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2132" w:type="dxa"/>
            <w:vMerge/>
            <w:tcBorders>
              <w:top w:val="nil"/>
              <w:left w:val="single" w:sz="4" w:space="0" w:color="auto"/>
              <w:bottom w:val="nil"/>
              <w:right w:val="single" w:sz="4" w:space="0" w:color="auto"/>
            </w:tcBorders>
            <w:shd w:val="clear" w:color="auto" w:fill="auto"/>
            <w:vAlign w:val="center"/>
            <w:hideMark/>
          </w:tcPr>
          <w:p w14:paraId="3FD00220"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29EE61B7" w14:textId="77777777" w:rsidR="007A5591" w:rsidRPr="007A5591" w:rsidRDefault="007A5591" w:rsidP="00C236CE">
            <w:pPr>
              <w:jc w:val="center"/>
              <w:rPr>
                <w:sz w:val="20"/>
                <w:szCs w:val="20"/>
              </w:rPr>
            </w:pPr>
            <w:r w:rsidRPr="007A5591">
              <w:rPr>
                <w:sz w:val="20"/>
                <w:szCs w:val="20"/>
              </w:rPr>
              <w:t>03</w:t>
            </w:r>
          </w:p>
        </w:tc>
        <w:tc>
          <w:tcPr>
            <w:tcW w:w="714" w:type="dxa"/>
            <w:tcBorders>
              <w:top w:val="nil"/>
              <w:left w:val="nil"/>
              <w:bottom w:val="single" w:sz="4" w:space="0" w:color="auto"/>
              <w:right w:val="single" w:sz="4" w:space="0" w:color="auto"/>
            </w:tcBorders>
            <w:shd w:val="clear" w:color="auto" w:fill="auto"/>
            <w:vAlign w:val="bottom"/>
            <w:hideMark/>
          </w:tcPr>
          <w:p w14:paraId="39276606" w14:textId="77777777" w:rsidR="007A5591" w:rsidRPr="007A5591" w:rsidRDefault="007A5591" w:rsidP="00C236CE">
            <w:pPr>
              <w:jc w:val="center"/>
              <w:rPr>
                <w:sz w:val="20"/>
                <w:szCs w:val="20"/>
              </w:rPr>
            </w:pPr>
            <w:r w:rsidRPr="007A5591">
              <w:rPr>
                <w:sz w:val="20"/>
                <w:szCs w:val="20"/>
              </w:rPr>
              <w:t>04</w:t>
            </w:r>
          </w:p>
        </w:tc>
        <w:tc>
          <w:tcPr>
            <w:tcW w:w="1423" w:type="dxa"/>
            <w:tcBorders>
              <w:top w:val="nil"/>
              <w:left w:val="nil"/>
              <w:bottom w:val="single" w:sz="4" w:space="0" w:color="auto"/>
              <w:right w:val="single" w:sz="4" w:space="0" w:color="auto"/>
            </w:tcBorders>
            <w:shd w:val="clear" w:color="auto" w:fill="auto"/>
            <w:vAlign w:val="bottom"/>
            <w:hideMark/>
          </w:tcPr>
          <w:p w14:paraId="3781C507" w14:textId="77777777" w:rsidR="007A5591" w:rsidRPr="007A5591" w:rsidRDefault="007A5591" w:rsidP="00C236CE">
            <w:pPr>
              <w:jc w:val="center"/>
              <w:rPr>
                <w:sz w:val="20"/>
                <w:szCs w:val="20"/>
              </w:rPr>
            </w:pPr>
            <w:r w:rsidRPr="007A5591">
              <w:rPr>
                <w:sz w:val="20"/>
                <w:szCs w:val="20"/>
              </w:rPr>
              <w:t>0600459300</w:t>
            </w:r>
          </w:p>
        </w:tc>
        <w:tc>
          <w:tcPr>
            <w:tcW w:w="713" w:type="dxa"/>
            <w:tcBorders>
              <w:top w:val="nil"/>
              <w:left w:val="nil"/>
              <w:bottom w:val="single" w:sz="4" w:space="0" w:color="auto"/>
              <w:right w:val="single" w:sz="4" w:space="0" w:color="auto"/>
            </w:tcBorders>
            <w:shd w:val="clear" w:color="auto" w:fill="auto"/>
            <w:vAlign w:val="bottom"/>
            <w:hideMark/>
          </w:tcPr>
          <w:p w14:paraId="08707703" w14:textId="77777777" w:rsidR="007A5591" w:rsidRPr="007A5591" w:rsidRDefault="007A5591" w:rsidP="00C236CE">
            <w:pPr>
              <w:jc w:val="center"/>
              <w:rPr>
                <w:sz w:val="20"/>
                <w:szCs w:val="20"/>
              </w:rPr>
            </w:pPr>
            <w:r w:rsidRPr="007A5591">
              <w:rPr>
                <w:sz w:val="20"/>
                <w:szCs w:val="20"/>
              </w:rPr>
              <w:t>200</w:t>
            </w:r>
          </w:p>
        </w:tc>
        <w:tc>
          <w:tcPr>
            <w:tcW w:w="1570" w:type="dxa"/>
            <w:tcBorders>
              <w:top w:val="nil"/>
              <w:left w:val="nil"/>
              <w:bottom w:val="single" w:sz="4" w:space="0" w:color="auto"/>
              <w:right w:val="single" w:sz="4" w:space="0" w:color="auto"/>
            </w:tcBorders>
            <w:shd w:val="clear" w:color="auto" w:fill="auto"/>
            <w:vAlign w:val="bottom"/>
            <w:hideMark/>
          </w:tcPr>
          <w:p w14:paraId="5D925CEB" w14:textId="77777777" w:rsidR="007A5591" w:rsidRPr="007A5591" w:rsidRDefault="007A5591" w:rsidP="00C236CE">
            <w:pPr>
              <w:jc w:val="center"/>
              <w:rPr>
                <w:sz w:val="20"/>
                <w:szCs w:val="20"/>
              </w:rPr>
            </w:pPr>
            <w:r w:rsidRPr="007A5591">
              <w:rPr>
                <w:sz w:val="20"/>
                <w:szCs w:val="20"/>
              </w:rPr>
              <w:t>77,16000</w:t>
            </w:r>
          </w:p>
        </w:tc>
      </w:tr>
      <w:tr w:rsidR="007A5591" w:rsidRPr="007A5591" w14:paraId="0F5E6694"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4AEC8F80"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7049FEDC"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nil"/>
              <w:left w:val="single" w:sz="4" w:space="0" w:color="auto"/>
              <w:bottom w:val="nil"/>
              <w:right w:val="single" w:sz="4" w:space="0" w:color="auto"/>
            </w:tcBorders>
            <w:shd w:val="clear" w:color="auto" w:fill="auto"/>
            <w:vAlign w:val="center"/>
            <w:hideMark/>
          </w:tcPr>
          <w:p w14:paraId="61C32432"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1650901F" w14:textId="77777777" w:rsidR="007A5591" w:rsidRPr="007A5591" w:rsidRDefault="007A5591" w:rsidP="00C236CE">
            <w:pPr>
              <w:jc w:val="center"/>
              <w:rPr>
                <w:sz w:val="20"/>
                <w:szCs w:val="20"/>
              </w:rPr>
            </w:pPr>
            <w:r w:rsidRPr="007A5591">
              <w:rPr>
                <w:sz w:val="20"/>
                <w:szCs w:val="20"/>
              </w:rPr>
              <w:t>03</w:t>
            </w:r>
          </w:p>
        </w:tc>
        <w:tc>
          <w:tcPr>
            <w:tcW w:w="714" w:type="dxa"/>
            <w:tcBorders>
              <w:top w:val="nil"/>
              <w:left w:val="nil"/>
              <w:bottom w:val="single" w:sz="4" w:space="0" w:color="auto"/>
              <w:right w:val="single" w:sz="4" w:space="0" w:color="auto"/>
            </w:tcBorders>
            <w:shd w:val="clear" w:color="auto" w:fill="auto"/>
            <w:vAlign w:val="bottom"/>
            <w:hideMark/>
          </w:tcPr>
          <w:p w14:paraId="2BB5B5B4" w14:textId="77777777" w:rsidR="007A5591" w:rsidRPr="007A5591" w:rsidRDefault="007A5591" w:rsidP="00C236CE">
            <w:pPr>
              <w:jc w:val="center"/>
              <w:rPr>
                <w:sz w:val="20"/>
                <w:szCs w:val="20"/>
              </w:rPr>
            </w:pPr>
            <w:r w:rsidRPr="007A5591">
              <w:rPr>
                <w:sz w:val="20"/>
                <w:szCs w:val="20"/>
              </w:rPr>
              <w:t>04</w:t>
            </w:r>
          </w:p>
        </w:tc>
        <w:tc>
          <w:tcPr>
            <w:tcW w:w="1423" w:type="dxa"/>
            <w:tcBorders>
              <w:top w:val="nil"/>
              <w:left w:val="nil"/>
              <w:bottom w:val="single" w:sz="4" w:space="0" w:color="auto"/>
              <w:right w:val="single" w:sz="4" w:space="0" w:color="auto"/>
            </w:tcBorders>
            <w:shd w:val="clear" w:color="auto" w:fill="auto"/>
            <w:vAlign w:val="bottom"/>
            <w:hideMark/>
          </w:tcPr>
          <w:p w14:paraId="750875F5" w14:textId="77777777" w:rsidR="007A5591" w:rsidRPr="007A5591" w:rsidRDefault="007A5591" w:rsidP="00C236CE">
            <w:pPr>
              <w:jc w:val="center"/>
              <w:rPr>
                <w:sz w:val="20"/>
                <w:szCs w:val="20"/>
              </w:rPr>
            </w:pPr>
            <w:r w:rsidRPr="007A5591">
              <w:rPr>
                <w:sz w:val="20"/>
                <w:szCs w:val="20"/>
              </w:rPr>
              <w:t>0600459300</w:t>
            </w:r>
          </w:p>
        </w:tc>
        <w:tc>
          <w:tcPr>
            <w:tcW w:w="713" w:type="dxa"/>
            <w:tcBorders>
              <w:top w:val="nil"/>
              <w:left w:val="nil"/>
              <w:bottom w:val="single" w:sz="4" w:space="0" w:color="auto"/>
              <w:right w:val="single" w:sz="4" w:space="0" w:color="auto"/>
            </w:tcBorders>
            <w:shd w:val="clear" w:color="auto" w:fill="auto"/>
            <w:vAlign w:val="bottom"/>
            <w:hideMark/>
          </w:tcPr>
          <w:p w14:paraId="60A2215A" w14:textId="77777777" w:rsidR="007A5591" w:rsidRPr="007A5591" w:rsidRDefault="007A5591" w:rsidP="00C236CE">
            <w:pPr>
              <w:jc w:val="center"/>
              <w:rPr>
                <w:sz w:val="20"/>
                <w:szCs w:val="20"/>
              </w:rPr>
            </w:pPr>
            <w:r w:rsidRPr="007A5591">
              <w:rPr>
                <w:sz w:val="20"/>
                <w:szCs w:val="20"/>
              </w:rPr>
              <w:t>240</w:t>
            </w:r>
          </w:p>
        </w:tc>
        <w:tc>
          <w:tcPr>
            <w:tcW w:w="1570" w:type="dxa"/>
            <w:tcBorders>
              <w:top w:val="nil"/>
              <w:left w:val="nil"/>
              <w:bottom w:val="single" w:sz="4" w:space="0" w:color="auto"/>
              <w:right w:val="single" w:sz="4" w:space="0" w:color="auto"/>
            </w:tcBorders>
            <w:shd w:val="clear" w:color="auto" w:fill="auto"/>
            <w:vAlign w:val="bottom"/>
            <w:hideMark/>
          </w:tcPr>
          <w:p w14:paraId="46E66285" w14:textId="77777777" w:rsidR="007A5591" w:rsidRPr="007A5591" w:rsidRDefault="007A5591" w:rsidP="00C236CE">
            <w:pPr>
              <w:jc w:val="center"/>
              <w:rPr>
                <w:sz w:val="20"/>
                <w:szCs w:val="20"/>
              </w:rPr>
            </w:pPr>
            <w:r w:rsidRPr="007A5591">
              <w:rPr>
                <w:sz w:val="20"/>
                <w:szCs w:val="20"/>
              </w:rPr>
              <w:t>77,16000</w:t>
            </w:r>
          </w:p>
        </w:tc>
      </w:tr>
      <w:tr w:rsidR="007A5591" w:rsidRPr="007A5591" w14:paraId="3ADC2242"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33920293"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03798DD5"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32" w:type="dxa"/>
            <w:vMerge/>
            <w:tcBorders>
              <w:top w:val="nil"/>
              <w:left w:val="single" w:sz="4" w:space="0" w:color="auto"/>
              <w:bottom w:val="single" w:sz="4" w:space="0" w:color="auto"/>
              <w:right w:val="single" w:sz="4" w:space="0" w:color="auto"/>
            </w:tcBorders>
            <w:shd w:val="clear" w:color="auto" w:fill="auto"/>
            <w:vAlign w:val="center"/>
            <w:hideMark/>
          </w:tcPr>
          <w:p w14:paraId="6942E258"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45F22C20" w14:textId="77777777" w:rsidR="007A5591" w:rsidRPr="007A5591" w:rsidRDefault="007A5591" w:rsidP="00C236CE">
            <w:pPr>
              <w:jc w:val="center"/>
              <w:rPr>
                <w:sz w:val="20"/>
                <w:szCs w:val="20"/>
              </w:rPr>
            </w:pPr>
            <w:r w:rsidRPr="007A5591">
              <w:rPr>
                <w:sz w:val="20"/>
                <w:szCs w:val="20"/>
              </w:rPr>
              <w:t>03</w:t>
            </w:r>
          </w:p>
        </w:tc>
        <w:tc>
          <w:tcPr>
            <w:tcW w:w="714" w:type="dxa"/>
            <w:tcBorders>
              <w:top w:val="nil"/>
              <w:left w:val="nil"/>
              <w:bottom w:val="single" w:sz="4" w:space="0" w:color="auto"/>
              <w:right w:val="single" w:sz="4" w:space="0" w:color="auto"/>
            </w:tcBorders>
            <w:shd w:val="clear" w:color="auto" w:fill="auto"/>
            <w:vAlign w:val="bottom"/>
            <w:hideMark/>
          </w:tcPr>
          <w:p w14:paraId="76939F83" w14:textId="77777777" w:rsidR="007A5591" w:rsidRPr="007A5591" w:rsidRDefault="007A5591" w:rsidP="00C236CE">
            <w:pPr>
              <w:jc w:val="center"/>
              <w:rPr>
                <w:sz w:val="20"/>
                <w:szCs w:val="20"/>
              </w:rPr>
            </w:pPr>
            <w:r w:rsidRPr="007A5591">
              <w:rPr>
                <w:sz w:val="20"/>
                <w:szCs w:val="20"/>
              </w:rPr>
              <w:t>04</w:t>
            </w:r>
          </w:p>
        </w:tc>
        <w:tc>
          <w:tcPr>
            <w:tcW w:w="1423" w:type="dxa"/>
            <w:tcBorders>
              <w:top w:val="nil"/>
              <w:left w:val="nil"/>
              <w:bottom w:val="single" w:sz="4" w:space="0" w:color="auto"/>
              <w:right w:val="single" w:sz="4" w:space="0" w:color="auto"/>
            </w:tcBorders>
            <w:shd w:val="clear" w:color="auto" w:fill="auto"/>
            <w:vAlign w:val="bottom"/>
            <w:hideMark/>
          </w:tcPr>
          <w:p w14:paraId="185B6744" w14:textId="77777777" w:rsidR="007A5591" w:rsidRPr="007A5591" w:rsidRDefault="007A5591" w:rsidP="00C236CE">
            <w:pPr>
              <w:jc w:val="center"/>
              <w:rPr>
                <w:sz w:val="20"/>
                <w:szCs w:val="20"/>
              </w:rPr>
            </w:pPr>
            <w:r w:rsidRPr="007A5591">
              <w:rPr>
                <w:sz w:val="20"/>
                <w:szCs w:val="20"/>
              </w:rPr>
              <w:t>06004D9300</w:t>
            </w:r>
          </w:p>
        </w:tc>
        <w:tc>
          <w:tcPr>
            <w:tcW w:w="713" w:type="dxa"/>
            <w:tcBorders>
              <w:top w:val="nil"/>
              <w:left w:val="nil"/>
              <w:bottom w:val="single" w:sz="4" w:space="0" w:color="auto"/>
              <w:right w:val="single" w:sz="4" w:space="0" w:color="auto"/>
            </w:tcBorders>
            <w:shd w:val="clear" w:color="auto" w:fill="auto"/>
            <w:vAlign w:val="bottom"/>
            <w:hideMark/>
          </w:tcPr>
          <w:p w14:paraId="05956D27" w14:textId="77777777" w:rsidR="007A5591" w:rsidRPr="007A5591" w:rsidRDefault="007A5591" w:rsidP="00C236CE">
            <w:pPr>
              <w:jc w:val="center"/>
              <w:rPr>
                <w:sz w:val="20"/>
                <w:szCs w:val="20"/>
              </w:rPr>
            </w:pPr>
            <w:r w:rsidRPr="007A5591">
              <w:rPr>
                <w:sz w:val="20"/>
                <w:szCs w:val="20"/>
              </w:rPr>
              <w:t>100</w:t>
            </w:r>
          </w:p>
        </w:tc>
        <w:tc>
          <w:tcPr>
            <w:tcW w:w="1570" w:type="dxa"/>
            <w:tcBorders>
              <w:top w:val="nil"/>
              <w:left w:val="nil"/>
              <w:bottom w:val="single" w:sz="4" w:space="0" w:color="auto"/>
              <w:right w:val="single" w:sz="4" w:space="0" w:color="auto"/>
            </w:tcBorders>
            <w:shd w:val="clear" w:color="auto" w:fill="auto"/>
            <w:vAlign w:val="bottom"/>
            <w:hideMark/>
          </w:tcPr>
          <w:p w14:paraId="508935A7" w14:textId="77777777" w:rsidR="007A5591" w:rsidRPr="007A5591" w:rsidRDefault="007A5591" w:rsidP="00C236CE">
            <w:pPr>
              <w:jc w:val="center"/>
              <w:rPr>
                <w:sz w:val="20"/>
                <w:szCs w:val="20"/>
              </w:rPr>
            </w:pPr>
            <w:r w:rsidRPr="007A5591">
              <w:rPr>
                <w:sz w:val="20"/>
                <w:szCs w:val="20"/>
              </w:rPr>
              <w:t>63,70000</w:t>
            </w:r>
          </w:p>
        </w:tc>
      </w:tr>
      <w:tr w:rsidR="007A5591" w:rsidRPr="007A5591" w14:paraId="0A2BDDE9"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2A1B089B" w14:textId="77777777" w:rsidR="007A5591" w:rsidRPr="007A5591" w:rsidRDefault="007A5591" w:rsidP="00C236CE">
            <w:pPr>
              <w:rPr>
                <w:sz w:val="20"/>
                <w:szCs w:val="20"/>
              </w:rPr>
            </w:pPr>
          </w:p>
        </w:tc>
        <w:tc>
          <w:tcPr>
            <w:tcW w:w="7958" w:type="dxa"/>
            <w:tcBorders>
              <w:top w:val="single" w:sz="4" w:space="0" w:color="auto"/>
              <w:left w:val="nil"/>
              <w:bottom w:val="single" w:sz="4" w:space="0" w:color="auto"/>
              <w:right w:val="single" w:sz="4" w:space="0" w:color="auto"/>
            </w:tcBorders>
            <w:shd w:val="clear" w:color="auto" w:fill="auto"/>
            <w:vAlign w:val="bottom"/>
            <w:hideMark/>
          </w:tcPr>
          <w:p w14:paraId="6A25F8D9"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C8952B" w14:textId="77777777" w:rsidR="007A5591" w:rsidRPr="007A5591" w:rsidRDefault="007A5591" w:rsidP="00C236CE">
            <w:pPr>
              <w:rPr>
                <w:b/>
                <w:bCs/>
                <w:sz w:val="20"/>
                <w:szCs w:val="20"/>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0F6186" w14:textId="77777777" w:rsidR="007A5591" w:rsidRPr="007A5591" w:rsidRDefault="007A5591" w:rsidP="00C236CE">
            <w:pPr>
              <w:jc w:val="center"/>
              <w:rPr>
                <w:sz w:val="20"/>
                <w:szCs w:val="20"/>
              </w:rPr>
            </w:pPr>
            <w:r w:rsidRPr="007A5591">
              <w:rPr>
                <w:sz w:val="20"/>
                <w:szCs w:val="20"/>
              </w:rPr>
              <w:t>03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1D0F6C" w14:textId="77777777" w:rsidR="007A5591" w:rsidRPr="007A5591" w:rsidRDefault="007A5591" w:rsidP="00C236CE">
            <w:pPr>
              <w:jc w:val="center"/>
              <w:rPr>
                <w:sz w:val="20"/>
                <w:szCs w:val="20"/>
              </w:rPr>
            </w:pPr>
            <w:r w:rsidRPr="007A5591">
              <w:rPr>
                <w:sz w:val="20"/>
                <w:szCs w:val="20"/>
              </w:rPr>
              <w:t>04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E56F7D" w14:textId="77777777" w:rsidR="007A5591" w:rsidRPr="007A5591" w:rsidRDefault="007A5591" w:rsidP="00C236CE">
            <w:pPr>
              <w:jc w:val="center"/>
              <w:rPr>
                <w:sz w:val="20"/>
                <w:szCs w:val="20"/>
              </w:rPr>
            </w:pPr>
            <w:r w:rsidRPr="007A5591">
              <w:rPr>
                <w:sz w:val="20"/>
                <w:szCs w:val="20"/>
              </w:rPr>
              <w:t>06004D9300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F2CC4E" w14:textId="77777777" w:rsidR="007A5591" w:rsidRPr="007A5591" w:rsidRDefault="007A5591" w:rsidP="00C236CE">
            <w:pPr>
              <w:jc w:val="center"/>
              <w:rPr>
                <w:sz w:val="20"/>
                <w:szCs w:val="20"/>
              </w:rPr>
            </w:pPr>
            <w:r w:rsidRPr="007A5591">
              <w:rPr>
                <w:sz w:val="20"/>
                <w:szCs w:val="20"/>
              </w:rPr>
              <w:t>120</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94812A" w14:textId="77777777" w:rsidR="007A5591" w:rsidRPr="007A5591" w:rsidRDefault="007A5591" w:rsidP="00C236CE">
            <w:pPr>
              <w:jc w:val="center"/>
              <w:rPr>
                <w:sz w:val="20"/>
                <w:szCs w:val="20"/>
              </w:rPr>
            </w:pPr>
            <w:r w:rsidRPr="007A5591">
              <w:rPr>
                <w:sz w:val="20"/>
                <w:szCs w:val="20"/>
              </w:rPr>
              <w:t>63,70000</w:t>
            </w:r>
          </w:p>
        </w:tc>
      </w:tr>
      <w:tr w:rsidR="007A5591" w:rsidRPr="007A5591" w14:paraId="59FA6942" w14:textId="77777777" w:rsidTr="00C236CE">
        <w:trPr>
          <w:trHeight w:val="227"/>
        </w:trPr>
        <w:tc>
          <w:tcPr>
            <w:tcW w:w="8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ECE938" w14:textId="77777777" w:rsidR="007A5591" w:rsidRPr="007A5591" w:rsidRDefault="007A5591" w:rsidP="00C236CE">
            <w:pPr>
              <w:jc w:val="center"/>
              <w:rPr>
                <w:sz w:val="20"/>
                <w:szCs w:val="20"/>
              </w:rPr>
            </w:pPr>
            <w:r w:rsidRPr="007A5591">
              <w:rPr>
                <w:sz w:val="20"/>
                <w:szCs w:val="20"/>
              </w:rPr>
              <w:t>2</w:t>
            </w:r>
          </w:p>
        </w:tc>
        <w:tc>
          <w:tcPr>
            <w:tcW w:w="7958" w:type="dxa"/>
            <w:tcBorders>
              <w:top w:val="single" w:sz="4" w:space="0" w:color="auto"/>
              <w:left w:val="nil"/>
              <w:bottom w:val="single" w:sz="4" w:space="0" w:color="auto"/>
              <w:right w:val="single" w:sz="4" w:space="0" w:color="auto"/>
            </w:tcBorders>
            <w:shd w:val="clear" w:color="auto" w:fill="auto"/>
            <w:vAlign w:val="center"/>
            <w:hideMark/>
          </w:tcPr>
          <w:p w14:paraId="4EBBDE50" w14:textId="77777777" w:rsidR="007A5591" w:rsidRPr="007A5591" w:rsidRDefault="007A5591" w:rsidP="00C236CE">
            <w:pPr>
              <w:rPr>
                <w:b/>
                <w:bCs/>
                <w:sz w:val="20"/>
                <w:szCs w:val="20"/>
              </w:rPr>
            </w:pPr>
            <w:r w:rsidRPr="007A5591">
              <w:rPr>
                <w:b/>
                <w:bCs/>
                <w:sz w:val="20"/>
                <w:szCs w:val="20"/>
              </w:rPr>
              <w:t>Муниципальная программа "Улучшение условий по охране труда и технике безопасности на территории сельского поселения Салым"</w:t>
            </w:r>
          </w:p>
        </w:tc>
        <w:tc>
          <w:tcPr>
            <w:tcW w:w="2132" w:type="dxa"/>
            <w:vMerge w:val="restart"/>
            <w:tcBorders>
              <w:top w:val="single" w:sz="4" w:space="0" w:color="auto"/>
              <w:left w:val="single" w:sz="4" w:space="0" w:color="auto"/>
              <w:bottom w:val="nil"/>
              <w:right w:val="single" w:sz="4" w:space="0" w:color="auto"/>
            </w:tcBorders>
            <w:shd w:val="clear" w:color="auto" w:fill="auto"/>
            <w:hideMark/>
          </w:tcPr>
          <w:p w14:paraId="184C7C28" w14:textId="77777777" w:rsidR="007A5591" w:rsidRPr="007A5591" w:rsidRDefault="007A5591" w:rsidP="00C236CE">
            <w:pPr>
              <w:jc w:val="center"/>
              <w:rPr>
                <w:b/>
                <w:bCs/>
                <w:sz w:val="20"/>
                <w:szCs w:val="20"/>
              </w:rPr>
            </w:pPr>
            <w:r w:rsidRPr="007A5591">
              <w:rPr>
                <w:b/>
                <w:bCs/>
                <w:sz w:val="20"/>
                <w:szCs w:val="20"/>
              </w:rPr>
              <w:t>МУ "Администрация сельского поселения Салым", МКУ "Административно-хозяйственная служба"</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3BCE2" w14:textId="77777777" w:rsidR="007A5591" w:rsidRPr="007A5591" w:rsidRDefault="007A5591" w:rsidP="00C236CE">
            <w:pPr>
              <w:jc w:val="center"/>
              <w:rPr>
                <w:b/>
                <w:bCs/>
                <w:sz w:val="20"/>
                <w:szCs w:val="20"/>
              </w:rPr>
            </w:pPr>
            <w:r w:rsidRPr="007A5591">
              <w:rPr>
                <w:b/>
                <w:bCs/>
                <w:sz w:val="20"/>
                <w:szCs w:val="20"/>
              </w:rPr>
              <w:t> </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20657" w14:textId="77777777" w:rsidR="007A5591" w:rsidRPr="007A5591" w:rsidRDefault="007A5591" w:rsidP="00C236CE">
            <w:pPr>
              <w:jc w:val="center"/>
              <w:rPr>
                <w:b/>
                <w:bCs/>
                <w:sz w:val="20"/>
                <w:szCs w:val="20"/>
              </w:rPr>
            </w:pPr>
            <w:r w:rsidRPr="007A5591">
              <w:rPr>
                <w:b/>
                <w:bCs/>
                <w:sz w:val="20"/>
                <w:szCs w:val="20"/>
              </w:rPr>
              <w:t> </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A0216" w14:textId="77777777" w:rsidR="007A5591" w:rsidRPr="007A5591" w:rsidRDefault="007A5591" w:rsidP="00C236CE">
            <w:pPr>
              <w:jc w:val="center"/>
              <w:rPr>
                <w:b/>
                <w:bCs/>
                <w:sz w:val="20"/>
                <w:szCs w:val="20"/>
              </w:rPr>
            </w:pPr>
            <w:r w:rsidRPr="007A5591">
              <w:rPr>
                <w:b/>
                <w:bCs/>
                <w:sz w:val="20"/>
                <w:szCs w:val="20"/>
              </w:rPr>
              <w:t>1400000000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ECE99" w14:textId="77777777" w:rsidR="007A5591" w:rsidRPr="007A5591" w:rsidRDefault="007A5591" w:rsidP="00C236CE">
            <w:pPr>
              <w:jc w:val="right"/>
              <w:rPr>
                <w:b/>
                <w:bCs/>
                <w:sz w:val="20"/>
                <w:szCs w:val="20"/>
              </w:rPr>
            </w:pPr>
            <w:r w:rsidRPr="007A5591">
              <w:rPr>
                <w:b/>
                <w:bCs/>
                <w:sz w:val="20"/>
                <w:szCs w:val="20"/>
              </w:rPr>
              <w:t> </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E89DCC" w14:textId="77777777" w:rsidR="007A5591" w:rsidRPr="007A5591" w:rsidRDefault="007A5591" w:rsidP="00C236CE">
            <w:pPr>
              <w:jc w:val="center"/>
              <w:rPr>
                <w:b/>
                <w:bCs/>
                <w:sz w:val="20"/>
                <w:szCs w:val="20"/>
              </w:rPr>
            </w:pPr>
            <w:r w:rsidRPr="007A5591">
              <w:rPr>
                <w:b/>
                <w:bCs/>
                <w:sz w:val="20"/>
                <w:szCs w:val="20"/>
              </w:rPr>
              <w:t>16,50000</w:t>
            </w:r>
          </w:p>
        </w:tc>
      </w:tr>
      <w:tr w:rsidR="007A5591" w:rsidRPr="007A5591" w14:paraId="4BAEDD51" w14:textId="77777777" w:rsidTr="00C236CE">
        <w:trPr>
          <w:trHeight w:val="227"/>
        </w:trPr>
        <w:tc>
          <w:tcPr>
            <w:tcW w:w="8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A4F41F"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center"/>
            <w:hideMark/>
          </w:tcPr>
          <w:p w14:paraId="31363FB9"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09377CCB" w14:textId="77777777" w:rsidR="007A5591" w:rsidRPr="007A5591" w:rsidRDefault="007A5591" w:rsidP="00C236CE">
            <w:pPr>
              <w:rPr>
                <w:b/>
                <w:bCs/>
                <w:sz w:val="20"/>
                <w:szCs w:val="20"/>
              </w:rPr>
            </w:pP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30BB3065" w14:textId="77777777" w:rsidR="007A5591" w:rsidRPr="007A5591" w:rsidRDefault="007A5591" w:rsidP="00C236CE">
            <w:pPr>
              <w:jc w:val="center"/>
              <w:rPr>
                <w:sz w:val="20"/>
                <w:szCs w:val="20"/>
              </w:rPr>
            </w:pPr>
            <w:r w:rsidRPr="007A5591">
              <w:rPr>
                <w:sz w:val="20"/>
                <w:szCs w:val="20"/>
              </w:rPr>
              <w:t>01</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14:paraId="183C5275" w14:textId="77777777" w:rsidR="007A5591" w:rsidRPr="007A5591" w:rsidRDefault="007A5591" w:rsidP="00C236CE">
            <w:pPr>
              <w:jc w:val="center"/>
              <w:rPr>
                <w:sz w:val="20"/>
                <w:szCs w:val="20"/>
              </w:rPr>
            </w:pPr>
            <w:r w:rsidRPr="007A5591">
              <w:rPr>
                <w:sz w:val="20"/>
                <w:szCs w:val="20"/>
              </w:rPr>
              <w:t>13</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14:paraId="5D341C15" w14:textId="77777777" w:rsidR="007A5591" w:rsidRPr="007A5591" w:rsidRDefault="007A5591" w:rsidP="00C236CE">
            <w:pPr>
              <w:jc w:val="center"/>
              <w:rPr>
                <w:sz w:val="20"/>
                <w:szCs w:val="20"/>
              </w:rPr>
            </w:pPr>
            <w:r w:rsidRPr="007A5591">
              <w:rPr>
                <w:sz w:val="20"/>
                <w:szCs w:val="20"/>
              </w:rPr>
              <w:t>1400199990</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332639B5" w14:textId="77777777" w:rsidR="007A5591" w:rsidRPr="007A5591" w:rsidRDefault="007A5591" w:rsidP="00C236CE">
            <w:pPr>
              <w:jc w:val="center"/>
              <w:rPr>
                <w:sz w:val="20"/>
                <w:szCs w:val="20"/>
              </w:rPr>
            </w:pPr>
            <w:r w:rsidRPr="007A5591">
              <w:rPr>
                <w:sz w:val="20"/>
                <w:szCs w:val="20"/>
              </w:rPr>
              <w:t>200</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14:paraId="5C8093B1" w14:textId="77777777" w:rsidR="007A5591" w:rsidRPr="007A5591" w:rsidRDefault="007A5591" w:rsidP="00C236CE">
            <w:pPr>
              <w:jc w:val="center"/>
              <w:rPr>
                <w:sz w:val="20"/>
                <w:szCs w:val="20"/>
              </w:rPr>
            </w:pPr>
            <w:r w:rsidRPr="007A5591">
              <w:rPr>
                <w:sz w:val="20"/>
                <w:szCs w:val="20"/>
              </w:rPr>
              <w:t>16,50000</w:t>
            </w:r>
          </w:p>
        </w:tc>
      </w:tr>
      <w:tr w:rsidR="007A5591" w:rsidRPr="007A5591" w14:paraId="2F910921" w14:textId="77777777" w:rsidTr="00C236CE">
        <w:trPr>
          <w:trHeight w:val="227"/>
        </w:trPr>
        <w:tc>
          <w:tcPr>
            <w:tcW w:w="8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E6D5B79"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center"/>
            <w:hideMark/>
          </w:tcPr>
          <w:p w14:paraId="145AEBC7"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7F13FB52"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noWrap/>
            <w:vAlign w:val="bottom"/>
            <w:hideMark/>
          </w:tcPr>
          <w:p w14:paraId="3C9D6450" w14:textId="77777777" w:rsidR="007A5591" w:rsidRPr="007A5591" w:rsidRDefault="007A5591" w:rsidP="00C236CE">
            <w:pPr>
              <w:jc w:val="center"/>
              <w:rPr>
                <w:sz w:val="20"/>
                <w:szCs w:val="20"/>
              </w:rPr>
            </w:pPr>
            <w:r w:rsidRPr="007A5591">
              <w:rPr>
                <w:sz w:val="20"/>
                <w:szCs w:val="20"/>
              </w:rPr>
              <w:t>01</w:t>
            </w:r>
          </w:p>
        </w:tc>
        <w:tc>
          <w:tcPr>
            <w:tcW w:w="714" w:type="dxa"/>
            <w:tcBorders>
              <w:top w:val="nil"/>
              <w:left w:val="nil"/>
              <w:bottom w:val="single" w:sz="4" w:space="0" w:color="auto"/>
              <w:right w:val="single" w:sz="4" w:space="0" w:color="auto"/>
            </w:tcBorders>
            <w:shd w:val="clear" w:color="auto" w:fill="auto"/>
            <w:noWrap/>
            <w:vAlign w:val="bottom"/>
            <w:hideMark/>
          </w:tcPr>
          <w:p w14:paraId="7D1E1DB6" w14:textId="77777777" w:rsidR="007A5591" w:rsidRPr="007A5591" w:rsidRDefault="007A5591" w:rsidP="00C236CE">
            <w:pPr>
              <w:jc w:val="center"/>
              <w:rPr>
                <w:sz w:val="20"/>
                <w:szCs w:val="20"/>
              </w:rPr>
            </w:pPr>
            <w:r w:rsidRPr="007A5591">
              <w:rPr>
                <w:sz w:val="20"/>
                <w:szCs w:val="20"/>
              </w:rPr>
              <w:t>13</w:t>
            </w:r>
          </w:p>
        </w:tc>
        <w:tc>
          <w:tcPr>
            <w:tcW w:w="1423" w:type="dxa"/>
            <w:tcBorders>
              <w:top w:val="nil"/>
              <w:left w:val="nil"/>
              <w:bottom w:val="single" w:sz="4" w:space="0" w:color="auto"/>
              <w:right w:val="single" w:sz="4" w:space="0" w:color="auto"/>
            </w:tcBorders>
            <w:shd w:val="clear" w:color="auto" w:fill="auto"/>
            <w:noWrap/>
            <w:vAlign w:val="bottom"/>
            <w:hideMark/>
          </w:tcPr>
          <w:p w14:paraId="0766C85B" w14:textId="77777777" w:rsidR="007A5591" w:rsidRPr="007A5591" w:rsidRDefault="007A5591" w:rsidP="00C236CE">
            <w:pPr>
              <w:jc w:val="center"/>
              <w:rPr>
                <w:sz w:val="20"/>
                <w:szCs w:val="20"/>
              </w:rPr>
            </w:pPr>
            <w:r w:rsidRPr="007A5591">
              <w:rPr>
                <w:sz w:val="20"/>
                <w:szCs w:val="20"/>
              </w:rPr>
              <w:t>1400199990</w:t>
            </w:r>
          </w:p>
        </w:tc>
        <w:tc>
          <w:tcPr>
            <w:tcW w:w="713" w:type="dxa"/>
            <w:tcBorders>
              <w:top w:val="nil"/>
              <w:left w:val="nil"/>
              <w:bottom w:val="single" w:sz="4" w:space="0" w:color="auto"/>
              <w:right w:val="single" w:sz="4" w:space="0" w:color="auto"/>
            </w:tcBorders>
            <w:shd w:val="clear" w:color="auto" w:fill="auto"/>
            <w:noWrap/>
            <w:vAlign w:val="bottom"/>
            <w:hideMark/>
          </w:tcPr>
          <w:p w14:paraId="0D20FAA4" w14:textId="77777777" w:rsidR="007A5591" w:rsidRPr="007A5591" w:rsidRDefault="007A5591" w:rsidP="00C236CE">
            <w:pPr>
              <w:jc w:val="center"/>
              <w:rPr>
                <w:sz w:val="20"/>
                <w:szCs w:val="20"/>
              </w:rPr>
            </w:pPr>
            <w:r w:rsidRPr="007A5591">
              <w:rPr>
                <w:sz w:val="20"/>
                <w:szCs w:val="20"/>
              </w:rPr>
              <w:t>240</w:t>
            </w:r>
          </w:p>
        </w:tc>
        <w:tc>
          <w:tcPr>
            <w:tcW w:w="1570" w:type="dxa"/>
            <w:tcBorders>
              <w:top w:val="nil"/>
              <w:left w:val="nil"/>
              <w:bottom w:val="single" w:sz="4" w:space="0" w:color="auto"/>
              <w:right w:val="single" w:sz="4" w:space="0" w:color="auto"/>
            </w:tcBorders>
            <w:shd w:val="clear" w:color="auto" w:fill="auto"/>
            <w:noWrap/>
            <w:vAlign w:val="bottom"/>
            <w:hideMark/>
          </w:tcPr>
          <w:p w14:paraId="453C262B" w14:textId="77777777" w:rsidR="007A5591" w:rsidRPr="007A5591" w:rsidRDefault="007A5591" w:rsidP="00C236CE">
            <w:pPr>
              <w:jc w:val="center"/>
              <w:rPr>
                <w:sz w:val="20"/>
                <w:szCs w:val="20"/>
              </w:rPr>
            </w:pPr>
            <w:r w:rsidRPr="007A5591">
              <w:rPr>
                <w:sz w:val="20"/>
                <w:szCs w:val="20"/>
              </w:rPr>
              <w:t>16,50000</w:t>
            </w:r>
          </w:p>
        </w:tc>
      </w:tr>
      <w:tr w:rsidR="007A5591" w:rsidRPr="007A5591" w14:paraId="7C7BB3A6" w14:textId="77777777" w:rsidTr="00C236CE">
        <w:trPr>
          <w:trHeight w:val="227"/>
        </w:trPr>
        <w:tc>
          <w:tcPr>
            <w:tcW w:w="801" w:type="dxa"/>
            <w:vMerge w:val="restart"/>
            <w:tcBorders>
              <w:top w:val="nil"/>
              <w:left w:val="single" w:sz="4" w:space="0" w:color="auto"/>
              <w:bottom w:val="nil"/>
              <w:right w:val="single" w:sz="4" w:space="0" w:color="auto"/>
            </w:tcBorders>
            <w:shd w:val="clear" w:color="auto" w:fill="auto"/>
            <w:hideMark/>
          </w:tcPr>
          <w:p w14:paraId="6A17F1BB" w14:textId="77777777" w:rsidR="007A5591" w:rsidRPr="007A5591" w:rsidRDefault="007A5591" w:rsidP="00C236CE">
            <w:pPr>
              <w:jc w:val="center"/>
              <w:rPr>
                <w:sz w:val="20"/>
                <w:szCs w:val="20"/>
              </w:rPr>
            </w:pPr>
            <w:r w:rsidRPr="007A5591">
              <w:rPr>
                <w:sz w:val="20"/>
                <w:szCs w:val="20"/>
              </w:rPr>
              <w:t>3</w:t>
            </w:r>
          </w:p>
        </w:tc>
        <w:tc>
          <w:tcPr>
            <w:tcW w:w="7958" w:type="dxa"/>
            <w:tcBorders>
              <w:top w:val="nil"/>
              <w:left w:val="nil"/>
              <w:bottom w:val="single" w:sz="4" w:space="0" w:color="auto"/>
              <w:right w:val="single" w:sz="4" w:space="0" w:color="auto"/>
            </w:tcBorders>
            <w:shd w:val="clear" w:color="auto" w:fill="auto"/>
            <w:vAlign w:val="center"/>
            <w:hideMark/>
          </w:tcPr>
          <w:p w14:paraId="33A17C5C" w14:textId="77777777" w:rsidR="007A5591" w:rsidRPr="007A5591" w:rsidRDefault="007A5591" w:rsidP="00C236CE">
            <w:pPr>
              <w:rPr>
                <w:b/>
                <w:bCs/>
                <w:sz w:val="20"/>
                <w:szCs w:val="20"/>
              </w:rPr>
            </w:pPr>
            <w:r w:rsidRPr="007A5591">
              <w:rPr>
                <w:b/>
                <w:bCs/>
                <w:sz w:val="20"/>
                <w:szCs w:val="20"/>
              </w:rPr>
              <w:t>Муниципальная программа "Обеспечение деятельности органов местного самоуправления сельского поселения"</w:t>
            </w:r>
          </w:p>
        </w:tc>
        <w:tc>
          <w:tcPr>
            <w:tcW w:w="2132" w:type="dxa"/>
            <w:vMerge w:val="restart"/>
            <w:tcBorders>
              <w:top w:val="single" w:sz="4" w:space="0" w:color="auto"/>
              <w:left w:val="single" w:sz="4" w:space="0" w:color="auto"/>
              <w:bottom w:val="nil"/>
              <w:right w:val="single" w:sz="4" w:space="0" w:color="auto"/>
            </w:tcBorders>
            <w:shd w:val="clear" w:color="auto" w:fill="auto"/>
            <w:hideMark/>
          </w:tcPr>
          <w:p w14:paraId="552C9EB3" w14:textId="77777777" w:rsidR="007A5591" w:rsidRPr="007A5591" w:rsidRDefault="007A5591" w:rsidP="00C236CE">
            <w:pPr>
              <w:jc w:val="center"/>
              <w:rPr>
                <w:b/>
                <w:bCs/>
                <w:sz w:val="20"/>
                <w:szCs w:val="20"/>
              </w:rPr>
            </w:pPr>
            <w:r w:rsidRPr="007A5591">
              <w:rPr>
                <w:b/>
                <w:bCs/>
                <w:sz w:val="20"/>
                <w:szCs w:val="20"/>
              </w:rPr>
              <w:t>МУ "Администрация сельского поселения Салым", МКУ "Административно-хозяйственная служба"</w:t>
            </w:r>
          </w:p>
        </w:tc>
        <w:tc>
          <w:tcPr>
            <w:tcW w:w="713" w:type="dxa"/>
            <w:tcBorders>
              <w:top w:val="nil"/>
              <w:left w:val="nil"/>
              <w:bottom w:val="single" w:sz="4" w:space="0" w:color="auto"/>
              <w:right w:val="single" w:sz="4" w:space="0" w:color="auto"/>
            </w:tcBorders>
            <w:shd w:val="clear" w:color="auto" w:fill="auto"/>
            <w:noWrap/>
            <w:vAlign w:val="bottom"/>
            <w:hideMark/>
          </w:tcPr>
          <w:p w14:paraId="2BD12B98" w14:textId="77777777" w:rsidR="007A5591" w:rsidRPr="007A5591" w:rsidRDefault="007A5591" w:rsidP="00C236CE">
            <w:pPr>
              <w:jc w:val="center"/>
              <w:rPr>
                <w:b/>
                <w:bCs/>
                <w:sz w:val="20"/>
                <w:szCs w:val="20"/>
              </w:rPr>
            </w:pPr>
            <w:r w:rsidRPr="007A5591">
              <w:rPr>
                <w:b/>
                <w:bCs/>
                <w:sz w:val="20"/>
                <w:szCs w:val="20"/>
              </w:rPr>
              <w:t> </w:t>
            </w:r>
          </w:p>
        </w:tc>
        <w:tc>
          <w:tcPr>
            <w:tcW w:w="714" w:type="dxa"/>
            <w:tcBorders>
              <w:top w:val="nil"/>
              <w:left w:val="nil"/>
              <w:bottom w:val="single" w:sz="4" w:space="0" w:color="auto"/>
              <w:right w:val="single" w:sz="4" w:space="0" w:color="auto"/>
            </w:tcBorders>
            <w:shd w:val="clear" w:color="auto" w:fill="auto"/>
            <w:noWrap/>
            <w:vAlign w:val="bottom"/>
            <w:hideMark/>
          </w:tcPr>
          <w:p w14:paraId="128235A5" w14:textId="77777777" w:rsidR="007A5591" w:rsidRPr="007A5591" w:rsidRDefault="007A5591" w:rsidP="00C236CE">
            <w:pPr>
              <w:jc w:val="center"/>
              <w:rPr>
                <w:b/>
                <w:bCs/>
                <w:sz w:val="20"/>
                <w:szCs w:val="20"/>
              </w:rPr>
            </w:pPr>
            <w:r w:rsidRPr="007A5591">
              <w:rPr>
                <w:b/>
                <w:bCs/>
                <w:sz w:val="20"/>
                <w:szCs w:val="20"/>
              </w:rPr>
              <w:t> </w:t>
            </w:r>
          </w:p>
        </w:tc>
        <w:tc>
          <w:tcPr>
            <w:tcW w:w="1423" w:type="dxa"/>
            <w:tcBorders>
              <w:top w:val="nil"/>
              <w:left w:val="nil"/>
              <w:bottom w:val="single" w:sz="4" w:space="0" w:color="auto"/>
              <w:right w:val="single" w:sz="4" w:space="0" w:color="auto"/>
            </w:tcBorders>
            <w:shd w:val="clear" w:color="auto" w:fill="auto"/>
            <w:noWrap/>
            <w:vAlign w:val="bottom"/>
            <w:hideMark/>
          </w:tcPr>
          <w:p w14:paraId="2850C319" w14:textId="77777777" w:rsidR="007A5591" w:rsidRPr="007A5591" w:rsidRDefault="007A5591" w:rsidP="00C236CE">
            <w:pPr>
              <w:jc w:val="center"/>
              <w:rPr>
                <w:b/>
                <w:bCs/>
                <w:sz w:val="20"/>
                <w:szCs w:val="20"/>
              </w:rPr>
            </w:pPr>
            <w:r w:rsidRPr="007A5591">
              <w:rPr>
                <w:b/>
                <w:bCs/>
                <w:sz w:val="20"/>
                <w:szCs w:val="20"/>
              </w:rPr>
              <w:t>1500000000</w:t>
            </w:r>
          </w:p>
        </w:tc>
        <w:tc>
          <w:tcPr>
            <w:tcW w:w="713" w:type="dxa"/>
            <w:tcBorders>
              <w:top w:val="nil"/>
              <w:left w:val="nil"/>
              <w:bottom w:val="single" w:sz="4" w:space="0" w:color="auto"/>
              <w:right w:val="single" w:sz="4" w:space="0" w:color="auto"/>
            </w:tcBorders>
            <w:shd w:val="clear" w:color="auto" w:fill="auto"/>
            <w:noWrap/>
            <w:vAlign w:val="bottom"/>
            <w:hideMark/>
          </w:tcPr>
          <w:p w14:paraId="3D596CD9" w14:textId="77777777" w:rsidR="007A5591" w:rsidRPr="007A5591" w:rsidRDefault="007A5591" w:rsidP="00C236CE">
            <w:pPr>
              <w:rPr>
                <w:b/>
                <w:bCs/>
                <w:sz w:val="20"/>
                <w:szCs w:val="20"/>
              </w:rPr>
            </w:pPr>
            <w:r w:rsidRPr="007A5591">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bottom"/>
            <w:hideMark/>
          </w:tcPr>
          <w:p w14:paraId="2AB1A7B6" w14:textId="77777777" w:rsidR="007A5591" w:rsidRPr="007A5591" w:rsidRDefault="007A5591" w:rsidP="00C236CE">
            <w:pPr>
              <w:jc w:val="center"/>
              <w:rPr>
                <w:b/>
                <w:bCs/>
                <w:sz w:val="20"/>
                <w:szCs w:val="20"/>
              </w:rPr>
            </w:pPr>
            <w:r w:rsidRPr="007A5591">
              <w:rPr>
                <w:b/>
                <w:bCs/>
                <w:sz w:val="20"/>
                <w:szCs w:val="20"/>
              </w:rPr>
              <w:t>19 146,22149</w:t>
            </w:r>
          </w:p>
        </w:tc>
      </w:tr>
      <w:tr w:rsidR="007A5591" w:rsidRPr="007A5591" w14:paraId="2F632B60"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30A7F2E6"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361E2451" w14:textId="77777777" w:rsidR="007A5591" w:rsidRPr="007A5591" w:rsidRDefault="007A5591" w:rsidP="00C236CE">
            <w:pPr>
              <w:rPr>
                <w:sz w:val="20"/>
                <w:szCs w:val="20"/>
              </w:rPr>
            </w:pPr>
            <w:r w:rsidRPr="007A5591">
              <w:rPr>
                <w:sz w:val="20"/>
                <w:szCs w:val="20"/>
              </w:rPr>
              <w:t>Реализация мероприятий</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3D640B32"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420E59DA" w14:textId="77777777" w:rsidR="007A5591" w:rsidRPr="007A5591" w:rsidRDefault="007A5591" w:rsidP="00C236CE">
            <w:pPr>
              <w:jc w:val="center"/>
              <w:rPr>
                <w:sz w:val="20"/>
                <w:szCs w:val="20"/>
              </w:rPr>
            </w:pPr>
            <w:r w:rsidRPr="007A5591">
              <w:rPr>
                <w:sz w:val="20"/>
                <w:szCs w:val="20"/>
              </w:rPr>
              <w:t>01</w:t>
            </w:r>
          </w:p>
        </w:tc>
        <w:tc>
          <w:tcPr>
            <w:tcW w:w="714" w:type="dxa"/>
            <w:tcBorders>
              <w:top w:val="nil"/>
              <w:left w:val="nil"/>
              <w:bottom w:val="single" w:sz="4" w:space="0" w:color="auto"/>
              <w:right w:val="single" w:sz="4" w:space="0" w:color="auto"/>
            </w:tcBorders>
            <w:shd w:val="clear" w:color="auto" w:fill="auto"/>
            <w:vAlign w:val="bottom"/>
            <w:hideMark/>
          </w:tcPr>
          <w:p w14:paraId="3B99CE1F" w14:textId="77777777" w:rsidR="007A5591" w:rsidRPr="007A5591" w:rsidRDefault="007A5591" w:rsidP="00C236CE">
            <w:pPr>
              <w:jc w:val="center"/>
              <w:rPr>
                <w:sz w:val="20"/>
                <w:szCs w:val="20"/>
              </w:rPr>
            </w:pPr>
            <w:r w:rsidRPr="007A5591">
              <w:rPr>
                <w:sz w:val="20"/>
                <w:szCs w:val="20"/>
              </w:rPr>
              <w:t>13</w:t>
            </w:r>
          </w:p>
        </w:tc>
        <w:tc>
          <w:tcPr>
            <w:tcW w:w="1423" w:type="dxa"/>
            <w:tcBorders>
              <w:top w:val="nil"/>
              <w:left w:val="nil"/>
              <w:bottom w:val="single" w:sz="4" w:space="0" w:color="auto"/>
              <w:right w:val="single" w:sz="4" w:space="0" w:color="auto"/>
            </w:tcBorders>
            <w:shd w:val="clear" w:color="auto" w:fill="auto"/>
            <w:vAlign w:val="bottom"/>
            <w:hideMark/>
          </w:tcPr>
          <w:p w14:paraId="16855182" w14:textId="77777777" w:rsidR="007A5591" w:rsidRPr="007A5591" w:rsidRDefault="007A5591" w:rsidP="00C236CE">
            <w:pPr>
              <w:jc w:val="center"/>
              <w:rPr>
                <w:sz w:val="20"/>
                <w:szCs w:val="20"/>
              </w:rPr>
            </w:pPr>
            <w:r w:rsidRPr="007A5591">
              <w:rPr>
                <w:sz w:val="20"/>
                <w:szCs w:val="20"/>
              </w:rPr>
              <w:t>1500199990</w:t>
            </w:r>
          </w:p>
        </w:tc>
        <w:tc>
          <w:tcPr>
            <w:tcW w:w="713" w:type="dxa"/>
            <w:tcBorders>
              <w:top w:val="nil"/>
              <w:left w:val="nil"/>
              <w:bottom w:val="single" w:sz="4" w:space="0" w:color="auto"/>
              <w:right w:val="single" w:sz="4" w:space="0" w:color="auto"/>
            </w:tcBorders>
            <w:shd w:val="clear" w:color="auto" w:fill="auto"/>
            <w:vAlign w:val="bottom"/>
            <w:hideMark/>
          </w:tcPr>
          <w:p w14:paraId="13949E54" w14:textId="77777777" w:rsidR="007A5591" w:rsidRPr="007A5591" w:rsidRDefault="007A5591" w:rsidP="00C236CE">
            <w:pPr>
              <w:jc w:val="center"/>
              <w:rPr>
                <w:sz w:val="20"/>
                <w:szCs w:val="20"/>
              </w:rPr>
            </w:pPr>
            <w:r w:rsidRPr="007A5591">
              <w:rPr>
                <w:sz w:val="20"/>
                <w:szCs w:val="20"/>
              </w:rPr>
              <w:t>200</w:t>
            </w:r>
          </w:p>
        </w:tc>
        <w:tc>
          <w:tcPr>
            <w:tcW w:w="1570" w:type="dxa"/>
            <w:tcBorders>
              <w:top w:val="nil"/>
              <w:left w:val="nil"/>
              <w:bottom w:val="single" w:sz="4" w:space="0" w:color="auto"/>
              <w:right w:val="single" w:sz="4" w:space="0" w:color="auto"/>
            </w:tcBorders>
            <w:shd w:val="clear" w:color="auto" w:fill="auto"/>
            <w:vAlign w:val="bottom"/>
            <w:hideMark/>
          </w:tcPr>
          <w:p w14:paraId="478AB589" w14:textId="77777777" w:rsidR="007A5591" w:rsidRPr="007A5591" w:rsidRDefault="007A5591" w:rsidP="00C236CE">
            <w:pPr>
              <w:jc w:val="center"/>
              <w:rPr>
                <w:sz w:val="20"/>
                <w:szCs w:val="20"/>
              </w:rPr>
            </w:pPr>
            <w:r w:rsidRPr="007A5591">
              <w:rPr>
                <w:sz w:val="20"/>
                <w:szCs w:val="20"/>
              </w:rPr>
              <w:t>2 918,36458</w:t>
            </w:r>
          </w:p>
        </w:tc>
      </w:tr>
      <w:tr w:rsidR="007A5591" w:rsidRPr="007A5591" w14:paraId="07A19175"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0A83DD37"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7FCA4A90"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0E9B7060"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7C32C24D" w14:textId="77777777" w:rsidR="007A5591" w:rsidRPr="007A5591" w:rsidRDefault="007A5591" w:rsidP="00C236CE">
            <w:pPr>
              <w:jc w:val="center"/>
              <w:rPr>
                <w:sz w:val="20"/>
                <w:szCs w:val="20"/>
              </w:rPr>
            </w:pPr>
            <w:r w:rsidRPr="007A5591">
              <w:rPr>
                <w:sz w:val="20"/>
                <w:szCs w:val="20"/>
              </w:rPr>
              <w:t>01</w:t>
            </w:r>
          </w:p>
        </w:tc>
        <w:tc>
          <w:tcPr>
            <w:tcW w:w="714" w:type="dxa"/>
            <w:tcBorders>
              <w:top w:val="nil"/>
              <w:left w:val="nil"/>
              <w:bottom w:val="single" w:sz="4" w:space="0" w:color="auto"/>
              <w:right w:val="single" w:sz="4" w:space="0" w:color="auto"/>
            </w:tcBorders>
            <w:shd w:val="clear" w:color="auto" w:fill="auto"/>
            <w:vAlign w:val="bottom"/>
            <w:hideMark/>
          </w:tcPr>
          <w:p w14:paraId="4255035A" w14:textId="77777777" w:rsidR="007A5591" w:rsidRPr="007A5591" w:rsidRDefault="007A5591" w:rsidP="00C236CE">
            <w:pPr>
              <w:jc w:val="center"/>
              <w:rPr>
                <w:sz w:val="20"/>
                <w:szCs w:val="20"/>
              </w:rPr>
            </w:pPr>
            <w:r w:rsidRPr="007A5591">
              <w:rPr>
                <w:sz w:val="20"/>
                <w:szCs w:val="20"/>
              </w:rPr>
              <w:t>13</w:t>
            </w:r>
          </w:p>
        </w:tc>
        <w:tc>
          <w:tcPr>
            <w:tcW w:w="1423" w:type="dxa"/>
            <w:tcBorders>
              <w:top w:val="nil"/>
              <w:left w:val="nil"/>
              <w:bottom w:val="single" w:sz="4" w:space="0" w:color="auto"/>
              <w:right w:val="single" w:sz="4" w:space="0" w:color="auto"/>
            </w:tcBorders>
            <w:shd w:val="clear" w:color="auto" w:fill="auto"/>
            <w:vAlign w:val="bottom"/>
            <w:hideMark/>
          </w:tcPr>
          <w:p w14:paraId="526E6571" w14:textId="77777777" w:rsidR="007A5591" w:rsidRPr="007A5591" w:rsidRDefault="007A5591" w:rsidP="00C236CE">
            <w:pPr>
              <w:jc w:val="center"/>
              <w:rPr>
                <w:sz w:val="20"/>
                <w:szCs w:val="20"/>
              </w:rPr>
            </w:pPr>
            <w:r w:rsidRPr="007A5591">
              <w:rPr>
                <w:sz w:val="20"/>
                <w:szCs w:val="20"/>
              </w:rPr>
              <w:t>1500199990</w:t>
            </w:r>
          </w:p>
        </w:tc>
        <w:tc>
          <w:tcPr>
            <w:tcW w:w="713" w:type="dxa"/>
            <w:tcBorders>
              <w:top w:val="nil"/>
              <w:left w:val="nil"/>
              <w:bottom w:val="single" w:sz="4" w:space="0" w:color="auto"/>
              <w:right w:val="single" w:sz="4" w:space="0" w:color="auto"/>
            </w:tcBorders>
            <w:shd w:val="clear" w:color="auto" w:fill="auto"/>
            <w:vAlign w:val="bottom"/>
            <w:hideMark/>
          </w:tcPr>
          <w:p w14:paraId="70368068" w14:textId="77777777" w:rsidR="007A5591" w:rsidRPr="007A5591" w:rsidRDefault="007A5591" w:rsidP="00C236CE">
            <w:pPr>
              <w:jc w:val="center"/>
              <w:rPr>
                <w:sz w:val="20"/>
                <w:szCs w:val="20"/>
              </w:rPr>
            </w:pPr>
            <w:r w:rsidRPr="007A5591">
              <w:rPr>
                <w:sz w:val="20"/>
                <w:szCs w:val="20"/>
              </w:rPr>
              <w:t>240</w:t>
            </w:r>
          </w:p>
        </w:tc>
        <w:tc>
          <w:tcPr>
            <w:tcW w:w="1570" w:type="dxa"/>
            <w:tcBorders>
              <w:top w:val="nil"/>
              <w:left w:val="nil"/>
              <w:bottom w:val="single" w:sz="4" w:space="0" w:color="auto"/>
              <w:right w:val="single" w:sz="4" w:space="0" w:color="auto"/>
            </w:tcBorders>
            <w:shd w:val="clear" w:color="auto" w:fill="auto"/>
            <w:vAlign w:val="bottom"/>
            <w:hideMark/>
          </w:tcPr>
          <w:p w14:paraId="75E9063F" w14:textId="77777777" w:rsidR="007A5591" w:rsidRPr="007A5591" w:rsidRDefault="007A5591" w:rsidP="00C236CE">
            <w:pPr>
              <w:jc w:val="center"/>
              <w:rPr>
                <w:sz w:val="20"/>
                <w:szCs w:val="20"/>
              </w:rPr>
            </w:pPr>
            <w:r w:rsidRPr="007A5591">
              <w:rPr>
                <w:sz w:val="20"/>
                <w:szCs w:val="20"/>
              </w:rPr>
              <w:t>2 918,36458</w:t>
            </w:r>
          </w:p>
        </w:tc>
      </w:tr>
      <w:tr w:rsidR="007A5591" w:rsidRPr="007A5591" w14:paraId="3ED8120D"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5C55DEA3"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654B08B3" w14:textId="77777777" w:rsidR="007A5591" w:rsidRPr="007A5591" w:rsidRDefault="007A5591" w:rsidP="00C236CE">
            <w:pPr>
              <w:rPr>
                <w:sz w:val="20"/>
                <w:szCs w:val="20"/>
              </w:rPr>
            </w:pPr>
            <w:r w:rsidRPr="007A5591">
              <w:rPr>
                <w:sz w:val="20"/>
                <w:szCs w:val="20"/>
              </w:rPr>
              <w:t>Реализация мероприятий</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0A99B40A"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459CA485" w14:textId="77777777" w:rsidR="007A5591" w:rsidRPr="007A5591" w:rsidRDefault="007A5591" w:rsidP="00C236CE">
            <w:pPr>
              <w:jc w:val="center"/>
              <w:rPr>
                <w:sz w:val="20"/>
                <w:szCs w:val="20"/>
              </w:rPr>
            </w:pPr>
            <w:r w:rsidRPr="007A5591">
              <w:rPr>
                <w:sz w:val="20"/>
                <w:szCs w:val="20"/>
              </w:rPr>
              <w:t>01</w:t>
            </w:r>
          </w:p>
        </w:tc>
        <w:tc>
          <w:tcPr>
            <w:tcW w:w="714" w:type="dxa"/>
            <w:tcBorders>
              <w:top w:val="nil"/>
              <w:left w:val="nil"/>
              <w:bottom w:val="single" w:sz="4" w:space="0" w:color="auto"/>
              <w:right w:val="single" w:sz="4" w:space="0" w:color="auto"/>
            </w:tcBorders>
            <w:shd w:val="clear" w:color="auto" w:fill="auto"/>
            <w:vAlign w:val="bottom"/>
            <w:hideMark/>
          </w:tcPr>
          <w:p w14:paraId="256067B2" w14:textId="77777777" w:rsidR="007A5591" w:rsidRPr="007A5591" w:rsidRDefault="007A5591" w:rsidP="00C236CE">
            <w:pPr>
              <w:jc w:val="center"/>
              <w:rPr>
                <w:sz w:val="20"/>
                <w:szCs w:val="20"/>
              </w:rPr>
            </w:pPr>
            <w:r w:rsidRPr="007A5591">
              <w:rPr>
                <w:sz w:val="20"/>
                <w:szCs w:val="20"/>
              </w:rPr>
              <w:t>13</w:t>
            </w:r>
          </w:p>
        </w:tc>
        <w:tc>
          <w:tcPr>
            <w:tcW w:w="1423" w:type="dxa"/>
            <w:tcBorders>
              <w:top w:val="nil"/>
              <w:left w:val="nil"/>
              <w:bottom w:val="single" w:sz="4" w:space="0" w:color="auto"/>
              <w:right w:val="single" w:sz="4" w:space="0" w:color="auto"/>
            </w:tcBorders>
            <w:shd w:val="clear" w:color="auto" w:fill="auto"/>
            <w:vAlign w:val="bottom"/>
            <w:hideMark/>
          </w:tcPr>
          <w:p w14:paraId="7E76E849" w14:textId="77777777" w:rsidR="007A5591" w:rsidRPr="007A5591" w:rsidRDefault="007A5591" w:rsidP="00C236CE">
            <w:pPr>
              <w:jc w:val="center"/>
              <w:rPr>
                <w:sz w:val="20"/>
                <w:szCs w:val="20"/>
              </w:rPr>
            </w:pPr>
            <w:r w:rsidRPr="007A5591">
              <w:rPr>
                <w:sz w:val="20"/>
                <w:szCs w:val="20"/>
              </w:rPr>
              <w:t>1500199990</w:t>
            </w:r>
          </w:p>
        </w:tc>
        <w:tc>
          <w:tcPr>
            <w:tcW w:w="713" w:type="dxa"/>
            <w:tcBorders>
              <w:top w:val="nil"/>
              <w:left w:val="nil"/>
              <w:bottom w:val="single" w:sz="4" w:space="0" w:color="auto"/>
              <w:right w:val="single" w:sz="4" w:space="0" w:color="auto"/>
            </w:tcBorders>
            <w:shd w:val="clear" w:color="auto" w:fill="auto"/>
            <w:vAlign w:val="bottom"/>
            <w:hideMark/>
          </w:tcPr>
          <w:p w14:paraId="32BA2371" w14:textId="77777777" w:rsidR="007A5591" w:rsidRPr="007A5591" w:rsidRDefault="007A5591" w:rsidP="00C236CE">
            <w:pPr>
              <w:jc w:val="center"/>
              <w:rPr>
                <w:sz w:val="20"/>
                <w:szCs w:val="20"/>
              </w:rPr>
            </w:pPr>
            <w:r w:rsidRPr="007A5591">
              <w:rPr>
                <w:sz w:val="20"/>
                <w:szCs w:val="20"/>
              </w:rPr>
              <w:t>300</w:t>
            </w:r>
          </w:p>
        </w:tc>
        <w:tc>
          <w:tcPr>
            <w:tcW w:w="1570" w:type="dxa"/>
            <w:tcBorders>
              <w:top w:val="nil"/>
              <w:left w:val="nil"/>
              <w:bottom w:val="single" w:sz="4" w:space="0" w:color="auto"/>
              <w:right w:val="single" w:sz="4" w:space="0" w:color="auto"/>
            </w:tcBorders>
            <w:shd w:val="clear" w:color="auto" w:fill="auto"/>
            <w:vAlign w:val="bottom"/>
            <w:hideMark/>
          </w:tcPr>
          <w:p w14:paraId="29EE87AF" w14:textId="77777777" w:rsidR="007A5591" w:rsidRPr="007A5591" w:rsidRDefault="007A5591" w:rsidP="00C236CE">
            <w:pPr>
              <w:jc w:val="center"/>
              <w:rPr>
                <w:sz w:val="20"/>
                <w:szCs w:val="20"/>
              </w:rPr>
            </w:pPr>
            <w:r w:rsidRPr="007A5591">
              <w:rPr>
                <w:sz w:val="20"/>
                <w:szCs w:val="20"/>
              </w:rPr>
              <w:t>35,00000</w:t>
            </w:r>
          </w:p>
        </w:tc>
      </w:tr>
      <w:tr w:rsidR="007A5591" w:rsidRPr="007A5591" w14:paraId="1DB99058"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02394F86"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6BAC7023" w14:textId="77777777" w:rsidR="007A5591" w:rsidRPr="007A5591" w:rsidRDefault="007A5591" w:rsidP="00C236CE">
            <w:pPr>
              <w:rPr>
                <w:sz w:val="20"/>
                <w:szCs w:val="20"/>
              </w:rPr>
            </w:pPr>
            <w:r w:rsidRPr="007A5591">
              <w:rPr>
                <w:sz w:val="20"/>
                <w:szCs w:val="20"/>
              </w:rPr>
              <w:t>Иные выплаты населению</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5156F237"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0F97105C" w14:textId="77777777" w:rsidR="007A5591" w:rsidRPr="007A5591" w:rsidRDefault="007A5591" w:rsidP="00C236CE">
            <w:pPr>
              <w:jc w:val="center"/>
              <w:rPr>
                <w:sz w:val="20"/>
                <w:szCs w:val="20"/>
              </w:rPr>
            </w:pPr>
            <w:r w:rsidRPr="007A5591">
              <w:rPr>
                <w:sz w:val="20"/>
                <w:szCs w:val="20"/>
              </w:rPr>
              <w:t>01</w:t>
            </w:r>
          </w:p>
        </w:tc>
        <w:tc>
          <w:tcPr>
            <w:tcW w:w="714" w:type="dxa"/>
            <w:tcBorders>
              <w:top w:val="nil"/>
              <w:left w:val="nil"/>
              <w:bottom w:val="single" w:sz="4" w:space="0" w:color="auto"/>
              <w:right w:val="single" w:sz="4" w:space="0" w:color="auto"/>
            </w:tcBorders>
            <w:shd w:val="clear" w:color="auto" w:fill="auto"/>
            <w:vAlign w:val="bottom"/>
            <w:hideMark/>
          </w:tcPr>
          <w:p w14:paraId="315B4DDF" w14:textId="77777777" w:rsidR="007A5591" w:rsidRPr="007A5591" w:rsidRDefault="007A5591" w:rsidP="00C236CE">
            <w:pPr>
              <w:jc w:val="center"/>
              <w:rPr>
                <w:sz w:val="20"/>
                <w:szCs w:val="20"/>
              </w:rPr>
            </w:pPr>
            <w:r w:rsidRPr="007A5591">
              <w:rPr>
                <w:sz w:val="20"/>
                <w:szCs w:val="20"/>
              </w:rPr>
              <w:t>13</w:t>
            </w:r>
          </w:p>
        </w:tc>
        <w:tc>
          <w:tcPr>
            <w:tcW w:w="1423" w:type="dxa"/>
            <w:tcBorders>
              <w:top w:val="nil"/>
              <w:left w:val="nil"/>
              <w:bottom w:val="single" w:sz="4" w:space="0" w:color="auto"/>
              <w:right w:val="single" w:sz="4" w:space="0" w:color="auto"/>
            </w:tcBorders>
            <w:shd w:val="clear" w:color="auto" w:fill="auto"/>
            <w:vAlign w:val="bottom"/>
            <w:hideMark/>
          </w:tcPr>
          <w:p w14:paraId="16C7438C" w14:textId="77777777" w:rsidR="007A5591" w:rsidRPr="007A5591" w:rsidRDefault="007A5591" w:rsidP="00C236CE">
            <w:pPr>
              <w:jc w:val="center"/>
              <w:rPr>
                <w:sz w:val="20"/>
                <w:szCs w:val="20"/>
              </w:rPr>
            </w:pPr>
            <w:r w:rsidRPr="007A5591">
              <w:rPr>
                <w:sz w:val="20"/>
                <w:szCs w:val="20"/>
              </w:rPr>
              <w:t>1500199990</w:t>
            </w:r>
          </w:p>
        </w:tc>
        <w:tc>
          <w:tcPr>
            <w:tcW w:w="713" w:type="dxa"/>
            <w:tcBorders>
              <w:top w:val="nil"/>
              <w:left w:val="nil"/>
              <w:bottom w:val="single" w:sz="4" w:space="0" w:color="auto"/>
              <w:right w:val="single" w:sz="4" w:space="0" w:color="auto"/>
            </w:tcBorders>
            <w:shd w:val="clear" w:color="auto" w:fill="auto"/>
            <w:vAlign w:val="bottom"/>
            <w:hideMark/>
          </w:tcPr>
          <w:p w14:paraId="75771C09" w14:textId="77777777" w:rsidR="007A5591" w:rsidRPr="007A5591" w:rsidRDefault="007A5591" w:rsidP="00C236CE">
            <w:pPr>
              <w:jc w:val="center"/>
              <w:rPr>
                <w:sz w:val="20"/>
                <w:szCs w:val="20"/>
              </w:rPr>
            </w:pPr>
            <w:r w:rsidRPr="007A5591">
              <w:rPr>
                <w:sz w:val="20"/>
                <w:szCs w:val="20"/>
              </w:rPr>
              <w:t>360</w:t>
            </w:r>
          </w:p>
        </w:tc>
        <w:tc>
          <w:tcPr>
            <w:tcW w:w="1570" w:type="dxa"/>
            <w:tcBorders>
              <w:top w:val="nil"/>
              <w:left w:val="nil"/>
              <w:bottom w:val="single" w:sz="4" w:space="0" w:color="auto"/>
              <w:right w:val="single" w:sz="4" w:space="0" w:color="auto"/>
            </w:tcBorders>
            <w:shd w:val="clear" w:color="auto" w:fill="auto"/>
            <w:vAlign w:val="bottom"/>
            <w:hideMark/>
          </w:tcPr>
          <w:p w14:paraId="757B7EBA" w14:textId="77777777" w:rsidR="007A5591" w:rsidRPr="007A5591" w:rsidRDefault="007A5591" w:rsidP="00C236CE">
            <w:pPr>
              <w:jc w:val="center"/>
              <w:rPr>
                <w:sz w:val="20"/>
                <w:szCs w:val="20"/>
              </w:rPr>
            </w:pPr>
            <w:r w:rsidRPr="007A5591">
              <w:rPr>
                <w:sz w:val="20"/>
                <w:szCs w:val="20"/>
              </w:rPr>
              <w:t>35,00000</w:t>
            </w:r>
          </w:p>
        </w:tc>
      </w:tr>
      <w:tr w:rsidR="007A5591" w:rsidRPr="007A5591" w14:paraId="7F024C2F"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72E353A9"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160D767B" w14:textId="77777777" w:rsidR="007A5591" w:rsidRPr="007A5591" w:rsidRDefault="007A5591" w:rsidP="00C236CE">
            <w:pPr>
              <w:rPr>
                <w:sz w:val="20"/>
                <w:szCs w:val="20"/>
              </w:rPr>
            </w:pPr>
            <w:r w:rsidRPr="007A5591">
              <w:rPr>
                <w:sz w:val="20"/>
                <w:szCs w:val="20"/>
              </w:rPr>
              <w:t>Реализация мероприятий</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1D86F85F"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5DF30404" w14:textId="77777777" w:rsidR="007A5591" w:rsidRPr="007A5591" w:rsidRDefault="007A5591" w:rsidP="00C236CE">
            <w:pPr>
              <w:jc w:val="center"/>
              <w:rPr>
                <w:sz w:val="20"/>
                <w:szCs w:val="20"/>
              </w:rPr>
            </w:pPr>
            <w:r w:rsidRPr="007A5591">
              <w:rPr>
                <w:sz w:val="20"/>
                <w:szCs w:val="20"/>
              </w:rPr>
              <w:t>01</w:t>
            </w:r>
          </w:p>
        </w:tc>
        <w:tc>
          <w:tcPr>
            <w:tcW w:w="714" w:type="dxa"/>
            <w:tcBorders>
              <w:top w:val="nil"/>
              <w:left w:val="nil"/>
              <w:bottom w:val="single" w:sz="4" w:space="0" w:color="auto"/>
              <w:right w:val="single" w:sz="4" w:space="0" w:color="auto"/>
            </w:tcBorders>
            <w:shd w:val="clear" w:color="auto" w:fill="auto"/>
            <w:vAlign w:val="bottom"/>
            <w:hideMark/>
          </w:tcPr>
          <w:p w14:paraId="4EEDED70" w14:textId="77777777" w:rsidR="007A5591" w:rsidRPr="007A5591" w:rsidRDefault="007A5591" w:rsidP="00C236CE">
            <w:pPr>
              <w:jc w:val="center"/>
              <w:rPr>
                <w:sz w:val="20"/>
                <w:szCs w:val="20"/>
              </w:rPr>
            </w:pPr>
            <w:r w:rsidRPr="007A5591">
              <w:rPr>
                <w:sz w:val="20"/>
                <w:szCs w:val="20"/>
              </w:rPr>
              <w:t>13</w:t>
            </w:r>
          </w:p>
        </w:tc>
        <w:tc>
          <w:tcPr>
            <w:tcW w:w="1423" w:type="dxa"/>
            <w:tcBorders>
              <w:top w:val="nil"/>
              <w:left w:val="nil"/>
              <w:bottom w:val="single" w:sz="4" w:space="0" w:color="auto"/>
              <w:right w:val="single" w:sz="4" w:space="0" w:color="auto"/>
            </w:tcBorders>
            <w:shd w:val="clear" w:color="auto" w:fill="auto"/>
            <w:vAlign w:val="bottom"/>
            <w:hideMark/>
          </w:tcPr>
          <w:p w14:paraId="18BAAF51" w14:textId="77777777" w:rsidR="007A5591" w:rsidRPr="007A5591" w:rsidRDefault="007A5591" w:rsidP="00C236CE">
            <w:pPr>
              <w:jc w:val="center"/>
              <w:rPr>
                <w:sz w:val="20"/>
                <w:szCs w:val="20"/>
              </w:rPr>
            </w:pPr>
            <w:r w:rsidRPr="007A5591">
              <w:rPr>
                <w:sz w:val="20"/>
                <w:szCs w:val="20"/>
              </w:rPr>
              <w:t>1500199990</w:t>
            </w:r>
          </w:p>
        </w:tc>
        <w:tc>
          <w:tcPr>
            <w:tcW w:w="713" w:type="dxa"/>
            <w:tcBorders>
              <w:top w:val="nil"/>
              <w:left w:val="nil"/>
              <w:bottom w:val="single" w:sz="4" w:space="0" w:color="auto"/>
              <w:right w:val="single" w:sz="4" w:space="0" w:color="auto"/>
            </w:tcBorders>
            <w:shd w:val="clear" w:color="auto" w:fill="auto"/>
            <w:vAlign w:val="bottom"/>
            <w:hideMark/>
          </w:tcPr>
          <w:p w14:paraId="4CE470CB" w14:textId="77777777" w:rsidR="007A5591" w:rsidRPr="007A5591" w:rsidRDefault="007A5591" w:rsidP="00C236CE">
            <w:pPr>
              <w:jc w:val="center"/>
              <w:rPr>
                <w:sz w:val="20"/>
                <w:szCs w:val="20"/>
              </w:rPr>
            </w:pPr>
            <w:r w:rsidRPr="007A5591">
              <w:rPr>
                <w:sz w:val="20"/>
                <w:szCs w:val="20"/>
              </w:rPr>
              <w:t>800</w:t>
            </w:r>
          </w:p>
        </w:tc>
        <w:tc>
          <w:tcPr>
            <w:tcW w:w="1570" w:type="dxa"/>
            <w:tcBorders>
              <w:top w:val="nil"/>
              <w:left w:val="nil"/>
              <w:bottom w:val="single" w:sz="4" w:space="0" w:color="auto"/>
              <w:right w:val="single" w:sz="4" w:space="0" w:color="auto"/>
            </w:tcBorders>
            <w:shd w:val="clear" w:color="auto" w:fill="auto"/>
            <w:vAlign w:val="bottom"/>
            <w:hideMark/>
          </w:tcPr>
          <w:p w14:paraId="72C808B0" w14:textId="77777777" w:rsidR="007A5591" w:rsidRPr="007A5591" w:rsidRDefault="007A5591" w:rsidP="00C236CE">
            <w:pPr>
              <w:jc w:val="center"/>
              <w:rPr>
                <w:sz w:val="20"/>
                <w:szCs w:val="20"/>
              </w:rPr>
            </w:pPr>
            <w:r w:rsidRPr="007A5591">
              <w:rPr>
                <w:sz w:val="20"/>
                <w:szCs w:val="20"/>
              </w:rPr>
              <w:t>117,63900</w:t>
            </w:r>
          </w:p>
        </w:tc>
      </w:tr>
      <w:tr w:rsidR="007A5591" w:rsidRPr="007A5591" w14:paraId="3966A2A6"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163197D8"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079AFB2F" w14:textId="77777777" w:rsidR="007A5591" w:rsidRPr="007A5591" w:rsidRDefault="007A5591" w:rsidP="00C236CE">
            <w:pPr>
              <w:rPr>
                <w:sz w:val="20"/>
                <w:szCs w:val="20"/>
              </w:rPr>
            </w:pPr>
            <w:r w:rsidRPr="007A5591">
              <w:rPr>
                <w:sz w:val="20"/>
                <w:szCs w:val="20"/>
              </w:rPr>
              <w:t>Уплата налогов, сборов и иных платежей</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5FA2F903"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0A37D81C" w14:textId="77777777" w:rsidR="007A5591" w:rsidRPr="007A5591" w:rsidRDefault="007A5591" w:rsidP="00C236CE">
            <w:pPr>
              <w:jc w:val="center"/>
              <w:rPr>
                <w:sz w:val="20"/>
                <w:szCs w:val="20"/>
              </w:rPr>
            </w:pPr>
            <w:r w:rsidRPr="007A5591">
              <w:rPr>
                <w:sz w:val="20"/>
                <w:szCs w:val="20"/>
              </w:rPr>
              <w:t>01</w:t>
            </w:r>
          </w:p>
        </w:tc>
        <w:tc>
          <w:tcPr>
            <w:tcW w:w="714" w:type="dxa"/>
            <w:tcBorders>
              <w:top w:val="nil"/>
              <w:left w:val="nil"/>
              <w:bottom w:val="single" w:sz="4" w:space="0" w:color="auto"/>
              <w:right w:val="single" w:sz="4" w:space="0" w:color="auto"/>
            </w:tcBorders>
            <w:shd w:val="clear" w:color="auto" w:fill="auto"/>
            <w:vAlign w:val="bottom"/>
            <w:hideMark/>
          </w:tcPr>
          <w:p w14:paraId="1B6A72DB" w14:textId="77777777" w:rsidR="007A5591" w:rsidRPr="007A5591" w:rsidRDefault="007A5591" w:rsidP="00C236CE">
            <w:pPr>
              <w:jc w:val="center"/>
              <w:rPr>
                <w:sz w:val="20"/>
                <w:szCs w:val="20"/>
              </w:rPr>
            </w:pPr>
            <w:r w:rsidRPr="007A5591">
              <w:rPr>
                <w:sz w:val="20"/>
                <w:szCs w:val="20"/>
              </w:rPr>
              <w:t>13</w:t>
            </w:r>
          </w:p>
        </w:tc>
        <w:tc>
          <w:tcPr>
            <w:tcW w:w="1423" w:type="dxa"/>
            <w:tcBorders>
              <w:top w:val="nil"/>
              <w:left w:val="nil"/>
              <w:bottom w:val="single" w:sz="4" w:space="0" w:color="auto"/>
              <w:right w:val="single" w:sz="4" w:space="0" w:color="auto"/>
            </w:tcBorders>
            <w:shd w:val="clear" w:color="auto" w:fill="auto"/>
            <w:vAlign w:val="bottom"/>
            <w:hideMark/>
          </w:tcPr>
          <w:p w14:paraId="5DC4F660" w14:textId="77777777" w:rsidR="007A5591" w:rsidRPr="007A5591" w:rsidRDefault="007A5591" w:rsidP="00C236CE">
            <w:pPr>
              <w:jc w:val="center"/>
              <w:rPr>
                <w:sz w:val="20"/>
                <w:szCs w:val="20"/>
              </w:rPr>
            </w:pPr>
            <w:r w:rsidRPr="007A5591">
              <w:rPr>
                <w:sz w:val="20"/>
                <w:szCs w:val="20"/>
              </w:rPr>
              <w:t>1500199990</w:t>
            </w:r>
          </w:p>
        </w:tc>
        <w:tc>
          <w:tcPr>
            <w:tcW w:w="713" w:type="dxa"/>
            <w:tcBorders>
              <w:top w:val="nil"/>
              <w:left w:val="nil"/>
              <w:bottom w:val="single" w:sz="4" w:space="0" w:color="auto"/>
              <w:right w:val="single" w:sz="4" w:space="0" w:color="auto"/>
            </w:tcBorders>
            <w:shd w:val="clear" w:color="auto" w:fill="auto"/>
            <w:vAlign w:val="bottom"/>
            <w:hideMark/>
          </w:tcPr>
          <w:p w14:paraId="682CB144" w14:textId="77777777" w:rsidR="007A5591" w:rsidRPr="007A5591" w:rsidRDefault="007A5591" w:rsidP="00C236CE">
            <w:pPr>
              <w:jc w:val="center"/>
              <w:rPr>
                <w:sz w:val="20"/>
                <w:szCs w:val="20"/>
              </w:rPr>
            </w:pPr>
            <w:r w:rsidRPr="007A5591">
              <w:rPr>
                <w:sz w:val="20"/>
                <w:szCs w:val="20"/>
              </w:rPr>
              <w:t>850</w:t>
            </w:r>
          </w:p>
        </w:tc>
        <w:tc>
          <w:tcPr>
            <w:tcW w:w="1570" w:type="dxa"/>
            <w:tcBorders>
              <w:top w:val="nil"/>
              <w:left w:val="nil"/>
              <w:bottom w:val="single" w:sz="4" w:space="0" w:color="auto"/>
              <w:right w:val="single" w:sz="4" w:space="0" w:color="auto"/>
            </w:tcBorders>
            <w:shd w:val="clear" w:color="auto" w:fill="auto"/>
            <w:vAlign w:val="bottom"/>
            <w:hideMark/>
          </w:tcPr>
          <w:p w14:paraId="1599693A" w14:textId="77777777" w:rsidR="007A5591" w:rsidRPr="007A5591" w:rsidRDefault="007A5591" w:rsidP="00C236CE">
            <w:pPr>
              <w:jc w:val="center"/>
              <w:rPr>
                <w:sz w:val="20"/>
                <w:szCs w:val="20"/>
              </w:rPr>
            </w:pPr>
            <w:r w:rsidRPr="007A5591">
              <w:rPr>
                <w:sz w:val="20"/>
                <w:szCs w:val="20"/>
              </w:rPr>
              <w:t>117,63900</w:t>
            </w:r>
          </w:p>
        </w:tc>
      </w:tr>
      <w:tr w:rsidR="007A5591" w:rsidRPr="007A5591" w14:paraId="7FF02DBA"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317A8635"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447B792B" w14:textId="77777777" w:rsidR="007A5591" w:rsidRPr="007A5591" w:rsidRDefault="007A5591" w:rsidP="00C236CE">
            <w:pPr>
              <w:rPr>
                <w:sz w:val="20"/>
                <w:szCs w:val="20"/>
              </w:rPr>
            </w:pPr>
            <w:r w:rsidRPr="007A5591">
              <w:rPr>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4FE43F43"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025BC29D" w14:textId="77777777" w:rsidR="007A5591" w:rsidRPr="007A5591" w:rsidRDefault="007A5591" w:rsidP="00C236CE">
            <w:pPr>
              <w:jc w:val="center"/>
              <w:rPr>
                <w:sz w:val="20"/>
                <w:szCs w:val="20"/>
              </w:rPr>
            </w:pPr>
            <w:r w:rsidRPr="007A5591">
              <w:rPr>
                <w:sz w:val="20"/>
                <w:szCs w:val="20"/>
              </w:rPr>
              <w:t>01</w:t>
            </w:r>
          </w:p>
        </w:tc>
        <w:tc>
          <w:tcPr>
            <w:tcW w:w="714" w:type="dxa"/>
            <w:tcBorders>
              <w:top w:val="nil"/>
              <w:left w:val="nil"/>
              <w:bottom w:val="single" w:sz="4" w:space="0" w:color="auto"/>
              <w:right w:val="single" w:sz="4" w:space="0" w:color="auto"/>
            </w:tcBorders>
            <w:shd w:val="clear" w:color="auto" w:fill="auto"/>
            <w:vAlign w:val="bottom"/>
            <w:hideMark/>
          </w:tcPr>
          <w:p w14:paraId="1545A946" w14:textId="77777777" w:rsidR="007A5591" w:rsidRPr="007A5591" w:rsidRDefault="007A5591" w:rsidP="00C236CE">
            <w:pPr>
              <w:jc w:val="center"/>
              <w:rPr>
                <w:sz w:val="20"/>
                <w:szCs w:val="20"/>
              </w:rPr>
            </w:pPr>
            <w:r w:rsidRPr="007A5591">
              <w:rPr>
                <w:sz w:val="20"/>
                <w:szCs w:val="20"/>
              </w:rPr>
              <w:t>13</w:t>
            </w:r>
          </w:p>
        </w:tc>
        <w:tc>
          <w:tcPr>
            <w:tcW w:w="1423" w:type="dxa"/>
            <w:tcBorders>
              <w:top w:val="nil"/>
              <w:left w:val="nil"/>
              <w:bottom w:val="single" w:sz="4" w:space="0" w:color="auto"/>
              <w:right w:val="single" w:sz="4" w:space="0" w:color="auto"/>
            </w:tcBorders>
            <w:shd w:val="clear" w:color="auto" w:fill="auto"/>
            <w:vAlign w:val="bottom"/>
            <w:hideMark/>
          </w:tcPr>
          <w:p w14:paraId="2C7BAAAA" w14:textId="77777777" w:rsidR="007A5591" w:rsidRPr="007A5591" w:rsidRDefault="007A5591" w:rsidP="00C236CE">
            <w:pPr>
              <w:jc w:val="center"/>
              <w:rPr>
                <w:sz w:val="20"/>
                <w:szCs w:val="20"/>
              </w:rPr>
            </w:pPr>
            <w:r w:rsidRPr="007A5591">
              <w:rPr>
                <w:sz w:val="20"/>
                <w:szCs w:val="20"/>
              </w:rPr>
              <w:t>1500289005</w:t>
            </w:r>
          </w:p>
        </w:tc>
        <w:tc>
          <w:tcPr>
            <w:tcW w:w="713" w:type="dxa"/>
            <w:tcBorders>
              <w:top w:val="nil"/>
              <w:left w:val="nil"/>
              <w:bottom w:val="single" w:sz="4" w:space="0" w:color="auto"/>
              <w:right w:val="single" w:sz="4" w:space="0" w:color="auto"/>
            </w:tcBorders>
            <w:shd w:val="clear" w:color="auto" w:fill="auto"/>
            <w:vAlign w:val="bottom"/>
            <w:hideMark/>
          </w:tcPr>
          <w:p w14:paraId="1F4F0A23" w14:textId="77777777" w:rsidR="007A5591" w:rsidRPr="007A5591" w:rsidRDefault="007A5591" w:rsidP="00C236CE">
            <w:pPr>
              <w:jc w:val="center"/>
              <w:rPr>
                <w:sz w:val="20"/>
                <w:szCs w:val="20"/>
              </w:rPr>
            </w:pPr>
            <w:r w:rsidRPr="007A5591">
              <w:rPr>
                <w:sz w:val="20"/>
                <w:szCs w:val="20"/>
              </w:rPr>
              <w:t>100</w:t>
            </w:r>
          </w:p>
        </w:tc>
        <w:tc>
          <w:tcPr>
            <w:tcW w:w="1570" w:type="dxa"/>
            <w:tcBorders>
              <w:top w:val="nil"/>
              <w:left w:val="nil"/>
              <w:bottom w:val="single" w:sz="4" w:space="0" w:color="auto"/>
              <w:right w:val="single" w:sz="4" w:space="0" w:color="auto"/>
            </w:tcBorders>
            <w:shd w:val="clear" w:color="auto" w:fill="auto"/>
            <w:vAlign w:val="bottom"/>
            <w:hideMark/>
          </w:tcPr>
          <w:p w14:paraId="3644940B" w14:textId="77777777" w:rsidR="007A5591" w:rsidRPr="007A5591" w:rsidRDefault="007A5591" w:rsidP="00C236CE">
            <w:pPr>
              <w:jc w:val="center"/>
              <w:rPr>
                <w:sz w:val="20"/>
                <w:szCs w:val="20"/>
              </w:rPr>
            </w:pPr>
            <w:r w:rsidRPr="007A5591">
              <w:rPr>
                <w:sz w:val="20"/>
                <w:szCs w:val="20"/>
              </w:rPr>
              <w:t>290,92500</w:t>
            </w:r>
          </w:p>
        </w:tc>
      </w:tr>
      <w:tr w:rsidR="007A5591" w:rsidRPr="007A5591" w14:paraId="382F90EC"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3C174091"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6314C83A" w14:textId="77777777" w:rsidR="007A5591" w:rsidRPr="007A5591" w:rsidRDefault="007A5591" w:rsidP="00C236CE">
            <w:pPr>
              <w:rPr>
                <w:sz w:val="20"/>
                <w:szCs w:val="20"/>
              </w:rPr>
            </w:pPr>
            <w:r w:rsidRPr="007A5591">
              <w:rPr>
                <w:sz w:val="20"/>
                <w:szCs w:val="20"/>
              </w:rPr>
              <w:t>Расходы на выплаты персоналу казенных учреждений</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2F5232D6"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7F750671" w14:textId="77777777" w:rsidR="007A5591" w:rsidRPr="007A5591" w:rsidRDefault="007A5591" w:rsidP="00C236CE">
            <w:pPr>
              <w:jc w:val="center"/>
              <w:rPr>
                <w:sz w:val="20"/>
                <w:szCs w:val="20"/>
              </w:rPr>
            </w:pPr>
            <w:r w:rsidRPr="007A5591">
              <w:rPr>
                <w:sz w:val="20"/>
                <w:szCs w:val="20"/>
              </w:rPr>
              <w:t>01</w:t>
            </w:r>
          </w:p>
        </w:tc>
        <w:tc>
          <w:tcPr>
            <w:tcW w:w="714" w:type="dxa"/>
            <w:tcBorders>
              <w:top w:val="nil"/>
              <w:left w:val="nil"/>
              <w:bottom w:val="single" w:sz="4" w:space="0" w:color="auto"/>
              <w:right w:val="single" w:sz="4" w:space="0" w:color="auto"/>
            </w:tcBorders>
            <w:shd w:val="clear" w:color="auto" w:fill="auto"/>
            <w:vAlign w:val="bottom"/>
            <w:hideMark/>
          </w:tcPr>
          <w:p w14:paraId="478520ED" w14:textId="77777777" w:rsidR="007A5591" w:rsidRPr="007A5591" w:rsidRDefault="007A5591" w:rsidP="00C236CE">
            <w:pPr>
              <w:jc w:val="center"/>
              <w:rPr>
                <w:sz w:val="20"/>
                <w:szCs w:val="20"/>
              </w:rPr>
            </w:pPr>
            <w:r w:rsidRPr="007A5591">
              <w:rPr>
                <w:sz w:val="20"/>
                <w:szCs w:val="20"/>
              </w:rPr>
              <w:t>13</w:t>
            </w:r>
          </w:p>
        </w:tc>
        <w:tc>
          <w:tcPr>
            <w:tcW w:w="1423" w:type="dxa"/>
            <w:tcBorders>
              <w:top w:val="nil"/>
              <w:left w:val="nil"/>
              <w:bottom w:val="single" w:sz="4" w:space="0" w:color="auto"/>
              <w:right w:val="single" w:sz="4" w:space="0" w:color="auto"/>
            </w:tcBorders>
            <w:shd w:val="clear" w:color="auto" w:fill="auto"/>
            <w:vAlign w:val="bottom"/>
            <w:hideMark/>
          </w:tcPr>
          <w:p w14:paraId="594CF1F2" w14:textId="77777777" w:rsidR="007A5591" w:rsidRPr="007A5591" w:rsidRDefault="007A5591" w:rsidP="00C236CE">
            <w:pPr>
              <w:jc w:val="center"/>
              <w:rPr>
                <w:sz w:val="20"/>
                <w:szCs w:val="20"/>
              </w:rPr>
            </w:pPr>
            <w:r w:rsidRPr="007A5591">
              <w:rPr>
                <w:sz w:val="20"/>
                <w:szCs w:val="20"/>
              </w:rPr>
              <w:t>1500289005</w:t>
            </w:r>
          </w:p>
        </w:tc>
        <w:tc>
          <w:tcPr>
            <w:tcW w:w="713" w:type="dxa"/>
            <w:tcBorders>
              <w:top w:val="nil"/>
              <w:left w:val="nil"/>
              <w:bottom w:val="single" w:sz="4" w:space="0" w:color="auto"/>
              <w:right w:val="single" w:sz="4" w:space="0" w:color="auto"/>
            </w:tcBorders>
            <w:shd w:val="clear" w:color="auto" w:fill="auto"/>
            <w:vAlign w:val="bottom"/>
            <w:hideMark/>
          </w:tcPr>
          <w:p w14:paraId="77EAC68C" w14:textId="77777777" w:rsidR="007A5591" w:rsidRPr="007A5591" w:rsidRDefault="007A5591" w:rsidP="00C236CE">
            <w:pPr>
              <w:jc w:val="center"/>
              <w:rPr>
                <w:sz w:val="20"/>
                <w:szCs w:val="20"/>
              </w:rPr>
            </w:pPr>
            <w:r w:rsidRPr="007A5591">
              <w:rPr>
                <w:sz w:val="20"/>
                <w:szCs w:val="20"/>
              </w:rPr>
              <w:t>110</w:t>
            </w:r>
          </w:p>
        </w:tc>
        <w:tc>
          <w:tcPr>
            <w:tcW w:w="1570" w:type="dxa"/>
            <w:tcBorders>
              <w:top w:val="nil"/>
              <w:left w:val="nil"/>
              <w:bottom w:val="single" w:sz="4" w:space="0" w:color="auto"/>
              <w:right w:val="single" w:sz="4" w:space="0" w:color="auto"/>
            </w:tcBorders>
            <w:shd w:val="clear" w:color="auto" w:fill="auto"/>
            <w:vAlign w:val="bottom"/>
            <w:hideMark/>
          </w:tcPr>
          <w:p w14:paraId="04CFEFCF" w14:textId="77777777" w:rsidR="007A5591" w:rsidRPr="007A5591" w:rsidRDefault="007A5591" w:rsidP="00C236CE">
            <w:pPr>
              <w:jc w:val="center"/>
              <w:rPr>
                <w:sz w:val="20"/>
                <w:szCs w:val="20"/>
              </w:rPr>
            </w:pPr>
            <w:r w:rsidRPr="007A5591">
              <w:rPr>
                <w:sz w:val="20"/>
                <w:szCs w:val="20"/>
              </w:rPr>
              <w:t>290,92500</w:t>
            </w:r>
          </w:p>
        </w:tc>
      </w:tr>
      <w:tr w:rsidR="007A5591" w:rsidRPr="007A5591" w14:paraId="5BD39351"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13D77478"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4B9BE50D" w14:textId="77777777" w:rsidR="007A5591" w:rsidRPr="007A5591" w:rsidRDefault="007A5591" w:rsidP="00C236CE">
            <w:pPr>
              <w:rPr>
                <w:sz w:val="20"/>
                <w:szCs w:val="20"/>
              </w:rPr>
            </w:pPr>
            <w:r w:rsidRPr="007A5591">
              <w:rPr>
                <w:sz w:val="20"/>
                <w:szCs w:val="20"/>
              </w:rPr>
              <w:t>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Ханты-Мансийском автономном округе – Югре</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36AF0C2C"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7472D5C3" w14:textId="77777777" w:rsidR="007A5591" w:rsidRPr="007A5591" w:rsidRDefault="007A5591" w:rsidP="00C236CE">
            <w:pPr>
              <w:jc w:val="center"/>
              <w:rPr>
                <w:sz w:val="20"/>
                <w:szCs w:val="20"/>
              </w:rPr>
            </w:pPr>
            <w:r w:rsidRPr="007A5591">
              <w:rPr>
                <w:sz w:val="20"/>
                <w:szCs w:val="20"/>
              </w:rPr>
              <w:t>01</w:t>
            </w:r>
          </w:p>
        </w:tc>
        <w:tc>
          <w:tcPr>
            <w:tcW w:w="714" w:type="dxa"/>
            <w:tcBorders>
              <w:top w:val="nil"/>
              <w:left w:val="nil"/>
              <w:bottom w:val="single" w:sz="4" w:space="0" w:color="auto"/>
              <w:right w:val="single" w:sz="4" w:space="0" w:color="auto"/>
            </w:tcBorders>
            <w:shd w:val="clear" w:color="auto" w:fill="auto"/>
            <w:vAlign w:val="bottom"/>
            <w:hideMark/>
          </w:tcPr>
          <w:p w14:paraId="747F9B9D" w14:textId="77777777" w:rsidR="007A5591" w:rsidRPr="007A5591" w:rsidRDefault="007A5591" w:rsidP="00C236CE">
            <w:pPr>
              <w:jc w:val="center"/>
              <w:rPr>
                <w:sz w:val="20"/>
                <w:szCs w:val="20"/>
              </w:rPr>
            </w:pPr>
            <w:r w:rsidRPr="007A5591">
              <w:rPr>
                <w:sz w:val="20"/>
                <w:szCs w:val="20"/>
              </w:rPr>
              <w:t>13</w:t>
            </w:r>
          </w:p>
        </w:tc>
        <w:tc>
          <w:tcPr>
            <w:tcW w:w="1423" w:type="dxa"/>
            <w:tcBorders>
              <w:top w:val="nil"/>
              <w:left w:val="nil"/>
              <w:bottom w:val="single" w:sz="4" w:space="0" w:color="auto"/>
              <w:right w:val="single" w:sz="4" w:space="0" w:color="auto"/>
            </w:tcBorders>
            <w:shd w:val="clear" w:color="auto" w:fill="auto"/>
            <w:vAlign w:val="bottom"/>
            <w:hideMark/>
          </w:tcPr>
          <w:p w14:paraId="5E81C6F3" w14:textId="77777777" w:rsidR="007A5591" w:rsidRPr="00B5422A" w:rsidRDefault="007A5591" w:rsidP="00C236CE">
            <w:pPr>
              <w:jc w:val="center"/>
              <w:rPr>
                <w:sz w:val="20"/>
                <w:szCs w:val="20"/>
                <w:highlight w:val="yellow"/>
              </w:rPr>
            </w:pPr>
            <w:r w:rsidRPr="00B5422A">
              <w:rPr>
                <w:sz w:val="20"/>
                <w:szCs w:val="20"/>
                <w:highlight w:val="yellow"/>
              </w:rPr>
              <w:t>15002890</w:t>
            </w:r>
            <w:r w:rsidR="00B5422A" w:rsidRPr="00B5422A">
              <w:rPr>
                <w:sz w:val="20"/>
                <w:szCs w:val="20"/>
                <w:highlight w:val="yellow"/>
              </w:rPr>
              <w:t>04</w:t>
            </w:r>
          </w:p>
        </w:tc>
        <w:tc>
          <w:tcPr>
            <w:tcW w:w="713" w:type="dxa"/>
            <w:tcBorders>
              <w:top w:val="nil"/>
              <w:left w:val="nil"/>
              <w:bottom w:val="single" w:sz="4" w:space="0" w:color="auto"/>
              <w:right w:val="single" w:sz="4" w:space="0" w:color="auto"/>
            </w:tcBorders>
            <w:shd w:val="clear" w:color="auto" w:fill="auto"/>
            <w:vAlign w:val="bottom"/>
            <w:hideMark/>
          </w:tcPr>
          <w:p w14:paraId="33BA4E4A" w14:textId="77777777" w:rsidR="007A5591" w:rsidRPr="007A5591" w:rsidRDefault="007A5591" w:rsidP="00C236CE">
            <w:pPr>
              <w:jc w:val="center"/>
              <w:rPr>
                <w:sz w:val="20"/>
                <w:szCs w:val="20"/>
              </w:rPr>
            </w:pPr>
            <w:r w:rsidRPr="007A5591">
              <w:rPr>
                <w:sz w:val="20"/>
                <w:szCs w:val="20"/>
              </w:rPr>
              <w:t>100</w:t>
            </w:r>
          </w:p>
        </w:tc>
        <w:tc>
          <w:tcPr>
            <w:tcW w:w="1570" w:type="dxa"/>
            <w:tcBorders>
              <w:top w:val="nil"/>
              <w:left w:val="nil"/>
              <w:bottom w:val="single" w:sz="4" w:space="0" w:color="auto"/>
              <w:right w:val="single" w:sz="4" w:space="0" w:color="auto"/>
            </w:tcBorders>
            <w:shd w:val="clear" w:color="auto" w:fill="auto"/>
            <w:vAlign w:val="bottom"/>
            <w:hideMark/>
          </w:tcPr>
          <w:p w14:paraId="0D5A49F2" w14:textId="77777777" w:rsidR="007A5591" w:rsidRPr="007A5591" w:rsidRDefault="007A5591" w:rsidP="00C236CE">
            <w:pPr>
              <w:jc w:val="center"/>
              <w:rPr>
                <w:sz w:val="20"/>
                <w:szCs w:val="20"/>
              </w:rPr>
            </w:pPr>
            <w:r w:rsidRPr="007A5591">
              <w:rPr>
                <w:sz w:val="20"/>
                <w:szCs w:val="20"/>
              </w:rPr>
              <w:t>1 537,10000</w:t>
            </w:r>
          </w:p>
        </w:tc>
      </w:tr>
      <w:tr w:rsidR="007A5591" w:rsidRPr="007A5591" w14:paraId="4EC8093A"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5EC7726D"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247D9DEF" w14:textId="77777777" w:rsidR="007A5591" w:rsidRPr="007A5591" w:rsidRDefault="007A5591" w:rsidP="00C236CE">
            <w:pPr>
              <w:rPr>
                <w:sz w:val="20"/>
                <w:szCs w:val="20"/>
              </w:rPr>
            </w:pPr>
            <w:r w:rsidRPr="007A5591">
              <w:rPr>
                <w:sz w:val="20"/>
                <w:szCs w:val="20"/>
              </w:rPr>
              <w:t>Расходы на выплаты персоналу казенных учреждений</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0220A79B"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39CA8740" w14:textId="77777777" w:rsidR="007A5591" w:rsidRPr="007A5591" w:rsidRDefault="007A5591" w:rsidP="00C236CE">
            <w:pPr>
              <w:jc w:val="center"/>
              <w:rPr>
                <w:sz w:val="20"/>
                <w:szCs w:val="20"/>
              </w:rPr>
            </w:pPr>
            <w:r w:rsidRPr="007A5591">
              <w:rPr>
                <w:sz w:val="20"/>
                <w:szCs w:val="20"/>
              </w:rPr>
              <w:t>01</w:t>
            </w:r>
          </w:p>
        </w:tc>
        <w:tc>
          <w:tcPr>
            <w:tcW w:w="714" w:type="dxa"/>
            <w:tcBorders>
              <w:top w:val="nil"/>
              <w:left w:val="nil"/>
              <w:bottom w:val="single" w:sz="4" w:space="0" w:color="auto"/>
              <w:right w:val="single" w:sz="4" w:space="0" w:color="auto"/>
            </w:tcBorders>
            <w:shd w:val="clear" w:color="auto" w:fill="auto"/>
            <w:vAlign w:val="bottom"/>
            <w:hideMark/>
          </w:tcPr>
          <w:p w14:paraId="29B386F5" w14:textId="77777777" w:rsidR="007A5591" w:rsidRPr="007A5591" w:rsidRDefault="007A5591" w:rsidP="00C236CE">
            <w:pPr>
              <w:jc w:val="center"/>
              <w:rPr>
                <w:sz w:val="20"/>
                <w:szCs w:val="20"/>
              </w:rPr>
            </w:pPr>
            <w:r w:rsidRPr="007A5591">
              <w:rPr>
                <w:sz w:val="20"/>
                <w:szCs w:val="20"/>
              </w:rPr>
              <w:t>13</w:t>
            </w:r>
          </w:p>
        </w:tc>
        <w:tc>
          <w:tcPr>
            <w:tcW w:w="1423" w:type="dxa"/>
            <w:tcBorders>
              <w:top w:val="nil"/>
              <w:left w:val="nil"/>
              <w:bottom w:val="single" w:sz="4" w:space="0" w:color="auto"/>
              <w:right w:val="single" w:sz="4" w:space="0" w:color="auto"/>
            </w:tcBorders>
            <w:shd w:val="clear" w:color="auto" w:fill="auto"/>
            <w:vAlign w:val="bottom"/>
            <w:hideMark/>
          </w:tcPr>
          <w:p w14:paraId="674D3447" w14:textId="77777777" w:rsidR="007A5591" w:rsidRPr="00B5422A" w:rsidRDefault="007A5591" w:rsidP="00C236CE">
            <w:pPr>
              <w:jc w:val="center"/>
              <w:rPr>
                <w:sz w:val="20"/>
                <w:szCs w:val="20"/>
                <w:highlight w:val="yellow"/>
              </w:rPr>
            </w:pPr>
            <w:r w:rsidRPr="00B5422A">
              <w:rPr>
                <w:sz w:val="20"/>
                <w:szCs w:val="20"/>
                <w:highlight w:val="yellow"/>
              </w:rPr>
              <w:t>15002890</w:t>
            </w:r>
            <w:r w:rsidR="00B5422A" w:rsidRPr="00B5422A">
              <w:rPr>
                <w:sz w:val="20"/>
                <w:szCs w:val="20"/>
                <w:highlight w:val="yellow"/>
              </w:rPr>
              <w:t>04</w:t>
            </w:r>
          </w:p>
        </w:tc>
        <w:tc>
          <w:tcPr>
            <w:tcW w:w="713" w:type="dxa"/>
            <w:tcBorders>
              <w:top w:val="nil"/>
              <w:left w:val="nil"/>
              <w:bottom w:val="single" w:sz="4" w:space="0" w:color="auto"/>
              <w:right w:val="single" w:sz="4" w:space="0" w:color="auto"/>
            </w:tcBorders>
            <w:shd w:val="clear" w:color="auto" w:fill="auto"/>
            <w:vAlign w:val="bottom"/>
            <w:hideMark/>
          </w:tcPr>
          <w:p w14:paraId="17DB6861" w14:textId="77777777" w:rsidR="007A5591" w:rsidRPr="007A5591" w:rsidRDefault="007A5591" w:rsidP="00C236CE">
            <w:pPr>
              <w:jc w:val="center"/>
              <w:rPr>
                <w:sz w:val="20"/>
                <w:szCs w:val="20"/>
              </w:rPr>
            </w:pPr>
            <w:r w:rsidRPr="007A5591">
              <w:rPr>
                <w:sz w:val="20"/>
                <w:szCs w:val="20"/>
              </w:rPr>
              <w:t>110</w:t>
            </w:r>
          </w:p>
        </w:tc>
        <w:tc>
          <w:tcPr>
            <w:tcW w:w="1570" w:type="dxa"/>
            <w:tcBorders>
              <w:top w:val="nil"/>
              <w:left w:val="nil"/>
              <w:bottom w:val="single" w:sz="4" w:space="0" w:color="auto"/>
              <w:right w:val="single" w:sz="4" w:space="0" w:color="auto"/>
            </w:tcBorders>
            <w:shd w:val="clear" w:color="auto" w:fill="auto"/>
            <w:vAlign w:val="bottom"/>
            <w:hideMark/>
          </w:tcPr>
          <w:p w14:paraId="574009E2" w14:textId="77777777" w:rsidR="007A5591" w:rsidRPr="007A5591" w:rsidRDefault="007A5591" w:rsidP="00C236CE">
            <w:pPr>
              <w:jc w:val="center"/>
              <w:rPr>
                <w:sz w:val="20"/>
                <w:szCs w:val="20"/>
              </w:rPr>
            </w:pPr>
            <w:r w:rsidRPr="007A5591">
              <w:rPr>
                <w:sz w:val="20"/>
                <w:szCs w:val="20"/>
              </w:rPr>
              <w:t>1 537,10000</w:t>
            </w:r>
          </w:p>
        </w:tc>
      </w:tr>
      <w:tr w:rsidR="007A5591" w:rsidRPr="007A5591" w14:paraId="0C8E9B80"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6B16E603"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6882E92A" w14:textId="77777777" w:rsidR="007A5591" w:rsidRPr="007A5591" w:rsidRDefault="007A5591" w:rsidP="00C236CE">
            <w:pPr>
              <w:rPr>
                <w:sz w:val="20"/>
                <w:szCs w:val="20"/>
              </w:rPr>
            </w:pPr>
            <w:r w:rsidRPr="007A5591">
              <w:rPr>
                <w:sz w:val="20"/>
                <w:szCs w:val="20"/>
              </w:rPr>
              <w:t>Реализация мероприятий</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0137D5A4"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560B9ED6" w14:textId="77777777" w:rsidR="007A5591" w:rsidRPr="007A5591" w:rsidRDefault="007A5591" w:rsidP="00C236CE">
            <w:pPr>
              <w:jc w:val="center"/>
              <w:rPr>
                <w:sz w:val="20"/>
                <w:szCs w:val="20"/>
              </w:rPr>
            </w:pPr>
            <w:r w:rsidRPr="007A5591">
              <w:rPr>
                <w:sz w:val="20"/>
                <w:szCs w:val="20"/>
              </w:rPr>
              <w:t>01</w:t>
            </w:r>
          </w:p>
        </w:tc>
        <w:tc>
          <w:tcPr>
            <w:tcW w:w="714" w:type="dxa"/>
            <w:tcBorders>
              <w:top w:val="nil"/>
              <w:left w:val="nil"/>
              <w:bottom w:val="single" w:sz="4" w:space="0" w:color="auto"/>
              <w:right w:val="single" w:sz="4" w:space="0" w:color="auto"/>
            </w:tcBorders>
            <w:shd w:val="clear" w:color="auto" w:fill="auto"/>
            <w:vAlign w:val="bottom"/>
            <w:hideMark/>
          </w:tcPr>
          <w:p w14:paraId="16D962AB" w14:textId="77777777" w:rsidR="007A5591" w:rsidRPr="007A5591" w:rsidRDefault="007A5591" w:rsidP="00C236CE">
            <w:pPr>
              <w:jc w:val="center"/>
              <w:rPr>
                <w:sz w:val="20"/>
                <w:szCs w:val="20"/>
              </w:rPr>
            </w:pPr>
            <w:r w:rsidRPr="007A5591">
              <w:rPr>
                <w:sz w:val="20"/>
                <w:szCs w:val="20"/>
              </w:rPr>
              <w:t>13</w:t>
            </w:r>
          </w:p>
        </w:tc>
        <w:tc>
          <w:tcPr>
            <w:tcW w:w="1423" w:type="dxa"/>
            <w:tcBorders>
              <w:top w:val="nil"/>
              <w:left w:val="nil"/>
              <w:bottom w:val="single" w:sz="4" w:space="0" w:color="auto"/>
              <w:right w:val="single" w:sz="4" w:space="0" w:color="auto"/>
            </w:tcBorders>
            <w:shd w:val="clear" w:color="auto" w:fill="auto"/>
            <w:vAlign w:val="bottom"/>
            <w:hideMark/>
          </w:tcPr>
          <w:p w14:paraId="2CAB00C8" w14:textId="77777777" w:rsidR="007A5591" w:rsidRPr="007A5591" w:rsidRDefault="007A5591" w:rsidP="00C236CE">
            <w:pPr>
              <w:jc w:val="center"/>
              <w:rPr>
                <w:sz w:val="20"/>
                <w:szCs w:val="20"/>
              </w:rPr>
            </w:pPr>
            <w:r w:rsidRPr="007A5591">
              <w:rPr>
                <w:sz w:val="20"/>
                <w:szCs w:val="20"/>
              </w:rPr>
              <w:t>1500299990</w:t>
            </w:r>
          </w:p>
        </w:tc>
        <w:tc>
          <w:tcPr>
            <w:tcW w:w="713" w:type="dxa"/>
            <w:tcBorders>
              <w:top w:val="nil"/>
              <w:left w:val="nil"/>
              <w:bottom w:val="single" w:sz="4" w:space="0" w:color="auto"/>
              <w:right w:val="single" w:sz="4" w:space="0" w:color="auto"/>
            </w:tcBorders>
            <w:shd w:val="clear" w:color="auto" w:fill="auto"/>
            <w:vAlign w:val="bottom"/>
            <w:hideMark/>
          </w:tcPr>
          <w:p w14:paraId="3749B726" w14:textId="77777777" w:rsidR="007A5591" w:rsidRPr="007A5591" w:rsidRDefault="007A5591" w:rsidP="00C236CE">
            <w:pPr>
              <w:jc w:val="center"/>
              <w:rPr>
                <w:sz w:val="20"/>
                <w:szCs w:val="20"/>
              </w:rPr>
            </w:pPr>
            <w:r w:rsidRPr="007A5591">
              <w:rPr>
                <w:sz w:val="20"/>
                <w:szCs w:val="20"/>
              </w:rPr>
              <w:t>100</w:t>
            </w:r>
          </w:p>
        </w:tc>
        <w:tc>
          <w:tcPr>
            <w:tcW w:w="1570" w:type="dxa"/>
            <w:tcBorders>
              <w:top w:val="nil"/>
              <w:left w:val="nil"/>
              <w:bottom w:val="single" w:sz="4" w:space="0" w:color="auto"/>
              <w:right w:val="single" w:sz="4" w:space="0" w:color="auto"/>
            </w:tcBorders>
            <w:shd w:val="clear" w:color="auto" w:fill="auto"/>
            <w:vAlign w:val="bottom"/>
            <w:hideMark/>
          </w:tcPr>
          <w:p w14:paraId="2203F304" w14:textId="77777777" w:rsidR="007A5591" w:rsidRPr="007A5591" w:rsidRDefault="007A5591" w:rsidP="00C236CE">
            <w:pPr>
              <w:jc w:val="center"/>
              <w:rPr>
                <w:sz w:val="20"/>
                <w:szCs w:val="20"/>
              </w:rPr>
            </w:pPr>
            <w:r w:rsidRPr="007A5591">
              <w:rPr>
                <w:sz w:val="20"/>
                <w:szCs w:val="20"/>
              </w:rPr>
              <w:t>14 123,20291</w:t>
            </w:r>
          </w:p>
        </w:tc>
      </w:tr>
      <w:tr w:rsidR="007A5591" w:rsidRPr="007A5591" w14:paraId="3169CED0"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55F03612"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7B572FB2" w14:textId="77777777" w:rsidR="007A5591" w:rsidRPr="007A5591" w:rsidRDefault="007A5591" w:rsidP="00C236CE">
            <w:pPr>
              <w:rPr>
                <w:sz w:val="20"/>
                <w:szCs w:val="20"/>
              </w:rPr>
            </w:pPr>
            <w:r w:rsidRPr="007A5591">
              <w:rPr>
                <w:sz w:val="20"/>
                <w:szCs w:val="20"/>
              </w:rPr>
              <w:t>Расходы на выплаты персоналу казенных учреждений</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5ACDB3BA"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2074CE59" w14:textId="77777777" w:rsidR="007A5591" w:rsidRPr="007A5591" w:rsidRDefault="007A5591" w:rsidP="00C236CE">
            <w:pPr>
              <w:jc w:val="center"/>
              <w:rPr>
                <w:sz w:val="20"/>
                <w:szCs w:val="20"/>
              </w:rPr>
            </w:pPr>
            <w:r w:rsidRPr="007A5591">
              <w:rPr>
                <w:sz w:val="20"/>
                <w:szCs w:val="20"/>
              </w:rPr>
              <w:t>01</w:t>
            </w:r>
          </w:p>
        </w:tc>
        <w:tc>
          <w:tcPr>
            <w:tcW w:w="714" w:type="dxa"/>
            <w:tcBorders>
              <w:top w:val="nil"/>
              <w:left w:val="nil"/>
              <w:bottom w:val="single" w:sz="4" w:space="0" w:color="auto"/>
              <w:right w:val="single" w:sz="4" w:space="0" w:color="auto"/>
            </w:tcBorders>
            <w:shd w:val="clear" w:color="auto" w:fill="auto"/>
            <w:vAlign w:val="bottom"/>
            <w:hideMark/>
          </w:tcPr>
          <w:p w14:paraId="3C1CF5C3" w14:textId="77777777" w:rsidR="007A5591" w:rsidRPr="007A5591" w:rsidRDefault="007A5591" w:rsidP="00C236CE">
            <w:pPr>
              <w:jc w:val="center"/>
              <w:rPr>
                <w:sz w:val="20"/>
                <w:szCs w:val="20"/>
              </w:rPr>
            </w:pPr>
            <w:r w:rsidRPr="007A5591">
              <w:rPr>
                <w:sz w:val="20"/>
                <w:szCs w:val="20"/>
              </w:rPr>
              <w:t>13</w:t>
            </w:r>
          </w:p>
        </w:tc>
        <w:tc>
          <w:tcPr>
            <w:tcW w:w="1423" w:type="dxa"/>
            <w:tcBorders>
              <w:top w:val="nil"/>
              <w:left w:val="nil"/>
              <w:bottom w:val="single" w:sz="4" w:space="0" w:color="auto"/>
              <w:right w:val="single" w:sz="4" w:space="0" w:color="auto"/>
            </w:tcBorders>
            <w:shd w:val="clear" w:color="auto" w:fill="auto"/>
            <w:vAlign w:val="bottom"/>
            <w:hideMark/>
          </w:tcPr>
          <w:p w14:paraId="3E0D13FB" w14:textId="77777777" w:rsidR="007A5591" w:rsidRPr="007A5591" w:rsidRDefault="007A5591" w:rsidP="00C236CE">
            <w:pPr>
              <w:jc w:val="center"/>
              <w:rPr>
                <w:sz w:val="20"/>
                <w:szCs w:val="20"/>
              </w:rPr>
            </w:pPr>
            <w:r w:rsidRPr="007A5591">
              <w:rPr>
                <w:sz w:val="20"/>
                <w:szCs w:val="20"/>
              </w:rPr>
              <w:t>1500299990</w:t>
            </w:r>
          </w:p>
        </w:tc>
        <w:tc>
          <w:tcPr>
            <w:tcW w:w="713" w:type="dxa"/>
            <w:tcBorders>
              <w:top w:val="nil"/>
              <w:left w:val="nil"/>
              <w:bottom w:val="single" w:sz="4" w:space="0" w:color="auto"/>
              <w:right w:val="single" w:sz="4" w:space="0" w:color="auto"/>
            </w:tcBorders>
            <w:shd w:val="clear" w:color="auto" w:fill="auto"/>
            <w:vAlign w:val="bottom"/>
            <w:hideMark/>
          </w:tcPr>
          <w:p w14:paraId="16C44B5E" w14:textId="77777777" w:rsidR="007A5591" w:rsidRPr="007A5591" w:rsidRDefault="007A5591" w:rsidP="00C236CE">
            <w:pPr>
              <w:jc w:val="center"/>
              <w:rPr>
                <w:sz w:val="20"/>
                <w:szCs w:val="20"/>
              </w:rPr>
            </w:pPr>
            <w:r w:rsidRPr="007A5591">
              <w:rPr>
                <w:sz w:val="20"/>
                <w:szCs w:val="20"/>
              </w:rPr>
              <w:t>110</w:t>
            </w:r>
          </w:p>
        </w:tc>
        <w:tc>
          <w:tcPr>
            <w:tcW w:w="1570" w:type="dxa"/>
            <w:tcBorders>
              <w:top w:val="nil"/>
              <w:left w:val="nil"/>
              <w:bottom w:val="single" w:sz="4" w:space="0" w:color="auto"/>
              <w:right w:val="single" w:sz="4" w:space="0" w:color="auto"/>
            </w:tcBorders>
            <w:shd w:val="clear" w:color="auto" w:fill="auto"/>
            <w:vAlign w:val="bottom"/>
            <w:hideMark/>
          </w:tcPr>
          <w:p w14:paraId="038C1E0F" w14:textId="77777777" w:rsidR="007A5591" w:rsidRPr="007A5591" w:rsidRDefault="007A5591" w:rsidP="00C236CE">
            <w:pPr>
              <w:jc w:val="center"/>
              <w:rPr>
                <w:sz w:val="20"/>
                <w:szCs w:val="20"/>
              </w:rPr>
            </w:pPr>
            <w:r w:rsidRPr="007A5591">
              <w:rPr>
                <w:sz w:val="20"/>
                <w:szCs w:val="20"/>
              </w:rPr>
              <w:t>14 123,20291</w:t>
            </w:r>
          </w:p>
        </w:tc>
      </w:tr>
      <w:tr w:rsidR="007A5591" w:rsidRPr="007A5591" w14:paraId="07A02439"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432FBF3B"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19C800B8"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28D054DB"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5B54305F" w14:textId="77777777" w:rsidR="007A5591" w:rsidRPr="007A5591" w:rsidRDefault="007A5591" w:rsidP="00C236CE">
            <w:pPr>
              <w:jc w:val="center"/>
              <w:rPr>
                <w:sz w:val="20"/>
                <w:szCs w:val="20"/>
              </w:rPr>
            </w:pPr>
            <w:r w:rsidRPr="007A5591">
              <w:rPr>
                <w:sz w:val="20"/>
                <w:szCs w:val="20"/>
              </w:rPr>
              <w:t>01</w:t>
            </w:r>
          </w:p>
        </w:tc>
        <w:tc>
          <w:tcPr>
            <w:tcW w:w="714" w:type="dxa"/>
            <w:tcBorders>
              <w:top w:val="nil"/>
              <w:left w:val="nil"/>
              <w:bottom w:val="single" w:sz="4" w:space="0" w:color="auto"/>
              <w:right w:val="single" w:sz="4" w:space="0" w:color="auto"/>
            </w:tcBorders>
            <w:shd w:val="clear" w:color="auto" w:fill="auto"/>
            <w:vAlign w:val="bottom"/>
            <w:hideMark/>
          </w:tcPr>
          <w:p w14:paraId="47D08C0C" w14:textId="77777777" w:rsidR="007A5591" w:rsidRPr="007A5591" w:rsidRDefault="007A5591" w:rsidP="00C236CE">
            <w:pPr>
              <w:jc w:val="center"/>
              <w:rPr>
                <w:sz w:val="20"/>
                <w:szCs w:val="20"/>
              </w:rPr>
            </w:pPr>
            <w:r w:rsidRPr="007A5591">
              <w:rPr>
                <w:sz w:val="20"/>
                <w:szCs w:val="20"/>
              </w:rPr>
              <w:t>13</w:t>
            </w:r>
          </w:p>
        </w:tc>
        <w:tc>
          <w:tcPr>
            <w:tcW w:w="1423" w:type="dxa"/>
            <w:tcBorders>
              <w:top w:val="nil"/>
              <w:left w:val="nil"/>
              <w:bottom w:val="single" w:sz="4" w:space="0" w:color="auto"/>
              <w:right w:val="single" w:sz="4" w:space="0" w:color="auto"/>
            </w:tcBorders>
            <w:shd w:val="clear" w:color="auto" w:fill="auto"/>
            <w:vAlign w:val="bottom"/>
            <w:hideMark/>
          </w:tcPr>
          <w:p w14:paraId="2699728A" w14:textId="77777777" w:rsidR="007A5591" w:rsidRPr="007A5591" w:rsidRDefault="007A5591" w:rsidP="00C236CE">
            <w:pPr>
              <w:jc w:val="center"/>
              <w:rPr>
                <w:sz w:val="20"/>
                <w:szCs w:val="20"/>
              </w:rPr>
            </w:pPr>
            <w:r w:rsidRPr="007A5591">
              <w:rPr>
                <w:sz w:val="20"/>
                <w:szCs w:val="20"/>
              </w:rPr>
              <w:t>1500299990</w:t>
            </w:r>
          </w:p>
        </w:tc>
        <w:tc>
          <w:tcPr>
            <w:tcW w:w="713" w:type="dxa"/>
            <w:tcBorders>
              <w:top w:val="nil"/>
              <w:left w:val="nil"/>
              <w:bottom w:val="single" w:sz="4" w:space="0" w:color="auto"/>
              <w:right w:val="single" w:sz="4" w:space="0" w:color="auto"/>
            </w:tcBorders>
            <w:shd w:val="clear" w:color="auto" w:fill="auto"/>
            <w:vAlign w:val="bottom"/>
            <w:hideMark/>
          </w:tcPr>
          <w:p w14:paraId="67CBEB3A" w14:textId="77777777" w:rsidR="007A5591" w:rsidRPr="007A5591" w:rsidRDefault="007A5591" w:rsidP="00C236CE">
            <w:pPr>
              <w:jc w:val="center"/>
              <w:rPr>
                <w:sz w:val="20"/>
                <w:szCs w:val="20"/>
              </w:rPr>
            </w:pPr>
            <w:r w:rsidRPr="007A5591">
              <w:rPr>
                <w:sz w:val="20"/>
                <w:szCs w:val="20"/>
              </w:rPr>
              <w:t>200</w:t>
            </w:r>
          </w:p>
        </w:tc>
        <w:tc>
          <w:tcPr>
            <w:tcW w:w="1570" w:type="dxa"/>
            <w:tcBorders>
              <w:top w:val="nil"/>
              <w:left w:val="nil"/>
              <w:bottom w:val="single" w:sz="4" w:space="0" w:color="auto"/>
              <w:right w:val="single" w:sz="4" w:space="0" w:color="auto"/>
            </w:tcBorders>
            <w:shd w:val="clear" w:color="auto" w:fill="auto"/>
            <w:vAlign w:val="bottom"/>
            <w:hideMark/>
          </w:tcPr>
          <w:p w14:paraId="150BFAC5" w14:textId="77777777" w:rsidR="007A5591" w:rsidRPr="007A5591" w:rsidRDefault="007A5591" w:rsidP="00C236CE">
            <w:pPr>
              <w:jc w:val="center"/>
              <w:rPr>
                <w:sz w:val="20"/>
                <w:szCs w:val="20"/>
              </w:rPr>
            </w:pPr>
            <w:r w:rsidRPr="007A5591">
              <w:rPr>
                <w:sz w:val="20"/>
                <w:szCs w:val="20"/>
              </w:rPr>
              <w:t>123,99000</w:t>
            </w:r>
          </w:p>
        </w:tc>
      </w:tr>
      <w:tr w:rsidR="007A5591" w:rsidRPr="007A5591" w14:paraId="39AB5806" w14:textId="77777777" w:rsidTr="00C236CE">
        <w:trPr>
          <w:trHeight w:val="227"/>
        </w:trPr>
        <w:tc>
          <w:tcPr>
            <w:tcW w:w="801" w:type="dxa"/>
            <w:vMerge/>
            <w:tcBorders>
              <w:top w:val="nil"/>
              <w:left w:val="single" w:sz="4" w:space="0" w:color="auto"/>
              <w:bottom w:val="single" w:sz="4" w:space="0" w:color="auto"/>
              <w:right w:val="single" w:sz="4" w:space="0" w:color="auto"/>
            </w:tcBorders>
            <w:shd w:val="clear" w:color="auto" w:fill="auto"/>
            <w:vAlign w:val="center"/>
            <w:hideMark/>
          </w:tcPr>
          <w:p w14:paraId="259A4B37"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2B4452C6"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284EF1"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60696BA9" w14:textId="77777777" w:rsidR="007A5591" w:rsidRPr="007A5591" w:rsidRDefault="007A5591" w:rsidP="00C236CE">
            <w:pPr>
              <w:jc w:val="center"/>
              <w:rPr>
                <w:sz w:val="20"/>
                <w:szCs w:val="20"/>
              </w:rPr>
            </w:pPr>
            <w:r w:rsidRPr="007A5591">
              <w:rPr>
                <w:sz w:val="20"/>
                <w:szCs w:val="20"/>
              </w:rPr>
              <w:t>01</w:t>
            </w:r>
          </w:p>
        </w:tc>
        <w:tc>
          <w:tcPr>
            <w:tcW w:w="714" w:type="dxa"/>
            <w:tcBorders>
              <w:top w:val="nil"/>
              <w:left w:val="nil"/>
              <w:bottom w:val="single" w:sz="4" w:space="0" w:color="auto"/>
              <w:right w:val="single" w:sz="4" w:space="0" w:color="auto"/>
            </w:tcBorders>
            <w:shd w:val="clear" w:color="auto" w:fill="auto"/>
            <w:vAlign w:val="bottom"/>
            <w:hideMark/>
          </w:tcPr>
          <w:p w14:paraId="475412D4" w14:textId="77777777" w:rsidR="007A5591" w:rsidRPr="007A5591" w:rsidRDefault="007A5591" w:rsidP="00C236CE">
            <w:pPr>
              <w:jc w:val="center"/>
              <w:rPr>
                <w:sz w:val="20"/>
                <w:szCs w:val="20"/>
              </w:rPr>
            </w:pPr>
            <w:r w:rsidRPr="007A5591">
              <w:rPr>
                <w:sz w:val="20"/>
                <w:szCs w:val="20"/>
              </w:rPr>
              <w:t>13</w:t>
            </w:r>
          </w:p>
        </w:tc>
        <w:tc>
          <w:tcPr>
            <w:tcW w:w="1423" w:type="dxa"/>
            <w:tcBorders>
              <w:top w:val="nil"/>
              <w:left w:val="nil"/>
              <w:bottom w:val="single" w:sz="4" w:space="0" w:color="auto"/>
              <w:right w:val="single" w:sz="4" w:space="0" w:color="auto"/>
            </w:tcBorders>
            <w:shd w:val="clear" w:color="auto" w:fill="auto"/>
            <w:vAlign w:val="bottom"/>
            <w:hideMark/>
          </w:tcPr>
          <w:p w14:paraId="7F632016" w14:textId="77777777" w:rsidR="007A5591" w:rsidRPr="007A5591" w:rsidRDefault="007A5591" w:rsidP="00C236CE">
            <w:pPr>
              <w:jc w:val="center"/>
              <w:rPr>
                <w:sz w:val="20"/>
                <w:szCs w:val="20"/>
              </w:rPr>
            </w:pPr>
            <w:r w:rsidRPr="007A5591">
              <w:rPr>
                <w:sz w:val="20"/>
                <w:szCs w:val="20"/>
              </w:rPr>
              <w:t>1500299990</w:t>
            </w:r>
          </w:p>
        </w:tc>
        <w:tc>
          <w:tcPr>
            <w:tcW w:w="713" w:type="dxa"/>
            <w:tcBorders>
              <w:top w:val="nil"/>
              <w:left w:val="nil"/>
              <w:bottom w:val="single" w:sz="4" w:space="0" w:color="auto"/>
              <w:right w:val="single" w:sz="4" w:space="0" w:color="auto"/>
            </w:tcBorders>
            <w:shd w:val="clear" w:color="auto" w:fill="auto"/>
            <w:vAlign w:val="bottom"/>
            <w:hideMark/>
          </w:tcPr>
          <w:p w14:paraId="18D2DA5D" w14:textId="77777777" w:rsidR="007A5591" w:rsidRPr="007A5591" w:rsidRDefault="007A5591" w:rsidP="00C236CE">
            <w:pPr>
              <w:jc w:val="center"/>
              <w:rPr>
                <w:sz w:val="20"/>
                <w:szCs w:val="20"/>
              </w:rPr>
            </w:pPr>
            <w:r w:rsidRPr="007A5591">
              <w:rPr>
                <w:sz w:val="20"/>
                <w:szCs w:val="20"/>
              </w:rPr>
              <w:t>240</w:t>
            </w:r>
          </w:p>
        </w:tc>
        <w:tc>
          <w:tcPr>
            <w:tcW w:w="1570" w:type="dxa"/>
            <w:tcBorders>
              <w:top w:val="nil"/>
              <w:left w:val="nil"/>
              <w:bottom w:val="single" w:sz="4" w:space="0" w:color="auto"/>
              <w:right w:val="single" w:sz="4" w:space="0" w:color="auto"/>
            </w:tcBorders>
            <w:shd w:val="clear" w:color="auto" w:fill="auto"/>
            <w:vAlign w:val="bottom"/>
            <w:hideMark/>
          </w:tcPr>
          <w:p w14:paraId="6C0FEAB0" w14:textId="77777777" w:rsidR="007A5591" w:rsidRPr="007A5591" w:rsidRDefault="007A5591" w:rsidP="00C236CE">
            <w:pPr>
              <w:jc w:val="center"/>
              <w:rPr>
                <w:sz w:val="20"/>
                <w:szCs w:val="20"/>
              </w:rPr>
            </w:pPr>
            <w:r w:rsidRPr="007A5591">
              <w:rPr>
                <w:sz w:val="20"/>
                <w:szCs w:val="20"/>
              </w:rPr>
              <w:t>123,99000</w:t>
            </w:r>
          </w:p>
        </w:tc>
      </w:tr>
      <w:tr w:rsidR="007A5591" w:rsidRPr="007A5591" w14:paraId="7CDF4C61" w14:textId="77777777" w:rsidTr="00C236CE">
        <w:trPr>
          <w:trHeight w:val="227"/>
        </w:trPr>
        <w:tc>
          <w:tcPr>
            <w:tcW w:w="8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D5CC235" w14:textId="77777777" w:rsidR="007A5591" w:rsidRPr="007A5591" w:rsidRDefault="007A5591" w:rsidP="00C236CE">
            <w:pPr>
              <w:jc w:val="center"/>
              <w:rPr>
                <w:sz w:val="20"/>
                <w:szCs w:val="20"/>
              </w:rPr>
            </w:pPr>
            <w:r w:rsidRPr="007A5591">
              <w:rPr>
                <w:sz w:val="20"/>
                <w:szCs w:val="20"/>
              </w:rPr>
              <w:t>4</w:t>
            </w:r>
          </w:p>
        </w:tc>
        <w:tc>
          <w:tcPr>
            <w:tcW w:w="7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357E6" w14:textId="77777777" w:rsidR="007A5591" w:rsidRPr="007A5591" w:rsidRDefault="007A5591" w:rsidP="00C236CE">
            <w:pPr>
              <w:rPr>
                <w:b/>
                <w:bCs/>
                <w:sz w:val="20"/>
                <w:szCs w:val="20"/>
              </w:rPr>
            </w:pPr>
            <w:r w:rsidRPr="007A5591">
              <w:rPr>
                <w:b/>
                <w:bCs/>
                <w:sz w:val="20"/>
                <w:szCs w:val="20"/>
              </w:rPr>
              <w:t>Муниципальная программа "Защита населения и территорий от чрезвычайных ситуаций, обеспечение пожарной безопасности в сельском поселении Салым"</w:t>
            </w:r>
          </w:p>
        </w:tc>
        <w:tc>
          <w:tcPr>
            <w:tcW w:w="2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9FFB15" w14:textId="77777777" w:rsidR="007A5591" w:rsidRPr="007A5591" w:rsidRDefault="007A5591" w:rsidP="00C236CE">
            <w:pPr>
              <w:jc w:val="center"/>
              <w:rPr>
                <w:b/>
                <w:bCs/>
                <w:sz w:val="20"/>
                <w:szCs w:val="20"/>
              </w:rPr>
            </w:pPr>
            <w:r w:rsidRPr="007A5591">
              <w:rPr>
                <w:b/>
                <w:bCs/>
                <w:sz w:val="20"/>
                <w:szCs w:val="20"/>
              </w:rPr>
              <w:t>МУ "Администрация сельского поселения Салым"</w:t>
            </w:r>
          </w:p>
        </w:tc>
        <w:tc>
          <w:tcPr>
            <w:tcW w:w="713" w:type="dxa"/>
            <w:tcBorders>
              <w:top w:val="nil"/>
              <w:left w:val="nil"/>
              <w:bottom w:val="single" w:sz="4" w:space="0" w:color="auto"/>
              <w:right w:val="single" w:sz="4" w:space="0" w:color="auto"/>
            </w:tcBorders>
            <w:shd w:val="clear" w:color="auto" w:fill="auto"/>
            <w:noWrap/>
            <w:vAlign w:val="bottom"/>
            <w:hideMark/>
          </w:tcPr>
          <w:p w14:paraId="61701703" w14:textId="77777777" w:rsidR="007A5591" w:rsidRPr="007A5591" w:rsidRDefault="007A5591" w:rsidP="00C236CE">
            <w:pPr>
              <w:jc w:val="center"/>
              <w:rPr>
                <w:b/>
                <w:bCs/>
                <w:sz w:val="20"/>
                <w:szCs w:val="20"/>
              </w:rPr>
            </w:pPr>
            <w:r w:rsidRPr="007A5591">
              <w:rPr>
                <w:b/>
                <w:bCs/>
                <w:sz w:val="20"/>
                <w:szCs w:val="20"/>
              </w:rPr>
              <w:t> </w:t>
            </w:r>
          </w:p>
        </w:tc>
        <w:tc>
          <w:tcPr>
            <w:tcW w:w="714" w:type="dxa"/>
            <w:tcBorders>
              <w:top w:val="nil"/>
              <w:left w:val="nil"/>
              <w:bottom w:val="single" w:sz="4" w:space="0" w:color="auto"/>
              <w:right w:val="single" w:sz="4" w:space="0" w:color="auto"/>
            </w:tcBorders>
            <w:shd w:val="clear" w:color="auto" w:fill="auto"/>
            <w:noWrap/>
            <w:vAlign w:val="bottom"/>
            <w:hideMark/>
          </w:tcPr>
          <w:p w14:paraId="242FCBBF" w14:textId="77777777" w:rsidR="007A5591" w:rsidRPr="007A5591" w:rsidRDefault="007A5591" w:rsidP="00C236CE">
            <w:pPr>
              <w:jc w:val="center"/>
              <w:rPr>
                <w:b/>
                <w:bCs/>
                <w:sz w:val="20"/>
                <w:szCs w:val="20"/>
              </w:rPr>
            </w:pPr>
            <w:r w:rsidRPr="007A5591">
              <w:rPr>
                <w:b/>
                <w:bCs/>
                <w:sz w:val="20"/>
                <w:szCs w:val="20"/>
              </w:rPr>
              <w:t> </w:t>
            </w:r>
          </w:p>
        </w:tc>
        <w:tc>
          <w:tcPr>
            <w:tcW w:w="1423" w:type="dxa"/>
            <w:tcBorders>
              <w:top w:val="nil"/>
              <w:left w:val="nil"/>
              <w:bottom w:val="single" w:sz="4" w:space="0" w:color="auto"/>
              <w:right w:val="single" w:sz="4" w:space="0" w:color="auto"/>
            </w:tcBorders>
            <w:shd w:val="clear" w:color="auto" w:fill="auto"/>
            <w:noWrap/>
            <w:vAlign w:val="bottom"/>
            <w:hideMark/>
          </w:tcPr>
          <w:p w14:paraId="58A82950" w14:textId="77777777" w:rsidR="007A5591" w:rsidRPr="007A5591" w:rsidRDefault="007A5591" w:rsidP="00C236CE">
            <w:pPr>
              <w:jc w:val="center"/>
              <w:rPr>
                <w:b/>
                <w:bCs/>
                <w:sz w:val="20"/>
                <w:szCs w:val="20"/>
              </w:rPr>
            </w:pPr>
            <w:r w:rsidRPr="007A5591">
              <w:rPr>
                <w:b/>
                <w:bCs/>
                <w:sz w:val="20"/>
                <w:szCs w:val="20"/>
              </w:rPr>
              <w:t>0900000000</w:t>
            </w:r>
          </w:p>
        </w:tc>
        <w:tc>
          <w:tcPr>
            <w:tcW w:w="713" w:type="dxa"/>
            <w:tcBorders>
              <w:top w:val="nil"/>
              <w:left w:val="nil"/>
              <w:bottom w:val="single" w:sz="4" w:space="0" w:color="auto"/>
              <w:right w:val="single" w:sz="4" w:space="0" w:color="auto"/>
            </w:tcBorders>
            <w:shd w:val="clear" w:color="auto" w:fill="auto"/>
            <w:noWrap/>
            <w:vAlign w:val="bottom"/>
            <w:hideMark/>
          </w:tcPr>
          <w:p w14:paraId="4645D47A" w14:textId="77777777" w:rsidR="007A5591" w:rsidRPr="007A5591" w:rsidRDefault="007A5591" w:rsidP="00C236CE">
            <w:pPr>
              <w:rPr>
                <w:sz w:val="20"/>
                <w:szCs w:val="20"/>
              </w:rPr>
            </w:pPr>
            <w:r w:rsidRPr="007A5591">
              <w:rPr>
                <w:sz w:val="20"/>
                <w:szCs w:val="20"/>
              </w:rPr>
              <w:t> </w:t>
            </w:r>
          </w:p>
        </w:tc>
        <w:tc>
          <w:tcPr>
            <w:tcW w:w="1570" w:type="dxa"/>
            <w:tcBorders>
              <w:top w:val="nil"/>
              <w:left w:val="nil"/>
              <w:bottom w:val="single" w:sz="4" w:space="0" w:color="auto"/>
              <w:right w:val="single" w:sz="4" w:space="0" w:color="auto"/>
            </w:tcBorders>
            <w:shd w:val="clear" w:color="auto" w:fill="auto"/>
            <w:noWrap/>
            <w:vAlign w:val="bottom"/>
            <w:hideMark/>
          </w:tcPr>
          <w:p w14:paraId="7FF5342B" w14:textId="77777777" w:rsidR="007A5591" w:rsidRPr="007A5591" w:rsidRDefault="007A5591" w:rsidP="00C236CE">
            <w:pPr>
              <w:jc w:val="center"/>
              <w:rPr>
                <w:b/>
                <w:bCs/>
                <w:sz w:val="20"/>
                <w:szCs w:val="20"/>
              </w:rPr>
            </w:pPr>
            <w:r w:rsidRPr="007A5591">
              <w:rPr>
                <w:b/>
                <w:bCs/>
                <w:sz w:val="20"/>
                <w:szCs w:val="20"/>
              </w:rPr>
              <w:t>1 384,55650</w:t>
            </w:r>
          </w:p>
        </w:tc>
      </w:tr>
      <w:tr w:rsidR="007A5591" w:rsidRPr="007A5591" w14:paraId="08AF7387" w14:textId="77777777" w:rsidTr="00C236CE">
        <w:trPr>
          <w:trHeight w:val="227"/>
        </w:trPr>
        <w:tc>
          <w:tcPr>
            <w:tcW w:w="801" w:type="dxa"/>
            <w:vMerge/>
            <w:tcBorders>
              <w:top w:val="single" w:sz="4" w:space="0" w:color="auto"/>
              <w:left w:val="single" w:sz="4" w:space="0" w:color="auto"/>
              <w:bottom w:val="nil"/>
              <w:right w:val="single" w:sz="4" w:space="0" w:color="auto"/>
            </w:tcBorders>
            <w:shd w:val="clear" w:color="auto" w:fill="auto"/>
            <w:vAlign w:val="center"/>
            <w:hideMark/>
          </w:tcPr>
          <w:p w14:paraId="1D8221B2" w14:textId="77777777" w:rsidR="007A5591" w:rsidRPr="007A5591" w:rsidRDefault="007A5591" w:rsidP="00C236CE">
            <w:pPr>
              <w:rPr>
                <w:sz w:val="20"/>
                <w:szCs w:val="20"/>
              </w:rPr>
            </w:pPr>
          </w:p>
        </w:tc>
        <w:tc>
          <w:tcPr>
            <w:tcW w:w="7958" w:type="dxa"/>
            <w:tcBorders>
              <w:top w:val="single" w:sz="4" w:space="0" w:color="auto"/>
              <w:left w:val="nil"/>
              <w:bottom w:val="single" w:sz="4" w:space="0" w:color="auto"/>
              <w:right w:val="single" w:sz="4" w:space="0" w:color="auto"/>
            </w:tcBorders>
            <w:shd w:val="clear" w:color="auto" w:fill="auto"/>
            <w:vAlign w:val="center"/>
            <w:hideMark/>
          </w:tcPr>
          <w:p w14:paraId="24537844"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3990EF"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noWrap/>
            <w:vAlign w:val="bottom"/>
            <w:hideMark/>
          </w:tcPr>
          <w:p w14:paraId="0879FE90" w14:textId="77777777" w:rsidR="007A5591" w:rsidRPr="007A5591" w:rsidRDefault="007A5591" w:rsidP="00C236CE">
            <w:pPr>
              <w:jc w:val="center"/>
              <w:rPr>
                <w:sz w:val="20"/>
                <w:szCs w:val="20"/>
              </w:rPr>
            </w:pPr>
            <w:r w:rsidRPr="007A5591">
              <w:rPr>
                <w:sz w:val="20"/>
                <w:szCs w:val="20"/>
              </w:rPr>
              <w:t>03</w:t>
            </w:r>
          </w:p>
        </w:tc>
        <w:tc>
          <w:tcPr>
            <w:tcW w:w="714" w:type="dxa"/>
            <w:tcBorders>
              <w:top w:val="nil"/>
              <w:left w:val="nil"/>
              <w:bottom w:val="single" w:sz="4" w:space="0" w:color="auto"/>
              <w:right w:val="single" w:sz="4" w:space="0" w:color="auto"/>
            </w:tcBorders>
            <w:shd w:val="clear" w:color="auto" w:fill="auto"/>
            <w:noWrap/>
            <w:vAlign w:val="bottom"/>
            <w:hideMark/>
          </w:tcPr>
          <w:p w14:paraId="4B2796B4" w14:textId="77777777" w:rsidR="007A5591" w:rsidRPr="007A5591" w:rsidRDefault="007A5591" w:rsidP="00C236CE">
            <w:pPr>
              <w:jc w:val="center"/>
              <w:rPr>
                <w:sz w:val="20"/>
                <w:szCs w:val="20"/>
              </w:rPr>
            </w:pPr>
            <w:r w:rsidRPr="007A5591">
              <w:rPr>
                <w:sz w:val="20"/>
                <w:szCs w:val="20"/>
              </w:rPr>
              <w:t>10</w:t>
            </w:r>
          </w:p>
        </w:tc>
        <w:tc>
          <w:tcPr>
            <w:tcW w:w="1423" w:type="dxa"/>
            <w:tcBorders>
              <w:top w:val="nil"/>
              <w:left w:val="nil"/>
              <w:bottom w:val="single" w:sz="4" w:space="0" w:color="auto"/>
              <w:right w:val="single" w:sz="4" w:space="0" w:color="auto"/>
            </w:tcBorders>
            <w:shd w:val="clear" w:color="auto" w:fill="auto"/>
            <w:vAlign w:val="bottom"/>
            <w:hideMark/>
          </w:tcPr>
          <w:p w14:paraId="48CD60AA" w14:textId="77777777" w:rsidR="007A5591" w:rsidRPr="007A5591" w:rsidRDefault="007A5591" w:rsidP="00C236CE">
            <w:pPr>
              <w:jc w:val="center"/>
              <w:rPr>
                <w:sz w:val="20"/>
                <w:szCs w:val="20"/>
              </w:rPr>
            </w:pPr>
            <w:r w:rsidRPr="007A5591">
              <w:rPr>
                <w:sz w:val="20"/>
                <w:szCs w:val="20"/>
              </w:rPr>
              <w:t>0900199990</w:t>
            </w:r>
          </w:p>
        </w:tc>
        <w:tc>
          <w:tcPr>
            <w:tcW w:w="713" w:type="dxa"/>
            <w:tcBorders>
              <w:top w:val="nil"/>
              <w:left w:val="nil"/>
              <w:bottom w:val="single" w:sz="4" w:space="0" w:color="auto"/>
              <w:right w:val="single" w:sz="4" w:space="0" w:color="auto"/>
            </w:tcBorders>
            <w:shd w:val="clear" w:color="auto" w:fill="auto"/>
            <w:vAlign w:val="bottom"/>
            <w:hideMark/>
          </w:tcPr>
          <w:p w14:paraId="0A023B78" w14:textId="77777777" w:rsidR="007A5591" w:rsidRPr="007A5591" w:rsidRDefault="007A5591" w:rsidP="00C236CE">
            <w:pPr>
              <w:jc w:val="center"/>
              <w:rPr>
                <w:sz w:val="20"/>
                <w:szCs w:val="20"/>
              </w:rPr>
            </w:pPr>
            <w:r w:rsidRPr="007A5591">
              <w:rPr>
                <w:sz w:val="20"/>
                <w:szCs w:val="20"/>
              </w:rPr>
              <w:t>200</w:t>
            </w:r>
          </w:p>
        </w:tc>
        <w:tc>
          <w:tcPr>
            <w:tcW w:w="1570" w:type="dxa"/>
            <w:tcBorders>
              <w:top w:val="nil"/>
              <w:left w:val="nil"/>
              <w:bottom w:val="single" w:sz="4" w:space="0" w:color="auto"/>
              <w:right w:val="single" w:sz="4" w:space="0" w:color="auto"/>
            </w:tcBorders>
            <w:shd w:val="clear" w:color="auto" w:fill="auto"/>
            <w:noWrap/>
            <w:vAlign w:val="bottom"/>
            <w:hideMark/>
          </w:tcPr>
          <w:p w14:paraId="12B018AE" w14:textId="77777777" w:rsidR="007A5591" w:rsidRPr="007A5591" w:rsidRDefault="007A5591" w:rsidP="00C236CE">
            <w:pPr>
              <w:jc w:val="center"/>
              <w:rPr>
                <w:sz w:val="20"/>
                <w:szCs w:val="20"/>
              </w:rPr>
            </w:pPr>
            <w:r w:rsidRPr="007A5591">
              <w:rPr>
                <w:sz w:val="20"/>
                <w:szCs w:val="20"/>
              </w:rPr>
              <w:t>149,00000</w:t>
            </w:r>
          </w:p>
        </w:tc>
      </w:tr>
      <w:tr w:rsidR="007A5591" w:rsidRPr="007A5591" w14:paraId="1C593A73"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4DEFAAE1"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center"/>
            <w:hideMark/>
          </w:tcPr>
          <w:p w14:paraId="7E7B5359"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3986D3"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noWrap/>
            <w:vAlign w:val="bottom"/>
            <w:hideMark/>
          </w:tcPr>
          <w:p w14:paraId="25F6327B" w14:textId="77777777" w:rsidR="007A5591" w:rsidRPr="007A5591" w:rsidRDefault="007A5591" w:rsidP="00C236CE">
            <w:pPr>
              <w:jc w:val="center"/>
              <w:rPr>
                <w:sz w:val="20"/>
                <w:szCs w:val="20"/>
              </w:rPr>
            </w:pPr>
            <w:r w:rsidRPr="007A5591">
              <w:rPr>
                <w:sz w:val="20"/>
                <w:szCs w:val="20"/>
              </w:rPr>
              <w:t>03</w:t>
            </w:r>
          </w:p>
        </w:tc>
        <w:tc>
          <w:tcPr>
            <w:tcW w:w="714" w:type="dxa"/>
            <w:tcBorders>
              <w:top w:val="nil"/>
              <w:left w:val="nil"/>
              <w:bottom w:val="single" w:sz="4" w:space="0" w:color="auto"/>
              <w:right w:val="single" w:sz="4" w:space="0" w:color="auto"/>
            </w:tcBorders>
            <w:shd w:val="clear" w:color="auto" w:fill="auto"/>
            <w:noWrap/>
            <w:vAlign w:val="bottom"/>
            <w:hideMark/>
          </w:tcPr>
          <w:p w14:paraId="70FB6CC0" w14:textId="77777777" w:rsidR="007A5591" w:rsidRPr="007A5591" w:rsidRDefault="007A5591" w:rsidP="00C236CE">
            <w:pPr>
              <w:jc w:val="center"/>
              <w:rPr>
                <w:sz w:val="20"/>
                <w:szCs w:val="20"/>
              </w:rPr>
            </w:pPr>
            <w:r w:rsidRPr="007A5591">
              <w:rPr>
                <w:sz w:val="20"/>
                <w:szCs w:val="20"/>
              </w:rPr>
              <w:t>10</w:t>
            </w:r>
          </w:p>
        </w:tc>
        <w:tc>
          <w:tcPr>
            <w:tcW w:w="1423" w:type="dxa"/>
            <w:tcBorders>
              <w:top w:val="nil"/>
              <w:left w:val="nil"/>
              <w:bottom w:val="single" w:sz="4" w:space="0" w:color="auto"/>
              <w:right w:val="single" w:sz="4" w:space="0" w:color="auto"/>
            </w:tcBorders>
            <w:shd w:val="clear" w:color="auto" w:fill="auto"/>
            <w:vAlign w:val="bottom"/>
            <w:hideMark/>
          </w:tcPr>
          <w:p w14:paraId="7887FA4E" w14:textId="77777777" w:rsidR="007A5591" w:rsidRPr="007A5591" w:rsidRDefault="007A5591" w:rsidP="00C236CE">
            <w:pPr>
              <w:jc w:val="center"/>
              <w:rPr>
                <w:sz w:val="20"/>
                <w:szCs w:val="20"/>
              </w:rPr>
            </w:pPr>
            <w:r w:rsidRPr="007A5591">
              <w:rPr>
                <w:sz w:val="20"/>
                <w:szCs w:val="20"/>
              </w:rPr>
              <w:t>0900199990</w:t>
            </w:r>
          </w:p>
        </w:tc>
        <w:tc>
          <w:tcPr>
            <w:tcW w:w="713" w:type="dxa"/>
            <w:tcBorders>
              <w:top w:val="nil"/>
              <w:left w:val="nil"/>
              <w:bottom w:val="single" w:sz="4" w:space="0" w:color="auto"/>
              <w:right w:val="single" w:sz="4" w:space="0" w:color="auto"/>
            </w:tcBorders>
            <w:shd w:val="clear" w:color="auto" w:fill="auto"/>
            <w:vAlign w:val="bottom"/>
            <w:hideMark/>
          </w:tcPr>
          <w:p w14:paraId="139A8C95" w14:textId="77777777" w:rsidR="007A5591" w:rsidRPr="007A5591" w:rsidRDefault="007A5591" w:rsidP="00C236CE">
            <w:pPr>
              <w:jc w:val="center"/>
              <w:rPr>
                <w:sz w:val="20"/>
                <w:szCs w:val="20"/>
              </w:rPr>
            </w:pPr>
            <w:r w:rsidRPr="007A5591">
              <w:rPr>
                <w:sz w:val="20"/>
                <w:szCs w:val="20"/>
              </w:rPr>
              <w:t>240</w:t>
            </w:r>
          </w:p>
        </w:tc>
        <w:tc>
          <w:tcPr>
            <w:tcW w:w="1570" w:type="dxa"/>
            <w:tcBorders>
              <w:top w:val="nil"/>
              <w:left w:val="nil"/>
              <w:bottom w:val="single" w:sz="4" w:space="0" w:color="auto"/>
              <w:right w:val="single" w:sz="4" w:space="0" w:color="auto"/>
            </w:tcBorders>
            <w:shd w:val="clear" w:color="auto" w:fill="auto"/>
            <w:vAlign w:val="bottom"/>
            <w:hideMark/>
          </w:tcPr>
          <w:p w14:paraId="2B0FE88D" w14:textId="77777777" w:rsidR="007A5591" w:rsidRPr="007A5591" w:rsidRDefault="007A5591" w:rsidP="00C236CE">
            <w:pPr>
              <w:jc w:val="center"/>
              <w:rPr>
                <w:sz w:val="20"/>
                <w:szCs w:val="20"/>
              </w:rPr>
            </w:pPr>
            <w:r w:rsidRPr="007A5591">
              <w:rPr>
                <w:sz w:val="20"/>
                <w:szCs w:val="20"/>
              </w:rPr>
              <w:t>149,00000</w:t>
            </w:r>
          </w:p>
        </w:tc>
      </w:tr>
      <w:tr w:rsidR="007A5591" w:rsidRPr="007A5591" w14:paraId="2778B8D1"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2623FD5C"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4DBB7302" w14:textId="77777777" w:rsidR="007A5591" w:rsidRPr="007A5591" w:rsidRDefault="007A5591" w:rsidP="00C236CE">
            <w:pPr>
              <w:rPr>
                <w:sz w:val="20"/>
                <w:szCs w:val="20"/>
              </w:rPr>
            </w:pPr>
            <w:r w:rsidRPr="007A5591">
              <w:rPr>
                <w:sz w:val="20"/>
                <w:szCs w:val="20"/>
              </w:rPr>
              <w:t>Реализация мероприятий</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80399"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1EEEBF54" w14:textId="77777777" w:rsidR="007A5591" w:rsidRPr="007A5591" w:rsidRDefault="007A5591" w:rsidP="00C236CE">
            <w:pPr>
              <w:jc w:val="center"/>
              <w:rPr>
                <w:sz w:val="20"/>
                <w:szCs w:val="20"/>
              </w:rPr>
            </w:pPr>
            <w:r w:rsidRPr="007A5591">
              <w:rPr>
                <w:sz w:val="20"/>
                <w:szCs w:val="20"/>
              </w:rPr>
              <w:t>03</w:t>
            </w:r>
          </w:p>
        </w:tc>
        <w:tc>
          <w:tcPr>
            <w:tcW w:w="714" w:type="dxa"/>
            <w:tcBorders>
              <w:top w:val="nil"/>
              <w:left w:val="nil"/>
              <w:bottom w:val="single" w:sz="4" w:space="0" w:color="auto"/>
              <w:right w:val="single" w:sz="4" w:space="0" w:color="auto"/>
            </w:tcBorders>
            <w:shd w:val="clear" w:color="auto" w:fill="auto"/>
            <w:vAlign w:val="bottom"/>
            <w:hideMark/>
          </w:tcPr>
          <w:p w14:paraId="482EBC94" w14:textId="77777777" w:rsidR="007A5591" w:rsidRPr="007A5591" w:rsidRDefault="007A5591" w:rsidP="00C236CE">
            <w:pPr>
              <w:jc w:val="center"/>
              <w:rPr>
                <w:sz w:val="20"/>
                <w:szCs w:val="20"/>
              </w:rPr>
            </w:pPr>
            <w:r w:rsidRPr="007A5591">
              <w:rPr>
                <w:sz w:val="20"/>
                <w:szCs w:val="20"/>
              </w:rPr>
              <w:t>10</w:t>
            </w:r>
          </w:p>
        </w:tc>
        <w:tc>
          <w:tcPr>
            <w:tcW w:w="1423" w:type="dxa"/>
            <w:tcBorders>
              <w:top w:val="nil"/>
              <w:left w:val="nil"/>
              <w:bottom w:val="single" w:sz="4" w:space="0" w:color="auto"/>
              <w:right w:val="single" w:sz="4" w:space="0" w:color="auto"/>
            </w:tcBorders>
            <w:shd w:val="clear" w:color="auto" w:fill="auto"/>
            <w:vAlign w:val="bottom"/>
            <w:hideMark/>
          </w:tcPr>
          <w:p w14:paraId="4405430C" w14:textId="77777777" w:rsidR="007A5591" w:rsidRPr="007A5591" w:rsidRDefault="007A5591" w:rsidP="00C236CE">
            <w:pPr>
              <w:jc w:val="center"/>
              <w:rPr>
                <w:sz w:val="20"/>
                <w:szCs w:val="20"/>
              </w:rPr>
            </w:pPr>
            <w:r w:rsidRPr="007A5591">
              <w:rPr>
                <w:sz w:val="20"/>
                <w:szCs w:val="20"/>
              </w:rPr>
              <w:t>0900299990</w:t>
            </w:r>
          </w:p>
        </w:tc>
        <w:tc>
          <w:tcPr>
            <w:tcW w:w="713" w:type="dxa"/>
            <w:tcBorders>
              <w:top w:val="nil"/>
              <w:left w:val="nil"/>
              <w:bottom w:val="single" w:sz="4" w:space="0" w:color="auto"/>
              <w:right w:val="single" w:sz="4" w:space="0" w:color="auto"/>
            </w:tcBorders>
            <w:shd w:val="clear" w:color="auto" w:fill="auto"/>
            <w:vAlign w:val="bottom"/>
            <w:hideMark/>
          </w:tcPr>
          <w:p w14:paraId="18E9EF90" w14:textId="77777777" w:rsidR="007A5591" w:rsidRPr="007A5591" w:rsidRDefault="007A5591" w:rsidP="00C236CE">
            <w:pPr>
              <w:jc w:val="center"/>
              <w:rPr>
                <w:sz w:val="20"/>
                <w:szCs w:val="20"/>
              </w:rPr>
            </w:pPr>
            <w:r w:rsidRPr="007A5591">
              <w:rPr>
                <w:sz w:val="20"/>
                <w:szCs w:val="20"/>
              </w:rPr>
              <w:t>200</w:t>
            </w:r>
          </w:p>
        </w:tc>
        <w:tc>
          <w:tcPr>
            <w:tcW w:w="1570" w:type="dxa"/>
            <w:tcBorders>
              <w:top w:val="nil"/>
              <w:left w:val="nil"/>
              <w:bottom w:val="single" w:sz="4" w:space="0" w:color="auto"/>
              <w:right w:val="single" w:sz="4" w:space="0" w:color="auto"/>
            </w:tcBorders>
            <w:shd w:val="clear" w:color="auto" w:fill="auto"/>
            <w:noWrap/>
            <w:vAlign w:val="bottom"/>
            <w:hideMark/>
          </w:tcPr>
          <w:p w14:paraId="619836BC" w14:textId="77777777" w:rsidR="007A5591" w:rsidRPr="007A5591" w:rsidRDefault="007A5591" w:rsidP="00C236CE">
            <w:pPr>
              <w:jc w:val="center"/>
              <w:rPr>
                <w:sz w:val="20"/>
                <w:szCs w:val="20"/>
              </w:rPr>
            </w:pPr>
            <w:r w:rsidRPr="007A5591">
              <w:rPr>
                <w:sz w:val="20"/>
                <w:szCs w:val="20"/>
              </w:rPr>
              <w:t>911,57600</w:t>
            </w:r>
          </w:p>
        </w:tc>
      </w:tr>
      <w:tr w:rsidR="007A5591" w:rsidRPr="007A5591" w14:paraId="32EC8131"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5D5700B1"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6DC26D2D"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E3403F"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6724961D" w14:textId="77777777" w:rsidR="007A5591" w:rsidRPr="007A5591" w:rsidRDefault="007A5591" w:rsidP="00C236CE">
            <w:pPr>
              <w:jc w:val="center"/>
              <w:rPr>
                <w:sz w:val="20"/>
                <w:szCs w:val="20"/>
              </w:rPr>
            </w:pPr>
            <w:r w:rsidRPr="007A5591">
              <w:rPr>
                <w:sz w:val="20"/>
                <w:szCs w:val="20"/>
              </w:rPr>
              <w:t>03</w:t>
            </w:r>
          </w:p>
        </w:tc>
        <w:tc>
          <w:tcPr>
            <w:tcW w:w="714" w:type="dxa"/>
            <w:tcBorders>
              <w:top w:val="nil"/>
              <w:left w:val="nil"/>
              <w:bottom w:val="single" w:sz="4" w:space="0" w:color="auto"/>
              <w:right w:val="single" w:sz="4" w:space="0" w:color="auto"/>
            </w:tcBorders>
            <w:shd w:val="clear" w:color="auto" w:fill="auto"/>
            <w:vAlign w:val="bottom"/>
            <w:hideMark/>
          </w:tcPr>
          <w:p w14:paraId="019FBF97" w14:textId="77777777" w:rsidR="007A5591" w:rsidRPr="007A5591" w:rsidRDefault="007A5591" w:rsidP="00C236CE">
            <w:pPr>
              <w:jc w:val="center"/>
              <w:rPr>
                <w:sz w:val="20"/>
                <w:szCs w:val="20"/>
              </w:rPr>
            </w:pPr>
            <w:r w:rsidRPr="007A5591">
              <w:rPr>
                <w:sz w:val="20"/>
                <w:szCs w:val="20"/>
              </w:rPr>
              <w:t>10</w:t>
            </w:r>
          </w:p>
        </w:tc>
        <w:tc>
          <w:tcPr>
            <w:tcW w:w="1423" w:type="dxa"/>
            <w:tcBorders>
              <w:top w:val="nil"/>
              <w:left w:val="nil"/>
              <w:bottom w:val="single" w:sz="4" w:space="0" w:color="auto"/>
              <w:right w:val="single" w:sz="4" w:space="0" w:color="auto"/>
            </w:tcBorders>
            <w:shd w:val="clear" w:color="auto" w:fill="auto"/>
            <w:vAlign w:val="bottom"/>
            <w:hideMark/>
          </w:tcPr>
          <w:p w14:paraId="6885AA4B" w14:textId="77777777" w:rsidR="007A5591" w:rsidRPr="007A5591" w:rsidRDefault="007A5591" w:rsidP="00C236CE">
            <w:pPr>
              <w:jc w:val="center"/>
              <w:rPr>
                <w:sz w:val="20"/>
                <w:szCs w:val="20"/>
              </w:rPr>
            </w:pPr>
            <w:r w:rsidRPr="007A5591">
              <w:rPr>
                <w:sz w:val="20"/>
                <w:szCs w:val="20"/>
              </w:rPr>
              <w:t>0900299990</w:t>
            </w:r>
          </w:p>
        </w:tc>
        <w:tc>
          <w:tcPr>
            <w:tcW w:w="713" w:type="dxa"/>
            <w:tcBorders>
              <w:top w:val="nil"/>
              <w:left w:val="nil"/>
              <w:bottom w:val="single" w:sz="4" w:space="0" w:color="auto"/>
              <w:right w:val="single" w:sz="4" w:space="0" w:color="auto"/>
            </w:tcBorders>
            <w:shd w:val="clear" w:color="auto" w:fill="auto"/>
            <w:vAlign w:val="bottom"/>
            <w:hideMark/>
          </w:tcPr>
          <w:p w14:paraId="6AE2E00D" w14:textId="77777777" w:rsidR="007A5591" w:rsidRPr="007A5591" w:rsidRDefault="007A5591" w:rsidP="00C236CE">
            <w:pPr>
              <w:jc w:val="center"/>
              <w:rPr>
                <w:sz w:val="20"/>
                <w:szCs w:val="20"/>
              </w:rPr>
            </w:pPr>
            <w:r w:rsidRPr="007A5591">
              <w:rPr>
                <w:sz w:val="20"/>
                <w:szCs w:val="20"/>
              </w:rPr>
              <w:t>240</w:t>
            </w:r>
          </w:p>
        </w:tc>
        <w:tc>
          <w:tcPr>
            <w:tcW w:w="1570" w:type="dxa"/>
            <w:tcBorders>
              <w:top w:val="nil"/>
              <w:left w:val="nil"/>
              <w:bottom w:val="single" w:sz="4" w:space="0" w:color="auto"/>
              <w:right w:val="single" w:sz="4" w:space="0" w:color="auto"/>
            </w:tcBorders>
            <w:shd w:val="clear" w:color="auto" w:fill="auto"/>
            <w:noWrap/>
            <w:vAlign w:val="bottom"/>
            <w:hideMark/>
          </w:tcPr>
          <w:p w14:paraId="1CBA521A" w14:textId="77777777" w:rsidR="007A5591" w:rsidRPr="007A5591" w:rsidRDefault="007A5591" w:rsidP="00C236CE">
            <w:pPr>
              <w:jc w:val="center"/>
              <w:rPr>
                <w:sz w:val="20"/>
                <w:szCs w:val="20"/>
              </w:rPr>
            </w:pPr>
            <w:r w:rsidRPr="007A5591">
              <w:rPr>
                <w:sz w:val="20"/>
                <w:szCs w:val="20"/>
              </w:rPr>
              <w:t>911,57600</w:t>
            </w:r>
          </w:p>
        </w:tc>
      </w:tr>
      <w:tr w:rsidR="007A5591" w:rsidRPr="007A5591" w14:paraId="7A4971F9"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36251529"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47A99000" w14:textId="77777777" w:rsidR="007A5591" w:rsidRPr="007A5591" w:rsidRDefault="007A5591" w:rsidP="00C236CE">
            <w:pPr>
              <w:rPr>
                <w:sz w:val="20"/>
                <w:szCs w:val="20"/>
              </w:rPr>
            </w:pPr>
            <w:r w:rsidRPr="007A5591">
              <w:rPr>
                <w:sz w:val="20"/>
                <w:szCs w:val="20"/>
              </w:rPr>
              <w:t>Реализация мероприятий</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061C20"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3871E672" w14:textId="77777777" w:rsidR="007A5591" w:rsidRPr="007A5591" w:rsidRDefault="007A5591" w:rsidP="00C236CE">
            <w:pPr>
              <w:jc w:val="center"/>
              <w:rPr>
                <w:sz w:val="20"/>
                <w:szCs w:val="20"/>
              </w:rPr>
            </w:pPr>
            <w:r w:rsidRPr="007A5591">
              <w:rPr>
                <w:sz w:val="20"/>
                <w:szCs w:val="20"/>
              </w:rPr>
              <w:t>03</w:t>
            </w:r>
          </w:p>
        </w:tc>
        <w:tc>
          <w:tcPr>
            <w:tcW w:w="714" w:type="dxa"/>
            <w:tcBorders>
              <w:top w:val="nil"/>
              <w:left w:val="nil"/>
              <w:bottom w:val="single" w:sz="4" w:space="0" w:color="auto"/>
              <w:right w:val="single" w:sz="4" w:space="0" w:color="auto"/>
            </w:tcBorders>
            <w:shd w:val="clear" w:color="auto" w:fill="auto"/>
            <w:vAlign w:val="bottom"/>
            <w:hideMark/>
          </w:tcPr>
          <w:p w14:paraId="04A26FB2" w14:textId="77777777" w:rsidR="007A5591" w:rsidRPr="007A5591" w:rsidRDefault="007A5591" w:rsidP="00C236CE">
            <w:pPr>
              <w:jc w:val="center"/>
              <w:rPr>
                <w:sz w:val="20"/>
                <w:szCs w:val="20"/>
              </w:rPr>
            </w:pPr>
            <w:r w:rsidRPr="007A5591">
              <w:rPr>
                <w:sz w:val="20"/>
                <w:szCs w:val="20"/>
              </w:rPr>
              <w:t>10</w:t>
            </w:r>
          </w:p>
        </w:tc>
        <w:tc>
          <w:tcPr>
            <w:tcW w:w="1423" w:type="dxa"/>
            <w:tcBorders>
              <w:top w:val="nil"/>
              <w:left w:val="nil"/>
              <w:bottom w:val="single" w:sz="4" w:space="0" w:color="auto"/>
              <w:right w:val="single" w:sz="4" w:space="0" w:color="auto"/>
            </w:tcBorders>
            <w:shd w:val="clear" w:color="auto" w:fill="auto"/>
            <w:vAlign w:val="bottom"/>
            <w:hideMark/>
          </w:tcPr>
          <w:p w14:paraId="66A3AFB1" w14:textId="77777777" w:rsidR="007A5591" w:rsidRPr="007A5591" w:rsidRDefault="007A5591" w:rsidP="00C236CE">
            <w:pPr>
              <w:jc w:val="center"/>
              <w:rPr>
                <w:sz w:val="20"/>
                <w:szCs w:val="20"/>
              </w:rPr>
            </w:pPr>
            <w:r w:rsidRPr="007A5591">
              <w:rPr>
                <w:sz w:val="20"/>
                <w:szCs w:val="20"/>
              </w:rPr>
              <w:t>0900399990</w:t>
            </w:r>
          </w:p>
        </w:tc>
        <w:tc>
          <w:tcPr>
            <w:tcW w:w="713" w:type="dxa"/>
            <w:tcBorders>
              <w:top w:val="nil"/>
              <w:left w:val="nil"/>
              <w:bottom w:val="single" w:sz="4" w:space="0" w:color="auto"/>
              <w:right w:val="single" w:sz="4" w:space="0" w:color="auto"/>
            </w:tcBorders>
            <w:shd w:val="clear" w:color="auto" w:fill="auto"/>
            <w:vAlign w:val="bottom"/>
            <w:hideMark/>
          </w:tcPr>
          <w:p w14:paraId="309803B3" w14:textId="77777777" w:rsidR="007A5591" w:rsidRPr="007A5591" w:rsidRDefault="007A5591" w:rsidP="00C236CE">
            <w:pPr>
              <w:jc w:val="center"/>
              <w:rPr>
                <w:sz w:val="20"/>
                <w:szCs w:val="20"/>
              </w:rPr>
            </w:pPr>
            <w:r w:rsidRPr="007A5591">
              <w:rPr>
                <w:sz w:val="20"/>
                <w:szCs w:val="20"/>
              </w:rPr>
              <w:t>200</w:t>
            </w:r>
          </w:p>
        </w:tc>
        <w:tc>
          <w:tcPr>
            <w:tcW w:w="1570" w:type="dxa"/>
            <w:tcBorders>
              <w:top w:val="nil"/>
              <w:left w:val="nil"/>
              <w:bottom w:val="single" w:sz="4" w:space="0" w:color="auto"/>
              <w:right w:val="single" w:sz="4" w:space="0" w:color="auto"/>
            </w:tcBorders>
            <w:shd w:val="clear" w:color="auto" w:fill="auto"/>
            <w:noWrap/>
            <w:vAlign w:val="bottom"/>
            <w:hideMark/>
          </w:tcPr>
          <w:p w14:paraId="52D2C12B" w14:textId="77777777" w:rsidR="007A5591" w:rsidRPr="007A5591" w:rsidRDefault="007A5591" w:rsidP="00C236CE">
            <w:pPr>
              <w:jc w:val="center"/>
              <w:rPr>
                <w:sz w:val="20"/>
                <w:szCs w:val="20"/>
              </w:rPr>
            </w:pPr>
            <w:r w:rsidRPr="007A5591">
              <w:rPr>
                <w:sz w:val="20"/>
                <w:szCs w:val="20"/>
              </w:rPr>
              <w:t>323,98050</w:t>
            </w:r>
          </w:p>
        </w:tc>
      </w:tr>
      <w:tr w:rsidR="007A5591" w:rsidRPr="007A5591" w14:paraId="6E2386A7" w14:textId="77777777" w:rsidTr="00C236CE">
        <w:trPr>
          <w:trHeight w:val="227"/>
        </w:trPr>
        <w:tc>
          <w:tcPr>
            <w:tcW w:w="801" w:type="dxa"/>
            <w:vMerge/>
            <w:tcBorders>
              <w:top w:val="nil"/>
              <w:left w:val="single" w:sz="4" w:space="0" w:color="auto"/>
              <w:bottom w:val="nil"/>
              <w:right w:val="single" w:sz="4" w:space="0" w:color="auto"/>
            </w:tcBorders>
            <w:shd w:val="clear" w:color="auto" w:fill="auto"/>
            <w:vAlign w:val="center"/>
            <w:hideMark/>
          </w:tcPr>
          <w:p w14:paraId="6EA6581D"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7E8F37B5"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591F9A"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111E32BC" w14:textId="77777777" w:rsidR="007A5591" w:rsidRPr="007A5591" w:rsidRDefault="007A5591" w:rsidP="00C236CE">
            <w:pPr>
              <w:jc w:val="center"/>
              <w:rPr>
                <w:sz w:val="20"/>
                <w:szCs w:val="20"/>
              </w:rPr>
            </w:pPr>
            <w:r w:rsidRPr="007A5591">
              <w:rPr>
                <w:sz w:val="20"/>
                <w:szCs w:val="20"/>
              </w:rPr>
              <w:t>03</w:t>
            </w:r>
          </w:p>
        </w:tc>
        <w:tc>
          <w:tcPr>
            <w:tcW w:w="714" w:type="dxa"/>
            <w:tcBorders>
              <w:top w:val="nil"/>
              <w:left w:val="nil"/>
              <w:bottom w:val="single" w:sz="4" w:space="0" w:color="auto"/>
              <w:right w:val="single" w:sz="4" w:space="0" w:color="auto"/>
            </w:tcBorders>
            <w:shd w:val="clear" w:color="auto" w:fill="auto"/>
            <w:vAlign w:val="bottom"/>
            <w:hideMark/>
          </w:tcPr>
          <w:p w14:paraId="4E8D1D54" w14:textId="77777777" w:rsidR="007A5591" w:rsidRPr="007A5591" w:rsidRDefault="007A5591" w:rsidP="00C236CE">
            <w:pPr>
              <w:jc w:val="center"/>
              <w:rPr>
                <w:sz w:val="20"/>
                <w:szCs w:val="20"/>
              </w:rPr>
            </w:pPr>
            <w:r w:rsidRPr="007A5591">
              <w:rPr>
                <w:sz w:val="20"/>
                <w:szCs w:val="20"/>
              </w:rPr>
              <w:t>10</w:t>
            </w:r>
          </w:p>
        </w:tc>
        <w:tc>
          <w:tcPr>
            <w:tcW w:w="1423" w:type="dxa"/>
            <w:tcBorders>
              <w:top w:val="nil"/>
              <w:left w:val="nil"/>
              <w:bottom w:val="single" w:sz="4" w:space="0" w:color="auto"/>
              <w:right w:val="single" w:sz="4" w:space="0" w:color="auto"/>
            </w:tcBorders>
            <w:shd w:val="clear" w:color="auto" w:fill="auto"/>
            <w:vAlign w:val="bottom"/>
            <w:hideMark/>
          </w:tcPr>
          <w:p w14:paraId="16AB00DA" w14:textId="77777777" w:rsidR="007A5591" w:rsidRPr="007A5591" w:rsidRDefault="007A5591" w:rsidP="00C236CE">
            <w:pPr>
              <w:jc w:val="center"/>
              <w:rPr>
                <w:sz w:val="20"/>
                <w:szCs w:val="20"/>
              </w:rPr>
            </w:pPr>
            <w:r w:rsidRPr="007A5591">
              <w:rPr>
                <w:sz w:val="20"/>
                <w:szCs w:val="20"/>
              </w:rPr>
              <w:t>0900399990</w:t>
            </w:r>
          </w:p>
        </w:tc>
        <w:tc>
          <w:tcPr>
            <w:tcW w:w="713" w:type="dxa"/>
            <w:tcBorders>
              <w:top w:val="nil"/>
              <w:left w:val="nil"/>
              <w:bottom w:val="single" w:sz="4" w:space="0" w:color="auto"/>
              <w:right w:val="single" w:sz="4" w:space="0" w:color="auto"/>
            </w:tcBorders>
            <w:shd w:val="clear" w:color="auto" w:fill="auto"/>
            <w:vAlign w:val="bottom"/>
            <w:hideMark/>
          </w:tcPr>
          <w:p w14:paraId="394C5CCC" w14:textId="77777777" w:rsidR="007A5591" w:rsidRPr="007A5591" w:rsidRDefault="007A5591" w:rsidP="00C236CE">
            <w:pPr>
              <w:jc w:val="center"/>
              <w:rPr>
                <w:sz w:val="20"/>
                <w:szCs w:val="20"/>
              </w:rPr>
            </w:pPr>
            <w:r w:rsidRPr="007A5591">
              <w:rPr>
                <w:sz w:val="20"/>
                <w:szCs w:val="20"/>
              </w:rPr>
              <w:t>240</w:t>
            </w:r>
          </w:p>
        </w:tc>
        <w:tc>
          <w:tcPr>
            <w:tcW w:w="1570" w:type="dxa"/>
            <w:tcBorders>
              <w:top w:val="nil"/>
              <w:left w:val="nil"/>
              <w:bottom w:val="single" w:sz="4" w:space="0" w:color="auto"/>
              <w:right w:val="single" w:sz="4" w:space="0" w:color="auto"/>
            </w:tcBorders>
            <w:shd w:val="clear" w:color="auto" w:fill="auto"/>
            <w:noWrap/>
            <w:vAlign w:val="bottom"/>
            <w:hideMark/>
          </w:tcPr>
          <w:p w14:paraId="4190E164" w14:textId="77777777" w:rsidR="007A5591" w:rsidRPr="007A5591" w:rsidRDefault="007A5591" w:rsidP="00C236CE">
            <w:pPr>
              <w:jc w:val="center"/>
              <w:rPr>
                <w:sz w:val="20"/>
                <w:szCs w:val="20"/>
              </w:rPr>
            </w:pPr>
            <w:r w:rsidRPr="007A5591">
              <w:rPr>
                <w:sz w:val="20"/>
                <w:szCs w:val="20"/>
              </w:rPr>
              <w:t>323,98050</w:t>
            </w:r>
          </w:p>
        </w:tc>
      </w:tr>
      <w:tr w:rsidR="007A5591" w:rsidRPr="007A5591" w14:paraId="4B9229C6" w14:textId="77777777" w:rsidTr="00C236CE">
        <w:trPr>
          <w:trHeight w:val="227"/>
        </w:trPr>
        <w:tc>
          <w:tcPr>
            <w:tcW w:w="801" w:type="dxa"/>
            <w:vMerge w:val="restart"/>
            <w:tcBorders>
              <w:top w:val="single" w:sz="4" w:space="0" w:color="auto"/>
              <w:left w:val="single" w:sz="4" w:space="0" w:color="auto"/>
              <w:bottom w:val="nil"/>
              <w:right w:val="single" w:sz="4" w:space="0" w:color="auto"/>
            </w:tcBorders>
            <w:shd w:val="clear" w:color="auto" w:fill="auto"/>
            <w:noWrap/>
            <w:hideMark/>
          </w:tcPr>
          <w:p w14:paraId="63F19FE3" w14:textId="77777777" w:rsidR="007A5591" w:rsidRPr="007A5591" w:rsidRDefault="007A5591" w:rsidP="00C236CE">
            <w:pPr>
              <w:jc w:val="center"/>
              <w:rPr>
                <w:sz w:val="20"/>
                <w:szCs w:val="20"/>
              </w:rPr>
            </w:pPr>
            <w:r w:rsidRPr="007A5591">
              <w:rPr>
                <w:sz w:val="20"/>
                <w:szCs w:val="20"/>
              </w:rPr>
              <w:t>5</w:t>
            </w:r>
          </w:p>
        </w:tc>
        <w:tc>
          <w:tcPr>
            <w:tcW w:w="7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FC4F8" w14:textId="77777777" w:rsidR="007A5591" w:rsidRPr="007A5591" w:rsidRDefault="007A5591" w:rsidP="00C236CE">
            <w:pPr>
              <w:rPr>
                <w:b/>
                <w:bCs/>
                <w:sz w:val="20"/>
                <w:szCs w:val="20"/>
              </w:rPr>
            </w:pPr>
            <w:r w:rsidRPr="007A5591">
              <w:rPr>
                <w:b/>
                <w:bCs/>
                <w:sz w:val="20"/>
                <w:szCs w:val="20"/>
              </w:rPr>
              <w:t>Муниципальная программа "Профилактика правонарушений на территории сельского поселения Салым"</w:t>
            </w:r>
          </w:p>
        </w:tc>
        <w:tc>
          <w:tcPr>
            <w:tcW w:w="2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844172" w14:textId="77777777" w:rsidR="007A5591" w:rsidRPr="007A5591" w:rsidRDefault="007A5591" w:rsidP="00C236CE">
            <w:pPr>
              <w:jc w:val="center"/>
              <w:rPr>
                <w:b/>
                <w:bCs/>
                <w:sz w:val="20"/>
                <w:szCs w:val="20"/>
              </w:rPr>
            </w:pPr>
            <w:r w:rsidRPr="007A5591">
              <w:rPr>
                <w:b/>
                <w:bCs/>
                <w:sz w:val="20"/>
                <w:szCs w:val="20"/>
              </w:rPr>
              <w:t>МУ "Администрация сельского поселения Салым"</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FAD12" w14:textId="77777777" w:rsidR="007A5591" w:rsidRPr="007A5591" w:rsidRDefault="007A5591" w:rsidP="00C236CE">
            <w:pPr>
              <w:jc w:val="center"/>
              <w:rPr>
                <w:b/>
                <w:bCs/>
                <w:sz w:val="20"/>
                <w:szCs w:val="20"/>
              </w:rPr>
            </w:pPr>
            <w:r w:rsidRPr="007A5591">
              <w:rPr>
                <w:b/>
                <w:bCs/>
                <w:sz w:val="20"/>
                <w:szCs w:val="20"/>
              </w:rPr>
              <w:t> </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F72B7" w14:textId="77777777" w:rsidR="007A5591" w:rsidRPr="007A5591" w:rsidRDefault="007A5591" w:rsidP="00C236CE">
            <w:pPr>
              <w:jc w:val="center"/>
              <w:rPr>
                <w:b/>
                <w:bCs/>
                <w:sz w:val="20"/>
                <w:szCs w:val="20"/>
              </w:rPr>
            </w:pPr>
            <w:r w:rsidRPr="007A5591">
              <w:rPr>
                <w:b/>
                <w:bCs/>
                <w:sz w:val="20"/>
                <w:szCs w:val="20"/>
              </w:rPr>
              <w:t> </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0B4F7" w14:textId="77777777" w:rsidR="007A5591" w:rsidRPr="007A5591" w:rsidRDefault="007A5591" w:rsidP="00C236CE">
            <w:pPr>
              <w:jc w:val="center"/>
              <w:rPr>
                <w:b/>
                <w:bCs/>
                <w:sz w:val="20"/>
                <w:szCs w:val="20"/>
              </w:rPr>
            </w:pPr>
            <w:r w:rsidRPr="007A5591">
              <w:rPr>
                <w:b/>
                <w:bCs/>
                <w:sz w:val="20"/>
                <w:szCs w:val="20"/>
              </w:rPr>
              <w:t>0300000000</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B4372" w14:textId="77777777" w:rsidR="007A5591" w:rsidRPr="007A5591" w:rsidRDefault="007A5591" w:rsidP="00C236CE">
            <w:pPr>
              <w:rPr>
                <w:b/>
                <w:bCs/>
                <w:sz w:val="20"/>
                <w:szCs w:val="20"/>
              </w:rPr>
            </w:pPr>
            <w:r w:rsidRPr="007A5591">
              <w:rPr>
                <w:b/>
                <w:bCs/>
                <w:sz w:val="20"/>
                <w:szCs w:val="20"/>
              </w:rPr>
              <w:t> </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72C7B" w14:textId="77777777" w:rsidR="007A5591" w:rsidRPr="007A5591" w:rsidRDefault="007A5591" w:rsidP="00C236CE">
            <w:pPr>
              <w:jc w:val="center"/>
              <w:rPr>
                <w:b/>
                <w:bCs/>
                <w:sz w:val="20"/>
                <w:szCs w:val="20"/>
              </w:rPr>
            </w:pPr>
            <w:r w:rsidRPr="007A5591">
              <w:rPr>
                <w:b/>
                <w:bCs/>
                <w:sz w:val="20"/>
                <w:szCs w:val="20"/>
              </w:rPr>
              <w:t>1 070,20454</w:t>
            </w:r>
          </w:p>
        </w:tc>
      </w:tr>
      <w:tr w:rsidR="007A5591" w:rsidRPr="007A5591" w14:paraId="17F73463" w14:textId="77777777" w:rsidTr="00C236CE">
        <w:trPr>
          <w:trHeight w:val="227"/>
        </w:trPr>
        <w:tc>
          <w:tcPr>
            <w:tcW w:w="801" w:type="dxa"/>
            <w:vMerge/>
            <w:tcBorders>
              <w:top w:val="single" w:sz="4" w:space="0" w:color="auto"/>
              <w:left w:val="single" w:sz="4" w:space="0" w:color="auto"/>
              <w:bottom w:val="nil"/>
              <w:right w:val="single" w:sz="4" w:space="0" w:color="auto"/>
            </w:tcBorders>
            <w:shd w:val="clear" w:color="auto" w:fill="auto"/>
            <w:vAlign w:val="center"/>
            <w:hideMark/>
          </w:tcPr>
          <w:p w14:paraId="41596885" w14:textId="77777777" w:rsidR="007A5591" w:rsidRPr="007A5591" w:rsidRDefault="007A5591" w:rsidP="00C236CE">
            <w:pPr>
              <w:rPr>
                <w:sz w:val="20"/>
                <w:szCs w:val="20"/>
              </w:rPr>
            </w:pPr>
          </w:p>
        </w:tc>
        <w:tc>
          <w:tcPr>
            <w:tcW w:w="7958" w:type="dxa"/>
            <w:tcBorders>
              <w:top w:val="single" w:sz="4" w:space="0" w:color="auto"/>
              <w:left w:val="nil"/>
              <w:bottom w:val="single" w:sz="4" w:space="0" w:color="auto"/>
              <w:right w:val="single" w:sz="4" w:space="0" w:color="auto"/>
            </w:tcBorders>
            <w:shd w:val="clear" w:color="auto" w:fill="auto"/>
            <w:vAlign w:val="bottom"/>
            <w:hideMark/>
          </w:tcPr>
          <w:p w14:paraId="1E0B9D1F" w14:textId="77777777" w:rsidR="007A5591" w:rsidRPr="007A5591" w:rsidRDefault="007A5591" w:rsidP="00C236CE">
            <w:pPr>
              <w:rPr>
                <w:sz w:val="20"/>
                <w:szCs w:val="20"/>
              </w:rPr>
            </w:pPr>
            <w:r w:rsidRPr="007A5591">
              <w:rPr>
                <w:sz w:val="20"/>
                <w:szCs w:val="20"/>
              </w:rPr>
              <w:t>Субсидии на создание условий для деятельности народных дружин</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3E9769D5" w14:textId="77777777" w:rsidR="007A5591" w:rsidRPr="007A5591" w:rsidRDefault="007A5591" w:rsidP="00C236CE">
            <w:pPr>
              <w:rPr>
                <w:b/>
                <w:bCs/>
                <w:sz w:val="20"/>
                <w:szCs w:val="20"/>
              </w:rPr>
            </w:pPr>
          </w:p>
        </w:tc>
        <w:tc>
          <w:tcPr>
            <w:tcW w:w="713" w:type="dxa"/>
            <w:tcBorders>
              <w:top w:val="single" w:sz="4" w:space="0" w:color="auto"/>
              <w:left w:val="nil"/>
              <w:bottom w:val="single" w:sz="4" w:space="0" w:color="auto"/>
              <w:right w:val="single" w:sz="4" w:space="0" w:color="auto"/>
            </w:tcBorders>
            <w:shd w:val="clear" w:color="auto" w:fill="auto"/>
            <w:vAlign w:val="bottom"/>
            <w:hideMark/>
          </w:tcPr>
          <w:p w14:paraId="51C3D35D" w14:textId="77777777" w:rsidR="007A5591" w:rsidRPr="007A5591" w:rsidRDefault="007A5591" w:rsidP="00C236CE">
            <w:pPr>
              <w:jc w:val="center"/>
              <w:rPr>
                <w:sz w:val="20"/>
                <w:szCs w:val="20"/>
              </w:rPr>
            </w:pPr>
            <w:r w:rsidRPr="007A5591">
              <w:rPr>
                <w:sz w:val="20"/>
                <w:szCs w:val="20"/>
              </w:rPr>
              <w:t>03</w:t>
            </w:r>
          </w:p>
        </w:tc>
        <w:tc>
          <w:tcPr>
            <w:tcW w:w="714" w:type="dxa"/>
            <w:tcBorders>
              <w:top w:val="single" w:sz="4" w:space="0" w:color="auto"/>
              <w:left w:val="nil"/>
              <w:bottom w:val="single" w:sz="4" w:space="0" w:color="auto"/>
              <w:right w:val="single" w:sz="4" w:space="0" w:color="auto"/>
            </w:tcBorders>
            <w:shd w:val="clear" w:color="auto" w:fill="auto"/>
            <w:vAlign w:val="bottom"/>
            <w:hideMark/>
          </w:tcPr>
          <w:p w14:paraId="60907F75" w14:textId="77777777" w:rsidR="007A5591" w:rsidRPr="007A5591" w:rsidRDefault="007A5591" w:rsidP="00C236CE">
            <w:pPr>
              <w:jc w:val="center"/>
              <w:rPr>
                <w:sz w:val="20"/>
                <w:szCs w:val="20"/>
              </w:rPr>
            </w:pPr>
            <w:r w:rsidRPr="007A5591">
              <w:rPr>
                <w:sz w:val="20"/>
                <w:szCs w:val="20"/>
              </w:rPr>
              <w:t>14</w:t>
            </w:r>
          </w:p>
        </w:tc>
        <w:tc>
          <w:tcPr>
            <w:tcW w:w="1423" w:type="dxa"/>
            <w:tcBorders>
              <w:top w:val="single" w:sz="4" w:space="0" w:color="auto"/>
              <w:left w:val="nil"/>
              <w:bottom w:val="single" w:sz="4" w:space="0" w:color="auto"/>
              <w:right w:val="single" w:sz="4" w:space="0" w:color="auto"/>
            </w:tcBorders>
            <w:shd w:val="clear" w:color="auto" w:fill="auto"/>
            <w:vAlign w:val="bottom"/>
            <w:hideMark/>
          </w:tcPr>
          <w:p w14:paraId="2276A231" w14:textId="77777777" w:rsidR="007A5591" w:rsidRPr="007A5591" w:rsidRDefault="007A5591" w:rsidP="00C236CE">
            <w:pPr>
              <w:jc w:val="center"/>
              <w:rPr>
                <w:sz w:val="20"/>
                <w:szCs w:val="20"/>
              </w:rPr>
            </w:pPr>
            <w:r w:rsidRPr="007A5591">
              <w:rPr>
                <w:sz w:val="20"/>
                <w:szCs w:val="20"/>
              </w:rPr>
              <w:t>0300182300</w:t>
            </w:r>
          </w:p>
        </w:tc>
        <w:tc>
          <w:tcPr>
            <w:tcW w:w="713" w:type="dxa"/>
            <w:tcBorders>
              <w:top w:val="single" w:sz="4" w:space="0" w:color="auto"/>
              <w:left w:val="nil"/>
              <w:bottom w:val="single" w:sz="4" w:space="0" w:color="auto"/>
              <w:right w:val="single" w:sz="4" w:space="0" w:color="auto"/>
            </w:tcBorders>
            <w:shd w:val="clear" w:color="auto" w:fill="auto"/>
            <w:vAlign w:val="bottom"/>
            <w:hideMark/>
          </w:tcPr>
          <w:p w14:paraId="3C3900DA" w14:textId="77777777" w:rsidR="007A5591" w:rsidRPr="007A5591" w:rsidRDefault="007A5591" w:rsidP="00C236CE">
            <w:pPr>
              <w:jc w:val="center"/>
              <w:rPr>
                <w:sz w:val="20"/>
                <w:szCs w:val="20"/>
              </w:rPr>
            </w:pPr>
            <w:r w:rsidRPr="007A5591">
              <w:rPr>
                <w:sz w:val="20"/>
                <w:szCs w:val="20"/>
              </w:rPr>
              <w:t>100</w:t>
            </w:r>
          </w:p>
        </w:tc>
        <w:tc>
          <w:tcPr>
            <w:tcW w:w="1570" w:type="dxa"/>
            <w:tcBorders>
              <w:top w:val="single" w:sz="4" w:space="0" w:color="auto"/>
              <w:left w:val="nil"/>
              <w:bottom w:val="single" w:sz="4" w:space="0" w:color="auto"/>
              <w:right w:val="single" w:sz="4" w:space="0" w:color="auto"/>
            </w:tcBorders>
            <w:shd w:val="clear" w:color="auto" w:fill="auto"/>
            <w:vAlign w:val="bottom"/>
            <w:hideMark/>
          </w:tcPr>
          <w:p w14:paraId="71E276DF" w14:textId="77777777" w:rsidR="007A5591" w:rsidRPr="007A5591" w:rsidRDefault="007A5591" w:rsidP="00C236CE">
            <w:pPr>
              <w:jc w:val="center"/>
              <w:rPr>
                <w:sz w:val="20"/>
                <w:szCs w:val="20"/>
              </w:rPr>
            </w:pPr>
            <w:r w:rsidRPr="007A5591">
              <w:rPr>
                <w:sz w:val="20"/>
                <w:szCs w:val="20"/>
              </w:rPr>
              <w:t>22,37502</w:t>
            </w:r>
          </w:p>
        </w:tc>
      </w:tr>
      <w:tr w:rsidR="007A5591" w:rsidRPr="007A5591" w14:paraId="10A0489F" w14:textId="77777777" w:rsidTr="00C236CE">
        <w:trPr>
          <w:trHeight w:val="227"/>
        </w:trPr>
        <w:tc>
          <w:tcPr>
            <w:tcW w:w="801" w:type="dxa"/>
            <w:vMerge/>
            <w:tcBorders>
              <w:top w:val="single" w:sz="4" w:space="0" w:color="auto"/>
              <w:left w:val="single" w:sz="4" w:space="0" w:color="auto"/>
              <w:bottom w:val="nil"/>
              <w:right w:val="single" w:sz="4" w:space="0" w:color="auto"/>
            </w:tcBorders>
            <w:shd w:val="clear" w:color="auto" w:fill="auto"/>
            <w:vAlign w:val="center"/>
            <w:hideMark/>
          </w:tcPr>
          <w:p w14:paraId="01A178AF"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2A9F8653"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44F0F332"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6AAEB0B9" w14:textId="77777777" w:rsidR="007A5591" w:rsidRPr="007A5591" w:rsidRDefault="007A5591" w:rsidP="00C236CE">
            <w:pPr>
              <w:jc w:val="center"/>
              <w:rPr>
                <w:sz w:val="20"/>
                <w:szCs w:val="20"/>
              </w:rPr>
            </w:pPr>
            <w:r w:rsidRPr="007A5591">
              <w:rPr>
                <w:sz w:val="20"/>
                <w:szCs w:val="20"/>
              </w:rPr>
              <w:t>03</w:t>
            </w:r>
          </w:p>
        </w:tc>
        <w:tc>
          <w:tcPr>
            <w:tcW w:w="714" w:type="dxa"/>
            <w:tcBorders>
              <w:top w:val="nil"/>
              <w:left w:val="nil"/>
              <w:bottom w:val="single" w:sz="4" w:space="0" w:color="auto"/>
              <w:right w:val="single" w:sz="4" w:space="0" w:color="auto"/>
            </w:tcBorders>
            <w:shd w:val="clear" w:color="auto" w:fill="auto"/>
            <w:vAlign w:val="bottom"/>
            <w:hideMark/>
          </w:tcPr>
          <w:p w14:paraId="4ABE8C69" w14:textId="77777777" w:rsidR="007A5591" w:rsidRPr="007A5591" w:rsidRDefault="007A5591" w:rsidP="00C236CE">
            <w:pPr>
              <w:jc w:val="center"/>
              <w:rPr>
                <w:sz w:val="20"/>
                <w:szCs w:val="20"/>
              </w:rPr>
            </w:pPr>
            <w:r w:rsidRPr="007A5591">
              <w:rPr>
                <w:sz w:val="20"/>
                <w:szCs w:val="20"/>
              </w:rPr>
              <w:t>14</w:t>
            </w:r>
          </w:p>
        </w:tc>
        <w:tc>
          <w:tcPr>
            <w:tcW w:w="1423" w:type="dxa"/>
            <w:tcBorders>
              <w:top w:val="nil"/>
              <w:left w:val="nil"/>
              <w:bottom w:val="single" w:sz="4" w:space="0" w:color="auto"/>
              <w:right w:val="single" w:sz="4" w:space="0" w:color="auto"/>
            </w:tcBorders>
            <w:shd w:val="clear" w:color="auto" w:fill="auto"/>
            <w:vAlign w:val="bottom"/>
            <w:hideMark/>
          </w:tcPr>
          <w:p w14:paraId="0B1D84DE" w14:textId="77777777" w:rsidR="007A5591" w:rsidRPr="007A5591" w:rsidRDefault="007A5591" w:rsidP="00C236CE">
            <w:pPr>
              <w:jc w:val="center"/>
              <w:rPr>
                <w:sz w:val="20"/>
                <w:szCs w:val="20"/>
              </w:rPr>
            </w:pPr>
            <w:r w:rsidRPr="007A5591">
              <w:rPr>
                <w:sz w:val="20"/>
                <w:szCs w:val="20"/>
              </w:rPr>
              <w:t>0300182300</w:t>
            </w:r>
          </w:p>
        </w:tc>
        <w:tc>
          <w:tcPr>
            <w:tcW w:w="713" w:type="dxa"/>
            <w:tcBorders>
              <w:top w:val="nil"/>
              <w:left w:val="nil"/>
              <w:bottom w:val="single" w:sz="4" w:space="0" w:color="auto"/>
              <w:right w:val="single" w:sz="4" w:space="0" w:color="auto"/>
            </w:tcBorders>
            <w:shd w:val="clear" w:color="auto" w:fill="auto"/>
            <w:vAlign w:val="bottom"/>
            <w:hideMark/>
          </w:tcPr>
          <w:p w14:paraId="067F01A2" w14:textId="77777777" w:rsidR="007A5591" w:rsidRPr="007A5591" w:rsidRDefault="007A5591" w:rsidP="00C236CE">
            <w:pPr>
              <w:jc w:val="center"/>
              <w:rPr>
                <w:sz w:val="20"/>
                <w:szCs w:val="20"/>
              </w:rPr>
            </w:pPr>
            <w:r w:rsidRPr="007A5591">
              <w:rPr>
                <w:sz w:val="20"/>
                <w:szCs w:val="20"/>
              </w:rPr>
              <w:t>120</w:t>
            </w:r>
          </w:p>
        </w:tc>
        <w:tc>
          <w:tcPr>
            <w:tcW w:w="1570" w:type="dxa"/>
            <w:tcBorders>
              <w:top w:val="nil"/>
              <w:left w:val="nil"/>
              <w:bottom w:val="single" w:sz="4" w:space="0" w:color="auto"/>
              <w:right w:val="single" w:sz="4" w:space="0" w:color="auto"/>
            </w:tcBorders>
            <w:shd w:val="clear" w:color="auto" w:fill="auto"/>
            <w:vAlign w:val="bottom"/>
            <w:hideMark/>
          </w:tcPr>
          <w:p w14:paraId="516E542E" w14:textId="77777777" w:rsidR="007A5591" w:rsidRPr="007A5591" w:rsidRDefault="007A5591" w:rsidP="00C236CE">
            <w:pPr>
              <w:jc w:val="center"/>
              <w:rPr>
                <w:sz w:val="20"/>
                <w:szCs w:val="20"/>
              </w:rPr>
            </w:pPr>
            <w:r w:rsidRPr="007A5591">
              <w:rPr>
                <w:sz w:val="20"/>
                <w:szCs w:val="20"/>
              </w:rPr>
              <w:t>22,37502</w:t>
            </w:r>
          </w:p>
        </w:tc>
      </w:tr>
      <w:tr w:rsidR="007A5591" w:rsidRPr="007A5591" w14:paraId="638775CC" w14:textId="77777777" w:rsidTr="00C236CE">
        <w:trPr>
          <w:trHeight w:val="227"/>
        </w:trPr>
        <w:tc>
          <w:tcPr>
            <w:tcW w:w="801" w:type="dxa"/>
            <w:vMerge/>
            <w:tcBorders>
              <w:top w:val="single" w:sz="4" w:space="0" w:color="auto"/>
              <w:left w:val="single" w:sz="4" w:space="0" w:color="auto"/>
              <w:bottom w:val="nil"/>
              <w:right w:val="single" w:sz="4" w:space="0" w:color="auto"/>
            </w:tcBorders>
            <w:shd w:val="clear" w:color="auto" w:fill="auto"/>
            <w:vAlign w:val="center"/>
            <w:hideMark/>
          </w:tcPr>
          <w:p w14:paraId="700EC26B"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014567BB" w14:textId="77777777" w:rsidR="007A5591" w:rsidRPr="007A5591" w:rsidRDefault="007A5591" w:rsidP="00C236CE">
            <w:pPr>
              <w:rPr>
                <w:sz w:val="20"/>
                <w:szCs w:val="20"/>
              </w:rPr>
            </w:pPr>
            <w:r w:rsidRPr="007A5591">
              <w:rPr>
                <w:sz w:val="20"/>
                <w:szCs w:val="20"/>
              </w:rPr>
              <w:t>Субсидии на создание условий для деятельности народных дружин</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5EA910ED"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16FB4372" w14:textId="77777777" w:rsidR="007A5591" w:rsidRPr="007A5591" w:rsidRDefault="007A5591" w:rsidP="00C236CE">
            <w:pPr>
              <w:jc w:val="center"/>
              <w:rPr>
                <w:sz w:val="20"/>
                <w:szCs w:val="20"/>
              </w:rPr>
            </w:pPr>
            <w:r w:rsidRPr="007A5591">
              <w:rPr>
                <w:sz w:val="20"/>
                <w:szCs w:val="20"/>
              </w:rPr>
              <w:t>03</w:t>
            </w:r>
          </w:p>
        </w:tc>
        <w:tc>
          <w:tcPr>
            <w:tcW w:w="714" w:type="dxa"/>
            <w:tcBorders>
              <w:top w:val="nil"/>
              <w:left w:val="nil"/>
              <w:bottom w:val="single" w:sz="4" w:space="0" w:color="auto"/>
              <w:right w:val="single" w:sz="4" w:space="0" w:color="auto"/>
            </w:tcBorders>
            <w:shd w:val="clear" w:color="auto" w:fill="auto"/>
            <w:vAlign w:val="bottom"/>
            <w:hideMark/>
          </w:tcPr>
          <w:p w14:paraId="40572835" w14:textId="77777777" w:rsidR="007A5591" w:rsidRPr="007A5591" w:rsidRDefault="007A5591" w:rsidP="00C236CE">
            <w:pPr>
              <w:jc w:val="center"/>
              <w:rPr>
                <w:sz w:val="20"/>
                <w:szCs w:val="20"/>
              </w:rPr>
            </w:pPr>
            <w:r w:rsidRPr="007A5591">
              <w:rPr>
                <w:sz w:val="20"/>
                <w:szCs w:val="20"/>
              </w:rPr>
              <w:t>14</w:t>
            </w:r>
          </w:p>
        </w:tc>
        <w:tc>
          <w:tcPr>
            <w:tcW w:w="1423" w:type="dxa"/>
            <w:tcBorders>
              <w:top w:val="nil"/>
              <w:left w:val="nil"/>
              <w:bottom w:val="single" w:sz="4" w:space="0" w:color="auto"/>
              <w:right w:val="single" w:sz="4" w:space="0" w:color="auto"/>
            </w:tcBorders>
            <w:shd w:val="clear" w:color="auto" w:fill="auto"/>
            <w:vAlign w:val="bottom"/>
            <w:hideMark/>
          </w:tcPr>
          <w:p w14:paraId="6AAE5124" w14:textId="77777777" w:rsidR="007A5591" w:rsidRPr="007A5591" w:rsidRDefault="007A5591" w:rsidP="00C236CE">
            <w:pPr>
              <w:jc w:val="center"/>
              <w:rPr>
                <w:sz w:val="20"/>
                <w:szCs w:val="20"/>
              </w:rPr>
            </w:pPr>
            <w:r w:rsidRPr="007A5591">
              <w:rPr>
                <w:sz w:val="20"/>
                <w:szCs w:val="20"/>
              </w:rPr>
              <w:t>0300182300</w:t>
            </w:r>
          </w:p>
        </w:tc>
        <w:tc>
          <w:tcPr>
            <w:tcW w:w="713" w:type="dxa"/>
            <w:tcBorders>
              <w:top w:val="nil"/>
              <w:left w:val="nil"/>
              <w:bottom w:val="single" w:sz="4" w:space="0" w:color="auto"/>
              <w:right w:val="single" w:sz="4" w:space="0" w:color="auto"/>
            </w:tcBorders>
            <w:shd w:val="clear" w:color="auto" w:fill="auto"/>
            <w:vAlign w:val="bottom"/>
            <w:hideMark/>
          </w:tcPr>
          <w:p w14:paraId="3C6BD4C1" w14:textId="77777777" w:rsidR="007A5591" w:rsidRPr="007A5591" w:rsidRDefault="007A5591" w:rsidP="00C236CE">
            <w:pPr>
              <w:jc w:val="center"/>
              <w:rPr>
                <w:sz w:val="20"/>
                <w:szCs w:val="20"/>
              </w:rPr>
            </w:pPr>
            <w:r w:rsidRPr="007A5591">
              <w:rPr>
                <w:sz w:val="20"/>
                <w:szCs w:val="20"/>
              </w:rPr>
              <w:t>200</w:t>
            </w:r>
          </w:p>
        </w:tc>
        <w:tc>
          <w:tcPr>
            <w:tcW w:w="1570" w:type="dxa"/>
            <w:tcBorders>
              <w:top w:val="nil"/>
              <w:left w:val="nil"/>
              <w:bottom w:val="single" w:sz="4" w:space="0" w:color="auto"/>
              <w:right w:val="single" w:sz="4" w:space="0" w:color="auto"/>
            </w:tcBorders>
            <w:shd w:val="clear" w:color="auto" w:fill="auto"/>
            <w:vAlign w:val="bottom"/>
            <w:hideMark/>
          </w:tcPr>
          <w:p w14:paraId="0FCDC190" w14:textId="77777777" w:rsidR="007A5591" w:rsidRPr="007A5591" w:rsidRDefault="007A5591" w:rsidP="00C236CE">
            <w:pPr>
              <w:jc w:val="center"/>
              <w:rPr>
                <w:sz w:val="20"/>
                <w:szCs w:val="20"/>
              </w:rPr>
            </w:pPr>
            <w:r w:rsidRPr="007A5591">
              <w:rPr>
                <w:sz w:val="20"/>
                <w:szCs w:val="20"/>
              </w:rPr>
              <w:t>1,72725</w:t>
            </w:r>
          </w:p>
        </w:tc>
      </w:tr>
      <w:tr w:rsidR="007A5591" w:rsidRPr="007A5591" w14:paraId="5D26CB3A" w14:textId="77777777" w:rsidTr="00C236CE">
        <w:trPr>
          <w:trHeight w:val="227"/>
        </w:trPr>
        <w:tc>
          <w:tcPr>
            <w:tcW w:w="801" w:type="dxa"/>
            <w:vMerge/>
            <w:tcBorders>
              <w:top w:val="single" w:sz="4" w:space="0" w:color="auto"/>
              <w:left w:val="single" w:sz="4" w:space="0" w:color="auto"/>
              <w:bottom w:val="nil"/>
              <w:right w:val="single" w:sz="4" w:space="0" w:color="auto"/>
            </w:tcBorders>
            <w:shd w:val="clear" w:color="auto" w:fill="auto"/>
            <w:vAlign w:val="center"/>
            <w:hideMark/>
          </w:tcPr>
          <w:p w14:paraId="5EBEEDB2"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5DB1B6A8"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05B92194"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2A49D660" w14:textId="77777777" w:rsidR="007A5591" w:rsidRPr="007A5591" w:rsidRDefault="007A5591" w:rsidP="00C236CE">
            <w:pPr>
              <w:jc w:val="center"/>
              <w:rPr>
                <w:sz w:val="20"/>
                <w:szCs w:val="20"/>
              </w:rPr>
            </w:pPr>
            <w:r w:rsidRPr="007A5591">
              <w:rPr>
                <w:sz w:val="20"/>
                <w:szCs w:val="20"/>
              </w:rPr>
              <w:t>03</w:t>
            </w:r>
          </w:p>
        </w:tc>
        <w:tc>
          <w:tcPr>
            <w:tcW w:w="714" w:type="dxa"/>
            <w:tcBorders>
              <w:top w:val="nil"/>
              <w:left w:val="nil"/>
              <w:bottom w:val="single" w:sz="4" w:space="0" w:color="auto"/>
              <w:right w:val="single" w:sz="4" w:space="0" w:color="auto"/>
            </w:tcBorders>
            <w:shd w:val="clear" w:color="auto" w:fill="auto"/>
            <w:vAlign w:val="bottom"/>
            <w:hideMark/>
          </w:tcPr>
          <w:p w14:paraId="6DB1EFC6" w14:textId="77777777" w:rsidR="007A5591" w:rsidRPr="007A5591" w:rsidRDefault="007A5591" w:rsidP="00C236CE">
            <w:pPr>
              <w:jc w:val="center"/>
              <w:rPr>
                <w:sz w:val="20"/>
                <w:szCs w:val="20"/>
              </w:rPr>
            </w:pPr>
            <w:r w:rsidRPr="007A5591">
              <w:rPr>
                <w:sz w:val="20"/>
                <w:szCs w:val="20"/>
              </w:rPr>
              <w:t>14</w:t>
            </w:r>
          </w:p>
        </w:tc>
        <w:tc>
          <w:tcPr>
            <w:tcW w:w="1423" w:type="dxa"/>
            <w:tcBorders>
              <w:top w:val="nil"/>
              <w:left w:val="nil"/>
              <w:bottom w:val="single" w:sz="4" w:space="0" w:color="auto"/>
              <w:right w:val="single" w:sz="4" w:space="0" w:color="auto"/>
            </w:tcBorders>
            <w:shd w:val="clear" w:color="auto" w:fill="auto"/>
            <w:vAlign w:val="bottom"/>
            <w:hideMark/>
          </w:tcPr>
          <w:p w14:paraId="5E486308" w14:textId="77777777" w:rsidR="007A5591" w:rsidRPr="007A5591" w:rsidRDefault="007A5591" w:rsidP="00C236CE">
            <w:pPr>
              <w:jc w:val="center"/>
              <w:rPr>
                <w:sz w:val="20"/>
                <w:szCs w:val="20"/>
              </w:rPr>
            </w:pPr>
            <w:r w:rsidRPr="007A5591">
              <w:rPr>
                <w:sz w:val="20"/>
                <w:szCs w:val="20"/>
              </w:rPr>
              <w:t>0300182300</w:t>
            </w:r>
          </w:p>
        </w:tc>
        <w:tc>
          <w:tcPr>
            <w:tcW w:w="713" w:type="dxa"/>
            <w:tcBorders>
              <w:top w:val="nil"/>
              <w:left w:val="nil"/>
              <w:bottom w:val="single" w:sz="4" w:space="0" w:color="auto"/>
              <w:right w:val="single" w:sz="4" w:space="0" w:color="auto"/>
            </w:tcBorders>
            <w:shd w:val="clear" w:color="auto" w:fill="auto"/>
            <w:vAlign w:val="bottom"/>
            <w:hideMark/>
          </w:tcPr>
          <w:p w14:paraId="1A0C1D86" w14:textId="77777777" w:rsidR="007A5591" w:rsidRPr="007A5591" w:rsidRDefault="007A5591" w:rsidP="00C236CE">
            <w:pPr>
              <w:jc w:val="center"/>
              <w:rPr>
                <w:sz w:val="20"/>
                <w:szCs w:val="20"/>
              </w:rPr>
            </w:pPr>
            <w:r w:rsidRPr="007A5591">
              <w:rPr>
                <w:sz w:val="20"/>
                <w:szCs w:val="20"/>
              </w:rPr>
              <w:t>240</w:t>
            </w:r>
          </w:p>
        </w:tc>
        <w:tc>
          <w:tcPr>
            <w:tcW w:w="1570" w:type="dxa"/>
            <w:tcBorders>
              <w:top w:val="nil"/>
              <w:left w:val="nil"/>
              <w:bottom w:val="single" w:sz="4" w:space="0" w:color="auto"/>
              <w:right w:val="single" w:sz="4" w:space="0" w:color="auto"/>
            </w:tcBorders>
            <w:shd w:val="clear" w:color="auto" w:fill="auto"/>
            <w:vAlign w:val="bottom"/>
            <w:hideMark/>
          </w:tcPr>
          <w:p w14:paraId="5DD55B92" w14:textId="77777777" w:rsidR="007A5591" w:rsidRPr="007A5591" w:rsidRDefault="007A5591" w:rsidP="00C236CE">
            <w:pPr>
              <w:jc w:val="center"/>
              <w:rPr>
                <w:sz w:val="20"/>
                <w:szCs w:val="20"/>
              </w:rPr>
            </w:pPr>
            <w:r w:rsidRPr="007A5591">
              <w:rPr>
                <w:sz w:val="20"/>
                <w:szCs w:val="20"/>
              </w:rPr>
              <w:t>1,72725</w:t>
            </w:r>
          </w:p>
        </w:tc>
      </w:tr>
      <w:tr w:rsidR="007A5591" w:rsidRPr="007A5591" w14:paraId="65CBE018" w14:textId="77777777" w:rsidTr="00C236CE">
        <w:trPr>
          <w:trHeight w:val="227"/>
        </w:trPr>
        <w:tc>
          <w:tcPr>
            <w:tcW w:w="801" w:type="dxa"/>
            <w:vMerge/>
            <w:tcBorders>
              <w:top w:val="single" w:sz="4" w:space="0" w:color="auto"/>
              <w:left w:val="single" w:sz="4" w:space="0" w:color="auto"/>
              <w:bottom w:val="nil"/>
              <w:right w:val="single" w:sz="4" w:space="0" w:color="auto"/>
            </w:tcBorders>
            <w:shd w:val="clear" w:color="auto" w:fill="auto"/>
            <w:vAlign w:val="center"/>
            <w:hideMark/>
          </w:tcPr>
          <w:p w14:paraId="344F4C15"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61269D90" w14:textId="77777777" w:rsidR="007A5591" w:rsidRPr="007A5591" w:rsidRDefault="0090042A" w:rsidP="00C236CE">
            <w:pPr>
              <w:rPr>
                <w:sz w:val="20"/>
                <w:szCs w:val="20"/>
              </w:rPr>
            </w:pPr>
            <w:proofErr w:type="spellStart"/>
            <w:r>
              <w:rPr>
                <w:sz w:val="20"/>
                <w:szCs w:val="20"/>
              </w:rPr>
              <w:t>Cоздание</w:t>
            </w:r>
            <w:proofErr w:type="spellEnd"/>
            <w:r>
              <w:rPr>
                <w:sz w:val="20"/>
                <w:szCs w:val="20"/>
              </w:rPr>
              <w:t xml:space="preserve"> условий для деятельности народных дружин за счет средств бюджета муниципального образования</w:t>
            </w:r>
            <w:r w:rsidR="007A5591" w:rsidRPr="007A5591">
              <w:rPr>
                <w:sz w:val="20"/>
                <w:szCs w:val="20"/>
              </w:rPr>
              <w:t>(софинансирование)</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217798A6"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0427CB09" w14:textId="77777777" w:rsidR="007A5591" w:rsidRPr="007A5591" w:rsidRDefault="007A5591" w:rsidP="00C236CE">
            <w:pPr>
              <w:jc w:val="center"/>
              <w:rPr>
                <w:sz w:val="20"/>
                <w:szCs w:val="20"/>
              </w:rPr>
            </w:pPr>
            <w:r w:rsidRPr="007A5591">
              <w:rPr>
                <w:sz w:val="20"/>
                <w:szCs w:val="20"/>
              </w:rPr>
              <w:t>03</w:t>
            </w:r>
          </w:p>
        </w:tc>
        <w:tc>
          <w:tcPr>
            <w:tcW w:w="714" w:type="dxa"/>
            <w:tcBorders>
              <w:top w:val="nil"/>
              <w:left w:val="nil"/>
              <w:bottom w:val="single" w:sz="4" w:space="0" w:color="auto"/>
              <w:right w:val="single" w:sz="4" w:space="0" w:color="auto"/>
            </w:tcBorders>
            <w:shd w:val="clear" w:color="auto" w:fill="auto"/>
            <w:vAlign w:val="bottom"/>
            <w:hideMark/>
          </w:tcPr>
          <w:p w14:paraId="05A4CAA0" w14:textId="77777777" w:rsidR="007A5591" w:rsidRPr="007A5591" w:rsidRDefault="007A5591" w:rsidP="00C236CE">
            <w:pPr>
              <w:jc w:val="center"/>
              <w:rPr>
                <w:sz w:val="20"/>
                <w:szCs w:val="20"/>
              </w:rPr>
            </w:pPr>
            <w:r w:rsidRPr="007A5591">
              <w:rPr>
                <w:sz w:val="20"/>
                <w:szCs w:val="20"/>
              </w:rPr>
              <w:t>14</w:t>
            </w:r>
          </w:p>
        </w:tc>
        <w:tc>
          <w:tcPr>
            <w:tcW w:w="1423" w:type="dxa"/>
            <w:tcBorders>
              <w:top w:val="nil"/>
              <w:left w:val="nil"/>
              <w:bottom w:val="single" w:sz="4" w:space="0" w:color="auto"/>
              <w:right w:val="single" w:sz="4" w:space="0" w:color="auto"/>
            </w:tcBorders>
            <w:shd w:val="clear" w:color="auto" w:fill="auto"/>
            <w:vAlign w:val="bottom"/>
            <w:hideMark/>
          </w:tcPr>
          <w:p w14:paraId="1DFE1200" w14:textId="77777777" w:rsidR="007A5591" w:rsidRPr="007A5591" w:rsidRDefault="007A5591" w:rsidP="00C236CE">
            <w:pPr>
              <w:jc w:val="center"/>
              <w:rPr>
                <w:sz w:val="20"/>
                <w:szCs w:val="20"/>
              </w:rPr>
            </w:pPr>
            <w:r w:rsidRPr="007A5591">
              <w:rPr>
                <w:sz w:val="20"/>
                <w:szCs w:val="20"/>
              </w:rPr>
              <w:t>03001S2300</w:t>
            </w:r>
          </w:p>
        </w:tc>
        <w:tc>
          <w:tcPr>
            <w:tcW w:w="713" w:type="dxa"/>
            <w:tcBorders>
              <w:top w:val="nil"/>
              <w:left w:val="nil"/>
              <w:bottom w:val="single" w:sz="4" w:space="0" w:color="auto"/>
              <w:right w:val="single" w:sz="4" w:space="0" w:color="auto"/>
            </w:tcBorders>
            <w:shd w:val="clear" w:color="auto" w:fill="auto"/>
            <w:vAlign w:val="bottom"/>
            <w:hideMark/>
          </w:tcPr>
          <w:p w14:paraId="3705547B" w14:textId="77777777" w:rsidR="007A5591" w:rsidRPr="007A5591" w:rsidRDefault="007A5591" w:rsidP="00C236CE">
            <w:pPr>
              <w:jc w:val="center"/>
              <w:rPr>
                <w:sz w:val="20"/>
                <w:szCs w:val="20"/>
              </w:rPr>
            </w:pPr>
            <w:r w:rsidRPr="007A5591">
              <w:rPr>
                <w:sz w:val="20"/>
                <w:szCs w:val="20"/>
              </w:rPr>
              <w:t>100</w:t>
            </w:r>
          </w:p>
        </w:tc>
        <w:tc>
          <w:tcPr>
            <w:tcW w:w="1570" w:type="dxa"/>
            <w:tcBorders>
              <w:top w:val="nil"/>
              <w:left w:val="nil"/>
              <w:bottom w:val="single" w:sz="4" w:space="0" w:color="auto"/>
              <w:right w:val="single" w:sz="4" w:space="0" w:color="auto"/>
            </w:tcBorders>
            <w:shd w:val="clear" w:color="auto" w:fill="auto"/>
            <w:vAlign w:val="bottom"/>
            <w:hideMark/>
          </w:tcPr>
          <w:p w14:paraId="6286BB4A" w14:textId="77777777" w:rsidR="007A5591" w:rsidRPr="007A5591" w:rsidRDefault="007A5591" w:rsidP="00C236CE">
            <w:pPr>
              <w:jc w:val="center"/>
              <w:rPr>
                <w:sz w:val="20"/>
                <w:szCs w:val="20"/>
              </w:rPr>
            </w:pPr>
            <w:r w:rsidRPr="007A5591">
              <w:rPr>
                <w:sz w:val="20"/>
                <w:szCs w:val="20"/>
              </w:rPr>
              <w:t>22,37502</w:t>
            </w:r>
          </w:p>
        </w:tc>
      </w:tr>
      <w:tr w:rsidR="007A5591" w:rsidRPr="007A5591" w14:paraId="03E4AB4C" w14:textId="77777777" w:rsidTr="00C236CE">
        <w:trPr>
          <w:trHeight w:val="227"/>
        </w:trPr>
        <w:tc>
          <w:tcPr>
            <w:tcW w:w="801" w:type="dxa"/>
            <w:vMerge/>
            <w:tcBorders>
              <w:top w:val="single" w:sz="4" w:space="0" w:color="auto"/>
              <w:left w:val="single" w:sz="4" w:space="0" w:color="auto"/>
              <w:bottom w:val="nil"/>
              <w:right w:val="single" w:sz="4" w:space="0" w:color="auto"/>
            </w:tcBorders>
            <w:shd w:val="clear" w:color="auto" w:fill="auto"/>
            <w:vAlign w:val="center"/>
            <w:hideMark/>
          </w:tcPr>
          <w:p w14:paraId="5960ED3B"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7679DB94"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3BE9B33A"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0F8D98A8" w14:textId="77777777" w:rsidR="007A5591" w:rsidRPr="007A5591" w:rsidRDefault="007A5591" w:rsidP="00C236CE">
            <w:pPr>
              <w:jc w:val="center"/>
              <w:rPr>
                <w:sz w:val="20"/>
                <w:szCs w:val="20"/>
              </w:rPr>
            </w:pPr>
            <w:r w:rsidRPr="007A5591">
              <w:rPr>
                <w:sz w:val="20"/>
                <w:szCs w:val="20"/>
              </w:rPr>
              <w:t>03</w:t>
            </w:r>
          </w:p>
        </w:tc>
        <w:tc>
          <w:tcPr>
            <w:tcW w:w="714" w:type="dxa"/>
            <w:tcBorders>
              <w:top w:val="nil"/>
              <w:left w:val="nil"/>
              <w:bottom w:val="single" w:sz="4" w:space="0" w:color="auto"/>
              <w:right w:val="single" w:sz="4" w:space="0" w:color="auto"/>
            </w:tcBorders>
            <w:shd w:val="clear" w:color="auto" w:fill="auto"/>
            <w:vAlign w:val="bottom"/>
            <w:hideMark/>
          </w:tcPr>
          <w:p w14:paraId="46261DAD" w14:textId="77777777" w:rsidR="007A5591" w:rsidRPr="007A5591" w:rsidRDefault="007A5591" w:rsidP="00C236CE">
            <w:pPr>
              <w:jc w:val="center"/>
              <w:rPr>
                <w:sz w:val="20"/>
                <w:szCs w:val="20"/>
              </w:rPr>
            </w:pPr>
            <w:r w:rsidRPr="007A5591">
              <w:rPr>
                <w:sz w:val="20"/>
                <w:szCs w:val="20"/>
              </w:rPr>
              <w:t>14</w:t>
            </w:r>
          </w:p>
        </w:tc>
        <w:tc>
          <w:tcPr>
            <w:tcW w:w="1423" w:type="dxa"/>
            <w:tcBorders>
              <w:top w:val="nil"/>
              <w:left w:val="nil"/>
              <w:bottom w:val="single" w:sz="4" w:space="0" w:color="auto"/>
              <w:right w:val="single" w:sz="4" w:space="0" w:color="auto"/>
            </w:tcBorders>
            <w:shd w:val="clear" w:color="auto" w:fill="auto"/>
            <w:vAlign w:val="bottom"/>
            <w:hideMark/>
          </w:tcPr>
          <w:p w14:paraId="3F4D5BFA" w14:textId="77777777" w:rsidR="007A5591" w:rsidRPr="007A5591" w:rsidRDefault="007A5591" w:rsidP="00C236CE">
            <w:pPr>
              <w:jc w:val="center"/>
              <w:rPr>
                <w:sz w:val="20"/>
                <w:szCs w:val="20"/>
              </w:rPr>
            </w:pPr>
            <w:r w:rsidRPr="007A5591">
              <w:rPr>
                <w:sz w:val="20"/>
                <w:szCs w:val="20"/>
              </w:rPr>
              <w:t>03001S2300</w:t>
            </w:r>
          </w:p>
        </w:tc>
        <w:tc>
          <w:tcPr>
            <w:tcW w:w="713" w:type="dxa"/>
            <w:tcBorders>
              <w:top w:val="nil"/>
              <w:left w:val="nil"/>
              <w:bottom w:val="single" w:sz="4" w:space="0" w:color="auto"/>
              <w:right w:val="single" w:sz="4" w:space="0" w:color="auto"/>
            </w:tcBorders>
            <w:shd w:val="clear" w:color="auto" w:fill="auto"/>
            <w:vAlign w:val="bottom"/>
            <w:hideMark/>
          </w:tcPr>
          <w:p w14:paraId="15CE4F67" w14:textId="77777777" w:rsidR="007A5591" w:rsidRPr="007A5591" w:rsidRDefault="007A5591" w:rsidP="00C236CE">
            <w:pPr>
              <w:jc w:val="center"/>
              <w:rPr>
                <w:sz w:val="20"/>
                <w:szCs w:val="20"/>
              </w:rPr>
            </w:pPr>
            <w:r w:rsidRPr="007A5591">
              <w:rPr>
                <w:sz w:val="20"/>
                <w:szCs w:val="20"/>
              </w:rPr>
              <w:t>120</w:t>
            </w:r>
          </w:p>
        </w:tc>
        <w:tc>
          <w:tcPr>
            <w:tcW w:w="1570" w:type="dxa"/>
            <w:tcBorders>
              <w:top w:val="nil"/>
              <w:left w:val="nil"/>
              <w:bottom w:val="single" w:sz="4" w:space="0" w:color="auto"/>
              <w:right w:val="single" w:sz="4" w:space="0" w:color="auto"/>
            </w:tcBorders>
            <w:shd w:val="clear" w:color="auto" w:fill="auto"/>
            <w:vAlign w:val="bottom"/>
            <w:hideMark/>
          </w:tcPr>
          <w:p w14:paraId="26C8E422" w14:textId="77777777" w:rsidR="007A5591" w:rsidRPr="007A5591" w:rsidRDefault="007A5591" w:rsidP="00C236CE">
            <w:pPr>
              <w:jc w:val="center"/>
              <w:rPr>
                <w:sz w:val="20"/>
                <w:szCs w:val="20"/>
              </w:rPr>
            </w:pPr>
            <w:r w:rsidRPr="007A5591">
              <w:rPr>
                <w:sz w:val="20"/>
                <w:szCs w:val="20"/>
              </w:rPr>
              <w:t>22,37502</w:t>
            </w:r>
          </w:p>
        </w:tc>
      </w:tr>
      <w:tr w:rsidR="007A5591" w:rsidRPr="007A5591" w14:paraId="5FF5A109" w14:textId="77777777" w:rsidTr="00C236CE">
        <w:trPr>
          <w:trHeight w:val="227"/>
        </w:trPr>
        <w:tc>
          <w:tcPr>
            <w:tcW w:w="801" w:type="dxa"/>
            <w:vMerge/>
            <w:tcBorders>
              <w:top w:val="single" w:sz="4" w:space="0" w:color="auto"/>
              <w:left w:val="single" w:sz="4" w:space="0" w:color="auto"/>
              <w:bottom w:val="nil"/>
              <w:right w:val="single" w:sz="4" w:space="0" w:color="auto"/>
            </w:tcBorders>
            <w:shd w:val="clear" w:color="auto" w:fill="auto"/>
            <w:vAlign w:val="center"/>
            <w:hideMark/>
          </w:tcPr>
          <w:p w14:paraId="768C25E6"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7996D798" w14:textId="77777777" w:rsidR="007A5591" w:rsidRPr="007A5591" w:rsidRDefault="0090042A" w:rsidP="00C236CE">
            <w:pPr>
              <w:rPr>
                <w:sz w:val="20"/>
                <w:szCs w:val="20"/>
              </w:rPr>
            </w:pPr>
            <w:proofErr w:type="spellStart"/>
            <w:r>
              <w:rPr>
                <w:sz w:val="20"/>
                <w:szCs w:val="20"/>
              </w:rPr>
              <w:t>Cоздание</w:t>
            </w:r>
            <w:proofErr w:type="spellEnd"/>
            <w:r>
              <w:rPr>
                <w:sz w:val="20"/>
                <w:szCs w:val="20"/>
              </w:rPr>
              <w:t xml:space="preserve"> условий для деятельности народных дружин за счет средств бюджета муниципального образования</w:t>
            </w:r>
            <w:r w:rsidR="007A5591" w:rsidRPr="007A5591">
              <w:rPr>
                <w:sz w:val="20"/>
                <w:szCs w:val="20"/>
              </w:rPr>
              <w:t>(софинансирование)</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2AD9E9EA"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04EF8E0D" w14:textId="77777777" w:rsidR="007A5591" w:rsidRPr="007A5591" w:rsidRDefault="007A5591" w:rsidP="00C236CE">
            <w:pPr>
              <w:jc w:val="center"/>
              <w:rPr>
                <w:sz w:val="20"/>
                <w:szCs w:val="20"/>
              </w:rPr>
            </w:pPr>
            <w:r w:rsidRPr="007A5591">
              <w:rPr>
                <w:sz w:val="20"/>
                <w:szCs w:val="20"/>
              </w:rPr>
              <w:t>03</w:t>
            </w:r>
          </w:p>
        </w:tc>
        <w:tc>
          <w:tcPr>
            <w:tcW w:w="714" w:type="dxa"/>
            <w:tcBorders>
              <w:top w:val="nil"/>
              <w:left w:val="nil"/>
              <w:bottom w:val="single" w:sz="4" w:space="0" w:color="auto"/>
              <w:right w:val="single" w:sz="4" w:space="0" w:color="auto"/>
            </w:tcBorders>
            <w:shd w:val="clear" w:color="auto" w:fill="auto"/>
            <w:vAlign w:val="bottom"/>
            <w:hideMark/>
          </w:tcPr>
          <w:p w14:paraId="75294C9B" w14:textId="77777777" w:rsidR="007A5591" w:rsidRPr="007A5591" w:rsidRDefault="007A5591" w:rsidP="00C236CE">
            <w:pPr>
              <w:jc w:val="center"/>
              <w:rPr>
                <w:sz w:val="20"/>
                <w:szCs w:val="20"/>
              </w:rPr>
            </w:pPr>
            <w:r w:rsidRPr="007A5591">
              <w:rPr>
                <w:sz w:val="20"/>
                <w:szCs w:val="20"/>
              </w:rPr>
              <w:t>14</w:t>
            </w:r>
          </w:p>
        </w:tc>
        <w:tc>
          <w:tcPr>
            <w:tcW w:w="1423" w:type="dxa"/>
            <w:tcBorders>
              <w:top w:val="nil"/>
              <w:left w:val="nil"/>
              <w:bottom w:val="single" w:sz="4" w:space="0" w:color="auto"/>
              <w:right w:val="single" w:sz="4" w:space="0" w:color="auto"/>
            </w:tcBorders>
            <w:shd w:val="clear" w:color="auto" w:fill="auto"/>
            <w:vAlign w:val="bottom"/>
            <w:hideMark/>
          </w:tcPr>
          <w:p w14:paraId="4C6CC5E0" w14:textId="77777777" w:rsidR="007A5591" w:rsidRPr="007A5591" w:rsidRDefault="007A5591" w:rsidP="00C236CE">
            <w:pPr>
              <w:jc w:val="center"/>
              <w:rPr>
                <w:sz w:val="20"/>
                <w:szCs w:val="20"/>
              </w:rPr>
            </w:pPr>
            <w:r w:rsidRPr="007A5591">
              <w:rPr>
                <w:sz w:val="20"/>
                <w:szCs w:val="20"/>
              </w:rPr>
              <w:t>03001S2300</w:t>
            </w:r>
          </w:p>
        </w:tc>
        <w:tc>
          <w:tcPr>
            <w:tcW w:w="713" w:type="dxa"/>
            <w:tcBorders>
              <w:top w:val="nil"/>
              <w:left w:val="nil"/>
              <w:bottom w:val="single" w:sz="4" w:space="0" w:color="auto"/>
              <w:right w:val="single" w:sz="4" w:space="0" w:color="auto"/>
            </w:tcBorders>
            <w:shd w:val="clear" w:color="auto" w:fill="auto"/>
            <w:vAlign w:val="bottom"/>
            <w:hideMark/>
          </w:tcPr>
          <w:p w14:paraId="03F00E0D" w14:textId="77777777" w:rsidR="007A5591" w:rsidRPr="007A5591" w:rsidRDefault="007A5591" w:rsidP="00C236CE">
            <w:pPr>
              <w:jc w:val="center"/>
              <w:rPr>
                <w:sz w:val="20"/>
                <w:szCs w:val="20"/>
              </w:rPr>
            </w:pPr>
            <w:r w:rsidRPr="007A5591">
              <w:rPr>
                <w:sz w:val="20"/>
                <w:szCs w:val="20"/>
              </w:rPr>
              <w:t>200</w:t>
            </w:r>
          </w:p>
        </w:tc>
        <w:tc>
          <w:tcPr>
            <w:tcW w:w="1570" w:type="dxa"/>
            <w:tcBorders>
              <w:top w:val="nil"/>
              <w:left w:val="nil"/>
              <w:bottom w:val="single" w:sz="4" w:space="0" w:color="auto"/>
              <w:right w:val="single" w:sz="4" w:space="0" w:color="auto"/>
            </w:tcBorders>
            <w:shd w:val="clear" w:color="auto" w:fill="auto"/>
            <w:vAlign w:val="bottom"/>
            <w:hideMark/>
          </w:tcPr>
          <w:p w14:paraId="2B57BCE0" w14:textId="77777777" w:rsidR="007A5591" w:rsidRPr="007A5591" w:rsidRDefault="007A5591" w:rsidP="00C236CE">
            <w:pPr>
              <w:jc w:val="center"/>
              <w:rPr>
                <w:sz w:val="20"/>
                <w:szCs w:val="20"/>
              </w:rPr>
            </w:pPr>
            <w:r w:rsidRPr="007A5591">
              <w:rPr>
                <w:sz w:val="20"/>
                <w:szCs w:val="20"/>
              </w:rPr>
              <w:t>1,72725</w:t>
            </w:r>
          </w:p>
        </w:tc>
      </w:tr>
      <w:tr w:rsidR="007A5591" w:rsidRPr="007A5591" w14:paraId="7A6EC5F6" w14:textId="77777777" w:rsidTr="00C236CE">
        <w:trPr>
          <w:trHeight w:val="227"/>
        </w:trPr>
        <w:tc>
          <w:tcPr>
            <w:tcW w:w="801" w:type="dxa"/>
            <w:vMerge/>
            <w:tcBorders>
              <w:top w:val="single" w:sz="4" w:space="0" w:color="auto"/>
              <w:left w:val="single" w:sz="4" w:space="0" w:color="auto"/>
              <w:bottom w:val="nil"/>
              <w:right w:val="single" w:sz="4" w:space="0" w:color="auto"/>
            </w:tcBorders>
            <w:shd w:val="clear" w:color="auto" w:fill="auto"/>
            <w:vAlign w:val="center"/>
            <w:hideMark/>
          </w:tcPr>
          <w:p w14:paraId="6D2FB0EE"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59A3926B"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73350BBA"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550FDE3F" w14:textId="77777777" w:rsidR="007A5591" w:rsidRPr="007A5591" w:rsidRDefault="007A5591" w:rsidP="00C236CE">
            <w:pPr>
              <w:jc w:val="center"/>
              <w:rPr>
                <w:sz w:val="20"/>
                <w:szCs w:val="20"/>
              </w:rPr>
            </w:pPr>
            <w:r w:rsidRPr="007A5591">
              <w:rPr>
                <w:sz w:val="20"/>
                <w:szCs w:val="20"/>
              </w:rPr>
              <w:t>03</w:t>
            </w:r>
          </w:p>
        </w:tc>
        <w:tc>
          <w:tcPr>
            <w:tcW w:w="714" w:type="dxa"/>
            <w:tcBorders>
              <w:top w:val="nil"/>
              <w:left w:val="nil"/>
              <w:bottom w:val="single" w:sz="4" w:space="0" w:color="auto"/>
              <w:right w:val="single" w:sz="4" w:space="0" w:color="auto"/>
            </w:tcBorders>
            <w:shd w:val="clear" w:color="auto" w:fill="auto"/>
            <w:vAlign w:val="bottom"/>
            <w:hideMark/>
          </w:tcPr>
          <w:p w14:paraId="5CCE0481" w14:textId="77777777" w:rsidR="007A5591" w:rsidRPr="007A5591" w:rsidRDefault="007A5591" w:rsidP="00C236CE">
            <w:pPr>
              <w:jc w:val="center"/>
              <w:rPr>
                <w:sz w:val="20"/>
                <w:szCs w:val="20"/>
              </w:rPr>
            </w:pPr>
            <w:r w:rsidRPr="007A5591">
              <w:rPr>
                <w:sz w:val="20"/>
                <w:szCs w:val="20"/>
              </w:rPr>
              <w:t>14</w:t>
            </w:r>
          </w:p>
        </w:tc>
        <w:tc>
          <w:tcPr>
            <w:tcW w:w="1423" w:type="dxa"/>
            <w:tcBorders>
              <w:top w:val="nil"/>
              <w:left w:val="nil"/>
              <w:bottom w:val="single" w:sz="4" w:space="0" w:color="auto"/>
              <w:right w:val="single" w:sz="4" w:space="0" w:color="auto"/>
            </w:tcBorders>
            <w:shd w:val="clear" w:color="auto" w:fill="auto"/>
            <w:vAlign w:val="bottom"/>
            <w:hideMark/>
          </w:tcPr>
          <w:p w14:paraId="668FBF19" w14:textId="77777777" w:rsidR="007A5591" w:rsidRPr="007A5591" w:rsidRDefault="007A5591" w:rsidP="00C236CE">
            <w:pPr>
              <w:jc w:val="center"/>
              <w:rPr>
                <w:sz w:val="20"/>
                <w:szCs w:val="20"/>
              </w:rPr>
            </w:pPr>
            <w:r w:rsidRPr="007A5591">
              <w:rPr>
                <w:sz w:val="20"/>
                <w:szCs w:val="20"/>
              </w:rPr>
              <w:t>03001S2300</w:t>
            </w:r>
          </w:p>
        </w:tc>
        <w:tc>
          <w:tcPr>
            <w:tcW w:w="713" w:type="dxa"/>
            <w:tcBorders>
              <w:top w:val="nil"/>
              <w:left w:val="nil"/>
              <w:bottom w:val="single" w:sz="4" w:space="0" w:color="auto"/>
              <w:right w:val="single" w:sz="4" w:space="0" w:color="auto"/>
            </w:tcBorders>
            <w:shd w:val="clear" w:color="auto" w:fill="auto"/>
            <w:vAlign w:val="bottom"/>
            <w:hideMark/>
          </w:tcPr>
          <w:p w14:paraId="33A3140D" w14:textId="77777777" w:rsidR="007A5591" w:rsidRPr="007A5591" w:rsidRDefault="007A5591" w:rsidP="00C236CE">
            <w:pPr>
              <w:jc w:val="center"/>
              <w:rPr>
                <w:sz w:val="20"/>
                <w:szCs w:val="20"/>
              </w:rPr>
            </w:pPr>
            <w:r w:rsidRPr="007A5591">
              <w:rPr>
                <w:sz w:val="20"/>
                <w:szCs w:val="20"/>
              </w:rPr>
              <w:t>240</w:t>
            </w:r>
          </w:p>
        </w:tc>
        <w:tc>
          <w:tcPr>
            <w:tcW w:w="1570" w:type="dxa"/>
            <w:tcBorders>
              <w:top w:val="nil"/>
              <w:left w:val="nil"/>
              <w:bottom w:val="single" w:sz="4" w:space="0" w:color="auto"/>
              <w:right w:val="single" w:sz="4" w:space="0" w:color="auto"/>
            </w:tcBorders>
            <w:shd w:val="clear" w:color="auto" w:fill="auto"/>
            <w:vAlign w:val="bottom"/>
            <w:hideMark/>
          </w:tcPr>
          <w:p w14:paraId="1244F4C4" w14:textId="77777777" w:rsidR="007A5591" w:rsidRPr="007A5591" w:rsidRDefault="007A5591" w:rsidP="00C236CE">
            <w:pPr>
              <w:jc w:val="center"/>
              <w:rPr>
                <w:sz w:val="20"/>
                <w:szCs w:val="20"/>
              </w:rPr>
            </w:pPr>
            <w:r w:rsidRPr="007A5591">
              <w:rPr>
                <w:sz w:val="20"/>
                <w:szCs w:val="20"/>
              </w:rPr>
              <w:t>1,72725</w:t>
            </w:r>
          </w:p>
        </w:tc>
      </w:tr>
      <w:tr w:rsidR="007A5591" w:rsidRPr="007A5591" w14:paraId="75E52277" w14:textId="77777777" w:rsidTr="00C236CE">
        <w:trPr>
          <w:trHeight w:val="227"/>
        </w:trPr>
        <w:tc>
          <w:tcPr>
            <w:tcW w:w="801" w:type="dxa"/>
            <w:vMerge/>
            <w:tcBorders>
              <w:top w:val="single" w:sz="4" w:space="0" w:color="auto"/>
              <w:left w:val="single" w:sz="4" w:space="0" w:color="auto"/>
              <w:bottom w:val="nil"/>
              <w:right w:val="single" w:sz="4" w:space="0" w:color="auto"/>
            </w:tcBorders>
            <w:shd w:val="clear" w:color="auto" w:fill="auto"/>
            <w:vAlign w:val="center"/>
            <w:hideMark/>
          </w:tcPr>
          <w:p w14:paraId="06AD6881"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458ED356" w14:textId="77777777" w:rsidR="007A5591" w:rsidRPr="007A5591" w:rsidRDefault="007A5591" w:rsidP="00C236CE">
            <w:pPr>
              <w:rPr>
                <w:sz w:val="20"/>
                <w:szCs w:val="20"/>
              </w:rPr>
            </w:pPr>
            <w:r w:rsidRPr="007A5591">
              <w:rPr>
                <w:sz w:val="20"/>
                <w:szCs w:val="20"/>
              </w:rPr>
              <w:t>Реализация мероприятий</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134E661B"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41AFE7CF" w14:textId="77777777" w:rsidR="007A5591" w:rsidRPr="007A5591" w:rsidRDefault="007A5591" w:rsidP="00C236CE">
            <w:pPr>
              <w:jc w:val="center"/>
              <w:rPr>
                <w:sz w:val="20"/>
                <w:szCs w:val="20"/>
              </w:rPr>
            </w:pPr>
            <w:r w:rsidRPr="007A5591">
              <w:rPr>
                <w:sz w:val="20"/>
                <w:szCs w:val="20"/>
              </w:rPr>
              <w:t>03</w:t>
            </w:r>
          </w:p>
        </w:tc>
        <w:tc>
          <w:tcPr>
            <w:tcW w:w="714" w:type="dxa"/>
            <w:tcBorders>
              <w:top w:val="nil"/>
              <w:left w:val="nil"/>
              <w:bottom w:val="single" w:sz="4" w:space="0" w:color="auto"/>
              <w:right w:val="single" w:sz="4" w:space="0" w:color="auto"/>
            </w:tcBorders>
            <w:shd w:val="clear" w:color="auto" w:fill="auto"/>
            <w:vAlign w:val="bottom"/>
            <w:hideMark/>
          </w:tcPr>
          <w:p w14:paraId="145CCD6A" w14:textId="77777777" w:rsidR="007A5591" w:rsidRPr="007A5591" w:rsidRDefault="007A5591" w:rsidP="00C236CE">
            <w:pPr>
              <w:jc w:val="center"/>
              <w:rPr>
                <w:sz w:val="20"/>
                <w:szCs w:val="20"/>
              </w:rPr>
            </w:pPr>
            <w:r w:rsidRPr="007A5591">
              <w:rPr>
                <w:sz w:val="20"/>
                <w:szCs w:val="20"/>
              </w:rPr>
              <w:t>14</w:t>
            </w:r>
          </w:p>
        </w:tc>
        <w:tc>
          <w:tcPr>
            <w:tcW w:w="1423" w:type="dxa"/>
            <w:tcBorders>
              <w:top w:val="nil"/>
              <w:left w:val="nil"/>
              <w:bottom w:val="single" w:sz="4" w:space="0" w:color="auto"/>
              <w:right w:val="single" w:sz="4" w:space="0" w:color="auto"/>
            </w:tcBorders>
            <w:shd w:val="clear" w:color="auto" w:fill="auto"/>
            <w:vAlign w:val="bottom"/>
            <w:hideMark/>
          </w:tcPr>
          <w:p w14:paraId="47410D7C" w14:textId="77777777" w:rsidR="007A5591" w:rsidRPr="007A5591" w:rsidRDefault="007A5591" w:rsidP="00C236CE">
            <w:pPr>
              <w:jc w:val="center"/>
              <w:rPr>
                <w:sz w:val="20"/>
                <w:szCs w:val="20"/>
              </w:rPr>
            </w:pPr>
            <w:r w:rsidRPr="007A5591">
              <w:rPr>
                <w:sz w:val="20"/>
                <w:szCs w:val="20"/>
              </w:rPr>
              <w:t>0300199990</w:t>
            </w:r>
          </w:p>
        </w:tc>
        <w:tc>
          <w:tcPr>
            <w:tcW w:w="713" w:type="dxa"/>
            <w:tcBorders>
              <w:top w:val="nil"/>
              <w:left w:val="nil"/>
              <w:bottom w:val="single" w:sz="4" w:space="0" w:color="auto"/>
              <w:right w:val="single" w:sz="4" w:space="0" w:color="auto"/>
            </w:tcBorders>
            <w:shd w:val="clear" w:color="auto" w:fill="auto"/>
            <w:vAlign w:val="bottom"/>
            <w:hideMark/>
          </w:tcPr>
          <w:p w14:paraId="25AF2DCF" w14:textId="77777777" w:rsidR="007A5591" w:rsidRPr="007A5591" w:rsidRDefault="007A5591" w:rsidP="00C236CE">
            <w:pPr>
              <w:jc w:val="center"/>
              <w:rPr>
                <w:sz w:val="20"/>
                <w:szCs w:val="20"/>
              </w:rPr>
            </w:pPr>
            <w:r w:rsidRPr="007A5591">
              <w:rPr>
                <w:sz w:val="20"/>
                <w:szCs w:val="20"/>
              </w:rPr>
              <w:t>100</w:t>
            </w:r>
          </w:p>
        </w:tc>
        <w:tc>
          <w:tcPr>
            <w:tcW w:w="1570" w:type="dxa"/>
            <w:tcBorders>
              <w:top w:val="nil"/>
              <w:left w:val="nil"/>
              <w:bottom w:val="single" w:sz="4" w:space="0" w:color="auto"/>
              <w:right w:val="single" w:sz="4" w:space="0" w:color="auto"/>
            </w:tcBorders>
            <w:shd w:val="clear" w:color="auto" w:fill="auto"/>
            <w:vAlign w:val="bottom"/>
            <w:hideMark/>
          </w:tcPr>
          <w:p w14:paraId="4C7D16EB" w14:textId="77777777" w:rsidR="007A5591" w:rsidRPr="007A5591" w:rsidRDefault="007A5591" w:rsidP="00C236CE">
            <w:pPr>
              <w:jc w:val="center"/>
              <w:rPr>
                <w:sz w:val="20"/>
                <w:szCs w:val="20"/>
              </w:rPr>
            </w:pPr>
            <w:r w:rsidRPr="007A5591">
              <w:rPr>
                <w:sz w:val="20"/>
                <w:szCs w:val="20"/>
              </w:rPr>
              <w:t>20,00000</w:t>
            </w:r>
          </w:p>
        </w:tc>
      </w:tr>
      <w:tr w:rsidR="007A5591" w:rsidRPr="007A5591" w14:paraId="28DF340A" w14:textId="77777777" w:rsidTr="00C236CE">
        <w:trPr>
          <w:trHeight w:val="227"/>
        </w:trPr>
        <w:tc>
          <w:tcPr>
            <w:tcW w:w="801" w:type="dxa"/>
            <w:vMerge/>
            <w:tcBorders>
              <w:top w:val="single" w:sz="4" w:space="0" w:color="auto"/>
              <w:left w:val="single" w:sz="4" w:space="0" w:color="auto"/>
              <w:bottom w:val="nil"/>
              <w:right w:val="single" w:sz="4" w:space="0" w:color="auto"/>
            </w:tcBorders>
            <w:shd w:val="clear" w:color="auto" w:fill="auto"/>
            <w:vAlign w:val="center"/>
            <w:hideMark/>
          </w:tcPr>
          <w:p w14:paraId="72681B0D"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1EE2AA40"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78AA1BB5"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30F5F361" w14:textId="77777777" w:rsidR="007A5591" w:rsidRPr="007A5591" w:rsidRDefault="007A5591" w:rsidP="00C236CE">
            <w:pPr>
              <w:jc w:val="center"/>
              <w:rPr>
                <w:sz w:val="20"/>
                <w:szCs w:val="20"/>
              </w:rPr>
            </w:pPr>
            <w:r w:rsidRPr="007A5591">
              <w:rPr>
                <w:sz w:val="20"/>
                <w:szCs w:val="20"/>
              </w:rPr>
              <w:t>03</w:t>
            </w:r>
          </w:p>
        </w:tc>
        <w:tc>
          <w:tcPr>
            <w:tcW w:w="714" w:type="dxa"/>
            <w:tcBorders>
              <w:top w:val="nil"/>
              <w:left w:val="nil"/>
              <w:bottom w:val="single" w:sz="4" w:space="0" w:color="auto"/>
              <w:right w:val="single" w:sz="4" w:space="0" w:color="auto"/>
            </w:tcBorders>
            <w:shd w:val="clear" w:color="auto" w:fill="auto"/>
            <w:vAlign w:val="bottom"/>
            <w:hideMark/>
          </w:tcPr>
          <w:p w14:paraId="66869731" w14:textId="77777777" w:rsidR="007A5591" w:rsidRPr="007A5591" w:rsidRDefault="007A5591" w:rsidP="00C236CE">
            <w:pPr>
              <w:jc w:val="center"/>
              <w:rPr>
                <w:sz w:val="20"/>
                <w:szCs w:val="20"/>
              </w:rPr>
            </w:pPr>
            <w:r w:rsidRPr="007A5591">
              <w:rPr>
                <w:sz w:val="20"/>
                <w:szCs w:val="20"/>
              </w:rPr>
              <w:t>14</w:t>
            </w:r>
          </w:p>
        </w:tc>
        <w:tc>
          <w:tcPr>
            <w:tcW w:w="1423" w:type="dxa"/>
            <w:tcBorders>
              <w:top w:val="nil"/>
              <w:left w:val="nil"/>
              <w:bottom w:val="single" w:sz="4" w:space="0" w:color="auto"/>
              <w:right w:val="single" w:sz="4" w:space="0" w:color="auto"/>
            </w:tcBorders>
            <w:shd w:val="clear" w:color="auto" w:fill="auto"/>
            <w:vAlign w:val="bottom"/>
            <w:hideMark/>
          </w:tcPr>
          <w:p w14:paraId="54633387" w14:textId="77777777" w:rsidR="007A5591" w:rsidRPr="007A5591" w:rsidRDefault="007A5591" w:rsidP="00C236CE">
            <w:pPr>
              <w:jc w:val="center"/>
              <w:rPr>
                <w:sz w:val="20"/>
                <w:szCs w:val="20"/>
              </w:rPr>
            </w:pPr>
            <w:r w:rsidRPr="007A5591">
              <w:rPr>
                <w:sz w:val="20"/>
                <w:szCs w:val="20"/>
              </w:rPr>
              <w:t>0300199990</w:t>
            </w:r>
          </w:p>
        </w:tc>
        <w:tc>
          <w:tcPr>
            <w:tcW w:w="713" w:type="dxa"/>
            <w:tcBorders>
              <w:top w:val="nil"/>
              <w:left w:val="nil"/>
              <w:bottom w:val="single" w:sz="4" w:space="0" w:color="auto"/>
              <w:right w:val="single" w:sz="4" w:space="0" w:color="auto"/>
            </w:tcBorders>
            <w:shd w:val="clear" w:color="auto" w:fill="auto"/>
            <w:vAlign w:val="bottom"/>
            <w:hideMark/>
          </w:tcPr>
          <w:p w14:paraId="7CBC9E20" w14:textId="77777777" w:rsidR="007A5591" w:rsidRPr="007A5591" w:rsidRDefault="007A5591" w:rsidP="00C236CE">
            <w:pPr>
              <w:jc w:val="center"/>
              <w:rPr>
                <w:sz w:val="20"/>
                <w:szCs w:val="20"/>
              </w:rPr>
            </w:pPr>
            <w:r w:rsidRPr="007A5591">
              <w:rPr>
                <w:sz w:val="20"/>
                <w:szCs w:val="20"/>
              </w:rPr>
              <w:t>120</w:t>
            </w:r>
          </w:p>
        </w:tc>
        <w:tc>
          <w:tcPr>
            <w:tcW w:w="1570" w:type="dxa"/>
            <w:tcBorders>
              <w:top w:val="nil"/>
              <w:left w:val="nil"/>
              <w:bottom w:val="single" w:sz="4" w:space="0" w:color="auto"/>
              <w:right w:val="single" w:sz="4" w:space="0" w:color="auto"/>
            </w:tcBorders>
            <w:shd w:val="clear" w:color="auto" w:fill="auto"/>
            <w:vAlign w:val="bottom"/>
            <w:hideMark/>
          </w:tcPr>
          <w:p w14:paraId="6B0B3AE4" w14:textId="77777777" w:rsidR="007A5591" w:rsidRPr="007A5591" w:rsidRDefault="007A5591" w:rsidP="00C236CE">
            <w:pPr>
              <w:jc w:val="center"/>
              <w:rPr>
                <w:sz w:val="20"/>
                <w:szCs w:val="20"/>
              </w:rPr>
            </w:pPr>
            <w:r w:rsidRPr="007A5591">
              <w:rPr>
                <w:sz w:val="20"/>
                <w:szCs w:val="20"/>
              </w:rPr>
              <w:t>20,00000</w:t>
            </w:r>
          </w:p>
        </w:tc>
      </w:tr>
      <w:tr w:rsidR="007A5591" w:rsidRPr="007A5591" w14:paraId="2608EE55" w14:textId="77777777" w:rsidTr="00C236CE">
        <w:trPr>
          <w:trHeight w:val="227"/>
        </w:trPr>
        <w:tc>
          <w:tcPr>
            <w:tcW w:w="801" w:type="dxa"/>
            <w:vMerge/>
            <w:tcBorders>
              <w:top w:val="single" w:sz="4" w:space="0" w:color="auto"/>
              <w:left w:val="single" w:sz="4" w:space="0" w:color="auto"/>
              <w:bottom w:val="nil"/>
              <w:right w:val="single" w:sz="4" w:space="0" w:color="auto"/>
            </w:tcBorders>
            <w:shd w:val="clear" w:color="auto" w:fill="auto"/>
            <w:vAlign w:val="center"/>
            <w:hideMark/>
          </w:tcPr>
          <w:p w14:paraId="15DC3D2D"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3D239D26" w14:textId="77777777" w:rsidR="007A5591" w:rsidRPr="007A5591" w:rsidRDefault="007A5591" w:rsidP="00C236CE">
            <w:pPr>
              <w:rPr>
                <w:sz w:val="20"/>
                <w:szCs w:val="20"/>
              </w:rPr>
            </w:pPr>
            <w:r w:rsidRPr="007A5591">
              <w:rPr>
                <w:sz w:val="20"/>
                <w:szCs w:val="20"/>
              </w:rPr>
              <w:t>Реализация мероприятий</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1A507E51"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1D0AB628" w14:textId="77777777" w:rsidR="007A5591" w:rsidRPr="007A5591" w:rsidRDefault="007A5591" w:rsidP="00C236CE">
            <w:pPr>
              <w:jc w:val="center"/>
              <w:rPr>
                <w:sz w:val="20"/>
                <w:szCs w:val="20"/>
              </w:rPr>
            </w:pPr>
            <w:r w:rsidRPr="007A5591">
              <w:rPr>
                <w:sz w:val="20"/>
                <w:szCs w:val="20"/>
              </w:rPr>
              <w:t>03</w:t>
            </w:r>
          </w:p>
        </w:tc>
        <w:tc>
          <w:tcPr>
            <w:tcW w:w="714" w:type="dxa"/>
            <w:tcBorders>
              <w:top w:val="nil"/>
              <w:left w:val="nil"/>
              <w:bottom w:val="single" w:sz="4" w:space="0" w:color="auto"/>
              <w:right w:val="single" w:sz="4" w:space="0" w:color="auto"/>
            </w:tcBorders>
            <w:shd w:val="clear" w:color="auto" w:fill="auto"/>
            <w:vAlign w:val="bottom"/>
            <w:hideMark/>
          </w:tcPr>
          <w:p w14:paraId="3EFAD002" w14:textId="77777777" w:rsidR="007A5591" w:rsidRPr="007A5591" w:rsidRDefault="007A5591" w:rsidP="00C236CE">
            <w:pPr>
              <w:jc w:val="center"/>
              <w:rPr>
                <w:sz w:val="20"/>
                <w:szCs w:val="20"/>
              </w:rPr>
            </w:pPr>
            <w:r w:rsidRPr="007A5591">
              <w:rPr>
                <w:sz w:val="20"/>
                <w:szCs w:val="20"/>
              </w:rPr>
              <w:t>14</w:t>
            </w:r>
          </w:p>
        </w:tc>
        <w:tc>
          <w:tcPr>
            <w:tcW w:w="1423" w:type="dxa"/>
            <w:tcBorders>
              <w:top w:val="nil"/>
              <w:left w:val="nil"/>
              <w:bottom w:val="single" w:sz="4" w:space="0" w:color="auto"/>
              <w:right w:val="single" w:sz="4" w:space="0" w:color="auto"/>
            </w:tcBorders>
            <w:shd w:val="clear" w:color="auto" w:fill="auto"/>
            <w:vAlign w:val="bottom"/>
            <w:hideMark/>
          </w:tcPr>
          <w:p w14:paraId="370AAE66" w14:textId="77777777" w:rsidR="007A5591" w:rsidRPr="007A5591" w:rsidRDefault="007A5591" w:rsidP="00C236CE">
            <w:pPr>
              <w:jc w:val="center"/>
              <w:rPr>
                <w:sz w:val="20"/>
                <w:szCs w:val="20"/>
              </w:rPr>
            </w:pPr>
            <w:r w:rsidRPr="007A5591">
              <w:rPr>
                <w:sz w:val="20"/>
                <w:szCs w:val="20"/>
              </w:rPr>
              <w:t>0300299990</w:t>
            </w:r>
          </w:p>
        </w:tc>
        <w:tc>
          <w:tcPr>
            <w:tcW w:w="713" w:type="dxa"/>
            <w:tcBorders>
              <w:top w:val="nil"/>
              <w:left w:val="nil"/>
              <w:bottom w:val="single" w:sz="4" w:space="0" w:color="auto"/>
              <w:right w:val="single" w:sz="4" w:space="0" w:color="auto"/>
            </w:tcBorders>
            <w:shd w:val="clear" w:color="auto" w:fill="auto"/>
            <w:vAlign w:val="bottom"/>
            <w:hideMark/>
          </w:tcPr>
          <w:p w14:paraId="2FD15872" w14:textId="77777777" w:rsidR="007A5591" w:rsidRPr="007A5591" w:rsidRDefault="007A5591" w:rsidP="00C236CE">
            <w:pPr>
              <w:jc w:val="center"/>
              <w:rPr>
                <w:sz w:val="20"/>
                <w:szCs w:val="20"/>
              </w:rPr>
            </w:pPr>
            <w:r w:rsidRPr="007A5591">
              <w:rPr>
                <w:sz w:val="20"/>
                <w:szCs w:val="20"/>
              </w:rPr>
              <w:t>200</w:t>
            </w:r>
          </w:p>
        </w:tc>
        <w:tc>
          <w:tcPr>
            <w:tcW w:w="1570" w:type="dxa"/>
            <w:tcBorders>
              <w:top w:val="nil"/>
              <w:left w:val="nil"/>
              <w:bottom w:val="single" w:sz="4" w:space="0" w:color="auto"/>
              <w:right w:val="single" w:sz="4" w:space="0" w:color="auto"/>
            </w:tcBorders>
            <w:shd w:val="clear" w:color="auto" w:fill="auto"/>
            <w:vAlign w:val="bottom"/>
            <w:hideMark/>
          </w:tcPr>
          <w:p w14:paraId="0D3ADBA5" w14:textId="77777777" w:rsidR="007A5591" w:rsidRPr="007A5591" w:rsidRDefault="007A5591" w:rsidP="00C236CE">
            <w:pPr>
              <w:jc w:val="center"/>
              <w:rPr>
                <w:sz w:val="20"/>
                <w:szCs w:val="20"/>
              </w:rPr>
            </w:pPr>
            <w:r w:rsidRPr="007A5591">
              <w:rPr>
                <w:sz w:val="20"/>
                <w:szCs w:val="20"/>
              </w:rPr>
              <w:t>1 002,00000</w:t>
            </w:r>
          </w:p>
        </w:tc>
      </w:tr>
      <w:tr w:rsidR="007A5591" w:rsidRPr="007A5591" w14:paraId="3CCFF39F" w14:textId="77777777" w:rsidTr="00C236CE">
        <w:trPr>
          <w:trHeight w:val="227"/>
        </w:trPr>
        <w:tc>
          <w:tcPr>
            <w:tcW w:w="801" w:type="dxa"/>
            <w:vMerge/>
            <w:tcBorders>
              <w:top w:val="single" w:sz="4" w:space="0" w:color="auto"/>
              <w:left w:val="single" w:sz="4" w:space="0" w:color="auto"/>
              <w:bottom w:val="nil"/>
              <w:right w:val="single" w:sz="4" w:space="0" w:color="auto"/>
            </w:tcBorders>
            <w:shd w:val="clear" w:color="auto" w:fill="auto"/>
            <w:vAlign w:val="center"/>
            <w:hideMark/>
          </w:tcPr>
          <w:p w14:paraId="3FABFEDB"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445CF871"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3DB3DB92"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37FB45AF" w14:textId="77777777" w:rsidR="007A5591" w:rsidRPr="007A5591" w:rsidRDefault="007A5591" w:rsidP="00C236CE">
            <w:pPr>
              <w:jc w:val="center"/>
              <w:rPr>
                <w:sz w:val="20"/>
                <w:szCs w:val="20"/>
              </w:rPr>
            </w:pPr>
            <w:r w:rsidRPr="007A5591">
              <w:rPr>
                <w:sz w:val="20"/>
                <w:szCs w:val="20"/>
              </w:rPr>
              <w:t>03</w:t>
            </w:r>
          </w:p>
        </w:tc>
        <w:tc>
          <w:tcPr>
            <w:tcW w:w="714" w:type="dxa"/>
            <w:tcBorders>
              <w:top w:val="nil"/>
              <w:left w:val="nil"/>
              <w:bottom w:val="single" w:sz="4" w:space="0" w:color="auto"/>
              <w:right w:val="single" w:sz="4" w:space="0" w:color="auto"/>
            </w:tcBorders>
            <w:shd w:val="clear" w:color="auto" w:fill="auto"/>
            <w:vAlign w:val="bottom"/>
            <w:hideMark/>
          </w:tcPr>
          <w:p w14:paraId="3DAD15A7" w14:textId="77777777" w:rsidR="007A5591" w:rsidRPr="007A5591" w:rsidRDefault="007A5591" w:rsidP="00C236CE">
            <w:pPr>
              <w:jc w:val="center"/>
              <w:rPr>
                <w:sz w:val="20"/>
                <w:szCs w:val="20"/>
              </w:rPr>
            </w:pPr>
            <w:r w:rsidRPr="007A5591">
              <w:rPr>
                <w:sz w:val="20"/>
                <w:szCs w:val="20"/>
              </w:rPr>
              <w:t>14</w:t>
            </w:r>
          </w:p>
        </w:tc>
        <w:tc>
          <w:tcPr>
            <w:tcW w:w="1423" w:type="dxa"/>
            <w:tcBorders>
              <w:top w:val="nil"/>
              <w:left w:val="nil"/>
              <w:bottom w:val="single" w:sz="4" w:space="0" w:color="auto"/>
              <w:right w:val="single" w:sz="4" w:space="0" w:color="auto"/>
            </w:tcBorders>
            <w:shd w:val="clear" w:color="auto" w:fill="auto"/>
            <w:vAlign w:val="bottom"/>
            <w:hideMark/>
          </w:tcPr>
          <w:p w14:paraId="342481A8" w14:textId="77777777" w:rsidR="007A5591" w:rsidRPr="007A5591" w:rsidRDefault="007A5591" w:rsidP="00C236CE">
            <w:pPr>
              <w:jc w:val="center"/>
              <w:rPr>
                <w:sz w:val="20"/>
                <w:szCs w:val="20"/>
              </w:rPr>
            </w:pPr>
            <w:r w:rsidRPr="007A5591">
              <w:rPr>
                <w:sz w:val="20"/>
                <w:szCs w:val="20"/>
              </w:rPr>
              <w:t>0300299990</w:t>
            </w:r>
          </w:p>
        </w:tc>
        <w:tc>
          <w:tcPr>
            <w:tcW w:w="713" w:type="dxa"/>
            <w:tcBorders>
              <w:top w:val="nil"/>
              <w:left w:val="nil"/>
              <w:bottom w:val="single" w:sz="4" w:space="0" w:color="auto"/>
              <w:right w:val="single" w:sz="4" w:space="0" w:color="auto"/>
            </w:tcBorders>
            <w:shd w:val="clear" w:color="auto" w:fill="auto"/>
            <w:vAlign w:val="bottom"/>
            <w:hideMark/>
          </w:tcPr>
          <w:p w14:paraId="778EE9A3" w14:textId="77777777" w:rsidR="007A5591" w:rsidRPr="007A5591" w:rsidRDefault="007A5591" w:rsidP="00C236CE">
            <w:pPr>
              <w:jc w:val="center"/>
              <w:rPr>
                <w:sz w:val="20"/>
                <w:szCs w:val="20"/>
              </w:rPr>
            </w:pPr>
            <w:r w:rsidRPr="007A5591">
              <w:rPr>
                <w:sz w:val="20"/>
                <w:szCs w:val="20"/>
              </w:rPr>
              <w:t>240</w:t>
            </w:r>
          </w:p>
        </w:tc>
        <w:tc>
          <w:tcPr>
            <w:tcW w:w="1570" w:type="dxa"/>
            <w:tcBorders>
              <w:top w:val="nil"/>
              <w:left w:val="nil"/>
              <w:bottom w:val="single" w:sz="4" w:space="0" w:color="auto"/>
              <w:right w:val="single" w:sz="4" w:space="0" w:color="auto"/>
            </w:tcBorders>
            <w:shd w:val="clear" w:color="auto" w:fill="auto"/>
            <w:vAlign w:val="bottom"/>
            <w:hideMark/>
          </w:tcPr>
          <w:p w14:paraId="40A609BA" w14:textId="77777777" w:rsidR="007A5591" w:rsidRPr="007A5591" w:rsidRDefault="007A5591" w:rsidP="00C236CE">
            <w:pPr>
              <w:jc w:val="center"/>
              <w:rPr>
                <w:sz w:val="20"/>
                <w:szCs w:val="20"/>
              </w:rPr>
            </w:pPr>
            <w:r w:rsidRPr="007A5591">
              <w:rPr>
                <w:sz w:val="20"/>
                <w:szCs w:val="20"/>
              </w:rPr>
              <w:t>1 002,00000</w:t>
            </w:r>
          </w:p>
        </w:tc>
      </w:tr>
      <w:tr w:rsidR="007A5591" w:rsidRPr="007A5591" w14:paraId="515BE17C" w14:textId="77777777" w:rsidTr="00C236CE">
        <w:trPr>
          <w:trHeight w:val="227"/>
        </w:trPr>
        <w:tc>
          <w:tcPr>
            <w:tcW w:w="801" w:type="dxa"/>
            <w:vMerge w:val="restart"/>
            <w:tcBorders>
              <w:top w:val="single" w:sz="4" w:space="0" w:color="auto"/>
              <w:left w:val="single" w:sz="4" w:space="0" w:color="auto"/>
              <w:bottom w:val="nil"/>
              <w:right w:val="single" w:sz="4" w:space="0" w:color="auto"/>
            </w:tcBorders>
            <w:shd w:val="clear" w:color="auto" w:fill="auto"/>
            <w:noWrap/>
            <w:hideMark/>
          </w:tcPr>
          <w:p w14:paraId="10C1E671" w14:textId="77777777" w:rsidR="007A5591" w:rsidRPr="007A5591" w:rsidRDefault="007A5591" w:rsidP="00C236CE">
            <w:pPr>
              <w:jc w:val="center"/>
              <w:rPr>
                <w:sz w:val="20"/>
                <w:szCs w:val="20"/>
              </w:rPr>
            </w:pPr>
            <w:r w:rsidRPr="007A5591">
              <w:rPr>
                <w:sz w:val="20"/>
                <w:szCs w:val="20"/>
              </w:rPr>
              <w:t>6</w:t>
            </w:r>
          </w:p>
        </w:tc>
        <w:tc>
          <w:tcPr>
            <w:tcW w:w="7958" w:type="dxa"/>
            <w:tcBorders>
              <w:top w:val="nil"/>
              <w:left w:val="nil"/>
              <w:bottom w:val="single" w:sz="4" w:space="0" w:color="auto"/>
              <w:right w:val="single" w:sz="4" w:space="0" w:color="auto"/>
            </w:tcBorders>
            <w:shd w:val="clear" w:color="auto" w:fill="auto"/>
            <w:vAlign w:val="bottom"/>
            <w:hideMark/>
          </w:tcPr>
          <w:p w14:paraId="79B2420E" w14:textId="77777777" w:rsidR="007A5591" w:rsidRPr="007A5591" w:rsidRDefault="007A5591" w:rsidP="00C236CE">
            <w:pPr>
              <w:rPr>
                <w:b/>
                <w:bCs/>
                <w:sz w:val="20"/>
                <w:szCs w:val="20"/>
              </w:rPr>
            </w:pPr>
            <w:r w:rsidRPr="007A5591">
              <w:rPr>
                <w:b/>
                <w:bCs/>
                <w:sz w:val="20"/>
                <w:szCs w:val="20"/>
              </w:rPr>
              <w:t>Муниципальная программа "Развитие транспортной системы сельского поселения Салым"</w:t>
            </w:r>
          </w:p>
        </w:tc>
        <w:tc>
          <w:tcPr>
            <w:tcW w:w="2132" w:type="dxa"/>
            <w:vMerge w:val="restart"/>
            <w:tcBorders>
              <w:top w:val="single" w:sz="4" w:space="0" w:color="auto"/>
              <w:left w:val="single" w:sz="4" w:space="0" w:color="auto"/>
              <w:bottom w:val="nil"/>
              <w:right w:val="single" w:sz="4" w:space="0" w:color="auto"/>
            </w:tcBorders>
            <w:shd w:val="clear" w:color="auto" w:fill="auto"/>
            <w:hideMark/>
          </w:tcPr>
          <w:p w14:paraId="469D1E74" w14:textId="77777777" w:rsidR="007A5591" w:rsidRPr="007A5591" w:rsidRDefault="007A5591" w:rsidP="00C236CE">
            <w:pPr>
              <w:jc w:val="center"/>
              <w:rPr>
                <w:b/>
                <w:bCs/>
                <w:sz w:val="20"/>
                <w:szCs w:val="20"/>
              </w:rPr>
            </w:pPr>
            <w:r w:rsidRPr="007A5591">
              <w:rPr>
                <w:b/>
                <w:bCs/>
                <w:sz w:val="20"/>
                <w:szCs w:val="20"/>
              </w:rPr>
              <w:t>МУ "Администрация сельского поселения Салым"</w:t>
            </w:r>
          </w:p>
        </w:tc>
        <w:tc>
          <w:tcPr>
            <w:tcW w:w="713" w:type="dxa"/>
            <w:tcBorders>
              <w:top w:val="nil"/>
              <w:left w:val="nil"/>
              <w:bottom w:val="single" w:sz="4" w:space="0" w:color="auto"/>
              <w:right w:val="single" w:sz="4" w:space="0" w:color="auto"/>
            </w:tcBorders>
            <w:shd w:val="clear" w:color="auto" w:fill="auto"/>
            <w:vAlign w:val="bottom"/>
            <w:hideMark/>
          </w:tcPr>
          <w:p w14:paraId="14A61C4A" w14:textId="77777777" w:rsidR="007A5591" w:rsidRPr="007A5591" w:rsidRDefault="007A5591" w:rsidP="00C236CE">
            <w:pPr>
              <w:jc w:val="center"/>
              <w:rPr>
                <w:b/>
                <w:bCs/>
                <w:sz w:val="20"/>
                <w:szCs w:val="20"/>
              </w:rPr>
            </w:pPr>
            <w:r w:rsidRPr="007A5591">
              <w:rPr>
                <w:b/>
                <w:bCs/>
                <w:sz w:val="20"/>
                <w:szCs w:val="20"/>
              </w:rPr>
              <w:t> </w:t>
            </w:r>
          </w:p>
        </w:tc>
        <w:tc>
          <w:tcPr>
            <w:tcW w:w="714" w:type="dxa"/>
            <w:tcBorders>
              <w:top w:val="nil"/>
              <w:left w:val="nil"/>
              <w:bottom w:val="single" w:sz="4" w:space="0" w:color="auto"/>
              <w:right w:val="single" w:sz="4" w:space="0" w:color="auto"/>
            </w:tcBorders>
            <w:shd w:val="clear" w:color="auto" w:fill="auto"/>
            <w:vAlign w:val="bottom"/>
            <w:hideMark/>
          </w:tcPr>
          <w:p w14:paraId="4397F5AF" w14:textId="77777777" w:rsidR="007A5591" w:rsidRPr="007A5591" w:rsidRDefault="007A5591" w:rsidP="00C236CE">
            <w:pPr>
              <w:jc w:val="center"/>
              <w:rPr>
                <w:b/>
                <w:bCs/>
                <w:sz w:val="20"/>
                <w:szCs w:val="20"/>
              </w:rPr>
            </w:pPr>
            <w:r w:rsidRPr="007A5591">
              <w:rPr>
                <w:b/>
                <w:bCs/>
                <w:sz w:val="20"/>
                <w:szCs w:val="20"/>
              </w:rPr>
              <w:t> </w:t>
            </w:r>
          </w:p>
        </w:tc>
        <w:tc>
          <w:tcPr>
            <w:tcW w:w="1423" w:type="dxa"/>
            <w:tcBorders>
              <w:top w:val="nil"/>
              <w:left w:val="nil"/>
              <w:bottom w:val="single" w:sz="4" w:space="0" w:color="auto"/>
              <w:right w:val="single" w:sz="4" w:space="0" w:color="auto"/>
            </w:tcBorders>
            <w:shd w:val="clear" w:color="auto" w:fill="auto"/>
            <w:noWrap/>
            <w:vAlign w:val="bottom"/>
            <w:hideMark/>
          </w:tcPr>
          <w:p w14:paraId="37B91A42" w14:textId="77777777" w:rsidR="007A5591" w:rsidRPr="007A5591" w:rsidRDefault="007A5591" w:rsidP="00C236CE">
            <w:pPr>
              <w:jc w:val="center"/>
              <w:rPr>
                <w:b/>
                <w:bCs/>
                <w:sz w:val="20"/>
                <w:szCs w:val="20"/>
              </w:rPr>
            </w:pPr>
            <w:r w:rsidRPr="007A5591">
              <w:rPr>
                <w:b/>
                <w:bCs/>
                <w:sz w:val="20"/>
                <w:szCs w:val="20"/>
              </w:rPr>
              <w:t>0100000000</w:t>
            </w:r>
          </w:p>
        </w:tc>
        <w:tc>
          <w:tcPr>
            <w:tcW w:w="713" w:type="dxa"/>
            <w:tcBorders>
              <w:top w:val="nil"/>
              <w:left w:val="nil"/>
              <w:bottom w:val="single" w:sz="4" w:space="0" w:color="auto"/>
              <w:right w:val="single" w:sz="4" w:space="0" w:color="auto"/>
            </w:tcBorders>
            <w:shd w:val="clear" w:color="auto" w:fill="auto"/>
            <w:noWrap/>
            <w:vAlign w:val="bottom"/>
            <w:hideMark/>
          </w:tcPr>
          <w:p w14:paraId="53312E17" w14:textId="77777777" w:rsidR="007A5591" w:rsidRPr="007A5591" w:rsidRDefault="007A5591" w:rsidP="00C236CE">
            <w:pPr>
              <w:rPr>
                <w:b/>
                <w:bCs/>
                <w:sz w:val="20"/>
                <w:szCs w:val="20"/>
              </w:rPr>
            </w:pPr>
            <w:r w:rsidRPr="007A5591">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bottom"/>
            <w:hideMark/>
          </w:tcPr>
          <w:p w14:paraId="20C21993" w14:textId="77777777" w:rsidR="007A5591" w:rsidRPr="007A5591" w:rsidRDefault="007A5591" w:rsidP="00C236CE">
            <w:pPr>
              <w:jc w:val="center"/>
              <w:rPr>
                <w:b/>
                <w:bCs/>
                <w:sz w:val="20"/>
                <w:szCs w:val="20"/>
              </w:rPr>
            </w:pPr>
            <w:r w:rsidRPr="007A5591">
              <w:rPr>
                <w:b/>
                <w:bCs/>
                <w:sz w:val="20"/>
                <w:szCs w:val="20"/>
              </w:rPr>
              <w:t>20 550,52236</w:t>
            </w:r>
          </w:p>
        </w:tc>
      </w:tr>
      <w:tr w:rsidR="007A5591" w:rsidRPr="007A5591" w14:paraId="46930122" w14:textId="77777777" w:rsidTr="00C236CE">
        <w:trPr>
          <w:trHeight w:val="227"/>
        </w:trPr>
        <w:tc>
          <w:tcPr>
            <w:tcW w:w="801" w:type="dxa"/>
            <w:vMerge/>
            <w:tcBorders>
              <w:top w:val="single" w:sz="4" w:space="0" w:color="auto"/>
              <w:left w:val="single" w:sz="4" w:space="0" w:color="auto"/>
              <w:bottom w:val="nil"/>
              <w:right w:val="single" w:sz="4" w:space="0" w:color="auto"/>
            </w:tcBorders>
            <w:shd w:val="clear" w:color="auto" w:fill="auto"/>
            <w:vAlign w:val="center"/>
            <w:hideMark/>
          </w:tcPr>
          <w:p w14:paraId="4CE63E05"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37E615D7" w14:textId="77777777" w:rsidR="007A5591" w:rsidRPr="007A5591" w:rsidRDefault="007A5591" w:rsidP="00C236CE">
            <w:pPr>
              <w:rPr>
                <w:sz w:val="20"/>
                <w:szCs w:val="20"/>
              </w:rPr>
            </w:pPr>
            <w:r w:rsidRPr="007A5591">
              <w:rPr>
                <w:sz w:val="20"/>
                <w:szCs w:val="20"/>
              </w:rPr>
              <w:t>Реализация мероприятий</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10E0B2A6"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noWrap/>
            <w:vAlign w:val="bottom"/>
            <w:hideMark/>
          </w:tcPr>
          <w:p w14:paraId="1732401B" w14:textId="77777777" w:rsidR="007A5591" w:rsidRPr="007A5591" w:rsidRDefault="007A5591" w:rsidP="00C236CE">
            <w:pPr>
              <w:jc w:val="center"/>
              <w:rPr>
                <w:sz w:val="20"/>
                <w:szCs w:val="20"/>
              </w:rPr>
            </w:pPr>
            <w:r w:rsidRPr="007A5591">
              <w:rPr>
                <w:sz w:val="20"/>
                <w:szCs w:val="20"/>
              </w:rPr>
              <w:t>04</w:t>
            </w:r>
          </w:p>
        </w:tc>
        <w:tc>
          <w:tcPr>
            <w:tcW w:w="714" w:type="dxa"/>
            <w:tcBorders>
              <w:top w:val="nil"/>
              <w:left w:val="nil"/>
              <w:bottom w:val="single" w:sz="4" w:space="0" w:color="auto"/>
              <w:right w:val="single" w:sz="4" w:space="0" w:color="auto"/>
            </w:tcBorders>
            <w:shd w:val="clear" w:color="auto" w:fill="auto"/>
            <w:noWrap/>
            <w:vAlign w:val="bottom"/>
            <w:hideMark/>
          </w:tcPr>
          <w:p w14:paraId="7DD20F51" w14:textId="77777777" w:rsidR="007A5591" w:rsidRPr="007A5591" w:rsidRDefault="007A5591" w:rsidP="00C236CE">
            <w:pPr>
              <w:jc w:val="center"/>
              <w:rPr>
                <w:sz w:val="20"/>
                <w:szCs w:val="20"/>
              </w:rPr>
            </w:pPr>
            <w:r w:rsidRPr="007A5591">
              <w:rPr>
                <w:sz w:val="20"/>
                <w:szCs w:val="20"/>
              </w:rPr>
              <w:t>08</w:t>
            </w:r>
          </w:p>
        </w:tc>
        <w:tc>
          <w:tcPr>
            <w:tcW w:w="1423" w:type="dxa"/>
            <w:tcBorders>
              <w:top w:val="nil"/>
              <w:left w:val="nil"/>
              <w:bottom w:val="single" w:sz="4" w:space="0" w:color="auto"/>
              <w:right w:val="single" w:sz="4" w:space="0" w:color="auto"/>
            </w:tcBorders>
            <w:shd w:val="clear" w:color="auto" w:fill="auto"/>
            <w:vAlign w:val="bottom"/>
            <w:hideMark/>
          </w:tcPr>
          <w:p w14:paraId="7EA28983" w14:textId="77777777" w:rsidR="007A5591" w:rsidRPr="007A5591" w:rsidRDefault="007A5591" w:rsidP="00C236CE">
            <w:pPr>
              <w:jc w:val="center"/>
              <w:rPr>
                <w:sz w:val="20"/>
                <w:szCs w:val="20"/>
              </w:rPr>
            </w:pPr>
            <w:r w:rsidRPr="007A5591">
              <w:rPr>
                <w:sz w:val="20"/>
                <w:szCs w:val="20"/>
              </w:rPr>
              <w:t>0100299990</w:t>
            </w:r>
          </w:p>
        </w:tc>
        <w:tc>
          <w:tcPr>
            <w:tcW w:w="713" w:type="dxa"/>
            <w:tcBorders>
              <w:top w:val="nil"/>
              <w:left w:val="nil"/>
              <w:bottom w:val="single" w:sz="4" w:space="0" w:color="auto"/>
              <w:right w:val="single" w:sz="4" w:space="0" w:color="auto"/>
            </w:tcBorders>
            <w:shd w:val="clear" w:color="auto" w:fill="auto"/>
            <w:vAlign w:val="bottom"/>
            <w:hideMark/>
          </w:tcPr>
          <w:p w14:paraId="3C8266CB" w14:textId="77777777" w:rsidR="007A5591" w:rsidRPr="007A5591" w:rsidRDefault="007A5591" w:rsidP="00C236CE">
            <w:pPr>
              <w:jc w:val="center"/>
              <w:rPr>
                <w:sz w:val="20"/>
                <w:szCs w:val="20"/>
              </w:rPr>
            </w:pPr>
            <w:r w:rsidRPr="007A5591">
              <w:rPr>
                <w:sz w:val="20"/>
                <w:szCs w:val="20"/>
              </w:rPr>
              <w:t>200</w:t>
            </w:r>
          </w:p>
        </w:tc>
        <w:tc>
          <w:tcPr>
            <w:tcW w:w="1570" w:type="dxa"/>
            <w:tcBorders>
              <w:top w:val="nil"/>
              <w:left w:val="nil"/>
              <w:bottom w:val="single" w:sz="4" w:space="0" w:color="auto"/>
              <w:right w:val="single" w:sz="4" w:space="0" w:color="auto"/>
            </w:tcBorders>
            <w:shd w:val="clear" w:color="auto" w:fill="auto"/>
            <w:noWrap/>
            <w:vAlign w:val="bottom"/>
            <w:hideMark/>
          </w:tcPr>
          <w:p w14:paraId="71AE4B7D" w14:textId="77777777" w:rsidR="007A5591" w:rsidRPr="007A5591" w:rsidRDefault="007A5591" w:rsidP="00C236CE">
            <w:pPr>
              <w:jc w:val="center"/>
              <w:rPr>
                <w:sz w:val="20"/>
                <w:szCs w:val="20"/>
              </w:rPr>
            </w:pPr>
            <w:r w:rsidRPr="007A5591">
              <w:rPr>
                <w:sz w:val="20"/>
                <w:szCs w:val="20"/>
              </w:rPr>
              <w:t>10 000,00000</w:t>
            </w:r>
          </w:p>
        </w:tc>
      </w:tr>
      <w:tr w:rsidR="007A5591" w:rsidRPr="007A5591" w14:paraId="25529A9E" w14:textId="77777777" w:rsidTr="00C236CE">
        <w:trPr>
          <w:trHeight w:val="227"/>
        </w:trPr>
        <w:tc>
          <w:tcPr>
            <w:tcW w:w="801" w:type="dxa"/>
            <w:vMerge/>
            <w:tcBorders>
              <w:top w:val="single" w:sz="4" w:space="0" w:color="auto"/>
              <w:left w:val="single" w:sz="4" w:space="0" w:color="auto"/>
              <w:bottom w:val="nil"/>
              <w:right w:val="single" w:sz="4" w:space="0" w:color="auto"/>
            </w:tcBorders>
            <w:shd w:val="clear" w:color="auto" w:fill="auto"/>
            <w:vAlign w:val="center"/>
            <w:hideMark/>
          </w:tcPr>
          <w:p w14:paraId="109F3F9C"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4857F75F"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71B9DE16"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noWrap/>
            <w:vAlign w:val="bottom"/>
            <w:hideMark/>
          </w:tcPr>
          <w:p w14:paraId="0289E563" w14:textId="77777777" w:rsidR="007A5591" w:rsidRPr="007A5591" w:rsidRDefault="007A5591" w:rsidP="00C236CE">
            <w:pPr>
              <w:jc w:val="center"/>
              <w:rPr>
                <w:sz w:val="20"/>
                <w:szCs w:val="20"/>
              </w:rPr>
            </w:pPr>
            <w:r w:rsidRPr="007A5591">
              <w:rPr>
                <w:sz w:val="20"/>
                <w:szCs w:val="20"/>
              </w:rPr>
              <w:t>04</w:t>
            </w:r>
          </w:p>
        </w:tc>
        <w:tc>
          <w:tcPr>
            <w:tcW w:w="714" w:type="dxa"/>
            <w:tcBorders>
              <w:top w:val="nil"/>
              <w:left w:val="nil"/>
              <w:bottom w:val="single" w:sz="4" w:space="0" w:color="auto"/>
              <w:right w:val="single" w:sz="4" w:space="0" w:color="auto"/>
            </w:tcBorders>
            <w:shd w:val="clear" w:color="auto" w:fill="auto"/>
            <w:noWrap/>
            <w:vAlign w:val="bottom"/>
            <w:hideMark/>
          </w:tcPr>
          <w:p w14:paraId="7F31AFF2" w14:textId="77777777" w:rsidR="007A5591" w:rsidRPr="007A5591" w:rsidRDefault="007A5591" w:rsidP="00C236CE">
            <w:pPr>
              <w:jc w:val="center"/>
              <w:rPr>
                <w:sz w:val="20"/>
                <w:szCs w:val="20"/>
              </w:rPr>
            </w:pPr>
            <w:r w:rsidRPr="007A5591">
              <w:rPr>
                <w:sz w:val="20"/>
                <w:szCs w:val="20"/>
              </w:rPr>
              <w:t>08</w:t>
            </w:r>
          </w:p>
        </w:tc>
        <w:tc>
          <w:tcPr>
            <w:tcW w:w="1423" w:type="dxa"/>
            <w:tcBorders>
              <w:top w:val="nil"/>
              <w:left w:val="nil"/>
              <w:bottom w:val="single" w:sz="4" w:space="0" w:color="auto"/>
              <w:right w:val="single" w:sz="4" w:space="0" w:color="auto"/>
            </w:tcBorders>
            <w:shd w:val="clear" w:color="auto" w:fill="auto"/>
            <w:vAlign w:val="bottom"/>
            <w:hideMark/>
          </w:tcPr>
          <w:p w14:paraId="3037E4D5" w14:textId="77777777" w:rsidR="007A5591" w:rsidRPr="007A5591" w:rsidRDefault="007A5591" w:rsidP="00C236CE">
            <w:pPr>
              <w:jc w:val="center"/>
              <w:rPr>
                <w:sz w:val="20"/>
                <w:szCs w:val="20"/>
              </w:rPr>
            </w:pPr>
            <w:r w:rsidRPr="007A5591">
              <w:rPr>
                <w:sz w:val="20"/>
                <w:szCs w:val="20"/>
              </w:rPr>
              <w:t>0100299990</w:t>
            </w:r>
          </w:p>
        </w:tc>
        <w:tc>
          <w:tcPr>
            <w:tcW w:w="713" w:type="dxa"/>
            <w:tcBorders>
              <w:top w:val="nil"/>
              <w:left w:val="nil"/>
              <w:bottom w:val="single" w:sz="4" w:space="0" w:color="auto"/>
              <w:right w:val="single" w:sz="4" w:space="0" w:color="auto"/>
            </w:tcBorders>
            <w:shd w:val="clear" w:color="auto" w:fill="auto"/>
            <w:vAlign w:val="bottom"/>
            <w:hideMark/>
          </w:tcPr>
          <w:p w14:paraId="6B528AFB" w14:textId="77777777" w:rsidR="007A5591" w:rsidRPr="007A5591" w:rsidRDefault="007A5591" w:rsidP="00C236CE">
            <w:pPr>
              <w:jc w:val="center"/>
              <w:rPr>
                <w:sz w:val="20"/>
                <w:szCs w:val="20"/>
              </w:rPr>
            </w:pPr>
            <w:r w:rsidRPr="007A5591">
              <w:rPr>
                <w:sz w:val="20"/>
                <w:szCs w:val="20"/>
              </w:rPr>
              <w:t>240</w:t>
            </w:r>
          </w:p>
        </w:tc>
        <w:tc>
          <w:tcPr>
            <w:tcW w:w="1570" w:type="dxa"/>
            <w:tcBorders>
              <w:top w:val="nil"/>
              <w:left w:val="nil"/>
              <w:bottom w:val="single" w:sz="4" w:space="0" w:color="auto"/>
              <w:right w:val="single" w:sz="4" w:space="0" w:color="auto"/>
            </w:tcBorders>
            <w:shd w:val="clear" w:color="auto" w:fill="auto"/>
            <w:noWrap/>
            <w:vAlign w:val="bottom"/>
            <w:hideMark/>
          </w:tcPr>
          <w:p w14:paraId="58AAA396" w14:textId="77777777" w:rsidR="007A5591" w:rsidRPr="007A5591" w:rsidRDefault="007A5591" w:rsidP="00C236CE">
            <w:pPr>
              <w:jc w:val="center"/>
              <w:rPr>
                <w:sz w:val="20"/>
                <w:szCs w:val="20"/>
              </w:rPr>
            </w:pPr>
            <w:r w:rsidRPr="007A5591">
              <w:rPr>
                <w:sz w:val="20"/>
                <w:szCs w:val="20"/>
              </w:rPr>
              <w:t>10 000,00000</w:t>
            </w:r>
          </w:p>
        </w:tc>
      </w:tr>
      <w:tr w:rsidR="007A5591" w:rsidRPr="007A5591" w14:paraId="532ED264" w14:textId="77777777" w:rsidTr="00C236CE">
        <w:trPr>
          <w:trHeight w:val="227"/>
        </w:trPr>
        <w:tc>
          <w:tcPr>
            <w:tcW w:w="801" w:type="dxa"/>
            <w:vMerge/>
            <w:tcBorders>
              <w:top w:val="single" w:sz="4" w:space="0" w:color="auto"/>
              <w:left w:val="single" w:sz="4" w:space="0" w:color="auto"/>
              <w:bottom w:val="nil"/>
              <w:right w:val="single" w:sz="4" w:space="0" w:color="auto"/>
            </w:tcBorders>
            <w:shd w:val="clear" w:color="auto" w:fill="auto"/>
            <w:vAlign w:val="center"/>
            <w:hideMark/>
          </w:tcPr>
          <w:p w14:paraId="6D02732A"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1209154F" w14:textId="77777777" w:rsidR="007A5591" w:rsidRPr="007A5591" w:rsidRDefault="007A5591" w:rsidP="00C236CE">
            <w:pPr>
              <w:rPr>
                <w:sz w:val="20"/>
                <w:szCs w:val="20"/>
              </w:rPr>
            </w:pPr>
            <w:r w:rsidRPr="007A5591">
              <w:rPr>
                <w:sz w:val="20"/>
                <w:szCs w:val="20"/>
              </w:rPr>
              <w:t>Содержание автомобильных дорог</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018345B4"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noWrap/>
            <w:vAlign w:val="bottom"/>
            <w:hideMark/>
          </w:tcPr>
          <w:p w14:paraId="2415C13D" w14:textId="77777777" w:rsidR="007A5591" w:rsidRPr="007A5591" w:rsidRDefault="007A5591" w:rsidP="00C236CE">
            <w:pPr>
              <w:jc w:val="center"/>
              <w:rPr>
                <w:sz w:val="20"/>
                <w:szCs w:val="20"/>
              </w:rPr>
            </w:pPr>
            <w:r w:rsidRPr="007A5591">
              <w:rPr>
                <w:sz w:val="20"/>
                <w:szCs w:val="20"/>
              </w:rPr>
              <w:t>04</w:t>
            </w:r>
          </w:p>
        </w:tc>
        <w:tc>
          <w:tcPr>
            <w:tcW w:w="714" w:type="dxa"/>
            <w:tcBorders>
              <w:top w:val="nil"/>
              <w:left w:val="nil"/>
              <w:bottom w:val="single" w:sz="4" w:space="0" w:color="auto"/>
              <w:right w:val="single" w:sz="4" w:space="0" w:color="auto"/>
            </w:tcBorders>
            <w:shd w:val="clear" w:color="auto" w:fill="auto"/>
            <w:noWrap/>
            <w:vAlign w:val="bottom"/>
            <w:hideMark/>
          </w:tcPr>
          <w:p w14:paraId="71A31980" w14:textId="77777777" w:rsidR="007A5591" w:rsidRPr="007A5591" w:rsidRDefault="007A5591" w:rsidP="00C236CE">
            <w:pPr>
              <w:jc w:val="center"/>
              <w:rPr>
                <w:sz w:val="20"/>
                <w:szCs w:val="20"/>
              </w:rPr>
            </w:pPr>
            <w:r w:rsidRPr="007A5591">
              <w:rPr>
                <w:sz w:val="20"/>
                <w:szCs w:val="20"/>
              </w:rPr>
              <w:t>09</w:t>
            </w:r>
          </w:p>
        </w:tc>
        <w:tc>
          <w:tcPr>
            <w:tcW w:w="1423" w:type="dxa"/>
            <w:tcBorders>
              <w:top w:val="nil"/>
              <w:left w:val="nil"/>
              <w:bottom w:val="single" w:sz="4" w:space="0" w:color="auto"/>
              <w:right w:val="single" w:sz="4" w:space="0" w:color="auto"/>
            </w:tcBorders>
            <w:shd w:val="clear" w:color="auto" w:fill="auto"/>
            <w:vAlign w:val="bottom"/>
            <w:hideMark/>
          </w:tcPr>
          <w:p w14:paraId="19162EC3" w14:textId="77777777" w:rsidR="007A5591" w:rsidRPr="007A5591" w:rsidRDefault="007A5591" w:rsidP="00C236CE">
            <w:pPr>
              <w:jc w:val="center"/>
              <w:rPr>
                <w:sz w:val="20"/>
                <w:szCs w:val="20"/>
              </w:rPr>
            </w:pPr>
            <w:r w:rsidRPr="007A5591">
              <w:rPr>
                <w:sz w:val="20"/>
                <w:szCs w:val="20"/>
              </w:rPr>
              <w:t>0100120902</w:t>
            </w:r>
          </w:p>
        </w:tc>
        <w:tc>
          <w:tcPr>
            <w:tcW w:w="713" w:type="dxa"/>
            <w:tcBorders>
              <w:top w:val="nil"/>
              <w:left w:val="nil"/>
              <w:bottom w:val="single" w:sz="4" w:space="0" w:color="auto"/>
              <w:right w:val="single" w:sz="4" w:space="0" w:color="auto"/>
            </w:tcBorders>
            <w:shd w:val="clear" w:color="auto" w:fill="auto"/>
            <w:vAlign w:val="bottom"/>
            <w:hideMark/>
          </w:tcPr>
          <w:p w14:paraId="030CB640" w14:textId="77777777" w:rsidR="007A5591" w:rsidRPr="007A5591" w:rsidRDefault="007A5591" w:rsidP="00C236CE">
            <w:pPr>
              <w:jc w:val="center"/>
              <w:rPr>
                <w:sz w:val="20"/>
                <w:szCs w:val="20"/>
              </w:rPr>
            </w:pPr>
            <w:r w:rsidRPr="007A5591">
              <w:rPr>
                <w:sz w:val="20"/>
                <w:szCs w:val="20"/>
              </w:rPr>
              <w:t>200</w:t>
            </w:r>
          </w:p>
        </w:tc>
        <w:tc>
          <w:tcPr>
            <w:tcW w:w="1570" w:type="dxa"/>
            <w:tcBorders>
              <w:top w:val="nil"/>
              <w:left w:val="nil"/>
              <w:bottom w:val="single" w:sz="4" w:space="0" w:color="auto"/>
              <w:right w:val="single" w:sz="4" w:space="0" w:color="auto"/>
            </w:tcBorders>
            <w:shd w:val="clear" w:color="auto" w:fill="auto"/>
            <w:noWrap/>
            <w:vAlign w:val="bottom"/>
            <w:hideMark/>
          </w:tcPr>
          <w:p w14:paraId="19B86CB3" w14:textId="77777777" w:rsidR="007A5591" w:rsidRPr="007A5591" w:rsidRDefault="007A5591" w:rsidP="00C236CE">
            <w:pPr>
              <w:jc w:val="center"/>
              <w:rPr>
                <w:sz w:val="20"/>
                <w:szCs w:val="20"/>
              </w:rPr>
            </w:pPr>
            <w:r w:rsidRPr="007A5591">
              <w:rPr>
                <w:sz w:val="20"/>
                <w:szCs w:val="20"/>
              </w:rPr>
              <w:t>10 550,52236</w:t>
            </w:r>
          </w:p>
        </w:tc>
      </w:tr>
      <w:tr w:rsidR="007A5591" w:rsidRPr="007A5591" w14:paraId="71741E96" w14:textId="77777777" w:rsidTr="00C236CE">
        <w:trPr>
          <w:trHeight w:val="227"/>
        </w:trPr>
        <w:tc>
          <w:tcPr>
            <w:tcW w:w="801" w:type="dxa"/>
            <w:vMerge/>
            <w:tcBorders>
              <w:top w:val="single" w:sz="4" w:space="0" w:color="auto"/>
              <w:left w:val="single" w:sz="4" w:space="0" w:color="auto"/>
              <w:bottom w:val="nil"/>
              <w:right w:val="single" w:sz="4" w:space="0" w:color="auto"/>
            </w:tcBorders>
            <w:shd w:val="clear" w:color="auto" w:fill="auto"/>
            <w:vAlign w:val="center"/>
            <w:hideMark/>
          </w:tcPr>
          <w:p w14:paraId="464A1C1F"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2425AA47"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5402378A"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noWrap/>
            <w:vAlign w:val="bottom"/>
            <w:hideMark/>
          </w:tcPr>
          <w:p w14:paraId="7419897D" w14:textId="77777777" w:rsidR="007A5591" w:rsidRPr="007A5591" w:rsidRDefault="007A5591" w:rsidP="00C236CE">
            <w:pPr>
              <w:jc w:val="center"/>
              <w:rPr>
                <w:sz w:val="20"/>
                <w:szCs w:val="20"/>
              </w:rPr>
            </w:pPr>
            <w:r w:rsidRPr="007A5591">
              <w:rPr>
                <w:sz w:val="20"/>
                <w:szCs w:val="20"/>
              </w:rPr>
              <w:t>04</w:t>
            </w:r>
          </w:p>
        </w:tc>
        <w:tc>
          <w:tcPr>
            <w:tcW w:w="714" w:type="dxa"/>
            <w:tcBorders>
              <w:top w:val="nil"/>
              <w:left w:val="nil"/>
              <w:bottom w:val="single" w:sz="4" w:space="0" w:color="auto"/>
              <w:right w:val="single" w:sz="4" w:space="0" w:color="auto"/>
            </w:tcBorders>
            <w:shd w:val="clear" w:color="auto" w:fill="auto"/>
            <w:noWrap/>
            <w:vAlign w:val="bottom"/>
            <w:hideMark/>
          </w:tcPr>
          <w:p w14:paraId="12BC70E1" w14:textId="77777777" w:rsidR="007A5591" w:rsidRPr="007A5591" w:rsidRDefault="007A5591" w:rsidP="00C236CE">
            <w:pPr>
              <w:jc w:val="center"/>
              <w:rPr>
                <w:sz w:val="20"/>
                <w:szCs w:val="20"/>
              </w:rPr>
            </w:pPr>
            <w:r w:rsidRPr="007A5591">
              <w:rPr>
                <w:sz w:val="20"/>
                <w:szCs w:val="20"/>
              </w:rPr>
              <w:t>09</w:t>
            </w:r>
          </w:p>
        </w:tc>
        <w:tc>
          <w:tcPr>
            <w:tcW w:w="1423" w:type="dxa"/>
            <w:tcBorders>
              <w:top w:val="nil"/>
              <w:left w:val="nil"/>
              <w:bottom w:val="single" w:sz="4" w:space="0" w:color="auto"/>
              <w:right w:val="single" w:sz="4" w:space="0" w:color="auto"/>
            </w:tcBorders>
            <w:shd w:val="clear" w:color="auto" w:fill="auto"/>
            <w:vAlign w:val="bottom"/>
            <w:hideMark/>
          </w:tcPr>
          <w:p w14:paraId="624333F0" w14:textId="77777777" w:rsidR="007A5591" w:rsidRPr="007A5591" w:rsidRDefault="007A5591" w:rsidP="00C236CE">
            <w:pPr>
              <w:jc w:val="center"/>
              <w:rPr>
                <w:sz w:val="20"/>
                <w:szCs w:val="20"/>
              </w:rPr>
            </w:pPr>
            <w:r w:rsidRPr="007A5591">
              <w:rPr>
                <w:sz w:val="20"/>
                <w:szCs w:val="20"/>
              </w:rPr>
              <w:t>0100120902</w:t>
            </w:r>
          </w:p>
        </w:tc>
        <w:tc>
          <w:tcPr>
            <w:tcW w:w="713" w:type="dxa"/>
            <w:tcBorders>
              <w:top w:val="nil"/>
              <w:left w:val="nil"/>
              <w:bottom w:val="single" w:sz="4" w:space="0" w:color="auto"/>
              <w:right w:val="single" w:sz="4" w:space="0" w:color="auto"/>
            </w:tcBorders>
            <w:shd w:val="clear" w:color="auto" w:fill="auto"/>
            <w:vAlign w:val="bottom"/>
            <w:hideMark/>
          </w:tcPr>
          <w:p w14:paraId="472C73FA" w14:textId="77777777" w:rsidR="007A5591" w:rsidRPr="007A5591" w:rsidRDefault="007A5591" w:rsidP="00C236CE">
            <w:pPr>
              <w:jc w:val="center"/>
              <w:rPr>
                <w:sz w:val="20"/>
                <w:szCs w:val="20"/>
              </w:rPr>
            </w:pPr>
            <w:r w:rsidRPr="007A5591">
              <w:rPr>
                <w:sz w:val="20"/>
                <w:szCs w:val="20"/>
              </w:rPr>
              <w:t>240</w:t>
            </w:r>
          </w:p>
        </w:tc>
        <w:tc>
          <w:tcPr>
            <w:tcW w:w="1570" w:type="dxa"/>
            <w:tcBorders>
              <w:top w:val="nil"/>
              <w:left w:val="nil"/>
              <w:bottom w:val="single" w:sz="4" w:space="0" w:color="auto"/>
              <w:right w:val="single" w:sz="4" w:space="0" w:color="auto"/>
            </w:tcBorders>
            <w:shd w:val="clear" w:color="auto" w:fill="auto"/>
            <w:vAlign w:val="bottom"/>
            <w:hideMark/>
          </w:tcPr>
          <w:p w14:paraId="0F6A05FB" w14:textId="77777777" w:rsidR="007A5591" w:rsidRPr="007A5591" w:rsidRDefault="007A5591" w:rsidP="00C236CE">
            <w:pPr>
              <w:jc w:val="center"/>
              <w:rPr>
                <w:sz w:val="20"/>
                <w:szCs w:val="20"/>
              </w:rPr>
            </w:pPr>
            <w:r w:rsidRPr="007A5591">
              <w:rPr>
                <w:sz w:val="20"/>
                <w:szCs w:val="20"/>
              </w:rPr>
              <w:t>10 550,52236</w:t>
            </w:r>
          </w:p>
        </w:tc>
      </w:tr>
      <w:tr w:rsidR="007A5591" w:rsidRPr="007A5591" w14:paraId="6D4EE0FE" w14:textId="77777777" w:rsidTr="00C236CE">
        <w:trPr>
          <w:trHeight w:val="227"/>
        </w:trPr>
        <w:tc>
          <w:tcPr>
            <w:tcW w:w="801" w:type="dxa"/>
            <w:vMerge w:val="restart"/>
            <w:tcBorders>
              <w:top w:val="single" w:sz="4" w:space="0" w:color="auto"/>
              <w:left w:val="single" w:sz="4" w:space="0" w:color="auto"/>
              <w:bottom w:val="nil"/>
              <w:right w:val="single" w:sz="4" w:space="0" w:color="auto"/>
            </w:tcBorders>
            <w:shd w:val="clear" w:color="auto" w:fill="auto"/>
            <w:noWrap/>
            <w:hideMark/>
          </w:tcPr>
          <w:p w14:paraId="0EC6475F" w14:textId="77777777" w:rsidR="007A5591" w:rsidRPr="007A5591" w:rsidRDefault="007A5591" w:rsidP="00C236CE">
            <w:pPr>
              <w:jc w:val="center"/>
              <w:rPr>
                <w:sz w:val="20"/>
                <w:szCs w:val="20"/>
              </w:rPr>
            </w:pPr>
            <w:r w:rsidRPr="007A5591">
              <w:rPr>
                <w:sz w:val="20"/>
                <w:szCs w:val="20"/>
              </w:rPr>
              <w:t>7</w:t>
            </w:r>
          </w:p>
        </w:tc>
        <w:tc>
          <w:tcPr>
            <w:tcW w:w="7958" w:type="dxa"/>
            <w:tcBorders>
              <w:top w:val="nil"/>
              <w:left w:val="nil"/>
              <w:bottom w:val="single" w:sz="4" w:space="0" w:color="auto"/>
              <w:right w:val="single" w:sz="4" w:space="0" w:color="auto"/>
            </w:tcBorders>
            <w:shd w:val="clear" w:color="auto" w:fill="auto"/>
            <w:vAlign w:val="center"/>
            <w:hideMark/>
          </w:tcPr>
          <w:p w14:paraId="67ACCA1F" w14:textId="77777777" w:rsidR="007A5591" w:rsidRPr="007A5591" w:rsidRDefault="007A5591" w:rsidP="00C236CE">
            <w:pPr>
              <w:rPr>
                <w:b/>
                <w:bCs/>
                <w:sz w:val="20"/>
                <w:szCs w:val="20"/>
              </w:rPr>
            </w:pPr>
            <w:r w:rsidRPr="007A5591">
              <w:rPr>
                <w:b/>
                <w:bCs/>
                <w:sz w:val="20"/>
                <w:szCs w:val="20"/>
              </w:rPr>
              <w:t>Муниципальная программа "Развитие и применение информационных технологий в муниципальном образовании сельское поселение Салым"</w:t>
            </w:r>
          </w:p>
        </w:tc>
        <w:tc>
          <w:tcPr>
            <w:tcW w:w="2132" w:type="dxa"/>
            <w:vMerge w:val="restart"/>
            <w:tcBorders>
              <w:top w:val="single" w:sz="4" w:space="0" w:color="auto"/>
              <w:left w:val="single" w:sz="4" w:space="0" w:color="auto"/>
              <w:bottom w:val="nil"/>
              <w:right w:val="single" w:sz="4" w:space="0" w:color="auto"/>
            </w:tcBorders>
            <w:shd w:val="clear" w:color="auto" w:fill="auto"/>
            <w:hideMark/>
          </w:tcPr>
          <w:p w14:paraId="6AD2F375" w14:textId="77777777" w:rsidR="007A5591" w:rsidRPr="007A5591" w:rsidRDefault="007A5591" w:rsidP="00C236CE">
            <w:pPr>
              <w:jc w:val="center"/>
              <w:rPr>
                <w:b/>
                <w:bCs/>
                <w:sz w:val="20"/>
                <w:szCs w:val="20"/>
              </w:rPr>
            </w:pPr>
            <w:r w:rsidRPr="007A5591">
              <w:rPr>
                <w:b/>
                <w:bCs/>
                <w:sz w:val="20"/>
                <w:szCs w:val="20"/>
              </w:rPr>
              <w:t>МУ "Администрация сельского поселения Салым"</w:t>
            </w:r>
          </w:p>
        </w:tc>
        <w:tc>
          <w:tcPr>
            <w:tcW w:w="713" w:type="dxa"/>
            <w:tcBorders>
              <w:top w:val="nil"/>
              <w:left w:val="nil"/>
              <w:bottom w:val="single" w:sz="4" w:space="0" w:color="auto"/>
              <w:right w:val="single" w:sz="4" w:space="0" w:color="auto"/>
            </w:tcBorders>
            <w:shd w:val="clear" w:color="auto" w:fill="auto"/>
            <w:noWrap/>
            <w:vAlign w:val="bottom"/>
            <w:hideMark/>
          </w:tcPr>
          <w:p w14:paraId="39D2B46F" w14:textId="77777777" w:rsidR="007A5591" w:rsidRPr="007A5591" w:rsidRDefault="007A5591" w:rsidP="00C236CE">
            <w:pPr>
              <w:jc w:val="center"/>
              <w:rPr>
                <w:b/>
                <w:bCs/>
                <w:sz w:val="20"/>
                <w:szCs w:val="20"/>
              </w:rPr>
            </w:pPr>
            <w:r w:rsidRPr="007A5591">
              <w:rPr>
                <w:b/>
                <w:bCs/>
                <w:sz w:val="20"/>
                <w:szCs w:val="20"/>
              </w:rPr>
              <w:t> </w:t>
            </w:r>
          </w:p>
        </w:tc>
        <w:tc>
          <w:tcPr>
            <w:tcW w:w="714" w:type="dxa"/>
            <w:tcBorders>
              <w:top w:val="nil"/>
              <w:left w:val="nil"/>
              <w:bottom w:val="single" w:sz="4" w:space="0" w:color="auto"/>
              <w:right w:val="single" w:sz="4" w:space="0" w:color="auto"/>
            </w:tcBorders>
            <w:shd w:val="clear" w:color="auto" w:fill="auto"/>
            <w:noWrap/>
            <w:vAlign w:val="bottom"/>
            <w:hideMark/>
          </w:tcPr>
          <w:p w14:paraId="6360D393" w14:textId="77777777" w:rsidR="007A5591" w:rsidRPr="007A5591" w:rsidRDefault="007A5591" w:rsidP="00C236CE">
            <w:pPr>
              <w:jc w:val="center"/>
              <w:rPr>
                <w:b/>
                <w:bCs/>
                <w:sz w:val="20"/>
                <w:szCs w:val="20"/>
              </w:rPr>
            </w:pPr>
            <w:r w:rsidRPr="007A5591">
              <w:rPr>
                <w:b/>
                <w:bCs/>
                <w:sz w:val="20"/>
                <w:szCs w:val="20"/>
              </w:rPr>
              <w:t> </w:t>
            </w:r>
          </w:p>
        </w:tc>
        <w:tc>
          <w:tcPr>
            <w:tcW w:w="1423" w:type="dxa"/>
            <w:tcBorders>
              <w:top w:val="nil"/>
              <w:left w:val="nil"/>
              <w:bottom w:val="single" w:sz="4" w:space="0" w:color="auto"/>
              <w:right w:val="single" w:sz="4" w:space="0" w:color="auto"/>
            </w:tcBorders>
            <w:shd w:val="clear" w:color="auto" w:fill="auto"/>
            <w:noWrap/>
            <w:vAlign w:val="bottom"/>
            <w:hideMark/>
          </w:tcPr>
          <w:p w14:paraId="14A192A9" w14:textId="77777777" w:rsidR="007A5591" w:rsidRPr="007A5591" w:rsidRDefault="007A5591" w:rsidP="00C236CE">
            <w:pPr>
              <w:jc w:val="center"/>
              <w:rPr>
                <w:b/>
                <w:bCs/>
                <w:sz w:val="20"/>
                <w:szCs w:val="20"/>
              </w:rPr>
            </w:pPr>
            <w:r w:rsidRPr="007A5591">
              <w:rPr>
                <w:b/>
                <w:bCs/>
                <w:sz w:val="20"/>
                <w:szCs w:val="20"/>
              </w:rPr>
              <w:t>0400000000</w:t>
            </w:r>
          </w:p>
        </w:tc>
        <w:tc>
          <w:tcPr>
            <w:tcW w:w="713" w:type="dxa"/>
            <w:tcBorders>
              <w:top w:val="nil"/>
              <w:left w:val="nil"/>
              <w:bottom w:val="single" w:sz="4" w:space="0" w:color="auto"/>
              <w:right w:val="single" w:sz="4" w:space="0" w:color="auto"/>
            </w:tcBorders>
            <w:shd w:val="clear" w:color="auto" w:fill="auto"/>
            <w:noWrap/>
            <w:vAlign w:val="bottom"/>
            <w:hideMark/>
          </w:tcPr>
          <w:p w14:paraId="15841239" w14:textId="77777777" w:rsidR="007A5591" w:rsidRPr="007A5591" w:rsidRDefault="007A5591" w:rsidP="00C236CE">
            <w:pPr>
              <w:rPr>
                <w:b/>
                <w:bCs/>
                <w:sz w:val="20"/>
                <w:szCs w:val="20"/>
              </w:rPr>
            </w:pPr>
            <w:r w:rsidRPr="007A5591">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bottom"/>
            <w:hideMark/>
          </w:tcPr>
          <w:p w14:paraId="06BBCA5C" w14:textId="77777777" w:rsidR="007A5591" w:rsidRPr="007A5591" w:rsidRDefault="007A5591" w:rsidP="00C236CE">
            <w:pPr>
              <w:jc w:val="center"/>
              <w:rPr>
                <w:b/>
                <w:bCs/>
                <w:sz w:val="20"/>
                <w:szCs w:val="20"/>
              </w:rPr>
            </w:pPr>
            <w:r w:rsidRPr="007A5591">
              <w:rPr>
                <w:b/>
                <w:bCs/>
                <w:sz w:val="20"/>
                <w:szCs w:val="20"/>
              </w:rPr>
              <w:t>1 638,31451</w:t>
            </w:r>
          </w:p>
        </w:tc>
      </w:tr>
      <w:tr w:rsidR="007A5591" w:rsidRPr="007A5591" w14:paraId="61264981" w14:textId="77777777" w:rsidTr="00C236CE">
        <w:trPr>
          <w:trHeight w:val="227"/>
        </w:trPr>
        <w:tc>
          <w:tcPr>
            <w:tcW w:w="801" w:type="dxa"/>
            <w:vMerge/>
            <w:tcBorders>
              <w:top w:val="single" w:sz="4" w:space="0" w:color="auto"/>
              <w:left w:val="single" w:sz="4" w:space="0" w:color="auto"/>
              <w:bottom w:val="nil"/>
              <w:right w:val="single" w:sz="4" w:space="0" w:color="auto"/>
            </w:tcBorders>
            <w:shd w:val="clear" w:color="auto" w:fill="auto"/>
            <w:vAlign w:val="center"/>
            <w:hideMark/>
          </w:tcPr>
          <w:p w14:paraId="061A6B9C"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3E9EF28C" w14:textId="77777777" w:rsidR="007A5591" w:rsidRPr="007A5591" w:rsidRDefault="007A5591" w:rsidP="00C236CE">
            <w:pPr>
              <w:rPr>
                <w:sz w:val="20"/>
                <w:szCs w:val="20"/>
              </w:rPr>
            </w:pPr>
            <w:r w:rsidRPr="007A5591">
              <w:rPr>
                <w:sz w:val="20"/>
                <w:szCs w:val="20"/>
              </w:rPr>
              <w:t>Реализация мероприятий</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72CBCB82"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0F4B3496" w14:textId="77777777" w:rsidR="007A5591" w:rsidRPr="007A5591" w:rsidRDefault="007A5591" w:rsidP="00C236CE">
            <w:pPr>
              <w:jc w:val="center"/>
              <w:rPr>
                <w:sz w:val="20"/>
                <w:szCs w:val="20"/>
              </w:rPr>
            </w:pPr>
            <w:r w:rsidRPr="007A5591">
              <w:rPr>
                <w:sz w:val="20"/>
                <w:szCs w:val="20"/>
              </w:rPr>
              <w:t>04</w:t>
            </w:r>
          </w:p>
        </w:tc>
        <w:tc>
          <w:tcPr>
            <w:tcW w:w="714" w:type="dxa"/>
            <w:tcBorders>
              <w:top w:val="nil"/>
              <w:left w:val="nil"/>
              <w:bottom w:val="single" w:sz="4" w:space="0" w:color="auto"/>
              <w:right w:val="single" w:sz="4" w:space="0" w:color="auto"/>
            </w:tcBorders>
            <w:shd w:val="clear" w:color="auto" w:fill="auto"/>
            <w:vAlign w:val="bottom"/>
            <w:hideMark/>
          </w:tcPr>
          <w:p w14:paraId="532D29CB" w14:textId="77777777" w:rsidR="007A5591" w:rsidRPr="007A5591" w:rsidRDefault="007A5591" w:rsidP="00C236CE">
            <w:pPr>
              <w:jc w:val="center"/>
              <w:rPr>
                <w:sz w:val="20"/>
                <w:szCs w:val="20"/>
              </w:rPr>
            </w:pPr>
            <w:r w:rsidRPr="007A5591">
              <w:rPr>
                <w:sz w:val="20"/>
                <w:szCs w:val="20"/>
              </w:rPr>
              <w:t>10</w:t>
            </w:r>
          </w:p>
        </w:tc>
        <w:tc>
          <w:tcPr>
            <w:tcW w:w="1423" w:type="dxa"/>
            <w:tcBorders>
              <w:top w:val="nil"/>
              <w:left w:val="nil"/>
              <w:bottom w:val="single" w:sz="4" w:space="0" w:color="auto"/>
              <w:right w:val="single" w:sz="4" w:space="0" w:color="auto"/>
            </w:tcBorders>
            <w:shd w:val="clear" w:color="auto" w:fill="auto"/>
            <w:vAlign w:val="bottom"/>
            <w:hideMark/>
          </w:tcPr>
          <w:p w14:paraId="06A93FA5" w14:textId="77777777" w:rsidR="007A5591" w:rsidRPr="007A5591" w:rsidRDefault="007A5591" w:rsidP="00C236CE">
            <w:pPr>
              <w:jc w:val="center"/>
              <w:rPr>
                <w:sz w:val="20"/>
                <w:szCs w:val="20"/>
              </w:rPr>
            </w:pPr>
            <w:r w:rsidRPr="007A5591">
              <w:rPr>
                <w:sz w:val="20"/>
                <w:szCs w:val="20"/>
              </w:rPr>
              <w:t>0400199990</w:t>
            </w:r>
          </w:p>
        </w:tc>
        <w:tc>
          <w:tcPr>
            <w:tcW w:w="713" w:type="dxa"/>
            <w:tcBorders>
              <w:top w:val="nil"/>
              <w:left w:val="nil"/>
              <w:bottom w:val="single" w:sz="4" w:space="0" w:color="auto"/>
              <w:right w:val="single" w:sz="4" w:space="0" w:color="auto"/>
            </w:tcBorders>
            <w:shd w:val="clear" w:color="auto" w:fill="auto"/>
            <w:vAlign w:val="bottom"/>
            <w:hideMark/>
          </w:tcPr>
          <w:p w14:paraId="25FB49D3" w14:textId="77777777" w:rsidR="007A5591" w:rsidRPr="007A5591" w:rsidRDefault="007A5591" w:rsidP="00C236CE">
            <w:pPr>
              <w:jc w:val="center"/>
              <w:rPr>
                <w:sz w:val="20"/>
                <w:szCs w:val="20"/>
              </w:rPr>
            </w:pPr>
            <w:r w:rsidRPr="007A5591">
              <w:rPr>
                <w:sz w:val="20"/>
                <w:szCs w:val="20"/>
              </w:rPr>
              <w:t>200</w:t>
            </w:r>
          </w:p>
        </w:tc>
        <w:tc>
          <w:tcPr>
            <w:tcW w:w="1570" w:type="dxa"/>
            <w:tcBorders>
              <w:top w:val="nil"/>
              <w:left w:val="nil"/>
              <w:bottom w:val="single" w:sz="4" w:space="0" w:color="auto"/>
              <w:right w:val="single" w:sz="4" w:space="0" w:color="auto"/>
            </w:tcBorders>
            <w:shd w:val="clear" w:color="auto" w:fill="auto"/>
            <w:noWrap/>
            <w:vAlign w:val="bottom"/>
            <w:hideMark/>
          </w:tcPr>
          <w:p w14:paraId="344BF5ED" w14:textId="77777777" w:rsidR="007A5591" w:rsidRPr="007A5591" w:rsidRDefault="007A5591" w:rsidP="00C236CE">
            <w:pPr>
              <w:jc w:val="center"/>
              <w:rPr>
                <w:sz w:val="20"/>
                <w:szCs w:val="20"/>
              </w:rPr>
            </w:pPr>
            <w:r w:rsidRPr="007A5591">
              <w:rPr>
                <w:sz w:val="20"/>
                <w:szCs w:val="20"/>
              </w:rPr>
              <w:t>558,72500</w:t>
            </w:r>
          </w:p>
        </w:tc>
      </w:tr>
      <w:tr w:rsidR="007A5591" w:rsidRPr="007A5591" w14:paraId="0EFABFE6" w14:textId="77777777" w:rsidTr="00C236CE">
        <w:trPr>
          <w:trHeight w:val="227"/>
        </w:trPr>
        <w:tc>
          <w:tcPr>
            <w:tcW w:w="801" w:type="dxa"/>
            <w:vMerge/>
            <w:tcBorders>
              <w:top w:val="single" w:sz="4" w:space="0" w:color="auto"/>
              <w:left w:val="single" w:sz="4" w:space="0" w:color="auto"/>
              <w:bottom w:val="nil"/>
              <w:right w:val="single" w:sz="4" w:space="0" w:color="auto"/>
            </w:tcBorders>
            <w:shd w:val="clear" w:color="auto" w:fill="auto"/>
            <w:vAlign w:val="center"/>
            <w:hideMark/>
          </w:tcPr>
          <w:p w14:paraId="14DED3D9"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4371FA95"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06A6FC4D"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4F29C51A" w14:textId="77777777" w:rsidR="007A5591" w:rsidRPr="007A5591" w:rsidRDefault="007A5591" w:rsidP="00C236CE">
            <w:pPr>
              <w:jc w:val="center"/>
              <w:rPr>
                <w:sz w:val="20"/>
                <w:szCs w:val="20"/>
              </w:rPr>
            </w:pPr>
            <w:r w:rsidRPr="007A5591">
              <w:rPr>
                <w:sz w:val="20"/>
                <w:szCs w:val="20"/>
              </w:rPr>
              <w:t>04</w:t>
            </w:r>
          </w:p>
        </w:tc>
        <w:tc>
          <w:tcPr>
            <w:tcW w:w="714" w:type="dxa"/>
            <w:tcBorders>
              <w:top w:val="nil"/>
              <w:left w:val="nil"/>
              <w:bottom w:val="single" w:sz="4" w:space="0" w:color="auto"/>
              <w:right w:val="single" w:sz="4" w:space="0" w:color="auto"/>
            </w:tcBorders>
            <w:shd w:val="clear" w:color="auto" w:fill="auto"/>
            <w:vAlign w:val="bottom"/>
            <w:hideMark/>
          </w:tcPr>
          <w:p w14:paraId="107B59F4" w14:textId="77777777" w:rsidR="007A5591" w:rsidRPr="007A5591" w:rsidRDefault="007A5591" w:rsidP="00C236CE">
            <w:pPr>
              <w:jc w:val="center"/>
              <w:rPr>
                <w:sz w:val="20"/>
                <w:szCs w:val="20"/>
              </w:rPr>
            </w:pPr>
            <w:r w:rsidRPr="007A5591">
              <w:rPr>
                <w:sz w:val="20"/>
                <w:szCs w:val="20"/>
              </w:rPr>
              <w:t>10</w:t>
            </w:r>
          </w:p>
        </w:tc>
        <w:tc>
          <w:tcPr>
            <w:tcW w:w="1423" w:type="dxa"/>
            <w:tcBorders>
              <w:top w:val="nil"/>
              <w:left w:val="nil"/>
              <w:bottom w:val="single" w:sz="4" w:space="0" w:color="auto"/>
              <w:right w:val="single" w:sz="4" w:space="0" w:color="auto"/>
            </w:tcBorders>
            <w:shd w:val="clear" w:color="auto" w:fill="auto"/>
            <w:vAlign w:val="bottom"/>
            <w:hideMark/>
          </w:tcPr>
          <w:p w14:paraId="6736A182" w14:textId="77777777" w:rsidR="007A5591" w:rsidRPr="007A5591" w:rsidRDefault="007A5591" w:rsidP="00C236CE">
            <w:pPr>
              <w:jc w:val="center"/>
              <w:rPr>
                <w:sz w:val="20"/>
                <w:szCs w:val="20"/>
              </w:rPr>
            </w:pPr>
            <w:r w:rsidRPr="007A5591">
              <w:rPr>
                <w:sz w:val="20"/>
                <w:szCs w:val="20"/>
              </w:rPr>
              <w:t>0400199990</w:t>
            </w:r>
          </w:p>
        </w:tc>
        <w:tc>
          <w:tcPr>
            <w:tcW w:w="713" w:type="dxa"/>
            <w:tcBorders>
              <w:top w:val="nil"/>
              <w:left w:val="nil"/>
              <w:bottom w:val="single" w:sz="4" w:space="0" w:color="auto"/>
              <w:right w:val="single" w:sz="4" w:space="0" w:color="auto"/>
            </w:tcBorders>
            <w:shd w:val="clear" w:color="auto" w:fill="auto"/>
            <w:vAlign w:val="bottom"/>
            <w:hideMark/>
          </w:tcPr>
          <w:p w14:paraId="35DED716" w14:textId="77777777" w:rsidR="007A5591" w:rsidRPr="007A5591" w:rsidRDefault="007A5591" w:rsidP="00C236CE">
            <w:pPr>
              <w:jc w:val="center"/>
              <w:rPr>
                <w:sz w:val="20"/>
                <w:szCs w:val="20"/>
              </w:rPr>
            </w:pPr>
            <w:r w:rsidRPr="007A5591">
              <w:rPr>
                <w:sz w:val="20"/>
                <w:szCs w:val="20"/>
              </w:rPr>
              <w:t>240</w:t>
            </w:r>
          </w:p>
        </w:tc>
        <w:tc>
          <w:tcPr>
            <w:tcW w:w="1570" w:type="dxa"/>
            <w:tcBorders>
              <w:top w:val="nil"/>
              <w:left w:val="nil"/>
              <w:bottom w:val="single" w:sz="4" w:space="0" w:color="auto"/>
              <w:right w:val="single" w:sz="4" w:space="0" w:color="auto"/>
            </w:tcBorders>
            <w:shd w:val="clear" w:color="auto" w:fill="auto"/>
            <w:vAlign w:val="bottom"/>
            <w:hideMark/>
          </w:tcPr>
          <w:p w14:paraId="40EE3F2F" w14:textId="77777777" w:rsidR="007A5591" w:rsidRPr="007A5591" w:rsidRDefault="007A5591" w:rsidP="00C236CE">
            <w:pPr>
              <w:jc w:val="center"/>
              <w:rPr>
                <w:sz w:val="20"/>
                <w:szCs w:val="20"/>
              </w:rPr>
            </w:pPr>
            <w:r w:rsidRPr="007A5591">
              <w:rPr>
                <w:sz w:val="20"/>
                <w:szCs w:val="20"/>
              </w:rPr>
              <w:t>558,72500</w:t>
            </w:r>
          </w:p>
        </w:tc>
      </w:tr>
      <w:tr w:rsidR="007A5591" w:rsidRPr="007A5591" w14:paraId="65813ED8" w14:textId="77777777" w:rsidTr="00C236CE">
        <w:trPr>
          <w:trHeight w:val="227"/>
        </w:trPr>
        <w:tc>
          <w:tcPr>
            <w:tcW w:w="801" w:type="dxa"/>
            <w:vMerge/>
            <w:tcBorders>
              <w:top w:val="single" w:sz="4" w:space="0" w:color="auto"/>
              <w:left w:val="single" w:sz="4" w:space="0" w:color="auto"/>
              <w:bottom w:val="nil"/>
              <w:right w:val="single" w:sz="4" w:space="0" w:color="auto"/>
            </w:tcBorders>
            <w:shd w:val="clear" w:color="auto" w:fill="auto"/>
            <w:vAlign w:val="center"/>
            <w:hideMark/>
          </w:tcPr>
          <w:p w14:paraId="44A09B84"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607B034C" w14:textId="77777777" w:rsidR="007A5591" w:rsidRPr="007A5591" w:rsidRDefault="007A5591" w:rsidP="00C236CE">
            <w:pPr>
              <w:rPr>
                <w:sz w:val="20"/>
                <w:szCs w:val="20"/>
              </w:rPr>
            </w:pPr>
            <w:r w:rsidRPr="007A5591">
              <w:rPr>
                <w:sz w:val="20"/>
                <w:szCs w:val="20"/>
              </w:rPr>
              <w:t>Реализация мероприятий</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6A3A6D79"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5E86A641" w14:textId="77777777" w:rsidR="007A5591" w:rsidRPr="007A5591" w:rsidRDefault="007A5591" w:rsidP="00C236CE">
            <w:pPr>
              <w:jc w:val="center"/>
              <w:rPr>
                <w:sz w:val="20"/>
                <w:szCs w:val="20"/>
              </w:rPr>
            </w:pPr>
            <w:r w:rsidRPr="007A5591">
              <w:rPr>
                <w:sz w:val="20"/>
                <w:szCs w:val="20"/>
              </w:rPr>
              <w:t>04</w:t>
            </w:r>
          </w:p>
        </w:tc>
        <w:tc>
          <w:tcPr>
            <w:tcW w:w="714" w:type="dxa"/>
            <w:tcBorders>
              <w:top w:val="nil"/>
              <w:left w:val="nil"/>
              <w:bottom w:val="single" w:sz="4" w:space="0" w:color="auto"/>
              <w:right w:val="single" w:sz="4" w:space="0" w:color="auto"/>
            </w:tcBorders>
            <w:shd w:val="clear" w:color="auto" w:fill="auto"/>
            <w:vAlign w:val="bottom"/>
            <w:hideMark/>
          </w:tcPr>
          <w:p w14:paraId="6EA4E9A5" w14:textId="77777777" w:rsidR="007A5591" w:rsidRPr="007A5591" w:rsidRDefault="007A5591" w:rsidP="00C236CE">
            <w:pPr>
              <w:jc w:val="center"/>
              <w:rPr>
                <w:sz w:val="20"/>
                <w:szCs w:val="20"/>
              </w:rPr>
            </w:pPr>
            <w:r w:rsidRPr="007A5591">
              <w:rPr>
                <w:sz w:val="20"/>
                <w:szCs w:val="20"/>
              </w:rPr>
              <w:t>10</w:t>
            </w:r>
          </w:p>
        </w:tc>
        <w:tc>
          <w:tcPr>
            <w:tcW w:w="1423" w:type="dxa"/>
            <w:tcBorders>
              <w:top w:val="nil"/>
              <w:left w:val="nil"/>
              <w:bottom w:val="single" w:sz="4" w:space="0" w:color="auto"/>
              <w:right w:val="single" w:sz="4" w:space="0" w:color="auto"/>
            </w:tcBorders>
            <w:shd w:val="clear" w:color="auto" w:fill="auto"/>
            <w:vAlign w:val="bottom"/>
            <w:hideMark/>
          </w:tcPr>
          <w:p w14:paraId="47A45D92" w14:textId="77777777" w:rsidR="007A5591" w:rsidRPr="007A5591" w:rsidRDefault="007A5591" w:rsidP="00C236CE">
            <w:pPr>
              <w:jc w:val="center"/>
              <w:rPr>
                <w:sz w:val="20"/>
                <w:szCs w:val="20"/>
              </w:rPr>
            </w:pPr>
            <w:r w:rsidRPr="007A5591">
              <w:rPr>
                <w:sz w:val="20"/>
                <w:szCs w:val="20"/>
              </w:rPr>
              <w:t>0400299990</w:t>
            </w:r>
          </w:p>
        </w:tc>
        <w:tc>
          <w:tcPr>
            <w:tcW w:w="713" w:type="dxa"/>
            <w:tcBorders>
              <w:top w:val="nil"/>
              <w:left w:val="nil"/>
              <w:bottom w:val="single" w:sz="4" w:space="0" w:color="auto"/>
              <w:right w:val="single" w:sz="4" w:space="0" w:color="auto"/>
            </w:tcBorders>
            <w:shd w:val="clear" w:color="auto" w:fill="auto"/>
            <w:vAlign w:val="bottom"/>
            <w:hideMark/>
          </w:tcPr>
          <w:p w14:paraId="07A682FC" w14:textId="77777777" w:rsidR="007A5591" w:rsidRPr="007A5591" w:rsidRDefault="007A5591" w:rsidP="00C236CE">
            <w:pPr>
              <w:jc w:val="center"/>
              <w:rPr>
                <w:sz w:val="20"/>
                <w:szCs w:val="20"/>
              </w:rPr>
            </w:pPr>
            <w:r w:rsidRPr="007A5591">
              <w:rPr>
                <w:sz w:val="20"/>
                <w:szCs w:val="20"/>
              </w:rPr>
              <w:t>200</w:t>
            </w:r>
          </w:p>
        </w:tc>
        <w:tc>
          <w:tcPr>
            <w:tcW w:w="1570" w:type="dxa"/>
            <w:tcBorders>
              <w:top w:val="nil"/>
              <w:left w:val="nil"/>
              <w:bottom w:val="single" w:sz="4" w:space="0" w:color="auto"/>
              <w:right w:val="single" w:sz="4" w:space="0" w:color="auto"/>
            </w:tcBorders>
            <w:shd w:val="clear" w:color="auto" w:fill="auto"/>
            <w:noWrap/>
            <w:vAlign w:val="bottom"/>
            <w:hideMark/>
          </w:tcPr>
          <w:p w14:paraId="19FBA1F7" w14:textId="77777777" w:rsidR="007A5591" w:rsidRPr="007A5591" w:rsidRDefault="007A5591" w:rsidP="00C236CE">
            <w:pPr>
              <w:jc w:val="center"/>
              <w:rPr>
                <w:sz w:val="20"/>
                <w:szCs w:val="20"/>
              </w:rPr>
            </w:pPr>
            <w:r w:rsidRPr="007A5591">
              <w:rPr>
                <w:sz w:val="20"/>
                <w:szCs w:val="20"/>
              </w:rPr>
              <w:t>1 079,58951</w:t>
            </w:r>
          </w:p>
        </w:tc>
      </w:tr>
      <w:tr w:rsidR="007A5591" w:rsidRPr="007A5591" w14:paraId="0C26B611" w14:textId="77777777" w:rsidTr="00C236CE">
        <w:trPr>
          <w:trHeight w:val="227"/>
        </w:trPr>
        <w:tc>
          <w:tcPr>
            <w:tcW w:w="801" w:type="dxa"/>
            <w:vMerge/>
            <w:tcBorders>
              <w:top w:val="single" w:sz="4" w:space="0" w:color="auto"/>
              <w:left w:val="single" w:sz="4" w:space="0" w:color="auto"/>
              <w:bottom w:val="nil"/>
              <w:right w:val="single" w:sz="4" w:space="0" w:color="auto"/>
            </w:tcBorders>
            <w:shd w:val="clear" w:color="auto" w:fill="auto"/>
            <w:vAlign w:val="center"/>
            <w:hideMark/>
          </w:tcPr>
          <w:p w14:paraId="2A54D490"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136B67F7"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1A80256E"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4128B75D" w14:textId="77777777" w:rsidR="007A5591" w:rsidRPr="007A5591" w:rsidRDefault="007A5591" w:rsidP="00C236CE">
            <w:pPr>
              <w:jc w:val="center"/>
              <w:rPr>
                <w:sz w:val="20"/>
                <w:szCs w:val="20"/>
              </w:rPr>
            </w:pPr>
            <w:r w:rsidRPr="007A5591">
              <w:rPr>
                <w:sz w:val="20"/>
                <w:szCs w:val="20"/>
              </w:rPr>
              <w:t>04</w:t>
            </w:r>
          </w:p>
        </w:tc>
        <w:tc>
          <w:tcPr>
            <w:tcW w:w="714" w:type="dxa"/>
            <w:tcBorders>
              <w:top w:val="nil"/>
              <w:left w:val="nil"/>
              <w:bottom w:val="single" w:sz="4" w:space="0" w:color="auto"/>
              <w:right w:val="single" w:sz="4" w:space="0" w:color="auto"/>
            </w:tcBorders>
            <w:shd w:val="clear" w:color="auto" w:fill="auto"/>
            <w:vAlign w:val="bottom"/>
            <w:hideMark/>
          </w:tcPr>
          <w:p w14:paraId="520F52C9" w14:textId="77777777" w:rsidR="007A5591" w:rsidRPr="007A5591" w:rsidRDefault="007A5591" w:rsidP="00C236CE">
            <w:pPr>
              <w:jc w:val="center"/>
              <w:rPr>
                <w:sz w:val="20"/>
                <w:szCs w:val="20"/>
              </w:rPr>
            </w:pPr>
            <w:r w:rsidRPr="007A5591">
              <w:rPr>
                <w:sz w:val="20"/>
                <w:szCs w:val="20"/>
              </w:rPr>
              <w:t>10</w:t>
            </w:r>
          </w:p>
        </w:tc>
        <w:tc>
          <w:tcPr>
            <w:tcW w:w="1423" w:type="dxa"/>
            <w:tcBorders>
              <w:top w:val="nil"/>
              <w:left w:val="nil"/>
              <w:bottom w:val="single" w:sz="4" w:space="0" w:color="auto"/>
              <w:right w:val="single" w:sz="4" w:space="0" w:color="auto"/>
            </w:tcBorders>
            <w:shd w:val="clear" w:color="auto" w:fill="auto"/>
            <w:vAlign w:val="bottom"/>
            <w:hideMark/>
          </w:tcPr>
          <w:p w14:paraId="30E7C75B" w14:textId="77777777" w:rsidR="007A5591" w:rsidRPr="007A5591" w:rsidRDefault="007A5591" w:rsidP="00C236CE">
            <w:pPr>
              <w:jc w:val="center"/>
              <w:rPr>
                <w:sz w:val="20"/>
                <w:szCs w:val="20"/>
              </w:rPr>
            </w:pPr>
            <w:r w:rsidRPr="007A5591">
              <w:rPr>
                <w:sz w:val="20"/>
                <w:szCs w:val="20"/>
              </w:rPr>
              <w:t>0400299990</w:t>
            </w:r>
          </w:p>
        </w:tc>
        <w:tc>
          <w:tcPr>
            <w:tcW w:w="713" w:type="dxa"/>
            <w:tcBorders>
              <w:top w:val="nil"/>
              <w:left w:val="nil"/>
              <w:bottom w:val="single" w:sz="4" w:space="0" w:color="auto"/>
              <w:right w:val="single" w:sz="4" w:space="0" w:color="auto"/>
            </w:tcBorders>
            <w:shd w:val="clear" w:color="auto" w:fill="auto"/>
            <w:vAlign w:val="bottom"/>
            <w:hideMark/>
          </w:tcPr>
          <w:p w14:paraId="46D7BBD6" w14:textId="77777777" w:rsidR="007A5591" w:rsidRPr="007A5591" w:rsidRDefault="007A5591" w:rsidP="00C236CE">
            <w:pPr>
              <w:jc w:val="center"/>
              <w:rPr>
                <w:sz w:val="20"/>
                <w:szCs w:val="20"/>
              </w:rPr>
            </w:pPr>
            <w:r w:rsidRPr="007A5591">
              <w:rPr>
                <w:sz w:val="20"/>
                <w:szCs w:val="20"/>
              </w:rPr>
              <w:t>240</w:t>
            </w:r>
          </w:p>
        </w:tc>
        <w:tc>
          <w:tcPr>
            <w:tcW w:w="1570" w:type="dxa"/>
            <w:tcBorders>
              <w:top w:val="nil"/>
              <w:left w:val="nil"/>
              <w:bottom w:val="single" w:sz="4" w:space="0" w:color="auto"/>
              <w:right w:val="single" w:sz="4" w:space="0" w:color="auto"/>
            </w:tcBorders>
            <w:shd w:val="clear" w:color="auto" w:fill="auto"/>
            <w:vAlign w:val="bottom"/>
            <w:hideMark/>
          </w:tcPr>
          <w:p w14:paraId="5D4DC90C" w14:textId="77777777" w:rsidR="007A5591" w:rsidRPr="007A5591" w:rsidRDefault="007A5591" w:rsidP="00C236CE">
            <w:pPr>
              <w:jc w:val="center"/>
              <w:rPr>
                <w:sz w:val="20"/>
                <w:szCs w:val="20"/>
              </w:rPr>
            </w:pPr>
            <w:r w:rsidRPr="007A5591">
              <w:rPr>
                <w:sz w:val="20"/>
                <w:szCs w:val="20"/>
              </w:rPr>
              <w:t>1 079,58951</w:t>
            </w:r>
          </w:p>
        </w:tc>
      </w:tr>
      <w:tr w:rsidR="007A5591" w:rsidRPr="007A5591" w14:paraId="7E960582" w14:textId="77777777" w:rsidTr="00C236CE">
        <w:trPr>
          <w:trHeight w:val="227"/>
        </w:trPr>
        <w:tc>
          <w:tcPr>
            <w:tcW w:w="801" w:type="dxa"/>
            <w:vMerge w:val="restart"/>
            <w:tcBorders>
              <w:top w:val="single" w:sz="4" w:space="0" w:color="auto"/>
              <w:left w:val="single" w:sz="4" w:space="0" w:color="auto"/>
              <w:bottom w:val="nil"/>
              <w:right w:val="single" w:sz="4" w:space="0" w:color="auto"/>
            </w:tcBorders>
            <w:shd w:val="clear" w:color="auto" w:fill="auto"/>
            <w:noWrap/>
            <w:hideMark/>
          </w:tcPr>
          <w:p w14:paraId="44236272" w14:textId="77777777" w:rsidR="007A5591" w:rsidRPr="007A5591" w:rsidRDefault="007A5591" w:rsidP="00C236CE">
            <w:pPr>
              <w:jc w:val="center"/>
              <w:rPr>
                <w:sz w:val="20"/>
                <w:szCs w:val="20"/>
              </w:rPr>
            </w:pPr>
            <w:r w:rsidRPr="007A5591">
              <w:rPr>
                <w:sz w:val="20"/>
                <w:szCs w:val="20"/>
              </w:rPr>
              <w:t>8</w:t>
            </w:r>
          </w:p>
        </w:tc>
        <w:tc>
          <w:tcPr>
            <w:tcW w:w="7958" w:type="dxa"/>
            <w:tcBorders>
              <w:top w:val="nil"/>
              <w:left w:val="nil"/>
              <w:bottom w:val="single" w:sz="4" w:space="0" w:color="auto"/>
              <w:right w:val="single" w:sz="4" w:space="0" w:color="auto"/>
            </w:tcBorders>
            <w:shd w:val="clear" w:color="auto" w:fill="auto"/>
            <w:vAlign w:val="bottom"/>
            <w:hideMark/>
          </w:tcPr>
          <w:p w14:paraId="1C849911" w14:textId="77777777" w:rsidR="007A5591" w:rsidRPr="007A5591" w:rsidRDefault="007A5591" w:rsidP="00C236CE">
            <w:pPr>
              <w:rPr>
                <w:b/>
                <w:bCs/>
                <w:sz w:val="20"/>
                <w:szCs w:val="20"/>
              </w:rPr>
            </w:pPr>
            <w:r w:rsidRPr="007A5591">
              <w:rPr>
                <w:b/>
                <w:bCs/>
                <w:sz w:val="20"/>
                <w:szCs w:val="20"/>
              </w:rPr>
              <w:t>Муниципальная программа "Управление муниципальным имуществом в сельском поселении Салым"</w:t>
            </w:r>
          </w:p>
        </w:tc>
        <w:tc>
          <w:tcPr>
            <w:tcW w:w="2132" w:type="dxa"/>
            <w:vMerge w:val="restart"/>
            <w:tcBorders>
              <w:top w:val="single" w:sz="4" w:space="0" w:color="auto"/>
              <w:left w:val="single" w:sz="4" w:space="0" w:color="auto"/>
              <w:bottom w:val="nil"/>
              <w:right w:val="single" w:sz="4" w:space="0" w:color="auto"/>
            </w:tcBorders>
            <w:shd w:val="clear" w:color="auto" w:fill="auto"/>
            <w:hideMark/>
          </w:tcPr>
          <w:p w14:paraId="25F0D900" w14:textId="77777777" w:rsidR="007A5591" w:rsidRPr="007A5591" w:rsidRDefault="007A5591" w:rsidP="00C236CE">
            <w:pPr>
              <w:jc w:val="center"/>
              <w:rPr>
                <w:b/>
                <w:bCs/>
                <w:sz w:val="20"/>
                <w:szCs w:val="20"/>
              </w:rPr>
            </w:pPr>
            <w:r w:rsidRPr="007A5591">
              <w:rPr>
                <w:b/>
                <w:bCs/>
                <w:sz w:val="20"/>
                <w:szCs w:val="20"/>
              </w:rPr>
              <w:t>МУ "Администрация сельского поселения Салым"</w:t>
            </w:r>
          </w:p>
        </w:tc>
        <w:tc>
          <w:tcPr>
            <w:tcW w:w="713" w:type="dxa"/>
            <w:tcBorders>
              <w:top w:val="nil"/>
              <w:left w:val="nil"/>
              <w:bottom w:val="single" w:sz="4" w:space="0" w:color="auto"/>
              <w:right w:val="single" w:sz="4" w:space="0" w:color="auto"/>
            </w:tcBorders>
            <w:shd w:val="clear" w:color="auto" w:fill="auto"/>
            <w:noWrap/>
            <w:vAlign w:val="bottom"/>
            <w:hideMark/>
          </w:tcPr>
          <w:p w14:paraId="23C194D7" w14:textId="77777777" w:rsidR="007A5591" w:rsidRPr="007A5591" w:rsidRDefault="007A5591" w:rsidP="00C236CE">
            <w:pPr>
              <w:jc w:val="center"/>
              <w:rPr>
                <w:b/>
                <w:bCs/>
                <w:sz w:val="20"/>
                <w:szCs w:val="20"/>
              </w:rPr>
            </w:pPr>
            <w:r w:rsidRPr="007A5591">
              <w:rPr>
                <w:b/>
                <w:bCs/>
                <w:sz w:val="20"/>
                <w:szCs w:val="20"/>
              </w:rPr>
              <w:t> </w:t>
            </w:r>
          </w:p>
        </w:tc>
        <w:tc>
          <w:tcPr>
            <w:tcW w:w="714" w:type="dxa"/>
            <w:tcBorders>
              <w:top w:val="nil"/>
              <w:left w:val="nil"/>
              <w:bottom w:val="single" w:sz="4" w:space="0" w:color="auto"/>
              <w:right w:val="single" w:sz="4" w:space="0" w:color="auto"/>
            </w:tcBorders>
            <w:shd w:val="clear" w:color="auto" w:fill="auto"/>
            <w:noWrap/>
            <w:vAlign w:val="bottom"/>
            <w:hideMark/>
          </w:tcPr>
          <w:p w14:paraId="5477CCA7" w14:textId="77777777" w:rsidR="007A5591" w:rsidRPr="007A5591" w:rsidRDefault="007A5591" w:rsidP="00C236CE">
            <w:pPr>
              <w:jc w:val="center"/>
              <w:rPr>
                <w:b/>
                <w:bCs/>
                <w:sz w:val="20"/>
                <w:szCs w:val="20"/>
              </w:rPr>
            </w:pPr>
            <w:r w:rsidRPr="007A5591">
              <w:rPr>
                <w:b/>
                <w:bCs/>
                <w:sz w:val="20"/>
                <w:szCs w:val="20"/>
              </w:rPr>
              <w:t> </w:t>
            </w:r>
          </w:p>
        </w:tc>
        <w:tc>
          <w:tcPr>
            <w:tcW w:w="1423" w:type="dxa"/>
            <w:tcBorders>
              <w:top w:val="nil"/>
              <w:left w:val="nil"/>
              <w:bottom w:val="single" w:sz="4" w:space="0" w:color="auto"/>
              <w:right w:val="single" w:sz="4" w:space="0" w:color="auto"/>
            </w:tcBorders>
            <w:shd w:val="clear" w:color="auto" w:fill="auto"/>
            <w:noWrap/>
            <w:vAlign w:val="bottom"/>
            <w:hideMark/>
          </w:tcPr>
          <w:p w14:paraId="12F306A0" w14:textId="77777777" w:rsidR="007A5591" w:rsidRPr="007A5591" w:rsidRDefault="007A5591" w:rsidP="00C236CE">
            <w:pPr>
              <w:jc w:val="center"/>
              <w:rPr>
                <w:b/>
                <w:bCs/>
                <w:sz w:val="20"/>
                <w:szCs w:val="20"/>
              </w:rPr>
            </w:pPr>
            <w:r w:rsidRPr="007A5591">
              <w:rPr>
                <w:b/>
                <w:bCs/>
                <w:sz w:val="20"/>
                <w:szCs w:val="20"/>
              </w:rPr>
              <w:t>0800000000</w:t>
            </w:r>
          </w:p>
        </w:tc>
        <w:tc>
          <w:tcPr>
            <w:tcW w:w="713" w:type="dxa"/>
            <w:tcBorders>
              <w:top w:val="nil"/>
              <w:left w:val="nil"/>
              <w:bottom w:val="single" w:sz="4" w:space="0" w:color="auto"/>
              <w:right w:val="single" w:sz="4" w:space="0" w:color="auto"/>
            </w:tcBorders>
            <w:shd w:val="clear" w:color="auto" w:fill="auto"/>
            <w:noWrap/>
            <w:vAlign w:val="bottom"/>
            <w:hideMark/>
          </w:tcPr>
          <w:p w14:paraId="1051E771" w14:textId="77777777" w:rsidR="007A5591" w:rsidRPr="007A5591" w:rsidRDefault="007A5591" w:rsidP="00C236CE">
            <w:pPr>
              <w:rPr>
                <w:b/>
                <w:bCs/>
                <w:sz w:val="20"/>
                <w:szCs w:val="20"/>
              </w:rPr>
            </w:pPr>
            <w:r w:rsidRPr="007A5591">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bottom"/>
            <w:hideMark/>
          </w:tcPr>
          <w:p w14:paraId="3128A02F" w14:textId="77777777" w:rsidR="007A5591" w:rsidRPr="007A5591" w:rsidRDefault="007A5591" w:rsidP="00C236CE">
            <w:pPr>
              <w:jc w:val="center"/>
              <w:rPr>
                <w:b/>
                <w:bCs/>
                <w:sz w:val="20"/>
                <w:szCs w:val="20"/>
              </w:rPr>
            </w:pPr>
            <w:r w:rsidRPr="007A5591">
              <w:rPr>
                <w:b/>
                <w:bCs/>
                <w:sz w:val="20"/>
                <w:szCs w:val="20"/>
              </w:rPr>
              <w:t>1 365,04666</w:t>
            </w:r>
          </w:p>
        </w:tc>
      </w:tr>
      <w:tr w:rsidR="007A5591" w:rsidRPr="007A5591" w14:paraId="44D56895" w14:textId="77777777" w:rsidTr="00C236CE">
        <w:trPr>
          <w:trHeight w:val="347"/>
        </w:trPr>
        <w:tc>
          <w:tcPr>
            <w:tcW w:w="801" w:type="dxa"/>
            <w:vMerge/>
            <w:tcBorders>
              <w:top w:val="single" w:sz="4" w:space="0" w:color="auto"/>
              <w:left w:val="single" w:sz="4" w:space="0" w:color="auto"/>
              <w:bottom w:val="nil"/>
              <w:right w:val="single" w:sz="4" w:space="0" w:color="auto"/>
            </w:tcBorders>
            <w:shd w:val="clear" w:color="auto" w:fill="auto"/>
            <w:vAlign w:val="center"/>
            <w:hideMark/>
          </w:tcPr>
          <w:p w14:paraId="5C5E55A5"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2A0879E1" w14:textId="77777777" w:rsidR="007A5591" w:rsidRPr="007A5591" w:rsidRDefault="007A5591" w:rsidP="00C236CE">
            <w:pPr>
              <w:rPr>
                <w:sz w:val="20"/>
                <w:szCs w:val="20"/>
              </w:rPr>
            </w:pPr>
            <w:r w:rsidRPr="007A5591">
              <w:rPr>
                <w:sz w:val="20"/>
                <w:szCs w:val="20"/>
              </w:rPr>
              <w:t>Реализация мероприятий</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22386589"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689C0678" w14:textId="77777777" w:rsidR="007A5591" w:rsidRPr="007A5591" w:rsidRDefault="007A5591" w:rsidP="00C236CE">
            <w:pPr>
              <w:jc w:val="center"/>
              <w:rPr>
                <w:sz w:val="20"/>
                <w:szCs w:val="20"/>
              </w:rPr>
            </w:pPr>
            <w:r w:rsidRPr="007A5591">
              <w:rPr>
                <w:sz w:val="20"/>
                <w:szCs w:val="20"/>
              </w:rPr>
              <w:t>01</w:t>
            </w:r>
          </w:p>
        </w:tc>
        <w:tc>
          <w:tcPr>
            <w:tcW w:w="714" w:type="dxa"/>
            <w:tcBorders>
              <w:top w:val="nil"/>
              <w:left w:val="nil"/>
              <w:bottom w:val="single" w:sz="4" w:space="0" w:color="auto"/>
              <w:right w:val="single" w:sz="4" w:space="0" w:color="auto"/>
            </w:tcBorders>
            <w:shd w:val="clear" w:color="auto" w:fill="auto"/>
            <w:vAlign w:val="bottom"/>
            <w:hideMark/>
          </w:tcPr>
          <w:p w14:paraId="44B1114B" w14:textId="77777777" w:rsidR="007A5591" w:rsidRPr="007A5591" w:rsidRDefault="007A5591" w:rsidP="00C236CE">
            <w:pPr>
              <w:jc w:val="center"/>
              <w:rPr>
                <w:sz w:val="20"/>
                <w:szCs w:val="20"/>
              </w:rPr>
            </w:pPr>
            <w:r w:rsidRPr="007A5591">
              <w:rPr>
                <w:sz w:val="20"/>
                <w:szCs w:val="20"/>
              </w:rPr>
              <w:t>13</w:t>
            </w:r>
          </w:p>
        </w:tc>
        <w:tc>
          <w:tcPr>
            <w:tcW w:w="1423" w:type="dxa"/>
            <w:tcBorders>
              <w:top w:val="nil"/>
              <w:left w:val="nil"/>
              <w:bottom w:val="single" w:sz="4" w:space="0" w:color="auto"/>
              <w:right w:val="single" w:sz="4" w:space="0" w:color="auto"/>
            </w:tcBorders>
            <w:shd w:val="clear" w:color="auto" w:fill="auto"/>
            <w:vAlign w:val="bottom"/>
            <w:hideMark/>
          </w:tcPr>
          <w:p w14:paraId="57F15312" w14:textId="77777777" w:rsidR="007A5591" w:rsidRPr="007A5591" w:rsidRDefault="007A5591" w:rsidP="00C236CE">
            <w:pPr>
              <w:jc w:val="center"/>
              <w:rPr>
                <w:sz w:val="20"/>
                <w:szCs w:val="20"/>
              </w:rPr>
            </w:pPr>
            <w:r w:rsidRPr="007A5591">
              <w:rPr>
                <w:sz w:val="20"/>
                <w:szCs w:val="20"/>
              </w:rPr>
              <w:t>0800199990</w:t>
            </w:r>
          </w:p>
        </w:tc>
        <w:tc>
          <w:tcPr>
            <w:tcW w:w="713" w:type="dxa"/>
            <w:tcBorders>
              <w:top w:val="nil"/>
              <w:left w:val="nil"/>
              <w:bottom w:val="single" w:sz="4" w:space="0" w:color="auto"/>
              <w:right w:val="single" w:sz="4" w:space="0" w:color="auto"/>
            </w:tcBorders>
            <w:shd w:val="clear" w:color="auto" w:fill="auto"/>
            <w:vAlign w:val="bottom"/>
            <w:hideMark/>
          </w:tcPr>
          <w:p w14:paraId="600CB7CC" w14:textId="77777777" w:rsidR="007A5591" w:rsidRPr="007A5591" w:rsidRDefault="007A5591" w:rsidP="00C236CE">
            <w:pPr>
              <w:jc w:val="center"/>
              <w:rPr>
                <w:sz w:val="20"/>
                <w:szCs w:val="20"/>
              </w:rPr>
            </w:pPr>
            <w:r w:rsidRPr="007A5591">
              <w:rPr>
                <w:sz w:val="20"/>
                <w:szCs w:val="20"/>
              </w:rPr>
              <w:t>200</w:t>
            </w:r>
          </w:p>
        </w:tc>
        <w:tc>
          <w:tcPr>
            <w:tcW w:w="1570" w:type="dxa"/>
            <w:tcBorders>
              <w:top w:val="nil"/>
              <w:left w:val="nil"/>
              <w:bottom w:val="single" w:sz="4" w:space="0" w:color="auto"/>
              <w:right w:val="single" w:sz="4" w:space="0" w:color="auto"/>
            </w:tcBorders>
            <w:shd w:val="clear" w:color="auto" w:fill="auto"/>
            <w:noWrap/>
            <w:vAlign w:val="bottom"/>
            <w:hideMark/>
          </w:tcPr>
          <w:p w14:paraId="62F3FA47" w14:textId="77777777" w:rsidR="007A5591" w:rsidRPr="007A5591" w:rsidRDefault="007A5591" w:rsidP="00C236CE">
            <w:pPr>
              <w:jc w:val="center"/>
              <w:rPr>
                <w:sz w:val="20"/>
                <w:szCs w:val="20"/>
              </w:rPr>
            </w:pPr>
            <w:r w:rsidRPr="007A5591">
              <w:rPr>
                <w:sz w:val="20"/>
                <w:szCs w:val="20"/>
              </w:rPr>
              <w:t>246,00000</w:t>
            </w:r>
          </w:p>
        </w:tc>
      </w:tr>
      <w:tr w:rsidR="007A5591" w:rsidRPr="007A5591" w14:paraId="4DED6117" w14:textId="77777777" w:rsidTr="00C236CE">
        <w:trPr>
          <w:trHeight w:val="227"/>
        </w:trPr>
        <w:tc>
          <w:tcPr>
            <w:tcW w:w="801" w:type="dxa"/>
            <w:vMerge/>
            <w:tcBorders>
              <w:top w:val="single" w:sz="4" w:space="0" w:color="auto"/>
              <w:left w:val="single" w:sz="4" w:space="0" w:color="auto"/>
              <w:bottom w:val="nil"/>
              <w:right w:val="single" w:sz="4" w:space="0" w:color="auto"/>
            </w:tcBorders>
            <w:shd w:val="clear" w:color="auto" w:fill="auto"/>
            <w:vAlign w:val="center"/>
            <w:hideMark/>
          </w:tcPr>
          <w:p w14:paraId="4A1A0075"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62906AA8"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5958AD49"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39FCA5D5" w14:textId="77777777" w:rsidR="007A5591" w:rsidRPr="007A5591" w:rsidRDefault="007A5591" w:rsidP="00C236CE">
            <w:pPr>
              <w:jc w:val="center"/>
              <w:rPr>
                <w:sz w:val="20"/>
                <w:szCs w:val="20"/>
              </w:rPr>
            </w:pPr>
            <w:r w:rsidRPr="007A5591">
              <w:rPr>
                <w:sz w:val="20"/>
                <w:szCs w:val="20"/>
              </w:rPr>
              <w:t>01</w:t>
            </w:r>
          </w:p>
        </w:tc>
        <w:tc>
          <w:tcPr>
            <w:tcW w:w="714" w:type="dxa"/>
            <w:tcBorders>
              <w:top w:val="nil"/>
              <w:left w:val="nil"/>
              <w:bottom w:val="single" w:sz="4" w:space="0" w:color="auto"/>
              <w:right w:val="single" w:sz="4" w:space="0" w:color="auto"/>
            </w:tcBorders>
            <w:shd w:val="clear" w:color="auto" w:fill="auto"/>
            <w:vAlign w:val="bottom"/>
            <w:hideMark/>
          </w:tcPr>
          <w:p w14:paraId="2C72ADD4" w14:textId="77777777" w:rsidR="007A5591" w:rsidRPr="007A5591" w:rsidRDefault="007A5591" w:rsidP="00C236CE">
            <w:pPr>
              <w:jc w:val="center"/>
              <w:rPr>
                <w:sz w:val="20"/>
                <w:szCs w:val="20"/>
              </w:rPr>
            </w:pPr>
            <w:r w:rsidRPr="007A5591">
              <w:rPr>
                <w:sz w:val="20"/>
                <w:szCs w:val="20"/>
              </w:rPr>
              <w:t>13</w:t>
            </w:r>
          </w:p>
        </w:tc>
        <w:tc>
          <w:tcPr>
            <w:tcW w:w="1423" w:type="dxa"/>
            <w:tcBorders>
              <w:top w:val="nil"/>
              <w:left w:val="nil"/>
              <w:bottom w:val="single" w:sz="4" w:space="0" w:color="auto"/>
              <w:right w:val="single" w:sz="4" w:space="0" w:color="auto"/>
            </w:tcBorders>
            <w:shd w:val="clear" w:color="auto" w:fill="auto"/>
            <w:vAlign w:val="bottom"/>
            <w:hideMark/>
          </w:tcPr>
          <w:p w14:paraId="46836280" w14:textId="77777777" w:rsidR="007A5591" w:rsidRPr="007A5591" w:rsidRDefault="007A5591" w:rsidP="00C236CE">
            <w:pPr>
              <w:jc w:val="center"/>
              <w:rPr>
                <w:sz w:val="20"/>
                <w:szCs w:val="20"/>
              </w:rPr>
            </w:pPr>
            <w:r w:rsidRPr="007A5591">
              <w:rPr>
                <w:sz w:val="20"/>
                <w:szCs w:val="20"/>
              </w:rPr>
              <w:t>0800199990</w:t>
            </w:r>
          </w:p>
        </w:tc>
        <w:tc>
          <w:tcPr>
            <w:tcW w:w="713" w:type="dxa"/>
            <w:tcBorders>
              <w:top w:val="nil"/>
              <w:left w:val="nil"/>
              <w:bottom w:val="single" w:sz="4" w:space="0" w:color="auto"/>
              <w:right w:val="single" w:sz="4" w:space="0" w:color="auto"/>
            </w:tcBorders>
            <w:shd w:val="clear" w:color="auto" w:fill="auto"/>
            <w:vAlign w:val="bottom"/>
            <w:hideMark/>
          </w:tcPr>
          <w:p w14:paraId="3966A317" w14:textId="77777777" w:rsidR="007A5591" w:rsidRPr="007A5591" w:rsidRDefault="007A5591" w:rsidP="00C236CE">
            <w:pPr>
              <w:jc w:val="center"/>
              <w:rPr>
                <w:sz w:val="20"/>
                <w:szCs w:val="20"/>
              </w:rPr>
            </w:pPr>
            <w:r w:rsidRPr="007A5591">
              <w:rPr>
                <w:sz w:val="20"/>
                <w:szCs w:val="20"/>
              </w:rPr>
              <w:t>240</w:t>
            </w:r>
          </w:p>
        </w:tc>
        <w:tc>
          <w:tcPr>
            <w:tcW w:w="1570" w:type="dxa"/>
            <w:tcBorders>
              <w:top w:val="nil"/>
              <w:left w:val="nil"/>
              <w:bottom w:val="single" w:sz="4" w:space="0" w:color="auto"/>
              <w:right w:val="single" w:sz="4" w:space="0" w:color="auto"/>
            </w:tcBorders>
            <w:shd w:val="clear" w:color="auto" w:fill="auto"/>
            <w:noWrap/>
            <w:vAlign w:val="bottom"/>
            <w:hideMark/>
          </w:tcPr>
          <w:p w14:paraId="318B73FC" w14:textId="77777777" w:rsidR="007A5591" w:rsidRPr="007A5591" w:rsidRDefault="007A5591" w:rsidP="00C236CE">
            <w:pPr>
              <w:jc w:val="center"/>
              <w:rPr>
                <w:sz w:val="20"/>
                <w:szCs w:val="20"/>
              </w:rPr>
            </w:pPr>
            <w:r w:rsidRPr="007A5591">
              <w:rPr>
                <w:sz w:val="20"/>
                <w:szCs w:val="20"/>
              </w:rPr>
              <w:t>246,00000</w:t>
            </w:r>
          </w:p>
        </w:tc>
      </w:tr>
      <w:tr w:rsidR="007A5591" w:rsidRPr="007A5591" w14:paraId="2A5CFC19" w14:textId="77777777" w:rsidTr="00C236CE">
        <w:trPr>
          <w:trHeight w:val="342"/>
        </w:trPr>
        <w:tc>
          <w:tcPr>
            <w:tcW w:w="801" w:type="dxa"/>
            <w:vMerge/>
            <w:tcBorders>
              <w:top w:val="single" w:sz="4" w:space="0" w:color="auto"/>
              <w:left w:val="single" w:sz="4" w:space="0" w:color="auto"/>
              <w:bottom w:val="nil"/>
              <w:right w:val="single" w:sz="4" w:space="0" w:color="auto"/>
            </w:tcBorders>
            <w:shd w:val="clear" w:color="auto" w:fill="auto"/>
            <w:vAlign w:val="center"/>
            <w:hideMark/>
          </w:tcPr>
          <w:p w14:paraId="26B28154"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2918426B" w14:textId="77777777" w:rsidR="007A5591" w:rsidRPr="007A5591" w:rsidRDefault="007A5591" w:rsidP="00C236CE">
            <w:pPr>
              <w:rPr>
                <w:sz w:val="20"/>
                <w:szCs w:val="20"/>
              </w:rPr>
            </w:pPr>
            <w:r w:rsidRPr="007A5591">
              <w:rPr>
                <w:sz w:val="20"/>
                <w:szCs w:val="20"/>
              </w:rPr>
              <w:t>Реализация мероприятий</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22B8C09D"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24C2144A" w14:textId="77777777" w:rsidR="007A5591" w:rsidRPr="007A5591" w:rsidRDefault="007A5591" w:rsidP="00C236CE">
            <w:pPr>
              <w:jc w:val="center"/>
              <w:rPr>
                <w:sz w:val="20"/>
                <w:szCs w:val="20"/>
              </w:rPr>
            </w:pPr>
            <w:r w:rsidRPr="007A5591">
              <w:rPr>
                <w:sz w:val="20"/>
                <w:szCs w:val="20"/>
              </w:rPr>
              <w:t>01</w:t>
            </w:r>
          </w:p>
        </w:tc>
        <w:tc>
          <w:tcPr>
            <w:tcW w:w="714" w:type="dxa"/>
            <w:tcBorders>
              <w:top w:val="nil"/>
              <w:left w:val="nil"/>
              <w:bottom w:val="single" w:sz="4" w:space="0" w:color="auto"/>
              <w:right w:val="single" w:sz="4" w:space="0" w:color="auto"/>
            </w:tcBorders>
            <w:shd w:val="clear" w:color="auto" w:fill="auto"/>
            <w:vAlign w:val="bottom"/>
            <w:hideMark/>
          </w:tcPr>
          <w:p w14:paraId="449118C6" w14:textId="77777777" w:rsidR="007A5591" w:rsidRPr="007A5591" w:rsidRDefault="007A5591" w:rsidP="00C236CE">
            <w:pPr>
              <w:jc w:val="center"/>
              <w:rPr>
                <w:sz w:val="20"/>
                <w:szCs w:val="20"/>
              </w:rPr>
            </w:pPr>
            <w:r w:rsidRPr="007A5591">
              <w:rPr>
                <w:sz w:val="20"/>
                <w:szCs w:val="20"/>
              </w:rPr>
              <w:t>13</w:t>
            </w:r>
          </w:p>
        </w:tc>
        <w:tc>
          <w:tcPr>
            <w:tcW w:w="1423" w:type="dxa"/>
            <w:tcBorders>
              <w:top w:val="nil"/>
              <w:left w:val="nil"/>
              <w:bottom w:val="single" w:sz="4" w:space="0" w:color="auto"/>
              <w:right w:val="single" w:sz="4" w:space="0" w:color="auto"/>
            </w:tcBorders>
            <w:shd w:val="clear" w:color="auto" w:fill="auto"/>
            <w:vAlign w:val="bottom"/>
            <w:hideMark/>
          </w:tcPr>
          <w:p w14:paraId="0D703F1F" w14:textId="77777777" w:rsidR="007A5591" w:rsidRPr="007A5591" w:rsidRDefault="007A5591" w:rsidP="00C236CE">
            <w:pPr>
              <w:jc w:val="center"/>
              <w:rPr>
                <w:sz w:val="20"/>
                <w:szCs w:val="20"/>
              </w:rPr>
            </w:pPr>
            <w:r w:rsidRPr="007A5591">
              <w:rPr>
                <w:sz w:val="20"/>
                <w:szCs w:val="20"/>
              </w:rPr>
              <w:t>0800299990</w:t>
            </w:r>
          </w:p>
        </w:tc>
        <w:tc>
          <w:tcPr>
            <w:tcW w:w="713" w:type="dxa"/>
            <w:tcBorders>
              <w:top w:val="nil"/>
              <w:left w:val="nil"/>
              <w:bottom w:val="single" w:sz="4" w:space="0" w:color="auto"/>
              <w:right w:val="single" w:sz="4" w:space="0" w:color="auto"/>
            </w:tcBorders>
            <w:shd w:val="clear" w:color="auto" w:fill="auto"/>
            <w:vAlign w:val="bottom"/>
            <w:hideMark/>
          </w:tcPr>
          <w:p w14:paraId="26323DEA" w14:textId="77777777" w:rsidR="007A5591" w:rsidRPr="007A5591" w:rsidRDefault="007A5591" w:rsidP="00C236CE">
            <w:pPr>
              <w:jc w:val="center"/>
              <w:rPr>
                <w:sz w:val="20"/>
                <w:szCs w:val="20"/>
              </w:rPr>
            </w:pPr>
            <w:r w:rsidRPr="007A5591">
              <w:rPr>
                <w:sz w:val="20"/>
                <w:szCs w:val="20"/>
              </w:rPr>
              <w:t>200</w:t>
            </w:r>
          </w:p>
        </w:tc>
        <w:tc>
          <w:tcPr>
            <w:tcW w:w="1570" w:type="dxa"/>
            <w:tcBorders>
              <w:top w:val="nil"/>
              <w:left w:val="nil"/>
              <w:bottom w:val="single" w:sz="4" w:space="0" w:color="auto"/>
              <w:right w:val="single" w:sz="4" w:space="0" w:color="auto"/>
            </w:tcBorders>
            <w:shd w:val="clear" w:color="auto" w:fill="auto"/>
            <w:noWrap/>
            <w:vAlign w:val="bottom"/>
            <w:hideMark/>
          </w:tcPr>
          <w:p w14:paraId="707DEF94" w14:textId="77777777" w:rsidR="007A5591" w:rsidRPr="007A5591" w:rsidRDefault="007A5591" w:rsidP="00C236CE">
            <w:pPr>
              <w:jc w:val="center"/>
              <w:rPr>
                <w:sz w:val="20"/>
                <w:szCs w:val="20"/>
              </w:rPr>
            </w:pPr>
            <w:r w:rsidRPr="007A5591">
              <w:rPr>
                <w:sz w:val="20"/>
                <w:szCs w:val="20"/>
              </w:rPr>
              <w:t>112,00000</w:t>
            </w:r>
          </w:p>
        </w:tc>
      </w:tr>
      <w:tr w:rsidR="007A5591" w:rsidRPr="007A5591" w14:paraId="28ADEE77" w14:textId="77777777" w:rsidTr="00C236CE">
        <w:trPr>
          <w:trHeight w:val="227"/>
        </w:trPr>
        <w:tc>
          <w:tcPr>
            <w:tcW w:w="801" w:type="dxa"/>
            <w:vMerge/>
            <w:tcBorders>
              <w:top w:val="single" w:sz="4" w:space="0" w:color="auto"/>
              <w:left w:val="single" w:sz="4" w:space="0" w:color="auto"/>
              <w:bottom w:val="nil"/>
              <w:right w:val="single" w:sz="4" w:space="0" w:color="auto"/>
            </w:tcBorders>
            <w:shd w:val="clear" w:color="auto" w:fill="auto"/>
            <w:vAlign w:val="center"/>
            <w:hideMark/>
          </w:tcPr>
          <w:p w14:paraId="4C402452"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53BE4471"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4554770C"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5467D296" w14:textId="77777777" w:rsidR="007A5591" w:rsidRPr="007A5591" w:rsidRDefault="007A5591" w:rsidP="00C236CE">
            <w:pPr>
              <w:jc w:val="center"/>
              <w:rPr>
                <w:sz w:val="20"/>
                <w:szCs w:val="20"/>
              </w:rPr>
            </w:pPr>
            <w:r w:rsidRPr="007A5591">
              <w:rPr>
                <w:sz w:val="20"/>
                <w:szCs w:val="20"/>
              </w:rPr>
              <w:t>01</w:t>
            </w:r>
          </w:p>
        </w:tc>
        <w:tc>
          <w:tcPr>
            <w:tcW w:w="714" w:type="dxa"/>
            <w:tcBorders>
              <w:top w:val="nil"/>
              <w:left w:val="nil"/>
              <w:bottom w:val="single" w:sz="4" w:space="0" w:color="auto"/>
              <w:right w:val="single" w:sz="4" w:space="0" w:color="auto"/>
            </w:tcBorders>
            <w:shd w:val="clear" w:color="auto" w:fill="auto"/>
            <w:vAlign w:val="bottom"/>
            <w:hideMark/>
          </w:tcPr>
          <w:p w14:paraId="2E06AC6B" w14:textId="77777777" w:rsidR="007A5591" w:rsidRPr="007A5591" w:rsidRDefault="007A5591" w:rsidP="00C236CE">
            <w:pPr>
              <w:jc w:val="center"/>
              <w:rPr>
                <w:sz w:val="20"/>
                <w:szCs w:val="20"/>
              </w:rPr>
            </w:pPr>
            <w:r w:rsidRPr="007A5591">
              <w:rPr>
                <w:sz w:val="20"/>
                <w:szCs w:val="20"/>
              </w:rPr>
              <w:t>13</w:t>
            </w:r>
          </w:p>
        </w:tc>
        <w:tc>
          <w:tcPr>
            <w:tcW w:w="1423" w:type="dxa"/>
            <w:tcBorders>
              <w:top w:val="nil"/>
              <w:left w:val="nil"/>
              <w:bottom w:val="single" w:sz="4" w:space="0" w:color="auto"/>
              <w:right w:val="single" w:sz="4" w:space="0" w:color="auto"/>
            </w:tcBorders>
            <w:shd w:val="clear" w:color="auto" w:fill="auto"/>
            <w:vAlign w:val="bottom"/>
            <w:hideMark/>
          </w:tcPr>
          <w:p w14:paraId="51115C3D" w14:textId="77777777" w:rsidR="007A5591" w:rsidRPr="007A5591" w:rsidRDefault="007A5591" w:rsidP="00C236CE">
            <w:pPr>
              <w:jc w:val="center"/>
              <w:rPr>
                <w:sz w:val="20"/>
                <w:szCs w:val="20"/>
              </w:rPr>
            </w:pPr>
            <w:r w:rsidRPr="007A5591">
              <w:rPr>
                <w:sz w:val="20"/>
                <w:szCs w:val="20"/>
              </w:rPr>
              <w:t>0800299990</w:t>
            </w:r>
          </w:p>
        </w:tc>
        <w:tc>
          <w:tcPr>
            <w:tcW w:w="713" w:type="dxa"/>
            <w:tcBorders>
              <w:top w:val="nil"/>
              <w:left w:val="nil"/>
              <w:bottom w:val="single" w:sz="4" w:space="0" w:color="auto"/>
              <w:right w:val="single" w:sz="4" w:space="0" w:color="auto"/>
            </w:tcBorders>
            <w:shd w:val="clear" w:color="auto" w:fill="auto"/>
            <w:vAlign w:val="bottom"/>
            <w:hideMark/>
          </w:tcPr>
          <w:p w14:paraId="220C620F" w14:textId="77777777" w:rsidR="007A5591" w:rsidRPr="007A5591" w:rsidRDefault="007A5591" w:rsidP="00C236CE">
            <w:pPr>
              <w:jc w:val="center"/>
              <w:rPr>
                <w:sz w:val="20"/>
                <w:szCs w:val="20"/>
              </w:rPr>
            </w:pPr>
            <w:r w:rsidRPr="007A5591">
              <w:rPr>
                <w:sz w:val="20"/>
                <w:szCs w:val="20"/>
              </w:rPr>
              <w:t>240</w:t>
            </w:r>
          </w:p>
        </w:tc>
        <w:tc>
          <w:tcPr>
            <w:tcW w:w="1570" w:type="dxa"/>
            <w:tcBorders>
              <w:top w:val="nil"/>
              <w:left w:val="nil"/>
              <w:bottom w:val="single" w:sz="4" w:space="0" w:color="auto"/>
              <w:right w:val="single" w:sz="4" w:space="0" w:color="auto"/>
            </w:tcBorders>
            <w:shd w:val="clear" w:color="auto" w:fill="auto"/>
            <w:noWrap/>
            <w:vAlign w:val="bottom"/>
            <w:hideMark/>
          </w:tcPr>
          <w:p w14:paraId="501AA161" w14:textId="77777777" w:rsidR="007A5591" w:rsidRPr="007A5591" w:rsidRDefault="007A5591" w:rsidP="00C236CE">
            <w:pPr>
              <w:jc w:val="center"/>
              <w:rPr>
                <w:sz w:val="20"/>
                <w:szCs w:val="20"/>
              </w:rPr>
            </w:pPr>
            <w:r w:rsidRPr="007A5591">
              <w:rPr>
                <w:sz w:val="20"/>
                <w:szCs w:val="20"/>
              </w:rPr>
              <w:t>112,00000</w:t>
            </w:r>
          </w:p>
        </w:tc>
      </w:tr>
      <w:tr w:rsidR="007A5591" w:rsidRPr="007A5591" w14:paraId="50C5F9B8" w14:textId="77777777" w:rsidTr="00C236CE">
        <w:trPr>
          <w:trHeight w:val="352"/>
        </w:trPr>
        <w:tc>
          <w:tcPr>
            <w:tcW w:w="801" w:type="dxa"/>
            <w:vMerge/>
            <w:tcBorders>
              <w:top w:val="single" w:sz="4" w:space="0" w:color="auto"/>
              <w:left w:val="single" w:sz="4" w:space="0" w:color="auto"/>
              <w:bottom w:val="nil"/>
              <w:right w:val="single" w:sz="4" w:space="0" w:color="auto"/>
            </w:tcBorders>
            <w:shd w:val="clear" w:color="auto" w:fill="auto"/>
            <w:vAlign w:val="center"/>
            <w:hideMark/>
          </w:tcPr>
          <w:p w14:paraId="33A2181C"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6C83AB95" w14:textId="77777777" w:rsidR="007A5591" w:rsidRPr="007A5591" w:rsidRDefault="007A5591" w:rsidP="00C236CE">
            <w:pPr>
              <w:rPr>
                <w:sz w:val="20"/>
                <w:szCs w:val="20"/>
              </w:rPr>
            </w:pPr>
            <w:r w:rsidRPr="007A5591">
              <w:rPr>
                <w:sz w:val="20"/>
                <w:szCs w:val="20"/>
              </w:rPr>
              <w:t>Реализация мероприятий</w:t>
            </w:r>
          </w:p>
        </w:tc>
        <w:tc>
          <w:tcPr>
            <w:tcW w:w="2132" w:type="dxa"/>
            <w:vMerge/>
            <w:tcBorders>
              <w:top w:val="single" w:sz="4" w:space="0" w:color="auto"/>
              <w:left w:val="single" w:sz="4" w:space="0" w:color="auto"/>
              <w:bottom w:val="nil"/>
              <w:right w:val="single" w:sz="4" w:space="0" w:color="auto"/>
            </w:tcBorders>
            <w:shd w:val="clear" w:color="auto" w:fill="auto"/>
            <w:vAlign w:val="center"/>
            <w:hideMark/>
          </w:tcPr>
          <w:p w14:paraId="125A62ED"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3091D1E0" w14:textId="77777777" w:rsidR="007A5591" w:rsidRPr="007A5591" w:rsidRDefault="007A5591" w:rsidP="00C236CE">
            <w:pPr>
              <w:jc w:val="center"/>
              <w:rPr>
                <w:sz w:val="20"/>
                <w:szCs w:val="20"/>
              </w:rPr>
            </w:pPr>
            <w:r w:rsidRPr="007A5591">
              <w:rPr>
                <w:sz w:val="20"/>
                <w:szCs w:val="20"/>
              </w:rPr>
              <w:t>05</w:t>
            </w:r>
          </w:p>
        </w:tc>
        <w:tc>
          <w:tcPr>
            <w:tcW w:w="714" w:type="dxa"/>
            <w:tcBorders>
              <w:top w:val="nil"/>
              <w:left w:val="nil"/>
              <w:bottom w:val="single" w:sz="4" w:space="0" w:color="auto"/>
              <w:right w:val="single" w:sz="4" w:space="0" w:color="auto"/>
            </w:tcBorders>
            <w:shd w:val="clear" w:color="auto" w:fill="auto"/>
            <w:vAlign w:val="bottom"/>
            <w:hideMark/>
          </w:tcPr>
          <w:p w14:paraId="652D458E" w14:textId="77777777" w:rsidR="007A5591" w:rsidRPr="007A5591" w:rsidRDefault="007A5591" w:rsidP="00C236CE">
            <w:pPr>
              <w:jc w:val="center"/>
              <w:rPr>
                <w:sz w:val="20"/>
                <w:szCs w:val="20"/>
              </w:rPr>
            </w:pPr>
            <w:r w:rsidRPr="007A5591">
              <w:rPr>
                <w:sz w:val="20"/>
                <w:szCs w:val="20"/>
              </w:rPr>
              <w:t>01</w:t>
            </w:r>
          </w:p>
        </w:tc>
        <w:tc>
          <w:tcPr>
            <w:tcW w:w="1423" w:type="dxa"/>
            <w:tcBorders>
              <w:top w:val="nil"/>
              <w:left w:val="nil"/>
              <w:bottom w:val="single" w:sz="4" w:space="0" w:color="auto"/>
              <w:right w:val="single" w:sz="4" w:space="0" w:color="auto"/>
            </w:tcBorders>
            <w:shd w:val="clear" w:color="auto" w:fill="auto"/>
            <w:vAlign w:val="bottom"/>
            <w:hideMark/>
          </w:tcPr>
          <w:p w14:paraId="14D247DB" w14:textId="77777777" w:rsidR="007A5591" w:rsidRPr="007A5591" w:rsidRDefault="007A5591" w:rsidP="00C236CE">
            <w:pPr>
              <w:jc w:val="center"/>
              <w:rPr>
                <w:sz w:val="20"/>
                <w:szCs w:val="20"/>
              </w:rPr>
            </w:pPr>
            <w:r w:rsidRPr="007A5591">
              <w:rPr>
                <w:sz w:val="20"/>
                <w:szCs w:val="20"/>
              </w:rPr>
              <w:t>0800299990</w:t>
            </w:r>
          </w:p>
        </w:tc>
        <w:tc>
          <w:tcPr>
            <w:tcW w:w="713" w:type="dxa"/>
            <w:tcBorders>
              <w:top w:val="nil"/>
              <w:left w:val="nil"/>
              <w:bottom w:val="single" w:sz="4" w:space="0" w:color="auto"/>
              <w:right w:val="single" w:sz="4" w:space="0" w:color="auto"/>
            </w:tcBorders>
            <w:shd w:val="clear" w:color="auto" w:fill="auto"/>
            <w:vAlign w:val="bottom"/>
            <w:hideMark/>
          </w:tcPr>
          <w:p w14:paraId="621B6C48" w14:textId="77777777" w:rsidR="007A5591" w:rsidRPr="007A5591" w:rsidRDefault="007A5591" w:rsidP="00C236CE">
            <w:pPr>
              <w:jc w:val="center"/>
              <w:rPr>
                <w:sz w:val="20"/>
                <w:szCs w:val="20"/>
              </w:rPr>
            </w:pPr>
            <w:r w:rsidRPr="007A5591">
              <w:rPr>
                <w:sz w:val="20"/>
                <w:szCs w:val="20"/>
              </w:rPr>
              <w:t>200</w:t>
            </w:r>
          </w:p>
        </w:tc>
        <w:tc>
          <w:tcPr>
            <w:tcW w:w="1570" w:type="dxa"/>
            <w:tcBorders>
              <w:top w:val="nil"/>
              <w:left w:val="nil"/>
              <w:bottom w:val="single" w:sz="4" w:space="0" w:color="auto"/>
              <w:right w:val="single" w:sz="4" w:space="0" w:color="auto"/>
            </w:tcBorders>
            <w:shd w:val="clear" w:color="auto" w:fill="auto"/>
            <w:noWrap/>
            <w:vAlign w:val="bottom"/>
            <w:hideMark/>
          </w:tcPr>
          <w:p w14:paraId="5115EA2F" w14:textId="77777777" w:rsidR="007A5591" w:rsidRPr="007A5591" w:rsidRDefault="007A5591" w:rsidP="00C236CE">
            <w:pPr>
              <w:jc w:val="center"/>
              <w:rPr>
                <w:sz w:val="20"/>
                <w:szCs w:val="20"/>
              </w:rPr>
            </w:pPr>
            <w:r w:rsidRPr="007A5591">
              <w:rPr>
                <w:sz w:val="20"/>
                <w:szCs w:val="20"/>
              </w:rPr>
              <w:t>1 007,04666</w:t>
            </w:r>
          </w:p>
        </w:tc>
      </w:tr>
      <w:tr w:rsidR="007A5591" w:rsidRPr="007A5591" w14:paraId="0136D078" w14:textId="77777777" w:rsidTr="00C236CE">
        <w:trPr>
          <w:trHeight w:val="227"/>
        </w:trPr>
        <w:tc>
          <w:tcPr>
            <w:tcW w:w="8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09F038"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56516F28"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223111"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vAlign w:val="bottom"/>
            <w:hideMark/>
          </w:tcPr>
          <w:p w14:paraId="73C1235A" w14:textId="77777777" w:rsidR="007A5591" w:rsidRPr="007A5591" w:rsidRDefault="007A5591" w:rsidP="00C236CE">
            <w:pPr>
              <w:jc w:val="center"/>
              <w:rPr>
                <w:sz w:val="20"/>
                <w:szCs w:val="20"/>
              </w:rPr>
            </w:pPr>
            <w:r w:rsidRPr="007A5591">
              <w:rPr>
                <w:sz w:val="20"/>
                <w:szCs w:val="20"/>
              </w:rPr>
              <w:t>05</w:t>
            </w:r>
          </w:p>
        </w:tc>
        <w:tc>
          <w:tcPr>
            <w:tcW w:w="714" w:type="dxa"/>
            <w:tcBorders>
              <w:top w:val="nil"/>
              <w:left w:val="nil"/>
              <w:bottom w:val="single" w:sz="4" w:space="0" w:color="auto"/>
              <w:right w:val="single" w:sz="4" w:space="0" w:color="auto"/>
            </w:tcBorders>
            <w:shd w:val="clear" w:color="auto" w:fill="auto"/>
            <w:vAlign w:val="bottom"/>
            <w:hideMark/>
          </w:tcPr>
          <w:p w14:paraId="53762D27" w14:textId="77777777" w:rsidR="007A5591" w:rsidRPr="007A5591" w:rsidRDefault="007A5591" w:rsidP="00C236CE">
            <w:pPr>
              <w:jc w:val="center"/>
              <w:rPr>
                <w:sz w:val="20"/>
                <w:szCs w:val="20"/>
              </w:rPr>
            </w:pPr>
            <w:r w:rsidRPr="007A5591">
              <w:rPr>
                <w:sz w:val="20"/>
                <w:szCs w:val="20"/>
              </w:rPr>
              <w:t>01</w:t>
            </w:r>
          </w:p>
        </w:tc>
        <w:tc>
          <w:tcPr>
            <w:tcW w:w="1423" w:type="dxa"/>
            <w:tcBorders>
              <w:top w:val="nil"/>
              <w:left w:val="nil"/>
              <w:bottom w:val="single" w:sz="4" w:space="0" w:color="auto"/>
              <w:right w:val="single" w:sz="4" w:space="0" w:color="auto"/>
            </w:tcBorders>
            <w:shd w:val="clear" w:color="auto" w:fill="auto"/>
            <w:vAlign w:val="bottom"/>
            <w:hideMark/>
          </w:tcPr>
          <w:p w14:paraId="77AF1BF0" w14:textId="77777777" w:rsidR="007A5591" w:rsidRPr="007A5591" w:rsidRDefault="007A5591" w:rsidP="00C236CE">
            <w:pPr>
              <w:jc w:val="center"/>
              <w:rPr>
                <w:sz w:val="20"/>
                <w:szCs w:val="20"/>
              </w:rPr>
            </w:pPr>
            <w:r w:rsidRPr="007A5591">
              <w:rPr>
                <w:sz w:val="20"/>
                <w:szCs w:val="20"/>
              </w:rPr>
              <w:t>0800299990</w:t>
            </w:r>
          </w:p>
        </w:tc>
        <w:tc>
          <w:tcPr>
            <w:tcW w:w="713" w:type="dxa"/>
            <w:tcBorders>
              <w:top w:val="nil"/>
              <w:left w:val="nil"/>
              <w:bottom w:val="single" w:sz="4" w:space="0" w:color="auto"/>
              <w:right w:val="single" w:sz="4" w:space="0" w:color="auto"/>
            </w:tcBorders>
            <w:shd w:val="clear" w:color="auto" w:fill="auto"/>
            <w:vAlign w:val="bottom"/>
            <w:hideMark/>
          </w:tcPr>
          <w:p w14:paraId="13CFC02C" w14:textId="77777777" w:rsidR="007A5591" w:rsidRPr="007A5591" w:rsidRDefault="007A5591" w:rsidP="00C236CE">
            <w:pPr>
              <w:jc w:val="center"/>
              <w:rPr>
                <w:sz w:val="20"/>
                <w:szCs w:val="20"/>
              </w:rPr>
            </w:pPr>
            <w:r w:rsidRPr="007A5591">
              <w:rPr>
                <w:sz w:val="20"/>
                <w:szCs w:val="20"/>
              </w:rPr>
              <w:t>240</w:t>
            </w:r>
          </w:p>
        </w:tc>
        <w:tc>
          <w:tcPr>
            <w:tcW w:w="1570" w:type="dxa"/>
            <w:tcBorders>
              <w:top w:val="nil"/>
              <w:left w:val="nil"/>
              <w:bottom w:val="single" w:sz="4" w:space="0" w:color="auto"/>
              <w:right w:val="single" w:sz="4" w:space="0" w:color="auto"/>
            </w:tcBorders>
            <w:shd w:val="clear" w:color="auto" w:fill="auto"/>
            <w:noWrap/>
            <w:vAlign w:val="bottom"/>
            <w:hideMark/>
          </w:tcPr>
          <w:p w14:paraId="240C26BC" w14:textId="77777777" w:rsidR="007A5591" w:rsidRPr="007A5591" w:rsidRDefault="007A5591" w:rsidP="00C236CE">
            <w:pPr>
              <w:jc w:val="center"/>
              <w:rPr>
                <w:sz w:val="20"/>
                <w:szCs w:val="20"/>
              </w:rPr>
            </w:pPr>
            <w:r w:rsidRPr="007A5591">
              <w:rPr>
                <w:sz w:val="20"/>
                <w:szCs w:val="20"/>
              </w:rPr>
              <w:t>1 007,04666</w:t>
            </w:r>
          </w:p>
        </w:tc>
      </w:tr>
      <w:tr w:rsidR="007A5591" w:rsidRPr="007A5591" w14:paraId="3CB80049" w14:textId="77777777" w:rsidTr="00C236CE">
        <w:trPr>
          <w:trHeight w:val="227"/>
        </w:trPr>
        <w:tc>
          <w:tcPr>
            <w:tcW w:w="8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EE83ABA" w14:textId="77777777" w:rsidR="007A5591" w:rsidRPr="007A5591" w:rsidRDefault="007A5591" w:rsidP="00C236CE">
            <w:pPr>
              <w:jc w:val="center"/>
              <w:rPr>
                <w:sz w:val="20"/>
                <w:szCs w:val="20"/>
              </w:rPr>
            </w:pPr>
            <w:r w:rsidRPr="007A5591">
              <w:rPr>
                <w:sz w:val="20"/>
                <w:szCs w:val="20"/>
              </w:rPr>
              <w:t>9</w:t>
            </w:r>
          </w:p>
          <w:p w14:paraId="1E21AEB7" w14:textId="77777777" w:rsidR="007A5591" w:rsidRPr="007A5591" w:rsidRDefault="007A5591" w:rsidP="00C236CE">
            <w:pPr>
              <w:jc w:val="center"/>
              <w:rPr>
                <w:sz w:val="20"/>
                <w:szCs w:val="20"/>
              </w:rPr>
            </w:pPr>
            <w:r w:rsidRPr="007A5591">
              <w:rPr>
                <w:sz w:val="20"/>
                <w:szCs w:val="20"/>
              </w:rPr>
              <w:t> </w:t>
            </w:r>
          </w:p>
          <w:p w14:paraId="0D3869DA" w14:textId="77777777" w:rsidR="007A5591" w:rsidRPr="007A5591" w:rsidRDefault="007A5591" w:rsidP="00C236CE">
            <w:pPr>
              <w:jc w:val="center"/>
              <w:rPr>
                <w:sz w:val="20"/>
                <w:szCs w:val="20"/>
              </w:rPr>
            </w:pPr>
            <w:r w:rsidRPr="007A5591">
              <w:rPr>
                <w:sz w:val="20"/>
                <w:szCs w:val="20"/>
              </w:rPr>
              <w:t> </w:t>
            </w:r>
          </w:p>
        </w:tc>
        <w:tc>
          <w:tcPr>
            <w:tcW w:w="7958" w:type="dxa"/>
            <w:tcBorders>
              <w:top w:val="single" w:sz="4" w:space="0" w:color="auto"/>
              <w:left w:val="nil"/>
              <w:bottom w:val="single" w:sz="4" w:space="0" w:color="auto"/>
              <w:right w:val="single" w:sz="4" w:space="0" w:color="auto"/>
            </w:tcBorders>
            <w:shd w:val="clear" w:color="auto" w:fill="auto"/>
            <w:vAlign w:val="center"/>
            <w:hideMark/>
          </w:tcPr>
          <w:p w14:paraId="48419757" w14:textId="77777777" w:rsidR="007A5591" w:rsidRPr="007A5591" w:rsidRDefault="007A5591" w:rsidP="00C236CE">
            <w:pPr>
              <w:rPr>
                <w:b/>
                <w:bCs/>
                <w:sz w:val="20"/>
                <w:szCs w:val="20"/>
              </w:rPr>
            </w:pPr>
            <w:r w:rsidRPr="007A5591">
              <w:rPr>
                <w:b/>
                <w:bCs/>
                <w:sz w:val="20"/>
                <w:szCs w:val="20"/>
              </w:rPr>
              <w:t xml:space="preserve">Муниципальная программа "Формирование современной городской среды в муниципальном образовании сельское поселение Салым" </w:t>
            </w:r>
          </w:p>
        </w:tc>
        <w:tc>
          <w:tcPr>
            <w:tcW w:w="2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57BD36" w14:textId="77777777" w:rsidR="007A5591" w:rsidRPr="007A5591" w:rsidRDefault="007A5591" w:rsidP="00C236CE">
            <w:pPr>
              <w:jc w:val="center"/>
              <w:rPr>
                <w:b/>
                <w:bCs/>
                <w:sz w:val="20"/>
                <w:szCs w:val="20"/>
              </w:rPr>
            </w:pPr>
            <w:r w:rsidRPr="007A5591">
              <w:rPr>
                <w:b/>
                <w:bCs/>
                <w:sz w:val="20"/>
                <w:szCs w:val="20"/>
              </w:rPr>
              <w:t>МУ "Администрация сельского поселения Салым"</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1C027F42" w14:textId="77777777" w:rsidR="007A5591" w:rsidRPr="007A5591" w:rsidRDefault="007A5591" w:rsidP="00C236CE">
            <w:pPr>
              <w:jc w:val="center"/>
              <w:rPr>
                <w:b/>
                <w:bCs/>
                <w:sz w:val="20"/>
                <w:szCs w:val="20"/>
              </w:rPr>
            </w:pPr>
            <w:r w:rsidRPr="007A5591">
              <w:rPr>
                <w:b/>
                <w:bCs/>
                <w:sz w:val="20"/>
                <w:szCs w:val="20"/>
              </w:rPr>
              <w:t> </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14:paraId="26D8DB1F" w14:textId="77777777" w:rsidR="007A5591" w:rsidRPr="007A5591" w:rsidRDefault="007A5591" w:rsidP="00C236CE">
            <w:pPr>
              <w:jc w:val="center"/>
              <w:rPr>
                <w:b/>
                <w:bCs/>
                <w:sz w:val="20"/>
                <w:szCs w:val="20"/>
              </w:rPr>
            </w:pPr>
            <w:r w:rsidRPr="007A5591">
              <w:rPr>
                <w:b/>
                <w:bCs/>
                <w:sz w:val="20"/>
                <w:szCs w:val="20"/>
              </w:rPr>
              <w:t> </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14:paraId="685B0D6D" w14:textId="77777777" w:rsidR="007A5591" w:rsidRPr="007A5591" w:rsidRDefault="007A5591" w:rsidP="00C236CE">
            <w:pPr>
              <w:jc w:val="center"/>
              <w:rPr>
                <w:b/>
                <w:bCs/>
                <w:sz w:val="20"/>
                <w:szCs w:val="20"/>
              </w:rPr>
            </w:pPr>
            <w:r w:rsidRPr="007A5591">
              <w:rPr>
                <w:b/>
                <w:bCs/>
                <w:sz w:val="20"/>
                <w:szCs w:val="20"/>
              </w:rPr>
              <w:t>0500000000</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081EEE49" w14:textId="77777777" w:rsidR="007A5591" w:rsidRPr="007A5591" w:rsidRDefault="007A5591" w:rsidP="00C236CE">
            <w:pPr>
              <w:rPr>
                <w:b/>
                <w:bCs/>
                <w:sz w:val="20"/>
                <w:szCs w:val="20"/>
              </w:rPr>
            </w:pPr>
            <w:r w:rsidRPr="007A5591">
              <w:rPr>
                <w:b/>
                <w:bCs/>
                <w:sz w:val="20"/>
                <w:szCs w:val="20"/>
              </w:rPr>
              <w:t> </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14:paraId="25A81846" w14:textId="77777777" w:rsidR="007A5591" w:rsidRPr="007A5591" w:rsidRDefault="007A5591" w:rsidP="00C236CE">
            <w:pPr>
              <w:jc w:val="center"/>
              <w:rPr>
                <w:b/>
                <w:bCs/>
                <w:sz w:val="20"/>
                <w:szCs w:val="20"/>
              </w:rPr>
            </w:pPr>
            <w:r w:rsidRPr="007A5591">
              <w:rPr>
                <w:b/>
                <w:bCs/>
                <w:sz w:val="20"/>
                <w:szCs w:val="20"/>
              </w:rPr>
              <w:t>15 235,21879</w:t>
            </w:r>
          </w:p>
        </w:tc>
      </w:tr>
      <w:tr w:rsidR="007A5591" w:rsidRPr="007A5591" w14:paraId="58FB7DA4" w14:textId="77777777" w:rsidTr="00C236CE">
        <w:trPr>
          <w:trHeight w:val="227"/>
        </w:trPr>
        <w:tc>
          <w:tcPr>
            <w:tcW w:w="801" w:type="dxa"/>
            <w:vMerge/>
            <w:tcBorders>
              <w:top w:val="single" w:sz="4" w:space="0" w:color="auto"/>
              <w:left w:val="single" w:sz="4" w:space="0" w:color="auto"/>
              <w:right w:val="single" w:sz="4" w:space="0" w:color="auto"/>
            </w:tcBorders>
            <w:shd w:val="clear" w:color="auto" w:fill="auto"/>
            <w:vAlign w:val="center"/>
            <w:hideMark/>
          </w:tcPr>
          <w:p w14:paraId="79EFB59A" w14:textId="77777777" w:rsidR="007A5591" w:rsidRPr="007A5591" w:rsidRDefault="007A5591" w:rsidP="00C236CE">
            <w:pPr>
              <w:jc w:val="center"/>
              <w:rPr>
                <w:sz w:val="20"/>
                <w:szCs w:val="20"/>
              </w:rPr>
            </w:pPr>
          </w:p>
        </w:tc>
        <w:tc>
          <w:tcPr>
            <w:tcW w:w="7958" w:type="dxa"/>
            <w:tcBorders>
              <w:top w:val="single" w:sz="4" w:space="0" w:color="auto"/>
              <w:left w:val="nil"/>
              <w:bottom w:val="single" w:sz="4" w:space="0" w:color="auto"/>
              <w:right w:val="single" w:sz="4" w:space="0" w:color="auto"/>
            </w:tcBorders>
            <w:shd w:val="clear" w:color="auto" w:fill="auto"/>
            <w:vAlign w:val="center"/>
            <w:hideMark/>
          </w:tcPr>
          <w:p w14:paraId="7C16C0EA" w14:textId="77777777" w:rsidR="007A5591" w:rsidRPr="007A5591" w:rsidRDefault="007A5591" w:rsidP="00C236CE">
            <w:pPr>
              <w:rPr>
                <w:sz w:val="20"/>
                <w:szCs w:val="20"/>
              </w:rPr>
            </w:pPr>
            <w:r w:rsidRPr="007A5591">
              <w:rPr>
                <w:sz w:val="20"/>
                <w:szCs w:val="20"/>
              </w:rPr>
              <w:t>Реализация инициативного проекта «Благоустройство детской площадки по ул. Северная д.22»</w:t>
            </w:r>
          </w:p>
        </w:tc>
        <w:tc>
          <w:tcPr>
            <w:tcW w:w="213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FF3C779" w14:textId="77777777" w:rsidR="007A5591" w:rsidRPr="007A5591" w:rsidRDefault="007A5591" w:rsidP="00C236CE">
            <w:pPr>
              <w:rPr>
                <w:b/>
                <w:bCs/>
                <w:sz w:val="20"/>
                <w:szCs w:val="20"/>
              </w:rPr>
            </w:pP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1638272E" w14:textId="77777777" w:rsidR="007A5591" w:rsidRPr="007A5591" w:rsidRDefault="007A5591" w:rsidP="00C236CE">
            <w:pPr>
              <w:jc w:val="center"/>
              <w:rPr>
                <w:sz w:val="20"/>
                <w:szCs w:val="20"/>
              </w:rPr>
            </w:pPr>
            <w:r w:rsidRPr="007A5591">
              <w:rPr>
                <w:sz w:val="20"/>
                <w:szCs w:val="20"/>
              </w:rPr>
              <w:t>05</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14:paraId="0343C85C" w14:textId="77777777" w:rsidR="007A5591" w:rsidRPr="007A5591" w:rsidRDefault="007A5591" w:rsidP="00C236CE">
            <w:pPr>
              <w:jc w:val="center"/>
              <w:rPr>
                <w:sz w:val="20"/>
                <w:szCs w:val="20"/>
              </w:rPr>
            </w:pPr>
            <w:r w:rsidRPr="007A5591">
              <w:rPr>
                <w:sz w:val="20"/>
                <w:szCs w:val="20"/>
              </w:rPr>
              <w:t>03</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14:paraId="5A6A312F" w14:textId="77777777" w:rsidR="007A5591" w:rsidRPr="002A538B" w:rsidRDefault="007A5591" w:rsidP="00C236CE">
            <w:pPr>
              <w:jc w:val="center"/>
              <w:rPr>
                <w:sz w:val="20"/>
                <w:szCs w:val="20"/>
                <w:highlight w:val="yellow"/>
              </w:rPr>
            </w:pPr>
            <w:r w:rsidRPr="002A538B">
              <w:rPr>
                <w:sz w:val="20"/>
                <w:szCs w:val="20"/>
                <w:highlight w:val="yellow"/>
              </w:rPr>
              <w:t>05003</w:t>
            </w:r>
            <w:r w:rsidR="002A538B" w:rsidRPr="002A538B">
              <w:rPr>
                <w:sz w:val="20"/>
                <w:szCs w:val="20"/>
                <w:highlight w:val="yellow"/>
              </w:rPr>
              <w:t>20604</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36EDC805" w14:textId="77777777" w:rsidR="007A5591" w:rsidRPr="007A5591" w:rsidRDefault="007A5591" w:rsidP="00C236CE">
            <w:pPr>
              <w:jc w:val="center"/>
              <w:rPr>
                <w:sz w:val="20"/>
                <w:szCs w:val="20"/>
              </w:rPr>
            </w:pPr>
            <w:r w:rsidRPr="007A5591">
              <w:rPr>
                <w:sz w:val="20"/>
                <w:szCs w:val="20"/>
              </w:rPr>
              <w:t>200</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14:paraId="5B1F4088" w14:textId="77777777" w:rsidR="007A5591" w:rsidRPr="007A5591" w:rsidRDefault="007A5591" w:rsidP="00C236CE">
            <w:pPr>
              <w:jc w:val="center"/>
              <w:rPr>
                <w:sz w:val="20"/>
                <w:szCs w:val="20"/>
              </w:rPr>
            </w:pPr>
            <w:r w:rsidRPr="007A5591">
              <w:rPr>
                <w:sz w:val="20"/>
                <w:szCs w:val="20"/>
              </w:rPr>
              <w:t>1 500,00000</w:t>
            </w:r>
          </w:p>
        </w:tc>
      </w:tr>
      <w:tr w:rsidR="007A5591" w:rsidRPr="007A5591" w14:paraId="36265105" w14:textId="77777777" w:rsidTr="00C236CE">
        <w:trPr>
          <w:trHeight w:val="227"/>
        </w:trPr>
        <w:tc>
          <w:tcPr>
            <w:tcW w:w="801" w:type="dxa"/>
            <w:vMerge/>
            <w:tcBorders>
              <w:left w:val="single" w:sz="4" w:space="0" w:color="auto"/>
              <w:right w:val="single" w:sz="4" w:space="0" w:color="auto"/>
            </w:tcBorders>
            <w:shd w:val="clear" w:color="auto" w:fill="auto"/>
            <w:vAlign w:val="center"/>
            <w:hideMark/>
          </w:tcPr>
          <w:p w14:paraId="430FED6C" w14:textId="77777777" w:rsidR="007A5591" w:rsidRPr="007A5591" w:rsidRDefault="007A5591" w:rsidP="00C236CE">
            <w:pPr>
              <w:jc w:val="cente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551410D7"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nil"/>
              <w:left w:val="single" w:sz="4" w:space="0" w:color="auto"/>
              <w:bottom w:val="single" w:sz="4" w:space="0" w:color="000000"/>
              <w:right w:val="single" w:sz="4" w:space="0" w:color="auto"/>
            </w:tcBorders>
            <w:shd w:val="clear" w:color="auto" w:fill="auto"/>
            <w:vAlign w:val="center"/>
            <w:hideMark/>
          </w:tcPr>
          <w:p w14:paraId="7DD6E251"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noWrap/>
            <w:vAlign w:val="bottom"/>
            <w:hideMark/>
          </w:tcPr>
          <w:p w14:paraId="37B531F1" w14:textId="77777777" w:rsidR="007A5591" w:rsidRPr="007A5591" w:rsidRDefault="007A5591" w:rsidP="00C236CE">
            <w:pPr>
              <w:jc w:val="center"/>
              <w:rPr>
                <w:sz w:val="20"/>
                <w:szCs w:val="20"/>
              </w:rPr>
            </w:pPr>
            <w:r w:rsidRPr="007A5591">
              <w:rPr>
                <w:sz w:val="20"/>
                <w:szCs w:val="20"/>
              </w:rPr>
              <w:t>05</w:t>
            </w:r>
          </w:p>
        </w:tc>
        <w:tc>
          <w:tcPr>
            <w:tcW w:w="714" w:type="dxa"/>
            <w:tcBorders>
              <w:top w:val="nil"/>
              <w:left w:val="nil"/>
              <w:bottom w:val="single" w:sz="4" w:space="0" w:color="auto"/>
              <w:right w:val="single" w:sz="4" w:space="0" w:color="auto"/>
            </w:tcBorders>
            <w:shd w:val="clear" w:color="auto" w:fill="auto"/>
            <w:noWrap/>
            <w:vAlign w:val="bottom"/>
            <w:hideMark/>
          </w:tcPr>
          <w:p w14:paraId="3D49AF69" w14:textId="77777777" w:rsidR="007A5591" w:rsidRPr="007A5591" w:rsidRDefault="007A5591" w:rsidP="00C236CE">
            <w:pPr>
              <w:jc w:val="center"/>
              <w:rPr>
                <w:sz w:val="20"/>
                <w:szCs w:val="20"/>
              </w:rPr>
            </w:pPr>
            <w:r w:rsidRPr="007A5591">
              <w:rPr>
                <w:sz w:val="20"/>
                <w:szCs w:val="20"/>
              </w:rPr>
              <w:t>03</w:t>
            </w:r>
          </w:p>
        </w:tc>
        <w:tc>
          <w:tcPr>
            <w:tcW w:w="1423" w:type="dxa"/>
            <w:tcBorders>
              <w:top w:val="nil"/>
              <w:left w:val="nil"/>
              <w:bottom w:val="single" w:sz="4" w:space="0" w:color="auto"/>
              <w:right w:val="single" w:sz="4" w:space="0" w:color="auto"/>
            </w:tcBorders>
            <w:shd w:val="clear" w:color="auto" w:fill="auto"/>
            <w:noWrap/>
            <w:vAlign w:val="bottom"/>
            <w:hideMark/>
          </w:tcPr>
          <w:p w14:paraId="4EDB2636" w14:textId="77777777" w:rsidR="007A5591" w:rsidRPr="002A538B" w:rsidRDefault="007A5591" w:rsidP="00C236CE">
            <w:pPr>
              <w:jc w:val="center"/>
              <w:rPr>
                <w:sz w:val="20"/>
                <w:szCs w:val="20"/>
                <w:highlight w:val="yellow"/>
              </w:rPr>
            </w:pPr>
            <w:r w:rsidRPr="002A538B">
              <w:rPr>
                <w:sz w:val="20"/>
                <w:szCs w:val="20"/>
                <w:highlight w:val="yellow"/>
              </w:rPr>
              <w:t>05003</w:t>
            </w:r>
            <w:r w:rsidR="002A538B" w:rsidRPr="002A538B">
              <w:rPr>
                <w:sz w:val="20"/>
                <w:szCs w:val="20"/>
                <w:highlight w:val="yellow"/>
              </w:rPr>
              <w:t>20604</w:t>
            </w:r>
          </w:p>
        </w:tc>
        <w:tc>
          <w:tcPr>
            <w:tcW w:w="713" w:type="dxa"/>
            <w:tcBorders>
              <w:top w:val="nil"/>
              <w:left w:val="nil"/>
              <w:bottom w:val="single" w:sz="4" w:space="0" w:color="auto"/>
              <w:right w:val="single" w:sz="4" w:space="0" w:color="auto"/>
            </w:tcBorders>
            <w:shd w:val="clear" w:color="auto" w:fill="auto"/>
            <w:noWrap/>
            <w:vAlign w:val="bottom"/>
            <w:hideMark/>
          </w:tcPr>
          <w:p w14:paraId="4855C201" w14:textId="77777777" w:rsidR="007A5591" w:rsidRPr="007A5591" w:rsidRDefault="007A5591" w:rsidP="00C236CE">
            <w:pPr>
              <w:jc w:val="center"/>
              <w:rPr>
                <w:sz w:val="20"/>
                <w:szCs w:val="20"/>
              </w:rPr>
            </w:pPr>
            <w:r w:rsidRPr="007A5591">
              <w:rPr>
                <w:sz w:val="20"/>
                <w:szCs w:val="20"/>
              </w:rPr>
              <w:t>240</w:t>
            </w:r>
          </w:p>
        </w:tc>
        <w:tc>
          <w:tcPr>
            <w:tcW w:w="1570" w:type="dxa"/>
            <w:tcBorders>
              <w:top w:val="nil"/>
              <w:left w:val="nil"/>
              <w:bottom w:val="single" w:sz="4" w:space="0" w:color="auto"/>
              <w:right w:val="single" w:sz="4" w:space="0" w:color="auto"/>
            </w:tcBorders>
            <w:shd w:val="clear" w:color="auto" w:fill="auto"/>
            <w:noWrap/>
            <w:vAlign w:val="bottom"/>
            <w:hideMark/>
          </w:tcPr>
          <w:p w14:paraId="1D0078C8" w14:textId="77777777" w:rsidR="007A5591" w:rsidRPr="007A5591" w:rsidRDefault="007A5591" w:rsidP="00C236CE">
            <w:pPr>
              <w:jc w:val="center"/>
              <w:rPr>
                <w:sz w:val="20"/>
                <w:szCs w:val="20"/>
              </w:rPr>
            </w:pPr>
            <w:r w:rsidRPr="007A5591">
              <w:rPr>
                <w:sz w:val="20"/>
                <w:szCs w:val="20"/>
              </w:rPr>
              <w:t>1 500,00000</w:t>
            </w:r>
          </w:p>
        </w:tc>
      </w:tr>
      <w:tr w:rsidR="007A5591" w:rsidRPr="007A5591" w14:paraId="06463B69" w14:textId="77777777" w:rsidTr="00C236CE">
        <w:trPr>
          <w:trHeight w:val="227"/>
        </w:trPr>
        <w:tc>
          <w:tcPr>
            <w:tcW w:w="801" w:type="dxa"/>
            <w:vMerge/>
            <w:tcBorders>
              <w:left w:val="single" w:sz="4" w:space="0" w:color="auto"/>
              <w:right w:val="single" w:sz="4" w:space="0" w:color="auto"/>
            </w:tcBorders>
            <w:shd w:val="clear" w:color="auto" w:fill="auto"/>
            <w:vAlign w:val="center"/>
            <w:hideMark/>
          </w:tcPr>
          <w:p w14:paraId="76FF07C7" w14:textId="77777777" w:rsidR="007A5591" w:rsidRPr="007A5591" w:rsidRDefault="007A5591" w:rsidP="00C236CE">
            <w:pPr>
              <w:jc w:val="cente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30DA4AC4" w14:textId="77777777" w:rsidR="007A5591" w:rsidRPr="007A5591" w:rsidRDefault="007A5591" w:rsidP="00C236CE">
            <w:pPr>
              <w:rPr>
                <w:sz w:val="20"/>
                <w:szCs w:val="20"/>
              </w:rPr>
            </w:pPr>
            <w:r w:rsidRPr="007A5591">
              <w:rPr>
                <w:sz w:val="20"/>
                <w:szCs w:val="20"/>
              </w:rPr>
              <w:t>Организация мероприятий при осуществлении деятельности по обращению с животными без владельцев</w:t>
            </w:r>
          </w:p>
        </w:tc>
        <w:tc>
          <w:tcPr>
            <w:tcW w:w="2132" w:type="dxa"/>
            <w:vMerge/>
            <w:tcBorders>
              <w:top w:val="nil"/>
              <w:left w:val="single" w:sz="4" w:space="0" w:color="auto"/>
              <w:bottom w:val="single" w:sz="4" w:space="0" w:color="000000"/>
              <w:right w:val="single" w:sz="4" w:space="0" w:color="auto"/>
            </w:tcBorders>
            <w:shd w:val="clear" w:color="auto" w:fill="auto"/>
            <w:vAlign w:val="center"/>
            <w:hideMark/>
          </w:tcPr>
          <w:p w14:paraId="41730337"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noWrap/>
            <w:vAlign w:val="bottom"/>
            <w:hideMark/>
          </w:tcPr>
          <w:p w14:paraId="744F2FCA" w14:textId="77777777" w:rsidR="007A5591" w:rsidRPr="007A5591" w:rsidRDefault="007A5591" w:rsidP="00C236CE">
            <w:pPr>
              <w:jc w:val="center"/>
              <w:rPr>
                <w:sz w:val="20"/>
                <w:szCs w:val="20"/>
              </w:rPr>
            </w:pPr>
            <w:r w:rsidRPr="007A5591">
              <w:rPr>
                <w:sz w:val="20"/>
                <w:szCs w:val="20"/>
              </w:rPr>
              <w:t>05</w:t>
            </w:r>
          </w:p>
        </w:tc>
        <w:tc>
          <w:tcPr>
            <w:tcW w:w="714" w:type="dxa"/>
            <w:tcBorders>
              <w:top w:val="nil"/>
              <w:left w:val="nil"/>
              <w:bottom w:val="single" w:sz="4" w:space="0" w:color="auto"/>
              <w:right w:val="single" w:sz="4" w:space="0" w:color="auto"/>
            </w:tcBorders>
            <w:shd w:val="clear" w:color="auto" w:fill="auto"/>
            <w:noWrap/>
            <w:vAlign w:val="bottom"/>
            <w:hideMark/>
          </w:tcPr>
          <w:p w14:paraId="1CE95E48" w14:textId="77777777" w:rsidR="007A5591" w:rsidRPr="007A5591" w:rsidRDefault="007A5591" w:rsidP="00C236CE">
            <w:pPr>
              <w:jc w:val="center"/>
              <w:rPr>
                <w:sz w:val="20"/>
                <w:szCs w:val="20"/>
              </w:rPr>
            </w:pPr>
            <w:r w:rsidRPr="007A5591">
              <w:rPr>
                <w:sz w:val="20"/>
                <w:szCs w:val="20"/>
              </w:rPr>
              <w:t>03</w:t>
            </w:r>
          </w:p>
        </w:tc>
        <w:tc>
          <w:tcPr>
            <w:tcW w:w="1423" w:type="dxa"/>
            <w:tcBorders>
              <w:top w:val="nil"/>
              <w:left w:val="nil"/>
              <w:bottom w:val="single" w:sz="4" w:space="0" w:color="auto"/>
              <w:right w:val="single" w:sz="4" w:space="0" w:color="auto"/>
            </w:tcBorders>
            <w:shd w:val="clear" w:color="auto" w:fill="auto"/>
            <w:vAlign w:val="bottom"/>
            <w:hideMark/>
          </w:tcPr>
          <w:p w14:paraId="3FD2BA69" w14:textId="77777777" w:rsidR="007A5591" w:rsidRPr="007A5591" w:rsidRDefault="007A5591" w:rsidP="00C236CE">
            <w:pPr>
              <w:jc w:val="center"/>
              <w:rPr>
                <w:sz w:val="20"/>
                <w:szCs w:val="20"/>
              </w:rPr>
            </w:pPr>
            <w:r w:rsidRPr="007A5591">
              <w:rPr>
                <w:sz w:val="20"/>
                <w:szCs w:val="20"/>
              </w:rPr>
              <w:t>0500420601</w:t>
            </w:r>
          </w:p>
        </w:tc>
        <w:tc>
          <w:tcPr>
            <w:tcW w:w="713" w:type="dxa"/>
            <w:tcBorders>
              <w:top w:val="nil"/>
              <w:left w:val="nil"/>
              <w:bottom w:val="single" w:sz="4" w:space="0" w:color="auto"/>
              <w:right w:val="single" w:sz="4" w:space="0" w:color="auto"/>
            </w:tcBorders>
            <w:shd w:val="clear" w:color="auto" w:fill="auto"/>
            <w:vAlign w:val="bottom"/>
            <w:hideMark/>
          </w:tcPr>
          <w:p w14:paraId="12462836" w14:textId="77777777" w:rsidR="007A5591" w:rsidRPr="007A5591" w:rsidRDefault="007A5591" w:rsidP="00C236CE">
            <w:pPr>
              <w:jc w:val="center"/>
              <w:rPr>
                <w:sz w:val="20"/>
                <w:szCs w:val="20"/>
              </w:rPr>
            </w:pPr>
            <w:r w:rsidRPr="007A5591">
              <w:rPr>
                <w:sz w:val="20"/>
                <w:szCs w:val="20"/>
              </w:rPr>
              <w:t>200</w:t>
            </w:r>
          </w:p>
        </w:tc>
        <w:tc>
          <w:tcPr>
            <w:tcW w:w="1570" w:type="dxa"/>
            <w:tcBorders>
              <w:top w:val="nil"/>
              <w:left w:val="nil"/>
              <w:bottom w:val="single" w:sz="4" w:space="0" w:color="auto"/>
              <w:right w:val="single" w:sz="4" w:space="0" w:color="auto"/>
            </w:tcBorders>
            <w:shd w:val="clear" w:color="auto" w:fill="auto"/>
            <w:noWrap/>
            <w:vAlign w:val="bottom"/>
            <w:hideMark/>
          </w:tcPr>
          <w:p w14:paraId="28815FD5" w14:textId="77777777" w:rsidR="007A5591" w:rsidRPr="007A5591" w:rsidRDefault="007A5591" w:rsidP="00C236CE">
            <w:pPr>
              <w:jc w:val="center"/>
              <w:rPr>
                <w:sz w:val="20"/>
                <w:szCs w:val="20"/>
              </w:rPr>
            </w:pPr>
            <w:r w:rsidRPr="007A5591">
              <w:rPr>
                <w:sz w:val="20"/>
                <w:szCs w:val="20"/>
              </w:rPr>
              <w:t>95,00000</w:t>
            </w:r>
          </w:p>
        </w:tc>
      </w:tr>
      <w:tr w:rsidR="007A5591" w:rsidRPr="007A5591" w14:paraId="0A4D85A3" w14:textId="77777777" w:rsidTr="00C236CE">
        <w:trPr>
          <w:trHeight w:val="227"/>
        </w:trPr>
        <w:tc>
          <w:tcPr>
            <w:tcW w:w="801" w:type="dxa"/>
            <w:vMerge/>
            <w:tcBorders>
              <w:left w:val="single" w:sz="4" w:space="0" w:color="auto"/>
              <w:right w:val="single" w:sz="4" w:space="0" w:color="auto"/>
            </w:tcBorders>
            <w:shd w:val="clear" w:color="auto" w:fill="auto"/>
            <w:vAlign w:val="center"/>
            <w:hideMark/>
          </w:tcPr>
          <w:p w14:paraId="4F61D421" w14:textId="77777777" w:rsidR="007A5591" w:rsidRPr="007A5591" w:rsidRDefault="007A5591" w:rsidP="00C236CE">
            <w:pPr>
              <w:jc w:val="cente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7713DD89"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nil"/>
              <w:left w:val="single" w:sz="4" w:space="0" w:color="auto"/>
              <w:bottom w:val="single" w:sz="4" w:space="0" w:color="000000"/>
              <w:right w:val="single" w:sz="4" w:space="0" w:color="auto"/>
            </w:tcBorders>
            <w:shd w:val="clear" w:color="auto" w:fill="auto"/>
            <w:vAlign w:val="center"/>
            <w:hideMark/>
          </w:tcPr>
          <w:p w14:paraId="5026D205"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noWrap/>
            <w:vAlign w:val="bottom"/>
            <w:hideMark/>
          </w:tcPr>
          <w:p w14:paraId="7C53F064" w14:textId="77777777" w:rsidR="007A5591" w:rsidRPr="007A5591" w:rsidRDefault="007A5591" w:rsidP="00C236CE">
            <w:pPr>
              <w:jc w:val="center"/>
              <w:rPr>
                <w:sz w:val="20"/>
                <w:szCs w:val="20"/>
              </w:rPr>
            </w:pPr>
            <w:r w:rsidRPr="007A5591">
              <w:rPr>
                <w:sz w:val="20"/>
                <w:szCs w:val="20"/>
              </w:rPr>
              <w:t>05</w:t>
            </w:r>
          </w:p>
        </w:tc>
        <w:tc>
          <w:tcPr>
            <w:tcW w:w="714" w:type="dxa"/>
            <w:tcBorders>
              <w:top w:val="nil"/>
              <w:left w:val="nil"/>
              <w:bottom w:val="single" w:sz="4" w:space="0" w:color="auto"/>
              <w:right w:val="single" w:sz="4" w:space="0" w:color="auto"/>
            </w:tcBorders>
            <w:shd w:val="clear" w:color="auto" w:fill="auto"/>
            <w:noWrap/>
            <w:vAlign w:val="bottom"/>
            <w:hideMark/>
          </w:tcPr>
          <w:p w14:paraId="3B3A1FB8" w14:textId="77777777" w:rsidR="007A5591" w:rsidRPr="007A5591" w:rsidRDefault="007A5591" w:rsidP="00C236CE">
            <w:pPr>
              <w:jc w:val="center"/>
              <w:rPr>
                <w:sz w:val="20"/>
                <w:szCs w:val="20"/>
              </w:rPr>
            </w:pPr>
            <w:r w:rsidRPr="007A5591">
              <w:rPr>
                <w:sz w:val="20"/>
                <w:szCs w:val="20"/>
              </w:rPr>
              <w:t>03</w:t>
            </w:r>
          </w:p>
        </w:tc>
        <w:tc>
          <w:tcPr>
            <w:tcW w:w="1423" w:type="dxa"/>
            <w:tcBorders>
              <w:top w:val="nil"/>
              <w:left w:val="nil"/>
              <w:bottom w:val="single" w:sz="4" w:space="0" w:color="auto"/>
              <w:right w:val="single" w:sz="4" w:space="0" w:color="auto"/>
            </w:tcBorders>
            <w:shd w:val="clear" w:color="auto" w:fill="auto"/>
            <w:vAlign w:val="bottom"/>
            <w:hideMark/>
          </w:tcPr>
          <w:p w14:paraId="3FDFA531" w14:textId="77777777" w:rsidR="007A5591" w:rsidRPr="007A5591" w:rsidRDefault="007A5591" w:rsidP="00C236CE">
            <w:pPr>
              <w:jc w:val="center"/>
              <w:rPr>
                <w:sz w:val="20"/>
                <w:szCs w:val="20"/>
              </w:rPr>
            </w:pPr>
            <w:r w:rsidRPr="007A5591">
              <w:rPr>
                <w:sz w:val="20"/>
                <w:szCs w:val="20"/>
              </w:rPr>
              <w:t>0500420601</w:t>
            </w:r>
          </w:p>
        </w:tc>
        <w:tc>
          <w:tcPr>
            <w:tcW w:w="713" w:type="dxa"/>
            <w:tcBorders>
              <w:top w:val="nil"/>
              <w:left w:val="nil"/>
              <w:bottom w:val="single" w:sz="4" w:space="0" w:color="auto"/>
              <w:right w:val="single" w:sz="4" w:space="0" w:color="auto"/>
            </w:tcBorders>
            <w:shd w:val="clear" w:color="auto" w:fill="auto"/>
            <w:vAlign w:val="bottom"/>
            <w:hideMark/>
          </w:tcPr>
          <w:p w14:paraId="01D1305B" w14:textId="77777777" w:rsidR="007A5591" w:rsidRPr="007A5591" w:rsidRDefault="007A5591" w:rsidP="00C236CE">
            <w:pPr>
              <w:jc w:val="center"/>
              <w:rPr>
                <w:sz w:val="20"/>
                <w:szCs w:val="20"/>
              </w:rPr>
            </w:pPr>
            <w:r w:rsidRPr="007A5591">
              <w:rPr>
                <w:sz w:val="20"/>
                <w:szCs w:val="20"/>
              </w:rPr>
              <w:t>240</w:t>
            </w:r>
          </w:p>
        </w:tc>
        <w:tc>
          <w:tcPr>
            <w:tcW w:w="1570" w:type="dxa"/>
            <w:tcBorders>
              <w:top w:val="nil"/>
              <w:left w:val="nil"/>
              <w:bottom w:val="single" w:sz="4" w:space="0" w:color="auto"/>
              <w:right w:val="single" w:sz="4" w:space="0" w:color="auto"/>
            </w:tcBorders>
            <w:shd w:val="clear" w:color="auto" w:fill="auto"/>
            <w:noWrap/>
            <w:vAlign w:val="bottom"/>
            <w:hideMark/>
          </w:tcPr>
          <w:p w14:paraId="5138C795" w14:textId="77777777" w:rsidR="007A5591" w:rsidRPr="007A5591" w:rsidRDefault="007A5591" w:rsidP="00C236CE">
            <w:pPr>
              <w:jc w:val="center"/>
              <w:rPr>
                <w:sz w:val="20"/>
                <w:szCs w:val="20"/>
              </w:rPr>
            </w:pPr>
            <w:r w:rsidRPr="007A5591">
              <w:rPr>
                <w:sz w:val="20"/>
                <w:szCs w:val="20"/>
              </w:rPr>
              <w:t>95,00000</w:t>
            </w:r>
          </w:p>
        </w:tc>
      </w:tr>
      <w:tr w:rsidR="007A5591" w:rsidRPr="007A5591" w14:paraId="3DEF361F" w14:textId="77777777" w:rsidTr="00C236CE">
        <w:trPr>
          <w:trHeight w:val="227"/>
        </w:trPr>
        <w:tc>
          <w:tcPr>
            <w:tcW w:w="801" w:type="dxa"/>
            <w:vMerge/>
            <w:tcBorders>
              <w:left w:val="single" w:sz="4" w:space="0" w:color="auto"/>
              <w:right w:val="single" w:sz="4" w:space="0" w:color="auto"/>
            </w:tcBorders>
            <w:shd w:val="clear" w:color="auto" w:fill="auto"/>
            <w:vAlign w:val="center"/>
            <w:hideMark/>
          </w:tcPr>
          <w:p w14:paraId="5B0C74E9" w14:textId="77777777" w:rsidR="007A5591" w:rsidRPr="007A5591" w:rsidRDefault="007A5591" w:rsidP="00C236CE">
            <w:pPr>
              <w:jc w:val="cente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07EDFF6A" w14:textId="77777777" w:rsidR="007A5591" w:rsidRPr="007A5591" w:rsidRDefault="007A5591" w:rsidP="00C236CE">
            <w:pPr>
              <w:rPr>
                <w:sz w:val="20"/>
                <w:szCs w:val="20"/>
              </w:rPr>
            </w:pPr>
            <w:r w:rsidRPr="007A5591">
              <w:rPr>
                <w:sz w:val="20"/>
                <w:szCs w:val="20"/>
              </w:rPr>
              <w:t>Озеленение территорий городского и сельских поселений</w:t>
            </w:r>
          </w:p>
        </w:tc>
        <w:tc>
          <w:tcPr>
            <w:tcW w:w="2132" w:type="dxa"/>
            <w:vMerge/>
            <w:tcBorders>
              <w:top w:val="nil"/>
              <w:left w:val="single" w:sz="4" w:space="0" w:color="auto"/>
              <w:bottom w:val="single" w:sz="4" w:space="0" w:color="000000"/>
              <w:right w:val="single" w:sz="4" w:space="0" w:color="auto"/>
            </w:tcBorders>
            <w:shd w:val="clear" w:color="auto" w:fill="auto"/>
            <w:vAlign w:val="center"/>
            <w:hideMark/>
          </w:tcPr>
          <w:p w14:paraId="506C4725"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noWrap/>
            <w:vAlign w:val="bottom"/>
            <w:hideMark/>
          </w:tcPr>
          <w:p w14:paraId="64F234C6" w14:textId="77777777" w:rsidR="007A5591" w:rsidRPr="007A5591" w:rsidRDefault="007A5591" w:rsidP="00C236CE">
            <w:pPr>
              <w:jc w:val="center"/>
              <w:rPr>
                <w:sz w:val="20"/>
                <w:szCs w:val="20"/>
              </w:rPr>
            </w:pPr>
            <w:r w:rsidRPr="007A5591">
              <w:rPr>
                <w:sz w:val="20"/>
                <w:szCs w:val="20"/>
              </w:rPr>
              <w:t>05</w:t>
            </w:r>
          </w:p>
        </w:tc>
        <w:tc>
          <w:tcPr>
            <w:tcW w:w="714" w:type="dxa"/>
            <w:tcBorders>
              <w:top w:val="nil"/>
              <w:left w:val="nil"/>
              <w:bottom w:val="single" w:sz="4" w:space="0" w:color="auto"/>
              <w:right w:val="single" w:sz="4" w:space="0" w:color="auto"/>
            </w:tcBorders>
            <w:shd w:val="clear" w:color="auto" w:fill="auto"/>
            <w:noWrap/>
            <w:vAlign w:val="bottom"/>
            <w:hideMark/>
          </w:tcPr>
          <w:p w14:paraId="3ADF8412" w14:textId="77777777" w:rsidR="007A5591" w:rsidRPr="007A5591" w:rsidRDefault="007A5591" w:rsidP="00C236CE">
            <w:pPr>
              <w:jc w:val="center"/>
              <w:rPr>
                <w:sz w:val="20"/>
                <w:szCs w:val="20"/>
              </w:rPr>
            </w:pPr>
            <w:r w:rsidRPr="007A5591">
              <w:rPr>
                <w:sz w:val="20"/>
                <w:szCs w:val="20"/>
              </w:rPr>
              <w:t>03</w:t>
            </w:r>
          </w:p>
        </w:tc>
        <w:tc>
          <w:tcPr>
            <w:tcW w:w="1423" w:type="dxa"/>
            <w:tcBorders>
              <w:top w:val="nil"/>
              <w:left w:val="nil"/>
              <w:bottom w:val="single" w:sz="4" w:space="0" w:color="auto"/>
              <w:right w:val="single" w:sz="4" w:space="0" w:color="auto"/>
            </w:tcBorders>
            <w:shd w:val="clear" w:color="auto" w:fill="auto"/>
            <w:vAlign w:val="bottom"/>
            <w:hideMark/>
          </w:tcPr>
          <w:p w14:paraId="2BDA6ED9" w14:textId="77777777" w:rsidR="007A5591" w:rsidRPr="007A5591" w:rsidRDefault="007A5591" w:rsidP="00C236CE">
            <w:pPr>
              <w:jc w:val="center"/>
              <w:rPr>
                <w:sz w:val="20"/>
                <w:szCs w:val="20"/>
              </w:rPr>
            </w:pPr>
            <w:r w:rsidRPr="007A5591">
              <w:rPr>
                <w:sz w:val="20"/>
                <w:szCs w:val="20"/>
              </w:rPr>
              <w:t>0500489006</w:t>
            </w:r>
          </w:p>
        </w:tc>
        <w:tc>
          <w:tcPr>
            <w:tcW w:w="713" w:type="dxa"/>
            <w:tcBorders>
              <w:top w:val="nil"/>
              <w:left w:val="nil"/>
              <w:bottom w:val="single" w:sz="4" w:space="0" w:color="auto"/>
              <w:right w:val="single" w:sz="4" w:space="0" w:color="auto"/>
            </w:tcBorders>
            <w:shd w:val="clear" w:color="auto" w:fill="auto"/>
            <w:vAlign w:val="bottom"/>
            <w:hideMark/>
          </w:tcPr>
          <w:p w14:paraId="75DB392B" w14:textId="77777777" w:rsidR="007A5591" w:rsidRPr="007A5591" w:rsidRDefault="007A5591" w:rsidP="00C236CE">
            <w:pPr>
              <w:jc w:val="center"/>
              <w:rPr>
                <w:sz w:val="20"/>
                <w:szCs w:val="20"/>
              </w:rPr>
            </w:pPr>
            <w:r w:rsidRPr="007A5591">
              <w:rPr>
                <w:sz w:val="20"/>
                <w:szCs w:val="20"/>
              </w:rPr>
              <w:t>200</w:t>
            </w:r>
          </w:p>
        </w:tc>
        <w:tc>
          <w:tcPr>
            <w:tcW w:w="1570" w:type="dxa"/>
            <w:tcBorders>
              <w:top w:val="nil"/>
              <w:left w:val="nil"/>
              <w:bottom w:val="single" w:sz="4" w:space="0" w:color="auto"/>
              <w:right w:val="single" w:sz="4" w:space="0" w:color="auto"/>
            </w:tcBorders>
            <w:shd w:val="clear" w:color="auto" w:fill="auto"/>
            <w:noWrap/>
            <w:vAlign w:val="bottom"/>
            <w:hideMark/>
          </w:tcPr>
          <w:p w14:paraId="762D2B9E" w14:textId="77777777" w:rsidR="007A5591" w:rsidRPr="007A5591" w:rsidRDefault="007A5591" w:rsidP="00C236CE">
            <w:pPr>
              <w:jc w:val="center"/>
              <w:rPr>
                <w:sz w:val="20"/>
                <w:szCs w:val="20"/>
              </w:rPr>
            </w:pPr>
            <w:r w:rsidRPr="007A5591">
              <w:rPr>
                <w:sz w:val="20"/>
                <w:szCs w:val="20"/>
              </w:rPr>
              <w:t>3 000,00000</w:t>
            </w:r>
          </w:p>
        </w:tc>
      </w:tr>
      <w:tr w:rsidR="007A5591" w:rsidRPr="007A5591" w14:paraId="1C59730C" w14:textId="77777777" w:rsidTr="00C236CE">
        <w:trPr>
          <w:trHeight w:val="227"/>
        </w:trPr>
        <w:tc>
          <w:tcPr>
            <w:tcW w:w="801" w:type="dxa"/>
            <w:vMerge/>
            <w:tcBorders>
              <w:left w:val="single" w:sz="4" w:space="0" w:color="auto"/>
              <w:right w:val="single" w:sz="4" w:space="0" w:color="auto"/>
            </w:tcBorders>
            <w:shd w:val="clear" w:color="auto" w:fill="auto"/>
            <w:vAlign w:val="center"/>
            <w:hideMark/>
          </w:tcPr>
          <w:p w14:paraId="1CFC287E" w14:textId="77777777" w:rsidR="007A5591" w:rsidRPr="007A5591" w:rsidRDefault="007A5591" w:rsidP="00C236CE">
            <w:pPr>
              <w:jc w:val="cente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10AA2C76"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nil"/>
              <w:left w:val="single" w:sz="4" w:space="0" w:color="auto"/>
              <w:bottom w:val="single" w:sz="4" w:space="0" w:color="000000"/>
              <w:right w:val="single" w:sz="4" w:space="0" w:color="auto"/>
            </w:tcBorders>
            <w:shd w:val="clear" w:color="auto" w:fill="auto"/>
            <w:vAlign w:val="center"/>
            <w:hideMark/>
          </w:tcPr>
          <w:p w14:paraId="6B7877AB"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noWrap/>
            <w:vAlign w:val="bottom"/>
            <w:hideMark/>
          </w:tcPr>
          <w:p w14:paraId="0793BBEF" w14:textId="77777777" w:rsidR="007A5591" w:rsidRPr="007A5591" w:rsidRDefault="007A5591" w:rsidP="00C236CE">
            <w:pPr>
              <w:jc w:val="center"/>
              <w:rPr>
                <w:sz w:val="20"/>
                <w:szCs w:val="20"/>
              </w:rPr>
            </w:pPr>
            <w:r w:rsidRPr="007A5591">
              <w:rPr>
                <w:sz w:val="20"/>
                <w:szCs w:val="20"/>
              </w:rPr>
              <w:t>05</w:t>
            </w:r>
          </w:p>
        </w:tc>
        <w:tc>
          <w:tcPr>
            <w:tcW w:w="714" w:type="dxa"/>
            <w:tcBorders>
              <w:top w:val="nil"/>
              <w:left w:val="nil"/>
              <w:bottom w:val="single" w:sz="4" w:space="0" w:color="auto"/>
              <w:right w:val="single" w:sz="4" w:space="0" w:color="auto"/>
            </w:tcBorders>
            <w:shd w:val="clear" w:color="auto" w:fill="auto"/>
            <w:noWrap/>
            <w:vAlign w:val="bottom"/>
            <w:hideMark/>
          </w:tcPr>
          <w:p w14:paraId="499D6703" w14:textId="77777777" w:rsidR="007A5591" w:rsidRPr="007A5591" w:rsidRDefault="007A5591" w:rsidP="00C236CE">
            <w:pPr>
              <w:jc w:val="center"/>
              <w:rPr>
                <w:sz w:val="20"/>
                <w:szCs w:val="20"/>
              </w:rPr>
            </w:pPr>
            <w:r w:rsidRPr="007A5591">
              <w:rPr>
                <w:sz w:val="20"/>
                <w:szCs w:val="20"/>
              </w:rPr>
              <w:t>03</w:t>
            </w:r>
          </w:p>
        </w:tc>
        <w:tc>
          <w:tcPr>
            <w:tcW w:w="1423" w:type="dxa"/>
            <w:tcBorders>
              <w:top w:val="nil"/>
              <w:left w:val="nil"/>
              <w:bottom w:val="single" w:sz="4" w:space="0" w:color="auto"/>
              <w:right w:val="single" w:sz="4" w:space="0" w:color="auto"/>
            </w:tcBorders>
            <w:shd w:val="clear" w:color="auto" w:fill="auto"/>
            <w:vAlign w:val="bottom"/>
            <w:hideMark/>
          </w:tcPr>
          <w:p w14:paraId="3685B7DB" w14:textId="77777777" w:rsidR="007A5591" w:rsidRPr="007A5591" w:rsidRDefault="007A5591" w:rsidP="00C236CE">
            <w:pPr>
              <w:jc w:val="center"/>
              <w:rPr>
                <w:sz w:val="20"/>
                <w:szCs w:val="20"/>
              </w:rPr>
            </w:pPr>
            <w:r w:rsidRPr="007A5591">
              <w:rPr>
                <w:sz w:val="20"/>
                <w:szCs w:val="20"/>
              </w:rPr>
              <w:t>0500489006</w:t>
            </w:r>
          </w:p>
        </w:tc>
        <w:tc>
          <w:tcPr>
            <w:tcW w:w="713" w:type="dxa"/>
            <w:tcBorders>
              <w:top w:val="nil"/>
              <w:left w:val="nil"/>
              <w:bottom w:val="single" w:sz="4" w:space="0" w:color="auto"/>
              <w:right w:val="single" w:sz="4" w:space="0" w:color="auto"/>
            </w:tcBorders>
            <w:shd w:val="clear" w:color="auto" w:fill="auto"/>
            <w:vAlign w:val="bottom"/>
            <w:hideMark/>
          </w:tcPr>
          <w:p w14:paraId="42EB1743" w14:textId="77777777" w:rsidR="007A5591" w:rsidRPr="007A5591" w:rsidRDefault="007A5591" w:rsidP="00C236CE">
            <w:pPr>
              <w:jc w:val="center"/>
              <w:rPr>
                <w:sz w:val="20"/>
                <w:szCs w:val="20"/>
              </w:rPr>
            </w:pPr>
            <w:r w:rsidRPr="007A5591">
              <w:rPr>
                <w:sz w:val="20"/>
                <w:szCs w:val="20"/>
              </w:rPr>
              <w:t>240</w:t>
            </w:r>
          </w:p>
        </w:tc>
        <w:tc>
          <w:tcPr>
            <w:tcW w:w="1570" w:type="dxa"/>
            <w:tcBorders>
              <w:top w:val="nil"/>
              <w:left w:val="nil"/>
              <w:bottom w:val="single" w:sz="4" w:space="0" w:color="auto"/>
              <w:right w:val="single" w:sz="4" w:space="0" w:color="auto"/>
            </w:tcBorders>
            <w:shd w:val="clear" w:color="auto" w:fill="auto"/>
            <w:noWrap/>
            <w:vAlign w:val="bottom"/>
            <w:hideMark/>
          </w:tcPr>
          <w:p w14:paraId="4FE842DA" w14:textId="77777777" w:rsidR="007A5591" w:rsidRPr="007A5591" w:rsidRDefault="007A5591" w:rsidP="00C236CE">
            <w:pPr>
              <w:jc w:val="center"/>
              <w:rPr>
                <w:sz w:val="20"/>
                <w:szCs w:val="20"/>
              </w:rPr>
            </w:pPr>
            <w:r w:rsidRPr="007A5591">
              <w:rPr>
                <w:sz w:val="20"/>
                <w:szCs w:val="20"/>
              </w:rPr>
              <w:t>3 000,00000</w:t>
            </w:r>
          </w:p>
        </w:tc>
      </w:tr>
      <w:tr w:rsidR="007A5591" w:rsidRPr="007A5591" w14:paraId="7D01E800" w14:textId="77777777" w:rsidTr="00C236CE">
        <w:trPr>
          <w:trHeight w:val="227"/>
        </w:trPr>
        <w:tc>
          <w:tcPr>
            <w:tcW w:w="801" w:type="dxa"/>
            <w:vMerge/>
            <w:tcBorders>
              <w:left w:val="single" w:sz="4" w:space="0" w:color="auto"/>
              <w:right w:val="single" w:sz="4" w:space="0" w:color="auto"/>
            </w:tcBorders>
            <w:shd w:val="clear" w:color="auto" w:fill="auto"/>
            <w:vAlign w:val="center"/>
            <w:hideMark/>
          </w:tcPr>
          <w:p w14:paraId="2E9F62A3" w14:textId="77777777" w:rsidR="007A5591" w:rsidRPr="007A5591" w:rsidRDefault="007A5591" w:rsidP="00C236CE">
            <w:pPr>
              <w:jc w:val="cente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3397C16F" w14:textId="77777777" w:rsidR="007A5591" w:rsidRPr="007A5591" w:rsidRDefault="007A5591" w:rsidP="00C236CE">
            <w:pPr>
              <w:rPr>
                <w:sz w:val="20"/>
                <w:szCs w:val="20"/>
              </w:rPr>
            </w:pPr>
            <w:r w:rsidRPr="007A5591">
              <w:rPr>
                <w:sz w:val="20"/>
                <w:szCs w:val="20"/>
              </w:rPr>
              <w:t>Ликвидация мест захламления</w:t>
            </w:r>
          </w:p>
        </w:tc>
        <w:tc>
          <w:tcPr>
            <w:tcW w:w="2132" w:type="dxa"/>
            <w:vMerge/>
            <w:tcBorders>
              <w:top w:val="nil"/>
              <w:left w:val="single" w:sz="4" w:space="0" w:color="auto"/>
              <w:bottom w:val="single" w:sz="4" w:space="0" w:color="000000"/>
              <w:right w:val="single" w:sz="4" w:space="0" w:color="auto"/>
            </w:tcBorders>
            <w:shd w:val="clear" w:color="auto" w:fill="auto"/>
            <w:vAlign w:val="center"/>
            <w:hideMark/>
          </w:tcPr>
          <w:p w14:paraId="5FE49E55"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noWrap/>
            <w:vAlign w:val="bottom"/>
            <w:hideMark/>
          </w:tcPr>
          <w:p w14:paraId="609B0901" w14:textId="77777777" w:rsidR="007A5591" w:rsidRPr="007A5591" w:rsidRDefault="007A5591" w:rsidP="00C236CE">
            <w:pPr>
              <w:jc w:val="center"/>
              <w:rPr>
                <w:sz w:val="20"/>
                <w:szCs w:val="20"/>
              </w:rPr>
            </w:pPr>
            <w:r w:rsidRPr="007A5591">
              <w:rPr>
                <w:sz w:val="20"/>
                <w:szCs w:val="20"/>
              </w:rPr>
              <w:t>05</w:t>
            </w:r>
          </w:p>
        </w:tc>
        <w:tc>
          <w:tcPr>
            <w:tcW w:w="714" w:type="dxa"/>
            <w:tcBorders>
              <w:top w:val="nil"/>
              <w:left w:val="nil"/>
              <w:bottom w:val="single" w:sz="4" w:space="0" w:color="auto"/>
              <w:right w:val="single" w:sz="4" w:space="0" w:color="auto"/>
            </w:tcBorders>
            <w:shd w:val="clear" w:color="auto" w:fill="auto"/>
            <w:noWrap/>
            <w:vAlign w:val="bottom"/>
            <w:hideMark/>
          </w:tcPr>
          <w:p w14:paraId="36B55B4F" w14:textId="77777777" w:rsidR="007A5591" w:rsidRPr="007A5591" w:rsidRDefault="007A5591" w:rsidP="00C236CE">
            <w:pPr>
              <w:jc w:val="center"/>
              <w:rPr>
                <w:sz w:val="20"/>
                <w:szCs w:val="20"/>
              </w:rPr>
            </w:pPr>
            <w:r w:rsidRPr="007A5591">
              <w:rPr>
                <w:sz w:val="20"/>
                <w:szCs w:val="20"/>
              </w:rPr>
              <w:t>03</w:t>
            </w:r>
          </w:p>
        </w:tc>
        <w:tc>
          <w:tcPr>
            <w:tcW w:w="1423" w:type="dxa"/>
            <w:tcBorders>
              <w:top w:val="nil"/>
              <w:left w:val="nil"/>
              <w:bottom w:val="single" w:sz="4" w:space="0" w:color="auto"/>
              <w:right w:val="single" w:sz="4" w:space="0" w:color="auto"/>
            </w:tcBorders>
            <w:shd w:val="clear" w:color="auto" w:fill="auto"/>
            <w:vAlign w:val="bottom"/>
            <w:hideMark/>
          </w:tcPr>
          <w:p w14:paraId="667CA769" w14:textId="77777777" w:rsidR="007A5591" w:rsidRPr="007A5591" w:rsidRDefault="007A5591" w:rsidP="00C236CE">
            <w:pPr>
              <w:jc w:val="center"/>
              <w:rPr>
                <w:sz w:val="20"/>
                <w:szCs w:val="20"/>
              </w:rPr>
            </w:pPr>
            <w:r w:rsidRPr="007A5591">
              <w:rPr>
                <w:sz w:val="20"/>
                <w:szCs w:val="20"/>
              </w:rPr>
              <w:t>0500489007</w:t>
            </w:r>
          </w:p>
        </w:tc>
        <w:tc>
          <w:tcPr>
            <w:tcW w:w="713" w:type="dxa"/>
            <w:tcBorders>
              <w:top w:val="nil"/>
              <w:left w:val="nil"/>
              <w:bottom w:val="single" w:sz="4" w:space="0" w:color="auto"/>
              <w:right w:val="single" w:sz="4" w:space="0" w:color="auto"/>
            </w:tcBorders>
            <w:shd w:val="clear" w:color="auto" w:fill="auto"/>
            <w:vAlign w:val="bottom"/>
            <w:hideMark/>
          </w:tcPr>
          <w:p w14:paraId="572F4C72" w14:textId="77777777" w:rsidR="007A5591" w:rsidRPr="007A5591" w:rsidRDefault="007A5591" w:rsidP="00C236CE">
            <w:pPr>
              <w:jc w:val="center"/>
              <w:rPr>
                <w:sz w:val="20"/>
                <w:szCs w:val="20"/>
              </w:rPr>
            </w:pPr>
            <w:r w:rsidRPr="007A5591">
              <w:rPr>
                <w:sz w:val="20"/>
                <w:szCs w:val="20"/>
              </w:rPr>
              <w:t>200</w:t>
            </w:r>
          </w:p>
        </w:tc>
        <w:tc>
          <w:tcPr>
            <w:tcW w:w="1570" w:type="dxa"/>
            <w:tcBorders>
              <w:top w:val="nil"/>
              <w:left w:val="nil"/>
              <w:bottom w:val="single" w:sz="4" w:space="0" w:color="auto"/>
              <w:right w:val="single" w:sz="4" w:space="0" w:color="auto"/>
            </w:tcBorders>
            <w:shd w:val="clear" w:color="auto" w:fill="auto"/>
            <w:noWrap/>
            <w:vAlign w:val="bottom"/>
            <w:hideMark/>
          </w:tcPr>
          <w:p w14:paraId="4C94A16E" w14:textId="77777777" w:rsidR="007A5591" w:rsidRPr="007A5591" w:rsidRDefault="007A5591" w:rsidP="00C236CE">
            <w:pPr>
              <w:jc w:val="center"/>
              <w:rPr>
                <w:sz w:val="20"/>
                <w:szCs w:val="20"/>
              </w:rPr>
            </w:pPr>
            <w:r w:rsidRPr="007A5591">
              <w:rPr>
                <w:sz w:val="20"/>
                <w:szCs w:val="20"/>
              </w:rPr>
              <w:t>3 000,00000</w:t>
            </w:r>
          </w:p>
        </w:tc>
      </w:tr>
      <w:tr w:rsidR="007A5591" w:rsidRPr="007A5591" w14:paraId="09C5B23E" w14:textId="77777777" w:rsidTr="00C236CE">
        <w:trPr>
          <w:trHeight w:val="227"/>
        </w:trPr>
        <w:tc>
          <w:tcPr>
            <w:tcW w:w="801" w:type="dxa"/>
            <w:vMerge/>
            <w:tcBorders>
              <w:left w:val="single" w:sz="4" w:space="0" w:color="auto"/>
              <w:right w:val="single" w:sz="4" w:space="0" w:color="auto"/>
            </w:tcBorders>
            <w:shd w:val="clear" w:color="auto" w:fill="auto"/>
            <w:vAlign w:val="center"/>
            <w:hideMark/>
          </w:tcPr>
          <w:p w14:paraId="4D2E4F8B" w14:textId="77777777" w:rsidR="007A5591" w:rsidRPr="007A5591" w:rsidRDefault="007A5591" w:rsidP="00C236CE">
            <w:pPr>
              <w:jc w:val="cente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04AE77F8"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nil"/>
              <w:left w:val="single" w:sz="4" w:space="0" w:color="auto"/>
              <w:bottom w:val="single" w:sz="4" w:space="0" w:color="000000"/>
              <w:right w:val="single" w:sz="4" w:space="0" w:color="auto"/>
            </w:tcBorders>
            <w:shd w:val="clear" w:color="auto" w:fill="auto"/>
            <w:vAlign w:val="center"/>
            <w:hideMark/>
          </w:tcPr>
          <w:p w14:paraId="343D0ADC"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noWrap/>
            <w:vAlign w:val="bottom"/>
            <w:hideMark/>
          </w:tcPr>
          <w:p w14:paraId="24D66261" w14:textId="77777777" w:rsidR="007A5591" w:rsidRPr="007A5591" w:rsidRDefault="007A5591" w:rsidP="00C236CE">
            <w:pPr>
              <w:jc w:val="center"/>
              <w:rPr>
                <w:sz w:val="20"/>
                <w:szCs w:val="20"/>
              </w:rPr>
            </w:pPr>
            <w:r w:rsidRPr="007A5591">
              <w:rPr>
                <w:sz w:val="20"/>
                <w:szCs w:val="20"/>
              </w:rPr>
              <w:t>05</w:t>
            </w:r>
          </w:p>
        </w:tc>
        <w:tc>
          <w:tcPr>
            <w:tcW w:w="714" w:type="dxa"/>
            <w:tcBorders>
              <w:top w:val="nil"/>
              <w:left w:val="nil"/>
              <w:bottom w:val="single" w:sz="4" w:space="0" w:color="auto"/>
              <w:right w:val="single" w:sz="4" w:space="0" w:color="auto"/>
            </w:tcBorders>
            <w:shd w:val="clear" w:color="auto" w:fill="auto"/>
            <w:noWrap/>
            <w:vAlign w:val="bottom"/>
            <w:hideMark/>
          </w:tcPr>
          <w:p w14:paraId="4F88EF84" w14:textId="77777777" w:rsidR="007A5591" w:rsidRPr="007A5591" w:rsidRDefault="007A5591" w:rsidP="00C236CE">
            <w:pPr>
              <w:jc w:val="center"/>
              <w:rPr>
                <w:sz w:val="20"/>
                <w:szCs w:val="20"/>
              </w:rPr>
            </w:pPr>
            <w:r w:rsidRPr="007A5591">
              <w:rPr>
                <w:sz w:val="20"/>
                <w:szCs w:val="20"/>
              </w:rPr>
              <w:t>03</w:t>
            </w:r>
          </w:p>
        </w:tc>
        <w:tc>
          <w:tcPr>
            <w:tcW w:w="1423" w:type="dxa"/>
            <w:tcBorders>
              <w:top w:val="nil"/>
              <w:left w:val="nil"/>
              <w:bottom w:val="single" w:sz="4" w:space="0" w:color="auto"/>
              <w:right w:val="single" w:sz="4" w:space="0" w:color="auto"/>
            </w:tcBorders>
            <w:shd w:val="clear" w:color="auto" w:fill="auto"/>
            <w:vAlign w:val="bottom"/>
            <w:hideMark/>
          </w:tcPr>
          <w:p w14:paraId="53597158" w14:textId="77777777" w:rsidR="007A5591" w:rsidRPr="007A5591" w:rsidRDefault="007A5591" w:rsidP="00C236CE">
            <w:pPr>
              <w:jc w:val="center"/>
              <w:rPr>
                <w:sz w:val="20"/>
                <w:szCs w:val="20"/>
              </w:rPr>
            </w:pPr>
            <w:r w:rsidRPr="007A5591">
              <w:rPr>
                <w:sz w:val="20"/>
                <w:szCs w:val="20"/>
              </w:rPr>
              <w:t>0500489007</w:t>
            </w:r>
          </w:p>
        </w:tc>
        <w:tc>
          <w:tcPr>
            <w:tcW w:w="713" w:type="dxa"/>
            <w:tcBorders>
              <w:top w:val="nil"/>
              <w:left w:val="nil"/>
              <w:bottom w:val="single" w:sz="4" w:space="0" w:color="auto"/>
              <w:right w:val="single" w:sz="4" w:space="0" w:color="auto"/>
            </w:tcBorders>
            <w:shd w:val="clear" w:color="auto" w:fill="auto"/>
            <w:vAlign w:val="bottom"/>
            <w:hideMark/>
          </w:tcPr>
          <w:p w14:paraId="295E275E" w14:textId="77777777" w:rsidR="007A5591" w:rsidRPr="007A5591" w:rsidRDefault="007A5591" w:rsidP="00C236CE">
            <w:pPr>
              <w:jc w:val="center"/>
              <w:rPr>
                <w:sz w:val="20"/>
                <w:szCs w:val="20"/>
              </w:rPr>
            </w:pPr>
            <w:r w:rsidRPr="007A5591">
              <w:rPr>
                <w:sz w:val="20"/>
                <w:szCs w:val="20"/>
              </w:rPr>
              <w:t>240</w:t>
            </w:r>
          </w:p>
        </w:tc>
        <w:tc>
          <w:tcPr>
            <w:tcW w:w="1570" w:type="dxa"/>
            <w:tcBorders>
              <w:top w:val="nil"/>
              <w:left w:val="nil"/>
              <w:bottom w:val="single" w:sz="4" w:space="0" w:color="auto"/>
              <w:right w:val="single" w:sz="4" w:space="0" w:color="auto"/>
            </w:tcBorders>
            <w:shd w:val="clear" w:color="auto" w:fill="auto"/>
            <w:noWrap/>
            <w:vAlign w:val="bottom"/>
            <w:hideMark/>
          </w:tcPr>
          <w:p w14:paraId="1C19184B" w14:textId="77777777" w:rsidR="007A5591" w:rsidRPr="007A5591" w:rsidRDefault="007A5591" w:rsidP="00C236CE">
            <w:pPr>
              <w:jc w:val="center"/>
              <w:rPr>
                <w:sz w:val="20"/>
                <w:szCs w:val="20"/>
              </w:rPr>
            </w:pPr>
            <w:r w:rsidRPr="007A5591">
              <w:rPr>
                <w:sz w:val="20"/>
                <w:szCs w:val="20"/>
              </w:rPr>
              <w:t>3 000,00000</w:t>
            </w:r>
          </w:p>
        </w:tc>
      </w:tr>
      <w:tr w:rsidR="007A5591" w:rsidRPr="007A5591" w14:paraId="623F2D6B" w14:textId="77777777" w:rsidTr="00C236CE">
        <w:trPr>
          <w:trHeight w:val="227"/>
        </w:trPr>
        <w:tc>
          <w:tcPr>
            <w:tcW w:w="801" w:type="dxa"/>
            <w:vMerge/>
            <w:tcBorders>
              <w:left w:val="single" w:sz="4" w:space="0" w:color="auto"/>
              <w:right w:val="single" w:sz="4" w:space="0" w:color="auto"/>
            </w:tcBorders>
            <w:shd w:val="clear" w:color="auto" w:fill="auto"/>
            <w:vAlign w:val="center"/>
            <w:hideMark/>
          </w:tcPr>
          <w:p w14:paraId="0053A275" w14:textId="77777777" w:rsidR="007A5591" w:rsidRPr="007A5591" w:rsidRDefault="007A5591" w:rsidP="00C236CE">
            <w:pPr>
              <w:jc w:val="cente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238C233E" w14:textId="77777777" w:rsidR="007A5591" w:rsidRPr="007A5591" w:rsidRDefault="007A5591" w:rsidP="00C236CE">
            <w:pPr>
              <w:rPr>
                <w:sz w:val="20"/>
                <w:szCs w:val="20"/>
              </w:rPr>
            </w:pPr>
            <w:r w:rsidRPr="007A5591">
              <w:rPr>
                <w:sz w:val="20"/>
                <w:szCs w:val="20"/>
              </w:rPr>
              <w:t>Реализация мероприятий</w:t>
            </w:r>
          </w:p>
        </w:tc>
        <w:tc>
          <w:tcPr>
            <w:tcW w:w="2132" w:type="dxa"/>
            <w:vMerge/>
            <w:tcBorders>
              <w:top w:val="nil"/>
              <w:left w:val="single" w:sz="4" w:space="0" w:color="auto"/>
              <w:bottom w:val="single" w:sz="4" w:space="0" w:color="000000"/>
              <w:right w:val="single" w:sz="4" w:space="0" w:color="auto"/>
            </w:tcBorders>
            <w:shd w:val="clear" w:color="auto" w:fill="auto"/>
            <w:vAlign w:val="center"/>
            <w:hideMark/>
          </w:tcPr>
          <w:p w14:paraId="5230D8F7"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noWrap/>
            <w:vAlign w:val="bottom"/>
            <w:hideMark/>
          </w:tcPr>
          <w:p w14:paraId="370062FC" w14:textId="77777777" w:rsidR="007A5591" w:rsidRPr="007A5591" w:rsidRDefault="007A5591" w:rsidP="00C236CE">
            <w:pPr>
              <w:jc w:val="center"/>
              <w:rPr>
                <w:sz w:val="20"/>
                <w:szCs w:val="20"/>
              </w:rPr>
            </w:pPr>
            <w:r w:rsidRPr="007A5591">
              <w:rPr>
                <w:sz w:val="20"/>
                <w:szCs w:val="20"/>
              </w:rPr>
              <w:t>05</w:t>
            </w:r>
          </w:p>
        </w:tc>
        <w:tc>
          <w:tcPr>
            <w:tcW w:w="714" w:type="dxa"/>
            <w:tcBorders>
              <w:top w:val="nil"/>
              <w:left w:val="nil"/>
              <w:bottom w:val="single" w:sz="4" w:space="0" w:color="auto"/>
              <w:right w:val="single" w:sz="4" w:space="0" w:color="auto"/>
            </w:tcBorders>
            <w:shd w:val="clear" w:color="auto" w:fill="auto"/>
            <w:noWrap/>
            <w:vAlign w:val="bottom"/>
            <w:hideMark/>
          </w:tcPr>
          <w:p w14:paraId="24E21C90" w14:textId="77777777" w:rsidR="007A5591" w:rsidRPr="007A5591" w:rsidRDefault="007A5591" w:rsidP="00C236CE">
            <w:pPr>
              <w:jc w:val="center"/>
              <w:rPr>
                <w:sz w:val="20"/>
                <w:szCs w:val="20"/>
              </w:rPr>
            </w:pPr>
            <w:r w:rsidRPr="007A5591">
              <w:rPr>
                <w:sz w:val="20"/>
                <w:szCs w:val="20"/>
              </w:rPr>
              <w:t>03</w:t>
            </w:r>
          </w:p>
        </w:tc>
        <w:tc>
          <w:tcPr>
            <w:tcW w:w="1423" w:type="dxa"/>
            <w:tcBorders>
              <w:top w:val="nil"/>
              <w:left w:val="nil"/>
              <w:bottom w:val="single" w:sz="4" w:space="0" w:color="auto"/>
              <w:right w:val="single" w:sz="4" w:space="0" w:color="auto"/>
            </w:tcBorders>
            <w:shd w:val="clear" w:color="auto" w:fill="auto"/>
            <w:vAlign w:val="bottom"/>
            <w:hideMark/>
          </w:tcPr>
          <w:p w14:paraId="116E90F0" w14:textId="77777777" w:rsidR="007A5591" w:rsidRPr="007A5591" w:rsidRDefault="007A5591" w:rsidP="00C236CE">
            <w:pPr>
              <w:jc w:val="center"/>
              <w:rPr>
                <w:sz w:val="20"/>
                <w:szCs w:val="20"/>
              </w:rPr>
            </w:pPr>
            <w:r w:rsidRPr="007A5591">
              <w:rPr>
                <w:sz w:val="20"/>
                <w:szCs w:val="20"/>
              </w:rPr>
              <w:t>0500499990</w:t>
            </w:r>
          </w:p>
        </w:tc>
        <w:tc>
          <w:tcPr>
            <w:tcW w:w="713" w:type="dxa"/>
            <w:tcBorders>
              <w:top w:val="nil"/>
              <w:left w:val="nil"/>
              <w:bottom w:val="single" w:sz="4" w:space="0" w:color="auto"/>
              <w:right w:val="single" w:sz="4" w:space="0" w:color="auto"/>
            </w:tcBorders>
            <w:shd w:val="clear" w:color="auto" w:fill="auto"/>
            <w:vAlign w:val="bottom"/>
            <w:hideMark/>
          </w:tcPr>
          <w:p w14:paraId="59BB0BBF" w14:textId="77777777" w:rsidR="007A5591" w:rsidRPr="007A5591" w:rsidRDefault="007A5591" w:rsidP="00C236CE">
            <w:pPr>
              <w:jc w:val="center"/>
              <w:rPr>
                <w:sz w:val="20"/>
                <w:szCs w:val="20"/>
              </w:rPr>
            </w:pPr>
            <w:r w:rsidRPr="007A5591">
              <w:rPr>
                <w:sz w:val="20"/>
                <w:szCs w:val="20"/>
              </w:rPr>
              <w:t>200</w:t>
            </w:r>
          </w:p>
        </w:tc>
        <w:tc>
          <w:tcPr>
            <w:tcW w:w="1570" w:type="dxa"/>
            <w:tcBorders>
              <w:top w:val="nil"/>
              <w:left w:val="nil"/>
              <w:bottom w:val="single" w:sz="4" w:space="0" w:color="auto"/>
              <w:right w:val="single" w:sz="4" w:space="0" w:color="auto"/>
            </w:tcBorders>
            <w:shd w:val="clear" w:color="auto" w:fill="auto"/>
            <w:noWrap/>
            <w:vAlign w:val="bottom"/>
            <w:hideMark/>
          </w:tcPr>
          <w:p w14:paraId="77BE7FF1" w14:textId="77777777" w:rsidR="007A5591" w:rsidRPr="007A5591" w:rsidRDefault="007A5591" w:rsidP="00C236CE">
            <w:pPr>
              <w:jc w:val="center"/>
              <w:rPr>
                <w:sz w:val="20"/>
                <w:szCs w:val="20"/>
              </w:rPr>
            </w:pPr>
            <w:r w:rsidRPr="007A5591">
              <w:rPr>
                <w:sz w:val="20"/>
                <w:szCs w:val="20"/>
              </w:rPr>
              <w:t>5 817,79384</w:t>
            </w:r>
          </w:p>
        </w:tc>
      </w:tr>
      <w:tr w:rsidR="007A5591" w:rsidRPr="007A5591" w14:paraId="7C575E0D" w14:textId="77777777" w:rsidTr="00C236CE">
        <w:trPr>
          <w:trHeight w:val="227"/>
        </w:trPr>
        <w:tc>
          <w:tcPr>
            <w:tcW w:w="801" w:type="dxa"/>
            <w:vMerge/>
            <w:tcBorders>
              <w:left w:val="single" w:sz="4" w:space="0" w:color="auto"/>
              <w:right w:val="single" w:sz="4" w:space="0" w:color="auto"/>
            </w:tcBorders>
            <w:shd w:val="clear" w:color="auto" w:fill="auto"/>
            <w:vAlign w:val="center"/>
            <w:hideMark/>
          </w:tcPr>
          <w:p w14:paraId="2CBE5F3A" w14:textId="77777777" w:rsidR="007A5591" w:rsidRPr="007A5591" w:rsidRDefault="007A5591" w:rsidP="00C236CE">
            <w:pPr>
              <w:jc w:val="cente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1E58097E"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nil"/>
              <w:left w:val="single" w:sz="4" w:space="0" w:color="auto"/>
              <w:bottom w:val="single" w:sz="4" w:space="0" w:color="000000"/>
              <w:right w:val="single" w:sz="4" w:space="0" w:color="auto"/>
            </w:tcBorders>
            <w:shd w:val="clear" w:color="auto" w:fill="auto"/>
            <w:vAlign w:val="center"/>
            <w:hideMark/>
          </w:tcPr>
          <w:p w14:paraId="3270DCF3"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noWrap/>
            <w:vAlign w:val="bottom"/>
            <w:hideMark/>
          </w:tcPr>
          <w:p w14:paraId="2ED91644" w14:textId="77777777" w:rsidR="007A5591" w:rsidRPr="007A5591" w:rsidRDefault="007A5591" w:rsidP="00C236CE">
            <w:pPr>
              <w:jc w:val="center"/>
              <w:rPr>
                <w:sz w:val="20"/>
                <w:szCs w:val="20"/>
              </w:rPr>
            </w:pPr>
            <w:r w:rsidRPr="007A5591">
              <w:rPr>
                <w:sz w:val="20"/>
                <w:szCs w:val="20"/>
              </w:rPr>
              <w:t>05</w:t>
            </w:r>
          </w:p>
        </w:tc>
        <w:tc>
          <w:tcPr>
            <w:tcW w:w="714" w:type="dxa"/>
            <w:tcBorders>
              <w:top w:val="nil"/>
              <w:left w:val="nil"/>
              <w:bottom w:val="single" w:sz="4" w:space="0" w:color="auto"/>
              <w:right w:val="single" w:sz="4" w:space="0" w:color="auto"/>
            </w:tcBorders>
            <w:shd w:val="clear" w:color="auto" w:fill="auto"/>
            <w:noWrap/>
            <w:vAlign w:val="bottom"/>
            <w:hideMark/>
          </w:tcPr>
          <w:p w14:paraId="59380D30" w14:textId="77777777" w:rsidR="007A5591" w:rsidRPr="007A5591" w:rsidRDefault="007A5591" w:rsidP="00C236CE">
            <w:pPr>
              <w:jc w:val="center"/>
              <w:rPr>
                <w:sz w:val="20"/>
                <w:szCs w:val="20"/>
              </w:rPr>
            </w:pPr>
            <w:r w:rsidRPr="007A5591">
              <w:rPr>
                <w:sz w:val="20"/>
                <w:szCs w:val="20"/>
              </w:rPr>
              <w:t>03</w:t>
            </w:r>
          </w:p>
        </w:tc>
        <w:tc>
          <w:tcPr>
            <w:tcW w:w="1423" w:type="dxa"/>
            <w:tcBorders>
              <w:top w:val="nil"/>
              <w:left w:val="nil"/>
              <w:bottom w:val="single" w:sz="4" w:space="0" w:color="auto"/>
              <w:right w:val="single" w:sz="4" w:space="0" w:color="auto"/>
            </w:tcBorders>
            <w:shd w:val="clear" w:color="auto" w:fill="auto"/>
            <w:vAlign w:val="bottom"/>
            <w:hideMark/>
          </w:tcPr>
          <w:p w14:paraId="565EC626" w14:textId="77777777" w:rsidR="007A5591" w:rsidRPr="007A5591" w:rsidRDefault="007A5591" w:rsidP="00C236CE">
            <w:pPr>
              <w:jc w:val="center"/>
              <w:rPr>
                <w:sz w:val="20"/>
                <w:szCs w:val="20"/>
              </w:rPr>
            </w:pPr>
            <w:r w:rsidRPr="007A5591">
              <w:rPr>
                <w:sz w:val="20"/>
                <w:szCs w:val="20"/>
              </w:rPr>
              <w:t>0500499990</w:t>
            </w:r>
          </w:p>
        </w:tc>
        <w:tc>
          <w:tcPr>
            <w:tcW w:w="713" w:type="dxa"/>
            <w:tcBorders>
              <w:top w:val="nil"/>
              <w:left w:val="nil"/>
              <w:bottom w:val="single" w:sz="4" w:space="0" w:color="auto"/>
              <w:right w:val="single" w:sz="4" w:space="0" w:color="auto"/>
            </w:tcBorders>
            <w:shd w:val="clear" w:color="auto" w:fill="auto"/>
            <w:vAlign w:val="bottom"/>
            <w:hideMark/>
          </w:tcPr>
          <w:p w14:paraId="0CE4863C" w14:textId="77777777" w:rsidR="007A5591" w:rsidRPr="007A5591" w:rsidRDefault="007A5591" w:rsidP="00C236CE">
            <w:pPr>
              <w:jc w:val="center"/>
              <w:rPr>
                <w:sz w:val="20"/>
                <w:szCs w:val="20"/>
              </w:rPr>
            </w:pPr>
            <w:r w:rsidRPr="007A5591">
              <w:rPr>
                <w:sz w:val="20"/>
                <w:szCs w:val="20"/>
              </w:rPr>
              <w:t>240</w:t>
            </w:r>
          </w:p>
        </w:tc>
        <w:tc>
          <w:tcPr>
            <w:tcW w:w="1570" w:type="dxa"/>
            <w:tcBorders>
              <w:top w:val="nil"/>
              <w:left w:val="nil"/>
              <w:bottom w:val="single" w:sz="4" w:space="0" w:color="auto"/>
              <w:right w:val="single" w:sz="4" w:space="0" w:color="auto"/>
            </w:tcBorders>
            <w:shd w:val="clear" w:color="auto" w:fill="auto"/>
            <w:noWrap/>
            <w:vAlign w:val="bottom"/>
            <w:hideMark/>
          </w:tcPr>
          <w:p w14:paraId="35FE6AE3" w14:textId="77777777" w:rsidR="007A5591" w:rsidRPr="007A5591" w:rsidRDefault="007A5591" w:rsidP="00C236CE">
            <w:pPr>
              <w:jc w:val="center"/>
              <w:rPr>
                <w:sz w:val="20"/>
                <w:szCs w:val="20"/>
              </w:rPr>
            </w:pPr>
            <w:r w:rsidRPr="007A5591">
              <w:rPr>
                <w:sz w:val="20"/>
                <w:szCs w:val="20"/>
              </w:rPr>
              <w:t>5 817,79384</w:t>
            </w:r>
          </w:p>
        </w:tc>
      </w:tr>
      <w:tr w:rsidR="007A5591" w:rsidRPr="007A5591" w14:paraId="4D248413" w14:textId="77777777" w:rsidTr="00C236CE">
        <w:trPr>
          <w:trHeight w:val="227"/>
        </w:trPr>
        <w:tc>
          <w:tcPr>
            <w:tcW w:w="801" w:type="dxa"/>
            <w:vMerge/>
            <w:tcBorders>
              <w:left w:val="single" w:sz="4" w:space="0" w:color="auto"/>
              <w:right w:val="single" w:sz="4" w:space="0" w:color="auto"/>
            </w:tcBorders>
            <w:shd w:val="clear" w:color="auto" w:fill="auto"/>
            <w:noWrap/>
            <w:hideMark/>
          </w:tcPr>
          <w:p w14:paraId="3EC025E3" w14:textId="77777777" w:rsidR="007A5591" w:rsidRPr="007A5591" w:rsidRDefault="007A5591" w:rsidP="00C236CE">
            <w:pPr>
              <w:jc w:val="center"/>
              <w:rPr>
                <w:sz w:val="20"/>
                <w:szCs w:val="20"/>
              </w:rPr>
            </w:pPr>
          </w:p>
        </w:tc>
        <w:tc>
          <w:tcPr>
            <w:tcW w:w="7958" w:type="dxa"/>
            <w:tcBorders>
              <w:top w:val="nil"/>
              <w:left w:val="nil"/>
              <w:bottom w:val="single" w:sz="4" w:space="0" w:color="auto"/>
              <w:right w:val="single" w:sz="4" w:space="0" w:color="auto"/>
            </w:tcBorders>
            <w:shd w:val="clear" w:color="auto" w:fill="auto"/>
            <w:vAlign w:val="center"/>
            <w:hideMark/>
          </w:tcPr>
          <w:p w14:paraId="6C7A5765" w14:textId="77777777" w:rsidR="007A5591" w:rsidRPr="007A5591" w:rsidRDefault="007A5591" w:rsidP="00C236CE">
            <w:pPr>
              <w:rPr>
                <w:sz w:val="20"/>
                <w:szCs w:val="20"/>
              </w:rPr>
            </w:pPr>
            <w:r w:rsidRPr="007A5591">
              <w:rPr>
                <w:sz w:val="20"/>
                <w:szCs w:val="20"/>
              </w:rPr>
              <w:t>Реализация программ формирования современной городской среды</w:t>
            </w:r>
          </w:p>
        </w:tc>
        <w:tc>
          <w:tcPr>
            <w:tcW w:w="2132" w:type="dxa"/>
            <w:vMerge/>
            <w:tcBorders>
              <w:top w:val="nil"/>
              <w:left w:val="single" w:sz="4" w:space="0" w:color="auto"/>
              <w:bottom w:val="single" w:sz="4" w:space="0" w:color="000000"/>
              <w:right w:val="single" w:sz="4" w:space="0" w:color="auto"/>
            </w:tcBorders>
            <w:shd w:val="clear" w:color="auto" w:fill="auto"/>
            <w:vAlign w:val="center"/>
            <w:hideMark/>
          </w:tcPr>
          <w:p w14:paraId="2C77A70B"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noWrap/>
            <w:vAlign w:val="bottom"/>
            <w:hideMark/>
          </w:tcPr>
          <w:p w14:paraId="05501376" w14:textId="77777777" w:rsidR="007A5591" w:rsidRPr="007A5591" w:rsidRDefault="007A5591" w:rsidP="00C236CE">
            <w:pPr>
              <w:jc w:val="center"/>
              <w:rPr>
                <w:sz w:val="20"/>
                <w:szCs w:val="20"/>
              </w:rPr>
            </w:pPr>
            <w:r w:rsidRPr="007A5591">
              <w:rPr>
                <w:sz w:val="20"/>
                <w:szCs w:val="20"/>
              </w:rPr>
              <w:t>05</w:t>
            </w:r>
          </w:p>
        </w:tc>
        <w:tc>
          <w:tcPr>
            <w:tcW w:w="714" w:type="dxa"/>
            <w:tcBorders>
              <w:top w:val="nil"/>
              <w:left w:val="nil"/>
              <w:bottom w:val="single" w:sz="4" w:space="0" w:color="auto"/>
              <w:right w:val="single" w:sz="4" w:space="0" w:color="auto"/>
            </w:tcBorders>
            <w:shd w:val="clear" w:color="auto" w:fill="auto"/>
            <w:noWrap/>
            <w:vAlign w:val="bottom"/>
            <w:hideMark/>
          </w:tcPr>
          <w:p w14:paraId="6C074DC3" w14:textId="77777777" w:rsidR="007A5591" w:rsidRPr="007A5591" w:rsidRDefault="007A5591" w:rsidP="00C236CE">
            <w:pPr>
              <w:jc w:val="center"/>
              <w:rPr>
                <w:sz w:val="20"/>
                <w:szCs w:val="20"/>
              </w:rPr>
            </w:pPr>
            <w:r w:rsidRPr="007A5591">
              <w:rPr>
                <w:sz w:val="20"/>
                <w:szCs w:val="20"/>
              </w:rPr>
              <w:t>03</w:t>
            </w:r>
          </w:p>
        </w:tc>
        <w:tc>
          <w:tcPr>
            <w:tcW w:w="1423" w:type="dxa"/>
            <w:tcBorders>
              <w:top w:val="nil"/>
              <w:left w:val="nil"/>
              <w:bottom w:val="single" w:sz="4" w:space="0" w:color="auto"/>
              <w:right w:val="single" w:sz="4" w:space="0" w:color="auto"/>
            </w:tcBorders>
            <w:shd w:val="clear" w:color="auto" w:fill="auto"/>
            <w:vAlign w:val="bottom"/>
            <w:hideMark/>
          </w:tcPr>
          <w:p w14:paraId="6F3F1F02" w14:textId="77777777" w:rsidR="007A5591" w:rsidRPr="007A5591" w:rsidRDefault="007A5591" w:rsidP="00C236CE">
            <w:pPr>
              <w:jc w:val="center"/>
              <w:rPr>
                <w:sz w:val="20"/>
                <w:szCs w:val="20"/>
              </w:rPr>
            </w:pPr>
            <w:r w:rsidRPr="007A5591">
              <w:rPr>
                <w:sz w:val="20"/>
                <w:szCs w:val="20"/>
              </w:rPr>
              <w:t>050И455550</w:t>
            </w:r>
          </w:p>
        </w:tc>
        <w:tc>
          <w:tcPr>
            <w:tcW w:w="713" w:type="dxa"/>
            <w:tcBorders>
              <w:top w:val="nil"/>
              <w:left w:val="nil"/>
              <w:bottom w:val="single" w:sz="4" w:space="0" w:color="auto"/>
              <w:right w:val="single" w:sz="4" w:space="0" w:color="auto"/>
            </w:tcBorders>
            <w:shd w:val="clear" w:color="auto" w:fill="auto"/>
            <w:vAlign w:val="bottom"/>
            <w:hideMark/>
          </w:tcPr>
          <w:p w14:paraId="63958297" w14:textId="77777777" w:rsidR="007A5591" w:rsidRPr="007A5591" w:rsidRDefault="007A5591" w:rsidP="00C236CE">
            <w:pPr>
              <w:jc w:val="center"/>
              <w:rPr>
                <w:sz w:val="20"/>
                <w:szCs w:val="20"/>
              </w:rPr>
            </w:pPr>
            <w:r w:rsidRPr="007A5591">
              <w:rPr>
                <w:sz w:val="20"/>
                <w:szCs w:val="20"/>
              </w:rPr>
              <w:t>200</w:t>
            </w:r>
          </w:p>
        </w:tc>
        <w:tc>
          <w:tcPr>
            <w:tcW w:w="1570" w:type="dxa"/>
            <w:tcBorders>
              <w:top w:val="nil"/>
              <w:left w:val="nil"/>
              <w:bottom w:val="single" w:sz="4" w:space="0" w:color="auto"/>
              <w:right w:val="single" w:sz="4" w:space="0" w:color="auto"/>
            </w:tcBorders>
            <w:shd w:val="clear" w:color="auto" w:fill="auto"/>
            <w:noWrap/>
            <w:vAlign w:val="bottom"/>
            <w:hideMark/>
          </w:tcPr>
          <w:p w14:paraId="79BFC639" w14:textId="77777777" w:rsidR="007A5591" w:rsidRPr="007A5591" w:rsidRDefault="007A5591" w:rsidP="00C236CE">
            <w:pPr>
              <w:jc w:val="center"/>
              <w:rPr>
                <w:sz w:val="20"/>
                <w:szCs w:val="20"/>
              </w:rPr>
            </w:pPr>
            <w:r w:rsidRPr="007A5591">
              <w:rPr>
                <w:sz w:val="20"/>
                <w:szCs w:val="20"/>
              </w:rPr>
              <w:t>1 822,42495</w:t>
            </w:r>
          </w:p>
        </w:tc>
      </w:tr>
      <w:tr w:rsidR="007A5591" w:rsidRPr="007A5591" w14:paraId="216B9928" w14:textId="77777777" w:rsidTr="00C236CE">
        <w:trPr>
          <w:trHeight w:val="227"/>
        </w:trPr>
        <w:tc>
          <w:tcPr>
            <w:tcW w:w="801" w:type="dxa"/>
            <w:vMerge/>
            <w:tcBorders>
              <w:left w:val="single" w:sz="4" w:space="0" w:color="auto"/>
              <w:bottom w:val="nil"/>
              <w:right w:val="single" w:sz="4" w:space="0" w:color="auto"/>
            </w:tcBorders>
            <w:shd w:val="clear" w:color="auto" w:fill="auto"/>
            <w:noWrap/>
            <w:hideMark/>
          </w:tcPr>
          <w:p w14:paraId="0CEBA10D" w14:textId="77777777" w:rsidR="007A5591" w:rsidRPr="007A5591" w:rsidRDefault="007A5591" w:rsidP="00C236CE">
            <w:pPr>
              <w:jc w:val="cente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468E2286"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nil"/>
              <w:left w:val="single" w:sz="4" w:space="0" w:color="auto"/>
              <w:bottom w:val="single" w:sz="4" w:space="0" w:color="000000"/>
              <w:right w:val="single" w:sz="4" w:space="0" w:color="auto"/>
            </w:tcBorders>
            <w:shd w:val="clear" w:color="auto" w:fill="auto"/>
            <w:vAlign w:val="center"/>
            <w:hideMark/>
          </w:tcPr>
          <w:p w14:paraId="55CF4E5D" w14:textId="77777777" w:rsidR="007A5591" w:rsidRPr="007A5591" w:rsidRDefault="007A5591" w:rsidP="00C236CE">
            <w:pPr>
              <w:rPr>
                <w:b/>
                <w:bCs/>
                <w:sz w:val="20"/>
                <w:szCs w:val="20"/>
              </w:rPr>
            </w:pPr>
          </w:p>
        </w:tc>
        <w:tc>
          <w:tcPr>
            <w:tcW w:w="713" w:type="dxa"/>
            <w:tcBorders>
              <w:top w:val="nil"/>
              <w:left w:val="nil"/>
              <w:bottom w:val="single" w:sz="4" w:space="0" w:color="auto"/>
              <w:right w:val="single" w:sz="4" w:space="0" w:color="auto"/>
            </w:tcBorders>
            <w:shd w:val="clear" w:color="auto" w:fill="auto"/>
            <w:noWrap/>
            <w:vAlign w:val="bottom"/>
            <w:hideMark/>
          </w:tcPr>
          <w:p w14:paraId="0CFE1DE7" w14:textId="77777777" w:rsidR="007A5591" w:rsidRPr="007A5591" w:rsidRDefault="007A5591" w:rsidP="00C236CE">
            <w:pPr>
              <w:jc w:val="center"/>
              <w:rPr>
                <w:sz w:val="20"/>
                <w:szCs w:val="20"/>
              </w:rPr>
            </w:pPr>
            <w:r w:rsidRPr="007A5591">
              <w:rPr>
                <w:sz w:val="20"/>
                <w:szCs w:val="20"/>
              </w:rPr>
              <w:t>05</w:t>
            </w:r>
          </w:p>
        </w:tc>
        <w:tc>
          <w:tcPr>
            <w:tcW w:w="714" w:type="dxa"/>
            <w:tcBorders>
              <w:top w:val="nil"/>
              <w:left w:val="nil"/>
              <w:bottom w:val="single" w:sz="4" w:space="0" w:color="auto"/>
              <w:right w:val="single" w:sz="4" w:space="0" w:color="auto"/>
            </w:tcBorders>
            <w:shd w:val="clear" w:color="auto" w:fill="auto"/>
            <w:noWrap/>
            <w:vAlign w:val="bottom"/>
            <w:hideMark/>
          </w:tcPr>
          <w:p w14:paraId="0BCDF1C6" w14:textId="77777777" w:rsidR="007A5591" w:rsidRPr="007A5591" w:rsidRDefault="007A5591" w:rsidP="00C236CE">
            <w:pPr>
              <w:jc w:val="center"/>
              <w:rPr>
                <w:sz w:val="20"/>
                <w:szCs w:val="20"/>
              </w:rPr>
            </w:pPr>
            <w:r w:rsidRPr="007A5591">
              <w:rPr>
                <w:sz w:val="20"/>
                <w:szCs w:val="20"/>
              </w:rPr>
              <w:t>03</w:t>
            </w:r>
          </w:p>
        </w:tc>
        <w:tc>
          <w:tcPr>
            <w:tcW w:w="1423" w:type="dxa"/>
            <w:tcBorders>
              <w:top w:val="nil"/>
              <w:left w:val="nil"/>
              <w:bottom w:val="single" w:sz="4" w:space="0" w:color="auto"/>
              <w:right w:val="single" w:sz="4" w:space="0" w:color="auto"/>
            </w:tcBorders>
            <w:shd w:val="clear" w:color="auto" w:fill="auto"/>
            <w:vAlign w:val="bottom"/>
            <w:hideMark/>
          </w:tcPr>
          <w:p w14:paraId="76C0FE03" w14:textId="77777777" w:rsidR="007A5591" w:rsidRPr="007A5591" w:rsidRDefault="007A5591" w:rsidP="00C236CE">
            <w:pPr>
              <w:jc w:val="center"/>
              <w:rPr>
                <w:sz w:val="20"/>
                <w:szCs w:val="20"/>
              </w:rPr>
            </w:pPr>
            <w:r w:rsidRPr="007A5591">
              <w:rPr>
                <w:sz w:val="20"/>
                <w:szCs w:val="20"/>
              </w:rPr>
              <w:t>050И455550</w:t>
            </w:r>
          </w:p>
        </w:tc>
        <w:tc>
          <w:tcPr>
            <w:tcW w:w="713" w:type="dxa"/>
            <w:tcBorders>
              <w:top w:val="nil"/>
              <w:left w:val="nil"/>
              <w:bottom w:val="single" w:sz="4" w:space="0" w:color="auto"/>
              <w:right w:val="single" w:sz="4" w:space="0" w:color="auto"/>
            </w:tcBorders>
            <w:shd w:val="clear" w:color="auto" w:fill="auto"/>
            <w:vAlign w:val="bottom"/>
            <w:hideMark/>
          </w:tcPr>
          <w:p w14:paraId="64DDA50F" w14:textId="77777777" w:rsidR="007A5591" w:rsidRPr="007A5591" w:rsidRDefault="007A5591" w:rsidP="00C236CE">
            <w:pPr>
              <w:jc w:val="center"/>
              <w:rPr>
                <w:sz w:val="20"/>
                <w:szCs w:val="20"/>
              </w:rPr>
            </w:pPr>
            <w:r w:rsidRPr="007A5591">
              <w:rPr>
                <w:sz w:val="20"/>
                <w:szCs w:val="20"/>
              </w:rPr>
              <w:t>240</w:t>
            </w:r>
          </w:p>
        </w:tc>
        <w:tc>
          <w:tcPr>
            <w:tcW w:w="1570" w:type="dxa"/>
            <w:tcBorders>
              <w:top w:val="nil"/>
              <w:left w:val="nil"/>
              <w:bottom w:val="single" w:sz="4" w:space="0" w:color="auto"/>
              <w:right w:val="single" w:sz="4" w:space="0" w:color="auto"/>
            </w:tcBorders>
            <w:shd w:val="clear" w:color="auto" w:fill="auto"/>
            <w:noWrap/>
            <w:vAlign w:val="bottom"/>
            <w:hideMark/>
          </w:tcPr>
          <w:p w14:paraId="261226EA" w14:textId="77777777" w:rsidR="007A5591" w:rsidRPr="007A5591" w:rsidRDefault="007A5591" w:rsidP="00C236CE">
            <w:pPr>
              <w:jc w:val="center"/>
              <w:rPr>
                <w:sz w:val="20"/>
                <w:szCs w:val="20"/>
              </w:rPr>
            </w:pPr>
            <w:r w:rsidRPr="007A5591">
              <w:rPr>
                <w:sz w:val="20"/>
                <w:szCs w:val="20"/>
              </w:rPr>
              <w:t>1 822,42495</w:t>
            </w:r>
          </w:p>
        </w:tc>
      </w:tr>
      <w:tr w:rsidR="007A5591" w:rsidRPr="007A5591" w14:paraId="21FDF883" w14:textId="77777777" w:rsidTr="00C236CE">
        <w:trPr>
          <w:trHeight w:val="227"/>
        </w:trPr>
        <w:tc>
          <w:tcPr>
            <w:tcW w:w="80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37DF4536" w14:textId="77777777" w:rsidR="007A5591" w:rsidRPr="007A5591" w:rsidRDefault="007A5591" w:rsidP="00C236CE">
            <w:pPr>
              <w:jc w:val="center"/>
              <w:rPr>
                <w:sz w:val="20"/>
                <w:szCs w:val="20"/>
              </w:rPr>
            </w:pPr>
            <w:r w:rsidRPr="007A5591">
              <w:rPr>
                <w:sz w:val="20"/>
                <w:szCs w:val="20"/>
              </w:rPr>
              <w:t>10</w:t>
            </w:r>
          </w:p>
        </w:tc>
        <w:tc>
          <w:tcPr>
            <w:tcW w:w="7958" w:type="dxa"/>
            <w:tcBorders>
              <w:top w:val="nil"/>
              <w:left w:val="nil"/>
              <w:bottom w:val="single" w:sz="4" w:space="0" w:color="auto"/>
              <w:right w:val="single" w:sz="4" w:space="0" w:color="auto"/>
            </w:tcBorders>
            <w:shd w:val="clear" w:color="auto" w:fill="auto"/>
            <w:vAlign w:val="center"/>
            <w:hideMark/>
          </w:tcPr>
          <w:p w14:paraId="0B6EEC81" w14:textId="77777777" w:rsidR="007A5591" w:rsidRPr="007A5591" w:rsidRDefault="007A5591" w:rsidP="00C236CE">
            <w:pPr>
              <w:rPr>
                <w:b/>
                <w:bCs/>
                <w:sz w:val="20"/>
                <w:szCs w:val="20"/>
              </w:rPr>
            </w:pPr>
            <w:r w:rsidRPr="007A5591">
              <w:rPr>
                <w:b/>
                <w:bCs/>
                <w:sz w:val="20"/>
                <w:szCs w:val="20"/>
              </w:rPr>
              <w:t>Муниципальная программа "Управление муниципальными финансами в сельском поселении Салым"</w:t>
            </w:r>
          </w:p>
        </w:tc>
        <w:tc>
          <w:tcPr>
            <w:tcW w:w="2132" w:type="dxa"/>
            <w:vMerge w:val="restart"/>
            <w:tcBorders>
              <w:top w:val="nil"/>
              <w:left w:val="single" w:sz="4" w:space="0" w:color="auto"/>
              <w:right w:val="single" w:sz="4" w:space="0" w:color="auto"/>
            </w:tcBorders>
            <w:shd w:val="clear" w:color="auto" w:fill="auto"/>
            <w:hideMark/>
          </w:tcPr>
          <w:p w14:paraId="3973DA12" w14:textId="77777777" w:rsidR="007A5591" w:rsidRPr="007A5591" w:rsidRDefault="007A5591" w:rsidP="00C236CE">
            <w:pPr>
              <w:jc w:val="center"/>
              <w:rPr>
                <w:b/>
                <w:bCs/>
                <w:sz w:val="20"/>
                <w:szCs w:val="20"/>
              </w:rPr>
            </w:pPr>
            <w:r w:rsidRPr="007A5591">
              <w:rPr>
                <w:b/>
                <w:bCs/>
                <w:sz w:val="20"/>
                <w:szCs w:val="20"/>
              </w:rPr>
              <w:t>МУ "Администрация сельского поселения Салым"</w:t>
            </w:r>
          </w:p>
          <w:p w14:paraId="2C81A9C6" w14:textId="77777777" w:rsidR="007A5591" w:rsidRPr="007A5591" w:rsidRDefault="007A5591" w:rsidP="00C236CE">
            <w:pPr>
              <w:jc w:val="center"/>
              <w:rPr>
                <w:b/>
                <w:bCs/>
                <w:sz w:val="20"/>
                <w:szCs w:val="20"/>
              </w:rPr>
            </w:pPr>
            <w:r w:rsidRPr="007A5591">
              <w:rPr>
                <w:b/>
                <w:bCs/>
                <w:sz w:val="20"/>
                <w:szCs w:val="20"/>
              </w:rPr>
              <w:t> </w:t>
            </w:r>
          </w:p>
          <w:p w14:paraId="055AE47B" w14:textId="77777777" w:rsidR="007A5591" w:rsidRPr="007A5591" w:rsidRDefault="007A5591" w:rsidP="00C236CE">
            <w:pPr>
              <w:jc w:val="center"/>
              <w:rPr>
                <w:b/>
                <w:bCs/>
                <w:sz w:val="20"/>
                <w:szCs w:val="20"/>
              </w:rPr>
            </w:pPr>
            <w:r w:rsidRPr="007A5591">
              <w:rPr>
                <w:b/>
                <w:bCs/>
                <w:sz w:val="20"/>
                <w:szCs w:val="20"/>
              </w:rPr>
              <w:t> </w:t>
            </w:r>
          </w:p>
        </w:tc>
        <w:tc>
          <w:tcPr>
            <w:tcW w:w="713" w:type="dxa"/>
            <w:tcBorders>
              <w:top w:val="nil"/>
              <w:left w:val="nil"/>
              <w:bottom w:val="single" w:sz="4" w:space="0" w:color="auto"/>
              <w:right w:val="single" w:sz="4" w:space="0" w:color="auto"/>
            </w:tcBorders>
            <w:shd w:val="clear" w:color="auto" w:fill="auto"/>
            <w:noWrap/>
            <w:vAlign w:val="bottom"/>
            <w:hideMark/>
          </w:tcPr>
          <w:p w14:paraId="0AFBE41B" w14:textId="77777777" w:rsidR="007A5591" w:rsidRPr="007A5591" w:rsidRDefault="007A5591" w:rsidP="00C236CE">
            <w:pPr>
              <w:jc w:val="center"/>
              <w:rPr>
                <w:b/>
                <w:bCs/>
                <w:sz w:val="20"/>
                <w:szCs w:val="20"/>
              </w:rPr>
            </w:pPr>
            <w:r w:rsidRPr="007A5591">
              <w:rPr>
                <w:b/>
                <w:bCs/>
                <w:sz w:val="20"/>
                <w:szCs w:val="20"/>
              </w:rPr>
              <w:t> </w:t>
            </w:r>
          </w:p>
        </w:tc>
        <w:tc>
          <w:tcPr>
            <w:tcW w:w="714" w:type="dxa"/>
            <w:tcBorders>
              <w:top w:val="nil"/>
              <w:left w:val="nil"/>
              <w:bottom w:val="single" w:sz="4" w:space="0" w:color="auto"/>
              <w:right w:val="single" w:sz="4" w:space="0" w:color="auto"/>
            </w:tcBorders>
            <w:shd w:val="clear" w:color="auto" w:fill="auto"/>
            <w:noWrap/>
            <w:vAlign w:val="bottom"/>
            <w:hideMark/>
          </w:tcPr>
          <w:p w14:paraId="7C6A93BB" w14:textId="77777777" w:rsidR="007A5591" w:rsidRPr="007A5591" w:rsidRDefault="007A5591" w:rsidP="00C236CE">
            <w:pPr>
              <w:jc w:val="center"/>
              <w:rPr>
                <w:b/>
                <w:bCs/>
                <w:sz w:val="20"/>
                <w:szCs w:val="20"/>
              </w:rPr>
            </w:pPr>
            <w:r w:rsidRPr="007A5591">
              <w:rPr>
                <w:b/>
                <w:bCs/>
                <w:sz w:val="20"/>
                <w:szCs w:val="20"/>
              </w:rPr>
              <w:t> </w:t>
            </w:r>
          </w:p>
        </w:tc>
        <w:tc>
          <w:tcPr>
            <w:tcW w:w="1423" w:type="dxa"/>
            <w:tcBorders>
              <w:top w:val="nil"/>
              <w:left w:val="nil"/>
              <w:bottom w:val="single" w:sz="4" w:space="0" w:color="auto"/>
              <w:right w:val="single" w:sz="4" w:space="0" w:color="auto"/>
            </w:tcBorders>
            <w:shd w:val="clear" w:color="auto" w:fill="auto"/>
            <w:noWrap/>
            <w:vAlign w:val="bottom"/>
            <w:hideMark/>
          </w:tcPr>
          <w:p w14:paraId="1FB2686B" w14:textId="77777777" w:rsidR="007A5591" w:rsidRPr="007A5591" w:rsidRDefault="007A5591" w:rsidP="00C236CE">
            <w:pPr>
              <w:jc w:val="center"/>
              <w:rPr>
                <w:b/>
                <w:bCs/>
                <w:sz w:val="20"/>
                <w:szCs w:val="20"/>
              </w:rPr>
            </w:pPr>
            <w:r w:rsidRPr="007A5591">
              <w:rPr>
                <w:b/>
                <w:bCs/>
                <w:sz w:val="20"/>
                <w:szCs w:val="20"/>
              </w:rPr>
              <w:t>1000000000</w:t>
            </w:r>
          </w:p>
        </w:tc>
        <w:tc>
          <w:tcPr>
            <w:tcW w:w="713" w:type="dxa"/>
            <w:tcBorders>
              <w:top w:val="nil"/>
              <w:left w:val="nil"/>
              <w:bottom w:val="single" w:sz="4" w:space="0" w:color="auto"/>
              <w:right w:val="single" w:sz="4" w:space="0" w:color="auto"/>
            </w:tcBorders>
            <w:shd w:val="clear" w:color="auto" w:fill="auto"/>
            <w:noWrap/>
            <w:vAlign w:val="bottom"/>
            <w:hideMark/>
          </w:tcPr>
          <w:p w14:paraId="1A5C9189" w14:textId="77777777" w:rsidR="007A5591" w:rsidRPr="007A5591" w:rsidRDefault="007A5591" w:rsidP="00C236CE">
            <w:pPr>
              <w:rPr>
                <w:b/>
                <w:bCs/>
                <w:sz w:val="20"/>
                <w:szCs w:val="20"/>
              </w:rPr>
            </w:pPr>
            <w:r w:rsidRPr="007A5591">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bottom"/>
            <w:hideMark/>
          </w:tcPr>
          <w:p w14:paraId="6C48053D" w14:textId="77777777" w:rsidR="007A5591" w:rsidRPr="007A5591" w:rsidRDefault="007A5591" w:rsidP="00C236CE">
            <w:pPr>
              <w:jc w:val="center"/>
              <w:rPr>
                <w:b/>
                <w:bCs/>
                <w:sz w:val="20"/>
                <w:szCs w:val="20"/>
              </w:rPr>
            </w:pPr>
            <w:r w:rsidRPr="007A5591">
              <w:rPr>
                <w:b/>
                <w:bCs/>
                <w:sz w:val="20"/>
                <w:szCs w:val="20"/>
              </w:rPr>
              <w:t>59 924,24978</w:t>
            </w:r>
          </w:p>
        </w:tc>
      </w:tr>
      <w:tr w:rsidR="007A5591" w:rsidRPr="007A5591" w14:paraId="2000E721" w14:textId="77777777" w:rsidTr="00C236CE">
        <w:trPr>
          <w:trHeight w:val="227"/>
        </w:trPr>
        <w:tc>
          <w:tcPr>
            <w:tcW w:w="8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7337D1A"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center"/>
            <w:hideMark/>
          </w:tcPr>
          <w:p w14:paraId="7D531B2B" w14:textId="77777777" w:rsidR="007A5591" w:rsidRPr="007A5591" w:rsidRDefault="007A5591" w:rsidP="00C236CE">
            <w:pPr>
              <w:rPr>
                <w:sz w:val="20"/>
                <w:szCs w:val="20"/>
              </w:rPr>
            </w:pPr>
            <w:r w:rsidRPr="007A5591">
              <w:rPr>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32" w:type="dxa"/>
            <w:vMerge/>
            <w:tcBorders>
              <w:left w:val="single" w:sz="4" w:space="0" w:color="auto"/>
              <w:right w:val="single" w:sz="4" w:space="0" w:color="auto"/>
            </w:tcBorders>
            <w:shd w:val="clear" w:color="auto" w:fill="auto"/>
            <w:vAlign w:val="center"/>
            <w:hideMark/>
          </w:tcPr>
          <w:p w14:paraId="784640D2" w14:textId="77777777" w:rsidR="007A5591" w:rsidRPr="007A5591" w:rsidRDefault="007A5591" w:rsidP="00C236CE">
            <w:pPr>
              <w:jc w:val="center"/>
              <w:rPr>
                <w:b/>
                <w:bCs/>
                <w:sz w:val="20"/>
                <w:szCs w:val="20"/>
              </w:rPr>
            </w:pPr>
          </w:p>
        </w:tc>
        <w:tc>
          <w:tcPr>
            <w:tcW w:w="713" w:type="dxa"/>
            <w:tcBorders>
              <w:top w:val="nil"/>
              <w:left w:val="nil"/>
              <w:bottom w:val="single" w:sz="4" w:space="0" w:color="auto"/>
              <w:right w:val="single" w:sz="4" w:space="0" w:color="auto"/>
            </w:tcBorders>
            <w:shd w:val="clear" w:color="auto" w:fill="auto"/>
            <w:noWrap/>
            <w:vAlign w:val="bottom"/>
            <w:hideMark/>
          </w:tcPr>
          <w:p w14:paraId="3A31B066" w14:textId="77777777" w:rsidR="007A5591" w:rsidRPr="007A5591" w:rsidRDefault="007A5591" w:rsidP="00C236CE">
            <w:pPr>
              <w:jc w:val="center"/>
              <w:rPr>
                <w:sz w:val="20"/>
                <w:szCs w:val="20"/>
              </w:rPr>
            </w:pPr>
            <w:r w:rsidRPr="007A5591">
              <w:rPr>
                <w:sz w:val="20"/>
                <w:szCs w:val="20"/>
              </w:rPr>
              <w:t>14</w:t>
            </w:r>
          </w:p>
        </w:tc>
        <w:tc>
          <w:tcPr>
            <w:tcW w:w="714" w:type="dxa"/>
            <w:tcBorders>
              <w:top w:val="nil"/>
              <w:left w:val="nil"/>
              <w:bottom w:val="single" w:sz="4" w:space="0" w:color="auto"/>
              <w:right w:val="single" w:sz="4" w:space="0" w:color="auto"/>
            </w:tcBorders>
            <w:shd w:val="clear" w:color="auto" w:fill="auto"/>
            <w:noWrap/>
            <w:vAlign w:val="bottom"/>
            <w:hideMark/>
          </w:tcPr>
          <w:p w14:paraId="1F49197D" w14:textId="77777777" w:rsidR="007A5591" w:rsidRPr="007A5591" w:rsidRDefault="007A5591" w:rsidP="00C236CE">
            <w:pPr>
              <w:jc w:val="center"/>
              <w:rPr>
                <w:sz w:val="20"/>
                <w:szCs w:val="20"/>
              </w:rPr>
            </w:pPr>
            <w:r w:rsidRPr="007A5591">
              <w:rPr>
                <w:sz w:val="20"/>
                <w:szCs w:val="20"/>
              </w:rPr>
              <w:t>03</w:t>
            </w:r>
          </w:p>
        </w:tc>
        <w:tc>
          <w:tcPr>
            <w:tcW w:w="1423" w:type="dxa"/>
            <w:tcBorders>
              <w:top w:val="nil"/>
              <w:left w:val="nil"/>
              <w:bottom w:val="single" w:sz="4" w:space="0" w:color="auto"/>
              <w:right w:val="single" w:sz="4" w:space="0" w:color="auto"/>
            </w:tcBorders>
            <w:shd w:val="clear" w:color="auto" w:fill="auto"/>
            <w:noWrap/>
            <w:vAlign w:val="bottom"/>
            <w:hideMark/>
          </w:tcPr>
          <w:p w14:paraId="5263A17B" w14:textId="77777777" w:rsidR="007A5591" w:rsidRPr="007A5591" w:rsidRDefault="007A5591" w:rsidP="00C236CE">
            <w:pPr>
              <w:jc w:val="center"/>
              <w:rPr>
                <w:sz w:val="20"/>
                <w:szCs w:val="20"/>
              </w:rPr>
            </w:pPr>
            <w:r w:rsidRPr="007A5591">
              <w:rPr>
                <w:sz w:val="20"/>
                <w:szCs w:val="20"/>
              </w:rPr>
              <w:t>1000189020</w:t>
            </w:r>
          </w:p>
        </w:tc>
        <w:tc>
          <w:tcPr>
            <w:tcW w:w="713" w:type="dxa"/>
            <w:tcBorders>
              <w:top w:val="nil"/>
              <w:left w:val="nil"/>
              <w:bottom w:val="single" w:sz="4" w:space="0" w:color="auto"/>
              <w:right w:val="single" w:sz="4" w:space="0" w:color="auto"/>
            </w:tcBorders>
            <w:shd w:val="clear" w:color="auto" w:fill="auto"/>
            <w:noWrap/>
            <w:vAlign w:val="bottom"/>
            <w:hideMark/>
          </w:tcPr>
          <w:p w14:paraId="5336DA0D" w14:textId="77777777" w:rsidR="007A5591" w:rsidRPr="007A5591" w:rsidRDefault="007A5591" w:rsidP="00C236CE">
            <w:pPr>
              <w:jc w:val="right"/>
              <w:rPr>
                <w:sz w:val="20"/>
                <w:szCs w:val="20"/>
              </w:rPr>
            </w:pPr>
            <w:r w:rsidRPr="007A5591">
              <w:rPr>
                <w:sz w:val="20"/>
                <w:szCs w:val="20"/>
              </w:rPr>
              <w:t>500</w:t>
            </w:r>
          </w:p>
        </w:tc>
        <w:tc>
          <w:tcPr>
            <w:tcW w:w="1570" w:type="dxa"/>
            <w:tcBorders>
              <w:top w:val="nil"/>
              <w:left w:val="nil"/>
              <w:bottom w:val="single" w:sz="4" w:space="0" w:color="auto"/>
              <w:right w:val="single" w:sz="4" w:space="0" w:color="auto"/>
            </w:tcBorders>
            <w:shd w:val="clear" w:color="auto" w:fill="auto"/>
            <w:noWrap/>
            <w:vAlign w:val="bottom"/>
            <w:hideMark/>
          </w:tcPr>
          <w:p w14:paraId="7A5813EA" w14:textId="77777777" w:rsidR="007A5591" w:rsidRPr="007A5591" w:rsidRDefault="007A5591" w:rsidP="00C236CE">
            <w:pPr>
              <w:jc w:val="center"/>
              <w:rPr>
                <w:sz w:val="20"/>
                <w:szCs w:val="20"/>
              </w:rPr>
            </w:pPr>
            <w:r w:rsidRPr="007A5591">
              <w:rPr>
                <w:sz w:val="20"/>
                <w:szCs w:val="20"/>
              </w:rPr>
              <w:t>59 872,87978</w:t>
            </w:r>
          </w:p>
        </w:tc>
      </w:tr>
      <w:tr w:rsidR="007A5591" w:rsidRPr="007A5591" w14:paraId="66B0B0A6" w14:textId="77777777" w:rsidTr="00C236CE">
        <w:trPr>
          <w:trHeight w:val="227"/>
        </w:trPr>
        <w:tc>
          <w:tcPr>
            <w:tcW w:w="8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DAF9ED9"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356DDE13" w14:textId="77777777" w:rsidR="007A5591" w:rsidRPr="007A5591" w:rsidRDefault="007A5591" w:rsidP="00C236CE">
            <w:pPr>
              <w:rPr>
                <w:sz w:val="20"/>
                <w:szCs w:val="20"/>
              </w:rPr>
            </w:pPr>
            <w:r w:rsidRPr="007A5591">
              <w:rPr>
                <w:sz w:val="20"/>
                <w:szCs w:val="20"/>
              </w:rPr>
              <w:t xml:space="preserve">Иные межбюджетные трансферты </w:t>
            </w:r>
          </w:p>
        </w:tc>
        <w:tc>
          <w:tcPr>
            <w:tcW w:w="2132" w:type="dxa"/>
            <w:vMerge/>
            <w:tcBorders>
              <w:left w:val="single" w:sz="4" w:space="0" w:color="auto"/>
              <w:right w:val="single" w:sz="4" w:space="0" w:color="auto"/>
            </w:tcBorders>
            <w:shd w:val="clear" w:color="auto" w:fill="auto"/>
            <w:vAlign w:val="center"/>
            <w:hideMark/>
          </w:tcPr>
          <w:p w14:paraId="52ED4050" w14:textId="77777777" w:rsidR="007A5591" w:rsidRPr="007A5591" w:rsidRDefault="007A5591" w:rsidP="00C236CE">
            <w:pPr>
              <w:jc w:val="center"/>
              <w:rPr>
                <w:b/>
                <w:bCs/>
                <w:sz w:val="20"/>
                <w:szCs w:val="20"/>
              </w:rPr>
            </w:pPr>
          </w:p>
        </w:tc>
        <w:tc>
          <w:tcPr>
            <w:tcW w:w="713" w:type="dxa"/>
            <w:tcBorders>
              <w:top w:val="nil"/>
              <w:left w:val="nil"/>
              <w:bottom w:val="single" w:sz="4" w:space="0" w:color="auto"/>
              <w:right w:val="single" w:sz="4" w:space="0" w:color="auto"/>
            </w:tcBorders>
            <w:shd w:val="clear" w:color="auto" w:fill="auto"/>
            <w:noWrap/>
            <w:vAlign w:val="bottom"/>
            <w:hideMark/>
          </w:tcPr>
          <w:p w14:paraId="72C92CDA" w14:textId="77777777" w:rsidR="007A5591" w:rsidRPr="007A5591" w:rsidRDefault="007A5591" w:rsidP="00C236CE">
            <w:pPr>
              <w:jc w:val="center"/>
              <w:rPr>
                <w:sz w:val="20"/>
                <w:szCs w:val="20"/>
              </w:rPr>
            </w:pPr>
            <w:r w:rsidRPr="007A5591">
              <w:rPr>
                <w:sz w:val="20"/>
                <w:szCs w:val="20"/>
              </w:rPr>
              <w:t>14</w:t>
            </w:r>
          </w:p>
        </w:tc>
        <w:tc>
          <w:tcPr>
            <w:tcW w:w="714" w:type="dxa"/>
            <w:tcBorders>
              <w:top w:val="nil"/>
              <w:left w:val="nil"/>
              <w:bottom w:val="single" w:sz="4" w:space="0" w:color="auto"/>
              <w:right w:val="single" w:sz="4" w:space="0" w:color="auto"/>
            </w:tcBorders>
            <w:shd w:val="clear" w:color="auto" w:fill="auto"/>
            <w:noWrap/>
            <w:vAlign w:val="bottom"/>
            <w:hideMark/>
          </w:tcPr>
          <w:p w14:paraId="2ACAA7B3" w14:textId="77777777" w:rsidR="007A5591" w:rsidRPr="007A5591" w:rsidRDefault="007A5591" w:rsidP="00C236CE">
            <w:pPr>
              <w:jc w:val="center"/>
              <w:rPr>
                <w:sz w:val="20"/>
                <w:szCs w:val="20"/>
              </w:rPr>
            </w:pPr>
            <w:r w:rsidRPr="007A5591">
              <w:rPr>
                <w:sz w:val="20"/>
                <w:szCs w:val="20"/>
              </w:rPr>
              <w:t>03</w:t>
            </w:r>
          </w:p>
        </w:tc>
        <w:tc>
          <w:tcPr>
            <w:tcW w:w="1423" w:type="dxa"/>
            <w:tcBorders>
              <w:top w:val="nil"/>
              <w:left w:val="nil"/>
              <w:bottom w:val="single" w:sz="4" w:space="0" w:color="auto"/>
              <w:right w:val="single" w:sz="4" w:space="0" w:color="auto"/>
            </w:tcBorders>
            <w:shd w:val="clear" w:color="auto" w:fill="auto"/>
            <w:vAlign w:val="bottom"/>
            <w:hideMark/>
          </w:tcPr>
          <w:p w14:paraId="3B904549" w14:textId="77777777" w:rsidR="007A5591" w:rsidRPr="007A5591" w:rsidRDefault="007A5591" w:rsidP="00C236CE">
            <w:pPr>
              <w:jc w:val="center"/>
              <w:rPr>
                <w:sz w:val="20"/>
                <w:szCs w:val="20"/>
              </w:rPr>
            </w:pPr>
            <w:r w:rsidRPr="007A5591">
              <w:rPr>
                <w:sz w:val="20"/>
                <w:szCs w:val="20"/>
              </w:rPr>
              <w:t>1000189020</w:t>
            </w:r>
          </w:p>
        </w:tc>
        <w:tc>
          <w:tcPr>
            <w:tcW w:w="713" w:type="dxa"/>
            <w:tcBorders>
              <w:top w:val="nil"/>
              <w:left w:val="nil"/>
              <w:bottom w:val="single" w:sz="4" w:space="0" w:color="auto"/>
              <w:right w:val="single" w:sz="4" w:space="0" w:color="auto"/>
            </w:tcBorders>
            <w:shd w:val="clear" w:color="auto" w:fill="auto"/>
            <w:noWrap/>
            <w:vAlign w:val="bottom"/>
            <w:hideMark/>
          </w:tcPr>
          <w:p w14:paraId="28BED165" w14:textId="77777777" w:rsidR="007A5591" w:rsidRPr="007A5591" w:rsidRDefault="007A5591" w:rsidP="00C236CE">
            <w:pPr>
              <w:jc w:val="right"/>
              <w:rPr>
                <w:sz w:val="20"/>
                <w:szCs w:val="20"/>
              </w:rPr>
            </w:pPr>
            <w:r w:rsidRPr="007A5591">
              <w:rPr>
                <w:sz w:val="20"/>
                <w:szCs w:val="20"/>
              </w:rPr>
              <w:t>540</w:t>
            </w:r>
          </w:p>
        </w:tc>
        <w:tc>
          <w:tcPr>
            <w:tcW w:w="1570" w:type="dxa"/>
            <w:tcBorders>
              <w:top w:val="nil"/>
              <w:left w:val="nil"/>
              <w:bottom w:val="single" w:sz="4" w:space="0" w:color="auto"/>
              <w:right w:val="single" w:sz="4" w:space="0" w:color="auto"/>
            </w:tcBorders>
            <w:shd w:val="clear" w:color="auto" w:fill="auto"/>
            <w:vAlign w:val="bottom"/>
            <w:hideMark/>
          </w:tcPr>
          <w:p w14:paraId="3B73DB4B" w14:textId="77777777" w:rsidR="007A5591" w:rsidRPr="007A5591" w:rsidRDefault="007A5591" w:rsidP="00C236CE">
            <w:pPr>
              <w:jc w:val="center"/>
              <w:rPr>
                <w:sz w:val="20"/>
                <w:szCs w:val="20"/>
              </w:rPr>
            </w:pPr>
            <w:r w:rsidRPr="007A5591">
              <w:rPr>
                <w:sz w:val="20"/>
                <w:szCs w:val="20"/>
              </w:rPr>
              <w:t>59 872,87978</w:t>
            </w:r>
          </w:p>
        </w:tc>
      </w:tr>
      <w:tr w:rsidR="007A5591" w:rsidRPr="007A5591" w14:paraId="5A56D7A7" w14:textId="77777777" w:rsidTr="00C236CE">
        <w:trPr>
          <w:trHeight w:val="227"/>
        </w:trPr>
        <w:tc>
          <w:tcPr>
            <w:tcW w:w="8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375B96E"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center"/>
            <w:hideMark/>
          </w:tcPr>
          <w:p w14:paraId="765784BA" w14:textId="77777777" w:rsidR="007A5591" w:rsidRPr="007A5591" w:rsidRDefault="007A5591" w:rsidP="00C236CE">
            <w:pPr>
              <w:rPr>
                <w:sz w:val="20"/>
                <w:szCs w:val="20"/>
              </w:rPr>
            </w:pPr>
            <w:r w:rsidRPr="007A5591">
              <w:rPr>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32" w:type="dxa"/>
            <w:vMerge/>
            <w:tcBorders>
              <w:left w:val="single" w:sz="4" w:space="0" w:color="auto"/>
              <w:right w:val="single" w:sz="4" w:space="0" w:color="auto"/>
            </w:tcBorders>
            <w:shd w:val="clear" w:color="auto" w:fill="auto"/>
            <w:hideMark/>
          </w:tcPr>
          <w:p w14:paraId="168BD69F" w14:textId="77777777" w:rsidR="007A5591" w:rsidRPr="007A5591" w:rsidRDefault="007A5591" w:rsidP="00C236CE">
            <w:pPr>
              <w:jc w:val="center"/>
              <w:rPr>
                <w:b/>
                <w:bCs/>
                <w:sz w:val="20"/>
                <w:szCs w:val="20"/>
              </w:rPr>
            </w:pPr>
          </w:p>
        </w:tc>
        <w:tc>
          <w:tcPr>
            <w:tcW w:w="713" w:type="dxa"/>
            <w:tcBorders>
              <w:top w:val="nil"/>
              <w:left w:val="nil"/>
              <w:bottom w:val="single" w:sz="4" w:space="0" w:color="auto"/>
              <w:right w:val="single" w:sz="4" w:space="0" w:color="auto"/>
            </w:tcBorders>
            <w:shd w:val="clear" w:color="auto" w:fill="auto"/>
            <w:noWrap/>
            <w:vAlign w:val="bottom"/>
            <w:hideMark/>
          </w:tcPr>
          <w:p w14:paraId="0DB55FC4" w14:textId="77777777" w:rsidR="007A5591" w:rsidRPr="007A5591" w:rsidRDefault="007A5591" w:rsidP="00C236CE">
            <w:pPr>
              <w:jc w:val="center"/>
              <w:rPr>
                <w:sz w:val="20"/>
                <w:szCs w:val="20"/>
              </w:rPr>
            </w:pPr>
            <w:r w:rsidRPr="007A5591">
              <w:rPr>
                <w:sz w:val="20"/>
                <w:szCs w:val="20"/>
              </w:rPr>
              <w:t>14</w:t>
            </w:r>
          </w:p>
        </w:tc>
        <w:tc>
          <w:tcPr>
            <w:tcW w:w="714" w:type="dxa"/>
            <w:tcBorders>
              <w:top w:val="nil"/>
              <w:left w:val="nil"/>
              <w:bottom w:val="single" w:sz="4" w:space="0" w:color="auto"/>
              <w:right w:val="single" w:sz="4" w:space="0" w:color="auto"/>
            </w:tcBorders>
            <w:shd w:val="clear" w:color="auto" w:fill="auto"/>
            <w:noWrap/>
            <w:vAlign w:val="bottom"/>
            <w:hideMark/>
          </w:tcPr>
          <w:p w14:paraId="0227990E" w14:textId="77777777" w:rsidR="007A5591" w:rsidRPr="007A5591" w:rsidRDefault="007A5591" w:rsidP="00C236CE">
            <w:pPr>
              <w:jc w:val="center"/>
              <w:rPr>
                <w:sz w:val="20"/>
                <w:szCs w:val="20"/>
              </w:rPr>
            </w:pPr>
            <w:r w:rsidRPr="007A5591">
              <w:rPr>
                <w:sz w:val="20"/>
                <w:szCs w:val="20"/>
              </w:rPr>
              <w:t>03</w:t>
            </w:r>
          </w:p>
        </w:tc>
        <w:tc>
          <w:tcPr>
            <w:tcW w:w="1423" w:type="dxa"/>
            <w:tcBorders>
              <w:top w:val="nil"/>
              <w:left w:val="nil"/>
              <w:bottom w:val="single" w:sz="4" w:space="0" w:color="auto"/>
              <w:right w:val="single" w:sz="4" w:space="0" w:color="auto"/>
            </w:tcBorders>
            <w:shd w:val="clear" w:color="auto" w:fill="auto"/>
            <w:noWrap/>
            <w:vAlign w:val="bottom"/>
            <w:hideMark/>
          </w:tcPr>
          <w:p w14:paraId="44276010" w14:textId="77777777" w:rsidR="007A5591" w:rsidRPr="007A5591" w:rsidRDefault="007A5591" w:rsidP="00C236CE">
            <w:pPr>
              <w:jc w:val="center"/>
              <w:rPr>
                <w:sz w:val="20"/>
                <w:szCs w:val="20"/>
              </w:rPr>
            </w:pPr>
            <w:r w:rsidRPr="007A5591">
              <w:rPr>
                <w:sz w:val="20"/>
                <w:szCs w:val="20"/>
              </w:rPr>
              <w:t>1000189021</w:t>
            </w:r>
          </w:p>
        </w:tc>
        <w:tc>
          <w:tcPr>
            <w:tcW w:w="713" w:type="dxa"/>
            <w:tcBorders>
              <w:top w:val="nil"/>
              <w:left w:val="nil"/>
              <w:bottom w:val="single" w:sz="4" w:space="0" w:color="auto"/>
              <w:right w:val="single" w:sz="4" w:space="0" w:color="auto"/>
            </w:tcBorders>
            <w:shd w:val="clear" w:color="auto" w:fill="auto"/>
            <w:noWrap/>
            <w:vAlign w:val="bottom"/>
            <w:hideMark/>
          </w:tcPr>
          <w:p w14:paraId="359D2593" w14:textId="77777777" w:rsidR="007A5591" w:rsidRPr="007A5591" w:rsidRDefault="007A5591" w:rsidP="00C236CE">
            <w:pPr>
              <w:jc w:val="right"/>
              <w:rPr>
                <w:sz w:val="20"/>
                <w:szCs w:val="20"/>
              </w:rPr>
            </w:pPr>
            <w:r w:rsidRPr="007A5591">
              <w:rPr>
                <w:sz w:val="20"/>
                <w:szCs w:val="20"/>
              </w:rPr>
              <w:t>500</w:t>
            </w:r>
          </w:p>
        </w:tc>
        <w:tc>
          <w:tcPr>
            <w:tcW w:w="1570" w:type="dxa"/>
            <w:tcBorders>
              <w:top w:val="nil"/>
              <w:left w:val="nil"/>
              <w:bottom w:val="single" w:sz="4" w:space="0" w:color="auto"/>
              <w:right w:val="single" w:sz="4" w:space="0" w:color="auto"/>
            </w:tcBorders>
            <w:shd w:val="clear" w:color="auto" w:fill="auto"/>
            <w:noWrap/>
            <w:vAlign w:val="bottom"/>
            <w:hideMark/>
          </w:tcPr>
          <w:p w14:paraId="68B74820" w14:textId="77777777" w:rsidR="007A5591" w:rsidRPr="007A5591" w:rsidRDefault="007A5591" w:rsidP="00C236CE">
            <w:pPr>
              <w:jc w:val="center"/>
              <w:rPr>
                <w:sz w:val="20"/>
                <w:szCs w:val="20"/>
              </w:rPr>
            </w:pPr>
            <w:r w:rsidRPr="007A5591">
              <w:rPr>
                <w:sz w:val="20"/>
                <w:szCs w:val="20"/>
              </w:rPr>
              <w:t>51,37000</w:t>
            </w:r>
          </w:p>
        </w:tc>
      </w:tr>
      <w:tr w:rsidR="007A5591" w:rsidRPr="007A5591" w14:paraId="4DA0F070" w14:textId="77777777" w:rsidTr="00C236CE">
        <w:trPr>
          <w:trHeight w:val="227"/>
        </w:trPr>
        <w:tc>
          <w:tcPr>
            <w:tcW w:w="8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09C0E50" w14:textId="77777777" w:rsidR="007A5591" w:rsidRPr="007A5591" w:rsidRDefault="007A5591" w:rsidP="00C236CE">
            <w:pPr>
              <w:rPr>
                <w:sz w:val="20"/>
                <w:szCs w:val="20"/>
              </w:rPr>
            </w:pPr>
          </w:p>
        </w:tc>
        <w:tc>
          <w:tcPr>
            <w:tcW w:w="7958" w:type="dxa"/>
            <w:tcBorders>
              <w:top w:val="nil"/>
              <w:left w:val="nil"/>
              <w:bottom w:val="single" w:sz="4" w:space="0" w:color="auto"/>
              <w:right w:val="single" w:sz="4" w:space="0" w:color="auto"/>
            </w:tcBorders>
            <w:shd w:val="clear" w:color="auto" w:fill="auto"/>
            <w:vAlign w:val="bottom"/>
            <w:hideMark/>
          </w:tcPr>
          <w:p w14:paraId="0DDDFB71" w14:textId="77777777" w:rsidR="007A5591" w:rsidRPr="007A5591" w:rsidRDefault="007A5591" w:rsidP="00C236CE">
            <w:pPr>
              <w:rPr>
                <w:sz w:val="20"/>
                <w:szCs w:val="20"/>
              </w:rPr>
            </w:pPr>
            <w:r w:rsidRPr="007A5591">
              <w:rPr>
                <w:sz w:val="20"/>
                <w:szCs w:val="20"/>
              </w:rPr>
              <w:t xml:space="preserve">Иные межбюджетные трансферты </w:t>
            </w:r>
          </w:p>
        </w:tc>
        <w:tc>
          <w:tcPr>
            <w:tcW w:w="2132" w:type="dxa"/>
            <w:vMerge/>
            <w:tcBorders>
              <w:left w:val="single" w:sz="4" w:space="0" w:color="auto"/>
              <w:bottom w:val="single" w:sz="4" w:space="0" w:color="auto"/>
              <w:right w:val="single" w:sz="4" w:space="0" w:color="auto"/>
            </w:tcBorders>
            <w:shd w:val="clear" w:color="auto" w:fill="auto"/>
            <w:hideMark/>
          </w:tcPr>
          <w:p w14:paraId="1803D281" w14:textId="77777777" w:rsidR="007A5591" w:rsidRPr="007A5591" w:rsidRDefault="007A5591" w:rsidP="00C236CE">
            <w:pPr>
              <w:jc w:val="center"/>
              <w:rPr>
                <w:b/>
                <w:bCs/>
                <w:sz w:val="20"/>
                <w:szCs w:val="20"/>
              </w:rPr>
            </w:pPr>
          </w:p>
        </w:tc>
        <w:tc>
          <w:tcPr>
            <w:tcW w:w="713" w:type="dxa"/>
            <w:tcBorders>
              <w:top w:val="nil"/>
              <w:left w:val="nil"/>
              <w:bottom w:val="single" w:sz="4" w:space="0" w:color="auto"/>
              <w:right w:val="single" w:sz="4" w:space="0" w:color="auto"/>
            </w:tcBorders>
            <w:shd w:val="clear" w:color="auto" w:fill="auto"/>
            <w:noWrap/>
            <w:vAlign w:val="bottom"/>
            <w:hideMark/>
          </w:tcPr>
          <w:p w14:paraId="65AF5808" w14:textId="77777777" w:rsidR="007A5591" w:rsidRPr="007A5591" w:rsidRDefault="007A5591" w:rsidP="00C236CE">
            <w:pPr>
              <w:jc w:val="center"/>
              <w:rPr>
                <w:sz w:val="20"/>
                <w:szCs w:val="20"/>
              </w:rPr>
            </w:pPr>
            <w:r w:rsidRPr="007A5591">
              <w:rPr>
                <w:sz w:val="20"/>
                <w:szCs w:val="20"/>
              </w:rPr>
              <w:t>14</w:t>
            </w:r>
          </w:p>
        </w:tc>
        <w:tc>
          <w:tcPr>
            <w:tcW w:w="714" w:type="dxa"/>
            <w:tcBorders>
              <w:top w:val="nil"/>
              <w:left w:val="nil"/>
              <w:bottom w:val="single" w:sz="4" w:space="0" w:color="auto"/>
              <w:right w:val="single" w:sz="4" w:space="0" w:color="auto"/>
            </w:tcBorders>
            <w:shd w:val="clear" w:color="auto" w:fill="auto"/>
            <w:noWrap/>
            <w:vAlign w:val="bottom"/>
            <w:hideMark/>
          </w:tcPr>
          <w:p w14:paraId="12D11B74" w14:textId="77777777" w:rsidR="007A5591" w:rsidRPr="007A5591" w:rsidRDefault="007A5591" w:rsidP="00C236CE">
            <w:pPr>
              <w:jc w:val="center"/>
              <w:rPr>
                <w:sz w:val="20"/>
                <w:szCs w:val="20"/>
              </w:rPr>
            </w:pPr>
            <w:r w:rsidRPr="007A5591">
              <w:rPr>
                <w:sz w:val="20"/>
                <w:szCs w:val="20"/>
              </w:rPr>
              <w:t>03</w:t>
            </w:r>
          </w:p>
        </w:tc>
        <w:tc>
          <w:tcPr>
            <w:tcW w:w="1423" w:type="dxa"/>
            <w:tcBorders>
              <w:top w:val="nil"/>
              <w:left w:val="nil"/>
              <w:bottom w:val="single" w:sz="4" w:space="0" w:color="auto"/>
              <w:right w:val="single" w:sz="4" w:space="0" w:color="auto"/>
            </w:tcBorders>
            <w:shd w:val="clear" w:color="auto" w:fill="auto"/>
            <w:vAlign w:val="bottom"/>
            <w:hideMark/>
          </w:tcPr>
          <w:p w14:paraId="7B16DDDF" w14:textId="77777777" w:rsidR="007A5591" w:rsidRPr="007A5591" w:rsidRDefault="007A5591" w:rsidP="00C236CE">
            <w:pPr>
              <w:jc w:val="center"/>
              <w:rPr>
                <w:sz w:val="20"/>
                <w:szCs w:val="20"/>
              </w:rPr>
            </w:pPr>
            <w:r w:rsidRPr="007A5591">
              <w:rPr>
                <w:sz w:val="20"/>
                <w:szCs w:val="20"/>
              </w:rPr>
              <w:t>1000189021</w:t>
            </w:r>
          </w:p>
        </w:tc>
        <w:tc>
          <w:tcPr>
            <w:tcW w:w="713" w:type="dxa"/>
            <w:tcBorders>
              <w:top w:val="nil"/>
              <w:left w:val="nil"/>
              <w:bottom w:val="single" w:sz="4" w:space="0" w:color="auto"/>
              <w:right w:val="single" w:sz="4" w:space="0" w:color="auto"/>
            </w:tcBorders>
            <w:shd w:val="clear" w:color="auto" w:fill="auto"/>
            <w:noWrap/>
            <w:vAlign w:val="bottom"/>
            <w:hideMark/>
          </w:tcPr>
          <w:p w14:paraId="374A9EB6" w14:textId="77777777" w:rsidR="007A5591" w:rsidRPr="007A5591" w:rsidRDefault="007A5591" w:rsidP="00C236CE">
            <w:pPr>
              <w:jc w:val="right"/>
              <w:rPr>
                <w:sz w:val="20"/>
                <w:szCs w:val="20"/>
              </w:rPr>
            </w:pPr>
            <w:r w:rsidRPr="007A5591">
              <w:rPr>
                <w:sz w:val="20"/>
                <w:szCs w:val="20"/>
              </w:rPr>
              <w:t>540</w:t>
            </w:r>
          </w:p>
        </w:tc>
        <w:tc>
          <w:tcPr>
            <w:tcW w:w="1570" w:type="dxa"/>
            <w:tcBorders>
              <w:top w:val="nil"/>
              <w:left w:val="nil"/>
              <w:bottom w:val="single" w:sz="4" w:space="0" w:color="auto"/>
              <w:right w:val="single" w:sz="4" w:space="0" w:color="auto"/>
            </w:tcBorders>
            <w:shd w:val="clear" w:color="auto" w:fill="auto"/>
            <w:vAlign w:val="bottom"/>
            <w:hideMark/>
          </w:tcPr>
          <w:p w14:paraId="44B778C5" w14:textId="77777777" w:rsidR="007A5591" w:rsidRPr="007A5591" w:rsidRDefault="007A5591" w:rsidP="00C236CE">
            <w:pPr>
              <w:jc w:val="center"/>
              <w:rPr>
                <w:sz w:val="20"/>
                <w:szCs w:val="20"/>
              </w:rPr>
            </w:pPr>
            <w:r w:rsidRPr="007A5591">
              <w:rPr>
                <w:sz w:val="20"/>
                <w:szCs w:val="20"/>
              </w:rPr>
              <w:t>51,37000</w:t>
            </w:r>
          </w:p>
        </w:tc>
      </w:tr>
      <w:tr w:rsidR="007A5591" w:rsidRPr="007A5591" w14:paraId="793B9A64" w14:textId="77777777" w:rsidTr="00C236CE">
        <w:trPr>
          <w:trHeight w:val="227"/>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14:paraId="3234CE7B" w14:textId="77777777" w:rsidR="007A5591" w:rsidRPr="007A5591" w:rsidRDefault="007A5591" w:rsidP="00C236CE">
            <w:pPr>
              <w:rPr>
                <w:sz w:val="20"/>
                <w:szCs w:val="20"/>
              </w:rPr>
            </w:pPr>
            <w:r w:rsidRPr="007A5591">
              <w:rPr>
                <w:sz w:val="20"/>
                <w:szCs w:val="20"/>
              </w:rPr>
              <w:t> </w:t>
            </w:r>
          </w:p>
        </w:tc>
        <w:tc>
          <w:tcPr>
            <w:tcW w:w="7958" w:type="dxa"/>
            <w:tcBorders>
              <w:top w:val="nil"/>
              <w:left w:val="nil"/>
              <w:bottom w:val="single" w:sz="4" w:space="0" w:color="auto"/>
              <w:right w:val="single" w:sz="4" w:space="0" w:color="auto"/>
            </w:tcBorders>
            <w:shd w:val="clear" w:color="auto" w:fill="auto"/>
            <w:noWrap/>
            <w:vAlign w:val="bottom"/>
            <w:hideMark/>
          </w:tcPr>
          <w:p w14:paraId="2EE21DB3" w14:textId="77777777" w:rsidR="007A5591" w:rsidRPr="007A5591" w:rsidRDefault="007A5591" w:rsidP="00C236CE">
            <w:pPr>
              <w:rPr>
                <w:b/>
                <w:bCs/>
                <w:sz w:val="20"/>
                <w:szCs w:val="20"/>
              </w:rPr>
            </w:pPr>
            <w:r w:rsidRPr="007A5591">
              <w:rPr>
                <w:b/>
                <w:bCs/>
                <w:sz w:val="20"/>
                <w:szCs w:val="20"/>
              </w:rPr>
              <w:t>Итого расходов по сельскому поселению</w:t>
            </w:r>
          </w:p>
        </w:tc>
        <w:tc>
          <w:tcPr>
            <w:tcW w:w="2132" w:type="dxa"/>
            <w:tcBorders>
              <w:top w:val="nil"/>
              <w:left w:val="nil"/>
              <w:bottom w:val="single" w:sz="4" w:space="0" w:color="auto"/>
              <w:right w:val="single" w:sz="4" w:space="0" w:color="auto"/>
            </w:tcBorders>
            <w:shd w:val="clear" w:color="auto" w:fill="auto"/>
            <w:noWrap/>
            <w:vAlign w:val="bottom"/>
            <w:hideMark/>
          </w:tcPr>
          <w:p w14:paraId="339A2DC6" w14:textId="77777777" w:rsidR="007A5591" w:rsidRPr="007A5591" w:rsidRDefault="007A5591" w:rsidP="00C236CE">
            <w:pPr>
              <w:rPr>
                <w:sz w:val="20"/>
                <w:szCs w:val="20"/>
              </w:rPr>
            </w:pPr>
            <w:r w:rsidRPr="007A5591">
              <w:rPr>
                <w:sz w:val="20"/>
                <w:szCs w:val="20"/>
              </w:rPr>
              <w:t> </w:t>
            </w:r>
          </w:p>
        </w:tc>
        <w:tc>
          <w:tcPr>
            <w:tcW w:w="713" w:type="dxa"/>
            <w:tcBorders>
              <w:top w:val="nil"/>
              <w:left w:val="nil"/>
              <w:bottom w:val="single" w:sz="4" w:space="0" w:color="auto"/>
              <w:right w:val="single" w:sz="4" w:space="0" w:color="auto"/>
            </w:tcBorders>
            <w:shd w:val="clear" w:color="auto" w:fill="auto"/>
            <w:noWrap/>
            <w:vAlign w:val="bottom"/>
            <w:hideMark/>
          </w:tcPr>
          <w:p w14:paraId="3CDAE54A" w14:textId="77777777" w:rsidR="007A5591" w:rsidRPr="007A5591" w:rsidRDefault="007A5591" w:rsidP="00C236CE">
            <w:pPr>
              <w:jc w:val="center"/>
              <w:rPr>
                <w:sz w:val="20"/>
                <w:szCs w:val="20"/>
              </w:rPr>
            </w:pPr>
            <w:r w:rsidRPr="007A5591">
              <w:rPr>
                <w:sz w:val="20"/>
                <w:szCs w:val="20"/>
              </w:rPr>
              <w:t> </w:t>
            </w:r>
          </w:p>
        </w:tc>
        <w:tc>
          <w:tcPr>
            <w:tcW w:w="714" w:type="dxa"/>
            <w:tcBorders>
              <w:top w:val="nil"/>
              <w:left w:val="nil"/>
              <w:bottom w:val="single" w:sz="4" w:space="0" w:color="auto"/>
              <w:right w:val="single" w:sz="4" w:space="0" w:color="auto"/>
            </w:tcBorders>
            <w:shd w:val="clear" w:color="auto" w:fill="auto"/>
            <w:noWrap/>
            <w:vAlign w:val="bottom"/>
            <w:hideMark/>
          </w:tcPr>
          <w:p w14:paraId="349B11FD" w14:textId="77777777" w:rsidR="007A5591" w:rsidRPr="007A5591" w:rsidRDefault="007A5591" w:rsidP="00C236CE">
            <w:pPr>
              <w:jc w:val="center"/>
              <w:rPr>
                <w:sz w:val="20"/>
                <w:szCs w:val="20"/>
              </w:rPr>
            </w:pPr>
            <w:r w:rsidRPr="007A5591">
              <w:rPr>
                <w:sz w:val="20"/>
                <w:szCs w:val="20"/>
              </w:rPr>
              <w:t> </w:t>
            </w:r>
          </w:p>
        </w:tc>
        <w:tc>
          <w:tcPr>
            <w:tcW w:w="1423" w:type="dxa"/>
            <w:tcBorders>
              <w:top w:val="nil"/>
              <w:left w:val="nil"/>
              <w:bottom w:val="single" w:sz="4" w:space="0" w:color="auto"/>
              <w:right w:val="single" w:sz="4" w:space="0" w:color="auto"/>
            </w:tcBorders>
            <w:shd w:val="clear" w:color="auto" w:fill="auto"/>
            <w:noWrap/>
            <w:vAlign w:val="bottom"/>
            <w:hideMark/>
          </w:tcPr>
          <w:p w14:paraId="3C0DE30A" w14:textId="77777777" w:rsidR="007A5591" w:rsidRPr="007A5591" w:rsidRDefault="007A5591" w:rsidP="00C236CE">
            <w:pPr>
              <w:rPr>
                <w:sz w:val="20"/>
                <w:szCs w:val="20"/>
              </w:rPr>
            </w:pPr>
            <w:r w:rsidRPr="007A5591">
              <w:rPr>
                <w:sz w:val="20"/>
                <w:szCs w:val="20"/>
              </w:rPr>
              <w:t> </w:t>
            </w:r>
          </w:p>
        </w:tc>
        <w:tc>
          <w:tcPr>
            <w:tcW w:w="713" w:type="dxa"/>
            <w:tcBorders>
              <w:top w:val="nil"/>
              <w:left w:val="nil"/>
              <w:bottom w:val="single" w:sz="4" w:space="0" w:color="auto"/>
              <w:right w:val="single" w:sz="4" w:space="0" w:color="auto"/>
            </w:tcBorders>
            <w:shd w:val="clear" w:color="auto" w:fill="auto"/>
            <w:noWrap/>
            <w:vAlign w:val="bottom"/>
            <w:hideMark/>
          </w:tcPr>
          <w:p w14:paraId="7BCBBF16" w14:textId="77777777" w:rsidR="007A5591" w:rsidRPr="007A5591" w:rsidRDefault="007A5591" w:rsidP="00C236CE">
            <w:pPr>
              <w:rPr>
                <w:sz w:val="20"/>
                <w:szCs w:val="20"/>
              </w:rPr>
            </w:pPr>
            <w:r w:rsidRPr="007A5591">
              <w:rPr>
                <w:sz w:val="20"/>
                <w:szCs w:val="20"/>
              </w:rPr>
              <w:t> </w:t>
            </w:r>
          </w:p>
        </w:tc>
        <w:tc>
          <w:tcPr>
            <w:tcW w:w="1570" w:type="dxa"/>
            <w:tcBorders>
              <w:top w:val="nil"/>
              <w:left w:val="nil"/>
              <w:bottom w:val="single" w:sz="4" w:space="0" w:color="auto"/>
              <w:right w:val="single" w:sz="4" w:space="0" w:color="auto"/>
            </w:tcBorders>
            <w:shd w:val="clear" w:color="auto" w:fill="auto"/>
            <w:noWrap/>
            <w:vAlign w:val="bottom"/>
            <w:hideMark/>
          </w:tcPr>
          <w:p w14:paraId="526EA1A2" w14:textId="77777777" w:rsidR="007A5591" w:rsidRPr="007A5591" w:rsidRDefault="007A5591" w:rsidP="00C236CE">
            <w:pPr>
              <w:jc w:val="center"/>
              <w:rPr>
                <w:b/>
                <w:bCs/>
                <w:sz w:val="20"/>
                <w:szCs w:val="20"/>
              </w:rPr>
            </w:pPr>
            <w:r w:rsidRPr="007A5591">
              <w:rPr>
                <w:b/>
                <w:bCs/>
                <w:sz w:val="20"/>
                <w:szCs w:val="20"/>
              </w:rPr>
              <w:t>147 598,78963</w:t>
            </w:r>
          </w:p>
        </w:tc>
      </w:tr>
    </w:tbl>
    <w:p w14:paraId="7E9EE6A9" w14:textId="77777777" w:rsidR="007A5591" w:rsidRPr="007A5591" w:rsidRDefault="007A5591" w:rsidP="007A5591">
      <w:pPr>
        <w:tabs>
          <w:tab w:val="left" w:pos="4185"/>
        </w:tabs>
      </w:pPr>
    </w:p>
    <w:p w14:paraId="3103D6CF" w14:textId="77777777" w:rsidR="007A5591" w:rsidRPr="007A5591" w:rsidRDefault="007A5591" w:rsidP="007A5591">
      <w:pPr>
        <w:tabs>
          <w:tab w:val="left" w:pos="4185"/>
        </w:tabs>
      </w:pPr>
    </w:p>
    <w:p w14:paraId="7B548EF3" w14:textId="77777777" w:rsidR="007A5591" w:rsidRPr="007A5591" w:rsidRDefault="007A5591" w:rsidP="007A5591">
      <w:pPr>
        <w:tabs>
          <w:tab w:val="left" w:pos="4185"/>
        </w:tabs>
      </w:pPr>
    </w:p>
    <w:p w14:paraId="75FCF29D" w14:textId="77777777" w:rsidR="007A5591" w:rsidRPr="007A5591" w:rsidRDefault="007A5591" w:rsidP="007A5591">
      <w:pPr>
        <w:tabs>
          <w:tab w:val="left" w:pos="4185"/>
        </w:tabs>
      </w:pPr>
    </w:p>
    <w:p w14:paraId="03F4786F" w14:textId="77777777" w:rsidR="007A5591" w:rsidRPr="007A5591" w:rsidRDefault="007A5591" w:rsidP="007A5591">
      <w:pPr>
        <w:tabs>
          <w:tab w:val="left" w:pos="4185"/>
        </w:tabs>
      </w:pPr>
    </w:p>
    <w:p w14:paraId="54BCF67E" w14:textId="77777777" w:rsidR="007A5591" w:rsidRPr="007A5591" w:rsidRDefault="007A5591" w:rsidP="007A5591">
      <w:pPr>
        <w:tabs>
          <w:tab w:val="left" w:pos="4185"/>
        </w:tabs>
      </w:pPr>
      <w:r w:rsidRPr="007A5591">
        <w:tab/>
      </w:r>
    </w:p>
    <w:p w14:paraId="70491424" w14:textId="77777777" w:rsidR="00430E2F" w:rsidRDefault="00430E2F">
      <w:r>
        <w:br w:type="page"/>
      </w:r>
    </w:p>
    <w:tbl>
      <w:tblPr>
        <w:tblW w:w="16024" w:type="dxa"/>
        <w:tblInd w:w="-209" w:type="dxa"/>
        <w:tblLook w:val="04A0" w:firstRow="1" w:lastRow="0" w:firstColumn="1" w:lastColumn="0" w:noHBand="0" w:noVBand="1"/>
      </w:tblPr>
      <w:tblGrid>
        <w:gridCol w:w="919"/>
        <w:gridCol w:w="6134"/>
        <w:gridCol w:w="2132"/>
        <w:gridCol w:w="572"/>
        <w:gridCol w:w="713"/>
        <w:gridCol w:w="1565"/>
        <w:gridCol w:w="713"/>
        <w:gridCol w:w="1565"/>
        <w:gridCol w:w="1711"/>
      </w:tblGrid>
      <w:tr w:rsidR="007A5591" w:rsidRPr="007A5591" w14:paraId="32316033" w14:textId="77777777" w:rsidTr="00C236CE">
        <w:trPr>
          <w:trHeight w:val="227"/>
        </w:trPr>
        <w:tc>
          <w:tcPr>
            <w:tcW w:w="16024" w:type="dxa"/>
            <w:gridSpan w:val="9"/>
            <w:tcBorders>
              <w:top w:val="nil"/>
              <w:left w:val="nil"/>
              <w:bottom w:val="nil"/>
              <w:right w:val="nil"/>
            </w:tcBorders>
            <w:shd w:val="clear" w:color="auto" w:fill="auto"/>
            <w:noWrap/>
            <w:vAlign w:val="bottom"/>
            <w:hideMark/>
          </w:tcPr>
          <w:p w14:paraId="3E969726" w14:textId="77777777" w:rsidR="007A5591" w:rsidRPr="007A5591" w:rsidRDefault="007A5591" w:rsidP="00C236CE">
            <w:pPr>
              <w:jc w:val="right"/>
              <w:rPr>
                <w:sz w:val="20"/>
                <w:szCs w:val="20"/>
              </w:rPr>
            </w:pPr>
            <w:r w:rsidRPr="007A5591">
              <w:rPr>
                <w:sz w:val="20"/>
                <w:szCs w:val="20"/>
              </w:rPr>
              <w:t>Приложение 14</w:t>
            </w:r>
          </w:p>
        </w:tc>
      </w:tr>
      <w:tr w:rsidR="007A5591" w:rsidRPr="007A5591" w14:paraId="457F0D09" w14:textId="77777777" w:rsidTr="00C236CE">
        <w:trPr>
          <w:trHeight w:val="227"/>
        </w:trPr>
        <w:tc>
          <w:tcPr>
            <w:tcW w:w="919" w:type="dxa"/>
            <w:tcBorders>
              <w:top w:val="nil"/>
              <w:left w:val="nil"/>
              <w:bottom w:val="nil"/>
              <w:right w:val="nil"/>
            </w:tcBorders>
            <w:shd w:val="clear" w:color="auto" w:fill="auto"/>
            <w:noWrap/>
            <w:vAlign w:val="bottom"/>
            <w:hideMark/>
          </w:tcPr>
          <w:p w14:paraId="2B4464BD" w14:textId="77777777" w:rsidR="007A5591" w:rsidRPr="007A5591" w:rsidRDefault="007A5591" w:rsidP="00C236CE">
            <w:pPr>
              <w:jc w:val="right"/>
              <w:rPr>
                <w:sz w:val="20"/>
                <w:szCs w:val="20"/>
              </w:rPr>
            </w:pPr>
          </w:p>
        </w:tc>
        <w:tc>
          <w:tcPr>
            <w:tcW w:w="6134" w:type="dxa"/>
            <w:tcBorders>
              <w:top w:val="nil"/>
              <w:left w:val="nil"/>
              <w:bottom w:val="nil"/>
              <w:right w:val="nil"/>
            </w:tcBorders>
            <w:shd w:val="clear" w:color="auto" w:fill="auto"/>
            <w:noWrap/>
            <w:vAlign w:val="bottom"/>
            <w:hideMark/>
          </w:tcPr>
          <w:p w14:paraId="79D962D3" w14:textId="77777777" w:rsidR="007A5591" w:rsidRPr="007A5591" w:rsidRDefault="007A5591" w:rsidP="00C236CE">
            <w:pPr>
              <w:rPr>
                <w:sz w:val="20"/>
                <w:szCs w:val="20"/>
              </w:rPr>
            </w:pPr>
          </w:p>
        </w:tc>
        <w:tc>
          <w:tcPr>
            <w:tcW w:w="2132" w:type="dxa"/>
            <w:tcBorders>
              <w:top w:val="nil"/>
              <w:left w:val="nil"/>
              <w:bottom w:val="nil"/>
              <w:right w:val="nil"/>
            </w:tcBorders>
            <w:shd w:val="clear" w:color="auto" w:fill="auto"/>
            <w:noWrap/>
            <w:vAlign w:val="bottom"/>
            <w:hideMark/>
          </w:tcPr>
          <w:p w14:paraId="23B13363" w14:textId="77777777" w:rsidR="007A5591" w:rsidRPr="007A5591" w:rsidRDefault="007A5591" w:rsidP="00C236CE">
            <w:pPr>
              <w:rPr>
                <w:sz w:val="20"/>
                <w:szCs w:val="20"/>
              </w:rPr>
            </w:pPr>
          </w:p>
        </w:tc>
        <w:tc>
          <w:tcPr>
            <w:tcW w:w="572" w:type="dxa"/>
            <w:tcBorders>
              <w:top w:val="nil"/>
              <w:left w:val="nil"/>
              <w:bottom w:val="nil"/>
              <w:right w:val="nil"/>
            </w:tcBorders>
            <w:shd w:val="clear" w:color="auto" w:fill="auto"/>
            <w:noWrap/>
            <w:vAlign w:val="bottom"/>
            <w:hideMark/>
          </w:tcPr>
          <w:p w14:paraId="600D24D2" w14:textId="77777777" w:rsidR="007A5591" w:rsidRPr="007A5591" w:rsidRDefault="007A5591" w:rsidP="00C236CE">
            <w:pPr>
              <w:rPr>
                <w:sz w:val="20"/>
                <w:szCs w:val="20"/>
              </w:rPr>
            </w:pPr>
          </w:p>
        </w:tc>
        <w:tc>
          <w:tcPr>
            <w:tcW w:w="713" w:type="dxa"/>
            <w:tcBorders>
              <w:top w:val="nil"/>
              <w:left w:val="nil"/>
              <w:bottom w:val="nil"/>
              <w:right w:val="nil"/>
            </w:tcBorders>
            <w:shd w:val="clear" w:color="auto" w:fill="auto"/>
            <w:noWrap/>
            <w:vAlign w:val="bottom"/>
            <w:hideMark/>
          </w:tcPr>
          <w:p w14:paraId="734A6D8B" w14:textId="77777777" w:rsidR="007A5591" w:rsidRPr="007A5591" w:rsidRDefault="007A5591" w:rsidP="00C236CE">
            <w:pPr>
              <w:jc w:val="center"/>
              <w:rPr>
                <w:sz w:val="20"/>
                <w:szCs w:val="20"/>
              </w:rPr>
            </w:pPr>
          </w:p>
        </w:tc>
        <w:tc>
          <w:tcPr>
            <w:tcW w:w="5554" w:type="dxa"/>
            <w:gridSpan w:val="4"/>
            <w:tcBorders>
              <w:top w:val="nil"/>
              <w:left w:val="nil"/>
              <w:bottom w:val="nil"/>
              <w:right w:val="nil"/>
            </w:tcBorders>
            <w:shd w:val="clear" w:color="auto" w:fill="auto"/>
            <w:noWrap/>
            <w:vAlign w:val="bottom"/>
            <w:hideMark/>
          </w:tcPr>
          <w:p w14:paraId="095964DC" w14:textId="77777777" w:rsidR="007A5591" w:rsidRPr="007A5591" w:rsidRDefault="007A5591" w:rsidP="00C236CE">
            <w:pPr>
              <w:jc w:val="right"/>
              <w:rPr>
                <w:sz w:val="20"/>
                <w:szCs w:val="20"/>
              </w:rPr>
            </w:pPr>
            <w:r w:rsidRPr="007A5591">
              <w:rPr>
                <w:sz w:val="20"/>
                <w:szCs w:val="20"/>
              </w:rPr>
              <w:t>к решению Совета депутатов сельского поселения Салым</w:t>
            </w:r>
          </w:p>
        </w:tc>
      </w:tr>
      <w:tr w:rsidR="007A5591" w:rsidRPr="007A5591" w14:paraId="24508ADB" w14:textId="77777777" w:rsidTr="00C236CE">
        <w:trPr>
          <w:trHeight w:val="227"/>
        </w:trPr>
        <w:tc>
          <w:tcPr>
            <w:tcW w:w="919" w:type="dxa"/>
            <w:tcBorders>
              <w:top w:val="nil"/>
              <w:left w:val="nil"/>
              <w:bottom w:val="nil"/>
              <w:right w:val="nil"/>
            </w:tcBorders>
            <w:shd w:val="clear" w:color="auto" w:fill="auto"/>
            <w:noWrap/>
            <w:vAlign w:val="bottom"/>
            <w:hideMark/>
          </w:tcPr>
          <w:p w14:paraId="3623E631" w14:textId="77777777" w:rsidR="007A5591" w:rsidRPr="007A5591" w:rsidRDefault="007A5591" w:rsidP="00C236CE">
            <w:pPr>
              <w:jc w:val="right"/>
              <w:rPr>
                <w:sz w:val="20"/>
                <w:szCs w:val="20"/>
              </w:rPr>
            </w:pPr>
          </w:p>
        </w:tc>
        <w:tc>
          <w:tcPr>
            <w:tcW w:w="6134" w:type="dxa"/>
            <w:tcBorders>
              <w:top w:val="nil"/>
              <w:left w:val="nil"/>
              <w:bottom w:val="nil"/>
              <w:right w:val="nil"/>
            </w:tcBorders>
            <w:shd w:val="clear" w:color="auto" w:fill="auto"/>
            <w:noWrap/>
            <w:vAlign w:val="bottom"/>
            <w:hideMark/>
          </w:tcPr>
          <w:p w14:paraId="1A42AA10" w14:textId="77777777" w:rsidR="007A5591" w:rsidRPr="007A5591" w:rsidRDefault="007A5591" w:rsidP="00C236CE">
            <w:pPr>
              <w:rPr>
                <w:sz w:val="20"/>
                <w:szCs w:val="20"/>
              </w:rPr>
            </w:pPr>
          </w:p>
        </w:tc>
        <w:tc>
          <w:tcPr>
            <w:tcW w:w="2132" w:type="dxa"/>
            <w:tcBorders>
              <w:top w:val="nil"/>
              <w:left w:val="nil"/>
              <w:bottom w:val="nil"/>
              <w:right w:val="nil"/>
            </w:tcBorders>
            <w:shd w:val="clear" w:color="auto" w:fill="auto"/>
            <w:noWrap/>
            <w:vAlign w:val="bottom"/>
            <w:hideMark/>
          </w:tcPr>
          <w:p w14:paraId="0A82ED80" w14:textId="77777777" w:rsidR="007A5591" w:rsidRPr="007A5591" w:rsidRDefault="007A5591" w:rsidP="00C236CE">
            <w:pPr>
              <w:rPr>
                <w:sz w:val="20"/>
                <w:szCs w:val="20"/>
              </w:rPr>
            </w:pPr>
          </w:p>
        </w:tc>
        <w:tc>
          <w:tcPr>
            <w:tcW w:w="572" w:type="dxa"/>
            <w:tcBorders>
              <w:top w:val="nil"/>
              <w:left w:val="nil"/>
              <w:bottom w:val="nil"/>
              <w:right w:val="nil"/>
            </w:tcBorders>
            <w:shd w:val="clear" w:color="auto" w:fill="auto"/>
            <w:noWrap/>
            <w:vAlign w:val="bottom"/>
            <w:hideMark/>
          </w:tcPr>
          <w:p w14:paraId="5BDDF821" w14:textId="77777777" w:rsidR="007A5591" w:rsidRPr="007A5591" w:rsidRDefault="007A5591" w:rsidP="00C236CE">
            <w:pPr>
              <w:rPr>
                <w:sz w:val="20"/>
                <w:szCs w:val="20"/>
              </w:rPr>
            </w:pPr>
          </w:p>
        </w:tc>
        <w:tc>
          <w:tcPr>
            <w:tcW w:w="713" w:type="dxa"/>
            <w:tcBorders>
              <w:top w:val="nil"/>
              <w:left w:val="nil"/>
              <w:bottom w:val="nil"/>
              <w:right w:val="nil"/>
            </w:tcBorders>
            <w:shd w:val="clear" w:color="auto" w:fill="auto"/>
            <w:noWrap/>
            <w:vAlign w:val="bottom"/>
            <w:hideMark/>
          </w:tcPr>
          <w:p w14:paraId="6D84DF67" w14:textId="77777777" w:rsidR="007A5591" w:rsidRPr="007A5591" w:rsidRDefault="007A5591" w:rsidP="00C236CE">
            <w:pPr>
              <w:jc w:val="center"/>
              <w:rPr>
                <w:sz w:val="20"/>
                <w:szCs w:val="20"/>
              </w:rPr>
            </w:pPr>
          </w:p>
        </w:tc>
        <w:tc>
          <w:tcPr>
            <w:tcW w:w="5554" w:type="dxa"/>
            <w:gridSpan w:val="4"/>
            <w:tcBorders>
              <w:top w:val="nil"/>
              <w:left w:val="nil"/>
              <w:bottom w:val="nil"/>
              <w:right w:val="nil"/>
            </w:tcBorders>
            <w:shd w:val="clear" w:color="auto" w:fill="auto"/>
            <w:noWrap/>
            <w:vAlign w:val="bottom"/>
            <w:hideMark/>
          </w:tcPr>
          <w:p w14:paraId="1D7B7552" w14:textId="77777777" w:rsidR="007A5591" w:rsidRPr="007A5591" w:rsidRDefault="007A5591" w:rsidP="00C236CE">
            <w:pPr>
              <w:jc w:val="right"/>
              <w:rPr>
                <w:sz w:val="20"/>
                <w:szCs w:val="20"/>
              </w:rPr>
            </w:pPr>
            <w:r w:rsidRPr="007A5591">
              <w:rPr>
                <w:sz w:val="20"/>
                <w:szCs w:val="20"/>
              </w:rPr>
              <w:t>от 13.12.2024 №93</w:t>
            </w:r>
          </w:p>
        </w:tc>
      </w:tr>
      <w:tr w:rsidR="007A5591" w:rsidRPr="007A5591" w14:paraId="7796E9A0" w14:textId="77777777" w:rsidTr="00C236CE">
        <w:trPr>
          <w:trHeight w:val="227"/>
        </w:trPr>
        <w:tc>
          <w:tcPr>
            <w:tcW w:w="919" w:type="dxa"/>
            <w:tcBorders>
              <w:top w:val="nil"/>
              <w:left w:val="nil"/>
              <w:bottom w:val="nil"/>
              <w:right w:val="nil"/>
            </w:tcBorders>
            <w:shd w:val="clear" w:color="auto" w:fill="auto"/>
            <w:noWrap/>
            <w:vAlign w:val="bottom"/>
            <w:hideMark/>
          </w:tcPr>
          <w:p w14:paraId="40EBB2A6" w14:textId="77777777" w:rsidR="007A5591" w:rsidRPr="007A5591" w:rsidRDefault="007A5591" w:rsidP="00C236CE">
            <w:pPr>
              <w:jc w:val="right"/>
              <w:rPr>
                <w:sz w:val="20"/>
                <w:szCs w:val="20"/>
              </w:rPr>
            </w:pPr>
          </w:p>
        </w:tc>
        <w:tc>
          <w:tcPr>
            <w:tcW w:w="6134" w:type="dxa"/>
            <w:tcBorders>
              <w:top w:val="nil"/>
              <w:left w:val="nil"/>
              <w:bottom w:val="nil"/>
              <w:right w:val="nil"/>
            </w:tcBorders>
            <w:shd w:val="clear" w:color="auto" w:fill="auto"/>
            <w:noWrap/>
            <w:vAlign w:val="bottom"/>
            <w:hideMark/>
          </w:tcPr>
          <w:p w14:paraId="2D3161E6" w14:textId="77777777" w:rsidR="007A5591" w:rsidRPr="007A5591" w:rsidRDefault="007A5591" w:rsidP="00C236CE">
            <w:pPr>
              <w:rPr>
                <w:sz w:val="20"/>
                <w:szCs w:val="20"/>
              </w:rPr>
            </w:pPr>
          </w:p>
        </w:tc>
        <w:tc>
          <w:tcPr>
            <w:tcW w:w="2132" w:type="dxa"/>
            <w:tcBorders>
              <w:top w:val="nil"/>
              <w:left w:val="nil"/>
              <w:bottom w:val="nil"/>
              <w:right w:val="nil"/>
            </w:tcBorders>
            <w:shd w:val="clear" w:color="auto" w:fill="auto"/>
            <w:noWrap/>
            <w:vAlign w:val="bottom"/>
            <w:hideMark/>
          </w:tcPr>
          <w:p w14:paraId="5A8574FE" w14:textId="77777777" w:rsidR="007A5591" w:rsidRPr="007A5591" w:rsidRDefault="007A5591" w:rsidP="00C236CE">
            <w:pPr>
              <w:rPr>
                <w:sz w:val="20"/>
                <w:szCs w:val="20"/>
              </w:rPr>
            </w:pPr>
          </w:p>
        </w:tc>
        <w:tc>
          <w:tcPr>
            <w:tcW w:w="572" w:type="dxa"/>
            <w:tcBorders>
              <w:top w:val="nil"/>
              <w:left w:val="nil"/>
              <w:bottom w:val="nil"/>
              <w:right w:val="nil"/>
            </w:tcBorders>
            <w:shd w:val="clear" w:color="auto" w:fill="auto"/>
            <w:noWrap/>
            <w:vAlign w:val="bottom"/>
            <w:hideMark/>
          </w:tcPr>
          <w:p w14:paraId="4CE61634" w14:textId="77777777" w:rsidR="007A5591" w:rsidRPr="007A5591" w:rsidRDefault="007A5591" w:rsidP="00C236CE">
            <w:pPr>
              <w:rPr>
                <w:sz w:val="20"/>
                <w:szCs w:val="20"/>
              </w:rPr>
            </w:pPr>
          </w:p>
        </w:tc>
        <w:tc>
          <w:tcPr>
            <w:tcW w:w="713" w:type="dxa"/>
            <w:tcBorders>
              <w:top w:val="nil"/>
              <w:left w:val="nil"/>
              <w:bottom w:val="nil"/>
              <w:right w:val="nil"/>
            </w:tcBorders>
            <w:shd w:val="clear" w:color="auto" w:fill="auto"/>
            <w:noWrap/>
            <w:vAlign w:val="bottom"/>
            <w:hideMark/>
          </w:tcPr>
          <w:p w14:paraId="31EEB23E" w14:textId="77777777" w:rsidR="007A5591" w:rsidRPr="007A5591" w:rsidRDefault="007A5591" w:rsidP="00C236CE">
            <w:pPr>
              <w:jc w:val="center"/>
              <w:rPr>
                <w:sz w:val="20"/>
                <w:szCs w:val="20"/>
              </w:rPr>
            </w:pPr>
          </w:p>
        </w:tc>
        <w:tc>
          <w:tcPr>
            <w:tcW w:w="1565" w:type="dxa"/>
            <w:tcBorders>
              <w:top w:val="nil"/>
              <w:left w:val="nil"/>
              <w:bottom w:val="nil"/>
              <w:right w:val="nil"/>
            </w:tcBorders>
            <w:shd w:val="clear" w:color="auto" w:fill="auto"/>
            <w:noWrap/>
            <w:vAlign w:val="bottom"/>
            <w:hideMark/>
          </w:tcPr>
          <w:p w14:paraId="2D38B6D6" w14:textId="77777777" w:rsidR="007A5591" w:rsidRPr="007A5591" w:rsidRDefault="007A5591" w:rsidP="00C236CE">
            <w:pPr>
              <w:jc w:val="center"/>
              <w:rPr>
                <w:sz w:val="20"/>
                <w:szCs w:val="20"/>
              </w:rPr>
            </w:pPr>
          </w:p>
        </w:tc>
        <w:tc>
          <w:tcPr>
            <w:tcW w:w="713" w:type="dxa"/>
            <w:tcBorders>
              <w:top w:val="nil"/>
              <w:left w:val="nil"/>
              <w:bottom w:val="nil"/>
              <w:right w:val="nil"/>
            </w:tcBorders>
            <w:shd w:val="clear" w:color="auto" w:fill="auto"/>
            <w:noWrap/>
            <w:vAlign w:val="bottom"/>
            <w:hideMark/>
          </w:tcPr>
          <w:p w14:paraId="73CB0010" w14:textId="77777777" w:rsidR="007A5591" w:rsidRPr="007A5591" w:rsidRDefault="007A5591" w:rsidP="00C236CE">
            <w:pPr>
              <w:rPr>
                <w:sz w:val="20"/>
                <w:szCs w:val="20"/>
              </w:rPr>
            </w:pPr>
          </w:p>
        </w:tc>
        <w:tc>
          <w:tcPr>
            <w:tcW w:w="1565" w:type="dxa"/>
            <w:tcBorders>
              <w:top w:val="nil"/>
              <w:left w:val="nil"/>
              <w:bottom w:val="nil"/>
              <w:right w:val="nil"/>
            </w:tcBorders>
            <w:shd w:val="clear" w:color="auto" w:fill="auto"/>
            <w:noWrap/>
            <w:vAlign w:val="center"/>
            <w:hideMark/>
          </w:tcPr>
          <w:p w14:paraId="4DCE5B3A" w14:textId="77777777" w:rsidR="007A5591" w:rsidRPr="007A5591" w:rsidRDefault="007A5591" w:rsidP="00C236CE">
            <w:pPr>
              <w:rPr>
                <w:sz w:val="20"/>
                <w:szCs w:val="20"/>
              </w:rPr>
            </w:pPr>
          </w:p>
        </w:tc>
        <w:tc>
          <w:tcPr>
            <w:tcW w:w="1711" w:type="dxa"/>
            <w:tcBorders>
              <w:top w:val="nil"/>
              <w:left w:val="nil"/>
              <w:bottom w:val="nil"/>
              <w:right w:val="nil"/>
            </w:tcBorders>
            <w:shd w:val="clear" w:color="auto" w:fill="auto"/>
            <w:noWrap/>
            <w:vAlign w:val="center"/>
            <w:hideMark/>
          </w:tcPr>
          <w:p w14:paraId="008E8BD4" w14:textId="77777777" w:rsidR="007A5591" w:rsidRPr="007A5591" w:rsidRDefault="007A5591" w:rsidP="00C236CE">
            <w:pPr>
              <w:jc w:val="right"/>
              <w:rPr>
                <w:sz w:val="20"/>
                <w:szCs w:val="20"/>
              </w:rPr>
            </w:pPr>
          </w:p>
        </w:tc>
      </w:tr>
      <w:tr w:rsidR="007A5591" w:rsidRPr="007A5591" w14:paraId="1C346AA6" w14:textId="77777777" w:rsidTr="00C236CE">
        <w:trPr>
          <w:trHeight w:val="227"/>
        </w:trPr>
        <w:tc>
          <w:tcPr>
            <w:tcW w:w="16024" w:type="dxa"/>
            <w:gridSpan w:val="9"/>
            <w:tcBorders>
              <w:top w:val="nil"/>
              <w:left w:val="nil"/>
              <w:bottom w:val="nil"/>
              <w:right w:val="nil"/>
            </w:tcBorders>
            <w:shd w:val="clear" w:color="auto" w:fill="auto"/>
            <w:vAlign w:val="bottom"/>
            <w:hideMark/>
          </w:tcPr>
          <w:p w14:paraId="738DA65E" w14:textId="77777777" w:rsidR="007A5591" w:rsidRPr="007A5591" w:rsidRDefault="007A5591" w:rsidP="00C236CE">
            <w:pPr>
              <w:jc w:val="center"/>
              <w:rPr>
                <w:b/>
                <w:bCs/>
                <w:sz w:val="20"/>
                <w:szCs w:val="20"/>
              </w:rPr>
            </w:pPr>
            <w:r w:rsidRPr="007A5591">
              <w:rPr>
                <w:b/>
                <w:bCs/>
                <w:sz w:val="20"/>
                <w:szCs w:val="20"/>
              </w:rPr>
              <w:t>Объем бюджетных ассигнований на реализацию муниципальных программ сельского поселения Салым на плановый период 2026-2027 годов</w:t>
            </w:r>
          </w:p>
        </w:tc>
      </w:tr>
      <w:tr w:rsidR="007A5591" w:rsidRPr="007A5591" w14:paraId="6D2876D3" w14:textId="77777777" w:rsidTr="00C236CE">
        <w:trPr>
          <w:trHeight w:val="227"/>
        </w:trPr>
        <w:tc>
          <w:tcPr>
            <w:tcW w:w="919" w:type="dxa"/>
            <w:tcBorders>
              <w:top w:val="nil"/>
              <w:left w:val="nil"/>
              <w:bottom w:val="nil"/>
              <w:right w:val="nil"/>
            </w:tcBorders>
            <w:shd w:val="clear" w:color="auto" w:fill="auto"/>
            <w:noWrap/>
            <w:vAlign w:val="bottom"/>
            <w:hideMark/>
          </w:tcPr>
          <w:p w14:paraId="21EC1795" w14:textId="77777777" w:rsidR="007A5591" w:rsidRPr="007A5591" w:rsidRDefault="007A5591" w:rsidP="00C236CE">
            <w:pPr>
              <w:jc w:val="center"/>
              <w:rPr>
                <w:b/>
                <w:bCs/>
                <w:sz w:val="20"/>
                <w:szCs w:val="20"/>
              </w:rPr>
            </w:pPr>
          </w:p>
        </w:tc>
        <w:tc>
          <w:tcPr>
            <w:tcW w:w="6134" w:type="dxa"/>
            <w:tcBorders>
              <w:top w:val="nil"/>
              <w:left w:val="nil"/>
              <w:bottom w:val="nil"/>
              <w:right w:val="nil"/>
            </w:tcBorders>
            <w:shd w:val="clear" w:color="auto" w:fill="auto"/>
            <w:noWrap/>
            <w:vAlign w:val="bottom"/>
            <w:hideMark/>
          </w:tcPr>
          <w:p w14:paraId="79516839" w14:textId="77777777" w:rsidR="007A5591" w:rsidRPr="007A5591" w:rsidRDefault="007A5591" w:rsidP="00C236CE">
            <w:pPr>
              <w:rPr>
                <w:sz w:val="20"/>
                <w:szCs w:val="20"/>
              </w:rPr>
            </w:pPr>
          </w:p>
        </w:tc>
        <w:tc>
          <w:tcPr>
            <w:tcW w:w="2132" w:type="dxa"/>
            <w:tcBorders>
              <w:top w:val="nil"/>
              <w:left w:val="nil"/>
              <w:bottom w:val="nil"/>
              <w:right w:val="nil"/>
            </w:tcBorders>
            <w:shd w:val="clear" w:color="auto" w:fill="auto"/>
            <w:noWrap/>
            <w:vAlign w:val="bottom"/>
            <w:hideMark/>
          </w:tcPr>
          <w:p w14:paraId="43183C48" w14:textId="77777777" w:rsidR="007A5591" w:rsidRPr="007A5591" w:rsidRDefault="007A5591" w:rsidP="00C236CE">
            <w:pPr>
              <w:rPr>
                <w:sz w:val="20"/>
                <w:szCs w:val="20"/>
              </w:rPr>
            </w:pPr>
          </w:p>
        </w:tc>
        <w:tc>
          <w:tcPr>
            <w:tcW w:w="572" w:type="dxa"/>
            <w:tcBorders>
              <w:top w:val="nil"/>
              <w:left w:val="nil"/>
              <w:bottom w:val="nil"/>
              <w:right w:val="nil"/>
            </w:tcBorders>
            <w:shd w:val="clear" w:color="auto" w:fill="auto"/>
            <w:noWrap/>
            <w:vAlign w:val="bottom"/>
            <w:hideMark/>
          </w:tcPr>
          <w:p w14:paraId="13CD6D73" w14:textId="77777777" w:rsidR="007A5591" w:rsidRPr="007A5591" w:rsidRDefault="007A5591" w:rsidP="00C236CE">
            <w:pPr>
              <w:rPr>
                <w:sz w:val="20"/>
                <w:szCs w:val="20"/>
              </w:rPr>
            </w:pPr>
          </w:p>
        </w:tc>
        <w:tc>
          <w:tcPr>
            <w:tcW w:w="713" w:type="dxa"/>
            <w:tcBorders>
              <w:top w:val="nil"/>
              <w:left w:val="nil"/>
              <w:bottom w:val="nil"/>
              <w:right w:val="nil"/>
            </w:tcBorders>
            <w:shd w:val="clear" w:color="auto" w:fill="auto"/>
            <w:noWrap/>
            <w:vAlign w:val="bottom"/>
            <w:hideMark/>
          </w:tcPr>
          <w:p w14:paraId="4AEC9FB5" w14:textId="77777777" w:rsidR="007A5591" w:rsidRPr="007A5591" w:rsidRDefault="007A5591" w:rsidP="00C236CE">
            <w:pPr>
              <w:jc w:val="center"/>
              <w:rPr>
                <w:sz w:val="20"/>
                <w:szCs w:val="20"/>
              </w:rPr>
            </w:pPr>
          </w:p>
        </w:tc>
        <w:tc>
          <w:tcPr>
            <w:tcW w:w="1565" w:type="dxa"/>
            <w:tcBorders>
              <w:top w:val="nil"/>
              <w:left w:val="nil"/>
              <w:bottom w:val="nil"/>
              <w:right w:val="nil"/>
            </w:tcBorders>
            <w:shd w:val="clear" w:color="auto" w:fill="auto"/>
            <w:noWrap/>
            <w:vAlign w:val="bottom"/>
            <w:hideMark/>
          </w:tcPr>
          <w:p w14:paraId="72B7AECE" w14:textId="77777777" w:rsidR="007A5591" w:rsidRPr="007A5591" w:rsidRDefault="007A5591" w:rsidP="00C236CE">
            <w:pPr>
              <w:jc w:val="center"/>
              <w:rPr>
                <w:sz w:val="20"/>
                <w:szCs w:val="20"/>
              </w:rPr>
            </w:pPr>
          </w:p>
        </w:tc>
        <w:tc>
          <w:tcPr>
            <w:tcW w:w="713" w:type="dxa"/>
            <w:tcBorders>
              <w:top w:val="nil"/>
              <w:left w:val="nil"/>
              <w:bottom w:val="nil"/>
              <w:right w:val="nil"/>
            </w:tcBorders>
            <w:shd w:val="clear" w:color="auto" w:fill="auto"/>
            <w:noWrap/>
            <w:vAlign w:val="bottom"/>
            <w:hideMark/>
          </w:tcPr>
          <w:p w14:paraId="0BB9FCB1" w14:textId="77777777" w:rsidR="007A5591" w:rsidRPr="007A5591" w:rsidRDefault="007A5591" w:rsidP="00C236CE">
            <w:pPr>
              <w:rPr>
                <w:sz w:val="20"/>
                <w:szCs w:val="20"/>
              </w:rPr>
            </w:pPr>
          </w:p>
        </w:tc>
        <w:tc>
          <w:tcPr>
            <w:tcW w:w="1565" w:type="dxa"/>
            <w:tcBorders>
              <w:top w:val="nil"/>
              <w:left w:val="nil"/>
              <w:bottom w:val="nil"/>
              <w:right w:val="nil"/>
            </w:tcBorders>
            <w:shd w:val="clear" w:color="auto" w:fill="auto"/>
            <w:noWrap/>
            <w:vAlign w:val="center"/>
            <w:hideMark/>
          </w:tcPr>
          <w:p w14:paraId="791FBC7B" w14:textId="77777777" w:rsidR="007A5591" w:rsidRPr="007A5591" w:rsidRDefault="007A5591" w:rsidP="00C236CE">
            <w:pPr>
              <w:rPr>
                <w:sz w:val="20"/>
                <w:szCs w:val="20"/>
              </w:rPr>
            </w:pPr>
          </w:p>
        </w:tc>
        <w:tc>
          <w:tcPr>
            <w:tcW w:w="1711" w:type="dxa"/>
            <w:tcBorders>
              <w:top w:val="nil"/>
              <w:left w:val="nil"/>
              <w:bottom w:val="nil"/>
              <w:right w:val="nil"/>
            </w:tcBorders>
            <w:shd w:val="clear" w:color="auto" w:fill="auto"/>
            <w:noWrap/>
            <w:vAlign w:val="center"/>
            <w:hideMark/>
          </w:tcPr>
          <w:p w14:paraId="518EC500" w14:textId="77777777" w:rsidR="007A5591" w:rsidRPr="007A5591" w:rsidRDefault="007A5591" w:rsidP="00C236CE">
            <w:pPr>
              <w:jc w:val="right"/>
              <w:rPr>
                <w:b/>
                <w:bCs/>
                <w:sz w:val="20"/>
                <w:szCs w:val="20"/>
              </w:rPr>
            </w:pPr>
            <w:r w:rsidRPr="007A5591">
              <w:rPr>
                <w:b/>
                <w:bCs/>
                <w:sz w:val="20"/>
                <w:szCs w:val="20"/>
              </w:rPr>
              <w:t xml:space="preserve"> </w:t>
            </w:r>
            <w:proofErr w:type="spellStart"/>
            <w:r w:rsidRPr="007A5591">
              <w:rPr>
                <w:b/>
                <w:bCs/>
                <w:sz w:val="20"/>
                <w:szCs w:val="20"/>
              </w:rPr>
              <w:t>тыс.руб</w:t>
            </w:r>
            <w:proofErr w:type="spellEnd"/>
            <w:r w:rsidRPr="007A5591">
              <w:rPr>
                <w:b/>
                <w:bCs/>
                <w:sz w:val="20"/>
                <w:szCs w:val="20"/>
              </w:rPr>
              <w:t xml:space="preserve">. </w:t>
            </w:r>
          </w:p>
        </w:tc>
      </w:tr>
      <w:tr w:rsidR="007A5591" w:rsidRPr="007A5591" w14:paraId="2DA77262" w14:textId="77777777" w:rsidTr="00C236CE">
        <w:trPr>
          <w:trHeight w:val="1023"/>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37716" w14:textId="77777777" w:rsidR="007A5591" w:rsidRPr="007A5591" w:rsidRDefault="007A5591" w:rsidP="00C236CE">
            <w:pPr>
              <w:jc w:val="center"/>
              <w:rPr>
                <w:sz w:val="20"/>
                <w:szCs w:val="20"/>
              </w:rPr>
            </w:pPr>
            <w:r w:rsidRPr="007A5591">
              <w:rPr>
                <w:sz w:val="20"/>
                <w:szCs w:val="20"/>
              </w:rPr>
              <w:t xml:space="preserve">№ </w:t>
            </w:r>
            <w:proofErr w:type="spellStart"/>
            <w:r w:rsidRPr="007A5591">
              <w:rPr>
                <w:sz w:val="20"/>
                <w:szCs w:val="20"/>
              </w:rPr>
              <w:t>п.п</w:t>
            </w:r>
            <w:proofErr w:type="spellEnd"/>
            <w:r w:rsidRPr="007A5591">
              <w:rPr>
                <w:sz w:val="20"/>
                <w:szCs w:val="20"/>
              </w:rPr>
              <w:t>.</w:t>
            </w:r>
          </w:p>
        </w:tc>
        <w:tc>
          <w:tcPr>
            <w:tcW w:w="6134" w:type="dxa"/>
            <w:tcBorders>
              <w:top w:val="single" w:sz="4" w:space="0" w:color="auto"/>
              <w:left w:val="nil"/>
              <w:bottom w:val="single" w:sz="4" w:space="0" w:color="auto"/>
              <w:right w:val="single" w:sz="4" w:space="0" w:color="auto"/>
            </w:tcBorders>
            <w:shd w:val="clear" w:color="auto" w:fill="auto"/>
            <w:vAlign w:val="center"/>
            <w:hideMark/>
          </w:tcPr>
          <w:p w14:paraId="36DC5957" w14:textId="77777777" w:rsidR="007A5591" w:rsidRPr="007A5591" w:rsidRDefault="007A5591" w:rsidP="00C236CE">
            <w:pPr>
              <w:jc w:val="center"/>
              <w:rPr>
                <w:sz w:val="20"/>
                <w:szCs w:val="20"/>
              </w:rPr>
            </w:pPr>
            <w:r w:rsidRPr="007A5591">
              <w:rPr>
                <w:sz w:val="20"/>
                <w:szCs w:val="20"/>
              </w:rPr>
              <w:t>Наименование программ</w:t>
            </w:r>
          </w:p>
        </w:tc>
        <w:tc>
          <w:tcPr>
            <w:tcW w:w="2132" w:type="dxa"/>
            <w:tcBorders>
              <w:top w:val="single" w:sz="4" w:space="0" w:color="auto"/>
              <w:left w:val="nil"/>
              <w:bottom w:val="single" w:sz="4" w:space="0" w:color="auto"/>
              <w:right w:val="single" w:sz="4" w:space="0" w:color="auto"/>
            </w:tcBorders>
            <w:shd w:val="clear" w:color="auto" w:fill="auto"/>
            <w:vAlign w:val="center"/>
            <w:hideMark/>
          </w:tcPr>
          <w:p w14:paraId="3E5C29FC" w14:textId="77777777" w:rsidR="007A5591" w:rsidRPr="007A5591" w:rsidRDefault="007A5591" w:rsidP="00C236CE">
            <w:pPr>
              <w:jc w:val="center"/>
              <w:rPr>
                <w:sz w:val="20"/>
                <w:szCs w:val="20"/>
              </w:rPr>
            </w:pPr>
            <w:r w:rsidRPr="007A5591">
              <w:rPr>
                <w:sz w:val="20"/>
                <w:szCs w:val="20"/>
              </w:rPr>
              <w:t>Исполнитель программы</w:t>
            </w:r>
          </w:p>
        </w:tc>
        <w:tc>
          <w:tcPr>
            <w:tcW w:w="572" w:type="dxa"/>
            <w:tcBorders>
              <w:top w:val="single" w:sz="4" w:space="0" w:color="auto"/>
              <w:left w:val="nil"/>
              <w:bottom w:val="single" w:sz="4" w:space="0" w:color="auto"/>
              <w:right w:val="single" w:sz="4" w:space="0" w:color="auto"/>
            </w:tcBorders>
            <w:shd w:val="clear" w:color="auto" w:fill="auto"/>
            <w:textDirection w:val="btLr"/>
            <w:vAlign w:val="center"/>
            <w:hideMark/>
          </w:tcPr>
          <w:p w14:paraId="70C3780B" w14:textId="77777777" w:rsidR="007A5591" w:rsidRPr="007A5591" w:rsidRDefault="007A5591" w:rsidP="00C236CE">
            <w:pPr>
              <w:jc w:val="center"/>
              <w:rPr>
                <w:sz w:val="20"/>
                <w:szCs w:val="20"/>
              </w:rPr>
            </w:pPr>
            <w:r w:rsidRPr="007A5591">
              <w:rPr>
                <w:sz w:val="20"/>
                <w:szCs w:val="20"/>
              </w:rPr>
              <w:t>Раздел</w:t>
            </w:r>
          </w:p>
        </w:tc>
        <w:tc>
          <w:tcPr>
            <w:tcW w:w="713" w:type="dxa"/>
            <w:tcBorders>
              <w:top w:val="single" w:sz="4" w:space="0" w:color="auto"/>
              <w:left w:val="nil"/>
              <w:bottom w:val="single" w:sz="4" w:space="0" w:color="auto"/>
              <w:right w:val="single" w:sz="4" w:space="0" w:color="auto"/>
            </w:tcBorders>
            <w:shd w:val="clear" w:color="auto" w:fill="auto"/>
            <w:textDirection w:val="btLr"/>
            <w:vAlign w:val="center"/>
            <w:hideMark/>
          </w:tcPr>
          <w:p w14:paraId="15E1337D" w14:textId="77777777" w:rsidR="007A5591" w:rsidRPr="007A5591" w:rsidRDefault="007A5591" w:rsidP="00C236CE">
            <w:pPr>
              <w:jc w:val="center"/>
              <w:rPr>
                <w:sz w:val="20"/>
                <w:szCs w:val="20"/>
              </w:rPr>
            </w:pPr>
            <w:r w:rsidRPr="007A5591">
              <w:rPr>
                <w:sz w:val="20"/>
                <w:szCs w:val="20"/>
              </w:rPr>
              <w:t>Подраздел</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7B80EEB1" w14:textId="77777777" w:rsidR="007A5591" w:rsidRPr="007A5591" w:rsidRDefault="007A5591" w:rsidP="00C236CE">
            <w:pPr>
              <w:jc w:val="center"/>
              <w:rPr>
                <w:sz w:val="20"/>
                <w:szCs w:val="20"/>
              </w:rPr>
            </w:pPr>
            <w:r w:rsidRPr="007A5591">
              <w:rPr>
                <w:sz w:val="20"/>
                <w:szCs w:val="20"/>
              </w:rPr>
              <w:t xml:space="preserve">Целевая статья </w:t>
            </w:r>
          </w:p>
        </w:tc>
        <w:tc>
          <w:tcPr>
            <w:tcW w:w="713" w:type="dxa"/>
            <w:tcBorders>
              <w:top w:val="single" w:sz="4" w:space="0" w:color="auto"/>
              <w:left w:val="nil"/>
              <w:bottom w:val="single" w:sz="4" w:space="0" w:color="auto"/>
              <w:right w:val="single" w:sz="4" w:space="0" w:color="auto"/>
            </w:tcBorders>
            <w:shd w:val="clear" w:color="auto" w:fill="auto"/>
            <w:textDirection w:val="btLr"/>
            <w:vAlign w:val="center"/>
            <w:hideMark/>
          </w:tcPr>
          <w:p w14:paraId="1C51E38E" w14:textId="77777777" w:rsidR="007A5591" w:rsidRPr="007A5591" w:rsidRDefault="007A5591" w:rsidP="00C236CE">
            <w:pPr>
              <w:jc w:val="center"/>
              <w:rPr>
                <w:sz w:val="20"/>
                <w:szCs w:val="20"/>
              </w:rPr>
            </w:pPr>
            <w:r w:rsidRPr="007A5591">
              <w:rPr>
                <w:sz w:val="20"/>
                <w:szCs w:val="20"/>
              </w:rPr>
              <w:t>Вид расходов</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0C937DC1" w14:textId="77777777" w:rsidR="007A5591" w:rsidRPr="007A5591" w:rsidRDefault="007A5591" w:rsidP="00C236CE">
            <w:pPr>
              <w:jc w:val="center"/>
              <w:rPr>
                <w:sz w:val="20"/>
                <w:szCs w:val="20"/>
              </w:rPr>
            </w:pPr>
            <w:r w:rsidRPr="007A5591">
              <w:rPr>
                <w:sz w:val="20"/>
                <w:szCs w:val="20"/>
              </w:rPr>
              <w:t xml:space="preserve"> Сумма на 2026 год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14C0D50" w14:textId="77777777" w:rsidR="007A5591" w:rsidRPr="007A5591" w:rsidRDefault="007A5591" w:rsidP="00C236CE">
            <w:pPr>
              <w:jc w:val="center"/>
              <w:rPr>
                <w:sz w:val="20"/>
                <w:szCs w:val="20"/>
              </w:rPr>
            </w:pPr>
            <w:r w:rsidRPr="007A5591">
              <w:rPr>
                <w:sz w:val="20"/>
                <w:szCs w:val="20"/>
              </w:rPr>
              <w:t xml:space="preserve"> Сумма на 2027 год  </w:t>
            </w:r>
          </w:p>
        </w:tc>
      </w:tr>
      <w:tr w:rsidR="007A5591" w:rsidRPr="007A5591" w14:paraId="297CDC12" w14:textId="77777777" w:rsidTr="00C236CE">
        <w:trPr>
          <w:trHeight w:val="227"/>
        </w:trPr>
        <w:tc>
          <w:tcPr>
            <w:tcW w:w="919" w:type="dxa"/>
            <w:vMerge w:val="restart"/>
            <w:tcBorders>
              <w:top w:val="nil"/>
              <w:left w:val="single" w:sz="4" w:space="0" w:color="auto"/>
              <w:bottom w:val="nil"/>
              <w:right w:val="single" w:sz="4" w:space="0" w:color="auto"/>
            </w:tcBorders>
            <w:shd w:val="clear" w:color="auto" w:fill="auto"/>
            <w:hideMark/>
          </w:tcPr>
          <w:p w14:paraId="0BDBD58C" w14:textId="77777777" w:rsidR="007A5591" w:rsidRPr="007A5591" w:rsidRDefault="007A5591" w:rsidP="00C236CE">
            <w:pPr>
              <w:jc w:val="center"/>
              <w:rPr>
                <w:sz w:val="20"/>
                <w:szCs w:val="20"/>
              </w:rPr>
            </w:pPr>
            <w:r w:rsidRPr="007A5591">
              <w:rPr>
                <w:sz w:val="20"/>
                <w:szCs w:val="20"/>
              </w:rPr>
              <w:t>1</w:t>
            </w:r>
          </w:p>
        </w:tc>
        <w:tc>
          <w:tcPr>
            <w:tcW w:w="6134" w:type="dxa"/>
            <w:tcBorders>
              <w:top w:val="nil"/>
              <w:left w:val="nil"/>
              <w:bottom w:val="single" w:sz="4" w:space="0" w:color="auto"/>
              <w:right w:val="single" w:sz="4" w:space="0" w:color="auto"/>
            </w:tcBorders>
            <w:shd w:val="clear" w:color="auto" w:fill="auto"/>
            <w:vAlign w:val="center"/>
            <w:hideMark/>
          </w:tcPr>
          <w:p w14:paraId="0B9C1B54" w14:textId="77777777" w:rsidR="007A5591" w:rsidRPr="007A5591" w:rsidRDefault="007A5591" w:rsidP="00C236CE">
            <w:pPr>
              <w:rPr>
                <w:b/>
                <w:bCs/>
                <w:sz w:val="20"/>
                <w:szCs w:val="20"/>
              </w:rPr>
            </w:pPr>
            <w:r w:rsidRPr="007A5591">
              <w:rPr>
                <w:b/>
                <w:bCs/>
                <w:sz w:val="20"/>
                <w:szCs w:val="20"/>
              </w:rPr>
              <w:t>Муниципальная программа "Совершенствование муниципального управления в сельском поселении Салым"</w:t>
            </w:r>
          </w:p>
        </w:tc>
        <w:tc>
          <w:tcPr>
            <w:tcW w:w="2132" w:type="dxa"/>
            <w:vMerge w:val="restart"/>
            <w:tcBorders>
              <w:top w:val="nil"/>
              <w:left w:val="single" w:sz="4" w:space="0" w:color="auto"/>
              <w:bottom w:val="nil"/>
              <w:right w:val="single" w:sz="4" w:space="0" w:color="auto"/>
            </w:tcBorders>
            <w:shd w:val="clear" w:color="auto" w:fill="auto"/>
            <w:hideMark/>
          </w:tcPr>
          <w:p w14:paraId="7ED11338" w14:textId="77777777" w:rsidR="007A5591" w:rsidRPr="007A5591" w:rsidRDefault="007A5591" w:rsidP="00C236CE">
            <w:pPr>
              <w:jc w:val="center"/>
              <w:rPr>
                <w:b/>
                <w:bCs/>
                <w:sz w:val="20"/>
                <w:szCs w:val="20"/>
              </w:rPr>
            </w:pPr>
            <w:r w:rsidRPr="007A5591">
              <w:rPr>
                <w:b/>
                <w:bCs/>
                <w:sz w:val="20"/>
                <w:szCs w:val="20"/>
              </w:rPr>
              <w:t>МУ "Администрация сельского поселения Салым"</w:t>
            </w:r>
          </w:p>
        </w:tc>
        <w:tc>
          <w:tcPr>
            <w:tcW w:w="572" w:type="dxa"/>
            <w:tcBorders>
              <w:top w:val="nil"/>
              <w:left w:val="nil"/>
              <w:bottom w:val="single" w:sz="4" w:space="0" w:color="auto"/>
              <w:right w:val="single" w:sz="4" w:space="0" w:color="auto"/>
            </w:tcBorders>
            <w:shd w:val="clear" w:color="auto" w:fill="auto"/>
            <w:vAlign w:val="bottom"/>
            <w:hideMark/>
          </w:tcPr>
          <w:p w14:paraId="35DB43E8" w14:textId="77777777" w:rsidR="007A5591" w:rsidRPr="007A5591" w:rsidRDefault="007A5591" w:rsidP="00C236CE">
            <w:pPr>
              <w:jc w:val="center"/>
              <w:rPr>
                <w:b/>
                <w:bCs/>
                <w:sz w:val="20"/>
                <w:szCs w:val="20"/>
              </w:rPr>
            </w:pPr>
            <w:r w:rsidRPr="007A5591">
              <w:rPr>
                <w:b/>
                <w:bCs/>
                <w:sz w:val="20"/>
                <w:szCs w:val="20"/>
              </w:rPr>
              <w:t> </w:t>
            </w:r>
          </w:p>
        </w:tc>
        <w:tc>
          <w:tcPr>
            <w:tcW w:w="713" w:type="dxa"/>
            <w:tcBorders>
              <w:top w:val="nil"/>
              <w:left w:val="nil"/>
              <w:bottom w:val="single" w:sz="4" w:space="0" w:color="auto"/>
              <w:right w:val="single" w:sz="4" w:space="0" w:color="auto"/>
            </w:tcBorders>
            <w:shd w:val="clear" w:color="auto" w:fill="auto"/>
            <w:vAlign w:val="bottom"/>
            <w:hideMark/>
          </w:tcPr>
          <w:p w14:paraId="37C8D8CC" w14:textId="77777777" w:rsidR="007A5591" w:rsidRPr="007A5591" w:rsidRDefault="007A5591" w:rsidP="00C236CE">
            <w:pPr>
              <w:jc w:val="center"/>
              <w:rPr>
                <w:b/>
                <w:bCs/>
                <w:sz w:val="20"/>
                <w:szCs w:val="20"/>
              </w:rPr>
            </w:pPr>
            <w:r w:rsidRPr="007A5591">
              <w:rPr>
                <w:b/>
                <w:bCs/>
                <w:sz w:val="20"/>
                <w:szCs w:val="20"/>
              </w:rPr>
              <w:t> </w:t>
            </w:r>
          </w:p>
        </w:tc>
        <w:tc>
          <w:tcPr>
            <w:tcW w:w="1565" w:type="dxa"/>
            <w:tcBorders>
              <w:top w:val="nil"/>
              <w:left w:val="nil"/>
              <w:bottom w:val="single" w:sz="4" w:space="0" w:color="auto"/>
              <w:right w:val="single" w:sz="4" w:space="0" w:color="auto"/>
            </w:tcBorders>
            <w:shd w:val="clear" w:color="auto" w:fill="auto"/>
            <w:vAlign w:val="center"/>
            <w:hideMark/>
          </w:tcPr>
          <w:p w14:paraId="2F31E8D2" w14:textId="77777777" w:rsidR="007A5591" w:rsidRPr="007A5591" w:rsidRDefault="007A5591" w:rsidP="00C236CE">
            <w:pPr>
              <w:jc w:val="center"/>
              <w:rPr>
                <w:b/>
                <w:bCs/>
                <w:sz w:val="20"/>
                <w:szCs w:val="20"/>
              </w:rPr>
            </w:pPr>
            <w:r w:rsidRPr="007A5591">
              <w:rPr>
                <w:b/>
                <w:bCs/>
                <w:sz w:val="20"/>
                <w:szCs w:val="20"/>
              </w:rPr>
              <w:t>0600000000</w:t>
            </w:r>
          </w:p>
        </w:tc>
        <w:tc>
          <w:tcPr>
            <w:tcW w:w="713" w:type="dxa"/>
            <w:tcBorders>
              <w:top w:val="nil"/>
              <w:left w:val="nil"/>
              <w:bottom w:val="single" w:sz="4" w:space="0" w:color="auto"/>
              <w:right w:val="single" w:sz="4" w:space="0" w:color="auto"/>
            </w:tcBorders>
            <w:shd w:val="clear" w:color="auto" w:fill="auto"/>
            <w:vAlign w:val="center"/>
            <w:hideMark/>
          </w:tcPr>
          <w:p w14:paraId="28BD8A8B" w14:textId="77777777" w:rsidR="007A5591" w:rsidRPr="007A5591" w:rsidRDefault="007A5591" w:rsidP="00C236CE">
            <w:pPr>
              <w:jc w:val="right"/>
              <w:rPr>
                <w:b/>
                <w:bCs/>
                <w:sz w:val="20"/>
                <w:szCs w:val="20"/>
              </w:rPr>
            </w:pPr>
            <w:r w:rsidRPr="007A5591">
              <w:rPr>
                <w:b/>
                <w:bCs/>
                <w:sz w:val="20"/>
                <w:szCs w:val="20"/>
              </w:rPr>
              <w:t> </w:t>
            </w:r>
          </w:p>
        </w:tc>
        <w:tc>
          <w:tcPr>
            <w:tcW w:w="1565" w:type="dxa"/>
            <w:tcBorders>
              <w:top w:val="nil"/>
              <w:left w:val="nil"/>
              <w:bottom w:val="single" w:sz="4" w:space="0" w:color="auto"/>
              <w:right w:val="single" w:sz="4" w:space="0" w:color="auto"/>
            </w:tcBorders>
            <w:shd w:val="clear" w:color="auto" w:fill="auto"/>
            <w:vAlign w:val="center"/>
            <w:hideMark/>
          </w:tcPr>
          <w:p w14:paraId="0A78D090" w14:textId="77777777" w:rsidR="007A5591" w:rsidRPr="007A5591" w:rsidRDefault="007A5591" w:rsidP="00C236CE">
            <w:pPr>
              <w:jc w:val="center"/>
              <w:rPr>
                <w:b/>
                <w:bCs/>
                <w:sz w:val="20"/>
                <w:szCs w:val="20"/>
              </w:rPr>
            </w:pPr>
            <w:r w:rsidRPr="007A5591">
              <w:rPr>
                <w:b/>
                <w:bCs/>
                <w:sz w:val="20"/>
                <w:szCs w:val="20"/>
              </w:rPr>
              <w:t xml:space="preserve">26 997,08000  </w:t>
            </w:r>
          </w:p>
        </w:tc>
        <w:tc>
          <w:tcPr>
            <w:tcW w:w="1711" w:type="dxa"/>
            <w:tcBorders>
              <w:top w:val="nil"/>
              <w:left w:val="nil"/>
              <w:bottom w:val="single" w:sz="4" w:space="0" w:color="auto"/>
              <w:right w:val="single" w:sz="4" w:space="0" w:color="auto"/>
            </w:tcBorders>
            <w:shd w:val="clear" w:color="auto" w:fill="auto"/>
            <w:vAlign w:val="center"/>
            <w:hideMark/>
          </w:tcPr>
          <w:p w14:paraId="57E5E486" w14:textId="77777777" w:rsidR="007A5591" w:rsidRPr="007A5591" w:rsidRDefault="007A5591" w:rsidP="00C236CE">
            <w:pPr>
              <w:jc w:val="center"/>
              <w:rPr>
                <w:b/>
                <w:bCs/>
                <w:sz w:val="20"/>
                <w:szCs w:val="20"/>
              </w:rPr>
            </w:pPr>
            <w:r w:rsidRPr="007A5591">
              <w:rPr>
                <w:b/>
                <w:bCs/>
                <w:sz w:val="20"/>
                <w:szCs w:val="20"/>
              </w:rPr>
              <w:t xml:space="preserve">27 027,08000  </w:t>
            </w:r>
          </w:p>
        </w:tc>
      </w:tr>
      <w:tr w:rsidR="007A5591" w:rsidRPr="007A5591" w14:paraId="16D0E18F" w14:textId="77777777" w:rsidTr="00C236CE">
        <w:trPr>
          <w:trHeight w:val="227"/>
        </w:trPr>
        <w:tc>
          <w:tcPr>
            <w:tcW w:w="919" w:type="dxa"/>
            <w:vMerge/>
            <w:tcBorders>
              <w:top w:val="nil"/>
              <w:left w:val="single" w:sz="4" w:space="0" w:color="auto"/>
              <w:bottom w:val="nil"/>
              <w:right w:val="single" w:sz="4" w:space="0" w:color="auto"/>
            </w:tcBorders>
            <w:shd w:val="clear" w:color="auto" w:fill="auto"/>
            <w:vAlign w:val="center"/>
            <w:hideMark/>
          </w:tcPr>
          <w:p w14:paraId="36136DE4"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226B8505"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32" w:type="dxa"/>
            <w:vMerge/>
            <w:tcBorders>
              <w:top w:val="nil"/>
              <w:left w:val="single" w:sz="4" w:space="0" w:color="auto"/>
              <w:bottom w:val="nil"/>
              <w:right w:val="single" w:sz="4" w:space="0" w:color="auto"/>
            </w:tcBorders>
            <w:shd w:val="clear" w:color="auto" w:fill="auto"/>
            <w:vAlign w:val="center"/>
            <w:hideMark/>
          </w:tcPr>
          <w:p w14:paraId="11DAC558"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vAlign w:val="bottom"/>
            <w:hideMark/>
          </w:tcPr>
          <w:p w14:paraId="10D1811C" w14:textId="77777777" w:rsidR="007A5591" w:rsidRPr="007A5591" w:rsidRDefault="007A5591" w:rsidP="00C236CE">
            <w:pPr>
              <w:jc w:val="center"/>
              <w:rPr>
                <w:sz w:val="20"/>
                <w:szCs w:val="20"/>
              </w:rPr>
            </w:pPr>
            <w:r w:rsidRPr="007A5591">
              <w:rPr>
                <w:sz w:val="20"/>
                <w:szCs w:val="20"/>
              </w:rPr>
              <w:t>01</w:t>
            </w:r>
          </w:p>
        </w:tc>
        <w:tc>
          <w:tcPr>
            <w:tcW w:w="713" w:type="dxa"/>
            <w:tcBorders>
              <w:top w:val="nil"/>
              <w:left w:val="nil"/>
              <w:bottom w:val="single" w:sz="4" w:space="0" w:color="auto"/>
              <w:right w:val="single" w:sz="4" w:space="0" w:color="auto"/>
            </w:tcBorders>
            <w:shd w:val="clear" w:color="auto" w:fill="auto"/>
            <w:vAlign w:val="bottom"/>
            <w:hideMark/>
          </w:tcPr>
          <w:p w14:paraId="5052D53B" w14:textId="77777777" w:rsidR="007A5591" w:rsidRPr="007A5591" w:rsidRDefault="007A5591" w:rsidP="00C236CE">
            <w:pPr>
              <w:jc w:val="center"/>
              <w:rPr>
                <w:sz w:val="20"/>
                <w:szCs w:val="20"/>
              </w:rPr>
            </w:pPr>
            <w:r w:rsidRPr="007A5591">
              <w:rPr>
                <w:sz w:val="20"/>
                <w:szCs w:val="20"/>
              </w:rPr>
              <w:t>02</w:t>
            </w:r>
          </w:p>
        </w:tc>
        <w:tc>
          <w:tcPr>
            <w:tcW w:w="1565" w:type="dxa"/>
            <w:tcBorders>
              <w:top w:val="nil"/>
              <w:left w:val="nil"/>
              <w:bottom w:val="single" w:sz="4" w:space="0" w:color="auto"/>
              <w:right w:val="single" w:sz="4" w:space="0" w:color="auto"/>
            </w:tcBorders>
            <w:shd w:val="clear" w:color="auto" w:fill="auto"/>
            <w:vAlign w:val="center"/>
            <w:hideMark/>
          </w:tcPr>
          <w:p w14:paraId="14CB0BE8" w14:textId="77777777" w:rsidR="007A5591" w:rsidRPr="007A5591" w:rsidRDefault="007A5591" w:rsidP="00C236CE">
            <w:pPr>
              <w:jc w:val="center"/>
              <w:rPr>
                <w:sz w:val="20"/>
                <w:szCs w:val="20"/>
              </w:rPr>
            </w:pPr>
            <w:r w:rsidRPr="007A5591">
              <w:rPr>
                <w:sz w:val="20"/>
                <w:szCs w:val="20"/>
              </w:rPr>
              <w:t>0600102030</w:t>
            </w:r>
          </w:p>
        </w:tc>
        <w:tc>
          <w:tcPr>
            <w:tcW w:w="713" w:type="dxa"/>
            <w:tcBorders>
              <w:top w:val="nil"/>
              <w:left w:val="nil"/>
              <w:bottom w:val="single" w:sz="4" w:space="0" w:color="auto"/>
              <w:right w:val="single" w:sz="4" w:space="0" w:color="auto"/>
            </w:tcBorders>
            <w:shd w:val="clear" w:color="auto" w:fill="auto"/>
            <w:vAlign w:val="center"/>
            <w:hideMark/>
          </w:tcPr>
          <w:p w14:paraId="4C948418" w14:textId="77777777" w:rsidR="007A5591" w:rsidRPr="007A5591" w:rsidRDefault="007A5591" w:rsidP="00C236CE">
            <w:pPr>
              <w:jc w:val="center"/>
              <w:rPr>
                <w:sz w:val="20"/>
                <w:szCs w:val="20"/>
              </w:rPr>
            </w:pPr>
            <w:r w:rsidRPr="007A5591">
              <w:rPr>
                <w:sz w:val="20"/>
                <w:szCs w:val="20"/>
              </w:rPr>
              <w:t>100</w:t>
            </w:r>
          </w:p>
        </w:tc>
        <w:tc>
          <w:tcPr>
            <w:tcW w:w="1565" w:type="dxa"/>
            <w:tcBorders>
              <w:top w:val="nil"/>
              <w:left w:val="nil"/>
              <w:bottom w:val="single" w:sz="4" w:space="0" w:color="auto"/>
              <w:right w:val="single" w:sz="4" w:space="0" w:color="auto"/>
            </w:tcBorders>
            <w:shd w:val="clear" w:color="auto" w:fill="auto"/>
            <w:vAlign w:val="center"/>
            <w:hideMark/>
          </w:tcPr>
          <w:p w14:paraId="789C6B20" w14:textId="77777777" w:rsidR="007A5591" w:rsidRPr="007A5591" w:rsidRDefault="007A5591" w:rsidP="00C236CE">
            <w:pPr>
              <w:jc w:val="center"/>
              <w:rPr>
                <w:sz w:val="20"/>
                <w:szCs w:val="20"/>
              </w:rPr>
            </w:pPr>
            <w:r w:rsidRPr="007A5591">
              <w:rPr>
                <w:sz w:val="20"/>
                <w:szCs w:val="20"/>
              </w:rPr>
              <w:t xml:space="preserve">3 103,65500  </w:t>
            </w:r>
          </w:p>
        </w:tc>
        <w:tc>
          <w:tcPr>
            <w:tcW w:w="1711" w:type="dxa"/>
            <w:tcBorders>
              <w:top w:val="nil"/>
              <w:left w:val="nil"/>
              <w:bottom w:val="single" w:sz="4" w:space="0" w:color="auto"/>
              <w:right w:val="single" w:sz="4" w:space="0" w:color="auto"/>
            </w:tcBorders>
            <w:shd w:val="clear" w:color="auto" w:fill="auto"/>
            <w:vAlign w:val="center"/>
            <w:hideMark/>
          </w:tcPr>
          <w:p w14:paraId="23C6A5BC" w14:textId="77777777" w:rsidR="007A5591" w:rsidRPr="007A5591" w:rsidRDefault="007A5591" w:rsidP="00C236CE">
            <w:pPr>
              <w:jc w:val="center"/>
              <w:rPr>
                <w:sz w:val="20"/>
                <w:szCs w:val="20"/>
              </w:rPr>
            </w:pPr>
            <w:r w:rsidRPr="007A5591">
              <w:rPr>
                <w:sz w:val="20"/>
                <w:szCs w:val="20"/>
              </w:rPr>
              <w:t xml:space="preserve">3 133,65500  </w:t>
            </w:r>
          </w:p>
        </w:tc>
      </w:tr>
      <w:tr w:rsidR="007A5591" w:rsidRPr="007A5591" w14:paraId="3CB04B61" w14:textId="77777777" w:rsidTr="00C236CE">
        <w:trPr>
          <w:trHeight w:val="227"/>
        </w:trPr>
        <w:tc>
          <w:tcPr>
            <w:tcW w:w="919" w:type="dxa"/>
            <w:vMerge/>
            <w:tcBorders>
              <w:top w:val="nil"/>
              <w:left w:val="single" w:sz="4" w:space="0" w:color="auto"/>
              <w:bottom w:val="nil"/>
              <w:right w:val="single" w:sz="4" w:space="0" w:color="auto"/>
            </w:tcBorders>
            <w:shd w:val="clear" w:color="auto" w:fill="auto"/>
            <w:vAlign w:val="center"/>
            <w:hideMark/>
          </w:tcPr>
          <w:p w14:paraId="6669F0A1"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09414DD9"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2132" w:type="dxa"/>
            <w:vMerge/>
            <w:tcBorders>
              <w:top w:val="nil"/>
              <w:left w:val="single" w:sz="4" w:space="0" w:color="auto"/>
              <w:bottom w:val="nil"/>
              <w:right w:val="single" w:sz="4" w:space="0" w:color="auto"/>
            </w:tcBorders>
            <w:shd w:val="clear" w:color="auto" w:fill="auto"/>
            <w:vAlign w:val="center"/>
            <w:hideMark/>
          </w:tcPr>
          <w:p w14:paraId="29542CE4"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vAlign w:val="bottom"/>
            <w:hideMark/>
          </w:tcPr>
          <w:p w14:paraId="1D4ADD01" w14:textId="77777777" w:rsidR="007A5591" w:rsidRPr="007A5591" w:rsidRDefault="007A5591" w:rsidP="00C236CE">
            <w:pPr>
              <w:jc w:val="center"/>
              <w:rPr>
                <w:sz w:val="20"/>
                <w:szCs w:val="20"/>
              </w:rPr>
            </w:pPr>
            <w:r w:rsidRPr="007A5591">
              <w:rPr>
                <w:sz w:val="20"/>
                <w:szCs w:val="20"/>
              </w:rPr>
              <w:t>01</w:t>
            </w:r>
          </w:p>
        </w:tc>
        <w:tc>
          <w:tcPr>
            <w:tcW w:w="713" w:type="dxa"/>
            <w:tcBorders>
              <w:top w:val="nil"/>
              <w:left w:val="nil"/>
              <w:bottom w:val="single" w:sz="4" w:space="0" w:color="auto"/>
              <w:right w:val="single" w:sz="4" w:space="0" w:color="auto"/>
            </w:tcBorders>
            <w:shd w:val="clear" w:color="auto" w:fill="auto"/>
            <w:vAlign w:val="bottom"/>
            <w:hideMark/>
          </w:tcPr>
          <w:p w14:paraId="5C0D2F5A" w14:textId="77777777" w:rsidR="007A5591" w:rsidRPr="007A5591" w:rsidRDefault="007A5591" w:rsidP="00C236CE">
            <w:pPr>
              <w:jc w:val="center"/>
              <w:rPr>
                <w:sz w:val="20"/>
                <w:szCs w:val="20"/>
              </w:rPr>
            </w:pPr>
            <w:r w:rsidRPr="007A5591">
              <w:rPr>
                <w:sz w:val="20"/>
                <w:szCs w:val="20"/>
              </w:rPr>
              <w:t>02</w:t>
            </w:r>
          </w:p>
        </w:tc>
        <w:tc>
          <w:tcPr>
            <w:tcW w:w="1565" w:type="dxa"/>
            <w:tcBorders>
              <w:top w:val="nil"/>
              <w:left w:val="nil"/>
              <w:bottom w:val="single" w:sz="4" w:space="0" w:color="auto"/>
              <w:right w:val="single" w:sz="4" w:space="0" w:color="auto"/>
            </w:tcBorders>
            <w:shd w:val="clear" w:color="auto" w:fill="auto"/>
            <w:vAlign w:val="center"/>
            <w:hideMark/>
          </w:tcPr>
          <w:p w14:paraId="00DE6E2F" w14:textId="77777777" w:rsidR="007A5591" w:rsidRPr="007A5591" w:rsidRDefault="007A5591" w:rsidP="00C236CE">
            <w:pPr>
              <w:jc w:val="center"/>
              <w:rPr>
                <w:sz w:val="20"/>
                <w:szCs w:val="20"/>
              </w:rPr>
            </w:pPr>
            <w:r w:rsidRPr="007A5591">
              <w:rPr>
                <w:sz w:val="20"/>
                <w:szCs w:val="20"/>
              </w:rPr>
              <w:t>0600102030</w:t>
            </w:r>
          </w:p>
        </w:tc>
        <w:tc>
          <w:tcPr>
            <w:tcW w:w="713" w:type="dxa"/>
            <w:tcBorders>
              <w:top w:val="nil"/>
              <w:left w:val="nil"/>
              <w:bottom w:val="single" w:sz="4" w:space="0" w:color="auto"/>
              <w:right w:val="single" w:sz="4" w:space="0" w:color="auto"/>
            </w:tcBorders>
            <w:shd w:val="clear" w:color="auto" w:fill="auto"/>
            <w:vAlign w:val="center"/>
            <w:hideMark/>
          </w:tcPr>
          <w:p w14:paraId="7035B66C" w14:textId="77777777" w:rsidR="007A5591" w:rsidRPr="007A5591" w:rsidRDefault="007A5591" w:rsidP="00C236CE">
            <w:pPr>
              <w:jc w:val="center"/>
              <w:rPr>
                <w:sz w:val="20"/>
                <w:szCs w:val="20"/>
              </w:rPr>
            </w:pPr>
            <w:r w:rsidRPr="007A5591">
              <w:rPr>
                <w:sz w:val="20"/>
                <w:szCs w:val="20"/>
              </w:rPr>
              <w:t>120</w:t>
            </w:r>
          </w:p>
        </w:tc>
        <w:tc>
          <w:tcPr>
            <w:tcW w:w="1565" w:type="dxa"/>
            <w:tcBorders>
              <w:top w:val="nil"/>
              <w:left w:val="nil"/>
              <w:bottom w:val="single" w:sz="4" w:space="0" w:color="auto"/>
              <w:right w:val="single" w:sz="4" w:space="0" w:color="auto"/>
            </w:tcBorders>
            <w:shd w:val="clear" w:color="auto" w:fill="auto"/>
            <w:vAlign w:val="center"/>
            <w:hideMark/>
          </w:tcPr>
          <w:p w14:paraId="57A433A9" w14:textId="77777777" w:rsidR="007A5591" w:rsidRPr="007A5591" w:rsidRDefault="007A5591" w:rsidP="00C236CE">
            <w:pPr>
              <w:jc w:val="center"/>
              <w:rPr>
                <w:sz w:val="20"/>
                <w:szCs w:val="20"/>
              </w:rPr>
            </w:pPr>
            <w:r w:rsidRPr="007A5591">
              <w:rPr>
                <w:sz w:val="20"/>
                <w:szCs w:val="20"/>
              </w:rPr>
              <w:t xml:space="preserve">3 103,65500  </w:t>
            </w:r>
          </w:p>
        </w:tc>
        <w:tc>
          <w:tcPr>
            <w:tcW w:w="1711" w:type="dxa"/>
            <w:tcBorders>
              <w:top w:val="nil"/>
              <w:left w:val="nil"/>
              <w:bottom w:val="single" w:sz="4" w:space="0" w:color="auto"/>
              <w:right w:val="single" w:sz="4" w:space="0" w:color="auto"/>
            </w:tcBorders>
            <w:shd w:val="clear" w:color="auto" w:fill="auto"/>
            <w:vAlign w:val="center"/>
            <w:hideMark/>
          </w:tcPr>
          <w:p w14:paraId="515ECB76" w14:textId="77777777" w:rsidR="007A5591" w:rsidRPr="007A5591" w:rsidRDefault="007A5591" w:rsidP="00C236CE">
            <w:pPr>
              <w:jc w:val="center"/>
              <w:rPr>
                <w:sz w:val="20"/>
                <w:szCs w:val="20"/>
              </w:rPr>
            </w:pPr>
            <w:r w:rsidRPr="007A5591">
              <w:rPr>
                <w:sz w:val="20"/>
                <w:szCs w:val="20"/>
              </w:rPr>
              <w:t xml:space="preserve">3 133,65500  </w:t>
            </w:r>
          </w:p>
        </w:tc>
      </w:tr>
      <w:tr w:rsidR="007A5591" w:rsidRPr="007A5591" w14:paraId="0C4D8C61" w14:textId="77777777" w:rsidTr="00C236CE">
        <w:trPr>
          <w:trHeight w:val="227"/>
        </w:trPr>
        <w:tc>
          <w:tcPr>
            <w:tcW w:w="919" w:type="dxa"/>
            <w:vMerge/>
            <w:tcBorders>
              <w:top w:val="nil"/>
              <w:left w:val="single" w:sz="4" w:space="0" w:color="auto"/>
              <w:bottom w:val="nil"/>
              <w:right w:val="single" w:sz="4" w:space="0" w:color="auto"/>
            </w:tcBorders>
            <w:shd w:val="clear" w:color="auto" w:fill="auto"/>
            <w:vAlign w:val="center"/>
            <w:hideMark/>
          </w:tcPr>
          <w:p w14:paraId="52489617"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45B2BFA1"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32" w:type="dxa"/>
            <w:vMerge/>
            <w:tcBorders>
              <w:top w:val="nil"/>
              <w:left w:val="single" w:sz="4" w:space="0" w:color="auto"/>
              <w:bottom w:val="nil"/>
              <w:right w:val="single" w:sz="4" w:space="0" w:color="auto"/>
            </w:tcBorders>
            <w:shd w:val="clear" w:color="auto" w:fill="auto"/>
            <w:vAlign w:val="center"/>
            <w:hideMark/>
          </w:tcPr>
          <w:p w14:paraId="756E6411"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vAlign w:val="bottom"/>
            <w:hideMark/>
          </w:tcPr>
          <w:p w14:paraId="2701E58D" w14:textId="77777777" w:rsidR="007A5591" w:rsidRPr="007A5591" w:rsidRDefault="007A5591" w:rsidP="00C236CE">
            <w:pPr>
              <w:jc w:val="center"/>
              <w:rPr>
                <w:sz w:val="20"/>
                <w:szCs w:val="20"/>
              </w:rPr>
            </w:pPr>
            <w:r w:rsidRPr="007A5591">
              <w:rPr>
                <w:sz w:val="20"/>
                <w:szCs w:val="20"/>
              </w:rPr>
              <w:t>01</w:t>
            </w:r>
          </w:p>
        </w:tc>
        <w:tc>
          <w:tcPr>
            <w:tcW w:w="713" w:type="dxa"/>
            <w:tcBorders>
              <w:top w:val="nil"/>
              <w:left w:val="nil"/>
              <w:bottom w:val="single" w:sz="4" w:space="0" w:color="auto"/>
              <w:right w:val="single" w:sz="4" w:space="0" w:color="auto"/>
            </w:tcBorders>
            <w:shd w:val="clear" w:color="auto" w:fill="auto"/>
            <w:vAlign w:val="bottom"/>
            <w:hideMark/>
          </w:tcPr>
          <w:p w14:paraId="0ED011FD" w14:textId="77777777" w:rsidR="007A5591" w:rsidRPr="007A5591" w:rsidRDefault="007A5591" w:rsidP="00C236CE">
            <w:pPr>
              <w:jc w:val="center"/>
              <w:rPr>
                <w:sz w:val="20"/>
                <w:szCs w:val="20"/>
              </w:rPr>
            </w:pPr>
            <w:r w:rsidRPr="007A5591">
              <w:rPr>
                <w:sz w:val="20"/>
                <w:szCs w:val="20"/>
              </w:rPr>
              <w:t>04</w:t>
            </w:r>
          </w:p>
        </w:tc>
        <w:tc>
          <w:tcPr>
            <w:tcW w:w="1565" w:type="dxa"/>
            <w:tcBorders>
              <w:top w:val="nil"/>
              <w:left w:val="nil"/>
              <w:bottom w:val="single" w:sz="4" w:space="0" w:color="auto"/>
              <w:right w:val="single" w:sz="4" w:space="0" w:color="auto"/>
            </w:tcBorders>
            <w:shd w:val="clear" w:color="auto" w:fill="auto"/>
            <w:vAlign w:val="center"/>
            <w:hideMark/>
          </w:tcPr>
          <w:p w14:paraId="5F4EE07D" w14:textId="77777777" w:rsidR="007A5591" w:rsidRPr="007A5591" w:rsidRDefault="007A5591" w:rsidP="00C236CE">
            <w:pPr>
              <w:jc w:val="center"/>
              <w:rPr>
                <w:sz w:val="20"/>
                <w:szCs w:val="20"/>
              </w:rPr>
            </w:pPr>
            <w:r w:rsidRPr="007A5591">
              <w:rPr>
                <w:sz w:val="20"/>
                <w:szCs w:val="20"/>
              </w:rPr>
              <w:t>0600102040</w:t>
            </w:r>
          </w:p>
        </w:tc>
        <w:tc>
          <w:tcPr>
            <w:tcW w:w="713" w:type="dxa"/>
            <w:tcBorders>
              <w:top w:val="nil"/>
              <w:left w:val="nil"/>
              <w:bottom w:val="single" w:sz="4" w:space="0" w:color="auto"/>
              <w:right w:val="single" w:sz="4" w:space="0" w:color="auto"/>
            </w:tcBorders>
            <w:shd w:val="clear" w:color="auto" w:fill="auto"/>
            <w:vAlign w:val="center"/>
            <w:hideMark/>
          </w:tcPr>
          <w:p w14:paraId="7007037C" w14:textId="77777777" w:rsidR="007A5591" w:rsidRPr="007A5591" w:rsidRDefault="007A5591" w:rsidP="00C236CE">
            <w:pPr>
              <w:jc w:val="center"/>
              <w:rPr>
                <w:sz w:val="20"/>
                <w:szCs w:val="20"/>
              </w:rPr>
            </w:pPr>
            <w:r w:rsidRPr="007A5591">
              <w:rPr>
                <w:sz w:val="20"/>
                <w:szCs w:val="20"/>
              </w:rPr>
              <w:t>100</w:t>
            </w:r>
          </w:p>
        </w:tc>
        <w:tc>
          <w:tcPr>
            <w:tcW w:w="1565" w:type="dxa"/>
            <w:tcBorders>
              <w:top w:val="nil"/>
              <w:left w:val="nil"/>
              <w:bottom w:val="single" w:sz="4" w:space="0" w:color="auto"/>
              <w:right w:val="single" w:sz="4" w:space="0" w:color="auto"/>
            </w:tcBorders>
            <w:shd w:val="clear" w:color="auto" w:fill="auto"/>
            <w:vAlign w:val="center"/>
            <w:hideMark/>
          </w:tcPr>
          <w:p w14:paraId="581D9159" w14:textId="77777777" w:rsidR="007A5591" w:rsidRPr="007A5591" w:rsidRDefault="007A5591" w:rsidP="00C236CE">
            <w:pPr>
              <w:jc w:val="center"/>
              <w:rPr>
                <w:sz w:val="20"/>
                <w:szCs w:val="20"/>
              </w:rPr>
            </w:pPr>
            <w:r w:rsidRPr="007A5591">
              <w:rPr>
                <w:sz w:val="20"/>
                <w:szCs w:val="20"/>
              </w:rPr>
              <w:t xml:space="preserve">22 945,56200  </w:t>
            </w:r>
          </w:p>
        </w:tc>
        <w:tc>
          <w:tcPr>
            <w:tcW w:w="1711" w:type="dxa"/>
            <w:tcBorders>
              <w:top w:val="nil"/>
              <w:left w:val="nil"/>
              <w:bottom w:val="single" w:sz="4" w:space="0" w:color="auto"/>
              <w:right w:val="single" w:sz="4" w:space="0" w:color="auto"/>
            </w:tcBorders>
            <w:shd w:val="clear" w:color="auto" w:fill="auto"/>
            <w:vAlign w:val="center"/>
            <w:hideMark/>
          </w:tcPr>
          <w:p w14:paraId="015DF35B" w14:textId="77777777" w:rsidR="007A5591" w:rsidRPr="007A5591" w:rsidRDefault="007A5591" w:rsidP="00C236CE">
            <w:pPr>
              <w:jc w:val="center"/>
              <w:rPr>
                <w:sz w:val="20"/>
                <w:szCs w:val="20"/>
              </w:rPr>
            </w:pPr>
            <w:r w:rsidRPr="007A5591">
              <w:rPr>
                <w:sz w:val="20"/>
                <w:szCs w:val="20"/>
              </w:rPr>
              <w:t xml:space="preserve">22 945,56200  </w:t>
            </w:r>
          </w:p>
        </w:tc>
      </w:tr>
      <w:tr w:rsidR="007A5591" w:rsidRPr="007A5591" w14:paraId="55A97EAA" w14:textId="77777777" w:rsidTr="00C236CE">
        <w:trPr>
          <w:trHeight w:val="227"/>
        </w:trPr>
        <w:tc>
          <w:tcPr>
            <w:tcW w:w="919" w:type="dxa"/>
            <w:vMerge/>
            <w:tcBorders>
              <w:top w:val="nil"/>
              <w:left w:val="single" w:sz="4" w:space="0" w:color="auto"/>
              <w:bottom w:val="nil"/>
              <w:right w:val="single" w:sz="4" w:space="0" w:color="auto"/>
            </w:tcBorders>
            <w:shd w:val="clear" w:color="auto" w:fill="auto"/>
            <w:vAlign w:val="center"/>
            <w:hideMark/>
          </w:tcPr>
          <w:p w14:paraId="160F2010"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5D4DB4FA"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2132" w:type="dxa"/>
            <w:vMerge/>
            <w:tcBorders>
              <w:top w:val="nil"/>
              <w:left w:val="single" w:sz="4" w:space="0" w:color="auto"/>
              <w:bottom w:val="nil"/>
              <w:right w:val="single" w:sz="4" w:space="0" w:color="auto"/>
            </w:tcBorders>
            <w:shd w:val="clear" w:color="auto" w:fill="auto"/>
            <w:vAlign w:val="center"/>
            <w:hideMark/>
          </w:tcPr>
          <w:p w14:paraId="0924D4FF"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vAlign w:val="bottom"/>
            <w:hideMark/>
          </w:tcPr>
          <w:p w14:paraId="650BE14C" w14:textId="77777777" w:rsidR="007A5591" w:rsidRPr="007A5591" w:rsidRDefault="007A5591" w:rsidP="00C236CE">
            <w:pPr>
              <w:jc w:val="center"/>
              <w:rPr>
                <w:sz w:val="20"/>
                <w:szCs w:val="20"/>
              </w:rPr>
            </w:pPr>
            <w:r w:rsidRPr="007A5591">
              <w:rPr>
                <w:sz w:val="20"/>
                <w:szCs w:val="20"/>
              </w:rPr>
              <w:t>01</w:t>
            </w:r>
          </w:p>
        </w:tc>
        <w:tc>
          <w:tcPr>
            <w:tcW w:w="713" w:type="dxa"/>
            <w:tcBorders>
              <w:top w:val="nil"/>
              <w:left w:val="nil"/>
              <w:bottom w:val="single" w:sz="4" w:space="0" w:color="auto"/>
              <w:right w:val="single" w:sz="4" w:space="0" w:color="auto"/>
            </w:tcBorders>
            <w:shd w:val="clear" w:color="auto" w:fill="auto"/>
            <w:vAlign w:val="bottom"/>
            <w:hideMark/>
          </w:tcPr>
          <w:p w14:paraId="13CF1653" w14:textId="77777777" w:rsidR="007A5591" w:rsidRPr="007A5591" w:rsidRDefault="007A5591" w:rsidP="00C236CE">
            <w:pPr>
              <w:jc w:val="center"/>
              <w:rPr>
                <w:sz w:val="20"/>
                <w:szCs w:val="20"/>
              </w:rPr>
            </w:pPr>
            <w:r w:rsidRPr="007A5591">
              <w:rPr>
                <w:sz w:val="20"/>
                <w:szCs w:val="20"/>
              </w:rPr>
              <w:t>04</w:t>
            </w:r>
          </w:p>
        </w:tc>
        <w:tc>
          <w:tcPr>
            <w:tcW w:w="1565" w:type="dxa"/>
            <w:tcBorders>
              <w:top w:val="nil"/>
              <w:left w:val="nil"/>
              <w:bottom w:val="single" w:sz="4" w:space="0" w:color="auto"/>
              <w:right w:val="single" w:sz="4" w:space="0" w:color="auto"/>
            </w:tcBorders>
            <w:shd w:val="clear" w:color="auto" w:fill="auto"/>
            <w:vAlign w:val="center"/>
            <w:hideMark/>
          </w:tcPr>
          <w:p w14:paraId="0A982F58" w14:textId="77777777" w:rsidR="007A5591" w:rsidRPr="007A5591" w:rsidRDefault="007A5591" w:rsidP="00C236CE">
            <w:pPr>
              <w:jc w:val="center"/>
              <w:rPr>
                <w:sz w:val="20"/>
                <w:szCs w:val="20"/>
              </w:rPr>
            </w:pPr>
            <w:r w:rsidRPr="007A5591">
              <w:rPr>
                <w:sz w:val="20"/>
                <w:szCs w:val="20"/>
              </w:rPr>
              <w:t>0600102040</w:t>
            </w:r>
          </w:p>
        </w:tc>
        <w:tc>
          <w:tcPr>
            <w:tcW w:w="713" w:type="dxa"/>
            <w:tcBorders>
              <w:top w:val="nil"/>
              <w:left w:val="nil"/>
              <w:bottom w:val="single" w:sz="4" w:space="0" w:color="auto"/>
              <w:right w:val="single" w:sz="4" w:space="0" w:color="auto"/>
            </w:tcBorders>
            <w:shd w:val="clear" w:color="auto" w:fill="auto"/>
            <w:vAlign w:val="center"/>
            <w:hideMark/>
          </w:tcPr>
          <w:p w14:paraId="0B5CF77F" w14:textId="77777777" w:rsidR="007A5591" w:rsidRPr="007A5591" w:rsidRDefault="007A5591" w:rsidP="00C236CE">
            <w:pPr>
              <w:jc w:val="center"/>
              <w:rPr>
                <w:sz w:val="20"/>
                <w:szCs w:val="20"/>
              </w:rPr>
            </w:pPr>
            <w:r w:rsidRPr="007A5591">
              <w:rPr>
                <w:sz w:val="20"/>
                <w:szCs w:val="20"/>
              </w:rPr>
              <w:t>120</w:t>
            </w:r>
          </w:p>
        </w:tc>
        <w:tc>
          <w:tcPr>
            <w:tcW w:w="1565" w:type="dxa"/>
            <w:tcBorders>
              <w:top w:val="nil"/>
              <w:left w:val="nil"/>
              <w:bottom w:val="single" w:sz="4" w:space="0" w:color="auto"/>
              <w:right w:val="single" w:sz="4" w:space="0" w:color="auto"/>
            </w:tcBorders>
            <w:shd w:val="clear" w:color="auto" w:fill="auto"/>
            <w:vAlign w:val="center"/>
            <w:hideMark/>
          </w:tcPr>
          <w:p w14:paraId="088F8347" w14:textId="77777777" w:rsidR="007A5591" w:rsidRPr="007A5591" w:rsidRDefault="007A5591" w:rsidP="00C236CE">
            <w:pPr>
              <w:jc w:val="center"/>
              <w:rPr>
                <w:sz w:val="20"/>
                <w:szCs w:val="20"/>
              </w:rPr>
            </w:pPr>
            <w:r w:rsidRPr="007A5591">
              <w:rPr>
                <w:sz w:val="20"/>
                <w:szCs w:val="20"/>
              </w:rPr>
              <w:t xml:space="preserve">22 945,56200  </w:t>
            </w:r>
          </w:p>
        </w:tc>
        <w:tc>
          <w:tcPr>
            <w:tcW w:w="1711" w:type="dxa"/>
            <w:tcBorders>
              <w:top w:val="nil"/>
              <w:left w:val="nil"/>
              <w:bottom w:val="single" w:sz="4" w:space="0" w:color="auto"/>
              <w:right w:val="single" w:sz="4" w:space="0" w:color="auto"/>
            </w:tcBorders>
            <w:shd w:val="clear" w:color="auto" w:fill="auto"/>
            <w:vAlign w:val="center"/>
            <w:hideMark/>
          </w:tcPr>
          <w:p w14:paraId="04AC00DB" w14:textId="77777777" w:rsidR="007A5591" w:rsidRPr="007A5591" w:rsidRDefault="007A5591" w:rsidP="00C236CE">
            <w:pPr>
              <w:jc w:val="center"/>
              <w:rPr>
                <w:sz w:val="20"/>
                <w:szCs w:val="20"/>
              </w:rPr>
            </w:pPr>
            <w:r w:rsidRPr="007A5591">
              <w:rPr>
                <w:sz w:val="20"/>
                <w:szCs w:val="20"/>
              </w:rPr>
              <w:t xml:space="preserve">22 945,56200  </w:t>
            </w:r>
          </w:p>
        </w:tc>
      </w:tr>
      <w:tr w:rsidR="007A5591" w:rsidRPr="007A5591" w14:paraId="618A5ED1" w14:textId="77777777" w:rsidTr="00C236CE">
        <w:trPr>
          <w:trHeight w:val="227"/>
        </w:trPr>
        <w:tc>
          <w:tcPr>
            <w:tcW w:w="919" w:type="dxa"/>
            <w:vMerge/>
            <w:tcBorders>
              <w:top w:val="nil"/>
              <w:left w:val="single" w:sz="4" w:space="0" w:color="auto"/>
              <w:bottom w:val="nil"/>
              <w:right w:val="single" w:sz="4" w:space="0" w:color="auto"/>
            </w:tcBorders>
            <w:shd w:val="clear" w:color="auto" w:fill="auto"/>
            <w:vAlign w:val="center"/>
            <w:hideMark/>
          </w:tcPr>
          <w:p w14:paraId="626D26EF"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107B7D3D"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2132" w:type="dxa"/>
            <w:vMerge/>
            <w:tcBorders>
              <w:top w:val="nil"/>
              <w:left w:val="single" w:sz="4" w:space="0" w:color="auto"/>
              <w:bottom w:val="nil"/>
              <w:right w:val="single" w:sz="4" w:space="0" w:color="auto"/>
            </w:tcBorders>
            <w:shd w:val="clear" w:color="auto" w:fill="auto"/>
            <w:vAlign w:val="center"/>
            <w:hideMark/>
          </w:tcPr>
          <w:p w14:paraId="6C803B8A"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vAlign w:val="bottom"/>
            <w:hideMark/>
          </w:tcPr>
          <w:p w14:paraId="0E7907AF" w14:textId="77777777" w:rsidR="007A5591" w:rsidRPr="007A5591" w:rsidRDefault="007A5591" w:rsidP="00C236CE">
            <w:pPr>
              <w:jc w:val="center"/>
              <w:rPr>
                <w:sz w:val="20"/>
                <w:szCs w:val="20"/>
              </w:rPr>
            </w:pPr>
            <w:r w:rsidRPr="007A5591">
              <w:rPr>
                <w:sz w:val="20"/>
                <w:szCs w:val="20"/>
              </w:rPr>
              <w:t>01</w:t>
            </w:r>
          </w:p>
        </w:tc>
        <w:tc>
          <w:tcPr>
            <w:tcW w:w="713" w:type="dxa"/>
            <w:tcBorders>
              <w:top w:val="nil"/>
              <w:left w:val="nil"/>
              <w:bottom w:val="single" w:sz="4" w:space="0" w:color="auto"/>
              <w:right w:val="single" w:sz="4" w:space="0" w:color="auto"/>
            </w:tcBorders>
            <w:shd w:val="clear" w:color="auto" w:fill="auto"/>
            <w:vAlign w:val="bottom"/>
            <w:hideMark/>
          </w:tcPr>
          <w:p w14:paraId="54288370" w14:textId="77777777" w:rsidR="007A5591" w:rsidRPr="007A5591" w:rsidRDefault="007A5591" w:rsidP="00C236CE">
            <w:pPr>
              <w:jc w:val="center"/>
              <w:rPr>
                <w:sz w:val="20"/>
                <w:szCs w:val="20"/>
              </w:rPr>
            </w:pPr>
            <w:r w:rsidRPr="007A5591">
              <w:rPr>
                <w:sz w:val="20"/>
                <w:szCs w:val="20"/>
              </w:rPr>
              <w:t>04</w:t>
            </w:r>
          </w:p>
        </w:tc>
        <w:tc>
          <w:tcPr>
            <w:tcW w:w="1565" w:type="dxa"/>
            <w:tcBorders>
              <w:top w:val="nil"/>
              <w:left w:val="nil"/>
              <w:bottom w:val="single" w:sz="4" w:space="0" w:color="auto"/>
              <w:right w:val="single" w:sz="4" w:space="0" w:color="auto"/>
            </w:tcBorders>
            <w:shd w:val="clear" w:color="auto" w:fill="auto"/>
            <w:vAlign w:val="center"/>
            <w:hideMark/>
          </w:tcPr>
          <w:p w14:paraId="314748BD" w14:textId="77777777" w:rsidR="007A5591" w:rsidRPr="007A5591" w:rsidRDefault="007A5591" w:rsidP="00C236CE">
            <w:pPr>
              <w:jc w:val="center"/>
              <w:rPr>
                <w:sz w:val="20"/>
                <w:szCs w:val="20"/>
              </w:rPr>
            </w:pPr>
            <w:r w:rsidRPr="007A5591">
              <w:rPr>
                <w:sz w:val="20"/>
                <w:szCs w:val="20"/>
              </w:rPr>
              <w:t>0600102040</w:t>
            </w:r>
          </w:p>
        </w:tc>
        <w:tc>
          <w:tcPr>
            <w:tcW w:w="713" w:type="dxa"/>
            <w:tcBorders>
              <w:top w:val="nil"/>
              <w:left w:val="nil"/>
              <w:bottom w:val="single" w:sz="4" w:space="0" w:color="auto"/>
              <w:right w:val="single" w:sz="4" w:space="0" w:color="auto"/>
            </w:tcBorders>
            <w:shd w:val="clear" w:color="auto" w:fill="auto"/>
            <w:vAlign w:val="center"/>
            <w:hideMark/>
          </w:tcPr>
          <w:p w14:paraId="16BE4777" w14:textId="77777777" w:rsidR="007A5591" w:rsidRPr="007A5591" w:rsidRDefault="007A5591" w:rsidP="00C236CE">
            <w:pPr>
              <w:jc w:val="center"/>
              <w:rPr>
                <w:sz w:val="20"/>
                <w:szCs w:val="20"/>
              </w:rPr>
            </w:pPr>
            <w:r w:rsidRPr="007A5591">
              <w:rPr>
                <w:sz w:val="20"/>
                <w:szCs w:val="20"/>
              </w:rPr>
              <w:t>200</w:t>
            </w:r>
          </w:p>
        </w:tc>
        <w:tc>
          <w:tcPr>
            <w:tcW w:w="1565" w:type="dxa"/>
            <w:tcBorders>
              <w:top w:val="nil"/>
              <w:left w:val="nil"/>
              <w:bottom w:val="single" w:sz="4" w:space="0" w:color="auto"/>
              <w:right w:val="single" w:sz="4" w:space="0" w:color="auto"/>
            </w:tcBorders>
            <w:shd w:val="clear" w:color="auto" w:fill="auto"/>
            <w:vAlign w:val="center"/>
            <w:hideMark/>
          </w:tcPr>
          <w:p w14:paraId="1CC85AAD" w14:textId="77777777" w:rsidR="007A5591" w:rsidRPr="007A5591" w:rsidRDefault="007A5591" w:rsidP="00C236CE">
            <w:pPr>
              <w:jc w:val="center"/>
              <w:rPr>
                <w:sz w:val="20"/>
                <w:szCs w:val="20"/>
              </w:rPr>
            </w:pPr>
            <w:r w:rsidRPr="007A5591">
              <w:rPr>
                <w:sz w:val="20"/>
                <w:szCs w:val="20"/>
              </w:rPr>
              <w:t xml:space="preserve">57,66300  </w:t>
            </w:r>
          </w:p>
        </w:tc>
        <w:tc>
          <w:tcPr>
            <w:tcW w:w="1711" w:type="dxa"/>
            <w:tcBorders>
              <w:top w:val="nil"/>
              <w:left w:val="nil"/>
              <w:bottom w:val="single" w:sz="4" w:space="0" w:color="auto"/>
              <w:right w:val="single" w:sz="4" w:space="0" w:color="auto"/>
            </w:tcBorders>
            <w:shd w:val="clear" w:color="auto" w:fill="auto"/>
            <w:vAlign w:val="center"/>
            <w:hideMark/>
          </w:tcPr>
          <w:p w14:paraId="4D4B6C66" w14:textId="77777777" w:rsidR="007A5591" w:rsidRPr="007A5591" w:rsidRDefault="007A5591" w:rsidP="00C236CE">
            <w:pPr>
              <w:jc w:val="center"/>
              <w:rPr>
                <w:sz w:val="20"/>
                <w:szCs w:val="20"/>
              </w:rPr>
            </w:pPr>
            <w:r w:rsidRPr="007A5591">
              <w:rPr>
                <w:sz w:val="20"/>
                <w:szCs w:val="20"/>
              </w:rPr>
              <w:t xml:space="preserve">57,66300  </w:t>
            </w:r>
          </w:p>
        </w:tc>
      </w:tr>
      <w:tr w:rsidR="007A5591" w:rsidRPr="007A5591" w14:paraId="1550FCEA" w14:textId="77777777" w:rsidTr="00C236CE">
        <w:trPr>
          <w:trHeight w:val="227"/>
        </w:trPr>
        <w:tc>
          <w:tcPr>
            <w:tcW w:w="919" w:type="dxa"/>
            <w:vMerge/>
            <w:tcBorders>
              <w:top w:val="nil"/>
              <w:left w:val="single" w:sz="4" w:space="0" w:color="auto"/>
              <w:bottom w:val="nil"/>
              <w:right w:val="single" w:sz="4" w:space="0" w:color="auto"/>
            </w:tcBorders>
            <w:shd w:val="clear" w:color="auto" w:fill="auto"/>
            <w:vAlign w:val="center"/>
            <w:hideMark/>
          </w:tcPr>
          <w:p w14:paraId="146468FF"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6B1CB5C8"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nil"/>
              <w:left w:val="single" w:sz="4" w:space="0" w:color="auto"/>
              <w:bottom w:val="nil"/>
              <w:right w:val="single" w:sz="4" w:space="0" w:color="auto"/>
            </w:tcBorders>
            <w:shd w:val="clear" w:color="auto" w:fill="auto"/>
            <w:vAlign w:val="center"/>
            <w:hideMark/>
          </w:tcPr>
          <w:p w14:paraId="4776ADDF"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vAlign w:val="bottom"/>
            <w:hideMark/>
          </w:tcPr>
          <w:p w14:paraId="2EF9135D" w14:textId="77777777" w:rsidR="007A5591" w:rsidRPr="007A5591" w:rsidRDefault="007A5591" w:rsidP="00C236CE">
            <w:pPr>
              <w:jc w:val="center"/>
              <w:rPr>
                <w:sz w:val="20"/>
                <w:szCs w:val="20"/>
              </w:rPr>
            </w:pPr>
            <w:r w:rsidRPr="007A5591">
              <w:rPr>
                <w:sz w:val="20"/>
                <w:szCs w:val="20"/>
              </w:rPr>
              <w:t>01</w:t>
            </w:r>
          </w:p>
        </w:tc>
        <w:tc>
          <w:tcPr>
            <w:tcW w:w="713" w:type="dxa"/>
            <w:tcBorders>
              <w:top w:val="nil"/>
              <w:left w:val="nil"/>
              <w:bottom w:val="single" w:sz="4" w:space="0" w:color="auto"/>
              <w:right w:val="single" w:sz="4" w:space="0" w:color="auto"/>
            </w:tcBorders>
            <w:shd w:val="clear" w:color="auto" w:fill="auto"/>
            <w:vAlign w:val="bottom"/>
            <w:hideMark/>
          </w:tcPr>
          <w:p w14:paraId="246897FA" w14:textId="77777777" w:rsidR="007A5591" w:rsidRPr="007A5591" w:rsidRDefault="007A5591" w:rsidP="00C236CE">
            <w:pPr>
              <w:jc w:val="center"/>
              <w:rPr>
                <w:sz w:val="20"/>
                <w:szCs w:val="20"/>
              </w:rPr>
            </w:pPr>
            <w:r w:rsidRPr="007A5591">
              <w:rPr>
                <w:sz w:val="20"/>
                <w:szCs w:val="20"/>
              </w:rPr>
              <w:t>04</w:t>
            </w:r>
          </w:p>
        </w:tc>
        <w:tc>
          <w:tcPr>
            <w:tcW w:w="1565" w:type="dxa"/>
            <w:tcBorders>
              <w:top w:val="nil"/>
              <w:left w:val="nil"/>
              <w:bottom w:val="single" w:sz="4" w:space="0" w:color="auto"/>
              <w:right w:val="single" w:sz="4" w:space="0" w:color="auto"/>
            </w:tcBorders>
            <w:shd w:val="clear" w:color="auto" w:fill="auto"/>
            <w:vAlign w:val="center"/>
            <w:hideMark/>
          </w:tcPr>
          <w:p w14:paraId="5B9B0658" w14:textId="77777777" w:rsidR="007A5591" w:rsidRPr="007A5591" w:rsidRDefault="007A5591" w:rsidP="00C236CE">
            <w:pPr>
              <w:jc w:val="center"/>
              <w:rPr>
                <w:sz w:val="20"/>
                <w:szCs w:val="20"/>
              </w:rPr>
            </w:pPr>
            <w:r w:rsidRPr="007A5591">
              <w:rPr>
                <w:sz w:val="20"/>
                <w:szCs w:val="20"/>
              </w:rPr>
              <w:t>0600102040</w:t>
            </w:r>
          </w:p>
        </w:tc>
        <w:tc>
          <w:tcPr>
            <w:tcW w:w="713" w:type="dxa"/>
            <w:tcBorders>
              <w:top w:val="nil"/>
              <w:left w:val="nil"/>
              <w:bottom w:val="single" w:sz="4" w:space="0" w:color="auto"/>
              <w:right w:val="single" w:sz="4" w:space="0" w:color="auto"/>
            </w:tcBorders>
            <w:shd w:val="clear" w:color="auto" w:fill="auto"/>
            <w:vAlign w:val="center"/>
            <w:hideMark/>
          </w:tcPr>
          <w:p w14:paraId="654F4478" w14:textId="77777777" w:rsidR="007A5591" w:rsidRPr="007A5591" w:rsidRDefault="007A5591" w:rsidP="00C236CE">
            <w:pPr>
              <w:jc w:val="center"/>
              <w:rPr>
                <w:sz w:val="20"/>
                <w:szCs w:val="20"/>
              </w:rPr>
            </w:pPr>
            <w:r w:rsidRPr="007A5591">
              <w:rPr>
                <w:sz w:val="20"/>
                <w:szCs w:val="20"/>
              </w:rPr>
              <w:t>240</w:t>
            </w:r>
          </w:p>
        </w:tc>
        <w:tc>
          <w:tcPr>
            <w:tcW w:w="1565" w:type="dxa"/>
            <w:tcBorders>
              <w:top w:val="nil"/>
              <w:left w:val="nil"/>
              <w:bottom w:val="single" w:sz="4" w:space="0" w:color="auto"/>
              <w:right w:val="single" w:sz="4" w:space="0" w:color="auto"/>
            </w:tcBorders>
            <w:shd w:val="clear" w:color="auto" w:fill="auto"/>
            <w:vAlign w:val="center"/>
            <w:hideMark/>
          </w:tcPr>
          <w:p w14:paraId="2D029C04" w14:textId="77777777" w:rsidR="007A5591" w:rsidRPr="007A5591" w:rsidRDefault="007A5591" w:rsidP="00C236CE">
            <w:pPr>
              <w:jc w:val="center"/>
              <w:rPr>
                <w:sz w:val="20"/>
                <w:szCs w:val="20"/>
              </w:rPr>
            </w:pPr>
            <w:r w:rsidRPr="007A5591">
              <w:rPr>
                <w:sz w:val="20"/>
                <w:szCs w:val="20"/>
              </w:rPr>
              <w:t xml:space="preserve">57,66300  </w:t>
            </w:r>
          </w:p>
        </w:tc>
        <w:tc>
          <w:tcPr>
            <w:tcW w:w="1711" w:type="dxa"/>
            <w:tcBorders>
              <w:top w:val="nil"/>
              <w:left w:val="nil"/>
              <w:bottom w:val="single" w:sz="4" w:space="0" w:color="auto"/>
              <w:right w:val="single" w:sz="4" w:space="0" w:color="auto"/>
            </w:tcBorders>
            <w:shd w:val="clear" w:color="auto" w:fill="auto"/>
            <w:vAlign w:val="center"/>
            <w:hideMark/>
          </w:tcPr>
          <w:p w14:paraId="582818EC" w14:textId="77777777" w:rsidR="007A5591" w:rsidRPr="007A5591" w:rsidRDefault="007A5591" w:rsidP="00C236CE">
            <w:pPr>
              <w:jc w:val="center"/>
              <w:rPr>
                <w:sz w:val="20"/>
                <w:szCs w:val="20"/>
              </w:rPr>
            </w:pPr>
            <w:r w:rsidRPr="007A5591">
              <w:rPr>
                <w:sz w:val="20"/>
                <w:szCs w:val="20"/>
              </w:rPr>
              <w:t xml:space="preserve">57,66300  </w:t>
            </w:r>
          </w:p>
        </w:tc>
      </w:tr>
      <w:tr w:rsidR="007A5591" w:rsidRPr="007A5591" w14:paraId="0439FA3A" w14:textId="77777777" w:rsidTr="00C236CE">
        <w:trPr>
          <w:trHeight w:val="227"/>
        </w:trPr>
        <w:tc>
          <w:tcPr>
            <w:tcW w:w="919" w:type="dxa"/>
            <w:vMerge/>
            <w:tcBorders>
              <w:top w:val="nil"/>
              <w:left w:val="single" w:sz="4" w:space="0" w:color="auto"/>
              <w:bottom w:val="nil"/>
              <w:right w:val="single" w:sz="4" w:space="0" w:color="auto"/>
            </w:tcBorders>
            <w:shd w:val="clear" w:color="auto" w:fill="auto"/>
            <w:vAlign w:val="center"/>
            <w:hideMark/>
          </w:tcPr>
          <w:p w14:paraId="5F03550D"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1DE2CED5"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2132" w:type="dxa"/>
            <w:vMerge/>
            <w:tcBorders>
              <w:top w:val="nil"/>
              <w:left w:val="single" w:sz="4" w:space="0" w:color="auto"/>
              <w:bottom w:val="nil"/>
              <w:right w:val="single" w:sz="4" w:space="0" w:color="auto"/>
            </w:tcBorders>
            <w:shd w:val="clear" w:color="auto" w:fill="auto"/>
            <w:vAlign w:val="center"/>
            <w:hideMark/>
          </w:tcPr>
          <w:p w14:paraId="21258591"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vAlign w:val="bottom"/>
            <w:hideMark/>
          </w:tcPr>
          <w:p w14:paraId="3781CA64" w14:textId="77777777" w:rsidR="007A5591" w:rsidRPr="007A5591" w:rsidRDefault="007A5591" w:rsidP="00C236CE">
            <w:pPr>
              <w:jc w:val="center"/>
              <w:rPr>
                <w:sz w:val="20"/>
                <w:szCs w:val="20"/>
              </w:rPr>
            </w:pPr>
            <w:r w:rsidRPr="007A5591">
              <w:rPr>
                <w:sz w:val="20"/>
                <w:szCs w:val="20"/>
              </w:rPr>
              <w:t>01</w:t>
            </w:r>
          </w:p>
        </w:tc>
        <w:tc>
          <w:tcPr>
            <w:tcW w:w="713" w:type="dxa"/>
            <w:tcBorders>
              <w:top w:val="nil"/>
              <w:left w:val="nil"/>
              <w:bottom w:val="single" w:sz="4" w:space="0" w:color="auto"/>
              <w:right w:val="single" w:sz="4" w:space="0" w:color="auto"/>
            </w:tcBorders>
            <w:shd w:val="clear" w:color="auto" w:fill="auto"/>
            <w:vAlign w:val="bottom"/>
            <w:hideMark/>
          </w:tcPr>
          <w:p w14:paraId="093E3972" w14:textId="77777777" w:rsidR="007A5591" w:rsidRPr="007A5591" w:rsidRDefault="007A5591" w:rsidP="00C236CE">
            <w:pPr>
              <w:jc w:val="center"/>
              <w:rPr>
                <w:sz w:val="20"/>
                <w:szCs w:val="20"/>
              </w:rPr>
            </w:pPr>
            <w:r w:rsidRPr="007A5591">
              <w:rPr>
                <w:sz w:val="20"/>
                <w:szCs w:val="20"/>
              </w:rPr>
              <w:t>04</w:t>
            </w:r>
          </w:p>
        </w:tc>
        <w:tc>
          <w:tcPr>
            <w:tcW w:w="1565" w:type="dxa"/>
            <w:tcBorders>
              <w:top w:val="nil"/>
              <w:left w:val="nil"/>
              <w:bottom w:val="single" w:sz="4" w:space="0" w:color="auto"/>
              <w:right w:val="single" w:sz="4" w:space="0" w:color="auto"/>
            </w:tcBorders>
            <w:shd w:val="clear" w:color="auto" w:fill="auto"/>
            <w:vAlign w:val="center"/>
            <w:hideMark/>
          </w:tcPr>
          <w:p w14:paraId="332E7918" w14:textId="77777777" w:rsidR="007A5591" w:rsidRPr="007A5591" w:rsidRDefault="007A5591" w:rsidP="00C236CE">
            <w:pPr>
              <w:jc w:val="center"/>
              <w:rPr>
                <w:sz w:val="20"/>
                <w:szCs w:val="20"/>
              </w:rPr>
            </w:pPr>
            <w:r w:rsidRPr="007A5591">
              <w:rPr>
                <w:sz w:val="20"/>
                <w:szCs w:val="20"/>
              </w:rPr>
              <w:t>0600302040</w:t>
            </w:r>
          </w:p>
        </w:tc>
        <w:tc>
          <w:tcPr>
            <w:tcW w:w="713" w:type="dxa"/>
            <w:tcBorders>
              <w:top w:val="nil"/>
              <w:left w:val="nil"/>
              <w:bottom w:val="single" w:sz="4" w:space="0" w:color="auto"/>
              <w:right w:val="single" w:sz="4" w:space="0" w:color="auto"/>
            </w:tcBorders>
            <w:shd w:val="clear" w:color="auto" w:fill="auto"/>
            <w:vAlign w:val="center"/>
            <w:hideMark/>
          </w:tcPr>
          <w:p w14:paraId="18E86DC8" w14:textId="77777777" w:rsidR="007A5591" w:rsidRPr="007A5591" w:rsidRDefault="007A5591" w:rsidP="00C236CE">
            <w:pPr>
              <w:jc w:val="center"/>
              <w:rPr>
                <w:sz w:val="20"/>
                <w:szCs w:val="20"/>
              </w:rPr>
            </w:pPr>
            <w:r w:rsidRPr="007A5591">
              <w:rPr>
                <w:sz w:val="20"/>
                <w:szCs w:val="20"/>
              </w:rPr>
              <w:t>200</w:t>
            </w:r>
          </w:p>
        </w:tc>
        <w:tc>
          <w:tcPr>
            <w:tcW w:w="1565" w:type="dxa"/>
            <w:tcBorders>
              <w:top w:val="nil"/>
              <w:left w:val="nil"/>
              <w:bottom w:val="single" w:sz="4" w:space="0" w:color="auto"/>
              <w:right w:val="single" w:sz="4" w:space="0" w:color="auto"/>
            </w:tcBorders>
            <w:shd w:val="clear" w:color="auto" w:fill="auto"/>
            <w:vAlign w:val="center"/>
            <w:hideMark/>
          </w:tcPr>
          <w:p w14:paraId="27C83FE4" w14:textId="77777777" w:rsidR="007A5591" w:rsidRPr="007A5591" w:rsidRDefault="007A5591" w:rsidP="00C236CE">
            <w:pPr>
              <w:jc w:val="center"/>
              <w:rPr>
                <w:sz w:val="20"/>
                <w:szCs w:val="20"/>
              </w:rPr>
            </w:pPr>
            <w:r w:rsidRPr="007A5591">
              <w:rPr>
                <w:sz w:val="20"/>
                <w:szCs w:val="20"/>
              </w:rPr>
              <w:t xml:space="preserve">30,00000  </w:t>
            </w:r>
          </w:p>
        </w:tc>
        <w:tc>
          <w:tcPr>
            <w:tcW w:w="1711" w:type="dxa"/>
            <w:tcBorders>
              <w:top w:val="nil"/>
              <w:left w:val="nil"/>
              <w:bottom w:val="single" w:sz="4" w:space="0" w:color="auto"/>
              <w:right w:val="single" w:sz="4" w:space="0" w:color="auto"/>
            </w:tcBorders>
            <w:shd w:val="clear" w:color="auto" w:fill="auto"/>
            <w:vAlign w:val="center"/>
            <w:hideMark/>
          </w:tcPr>
          <w:p w14:paraId="4847C413" w14:textId="77777777" w:rsidR="007A5591" w:rsidRPr="007A5591" w:rsidRDefault="007A5591" w:rsidP="00C236CE">
            <w:pPr>
              <w:jc w:val="center"/>
              <w:rPr>
                <w:sz w:val="20"/>
                <w:szCs w:val="20"/>
              </w:rPr>
            </w:pPr>
            <w:r w:rsidRPr="007A5591">
              <w:rPr>
                <w:sz w:val="20"/>
                <w:szCs w:val="20"/>
              </w:rPr>
              <w:t xml:space="preserve">30,00000  </w:t>
            </w:r>
          </w:p>
        </w:tc>
      </w:tr>
      <w:tr w:rsidR="007A5591" w:rsidRPr="007A5591" w14:paraId="315FAE5D" w14:textId="77777777" w:rsidTr="00C236CE">
        <w:trPr>
          <w:trHeight w:val="227"/>
        </w:trPr>
        <w:tc>
          <w:tcPr>
            <w:tcW w:w="919" w:type="dxa"/>
            <w:vMerge/>
            <w:tcBorders>
              <w:top w:val="nil"/>
              <w:left w:val="single" w:sz="4" w:space="0" w:color="auto"/>
              <w:bottom w:val="nil"/>
              <w:right w:val="single" w:sz="4" w:space="0" w:color="auto"/>
            </w:tcBorders>
            <w:shd w:val="clear" w:color="auto" w:fill="auto"/>
            <w:vAlign w:val="center"/>
            <w:hideMark/>
          </w:tcPr>
          <w:p w14:paraId="3F413712"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43EA89A0"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nil"/>
              <w:left w:val="single" w:sz="4" w:space="0" w:color="auto"/>
              <w:bottom w:val="nil"/>
              <w:right w:val="single" w:sz="4" w:space="0" w:color="auto"/>
            </w:tcBorders>
            <w:shd w:val="clear" w:color="auto" w:fill="auto"/>
            <w:vAlign w:val="center"/>
            <w:hideMark/>
          </w:tcPr>
          <w:p w14:paraId="17AEA208"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vAlign w:val="bottom"/>
            <w:hideMark/>
          </w:tcPr>
          <w:p w14:paraId="218ADDC2" w14:textId="77777777" w:rsidR="007A5591" w:rsidRPr="007A5591" w:rsidRDefault="007A5591" w:rsidP="00C236CE">
            <w:pPr>
              <w:jc w:val="center"/>
              <w:rPr>
                <w:sz w:val="20"/>
                <w:szCs w:val="20"/>
              </w:rPr>
            </w:pPr>
            <w:r w:rsidRPr="007A5591">
              <w:rPr>
                <w:sz w:val="20"/>
                <w:szCs w:val="20"/>
              </w:rPr>
              <w:t>01</w:t>
            </w:r>
          </w:p>
        </w:tc>
        <w:tc>
          <w:tcPr>
            <w:tcW w:w="713" w:type="dxa"/>
            <w:tcBorders>
              <w:top w:val="nil"/>
              <w:left w:val="nil"/>
              <w:bottom w:val="single" w:sz="4" w:space="0" w:color="auto"/>
              <w:right w:val="single" w:sz="4" w:space="0" w:color="auto"/>
            </w:tcBorders>
            <w:shd w:val="clear" w:color="auto" w:fill="auto"/>
            <w:vAlign w:val="bottom"/>
            <w:hideMark/>
          </w:tcPr>
          <w:p w14:paraId="676A0E93" w14:textId="77777777" w:rsidR="007A5591" w:rsidRPr="007A5591" w:rsidRDefault="007A5591" w:rsidP="00C236CE">
            <w:pPr>
              <w:jc w:val="center"/>
              <w:rPr>
                <w:sz w:val="20"/>
                <w:szCs w:val="20"/>
              </w:rPr>
            </w:pPr>
            <w:r w:rsidRPr="007A5591">
              <w:rPr>
                <w:sz w:val="20"/>
                <w:szCs w:val="20"/>
              </w:rPr>
              <w:t>04</w:t>
            </w:r>
          </w:p>
        </w:tc>
        <w:tc>
          <w:tcPr>
            <w:tcW w:w="1565" w:type="dxa"/>
            <w:tcBorders>
              <w:top w:val="nil"/>
              <w:left w:val="nil"/>
              <w:bottom w:val="single" w:sz="4" w:space="0" w:color="auto"/>
              <w:right w:val="single" w:sz="4" w:space="0" w:color="auto"/>
            </w:tcBorders>
            <w:shd w:val="clear" w:color="auto" w:fill="auto"/>
            <w:vAlign w:val="center"/>
            <w:hideMark/>
          </w:tcPr>
          <w:p w14:paraId="6ABE18F5" w14:textId="77777777" w:rsidR="007A5591" w:rsidRPr="007A5591" w:rsidRDefault="007A5591" w:rsidP="00C236CE">
            <w:pPr>
              <w:jc w:val="center"/>
              <w:rPr>
                <w:sz w:val="20"/>
                <w:szCs w:val="20"/>
              </w:rPr>
            </w:pPr>
            <w:r w:rsidRPr="007A5591">
              <w:rPr>
                <w:sz w:val="20"/>
                <w:szCs w:val="20"/>
              </w:rPr>
              <w:t>0600302040</w:t>
            </w:r>
          </w:p>
        </w:tc>
        <w:tc>
          <w:tcPr>
            <w:tcW w:w="713" w:type="dxa"/>
            <w:tcBorders>
              <w:top w:val="nil"/>
              <w:left w:val="nil"/>
              <w:bottom w:val="single" w:sz="4" w:space="0" w:color="auto"/>
              <w:right w:val="single" w:sz="4" w:space="0" w:color="auto"/>
            </w:tcBorders>
            <w:shd w:val="clear" w:color="auto" w:fill="auto"/>
            <w:vAlign w:val="center"/>
            <w:hideMark/>
          </w:tcPr>
          <w:p w14:paraId="19D05D00" w14:textId="77777777" w:rsidR="007A5591" w:rsidRPr="007A5591" w:rsidRDefault="007A5591" w:rsidP="00C236CE">
            <w:pPr>
              <w:jc w:val="center"/>
              <w:rPr>
                <w:sz w:val="20"/>
                <w:szCs w:val="20"/>
              </w:rPr>
            </w:pPr>
            <w:r w:rsidRPr="007A5591">
              <w:rPr>
                <w:sz w:val="20"/>
                <w:szCs w:val="20"/>
              </w:rPr>
              <w:t>240</w:t>
            </w:r>
          </w:p>
        </w:tc>
        <w:tc>
          <w:tcPr>
            <w:tcW w:w="1565" w:type="dxa"/>
            <w:tcBorders>
              <w:top w:val="nil"/>
              <w:left w:val="nil"/>
              <w:bottom w:val="single" w:sz="4" w:space="0" w:color="auto"/>
              <w:right w:val="single" w:sz="4" w:space="0" w:color="auto"/>
            </w:tcBorders>
            <w:shd w:val="clear" w:color="auto" w:fill="auto"/>
            <w:vAlign w:val="center"/>
            <w:hideMark/>
          </w:tcPr>
          <w:p w14:paraId="698C955A" w14:textId="77777777" w:rsidR="007A5591" w:rsidRPr="007A5591" w:rsidRDefault="007A5591" w:rsidP="00C236CE">
            <w:pPr>
              <w:jc w:val="center"/>
              <w:rPr>
                <w:sz w:val="20"/>
                <w:szCs w:val="20"/>
              </w:rPr>
            </w:pPr>
            <w:r w:rsidRPr="007A5591">
              <w:rPr>
                <w:sz w:val="20"/>
                <w:szCs w:val="20"/>
              </w:rPr>
              <w:t xml:space="preserve">30,00000  </w:t>
            </w:r>
          </w:p>
        </w:tc>
        <w:tc>
          <w:tcPr>
            <w:tcW w:w="1711" w:type="dxa"/>
            <w:tcBorders>
              <w:top w:val="nil"/>
              <w:left w:val="nil"/>
              <w:bottom w:val="single" w:sz="4" w:space="0" w:color="auto"/>
              <w:right w:val="single" w:sz="4" w:space="0" w:color="auto"/>
            </w:tcBorders>
            <w:shd w:val="clear" w:color="auto" w:fill="auto"/>
            <w:vAlign w:val="center"/>
            <w:hideMark/>
          </w:tcPr>
          <w:p w14:paraId="514A7B0E" w14:textId="77777777" w:rsidR="007A5591" w:rsidRPr="007A5591" w:rsidRDefault="007A5591" w:rsidP="00C236CE">
            <w:pPr>
              <w:jc w:val="center"/>
              <w:rPr>
                <w:sz w:val="20"/>
                <w:szCs w:val="20"/>
              </w:rPr>
            </w:pPr>
            <w:r w:rsidRPr="007A5591">
              <w:rPr>
                <w:sz w:val="20"/>
                <w:szCs w:val="20"/>
              </w:rPr>
              <w:t xml:space="preserve">30,00000  </w:t>
            </w:r>
          </w:p>
        </w:tc>
      </w:tr>
      <w:tr w:rsidR="007A5591" w:rsidRPr="007A5591" w14:paraId="502728B2" w14:textId="77777777" w:rsidTr="00C236CE">
        <w:trPr>
          <w:trHeight w:val="227"/>
        </w:trPr>
        <w:tc>
          <w:tcPr>
            <w:tcW w:w="919" w:type="dxa"/>
            <w:vMerge/>
            <w:tcBorders>
              <w:top w:val="nil"/>
              <w:left w:val="single" w:sz="4" w:space="0" w:color="auto"/>
              <w:bottom w:val="nil"/>
              <w:right w:val="single" w:sz="4" w:space="0" w:color="auto"/>
            </w:tcBorders>
            <w:shd w:val="clear" w:color="auto" w:fill="auto"/>
            <w:vAlign w:val="center"/>
            <w:hideMark/>
          </w:tcPr>
          <w:p w14:paraId="3EB0FD4D"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26F252CF"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2132" w:type="dxa"/>
            <w:vMerge/>
            <w:tcBorders>
              <w:top w:val="nil"/>
              <w:left w:val="single" w:sz="4" w:space="0" w:color="auto"/>
              <w:bottom w:val="nil"/>
              <w:right w:val="single" w:sz="4" w:space="0" w:color="auto"/>
            </w:tcBorders>
            <w:shd w:val="clear" w:color="auto" w:fill="auto"/>
            <w:vAlign w:val="center"/>
            <w:hideMark/>
          </w:tcPr>
          <w:p w14:paraId="395F8EE4"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vAlign w:val="bottom"/>
            <w:hideMark/>
          </w:tcPr>
          <w:p w14:paraId="21F98371" w14:textId="77777777" w:rsidR="007A5591" w:rsidRPr="007A5591" w:rsidRDefault="007A5591" w:rsidP="00C236CE">
            <w:pPr>
              <w:jc w:val="center"/>
              <w:rPr>
                <w:sz w:val="20"/>
                <w:szCs w:val="20"/>
              </w:rPr>
            </w:pPr>
            <w:r w:rsidRPr="007A5591">
              <w:rPr>
                <w:sz w:val="20"/>
                <w:szCs w:val="20"/>
              </w:rPr>
              <w:t>07</w:t>
            </w:r>
          </w:p>
        </w:tc>
        <w:tc>
          <w:tcPr>
            <w:tcW w:w="713" w:type="dxa"/>
            <w:tcBorders>
              <w:top w:val="nil"/>
              <w:left w:val="nil"/>
              <w:bottom w:val="single" w:sz="4" w:space="0" w:color="auto"/>
              <w:right w:val="single" w:sz="4" w:space="0" w:color="auto"/>
            </w:tcBorders>
            <w:shd w:val="clear" w:color="auto" w:fill="auto"/>
            <w:vAlign w:val="bottom"/>
            <w:hideMark/>
          </w:tcPr>
          <w:p w14:paraId="7C344BE1" w14:textId="77777777" w:rsidR="007A5591" w:rsidRPr="007A5591" w:rsidRDefault="007A5591" w:rsidP="00C236CE">
            <w:pPr>
              <w:jc w:val="center"/>
              <w:rPr>
                <w:sz w:val="20"/>
                <w:szCs w:val="20"/>
              </w:rPr>
            </w:pPr>
            <w:r w:rsidRPr="007A5591">
              <w:rPr>
                <w:sz w:val="20"/>
                <w:szCs w:val="20"/>
              </w:rPr>
              <w:t>05</w:t>
            </w:r>
          </w:p>
        </w:tc>
        <w:tc>
          <w:tcPr>
            <w:tcW w:w="1565" w:type="dxa"/>
            <w:tcBorders>
              <w:top w:val="nil"/>
              <w:left w:val="nil"/>
              <w:bottom w:val="single" w:sz="4" w:space="0" w:color="auto"/>
              <w:right w:val="single" w:sz="4" w:space="0" w:color="auto"/>
            </w:tcBorders>
            <w:shd w:val="clear" w:color="auto" w:fill="auto"/>
            <w:vAlign w:val="center"/>
            <w:hideMark/>
          </w:tcPr>
          <w:p w14:paraId="7D500207" w14:textId="77777777" w:rsidR="007A5591" w:rsidRPr="007A5591" w:rsidRDefault="007A5591" w:rsidP="00C236CE">
            <w:pPr>
              <w:jc w:val="center"/>
              <w:rPr>
                <w:sz w:val="20"/>
                <w:szCs w:val="20"/>
              </w:rPr>
            </w:pPr>
            <w:r w:rsidRPr="007A5591">
              <w:rPr>
                <w:sz w:val="20"/>
                <w:szCs w:val="20"/>
              </w:rPr>
              <w:t>0600302400</w:t>
            </w:r>
          </w:p>
        </w:tc>
        <w:tc>
          <w:tcPr>
            <w:tcW w:w="713" w:type="dxa"/>
            <w:tcBorders>
              <w:top w:val="nil"/>
              <w:left w:val="nil"/>
              <w:bottom w:val="single" w:sz="4" w:space="0" w:color="auto"/>
              <w:right w:val="single" w:sz="4" w:space="0" w:color="auto"/>
            </w:tcBorders>
            <w:shd w:val="clear" w:color="auto" w:fill="auto"/>
            <w:vAlign w:val="center"/>
            <w:hideMark/>
          </w:tcPr>
          <w:p w14:paraId="016ABA29" w14:textId="77777777" w:rsidR="007A5591" w:rsidRPr="007A5591" w:rsidRDefault="007A5591" w:rsidP="00C236CE">
            <w:pPr>
              <w:jc w:val="center"/>
              <w:rPr>
                <w:sz w:val="20"/>
                <w:szCs w:val="20"/>
              </w:rPr>
            </w:pPr>
            <w:r w:rsidRPr="007A5591">
              <w:rPr>
                <w:sz w:val="20"/>
                <w:szCs w:val="20"/>
              </w:rPr>
              <w:t>200</w:t>
            </w:r>
          </w:p>
        </w:tc>
        <w:tc>
          <w:tcPr>
            <w:tcW w:w="1565" w:type="dxa"/>
            <w:tcBorders>
              <w:top w:val="nil"/>
              <w:left w:val="nil"/>
              <w:bottom w:val="single" w:sz="4" w:space="0" w:color="auto"/>
              <w:right w:val="single" w:sz="4" w:space="0" w:color="auto"/>
            </w:tcBorders>
            <w:shd w:val="clear" w:color="auto" w:fill="auto"/>
            <w:vAlign w:val="center"/>
            <w:hideMark/>
          </w:tcPr>
          <w:p w14:paraId="767474DB" w14:textId="77777777" w:rsidR="007A5591" w:rsidRPr="007A5591" w:rsidRDefault="007A5591" w:rsidP="00C236CE">
            <w:pPr>
              <w:jc w:val="center"/>
              <w:rPr>
                <w:sz w:val="20"/>
                <w:szCs w:val="20"/>
              </w:rPr>
            </w:pPr>
            <w:r w:rsidRPr="007A5591">
              <w:rPr>
                <w:sz w:val="20"/>
                <w:szCs w:val="20"/>
              </w:rPr>
              <w:t xml:space="preserve">80,00000  </w:t>
            </w:r>
          </w:p>
        </w:tc>
        <w:tc>
          <w:tcPr>
            <w:tcW w:w="1711" w:type="dxa"/>
            <w:tcBorders>
              <w:top w:val="nil"/>
              <w:left w:val="nil"/>
              <w:bottom w:val="single" w:sz="4" w:space="0" w:color="auto"/>
              <w:right w:val="single" w:sz="4" w:space="0" w:color="auto"/>
            </w:tcBorders>
            <w:shd w:val="clear" w:color="auto" w:fill="auto"/>
            <w:vAlign w:val="center"/>
            <w:hideMark/>
          </w:tcPr>
          <w:p w14:paraId="6CB3FE14" w14:textId="77777777" w:rsidR="007A5591" w:rsidRPr="007A5591" w:rsidRDefault="007A5591" w:rsidP="00C236CE">
            <w:pPr>
              <w:jc w:val="center"/>
              <w:rPr>
                <w:sz w:val="20"/>
                <w:szCs w:val="20"/>
              </w:rPr>
            </w:pPr>
            <w:r w:rsidRPr="007A5591">
              <w:rPr>
                <w:sz w:val="20"/>
                <w:szCs w:val="20"/>
              </w:rPr>
              <w:t xml:space="preserve">80,00000  </w:t>
            </w:r>
          </w:p>
        </w:tc>
      </w:tr>
      <w:tr w:rsidR="007A5591" w:rsidRPr="007A5591" w14:paraId="61C5FB2C" w14:textId="77777777" w:rsidTr="00C236CE">
        <w:trPr>
          <w:trHeight w:val="227"/>
        </w:trPr>
        <w:tc>
          <w:tcPr>
            <w:tcW w:w="919" w:type="dxa"/>
            <w:vMerge/>
            <w:tcBorders>
              <w:top w:val="nil"/>
              <w:left w:val="single" w:sz="4" w:space="0" w:color="auto"/>
              <w:bottom w:val="nil"/>
              <w:right w:val="single" w:sz="4" w:space="0" w:color="auto"/>
            </w:tcBorders>
            <w:shd w:val="clear" w:color="auto" w:fill="auto"/>
            <w:vAlign w:val="center"/>
            <w:hideMark/>
          </w:tcPr>
          <w:p w14:paraId="09511001"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05DFB9F4"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nil"/>
              <w:left w:val="single" w:sz="4" w:space="0" w:color="auto"/>
              <w:bottom w:val="nil"/>
              <w:right w:val="single" w:sz="4" w:space="0" w:color="auto"/>
            </w:tcBorders>
            <w:shd w:val="clear" w:color="auto" w:fill="auto"/>
            <w:vAlign w:val="center"/>
            <w:hideMark/>
          </w:tcPr>
          <w:p w14:paraId="72ED72F8"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vAlign w:val="bottom"/>
            <w:hideMark/>
          </w:tcPr>
          <w:p w14:paraId="1A60902D" w14:textId="77777777" w:rsidR="007A5591" w:rsidRPr="007A5591" w:rsidRDefault="007A5591" w:rsidP="00C236CE">
            <w:pPr>
              <w:jc w:val="center"/>
              <w:rPr>
                <w:sz w:val="20"/>
                <w:szCs w:val="20"/>
              </w:rPr>
            </w:pPr>
            <w:r w:rsidRPr="007A5591">
              <w:rPr>
                <w:sz w:val="20"/>
                <w:szCs w:val="20"/>
              </w:rPr>
              <w:t>07</w:t>
            </w:r>
          </w:p>
        </w:tc>
        <w:tc>
          <w:tcPr>
            <w:tcW w:w="713" w:type="dxa"/>
            <w:tcBorders>
              <w:top w:val="nil"/>
              <w:left w:val="nil"/>
              <w:bottom w:val="single" w:sz="4" w:space="0" w:color="auto"/>
              <w:right w:val="single" w:sz="4" w:space="0" w:color="auto"/>
            </w:tcBorders>
            <w:shd w:val="clear" w:color="auto" w:fill="auto"/>
            <w:vAlign w:val="bottom"/>
            <w:hideMark/>
          </w:tcPr>
          <w:p w14:paraId="0587E066" w14:textId="77777777" w:rsidR="007A5591" w:rsidRPr="007A5591" w:rsidRDefault="007A5591" w:rsidP="00C236CE">
            <w:pPr>
              <w:jc w:val="center"/>
              <w:rPr>
                <w:sz w:val="20"/>
                <w:szCs w:val="20"/>
              </w:rPr>
            </w:pPr>
            <w:r w:rsidRPr="007A5591">
              <w:rPr>
                <w:sz w:val="20"/>
                <w:szCs w:val="20"/>
              </w:rPr>
              <w:t>05</w:t>
            </w:r>
          </w:p>
        </w:tc>
        <w:tc>
          <w:tcPr>
            <w:tcW w:w="1565" w:type="dxa"/>
            <w:tcBorders>
              <w:top w:val="nil"/>
              <w:left w:val="nil"/>
              <w:bottom w:val="single" w:sz="4" w:space="0" w:color="auto"/>
              <w:right w:val="single" w:sz="4" w:space="0" w:color="auto"/>
            </w:tcBorders>
            <w:shd w:val="clear" w:color="auto" w:fill="auto"/>
            <w:vAlign w:val="center"/>
            <w:hideMark/>
          </w:tcPr>
          <w:p w14:paraId="48B8588F" w14:textId="77777777" w:rsidR="007A5591" w:rsidRPr="007A5591" w:rsidRDefault="007A5591" w:rsidP="00C236CE">
            <w:pPr>
              <w:jc w:val="center"/>
              <w:rPr>
                <w:sz w:val="20"/>
                <w:szCs w:val="20"/>
              </w:rPr>
            </w:pPr>
            <w:r w:rsidRPr="007A5591">
              <w:rPr>
                <w:sz w:val="20"/>
                <w:szCs w:val="20"/>
              </w:rPr>
              <w:t>0600302400</w:t>
            </w:r>
          </w:p>
        </w:tc>
        <w:tc>
          <w:tcPr>
            <w:tcW w:w="713" w:type="dxa"/>
            <w:tcBorders>
              <w:top w:val="nil"/>
              <w:left w:val="nil"/>
              <w:bottom w:val="single" w:sz="4" w:space="0" w:color="auto"/>
              <w:right w:val="single" w:sz="4" w:space="0" w:color="auto"/>
            </w:tcBorders>
            <w:shd w:val="clear" w:color="auto" w:fill="auto"/>
            <w:vAlign w:val="center"/>
            <w:hideMark/>
          </w:tcPr>
          <w:p w14:paraId="632A45EE" w14:textId="77777777" w:rsidR="007A5591" w:rsidRPr="007A5591" w:rsidRDefault="007A5591" w:rsidP="00C236CE">
            <w:pPr>
              <w:jc w:val="center"/>
              <w:rPr>
                <w:sz w:val="20"/>
                <w:szCs w:val="20"/>
              </w:rPr>
            </w:pPr>
            <w:r w:rsidRPr="007A5591">
              <w:rPr>
                <w:sz w:val="20"/>
                <w:szCs w:val="20"/>
              </w:rPr>
              <w:t>240</w:t>
            </w:r>
          </w:p>
        </w:tc>
        <w:tc>
          <w:tcPr>
            <w:tcW w:w="1565" w:type="dxa"/>
            <w:tcBorders>
              <w:top w:val="nil"/>
              <w:left w:val="nil"/>
              <w:bottom w:val="single" w:sz="4" w:space="0" w:color="auto"/>
              <w:right w:val="single" w:sz="4" w:space="0" w:color="auto"/>
            </w:tcBorders>
            <w:shd w:val="clear" w:color="auto" w:fill="auto"/>
            <w:vAlign w:val="center"/>
            <w:hideMark/>
          </w:tcPr>
          <w:p w14:paraId="67C9AF73" w14:textId="77777777" w:rsidR="007A5591" w:rsidRPr="007A5591" w:rsidRDefault="007A5591" w:rsidP="00C236CE">
            <w:pPr>
              <w:jc w:val="center"/>
              <w:rPr>
                <w:sz w:val="20"/>
                <w:szCs w:val="20"/>
              </w:rPr>
            </w:pPr>
            <w:r w:rsidRPr="007A5591">
              <w:rPr>
                <w:sz w:val="20"/>
                <w:szCs w:val="20"/>
              </w:rPr>
              <w:t xml:space="preserve">80,00000  </w:t>
            </w:r>
          </w:p>
        </w:tc>
        <w:tc>
          <w:tcPr>
            <w:tcW w:w="1711" w:type="dxa"/>
            <w:tcBorders>
              <w:top w:val="nil"/>
              <w:left w:val="nil"/>
              <w:bottom w:val="single" w:sz="4" w:space="0" w:color="auto"/>
              <w:right w:val="single" w:sz="4" w:space="0" w:color="auto"/>
            </w:tcBorders>
            <w:shd w:val="clear" w:color="auto" w:fill="auto"/>
            <w:vAlign w:val="center"/>
            <w:hideMark/>
          </w:tcPr>
          <w:p w14:paraId="3F5CAF83" w14:textId="77777777" w:rsidR="007A5591" w:rsidRPr="007A5591" w:rsidRDefault="007A5591" w:rsidP="00C236CE">
            <w:pPr>
              <w:jc w:val="center"/>
              <w:rPr>
                <w:sz w:val="20"/>
                <w:szCs w:val="20"/>
              </w:rPr>
            </w:pPr>
            <w:r w:rsidRPr="007A5591">
              <w:rPr>
                <w:sz w:val="20"/>
                <w:szCs w:val="20"/>
              </w:rPr>
              <w:t xml:space="preserve">80,00000  </w:t>
            </w:r>
          </w:p>
        </w:tc>
      </w:tr>
      <w:tr w:rsidR="007A5591" w:rsidRPr="007A5591" w14:paraId="7B3E7755" w14:textId="77777777" w:rsidTr="00C236CE">
        <w:trPr>
          <w:trHeight w:val="227"/>
        </w:trPr>
        <w:tc>
          <w:tcPr>
            <w:tcW w:w="919" w:type="dxa"/>
            <w:vMerge/>
            <w:tcBorders>
              <w:top w:val="nil"/>
              <w:left w:val="single" w:sz="4" w:space="0" w:color="auto"/>
              <w:bottom w:val="nil"/>
              <w:right w:val="single" w:sz="4" w:space="0" w:color="auto"/>
            </w:tcBorders>
            <w:shd w:val="clear" w:color="auto" w:fill="auto"/>
            <w:vAlign w:val="center"/>
            <w:hideMark/>
          </w:tcPr>
          <w:p w14:paraId="0341A4E0"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center"/>
            <w:hideMark/>
          </w:tcPr>
          <w:p w14:paraId="085EC958" w14:textId="77777777" w:rsidR="007A5591" w:rsidRPr="007A5591" w:rsidRDefault="007A5591" w:rsidP="00C236CE">
            <w:pPr>
              <w:rPr>
                <w:sz w:val="20"/>
                <w:szCs w:val="20"/>
              </w:rPr>
            </w:pPr>
            <w:r w:rsidRPr="007A5591">
              <w:rPr>
                <w:sz w:val="20"/>
                <w:szCs w:val="20"/>
              </w:rPr>
              <w:t>Социальное обеспечение и иные выплаты населению</w:t>
            </w:r>
          </w:p>
        </w:tc>
        <w:tc>
          <w:tcPr>
            <w:tcW w:w="2132" w:type="dxa"/>
            <w:vMerge/>
            <w:tcBorders>
              <w:top w:val="nil"/>
              <w:left w:val="single" w:sz="4" w:space="0" w:color="auto"/>
              <w:bottom w:val="nil"/>
              <w:right w:val="single" w:sz="4" w:space="0" w:color="auto"/>
            </w:tcBorders>
            <w:shd w:val="clear" w:color="auto" w:fill="auto"/>
            <w:vAlign w:val="center"/>
            <w:hideMark/>
          </w:tcPr>
          <w:p w14:paraId="375EEFA4"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vAlign w:val="bottom"/>
            <w:hideMark/>
          </w:tcPr>
          <w:p w14:paraId="501C39AA" w14:textId="77777777" w:rsidR="007A5591" w:rsidRPr="007A5591" w:rsidRDefault="007A5591" w:rsidP="00C236CE">
            <w:pPr>
              <w:jc w:val="center"/>
              <w:rPr>
                <w:sz w:val="20"/>
                <w:szCs w:val="20"/>
              </w:rPr>
            </w:pPr>
            <w:r w:rsidRPr="007A5591">
              <w:rPr>
                <w:sz w:val="20"/>
                <w:szCs w:val="20"/>
              </w:rPr>
              <w:t>10</w:t>
            </w:r>
          </w:p>
        </w:tc>
        <w:tc>
          <w:tcPr>
            <w:tcW w:w="713" w:type="dxa"/>
            <w:tcBorders>
              <w:top w:val="nil"/>
              <w:left w:val="nil"/>
              <w:bottom w:val="single" w:sz="4" w:space="0" w:color="auto"/>
              <w:right w:val="single" w:sz="4" w:space="0" w:color="auto"/>
            </w:tcBorders>
            <w:shd w:val="clear" w:color="auto" w:fill="auto"/>
            <w:vAlign w:val="bottom"/>
            <w:hideMark/>
          </w:tcPr>
          <w:p w14:paraId="65DD0A2B" w14:textId="77777777" w:rsidR="007A5591" w:rsidRPr="007A5591" w:rsidRDefault="007A5591" w:rsidP="00C236CE">
            <w:pPr>
              <w:jc w:val="center"/>
              <w:rPr>
                <w:sz w:val="20"/>
                <w:szCs w:val="20"/>
              </w:rPr>
            </w:pPr>
            <w:r w:rsidRPr="007A5591">
              <w:rPr>
                <w:sz w:val="20"/>
                <w:szCs w:val="20"/>
              </w:rPr>
              <w:t>01</w:t>
            </w:r>
          </w:p>
        </w:tc>
        <w:tc>
          <w:tcPr>
            <w:tcW w:w="1565" w:type="dxa"/>
            <w:tcBorders>
              <w:top w:val="nil"/>
              <w:left w:val="nil"/>
              <w:bottom w:val="single" w:sz="4" w:space="0" w:color="auto"/>
              <w:right w:val="single" w:sz="4" w:space="0" w:color="auto"/>
            </w:tcBorders>
            <w:shd w:val="clear" w:color="auto" w:fill="auto"/>
            <w:vAlign w:val="center"/>
            <w:hideMark/>
          </w:tcPr>
          <w:p w14:paraId="6BDC0489" w14:textId="77777777" w:rsidR="007A5591" w:rsidRPr="007A5591" w:rsidRDefault="007A5591" w:rsidP="00C236CE">
            <w:pPr>
              <w:jc w:val="center"/>
              <w:rPr>
                <w:sz w:val="20"/>
                <w:szCs w:val="20"/>
              </w:rPr>
            </w:pPr>
            <w:r w:rsidRPr="007A5591">
              <w:rPr>
                <w:sz w:val="20"/>
                <w:szCs w:val="20"/>
              </w:rPr>
              <w:t>0600220903</w:t>
            </w:r>
          </w:p>
        </w:tc>
        <w:tc>
          <w:tcPr>
            <w:tcW w:w="713" w:type="dxa"/>
            <w:tcBorders>
              <w:top w:val="nil"/>
              <w:left w:val="nil"/>
              <w:bottom w:val="single" w:sz="4" w:space="0" w:color="auto"/>
              <w:right w:val="single" w:sz="4" w:space="0" w:color="auto"/>
            </w:tcBorders>
            <w:shd w:val="clear" w:color="auto" w:fill="auto"/>
            <w:vAlign w:val="center"/>
            <w:hideMark/>
          </w:tcPr>
          <w:p w14:paraId="72A6F1B4" w14:textId="77777777" w:rsidR="007A5591" w:rsidRPr="007A5591" w:rsidRDefault="007A5591" w:rsidP="00C236CE">
            <w:pPr>
              <w:jc w:val="center"/>
              <w:rPr>
                <w:sz w:val="20"/>
                <w:szCs w:val="20"/>
              </w:rPr>
            </w:pPr>
            <w:r w:rsidRPr="007A5591">
              <w:rPr>
                <w:sz w:val="20"/>
                <w:szCs w:val="20"/>
              </w:rPr>
              <w:t>300</w:t>
            </w:r>
          </w:p>
        </w:tc>
        <w:tc>
          <w:tcPr>
            <w:tcW w:w="1565" w:type="dxa"/>
            <w:tcBorders>
              <w:top w:val="nil"/>
              <w:left w:val="nil"/>
              <w:bottom w:val="single" w:sz="4" w:space="0" w:color="auto"/>
              <w:right w:val="single" w:sz="4" w:space="0" w:color="auto"/>
            </w:tcBorders>
            <w:shd w:val="clear" w:color="auto" w:fill="auto"/>
            <w:vAlign w:val="center"/>
            <w:hideMark/>
          </w:tcPr>
          <w:p w14:paraId="09938300" w14:textId="77777777" w:rsidR="007A5591" w:rsidRPr="007A5591" w:rsidRDefault="007A5591" w:rsidP="00C236CE">
            <w:pPr>
              <w:jc w:val="center"/>
              <w:rPr>
                <w:sz w:val="20"/>
                <w:szCs w:val="20"/>
              </w:rPr>
            </w:pPr>
            <w:r w:rsidRPr="007A5591">
              <w:rPr>
                <w:sz w:val="20"/>
                <w:szCs w:val="20"/>
              </w:rPr>
              <w:t xml:space="preserve">540,00000  </w:t>
            </w:r>
          </w:p>
        </w:tc>
        <w:tc>
          <w:tcPr>
            <w:tcW w:w="1711" w:type="dxa"/>
            <w:tcBorders>
              <w:top w:val="nil"/>
              <w:left w:val="nil"/>
              <w:bottom w:val="single" w:sz="4" w:space="0" w:color="auto"/>
              <w:right w:val="single" w:sz="4" w:space="0" w:color="auto"/>
            </w:tcBorders>
            <w:shd w:val="clear" w:color="auto" w:fill="auto"/>
            <w:vAlign w:val="center"/>
            <w:hideMark/>
          </w:tcPr>
          <w:p w14:paraId="7B154D2B" w14:textId="77777777" w:rsidR="007A5591" w:rsidRPr="007A5591" w:rsidRDefault="007A5591" w:rsidP="00C236CE">
            <w:pPr>
              <w:jc w:val="center"/>
              <w:rPr>
                <w:sz w:val="20"/>
                <w:szCs w:val="20"/>
              </w:rPr>
            </w:pPr>
            <w:r w:rsidRPr="007A5591">
              <w:rPr>
                <w:sz w:val="20"/>
                <w:szCs w:val="20"/>
              </w:rPr>
              <w:t xml:space="preserve">540,00000  </w:t>
            </w:r>
          </w:p>
        </w:tc>
      </w:tr>
      <w:tr w:rsidR="007A5591" w:rsidRPr="007A5591" w14:paraId="1C0EB65F" w14:textId="77777777" w:rsidTr="00C236CE">
        <w:trPr>
          <w:trHeight w:val="227"/>
        </w:trPr>
        <w:tc>
          <w:tcPr>
            <w:tcW w:w="919" w:type="dxa"/>
            <w:vMerge/>
            <w:tcBorders>
              <w:top w:val="nil"/>
              <w:left w:val="single" w:sz="4" w:space="0" w:color="auto"/>
              <w:bottom w:val="nil"/>
              <w:right w:val="single" w:sz="4" w:space="0" w:color="auto"/>
            </w:tcBorders>
            <w:shd w:val="clear" w:color="auto" w:fill="auto"/>
            <w:vAlign w:val="center"/>
            <w:hideMark/>
          </w:tcPr>
          <w:p w14:paraId="2674FCE1"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center"/>
            <w:hideMark/>
          </w:tcPr>
          <w:p w14:paraId="71160719" w14:textId="77777777" w:rsidR="007A5591" w:rsidRPr="007A5591" w:rsidRDefault="007A5591" w:rsidP="00C236CE">
            <w:pPr>
              <w:rPr>
                <w:sz w:val="20"/>
                <w:szCs w:val="20"/>
              </w:rPr>
            </w:pPr>
            <w:r w:rsidRPr="007A5591">
              <w:rPr>
                <w:sz w:val="20"/>
                <w:szCs w:val="20"/>
              </w:rPr>
              <w:t>Социальные выплаты гражданам, кроме публичных нормативных социальных выплат</w:t>
            </w:r>
          </w:p>
        </w:tc>
        <w:tc>
          <w:tcPr>
            <w:tcW w:w="2132" w:type="dxa"/>
            <w:vMerge/>
            <w:tcBorders>
              <w:top w:val="nil"/>
              <w:left w:val="single" w:sz="4" w:space="0" w:color="auto"/>
              <w:bottom w:val="nil"/>
              <w:right w:val="single" w:sz="4" w:space="0" w:color="auto"/>
            </w:tcBorders>
            <w:shd w:val="clear" w:color="auto" w:fill="auto"/>
            <w:vAlign w:val="center"/>
            <w:hideMark/>
          </w:tcPr>
          <w:p w14:paraId="751B2F3B"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vAlign w:val="bottom"/>
            <w:hideMark/>
          </w:tcPr>
          <w:p w14:paraId="2EEFF307" w14:textId="77777777" w:rsidR="007A5591" w:rsidRPr="007A5591" w:rsidRDefault="007A5591" w:rsidP="00C236CE">
            <w:pPr>
              <w:jc w:val="center"/>
              <w:rPr>
                <w:sz w:val="20"/>
                <w:szCs w:val="20"/>
              </w:rPr>
            </w:pPr>
            <w:r w:rsidRPr="007A5591">
              <w:rPr>
                <w:sz w:val="20"/>
                <w:szCs w:val="20"/>
              </w:rPr>
              <w:t>10</w:t>
            </w:r>
          </w:p>
        </w:tc>
        <w:tc>
          <w:tcPr>
            <w:tcW w:w="713" w:type="dxa"/>
            <w:tcBorders>
              <w:top w:val="nil"/>
              <w:left w:val="nil"/>
              <w:bottom w:val="single" w:sz="4" w:space="0" w:color="auto"/>
              <w:right w:val="single" w:sz="4" w:space="0" w:color="auto"/>
            </w:tcBorders>
            <w:shd w:val="clear" w:color="auto" w:fill="auto"/>
            <w:vAlign w:val="bottom"/>
            <w:hideMark/>
          </w:tcPr>
          <w:p w14:paraId="464B327A" w14:textId="77777777" w:rsidR="007A5591" w:rsidRPr="007A5591" w:rsidRDefault="007A5591" w:rsidP="00C236CE">
            <w:pPr>
              <w:jc w:val="center"/>
              <w:rPr>
                <w:sz w:val="20"/>
                <w:szCs w:val="20"/>
              </w:rPr>
            </w:pPr>
            <w:r w:rsidRPr="007A5591">
              <w:rPr>
                <w:sz w:val="20"/>
                <w:szCs w:val="20"/>
              </w:rPr>
              <w:t>01</w:t>
            </w:r>
          </w:p>
        </w:tc>
        <w:tc>
          <w:tcPr>
            <w:tcW w:w="1565" w:type="dxa"/>
            <w:tcBorders>
              <w:top w:val="nil"/>
              <w:left w:val="nil"/>
              <w:bottom w:val="single" w:sz="4" w:space="0" w:color="auto"/>
              <w:right w:val="single" w:sz="4" w:space="0" w:color="auto"/>
            </w:tcBorders>
            <w:shd w:val="clear" w:color="auto" w:fill="auto"/>
            <w:vAlign w:val="center"/>
            <w:hideMark/>
          </w:tcPr>
          <w:p w14:paraId="4DDC517B" w14:textId="77777777" w:rsidR="007A5591" w:rsidRPr="007A5591" w:rsidRDefault="007A5591" w:rsidP="00C236CE">
            <w:pPr>
              <w:jc w:val="center"/>
              <w:rPr>
                <w:sz w:val="20"/>
                <w:szCs w:val="20"/>
              </w:rPr>
            </w:pPr>
            <w:r w:rsidRPr="007A5591">
              <w:rPr>
                <w:sz w:val="20"/>
                <w:szCs w:val="20"/>
              </w:rPr>
              <w:t>0600220903</w:t>
            </w:r>
          </w:p>
        </w:tc>
        <w:tc>
          <w:tcPr>
            <w:tcW w:w="713" w:type="dxa"/>
            <w:tcBorders>
              <w:top w:val="nil"/>
              <w:left w:val="nil"/>
              <w:bottom w:val="single" w:sz="4" w:space="0" w:color="auto"/>
              <w:right w:val="single" w:sz="4" w:space="0" w:color="auto"/>
            </w:tcBorders>
            <w:shd w:val="clear" w:color="auto" w:fill="auto"/>
            <w:vAlign w:val="center"/>
            <w:hideMark/>
          </w:tcPr>
          <w:p w14:paraId="182EA963" w14:textId="77777777" w:rsidR="007A5591" w:rsidRPr="007A5591" w:rsidRDefault="007A5591" w:rsidP="00C236CE">
            <w:pPr>
              <w:jc w:val="center"/>
              <w:rPr>
                <w:sz w:val="20"/>
                <w:szCs w:val="20"/>
              </w:rPr>
            </w:pPr>
            <w:r w:rsidRPr="007A5591">
              <w:rPr>
                <w:sz w:val="20"/>
                <w:szCs w:val="20"/>
              </w:rPr>
              <w:t>310</w:t>
            </w:r>
          </w:p>
        </w:tc>
        <w:tc>
          <w:tcPr>
            <w:tcW w:w="1565" w:type="dxa"/>
            <w:tcBorders>
              <w:top w:val="nil"/>
              <w:left w:val="nil"/>
              <w:bottom w:val="single" w:sz="4" w:space="0" w:color="auto"/>
              <w:right w:val="single" w:sz="4" w:space="0" w:color="auto"/>
            </w:tcBorders>
            <w:shd w:val="clear" w:color="auto" w:fill="auto"/>
            <w:vAlign w:val="center"/>
            <w:hideMark/>
          </w:tcPr>
          <w:p w14:paraId="5124FC4D" w14:textId="77777777" w:rsidR="007A5591" w:rsidRPr="007A5591" w:rsidRDefault="007A5591" w:rsidP="00C236CE">
            <w:pPr>
              <w:jc w:val="center"/>
              <w:rPr>
                <w:sz w:val="20"/>
                <w:szCs w:val="20"/>
              </w:rPr>
            </w:pPr>
            <w:r w:rsidRPr="007A5591">
              <w:rPr>
                <w:sz w:val="20"/>
                <w:szCs w:val="20"/>
              </w:rPr>
              <w:t xml:space="preserve">540,00000  </w:t>
            </w:r>
          </w:p>
        </w:tc>
        <w:tc>
          <w:tcPr>
            <w:tcW w:w="1711" w:type="dxa"/>
            <w:tcBorders>
              <w:top w:val="nil"/>
              <w:left w:val="nil"/>
              <w:bottom w:val="single" w:sz="4" w:space="0" w:color="auto"/>
              <w:right w:val="single" w:sz="4" w:space="0" w:color="auto"/>
            </w:tcBorders>
            <w:shd w:val="clear" w:color="auto" w:fill="auto"/>
            <w:vAlign w:val="center"/>
            <w:hideMark/>
          </w:tcPr>
          <w:p w14:paraId="12EFFECD" w14:textId="77777777" w:rsidR="007A5591" w:rsidRPr="007A5591" w:rsidRDefault="007A5591" w:rsidP="00C236CE">
            <w:pPr>
              <w:jc w:val="center"/>
              <w:rPr>
                <w:sz w:val="20"/>
                <w:szCs w:val="20"/>
              </w:rPr>
            </w:pPr>
            <w:r w:rsidRPr="007A5591">
              <w:rPr>
                <w:sz w:val="20"/>
                <w:szCs w:val="20"/>
              </w:rPr>
              <w:t xml:space="preserve">540,00000  </w:t>
            </w:r>
          </w:p>
        </w:tc>
      </w:tr>
      <w:tr w:rsidR="007A5591" w:rsidRPr="007A5591" w14:paraId="419E9B70" w14:textId="77777777" w:rsidTr="00C236CE">
        <w:trPr>
          <w:trHeight w:val="227"/>
        </w:trPr>
        <w:tc>
          <w:tcPr>
            <w:tcW w:w="919" w:type="dxa"/>
            <w:vMerge/>
            <w:tcBorders>
              <w:top w:val="nil"/>
              <w:left w:val="single" w:sz="4" w:space="0" w:color="auto"/>
              <w:bottom w:val="nil"/>
              <w:right w:val="single" w:sz="4" w:space="0" w:color="auto"/>
            </w:tcBorders>
            <w:shd w:val="clear" w:color="auto" w:fill="auto"/>
            <w:vAlign w:val="center"/>
            <w:hideMark/>
          </w:tcPr>
          <w:p w14:paraId="7B772151"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24461338"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32" w:type="dxa"/>
            <w:vMerge/>
            <w:tcBorders>
              <w:top w:val="nil"/>
              <w:left w:val="single" w:sz="4" w:space="0" w:color="auto"/>
              <w:bottom w:val="nil"/>
              <w:right w:val="single" w:sz="4" w:space="0" w:color="auto"/>
            </w:tcBorders>
            <w:shd w:val="clear" w:color="auto" w:fill="auto"/>
            <w:vAlign w:val="center"/>
            <w:hideMark/>
          </w:tcPr>
          <w:p w14:paraId="2F5C0950"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14:paraId="78DDFDDA" w14:textId="77777777" w:rsidR="007A5591" w:rsidRPr="007A5591" w:rsidRDefault="007A5591" w:rsidP="00C236CE">
            <w:pPr>
              <w:jc w:val="center"/>
              <w:rPr>
                <w:sz w:val="20"/>
                <w:szCs w:val="20"/>
              </w:rPr>
            </w:pPr>
            <w:r w:rsidRPr="007A5591">
              <w:rPr>
                <w:sz w:val="20"/>
                <w:szCs w:val="20"/>
              </w:rPr>
              <w:t>03</w:t>
            </w:r>
          </w:p>
        </w:tc>
        <w:tc>
          <w:tcPr>
            <w:tcW w:w="713" w:type="dxa"/>
            <w:tcBorders>
              <w:top w:val="nil"/>
              <w:left w:val="nil"/>
              <w:bottom w:val="single" w:sz="4" w:space="0" w:color="auto"/>
              <w:right w:val="single" w:sz="4" w:space="0" w:color="auto"/>
            </w:tcBorders>
            <w:shd w:val="clear" w:color="auto" w:fill="auto"/>
            <w:vAlign w:val="center"/>
            <w:hideMark/>
          </w:tcPr>
          <w:p w14:paraId="77609272" w14:textId="77777777" w:rsidR="007A5591" w:rsidRPr="007A5591" w:rsidRDefault="007A5591" w:rsidP="00C236CE">
            <w:pPr>
              <w:jc w:val="center"/>
              <w:rPr>
                <w:sz w:val="20"/>
                <w:szCs w:val="20"/>
              </w:rPr>
            </w:pPr>
            <w:r w:rsidRPr="007A5591">
              <w:rPr>
                <w:sz w:val="20"/>
                <w:szCs w:val="20"/>
              </w:rPr>
              <w:t>04</w:t>
            </w:r>
          </w:p>
        </w:tc>
        <w:tc>
          <w:tcPr>
            <w:tcW w:w="1565" w:type="dxa"/>
            <w:tcBorders>
              <w:top w:val="nil"/>
              <w:left w:val="nil"/>
              <w:bottom w:val="single" w:sz="4" w:space="0" w:color="auto"/>
              <w:right w:val="single" w:sz="4" w:space="0" w:color="auto"/>
            </w:tcBorders>
            <w:shd w:val="clear" w:color="auto" w:fill="auto"/>
            <w:vAlign w:val="center"/>
            <w:hideMark/>
          </w:tcPr>
          <w:p w14:paraId="4EDF222A" w14:textId="77777777" w:rsidR="007A5591" w:rsidRPr="007A5591" w:rsidRDefault="007A5591" w:rsidP="00C236CE">
            <w:pPr>
              <w:jc w:val="center"/>
              <w:rPr>
                <w:sz w:val="20"/>
                <w:szCs w:val="20"/>
              </w:rPr>
            </w:pPr>
            <w:r w:rsidRPr="007A5591">
              <w:rPr>
                <w:sz w:val="20"/>
                <w:szCs w:val="20"/>
              </w:rPr>
              <w:t>0600459300</w:t>
            </w:r>
          </w:p>
        </w:tc>
        <w:tc>
          <w:tcPr>
            <w:tcW w:w="713" w:type="dxa"/>
            <w:tcBorders>
              <w:top w:val="nil"/>
              <w:left w:val="nil"/>
              <w:bottom w:val="single" w:sz="4" w:space="0" w:color="auto"/>
              <w:right w:val="single" w:sz="4" w:space="0" w:color="auto"/>
            </w:tcBorders>
            <w:shd w:val="clear" w:color="auto" w:fill="auto"/>
            <w:vAlign w:val="center"/>
            <w:hideMark/>
          </w:tcPr>
          <w:p w14:paraId="612E7DBF" w14:textId="77777777" w:rsidR="007A5591" w:rsidRPr="007A5591" w:rsidRDefault="007A5591" w:rsidP="00C236CE">
            <w:pPr>
              <w:jc w:val="center"/>
              <w:rPr>
                <w:sz w:val="20"/>
                <w:szCs w:val="20"/>
              </w:rPr>
            </w:pPr>
            <w:r w:rsidRPr="007A5591">
              <w:rPr>
                <w:sz w:val="20"/>
                <w:szCs w:val="20"/>
              </w:rPr>
              <w:t>100</w:t>
            </w:r>
          </w:p>
        </w:tc>
        <w:tc>
          <w:tcPr>
            <w:tcW w:w="1565" w:type="dxa"/>
            <w:tcBorders>
              <w:top w:val="nil"/>
              <w:left w:val="nil"/>
              <w:bottom w:val="single" w:sz="4" w:space="0" w:color="auto"/>
              <w:right w:val="single" w:sz="4" w:space="0" w:color="auto"/>
            </w:tcBorders>
            <w:shd w:val="clear" w:color="auto" w:fill="auto"/>
            <w:vAlign w:val="center"/>
            <w:hideMark/>
          </w:tcPr>
          <w:p w14:paraId="4F9AF615" w14:textId="77777777" w:rsidR="007A5591" w:rsidRPr="007A5591" w:rsidRDefault="007A5591" w:rsidP="00C236CE">
            <w:pPr>
              <w:jc w:val="center"/>
              <w:rPr>
                <w:sz w:val="20"/>
                <w:szCs w:val="20"/>
              </w:rPr>
            </w:pPr>
            <w:r w:rsidRPr="007A5591">
              <w:rPr>
                <w:sz w:val="20"/>
                <w:szCs w:val="20"/>
              </w:rPr>
              <w:t>95,74000</w:t>
            </w:r>
          </w:p>
        </w:tc>
        <w:tc>
          <w:tcPr>
            <w:tcW w:w="1711" w:type="dxa"/>
            <w:tcBorders>
              <w:top w:val="nil"/>
              <w:left w:val="nil"/>
              <w:bottom w:val="single" w:sz="4" w:space="0" w:color="auto"/>
              <w:right w:val="single" w:sz="4" w:space="0" w:color="auto"/>
            </w:tcBorders>
            <w:shd w:val="clear" w:color="auto" w:fill="auto"/>
            <w:vAlign w:val="center"/>
            <w:hideMark/>
          </w:tcPr>
          <w:p w14:paraId="06DF5A7A" w14:textId="77777777" w:rsidR="007A5591" w:rsidRPr="007A5591" w:rsidRDefault="007A5591" w:rsidP="00C236CE">
            <w:pPr>
              <w:jc w:val="center"/>
              <w:rPr>
                <w:sz w:val="20"/>
                <w:szCs w:val="20"/>
              </w:rPr>
            </w:pPr>
            <w:r w:rsidRPr="007A5591">
              <w:rPr>
                <w:sz w:val="20"/>
                <w:szCs w:val="20"/>
              </w:rPr>
              <w:t>95,74000</w:t>
            </w:r>
          </w:p>
        </w:tc>
      </w:tr>
      <w:tr w:rsidR="007A5591" w:rsidRPr="007A5591" w14:paraId="6D50C03E" w14:textId="77777777" w:rsidTr="00C236CE">
        <w:trPr>
          <w:trHeight w:val="227"/>
        </w:trPr>
        <w:tc>
          <w:tcPr>
            <w:tcW w:w="919" w:type="dxa"/>
            <w:vMerge/>
            <w:tcBorders>
              <w:top w:val="nil"/>
              <w:left w:val="single" w:sz="4" w:space="0" w:color="auto"/>
              <w:bottom w:val="nil"/>
              <w:right w:val="single" w:sz="4" w:space="0" w:color="auto"/>
            </w:tcBorders>
            <w:shd w:val="clear" w:color="auto" w:fill="auto"/>
            <w:vAlign w:val="center"/>
            <w:hideMark/>
          </w:tcPr>
          <w:p w14:paraId="7CBDFC76" w14:textId="77777777" w:rsidR="007A5591" w:rsidRPr="007A5591" w:rsidRDefault="007A5591" w:rsidP="00C236CE">
            <w:pPr>
              <w:rPr>
                <w:sz w:val="20"/>
                <w:szCs w:val="20"/>
              </w:rPr>
            </w:pPr>
          </w:p>
        </w:tc>
        <w:tc>
          <w:tcPr>
            <w:tcW w:w="6134" w:type="dxa"/>
            <w:tcBorders>
              <w:top w:val="single" w:sz="4" w:space="0" w:color="auto"/>
              <w:left w:val="nil"/>
              <w:bottom w:val="single" w:sz="4" w:space="0" w:color="auto"/>
              <w:right w:val="single" w:sz="4" w:space="0" w:color="auto"/>
            </w:tcBorders>
            <w:shd w:val="clear" w:color="auto" w:fill="auto"/>
            <w:vAlign w:val="bottom"/>
            <w:hideMark/>
          </w:tcPr>
          <w:p w14:paraId="1F8B46D6"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2132" w:type="dxa"/>
            <w:vMerge/>
            <w:tcBorders>
              <w:top w:val="nil"/>
              <w:left w:val="single" w:sz="4" w:space="0" w:color="auto"/>
              <w:bottom w:val="nil"/>
              <w:right w:val="single" w:sz="4" w:space="0" w:color="auto"/>
            </w:tcBorders>
            <w:shd w:val="clear" w:color="auto" w:fill="auto"/>
            <w:vAlign w:val="center"/>
            <w:hideMark/>
          </w:tcPr>
          <w:p w14:paraId="3D293EE8" w14:textId="77777777" w:rsidR="007A5591" w:rsidRPr="007A5591" w:rsidRDefault="007A5591" w:rsidP="00C236CE">
            <w:pPr>
              <w:rPr>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5F28D7" w14:textId="77777777" w:rsidR="007A5591" w:rsidRPr="007A5591" w:rsidRDefault="007A5591" w:rsidP="00C236CE">
            <w:pPr>
              <w:jc w:val="center"/>
              <w:rPr>
                <w:sz w:val="20"/>
                <w:szCs w:val="20"/>
              </w:rPr>
            </w:pPr>
            <w:r w:rsidRPr="007A5591">
              <w:rPr>
                <w:sz w:val="20"/>
                <w:szCs w:val="20"/>
              </w:rPr>
              <w:t>03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AEA2C9" w14:textId="77777777" w:rsidR="007A5591" w:rsidRPr="007A5591" w:rsidRDefault="007A5591" w:rsidP="00C236CE">
            <w:pPr>
              <w:jc w:val="center"/>
              <w:rPr>
                <w:sz w:val="20"/>
                <w:szCs w:val="20"/>
              </w:rPr>
            </w:pPr>
            <w:r w:rsidRPr="007A5591">
              <w:rPr>
                <w:sz w:val="20"/>
                <w:szCs w:val="20"/>
              </w:rPr>
              <w:t>04</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7DB67" w14:textId="77777777" w:rsidR="007A5591" w:rsidRPr="007A5591" w:rsidRDefault="007A5591" w:rsidP="00C236CE">
            <w:pPr>
              <w:jc w:val="center"/>
              <w:rPr>
                <w:sz w:val="20"/>
                <w:szCs w:val="20"/>
              </w:rPr>
            </w:pPr>
            <w:r w:rsidRPr="007A5591">
              <w:rPr>
                <w:sz w:val="20"/>
                <w:szCs w:val="20"/>
              </w:rPr>
              <w:t>0600459300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8C4D9" w14:textId="77777777" w:rsidR="007A5591" w:rsidRPr="007A5591" w:rsidRDefault="007A5591" w:rsidP="00C236CE">
            <w:pPr>
              <w:jc w:val="center"/>
              <w:rPr>
                <w:sz w:val="20"/>
                <w:szCs w:val="20"/>
              </w:rPr>
            </w:pPr>
            <w:r w:rsidRPr="007A5591">
              <w:rPr>
                <w:sz w:val="20"/>
                <w:szCs w:val="20"/>
              </w:rPr>
              <w:t>120</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4AF25" w14:textId="77777777" w:rsidR="007A5591" w:rsidRPr="007A5591" w:rsidRDefault="007A5591" w:rsidP="00C236CE">
            <w:pPr>
              <w:jc w:val="center"/>
              <w:rPr>
                <w:sz w:val="20"/>
                <w:szCs w:val="20"/>
              </w:rPr>
            </w:pPr>
            <w:r w:rsidRPr="007A5591">
              <w:rPr>
                <w:sz w:val="20"/>
                <w:szCs w:val="20"/>
              </w:rPr>
              <w:t xml:space="preserve">95,74000  </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FF116" w14:textId="77777777" w:rsidR="007A5591" w:rsidRPr="007A5591" w:rsidRDefault="007A5591" w:rsidP="00C236CE">
            <w:pPr>
              <w:jc w:val="center"/>
              <w:rPr>
                <w:sz w:val="20"/>
                <w:szCs w:val="20"/>
              </w:rPr>
            </w:pPr>
            <w:r w:rsidRPr="007A5591">
              <w:rPr>
                <w:sz w:val="20"/>
                <w:szCs w:val="20"/>
              </w:rPr>
              <w:t xml:space="preserve">95,74000  </w:t>
            </w:r>
          </w:p>
        </w:tc>
      </w:tr>
      <w:tr w:rsidR="007A5591" w:rsidRPr="007A5591" w14:paraId="3F38F519" w14:textId="77777777" w:rsidTr="00C236CE">
        <w:trPr>
          <w:trHeight w:val="227"/>
        </w:trPr>
        <w:tc>
          <w:tcPr>
            <w:tcW w:w="919" w:type="dxa"/>
            <w:vMerge/>
            <w:tcBorders>
              <w:top w:val="nil"/>
              <w:left w:val="single" w:sz="4" w:space="0" w:color="auto"/>
              <w:bottom w:val="nil"/>
              <w:right w:val="single" w:sz="4" w:space="0" w:color="auto"/>
            </w:tcBorders>
            <w:shd w:val="clear" w:color="auto" w:fill="auto"/>
            <w:vAlign w:val="center"/>
            <w:hideMark/>
          </w:tcPr>
          <w:p w14:paraId="4DEBEFE7"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6F5F419D"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2132" w:type="dxa"/>
            <w:vMerge/>
            <w:tcBorders>
              <w:top w:val="nil"/>
              <w:left w:val="single" w:sz="4" w:space="0" w:color="auto"/>
              <w:bottom w:val="nil"/>
              <w:right w:val="single" w:sz="4" w:space="0" w:color="auto"/>
            </w:tcBorders>
            <w:shd w:val="clear" w:color="auto" w:fill="auto"/>
            <w:vAlign w:val="center"/>
            <w:hideMark/>
          </w:tcPr>
          <w:p w14:paraId="346515ED" w14:textId="77777777" w:rsidR="007A5591" w:rsidRPr="007A5591" w:rsidRDefault="007A5591" w:rsidP="00C236CE">
            <w:pPr>
              <w:rPr>
                <w:b/>
                <w:bCs/>
                <w:sz w:val="20"/>
                <w:szCs w:val="20"/>
              </w:rPr>
            </w:pP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25070289" w14:textId="77777777" w:rsidR="007A5591" w:rsidRPr="007A5591" w:rsidRDefault="007A5591" w:rsidP="00C236CE">
            <w:pPr>
              <w:jc w:val="center"/>
              <w:rPr>
                <w:sz w:val="20"/>
                <w:szCs w:val="20"/>
              </w:rPr>
            </w:pPr>
            <w:r w:rsidRPr="007A5591">
              <w:rPr>
                <w:sz w:val="20"/>
                <w:szCs w:val="20"/>
              </w:rPr>
              <w:t>03</w:t>
            </w:r>
          </w:p>
        </w:tc>
        <w:tc>
          <w:tcPr>
            <w:tcW w:w="713" w:type="dxa"/>
            <w:tcBorders>
              <w:top w:val="single" w:sz="4" w:space="0" w:color="auto"/>
              <w:left w:val="nil"/>
              <w:bottom w:val="single" w:sz="4" w:space="0" w:color="auto"/>
              <w:right w:val="single" w:sz="4" w:space="0" w:color="auto"/>
            </w:tcBorders>
            <w:shd w:val="clear" w:color="auto" w:fill="auto"/>
            <w:vAlign w:val="bottom"/>
            <w:hideMark/>
          </w:tcPr>
          <w:p w14:paraId="18F908A8" w14:textId="77777777" w:rsidR="007A5591" w:rsidRPr="007A5591" w:rsidRDefault="007A5591" w:rsidP="00C236CE">
            <w:pPr>
              <w:jc w:val="center"/>
              <w:rPr>
                <w:sz w:val="20"/>
                <w:szCs w:val="20"/>
              </w:rPr>
            </w:pPr>
            <w:r w:rsidRPr="007A5591">
              <w:rPr>
                <w:sz w:val="20"/>
                <w:szCs w:val="20"/>
              </w:rPr>
              <w:t>04</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24CDC211" w14:textId="77777777" w:rsidR="007A5591" w:rsidRPr="007A5591" w:rsidRDefault="007A5591" w:rsidP="00C236CE">
            <w:pPr>
              <w:jc w:val="center"/>
              <w:rPr>
                <w:sz w:val="20"/>
                <w:szCs w:val="20"/>
              </w:rPr>
            </w:pPr>
            <w:r w:rsidRPr="007A5591">
              <w:rPr>
                <w:sz w:val="20"/>
                <w:szCs w:val="20"/>
              </w:rPr>
              <w:t>0600459300</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049AC006" w14:textId="77777777" w:rsidR="007A5591" w:rsidRPr="007A5591" w:rsidRDefault="007A5591" w:rsidP="00C236CE">
            <w:pPr>
              <w:jc w:val="center"/>
              <w:rPr>
                <w:sz w:val="20"/>
                <w:szCs w:val="20"/>
              </w:rPr>
            </w:pPr>
            <w:r w:rsidRPr="007A5591">
              <w:rPr>
                <w:sz w:val="20"/>
                <w:szCs w:val="20"/>
              </w:rPr>
              <w:t>200</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3FC56259" w14:textId="77777777" w:rsidR="007A5591" w:rsidRPr="007A5591" w:rsidRDefault="007A5591" w:rsidP="00C236CE">
            <w:pPr>
              <w:jc w:val="center"/>
              <w:rPr>
                <w:sz w:val="20"/>
                <w:szCs w:val="20"/>
              </w:rPr>
            </w:pPr>
            <w:r w:rsidRPr="007A5591">
              <w:rPr>
                <w:sz w:val="20"/>
                <w:szCs w:val="20"/>
              </w:rPr>
              <w:t xml:space="preserve">83,96000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125AC4B4" w14:textId="77777777" w:rsidR="007A5591" w:rsidRPr="007A5591" w:rsidRDefault="007A5591" w:rsidP="00C236CE">
            <w:pPr>
              <w:jc w:val="center"/>
              <w:rPr>
                <w:sz w:val="20"/>
                <w:szCs w:val="20"/>
              </w:rPr>
            </w:pPr>
            <w:r w:rsidRPr="007A5591">
              <w:rPr>
                <w:sz w:val="20"/>
                <w:szCs w:val="20"/>
              </w:rPr>
              <w:t xml:space="preserve">83,96000  </w:t>
            </w:r>
          </w:p>
        </w:tc>
      </w:tr>
      <w:tr w:rsidR="007A5591" w:rsidRPr="007A5591" w14:paraId="56621F8C" w14:textId="77777777" w:rsidTr="00C236CE">
        <w:trPr>
          <w:trHeight w:val="227"/>
        </w:trPr>
        <w:tc>
          <w:tcPr>
            <w:tcW w:w="919" w:type="dxa"/>
            <w:vMerge/>
            <w:tcBorders>
              <w:top w:val="nil"/>
              <w:left w:val="single" w:sz="4" w:space="0" w:color="auto"/>
              <w:bottom w:val="nil"/>
              <w:right w:val="single" w:sz="4" w:space="0" w:color="auto"/>
            </w:tcBorders>
            <w:shd w:val="clear" w:color="auto" w:fill="auto"/>
            <w:vAlign w:val="center"/>
            <w:hideMark/>
          </w:tcPr>
          <w:p w14:paraId="071F9368"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6166AFA8"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nil"/>
              <w:left w:val="single" w:sz="4" w:space="0" w:color="auto"/>
              <w:bottom w:val="nil"/>
              <w:right w:val="single" w:sz="4" w:space="0" w:color="auto"/>
            </w:tcBorders>
            <w:shd w:val="clear" w:color="auto" w:fill="auto"/>
            <w:vAlign w:val="center"/>
            <w:hideMark/>
          </w:tcPr>
          <w:p w14:paraId="3B6DA6AF"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vAlign w:val="bottom"/>
            <w:hideMark/>
          </w:tcPr>
          <w:p w14:paraId="78A05B91" w14:textId="77777777" w:rsidR="007A5591" w:rsidRPr="007A5591" w:rsidRDefault="007A5591" w:rsidP="00C236CE">
            <w:pPr>
              <w:jc w:val="center"/>
              <w:rPr>
                <w:sz w:val="20"/>
                <w:szCs w:val="20"/>
              </w:rPr>
            </w:pPr>
            <w:r w:rsidRPr="007A5591">
              <w:rPr>
                <w:sz w:val="20"/>
                <w:szCs w:val="20"/>
              </w:rPr>
              <w:t>03</w:t>
            </w:r>
          </w:p>
        </w:tc>
        <w:tc>
          <w:tcPr>
            <w:tcW w:w="713" w:type="dxa"/>
            <w:tcBorders>
              <w:top w:val="nil"/>
              <w:left w:val="nil"/>
              <w:bottom w:val="single" w:sz="4" w:space="0" w:color="auto"/>
              <w:right w:val="single" w:sz="4" w:space="0" w:color="auto"/>
            </w:tcBorders>
            <w:shd w:val="clear" w:color="auto" w:fill="auto"/>
            <w:vAlign w:val="bottom"/>
            <w:hideMark/>
          </w:tcPr>
          <w:p w14:paraId="3AE5BB45" w14:textId="77777777" w:rsidR="007A5591" w:rsidRPr="007A5591" w:rsidRDefault="007A5591" w:rsidP="00C236CE">
            <w:pPr>
              <w:jc w:val="center"/>
              <w:rPr>
                <w:sz w:val="20"/>
                <w:szCs w:val="20"/>
              </w:rPr>
            </w:pPr>
            <w:r w:rsidRPr="007A5591">
              <w:rPr>
                <w:sz w:val="20"/>
                <w:szCs w:val="20"/>
              </w:rPr>
              <w:t>04</w:t>
            </w:r>
          </w:p>
        </w:tc>
        <w:tc>
          <w:tcPr>
            <w:tcW w:w="1565" w:type="dxa"/>
            <w:tcBorders>
              <w:top w:val="nil"/>
              <w:left w:val="nil"/>
              <w:bottom w:val="single" w:sz="4" w:space="0" w:color="auto"/>
              <w:right w:val="single" w:sz="4" w:space="0" w:color="auto"/>
            </w:tcBorders>
            <w:shd w:val="clear" w:color="auto" w:fill="auto"/>
            <w:vAlign w:val="center"/>
            <w:hideMark/>
          </w:tcPr>
          <w:p w14:paraId="1A4E07A2" w14:textId="77777777" w:rsidR="007A5591" w:rsidRPr="007A5591" w:rsidRDefault="007A5591" w:rsidP="00C236CE">
            <w:pPr>
              <w:jc w:val="center"/>
              <w:rPr>
                <w:sz w:val="20"/>
                <w:szCs w:val="20"/>
              </w:rPr>
            </w:pPr>
            <w:r w:rsidRPr="007A5591">
              <w:rPr>
                <w:sz w:val="20"/>
                <w:szCs w:val="20"/>
              </w:rPr>
              <w:t>0600459300</w:t>
            </w:r>
          </w:p>
        </w:tc>
        <w:tc>
          <w:tcPr>
            <w:tcW w:w="713" w:type="dxa"/>
            <w:tcBorders>
              <w:top w:val="nil"/>
              <w:left w:val="nil"/>
              <w:bottom w:val="single" w:sz="4" w:space="0" w:color="auto"/>
              <w:right w:val="single" w:sz="4" w:space="0" w:color="auto"/>
            </w:tcBorders>
            <w:shd w:val="clear" w:color="auto" w:fill="auto"/>
            <w:vAlign w:val="center"/>
            <w:hideMark/>
          </w:tcPr>
          <w:p w14:paraId="3E8782DB" w14:textId="77777777" w:rsidR="007A5591" w:rsidRPr="007A5591" w:rsidRDefault="007A5591" w:rsidP="00C236CE">
            <w:pPr>
              <w:jc w:val="center"/>
              <w:rPr>
                <w:sz w:val="20"/>
                <w:szCs w:val="20"/>
              </w:rPr>
            </w:pPr>
            <w:r w:rsidRPr="007A5591">
              <w:rPr>
                <w:sz w:val="20"/>
                <w:szCs w:val="20"/>
              </w:rPr>
              <w:t>240</w:t>
            </w:r>
          </w:p>
        </w:tc>
        <w:tc>
          <w:tcPr>
            <w:tcW w:w="1565" w:type="dxa"/>
            <w:tcBorders>
              <w:top w:val="nil"/>
              <w:left w:val="nil"/>
              <w:bottom w:val="single" w:sz="4" w:space="0" w:color="auto"/>
              <w:right w:val="single" w:sz="4" w:space="0" w:color="auto"/>
            </w:tcBorders>
            <w:shd w:val="clear" w:color="auto" w:fill="auto"/>
            <w:vAlign w:val="center"/>
            <w:hideMark/>
          </w:tcPr>
          <w:p w14:paraId="6FB3DD74" w14:textId="77777777" w:rsidR="007A5591" w:rsidRPr="007A5591" w:rsidRDefault="007A5591" w:rsidP="00C236CE">
            <w:pPr>
              <w:jc w:val="center"/>
              <w:rPr>
                <w:sz w:val="20"/>
                <w:szCs w:val="20"/>
              </w:rPr>
            </w:pPr>
            <w:r w:rsidRPr="007A5591">
              <w:rPr>
                <w:sz w:val="20"/>
                <w:szCs w:val="20"/>
              </w:rPr>
              <w:t xml:space="preserve">83,96000  </w:t>
            </w:r>
          </w:p>
        </w:tc>
        <w:tc>
          <w:tcPr>
            <w:tcW w:w="1711" w:type="dxa"/>
            <w:tcBorders>
              <w:top w:val="nil"/>
              <w:left w:val="nil"/>
              <w:bottom w:val="single" w:sz="4" w:space="0" w:color="auto"/>
              <w:right w:val="single" w:sz="4" w:space="0" w:color="auto"/>
            </w:tcBorders>
            <w:shd w:val="clear" w:color="auto" w:fill="auto"/>
            <w:vAlign w:val="center"/>
            <w:hideMark/>
          </w:tcPr>
          <w:p w14:paraId="6243996F" w14:textId="77777777" w:rsidR="007A5591" w:rsidRPr="007A5591" w:rsidRDefault="007A5591" w:rsidP="00C236CE">
            <w:pPr>
              <w:jc w:val="center"/>
              <w:rPr>
                <w:sz w:val="20"/>
                <w:szCs w:val="20"/>
              </w:rPr>
            </w:pPr>
            <w:r w:rsidRPr="007A5591">
              <w:rPr>
                <w:sz w:val="20"/>
                <w:szCs w:val="20"/>
              </w:rPr>
              <w:t xml:space="preserve">83,96000  </w:t>
            </w:r>
          </w:p>
        </w:tc>
      </w:tr>
      <w:tr w:rsidR="007A5591" w:rsidRPr="007A5591" w14:paraId="702CAE55" w14:textId="77777777" w:rsidTr="00C236CE">
        <w:trPr>
          <w:trHeight w:val="227"/>
        </w:trPr>
        <w:tc>
          <w:tcPr>
            <w:tcW w:w="919" w:type="dxa"/>
            <w:vMerge/>
            <w:tcBorders>
              <w:top w:val="nil"/>
              <w:left w:val="single" w:sz="4" w:space="0" w:color="auto"/>
              <w:bottom w:val="nil"/>
              <w:right w:val="single" w:sz="4" w:space="0" w:color="auto"/>
            </w:tcBorders>
            <w:shd w:val="clear" w:color="auto" w:fill="auto"/>
            <w:vAlign w:val="center"/>
            <w:hideMark/>
          </w:tcPr>
          <w:p w14:paraId="0D61311A"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64A573DB" w14:textId="77777777" w:rsidR="007A5591" w:rsidRPr="007A5591" w:rsidRDefault="007A5591" w:rsidP="00C236CE">
            <w:pPr>
              <w:rPr>
                <w:sz w:val="20"/>
                <w:szCs w:val="20"/>
              </w:rPr>
            </w:pPr>
            <w:r w:rsidRPr="007A55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32" w:type="dxa"/>
            <w:vMerge/>
            <w:tcBorders>
              <w:top w:val="nil"/>
              <w:left w:val="single" w:sz="4" w:space="0" w:color="auto"/>
              <w:bottom w:val="nil"/>
              <w:right w:val="single" w:sz="4" w:space="0" w:color="auto"/>
            </w:tcBorders>
            <w:shd w:val="clear" w:color="auto" w:fill="auto"/>
            <w:vAlign w:val="center"/>
            <w:hideMark/>
          </w:tcPr>
          <w:p w14:paraId="3A5A885A"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vAlign w:val="bottom"/>
            <w:hideMark/>
          </w:tcPr>
          <w:p w14:paraId="3E2DBED6" w14:textId="77777777" w:rsidR="007A5591" w:rsidRPr="007A5591" w:rsidRDefault="007A5591" w:rsidP="00C236CE">
            <w:pPr>
              <w:jc w:val="center"/>
              <w:rPr>
                <w:sz w:val="20"/>
                <w:szCs w:val="20"/>
              </w:rPr>
            </w:pPr>
            <w:r w:rsidRPr="007A5591">
              <w:rPr>
                <w:sz w:val="20"/>
                <w:szCs w:val="20"/>
              </w:rPr>
              <w:t>03</w:t>
            </w:r>
          </w:p>
        </w:tc>
        <w:tc>
          <w:tcPr>
            <w:tcW w:w="713" w:type="dxa"/>
            <w:tcBorders>
              <w:top w:val="nil"/>
              <w:left w:val="nil"/>
              <w:bottom w:val="single" w:sz="4" w:space="0" w:color="auto"/>
              <w:right w:val="single" w:sz="4" w:space="0" w:color="auto"/>
            </w:tcBorders>
            <w:shd w:val="clear" w:color="auto" w:fill="auto"/>
            <w:vAlign w:val="bottom"/>
            <w:hideMark/>
          </w:tcPr>
          <w:p w14:paraId="7BFEDEEC" w14:textId="77777777" w:rsidR="007A5591" w:rsidRPr="007A5591" w:rsidRDefault="007A5591" w:rsidP="00C236CE">
            <w:pPr>
              <w:jc w:val="center"/>
              <w:rPr>
                <w:sz w:val="20"/>
                <w:szCs w:val="20"/>
              </w:rPr>
            </w:pPr>
            <w:r w:rsidRPr="007A5591">
              <w:rPr>
                <w:sz w:val="20"/>
                <w:szCs w:val="20"/>
              </w:rPr>
              <w:t>04</w:t>
            </w:r>
          </w:p>
        </w:tc>
        <w:tc>
          <w:tcPr>
            <w:tcW w:w="1565" w:type="dxa"/>
            <w:tcBorders>
              <w:top w:val="nil"/>
              <w:left w:val="nil"/>
              <w:bottom w:val="single" w:sz="4" w:space="0" w:color="auto"/>
              <w:right w:val="single" w:sz="4" w:space="0" w:color="auto"/>
            </w:tcBorders>
            <w:shd w:val="clear" w:color="auto" w:fill="auto"/>
            <w:vAlign w:val="center"/>
            <w:hideMark/>
          </w:tcPr>
          <w:p w14:paraId="7BBAF300" w14:textId="77777777" w:rsidR="007A5591" w:rsidRPr="007A5591" w:rsidRDefault="007A5591" w:rsidP="00C236CE">
            <w:pPr>
              <w:jc w:val="center"/>
              <w:rPr>
                <w:sz w:val="20"/>
                <w:szCs w:val="20"/>
              </w:rPr>
            </w:pPr>
            <w:r w:rsidRPr="007A5591">
              <w:rPr>
                <w:sz w:val="20"/>
                <w:szCs w:val="20"/>
              </w:rPr>
              <w:t>06004D9300</w:t>
            </w:r>
          </w:p>
        </w:tc>
        <w:tc>
          <w:tcPr>
            <w:tcW w:w="713" w:type="dxa"/>
            <w:tcBorders>
              <w:top w:val="nil"/>
              <w:left w:val="nil"/>
              <w:bottom w:val="single" w:sz="4" w:space="0" w:color="auto"/>
              <w:right w:val="single" w:sz="4" w:space="0" w:color="auto"/>
            </w:tcBorders>
            <w:shd w:val="clear" w:color="auto" w:fill="auto"/>
            <w:vAlign w:val="center"/>
            <w:hideMark/>
          </w:tcPr>
          <w:p w14:paraId="4E093D29" w14:textId="77777777" w:rsidR="007A5591" w:rsidRPr="007A5591" w:rsidRDefault="007A5591" w:rsidP="00C236CE">
            <w:pPr>
              <w:jc w:val="center"/>
              <w:rPr>
                <w:sz w:val="20"/>
                <w:szCs w:val="20"/>
              </w:rPr>
            </w:pPr>
            <w:r w:rsidRPr="007A5591">
              <w:rPr>
                <w:sz w:val="20"/>
                <w:szCs w:val="20"/>
              </w:rPr>
              <w:t>100</w:t>
            </w:r>
          </w:p>
        </w:tc>
        <w:tc>
          <w:tcPr>
            <w:tcW w:w="1565" w:type="dxa"/>
            <w:tcBorders>
              <w:top w:val="nil"/>
              <w:left w:val="nil"/>
              <w:bottom w:val="single" w:sz="4" w:space="0" w:color="auto"/>
              <w:right w:val="single" w:sz="4" w:space="0" w:color="auto"/>
            </w:tcBorders>
            <w:shd w:val="clear" w:color="auto" w:fill="auto"/>
            <w:vAlign w:val="center"/>
            <w:hideMark/>
          </w:tcPr>
          <w:p w14:paraId="537C38F7" w14:textId="77777777" w:rsidR="007A5591" w:rsidRPr="007A5591" w:rsidRDefault="007A5591" w:rsidP="00C236CE">
            <w:pPr>
              <w:jc w:val="center"/>
              <w:rPr>
                <w:sz w:val="20"/>
                <w:szCs w:val="20"/>
              </w:rPr>
            </w:pPr>
            <w:r w:rsidRPr="007A5591">
              <w:rPr>
                <w:sz w:val="20"/>
                <w:szCs w:val="20"/>
              </w:rPr>
              <w:t xml:space="preserve">60,50000  </w:t>
            </w:r>
          </w:p>
        </w:tc>
        <w:tc>
          <w:tcPr>
            <w:tcW w:w="1711" w:type="dxa"/>
            <w:tcBorders>
              <w:top w:val="nil"/>
              <w:left w:val="nil"/>
              <w:bottom w:val="single" w:sz="4" w:space="0" w:color="auto"/>
              <w:right w:val="single" w:sz="4" w:space="0" w:color="auto"/>
            </w:tcBorders>
            <w:shd w:val="clear" w:color="auto" w:fill="auto"/>
            <w:vAlign w:val="center"/>
            <w:hideMark/>
          </w:tcPr>
          <w:p w14:paraId="5FA24B39" w14:textId="77777777" w:rsidR="007A5591" w:rsidRPr="007A5591" w:rsidRDefault="007A5591" w:rsidP="00C236CE">
            <w:pPr>
              <w:jc w:val="center"/>
              <w:rPr>
                <w:sz w:val="20"/>
                <w:szCs w:val="20"/>
              </w:rPr>
            </w:pPr>
            <w:r w:rsidRPr="007A5591">
              <w:rPr>
                <w:sz w:val="20"/>
                <w:szCs w:val="20"/>
              </w:rPr>
              <w:t xml:space="preserve">60,50000  </w:t>
            </w:r>
          </w:p>
        </w:tc>
      </w:tr>
      <w:tr w:rsidR="007A5591" w:rsidRPr="007A5591" w14:paraId="75FBCCA9" w14:textId="77777777" w:rsidTr="00C236CE">
        <w:trPr>
          <w:trHeight w:val="227"/>
        </w:trPr>
        <w:tc>
          <w:tcPr>
            <w:tcW w:w="919" w:type="dxa"/>
            <w:vMerge/>
            <w:tcBorders>
              <w:top w:val="nil"/>
              <w:left w:val="single" w:sz="4" w:space="0" w:color="auto"/>
              <w:bottom w:val="single" w:sz="4" w:space="0" w:color="auto"/>
              <w:right w:val="single" w:sz="4" w:space="0" w:color="auto"/>
            </w:tcBorders>
            <w:shd w:val="clear" w:color="auto" w:fill="auto"/>
            <w:vAlign w:val="center"/>
            <w:hideMark/>
          </w:tcPr>
          <w:p w14:paraId="7D28F0E8"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26AEE234"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2132" w:type="dxa"/>
            <w:vMerge/>
            <w:tcBorders>
              <w:top w:val="nil"/>
              <w:left w:val="single" w:sz="4" w:space="0" w:color="auto"/>
              <w:bottom w:val="single" w:sz="4" w:space="0" w:color="auto"/>
              <w:right w:val="single" w:sz="4" w:space="0" w:color="auto"/>
            </w:tcBorders>
            <w:shd w:val="clear" w:color="auto" w:fill="auto"/>
            <w:vAlign w:val="center"/>
            <w:hideMark/>
          </w:tcPr>
          <w:p w14:paraId="1E28AA5A"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vAlign w:val="bottom"/>
            <w:hideMark/>
          </w:tcPr>
          <w:p w14:paraId="191C00C9" w14:textId="77777777" w:rsidR="007A5591" w:rsidRPr="007A5591" w:rsidRDefault="007A5591" w:rsidP="00C236CE">
            <w:pPr>
              <w:jc w:val="center"/>
              <w:rPr>
                <w:sz w:val="20"/>
                <w:szCs w:val="20"/>
              </w:rPr>
            </w:pPr>
            <w:r w:rsidRPr="007A5591">
              <w:rPr>
                <w:sz w:val="20"/>
                <w:szCs w:val="20"/>
              </w:rPr>
              <w:t>03</w:t>
            </w:r>
          </w:p>
        </w:tc>
        <w:tc>
          <w:tcPr>
            <w:tcW w:w="713" w:type="dxa"/>
            <w:tcBorders>
              <w:top w:val="nil"/>
              <w:left w:val="nil"/>
              <w:bottom w:val="single" w:sz="4" w:space="0" w:color="auto"/>
              <w:right w:val="single" w:sz="4" w:space="0" w:color="auto"/>
            </w:tcBorders>
            <w:shd w:val="clear" w:color="auto" w:fill="auto"/>
            <w:vAlign w:val="bottom"/>
            <w:hideMark/>
          </w:tcPr>
          <w:p w14:paraId="6256DA70" w14:textId="77777777" w:rsidR="007A5591" w:rsidRPr="007A5591" w:rsidRDefault="007A5591" w:rsidP="00C236CE">
            <w:pPr>
              <w:jc w:val="center"/>
              <w:rPr>
                <w:sz w:val="20"/>
                <w:szCs w:val="20"/>
              </w:rPr>
            </w:pPr>
            <w:r w:rsidRPr="007A5591">
              <w:rPr>
                <w:sz w:val="20"/>
                <w:szCs w:val="20"/>
              </w:rPr>
              <w:t>04</w:t>
            </w:r>
          </w:p>
        </w:tc>
        <w:tc>
          <w:tcPr>
            <w:tcW w:w="1565" w:type="dxa"/>
            <w:tcBorders>
              <w:top w:val="nil"/>
              <w:left w:val="nil"/>
              <w:bottom w:val="single" w:sz="4" w:space="0" w:color="auto"/>
              <w:right w:val="single" w:sz="4" w:space="0" w:color="auto"/>
            </w:tcBorders>
            <w:shd w:val="clear" w:color="auto" w:fill="auto"/>
            <w:vAlign w:val="center"/>
            <w:hideMark/>
          </w:tcPr>
          <w:p w14:paraId="3906D61A" w14:textId="77777777" w:rsidR="007A5591" w:rsidRPr="007A5591" w:rsidRDefault="007A5591" w:rsidP="00C236CE">
            <w:pPr>
              <w:jc w:val="center"/>
              <w:rPr>
                <w:sz w:val="20"/>
                <w:szCs w:val="20"/>
              </w:rPr>
            </w:pPr>
            <w:r w:rsidRPr="007A5591">
              <w:rPr>
                <w:sz w:val="20"/>
                <w:szCs w:val="20"/>
              </w:rPr>
              <w:t>06004D9300</w:t>
            </w:r>
          </w:p>
        </w:tc>
        <w:tc>
          <w:tcPr>
            <w:tcW w:w="713" w:type="dxa"/>
            <w:tcBorders>
              <w:top w:val="nil"/>
              <w:left w:val="nil"/>
              <w:bottom w:val="single" w:sz="4" w:space="0" w:color="auto"/>
              <w:right w:val="single" w:sz="4" w:space="0" w:color="auto"/>
            </w:tcBorders>
            <w:shd w:val="clear" w:color="auto" w:fill="auto"/>
            <w:vAlign w:val="center"/>
            <w:hideMark/>
          </w:tcPr>
          <w:p w14:paraId="56506DFF" w14:textId="77777777" w:rsidR="007A5591" w:rsidRPr="007A5591" w:rsidRDefault="007A5591" w:rsidP="00C236CE">
            <w:pPr>
              <w:jc w:val="center"/>
              <w:rPr>
                <w:sz w:val="20"/>
                <w:szCs w:val="20"/>
              </w:rPr>
            </w:pPr>
            <w:r w:rsidRPr="007A5591">
              <w:rPr>
                <w:sz w:val="20"/>
                <w:szCs w:val="20"/>
              </w:rPr>
              <w:t>120</w:t>
            </w:r>
          </w:p>
        </w:tc>
        <w:tc>
          <w:tcPr>
            <w:tcW w:w="1565" w:type="dxa"/>
            <w:tcBorders>
              <w:top w:val="nil"/>
              <w:left w:val="nil"/>
              <w:bottom w:val="single" w:sz="4" w:space="0" w:color="auto"/>
              <w:right w:val="single" w:sz="4" w:space="0" w:color="auto"/>
            </w:tcBorders>
            <w:shd w:val="clear" w:color="auto" w:fill="auto"/>
            <w:vAlign w:val="center"/>
            <w:hideMark/>
          </w:tcPr>
          <w:p w14:paraId="6698C592" w14:textId="77777777" w:rsidR="007A5591" w:rsidRPr="007A5591" w:rsidRDefault="007A5591" w:rsidP="00C236CE">
            <w:pPr>
              <w:jc w:val="center"/>
              <w:rPr>
                <w:sz w:val="20"/>
                <w:szCs w:val="20"/>
              </w:rPr>
            </w:pPr>
            <w:r w:rsidRPr="007A5591">
              <w:rPr>
                <w:sz w:val="20"/>
                <w:szCs w:val="20"/>
              </w:rPr>
              <w:t xml:space="preserve">60,50000  </w:t>
            </w:r>
          </w:p>
        </w:tc>
        <w:tc>
          <w:tcPr>
            <w:tcW w:w="1711" w:type="dxa"/>
            <w:tcBorders>
              <w:top w:val="nil"/>
              <w:left w:val="nil"/>
              <w:bottom w:val="single" w:sz="4" w:space="0" w:color="auto"/>
              <w:right w:val="single" w:sz="4" w:space="0" w:color="auto"/>
            </w:tcBorders>
            <w:shd w:val="clear" w:color="auto" w:fill="auto"/>
            <w:vAlign w:val="center"/>
            <w:hideMark/>
          </w:tcPr>
          <w:p w14:paraId="0DE06E80" w14:textId="77777777" w:rsidR="007A5591" w:rsidRPr="007A5591" w:rsidRDefault="007A5591" w:rsidP="00C236CE">
            <w:pPr>
              <w:jc w:val="center"/>
              <w:rPr>
                <w:sz w:val="20"/>
                <w:szCs w:val="20"/>
              </w:rPr>
            </w:pPr>
            <w:r w:rsidRPr="007A5591">
              <w:rPr>
                <w:sz w:val="20"/>
                <w:szCs w:val="20"/>
              </w:rPr>
              <w:t xml:space="preserve">60,50000  </w:t>
            </w:r>
          </w:p>
        </w:tc>
      </w:tr>
      <w:tr w:rsidR="007A5591" w:rsidRPr="007A5591" w14:paraId="3A74943F" w14:textId="77777777" w:rsidTr="00C236CE">
        <w:trPr>
          <w:trHeight w:val="227"/>
        </w:trPr>
        <w:tc>
          <w:tcPr>
            <w:tcW w:w="9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E75705" w14:textId="77777777" w:rsidR="007A5591" w:rsidRPr="007A5591" w:rsidRDefault="007A5591" w:rsidP="00C236CE">
            <w:pPr>
              <w:jc w:val="center"/>
              <w:rPr>
                <w:sz w:val="20"/>
                <w:szCs w:val="20"/>
              </w:rPr>
            </w:pPr>
            <w:r w:rsidRPr="007A5591">
              <w:rPr>
                <w:sz w:val="20"/>
                <w:szCs w:val="20"/>
              </w:rPr>
              <w:t>2</w:t>
            </w:r>
          </w:p>
        </w:tc>
        <w:tc>
          <w:tcPr>
            <w:tcW w:w="6134" w:type="dxa"/>
            <w:tcBorders>
              <w:top w:val="nil"/>
              <w:left w:val="nil"/>
              <w:bottom w:val="single" w:sz="4" w:space="0" w:color="auto"/>
              <w:right w:val="single" w:sz="4" w:space="0" w:color="auto"/>
            </w:tcBorders>
            <w:shd w:val="clear" w:color="auto" w:fill="auto"/>
            <w:vAlign w:val="center"/>
            <w:hideMark/>
          </w:tcPr>
          <w:p w14:paraId="61023CBF" w14:textId="77777777" w:rsidR="007A5591" w:rsidRPr="007A5591" w:rsidRDefault="007A5591" w:rsidP="00C236CE">
            <w:pPr>
              <w:rPr>
                <w:b/>
                <w:bCs/>
                <w:sz w:val="20"/>
                <w:szCs w:val="20"/>
              </w:rPr>
            </w:pPr>
            <w:r w:rsidRPr="007A5591">
              <w:rPr>
                <w:b/>
                <w:bCs/>
                <w:sz w:val="20"/>
                <w:szCs w:val="20"/>
              </w:rPr>
              <w:t>Муниципальная программа "Улучшение условий по охране труда и технике безопасности на территории сельского поселения Салым"</w:t>
            </w:r>
          </w:p>
        </w:tc>
        <w:tc>
          <w:tcPr>
            <w:tcW w:w="2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E154BD" w14:textId="77777777" w:rsidR="007A5591" w:rsidRPr="007A5591" w:rsidRDefault="007A5591" w:rsidP="00C236CE">
            <w:pPr>
              <w:jc w:val="center"/>
              <w:rPr>
                <w:b/>
                <w:bCs/>
                <w:sz w:val="20"/>
                <w:szCs w:val="20"/>
              </w:rPr>
            </w:pPr>
            <w:r w:rsidRPr="007A5591">
              <w:rPr>
                <w:b/>
                <w:bCs/>
                <w:sz w:val="20"/>
                <w:szCs w:val="20"/>
              </w:rPr>
              <w:t>МУ "Администрация сельского поселения Салым", МКУ "Административно-хозяйственная служба"</w:t>
            </w:r>
          </w:p>
        </w:tc>
        <w:tc>
          <w:tcPr>
            <w:tcW w:w="572" w:type="dxa"/>
            <w:tcBorders>
              <w:top w:val="nil"/>
              <w:left w:val="nil"/>
              <w:bottom w:val="single" w:sz="4" w:space="0" w:color="auto"/>
              <w:right w:val="single" w:sz="4" w:space="0" w:color="auto"/>
            </w:tcBorders>
            <w:shd w:val="clear" w:color="auto" w:fill="auto"/>
            <w:noWrap/>
            <w:vAlign w:val="bottom"/>
            <w:hideMark/>
          </w:tcPr>
          <w:p w14:paraId="387C98F9" w14:textId="77777777" w:rsidR="007A5591" w:rsidRPr="007A5591" w:rsidRDefault="007A5591" w:rsidP="00C236CE">
            <w:pPr>
              <w:jc w:val="center"/>
              <w:rPr>
                <w:b/>
                <w:bCs/>
                <w:sz w:val="20"/>
                <w:szCs w:val="20"/>
              </w:rPr>
            </w:pPr>
            <w:r w:rsidRPr="007A5591">
              <w:rPr>
                <w:b/>
                <w:bCs/>
                <w:sz w:val="20"/>
                <w:szCs w:val="20"/>
              </w:rPr>
              <w:t> </w:t>
            </w:r>
          </w:p>
        </w:tc>
        <w:tc>
          <w:tcPr>
            <w:tcW w:w="713" w:type="dxa"/>
            <w:tcBorders>
              <w:top w:val="nil"/>
              <w:left w:val="nil"/>
              <w:bottom w:val="single" w:sz="4" w:space="0" w:color="auto"/>
              <w:right w:val="single" w:sz="4" w:space="0" w:color="auto"/>
            </w:tcBorders>
            <w:shd w:val="clear" w:color="auto" w:fill="auto"/>
            <w:noWrap/>
            <w:vAlign w:val="bottom"/>
            <w:hideMark/>
          </w:tcPr>
          <w:p w14:paraId="1F0558C8" w14:textId="77777777" w:rsidR="007A5591" w:rsidRPr="007A5591" w:rsidRDefault="007A5591" w:rsidP="00C236CE">
            <w:pPr>
              <w:jc w:val="center"/>
              <w:rPr>
                <w:b/>
                <w:bCs/>
                <w:sz w:val="20"/>
                <w:szCs w:val="20"/>
              </w:rPr>
            </w:pPr>
            <w:r w:rsidRPr="007A5591">
              <w:rPr>
                <w:b/>
                <w:bCs/>
                <w:sz w:val="20"/>
                <w:szCs w:val="20"/>
              </w:rPr>
              <w:t> </w:t>
            </w:r>
          </w:p>
        </w:tc>
        <w:tc>
          <w:tcPr>
            <w:tcW w:w="1565" w:type="dxa"/>
            <w:tcBorders>
              <w:top w:val="nil"/>
              <w:left w:val="nil"/>
              <w:bottom w:val="single" w:sz="4" w:space="0" w:color="auto"/>
              <w:right w:val="single" w:sz="4" w:space="0" w:color="auto"/>
            </w:tcBorders>
            <w:shd w:val="clear" w:color="auto" w:fill="auto"/>
            <w:noWrap/>
            <w:vAlign w:val="center"/>
            <w:hideMark/>
          </w:tcPr>
          <w:p w14:paraId="2B2BBFB5" w14:textId="77777777" w:rsidR="007A5591" w:rsidRPr="007A5591" w:rsidRDefault="007A5591" w:rsidP="00C236CE">
            <w:pPr>
              <w:jc w:val="center"/>
              <w:rPr>
                <w:b/>
                <w:bCs/>
                <w:sz w:val="20"/>
                <w:szCs w:val="20"/>
              </w:rPr>
            </w:pPr>
            <w:r w:rsidRPr="007A5591">
              <w:rPr>
                <w:b/>
                <w:bCs/>
                <w:sz w:val="20"/>
                <w:szCs w:val="20"/>
              </w:rPr>
              <w:t>1400000000</w:t>
            </w:r>
          </w:p>
        </w:tc>
        <w:tc>
          <w:tcPr>
            <w:tcW w:w="713" w:type="dxa"/>
            <w:tcBorders>
              <w:top w:val="nil"/>
              <w:left w:val="nil"/>
              <w:bottom w:val="single" w:sz="4" w:space="0" w:color="auto"/>
              <w:right w:val="single" w:sz="4" w:space="0" w:color="auto"/>
            </w:tcBorders>
            <w:shd w:val="clear" w:color="auto" w:fill="auto"/>
            <w:vAlign w:val="center"/>
            <w:hideMark/>
          </w:tcPr>
          <w:p w14:paraId="48664E6E" w14:textId="77777777" w:rsidR="007A5591" w:rsidRPr="007A5591" w:rsidRDefault="007A5591" w:rsidP="00C236CE">
            <w:pPr>
              <w:jc w:val="right"/>
              <w:rPr>
                <w:b/>
                <w:bCs/>
                <w:sz w:val="20"/>
                <w:szCs w:val="20"/>
              </w:rPr>
            </w:pPr>
            <w:r w:rsidRPr="007A5591">
              <w:rPr>
                <w:b/>
                <w:bCs/>
                <w:sz w:val="20"/>
                <w:szCs w:val="20"/>
              </w:rPr>
              <w:t> </w:t>
            </w:r>
          </w:p>
        </w:tc>
        <w:tc>
          <w:tcPr>
            <w:tcW w:w="1565" w:type="dxa"/>
            <w:tcBorders>
              <w:top w:val="nil"/>
              <w:left w:val="nil"/>
              <w:bottom w:val="single" w:sz="4" w:space="0" w:color="auto"/>
              <w:right w:val="single" w:sz="4" w:space="0" w:color="auto"/>
            </w:tcBorders>
            <w:shd w:val="clear" w:color="auto" w:fill="auto"/>
            <w:vAlign w:val="center"/>
            <w:hideMark/>
          </w:tcPr>
          <w:p w14:paraId="17DBBD56" w14:textId="77777777" w:rsidR="007A5591" w:rsidRPr="007A5591" w:rsidRDefault="007A5591" w:rsidP="00C236CE">
            <w:pPr>
              <w:jc w:val="center"/>
              <w:rPr>
                <w:b/>
                <w:bCs/>
                <w:sz w:val="20"/>
                <w:szCs w:val="20"/>
              </w:rPr>
            </w:pPr>
            <w:r w:rsidRPr="007A5591">
              <w:rPr>
                <w:b/>
                <w:bCs/>
                <w:sz w:val="20"/>
                <w:szCs w:val="20"/>
              </w:rPr>
              <w:t xml:space="preserve">16,50000  </w:t>
            </w:r>
          </w:p>
        </w:tc>
        <w:tc>
          <w:tcPr>
            <w:tcW w:w="1711" w:type="dxa"/>
            <w:tcBorders>
              <w:top w:val="nil"/>
              <w:left w:val="nil"/>
              <w:bottom w:val="single" w:sz="4" w:space="0" w:color="auto"/>
              <w:right w:val="single" w:sz="4" w:space="0" w:color="auto"/>
            </w:tcBorders>
            <w:shd w:val="clear" w:color="auto" w:fill="auto"/>
            <w:vAlign w:val="center"/>
            <w:hideMark/>
          </w:tcPr>
          <w:p w14:paraId="63FB4AE1" w14:textId="77777777" w:rsidR="007A5591" w:rsidRPr="007A5591" w:rsidRDefault="007A5591" w:rsidP="00C236CE">
            <w:pPr>
              <w:jc w:val="center"/>
              <w:rPr>
                <w:b/>
                <w:bCs/>
                <w:sz w:val="20"/>
                <w:szCs w:val="20"/>
              </w:rPr>
            </w:pPr>
            <w:r w:rsidRPr="007A5591">
              <w:rPr>
                <w:b/>
                <w:bCs/>
                <w:sz w:val="20"/>
                <w:szCs w:val="20"/>
              </w:rPr>
              <w:t xml:space="preserve">126,50000  </w:t>
            </w:r>
          </w:p>
        </w:tc>
      </w:tr>
      <w:tr w:rsidR="007A5591" w:rsidRPr="007A5591" w14:paraId="12BC156C" w14:textId="77777777" w:rsidTr="00C236CE">
        <w:trPr>
          <w:trHeight w:val="316"/>
        </w:trPr>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680E0E"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23EFE868" w14:textId="77777777" w:rsidR="007A5591" w:rsidRPr="007A5591" w:rsidRDefault="007A5591" w:rsidP="00C236CE">
            <w:pPr>
              <w:rPr>
                <w:sz w:val="20"/>
                <w:szCs w:val="20"/>
              </w:rPr>
            </w:pPr>
            <w:r w:rsidRPr="007A5591">
              <w:rPr>
                <w:sz w:val="20"/>
                <w:szCs w:val="20"/>
              </w:rPr>
              <w:t>Реализация мероприятий</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B3B5E6"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1A560369" w14:textId="77777777" w:rsidR="007A5591" w:rsidRPr="007A5591" w:rsidRDefault="007A5591" w:rsidP="00C236CE">
            <w:pPr>
              <w:jc w:val="center"/>
              <w:rPr>
                <w:sz w:val="20"/>
                <w:szCs w:val="20"/>
              </w:rPr>
            </w:pPr>
            <w:r w:rsidRPr="007A5591">
              <w:rPr>
                <w:sz w:val="20"/>
                <w:szCs w:val="20"/>
              </w:rPr>
              <w:t>01</w:t>
            </w:r>
          </w:p>
        </w:tc>
        <w:tc>
          <w:tcPr>
            <w:tcW w:w="713" w:type="dxa"/>
            <w:tcBorders>
              <w:top w:val="nil"/>
              <w:left w:val="nil"/>
              <w:bottom w:val="single" w:sz="4" w:space="0" w:color="auto"/>
              <w:right w:val="single" w:sz="4" w:space="0" w:color="auto"/>
            </w:tcBorders>
            <w:shd w:val="clear" w:color="auto" w:fill="auto"/>
            <w:noWrap/>
            <w:vAlign w:val="bottom"/>
            <w:hideMark/>
          </w:tcPr>
          <w:p w14:paraId="70CD983A" w14:textId="77777777" w:rsidR="007A5591" w:rsidRPr="007A5591" w:rsidRDefault="007A5591" w:rsidP="00C236CE">
            <w:pPr>
              <w:jc w:val="center"/>
              <w:rPr>
                <w:sz w:val="20"/>
                <w:szCs w:val="20"/>
              </w:rPr>
            </w:pPr>
            <w:r w:rsidRPr="007A5591">
              <w:rPr>
                <w:sz w:val="20"/>
                <w:szCs w:val="20"/>
              </w:rPr>
              <w:t>13</w:t>
            </w:r>
          </w:p>
        </w:tc>
        <w:tc>
          <w:tcPr>
            <w:tcW w:w="1565" w:type="dxa"/>
            <w:tcBorders>
              <w:top w:val="nil"/>
              <w:left w:val="nil"/>
              <w:bottom w:val="single" w:sz="4" w:space="0" w:color="auto"/>
              <w:right w:val="single" w:sz="4" w:space="0" w:color="auto"/>
            </w:tcBorders>
            <w:shd w:val="clear" w:color="auto" w:fill="auto"/>
            <w:vAlign w:val="center"/>
            <w:hideMark/>
          </w:tcPr>
          <w:p w14:paraId="1A55D50B" w14:textId="77777777" w:rsidR="007A5591" w:rsidRPr="007A5591" w:rsidRDefault="007A5591" w:rsidP="00C236CE">
            <w:pPr>
              <w:jc w:val="center"/>
              <w:rPr>
                <w:sz w:val="20"/>
                <w:szCs w:val="20"/>
              </w:rPr>
            </w:pPr>
            <w:r w:rsidRPr="007A5591">
              <w:rPr>
                <w:sz w:val="20"/>
                <w:szCs w:val="20"/>
              </w:rPr>
              <w:t>1400199990</w:t>
            </w:r>
          </w:p>
        </w:tc>
        <w:tc>
          <w:tcPr>
            <w:tcW w:w="713" w:type="dxa"/>
            <w:tcBorders>
              <w:top w:val="nil"/>
              <w:left w:val="nil"/>
              <w:bottom w:val="single" w:sz="4" w:space="0" w:color="auto"/>
              <w:right w:val="single" w:sz="4" w:space="0" w:color="auto"/>
            </w:tcBorders>
            <w:shd w:val="clear" w:color="auto" w:fill="auto"/>
            <w:vAlign w:val="center"/>
            <w:hideMark/>
          </w:tcPr>
          <w:p w14:paraId="69DAD718" w14:textId="77777777" w:rsidR="007A5591" w:rsidRPr="007A5591" w:rsidRDefault="007A5591" w:rsidP="00C236CE">
            <w:pPr>
              <w:jc w:val="center"/>
              <w:rPr>
                <w:sz w:val="20"/>
                <w:szCs w:val="20"/>
              </w:rPr>
            </w:pPr>
            <w:r w:rsidRPr="007A5591">
              <w:rPr>
                <w:sz w:val="20"/>
                <w:szCs w:val="20"/>
              </w:rPr>
              <w:t>200</w:t>
            </w:r>
          </w:p>
        </w:tc>
        <w:tc>
          <w:tcPr>
            <w:tcW w:w="1565" w:type="dxa"/>
            <w:tcBorders>
              <w:top w:val="nil"/>
              <w:left w:val="nil"/>
              <w:bottom w:val="single" w:sz="4" w:space="0" w:color="auto"/>
              <w:right w:val="single" w:sz="4" w:space="0" w:color="auto"/>
            </w:tcBorders>
            <w:shd w:val="clear" w:color="auto" w:fill="auto"/>
            <w:noWrap/>
            <w:vAlign w:val="center"/>
            <w:hideMark/>
          </w:tcPr>
          <w:p w14:paraId="0B7A943B" w14:textId="77777777" w:rsidR="007A5591" w:rsidRPr="007A5591" w:rsidRDefault="007A5591" w:rsidP="00C236CE">
            <w:pPr>
              <w:jc w:val="center"/>
              <w:rPr>
                <w:sz w:val="20"/>
                <w:szCs w:val="20"/>
              </w:rPr>
            </w:pPr>
            <w:r w:rsidRPr="007A5591">
              <w:rPr>
                <w:sz w:val="20"/>
                <w:szCs w:val="20"/>
              </w:rPr>
              <w:t xml:space="preserve">16,50000  </w:t>
            </w:r>
          </w:p>
        </w:tc>
        <w:tc>
          <w:tcPr>
            <w:tcW w:w="1711" w:type="dxa"/>
            <w:tcBorders>
              <w:top w:val="nil"/>
              <w:left w:val="nil"/>
              <w:bottom w:val="single" w:sz="4" w:space="0" w:color="auto"/>
              <w:right w:val="single" w:sz="4" w:space="0" w:color="auto"/>
            </w:tcBorders>
            <w:shd w:val="clear" w:color="auto" w:fill="auto"/>
            <w:noWrap/>
            <w:vAlign w:val="center"/>
            <w:hideMark/>
          </w:tcPr>
          <w:p w14:paraId="78954D1C" w14:textId="77777777" w:rsidR="007A5591" w:rsidRPr="007A5591" w:rsidRDefault="007A5591" w:rsidP="00C236CE">
            <w:pPr>
              <w:jc w:val="center"/>
              <w:rPr>
                <w:sz w:val="20"/>
                <w:szCs w:val="20"/>
              </w:rPr>
            </w:pPr>
            <w:r w:rsidRPr="007A5591">
              <w:rPr>
                <w:sz w:val="20"/>
                <w:szCs w:val="20"/>
              </w:rPr>
              <w:t xml:space="preserve">126,50000  </w:t>
            </w:r>
          </w:p>
        </w:tc>
      </w:tr>
      <w:tr w:rsidR="007A5591" w:rsidRPr="007A5591" w14:paraId="7250FFB8" w14:textId="77777777" w:rsidTr="00C236CE">
        <w:trPr>
          <w:trHeight w:val="362"/>
        </w:trPr>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8E9997"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7DA70906" w14:textId="77777777" w:rsidR="007A5591" w:rsidRPr="007A5591" w:rsidRDefault="007A5591" w:rsidP="00C236CE">
            <w:pPr>
              <w:rPr>
                <w:sz w:val="20"/>
                <w:szCs w:val="20"/>
              </w:rPr>
            </w:pPr>
            <w:r w:rsidRPr="007A5591">
              <w:rPr>
                <w:sz w:val="20"/>
                <w:szCs w:val="20"/>
              </w:rPr>
              <w:t>Прочая закупка товаров, работ и услуг для обеспечения государственных (муниципальных) нужд</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21CD9"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2DE97970" w14:textId="77777777" w:rsidR="007A5591" w:rsidRPr="007A5591" w:rsidRDefault="007A5591" w:rsidP="00C236CE">
            <w:pPr>
              <w:jc w:val="center"/>
              <w:rPr>
                <w:sz w:val="20"/>
                <w:szCs w:val="20"/>
              </w:rPr>
            </w:pPr>
            <w:r w:rsidRPr="007A5591">
              <w:rPr>
                <w:sz w:val="20"/>
                <w:szCs w:val="20"/>
              </w:rPr>
              <w:t>01</w:t>
            </w:r>
          </w:p>
        </w:tc>
        <w:tc>
          <w:tcPr>
            <w:tcW w:w="713" w:type="dxa"/>
            <w:tcBorders>
              <w:top w:val="nil"/>
              <w:left w:val="nil"/>
              <w:bottom w:val="single" w:sz="4" w:space="0" w:color="auto"/>
              <w:right w:val="single" w:sz="4" w:space="0" w:color="auto"/>
            </w:tcBorders>
            <w:shd w:val="clear" w:color="auto" w:fill="auto"/>
            <w:noWrap/>
            <w:vAlign w:val="bottom"/>
            <w:hideMark/>
          </w:tcPr>
          <w:p w14:paraId="70E497E6" w14:textId="77777777" w:rsidR="007A5591" w:rsidRPr="007A5591" w:rsidRDefault="007A5591" w:rsidP="00C236CE">
            <w:pPr>
              <w:jc w:val="center"/>
              <w:rPr>
                <w:sz w:val="20"/>
                <w:szCs w:val="20"/>
              </w:rPr>
            </w:pPr>
            <w:r w:rsidRPr="007A5591">
              <w:rPr>
                <w:sz w:val="20"/>
                <w:szCs w:val="20"/>
              </w:rPr>
              <w:t>13</w:t>
            </w:r>
          </w:p>
        </w:tc>
        <w:tc>
          <w:tcPr>
            <w:tcW w:w="1565" w:type="dxa"/>
            <w:tcBorders>
              <w:top w:val="nil"/>
              <w:left w:val="nil"/>
              <w:bottom w:val="single" w:sz="4" w:space="0" w:color="auto"/>
              <w:right w:val="single" w:sz="4" w:space="0" w:color="auto"/>
            </w:tcBorders>
            <w:shd w:val="clear" w:color="auto" w:fill="auto"/>
            <w:vAlign w:val="center"/>
            <w:hideMark/>
          </w:tcPr>
          <w:p w14:paraId="0CA44712" w14:textId="77777777" w:rsidR="007A5591" w:rsidRPr="007A5591" w:rsidRDefault="007A5591" w:rsidP="00C236CE">
            <w:pPr>
              <w:jc w:val="center"/>
              <w:rPr>
                <w:sz w:val="20"/>
                <w:szCs w:val="20"/>
              </w:rPr>
            </w:pPr>
            <w:r w:rsidRPr="007A5591">
              <w:rPr>
                <w:sz w:val="20"/>
                <w:szCs w:val="20"/>
              </w:rPr>
              <w:t>1400199990</w:t>
            </w:r>
          </w:p>
        </w:tc>
        <w:tc>
          <w:tcPr>
            <w:tcW w:w="713" w:type="dxa"/>
            <w:tcBorders>
              <w:top w:val="nil"/>
              <w:left w:val="nil"/>
              <w:bottom w:val="single" w:sz="4" w:space="0" w:color="auto"/>
              <w:right w:val="single" w:sz="4" w:space="0" w:color="auto"/>
            </w:tcBorders>
            <w:shd w:val="clear" w:color="auto" w:fill="auto"/>
            <w:vAlign w:val="center"/>
            <w:hideMark/>
          </w:tcPr>
          <w:p w14:paraId="15474267" w14:textId="77777777" w:rsidR="007A5591" w:rsidRPr="007A5591" w:rsidRDefault="007A5591" w:rsidP="00C236CE">
            <w:pPr>
              <w:jc w:val="center"/>
              <w:rPr>
                <w:sz w:val="20"/>
                <w:szCs w:val="20"/>
              </w:rPr>
            </w:pPr>
            <w:r w:rsidRPr="007A5591">
              <w:rPr>
                <w:sz w:val="20"/>
                <w:szCs w:val="20"/>
              </w:rPr>
              <w:t>240</w:t>
            </w:r>
          </w:p>
        </w:tc>
        <w:tc>
          <w:tcPr>
            <w:tcW w:w="1565" w:type="dxa"/>
            <w:tcBorders>
              <w:top w:val="nil"/>
              <w:left w:val="nil"/>
              <w:bottom w:val="single" w:sz="4" w:space="0" w:color="auto"/>
              <w:right w:val="single" w:sz="4" w:space="0" w:color="auto"/>
            </w:tcBorders>
            <w:shd w:val="clear" w:color="auto" w:fill="auto"/>
            <w:noWrap/>
            <w:vAlign w:val="center"/>
            <w:hideMark/>
          </w:tcPr>
          <w:p w14:paraId="69CB1A1E" w14:textId="77777777" w:rsidR="007A5591" w:rsidRPr="007A5591" w:rsidRDefault="007A5591" w:rsidP="00C236CE">
            <w:pPr>
              <w:jc w:val="center"/>
              <w:rPr>
                <w:sz w:val="20"/>
                <w:szCs w:val="20"/>
              </w:rPr>
            </w:pPr>
            <w:r w:rsidRPr="007A5591">
              <w:rPr>
                <w:sz w:val="20"/>
                <w:szCs w:val="20"/>
              </w:rPr>
              <w:t xml:space="preserve">16,50000  </w:t>
            </w:r>
          </w:p>
        </w:tc>
        <w:tc>
          <w:tcPr>
            <w:tcW w:w="1711" w:type="dxa"/>
            <w:tcBorders>
              <w:top w:val="nil"/>
              <w:left w:val="nil"/>
              <w:bottom w:val="single" w:sz="4" w:space="0" w:color="auto"/>
              <w:right w:val="single" w:sz="4" w:space="0" w:color="auto"/>
            </w:tcBorders>
            <w:shd w:val="clear" w:color="auto" w:fill="auto"/>
            <w:noWrap/>
            <w:vAlign w:val="center"/>
            <w:hideMark/>
          </w:tcPr>
          <w:p w14:paraId="2FB5F3A6" w14:textId="77777777" w:rsidR="007A5591" w:rsidRPr="007A5591" w:rsidRDefault="007A5591" w:rsidP="00C236CE">
            <w:pPr>
              <w:jc w:val="center"/>
              <w:rPr>
                <w:sz w:val="20"/>
                <w:szCs w:val="20"/>
              </w:rPr>
            </w:pPr>
            <w:r w:rsidRPr="007A5591">
              <w:rPr>
                <w:sz w:val="20"/>
                <w:szCs w:val="20"/>
              </w:rPr>
              <w:t xml:space="preserve">126,50000  </w:t>
            </w:r>
          </w:p>
        </w:tc>
      </w:tr>
      <w:tr w:rsidR="007A5591" w:rsidRPr="007A5591" w14:paraId="77CA3CA2" w14:textId="77777777" w:rsidTr="00C236CE">
        <w:trPr>
          <w:trHeight w:val="227"/>
        </w:trPr>
        <w:tc>
          <w:tcPr>
            <w:tcW w:w="9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86F1C92" w14:textId="77777777" w:rsidR="007A5591" w:rsidRPr="007A5591" w:rsidRDefault="007A5591" w:rsidP="00C236CE">
            <w:pPr>
              <w:jc w:val="center"/>
              <w:rPr>
                <w:sz w:val="20"/>
                <w:szCs w:val="20"/>
              </w:rPr>
            </w:pPr>
            <w:r w:rsidRPr="007A5591">
              <w:rPr>
                <w:sz w:val="20"/>
                <w:szCs w:val="20"/>
              </w:rPr>
              <w:t>3</w:t>
            </w:r>
          </w:p>
        </w:tc>
        <w:tc>
          <w:tcPr>
            <w:tcW w:w="6134" w:type="dxa"/>
            <w:tcBorders>
              <w:top w:val="nil"/>
              <w:left w:val="nil"/>
              <w:bottom w:val="single" w:sz="4" w:space="0" w:color="auto"/>
              <w:right w:val="single" w:sz="4" w:space="0" w:color="auto"/>
            </w:tcBorders>
            <w:shd w:val="clear" w:color="auto" w:fill="auto"/>
            <w:vAlign w:val="center"/>
            <w:hideMark/>
          </w:tcPr>
          <w:p w14:paraId="49A7E814" w14:textId="77777777" w:rsidR="007A5591" w:rsidRPr="007A5591" w:rsidRDefault="007A5591" w:rsidP="00C236CE">
            <w:pPr>
              <w:rPr>
                <w:b/>
                <w:bCs/>
                <w:sz w:val="20"/>
                <w:szCs w:val="20"/>
              </w:rPr>
            </w:pPr>
            <w:r w:rsidRPr="007A5591">
              <w:rPr>
                <w:b/>
                <w:bCs/>
                <w:sz w:val="20"/>
                <w:szCs w:val="20"/>
              </w:rPr>
              <w:t>Муниципальная программа "Обеспечение деятельности органов местного самоуправления сельского поселения"</w:t>
            </w:r>
          </w:p>
        </w:tc>
        <w:tc>
          <w:tcPr>
            <w:tcW w:w="2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7F1557" w14:textId="77777777" w:rsidR="007A5591" w:rsidRPr="007A5591" w:rsidRDefault="007A5591" w:rsidP="00C236CE">
            <w:pPr>
              <w:jc w:val="center"/>
              <w:rPr>
                <w:b/>
                <w:bCs/>
                <w:sz w:val="20"/>
                <w:szCs w:val="20"/>
              </w:rPr>
            </w:pPr>
            <w:r w:rsidRPr="007A5591">
              <w:rPr>
                <w:b/>
                <w:bCs/>
                <w:sz w:val="20"/>
                <w:szCs w:val="20"/>
              </w:rPr>
              <w:t>МУ "Администрация сельского поселения Салым", МКУ "Административно-хозяйственная служба"</w:t>
            </w:r>
          </w:p>
        </w:tc>
        <w:tc>
          <w:tcPr>
            <w:tcW w:w="572" w:type="dxa"/>
            <w:tcBorders>
              <w:top w:val="nil"/>
              <w:left w:val="nil"/>
              <w:bottom w:val="single" w:sz="4" w:space="0" w:color="auto"/>
              <w:right w:val="single" w:sz="4" w:space="0" w:color="auto"/>
            </w:tcBorders>
            <w:shd w:val="clear" w:color="auto" w:fill="auto"/>
            <w:noWrap/>
            <w:vAlign w:val="bottom"/>
            <w:hideMark/>
          </w:tcPr>
          <w:p w14:paraId="2B628EC9" w14:textId="77777777" w:rsidR="007A5591" w:rsidRPr="007A5591" w:rsidRDefault="007A5591" w:rsidP="00C236CE">
            <w:pPr>
              <w:jc w:val="center"/>
              <w:rPr>
                <w:b/>
                <w:bCs/>
                <w:sz w:val="20"/>
                <w:szCs w:val="20"/>
              </w:rPr>
            </w:pPr>
            <w:r w:rsidRPr="007A5591">
              <w:rPr>
                <w:b/>
                <w:bCs/>
                <w:sz w:val="20"/>
                <w:szCs w:val="20"/>
              </w:rPr>
              <w:t> </w:t>
            </w:r>
          </w:p>
        </w:tc>
        <w:tc>
          <w:tcPr>
            <w:tcW w:w="713" w:type="dxa"/>
            <w:tcBorders>
              <w:top w:val="nil"/>
              <w:left w:val="nil"/>
              <w:bottom w:val="single" w:sz="4" w:space="0" w:color="auto"/>
              <w:right w:val="single" w:sz="4" w:space="0" w:color="auto"/>
            </w:tcBorders>
            <w:shd w:val="clear" w:color="auto" w:fill="auto"/>
            <w:noWrap/>
            <w:vAlign w:val="bottom"/>
            <w:hideMark/>
          </w:tcPr>
          <w:p w14:paraId="7F0C893C" w14:textId="77777777" w:rsidR="007A5591" w:rsidRPr="007A5591" w:rsidRDefault="007A5591" w:rsidP="00C236CE">
            <w:pPr>
              <w:jc w:val="center"/>
              <w:rPr>
                <w:b/>
                <w:bCs/>
                <w:sz w:val="20"/>
                <w:szCs w:val="20"/>
              </w:rPr>
            </w:pPr>
            <w:r w:rsidRPr="007A5591">
              <w:rPr>
                <w:b/>
                <w:bCs/>
                <w:sz w:val="20"/>
                <w:szCs w:val="20"/>
              </w:rPr>
              <w:t> </w:t>
            </w:r>
          </w:p>
        </w:tc>
        <w:tc>
          <w:tcPr>
            <w:tcW w:w="1565" w:type="dxa"/>
            <w:tcBorders>
              <w:top w:val="nil"/>
              <w:left w:val="nil"/>
              <w:bottom w:val="single" w:sz="4" w:space="0" w:color="auto"/>
              <w:right w:val="single" w:sz="4" w:space="0" w:color="auto"/>
            </w:tcBorders>
            <w:shd w:val="clear" w:color="auto" w:fill="auto"/>
            <w:noWrap/>
            <w:vAlign w:val="center"/>
            <w:hideMark/>
          </w:tcPr>
          <w:p w14:paraId="1EF9C94C" w14:textId="77777777" w:rsidR="007A5591" w:rsidRPr="007A5591" w:rsidRDefault="007A5591" w:rsidP="00C236CE">
            <w:pPr>
              <w:jc w:val="right"/>
              <w:rPr>
                <w:b/>
                <w:bCs/>
                <w:sz w:val="20"/>
                <w:szCs w:val="20"/>
              </w:rPr>
            </w:pPr>
            <w:r w:rsidRPr="007A5591">
              <w:rPr>
                <w:b/>
                <w:bCs/>
                <w:sz w:val="20"/>
                <w:szCs w:val="20"/>
              </w:rPr>
              <w:t>1500000000</w:t>
            </w:r>
          </w:p>
        </w:tc>
        <w:tc>
          <w:tcPr>
            <w:tcW w:w="713" w:type="dxa"/>
            <w:tcBorders>
              <w:top w:val="nil"/>
              <w:left w:val="nil"/>
              <w:bottom w:val="single" w:sz="4" w:space="0" w:color="auto"/>
              <w:right w:val="single" w:sz="4" w:space="0" w:color="auto"/>
            </w:tcBorders>
            <w:shd w:val="clear" w:color="auto" w:fill="auto"/>
            <w:noWrap/>
            <w:vAlign w:val="center"/>
            <w:hideMark/>
          </w:tcPr>
          <w:p w14:paraId="6FAC1DE1" w14:textId="77777777" w:rsidR="007A5591" w:rsidRPr="007A5591" w:rsidRDefault="007A5591" w:rsidP="00C236CE">
            <w:pPr>
              <w:rPr>
                <w:b/>
                <w:bCs/>
                <w:sz w:val="20"/>
                <w:szCs w:val="20"/>
              </w:rPr>
            </w:pPr>
            <w:r w:rsidRPr="007A5591">
              <w:rPr>
                <w:b/>
                <w:bCs/>
                <w:sz w:val="20"/>
                <w:szCs w:val="20"/>
              </w:rPr>
              <w:t> </w:t>
            </w:r>
          </w:p>
        </w:tc>
        <w:tc>
          <w:tcPr>
            <w:tcW w:w="1565" w:type="dxa"/>
            <w:tcBorders>
              <w:top w:val="nil"/>
              <w:left w:val="nil"/>
              <w:bottom w:val="single" w:sz="4" w:space="0" w:color="auto"/>
              <w:right w:val="single" w:sz="4" w:space="0" w:color="auto"/>
            </w:tcBorders>
            <w:shd w:val="clear" w:color="auto" w:fill="auto"/>
            <w:noWrap/>
            <w:vAlign w:val="center"/>
            <w:hideMark/>
          </w:tcPr>
          <w:p w14:paraId="39034690" w14:textId="77777777" w:rsidR="007A5591" w:rsidRPr="007A5591" w:rsidRDefault="007A5591" w:rsidP="00C236CE">
            <w:pPr>
              <w:jc w:val="center"/>
              <w:rPr>
                <w:b/>
                <w:bCs/>
                <w:sz w:val="20"/>
                <w:szCs w:val="20"/>
              </w:rPr>
            </w:pPr>
            <w:r w:rsidRPr="007A5591">
              <w:rPr>
                <w:b/>
                <w:bCs/>
                <w:sz w:val="20"/>
                <w:szCs w:val="20"/>
              </w:rPr>
              <w:t xml:space="preserve">17 158,19649  </w:t>
            </w:r>
          </w:p>
        </w:tc>
        <w:tc>
          <w:tcPr>
            <w:tcW w:w="1711" w:type="dxa"/>
            <w:tcBorders>
              <w:top w:val="nil"/>
              <w:left w:val="nil"/>
              <w:bottom w:val="single" w:sz="4" w:space="0" w:color="auto"/>
              <w:right w:val="single" w:sz="4" w:space="0" w:color="auto"/>
            </w:tcBorders>
            <w:shd w:val="clear" w:color="auto" w:fill="auto"/>
            <w:noWrap/>
            <w:vAlign w:val="center"/>
            <w:hideMark/>
          </w:tcPr>
          <w:p w14:paraId="4DB6C5AC" w14:textId="77777777" w:rsidR="007A5591" w:rsidRPr="007A5591" w:rsidRDefault="007A5591" w:rsidP="00C236CE">
            <w:pPr>
              <w:jc w:val="center"/>
              <w:rPr>
                <w:b/>
                <w:bCs/>
                <w:sz w:val="20"/>
                <w:szCs w:val="20"/>
              </w:rPr>
            </w:pPr>
            <w:r w:rsidRPr="007A5591">
              <w:rPr>
                <w:b/>
                <w:bCs/>
                <w:sz w:val="20"/>
                <w:szCs w:val="20"/>
              </w:rPr>
              <w:t xml:space="preserve">17 458,19649  </w:t>
            </w:r>
          </w:p>
        </w:tc>
      </w:tr>
      <w:tr w:rsidR="007A5591" w:rsidRPr="007A5591" w14:paraId="4151B49B" w14:textId="77777777" w:rsidTr="00C236CE">
        <w:trPr>
          <w:trHeight w:val="227"/>
        </w:trPr>
        <w:tc>
          <w:tcPr>
            <w:tcW w:w="919" w:type="dxa"/>
            <w:vMerge/>
            <w:tcBorders>
              <w:top w:val="nil"/>
              <w:left w:val="single" w:sz="4" w:space="0" w:color="auto"/>
              <w:bottom w:val="single" w:sz="4" w:space="0" w:color="000000"/>
              <w:right w:val="single" w:sz="4" w:space="0" w:color="auto"/>
            </w:tcBorders>
            <w:shd w:val="clear" w:color="auto" w:fill="auto"/>
            <w:vAlign w:val="center"/>
            <w:hideMark/>
          </w:tcPr>
          <w:p w14:paraId="24851B4C"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2175039C" w14:textId="77777777" w:rsidR="007A5591" w:rsidRPr="007A5591" w:rsidRDefault="007A5591" w:rsidP="00C236CE">
            <w:pPr>
              <w:rPr>
                <w:sz w:val="20"/>
                <w:szCs w:val="20"/>
              </w:rPr>
            </w:pPr>
            <w:r w:rsidRPr="007A5591">
              <w:rPr>
                <w:sz w:val="20"/>
                <w:szCs w:val="20"/>
              </w:rPr>
              <w:t>Реализация мероприятий</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1838B6"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39446B12" w14:textId="77777777" w:rsidR="007A5591" w:rsidRPr="007A5591" w:rsidRDefault="007A5591" w:rsidP="00C236CE">
            <w:pPr>
              <w:jc w:val="center"/>
              <w:rPr>
                <w:sz w:val="20"/>
                <w:szCs w:val="20"/>
              </w:rPr>
            </w:pPr>
            <w:r w:rsidRPr="007A5591">
              <w:rPr>
                <w:sz w:val="20"/>
                <w:szCs w:val="20"/>
              </w:rPr>
              <w:t>01</w:t>
            </w:r>
          </w:p>
        </w:tc>
        <w:tc>
          <w:tcPr>
            <w:tcW w:w="713" w:type="dxa"/>
            <w:tcBorders>
              <w:top w:val="nil"/>
              <w:left w:val="nil"/>
              <w:bottom w:val="single" w:sz="4" w:space="0" w:color="auto"/>
              <w:right w:val="single" w:sz="4" w:space="0" w:color="auto"/>
            </w:tcBorders>
            <w:shd w:val="clear" w:color="auto" w:fill="auto"/>
            <w:noWrap/>
            <w:vAlign w:val="bottom"/>
            <w:hideMark/>
          </w:tcPr>
          <w:p w14:paraId="10CC59EC" w14:textId="77777777" w:rsidR="007A5591" w:rsidRPr="007A5591" w:rsidRDefault="007A5591" w:rsidP="00C236CE">
            <w:pPr>
              <w:jc w:val="center"/>
              <w:rPr>
                <w:sz w:val="20"/>
                <w:szCs w:val="20"/>
              </w:rPr>
            </w:pPr>
            <w:r w:rsidRPr="007A5591">
              <w:rPr>
                <w:sz w:val="20"/>
                <w:szCs w:val="20"/>
              </w:rPr>
              <w:t>13</w:t>
            </w:r>
          </w:p>
        </w:tc>
        <w:tc>
          <w:tcPr>
            <w:tcW w:w="1565" w:type="dxa"/>
            <w:tcBorders>
              <w:top w:val="nil"/>
              <w:left w:val="nil"/>
              <w:bottom w:val="single" w:sz="4" w:space="0" w:color="auto"/>
              <w:right w:val="single" w:sz="4" w:space="0" w:color="auto"/>
            </w:tcBorders>
            <w:shd w:val="clear" w:color="auto" w:fill="auto"/>
            <w:vAlign w:val="center"/>
            <w:hideMark/>
          </w:tcPr>
          <w:p w14:paraId="0AA2780C" w14:textId="77777777" w:rsidR="007A5591" w:rsidRPr="007A5591" w:rsidRDefault="007A5591" w:rsidP="00C236CE">
            <w:pPr>
              <w:jc w:val="center"/>
              <w:rPr>
                <w:sz w:val="20"/>
                <w:szCs w:val="20"/>
              </w:rPr>
            </w:pPr>
            <w:r w:rsidRPr="007A5591">
              <w:rPr>
                <w:sz w:val="20"/>
                <w:szCs w:val="20"/>
              </w:rPr>
              <w:t>1500199990</w:t>
            </w:r>
          </w:p>
        </w:tc>
        <w:tc>
          <w:tcPr>
            <w:tcW w:w="713" w:type="dxa"/>
            <w:tcBorders>
              <w:top w:val="nil"/>
              <w:left w:val="nil"/>
              <w:bottom w:val="single" w:sz="4" w:space="0" w:color="auto"/>
              <w:right w:val="single" w:sz="4" w:space="0" w:color="auto"/>
            </w:tcBorders>
            <w:shd w:val="clear" w:color="auto" w:fill="auto"/>
            <w:vAlign w:val="center"/>
            <w:hideMark/>
          </w:tcPr>
          <w:p w14:paraId="15E41883" w14:textId="77777777" w:rsidR="007A5591" w:rsidRPr="007A5591" w:rsidRDefault="007A5591" w:rsidP="00C236CE">
            <w:pPr>
              <w:jc w:val="center"/>
              <w:rPr>
                <w:sz w:val="20"/>
                <w:szCs w:val="20"/>
              </w:rPr>
            </w:pPr>
            <w:r w:rsidRPr="007A5591">
              <w:rPr>
                <w:sz w:val="20"/>
                <w:szCs w:val="20"/>
              </w:rPr>
              <w:t>200</w:t>
            </w:r>
          </w:p>
        </w:tc>
        <w:tc>
          <w:tcPr>
            <w:tcW w:w="1565" w:type="dxa"/>
            <w:tcBorders>
              <w:top w:val="nil"/>
              <w:left w:val="nil"/>
              <w:bottom w:val="single" w:sz="4" w:space="0" w:color="auto"/>
              <w:right w:val="single" w:sz="4" w:space="0" w:color="auto"/>
            </w:tcBorders>
            <w:shd w:val="clear" w:color="auto" w:fill="auto"/>
            <w:vAlign w:val="center"/>
            <w:hideMark/>
          </w:tcPr>
          <w:p w14:paraId="6A8D1D3F" w14:textId="77777777" w:rsidR="007A5591" w:rsidRPr="007A5591" w:rsidRDefault="007A5591" w:rsidP="00C236CE">
            <w:pPr>
              <w:jc w:val="center"/>
              <w:rPr>
                <w:sz w:val="20"/>
                <w:szCs w:val="20"/>
              </w:rPr>
            </w:pPr>
            <w:r w:rsidRPr="007A5591">
              <w:rPr>
                <w:sz w:val="20"/>
                <w:szCs w:val="20"/>
              </w:rPr>
              <w:t xml:space="preserve">2 858,36458  </w:t>
            </w:r>
          </w:p>
        </w:tc>
        <w:tc>
          <w:tcPr>
            <w:tcW w:w="1711" w:type="dxa"/>
            <w:tcBorders>
              <w:top w:val="nil"/>
              <w:left w:val="nil"/>
              <w:bottom w:val="single" w:sz="4" w:space="0" w:color="auto"/>
              <w:right w:val="single" w:sz="4" w:space="0" w:color="auto"/>
            </w:tcBorders>
            <w:shd w:val="clear" w:color="auto" w:fill="auto"/>
            <w:vAlign w:val="center"/>
            <w:hideMark/>
          </w:tcPr>
          <w:p w14:paraId="42A7FAEA" w14:textId="77777777" w:rsidR="007A5591" w:rsidRPr="007A5591" w:rsidRDefault="007A5591" w:rsidP="00C236CE">
            <w:pPr>
              <w:jc w:val="center"/>
              <w:rPr>
                <w:sz w:val="20"/>
                <w:szCs w:val="20"/>
              </w:rPr>
            </w:pPr>
            <w:r w:rsidRPr="007A5591">
              <w:rPr>
                <w:sz w:val="20"/>
                <w:szCs w:val="20"/>
              </w:rPr>
              <w:t xml:space="preserve">3 108,36458  </w:t>
            </w:r>
          </w:p>
        </w:tc>
      </w:tr>
      <w:tr w:rsidR="007A5591" w:rsidRPr="007A5591" w14:paraId="70432916" w14:textId="77777777" w:rsidTr="00C236CE">
        <w:trPr>
          <w:trHeight w:val="227"/>
        </w:trPr>
        <w:tc>
          <w:tcPr>
            <w:tcW w:w="919" w:type="dxa"/>
            <w:vMerge/>
            <w:tcBorders>
              <w:top w:val="nil"/>
              <w:left w:val="single" w:sz="4" w:space="0" w:color="auto"/>
              <w:bottom w:val="single" w:sz="4" w:space="0" w:color="000000"/>
              <w:right w:val="single" w:sz="4" w:space="0" w:color="auto"/>
            </w:tcBorders>
            <w:shd w:val="clear" w:color="auto" w:fill="auto"/>
            <w:vAlign w:val="center"/>
            <w:hideMark/>
          </w:tcPr>
          <w:p w14:paraId="768A70BA"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38138848"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5FFD9B"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5D912023" w14:textId="77777777" w:rsidR="007A5591" w:rsidRPr="007A5591" w:rsidRDefault="007A5591" w:rsidP="00C236CE">
            <w:pPr>
              <w:jc w:val="center"/>
              <w:rPr>
                <w:sz w:val="20"/>
                <w:szCs w:val="20"/>
              </w:rPr>
            </w:pPr>
            <w:r w:rsidRPr="007A5591">
              <w:rPr>
                <w:sz w:val="20"/>
                <w:szCs w:val="20"/>
              </w:rPr>
              <w:t>01</w:t>
            </w:r>
          </w:p>
        </w:tc>
        <w:tc>
          <w:tcPr>
            <w:tcW w:w="713" w:type="dxa"/>
            <w:tcBorders>
              <w:top w:val="nil"/>
              <w:left w:val="nil"/>
              <w:bottom w:val="single" w:sz="4" w:space="0" w:color="auto"/>
              <w:right w:val="single" w:sz="4" w:space="0" w:color="auto"/>
            </w:tcBorders>
            <w:shd w:val="clear" w:color="auto" w:fill="auto"/>
            <w:noWrap/>
            <w:vAlign w:val="bottom"/>
            <w:hideMark/>
          </w:tcPr>
          <w:p w14:paraId="238AD015" w14:textId="77777777" w:rsidR="007A5591" w:rsidRPr="007A5591" w:rsidRDefault="007A5591" w:rsidP="00C236CE">
            <w:pPr>
              <w:jc w:val="center"/>
              <w:rPr>
                <w:sz w:val="20"/>
                <w:szCs w:val="20"/>
              </w:rPr>
            </w:pPr>
            <w:r w:rsidRPr="007A5591">
              <w:rPr>
                <w:sz w:val="20"/>
                <w:szCs w:val="20"/>
              </w:rPr>
              <w:t>13</w:t>
            </w:r>
          </w:p>
        </w:tc>
        <w:tc>
          <w:tcPr>
            <w:tcW w:w="1565" w:type="dxa"/>
            <w:tcBorders>
              <w:top w:val="nil"/>
              <w:left w:val="nil"/>
              <w:bottom w:val="single" w:sz="4" w:space="0" w:color="auto"/>
              <w:right w:val="single" w:sz="4" w:space="0" w:color="auto"/>
            </w:tcBorders>
            <w:shd w:val="clear" w:color="auto" w:fill="auto"/>
            <w:vAlign w:val="center"/>
            <w:hideMark/>
          </w:tcPr>
          <w:p w14:paraId="1F5D88A7" w14:textId="77777777" w:rsidR="007A5591" w:rsidRPr="007A5591" w:rsidRDefault="007A5591" w:rsidP="00C236CE">
            <w:pPr>
              <w:jc w:val="center"/>
              <w:rPr>
                <w:sz w:val="20"/>
                <w:szCs w:val="20"/>
              </w:rPr>
            </w:pPr>
            <w:r w:rsidRPr="007A5591">
              <w:rPr>
                <w:sz w:val="20"/>
                <w:szCs w:val="20"/>
              </w:rPr>
              <w:t>1500199990</w:t>
            </w:r>
          </w:p>
        </w:tc>
        <w:tc>
          <w:tcPr>
            <w:tcW w:w="713" w:type="dxa"/>
            <w:tcBorders>
              <w:top w:val="nil"/>
              <w:left w:val="nil"/>
              <w:bottom w:val="single" w:sz="4" w:space="0" w:color="auto"/>
              <w:right w:val="single" w:sz="4" w:space="0" w:color="auto"/>
            </w:tcBorders>
            <w:shd w:val="clear" w:color="auto" w:fill="auto"/>
            <w:vAlign w:val="center"/>
            <w:hideMark/>
          </w:tcPr>
          <w:p w14:paraId="62502C08" w14:textId="77777777" w:rsidR="007A5591" w:rsidRPr="007A5591" w:rsidRDefault="007A5591" w:rsidP="00C236CE">
            <w:pPr>
              <w:jc w:val="center"/>
              <w:rPr>
                <w:sz w:val="20"/>
                <w:szCs w:val="20"/>
              </w:rPr>
            </w:pPr>
            <w:r w:rsidRPr="007A5591">
              <w:rPr>
                <w:sz w:val="20"/>
                <w:szCs w:val="20"/>
              </w:rPr>
              <w:t>240</w:t>
            </w:r>
          </w:p>
        </w:tc>
        <w:tc>
          <w:tcPr>
            <w:tcW w:w="1565" w:type="dxa"/>
            <w:tcBorders>
              <w:top w:val="nil"/>
              <w:left w:val="nil"/>
              <w:bottom w:val="single" w:sz="4" w:space="0" w:color="auto"/>
              <w:right w:val="single" w:sz="4" w:space="0" w:color="auto"/>
            </w:tcBorders>
            <w:shd w:val="clear" w:color="auto" w:fill="auto"/>
            <w:vAlign w:val="center"/>
            <w:hideMark/>
          </w:tcPr>
          <w:p w14:paraId="38B6260B" w14:textId="77777777" w:rsidR="007A5591" w:rsidRPr="007A5591" w:rsidRDefault="007A5591" w:rsidP="00C236CE">
            <w:pPr>
              <w:jc w:val="center"/>
              <w:rPr>
                <w:sz w:val="20"/>
                <w:szCs w:val="20"/>
              </w:rPr>
            </w:pPr>
            <w:r w:rsidRPr="007A5591">
              <w:rPr>
                <w:sz w:val="20"/>
                <w:szCs w:val="20"/>
              </w:rPr>
              <w:t xml:space="preserve">2 858,36458  </w:t>
            </w:r>
          </w:p>
        </w:tc>
        <w:tc>
          <w:tcPr>
            <w:tcW w:w="1711" w:type="dxa"/>
            <w:tcBorders>
              <w:top w:val="nil"/>
              <w:left w:val="nil"/>
              <w:bottom w:val="single" w:sz="4" w:space="0" w:color="auto"/>
              <w:right w:val="single" w:sz="4" w:space="0" w:color="auto"/>
            </w:tcBorders>
            <w:shd w:val="clear" w:color="auto" w:fill="auto"/>
            <w:noWrap/>
            <w:vAlign w:val="center"/>
            <w:hideMark/>
          </w:tcPr>
          <w:p w14:paraId="3EDE467E" w14:textId="77777777" w:rsidR="007A5591" w:rsidRPr="007A5591" w:rsidRDefault="007A5591" w:rsidP="00C236CE">
            <w:pPr>
              <w:jc w:val="center"/>
              <w:rPr>
                <w:sz w:val="20"/>
                <w:szCs w:val="20"/>
              </w:rPr>
            </w:pPr>
            <w:r w:rsidRPr="007A5591">
              <w:rPr>
                <w:sz w:val="20"/>
                <w:szCs w:val="20"/>
              </w:rPr>
              <w:t xml:space="preserve">3 108,36458  </w:t>
            </w:r>
          </w:p>
        </w:tc>
      </w:tr>
      <w:tr w:rsidR="007A5591" w:rsidRPr="007A5591" w14:paraId="1EDFB9EF" w14:textId="77777777" w:rsidTr="00C236CE">
        <w:trPr>
          <w:trHeight w:val="227"/>
        </w:trPr>
        <w:tc>
          <w:tcPr>
            <w:tcW w:w="919" w:type="dxa"/>
            <w:vMerge/>
            <w:tcBorders>
              <w:top w:val="nil"/>
              <w:left w:val="single" w:sz="4" w:space="0" w:color="auto"/>
              <w:bottom w:val="single" w:sz="4" w:space="0" w:color="000000"/>
              <w:right w:val="single" w:sz="4" w:space="0" w:color="auto"/>
            </w:tcBorders>
            <w:shd w:val="clear" w:color="auto" w:fill="auto"/>
            <w:vAlign w:val="center"/>
            <w:hideMark/>
          </w:tcPr>
          <w:p w14:paraId="5B8C1E9C"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297F3CFC" w14:textId="77777777" w:rsidR="007A5591" w:rsidRPr="007A5591" w:rsidRDefault="007A5591" w:rsidP="00C236CE">
            <w:pPr>
              <w:rPr>
                <w:sz w:val="20"/>
                <w:szCs w:val="20"/>
              </w:rPr>
            </w:pPr>
            <w:r w:rsidRPr="007A5591">
              <w:rPr>
                <w:sz w:val="20"/>
                <w:szCs w:val="20"/>
              </w:rPr>
              <w:t>Реализация мероприятий</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53621F"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46E7F92E" w14:textId="77777777" w:rsidR="007A5591" w:rsidRPr="007A5591" w:rsidRDefault="007A5591" w:rsidP="00C236CE">
            <w:pPr>
              <w:jc w:val="center"/>
              <w:rPr>
                <w:sz w:val="20"/>
                <w:szCs w:val="20"/>
              </w:rPr>
            </w:pPr>
            <w:r w:rsidRPr="007A5591">
              <w:rPr>
                <w:sz w:val="20"/>
                <w:szCs w:val="20"/>
              </w:rPr>
              <w:t>01</w:t>
            </w:r>
          </w:p>
        </w:tc>
        <w:tc>
          <w:tcPr>
            <w:tcW w:w="713" w:type="dxa"/>
            <w:tcBorders>
              <w:top w:val="nil"/>
              <w:left w:val="nil"/>
              <w:bottom w:val="single" w:sz="4" w:space="0" w:color="auto"/>
              <w:right w:val="single" w:sz="4" w:space="0" w:color="auto"/>
            </w:tcBorders>
            <w:shd w:val="clear" w:color="auto" w:fill="auto"/>
            <w:noWrap/>
            <w:vAlign w:val="bottom"/>
            <w:hideMark/>
          </w:tcPr>
          <w:p w14:paraId="4C4F4336" w14:textId="77777777" w:rsidR="007A5591" w:rsidRPr="007A5591" w:rsidRDefault="007A5591" w:rsidP="00C236CE">
            <w:pPr>
              <w:jc w:val="center"/>
              <w:rPr>
                <w:sz w:val="20"/>
                <w:szCs w:val="20"/>
              </w:rPr>
            </w:pPr>
            <w:r w:rsidRPr="007A5591">
              <w:rPr>
                <w:sz w:val="20"/>
                <w:szCs w:val="20"/>
              </w:rPr>
              <w:t>13</w:t>
            </w:r>
          </w:p>
        </w:tc>
        <w:tc>
          <w:tcPr>
            <w:tcW w:w="1565" w:type="dxa"/>
            <w:tcBorders>
              <w:top w:val="nil"/>
              <w:left w:val="nil"/>
              <w:bottom w:val="single" w:sz="4" w:space="0" w:color="auto"/>
              <w:right w:val="single" w:sz="4" w:space="0" w:color="auto"/>
            </w:tcBorders>
            <w:shd w:val="clear" w:color="auto" w:fill="auto"/>
            <w:vAlign w:val="center"/>
            <w:hideMark/>
          </w:tcPr>
          <w:p w14:paraId="17D23EDE" w14:textId="77777777" w:rsidR="007A5591" w:rsidRPr="007A5591" w:rsidRDefault="007A5591" w:rsidP="00C236CE">
            <w:pPr>
              <w:jc w:val="center"/>
              <w:rPr>
                <w:sz w:val="20"/>
                <w:szCs w:val="20"/>
              </w:rPr>
            </w:pPr>
            <w:r w:rsidRPr="007A5591">
              <w:rPr>
                <w:sz w:val="20"/>
                <w:szCs w:val="20"/>
              </w:rPr>
              <w:t>1500199990</w:t>
            </w:r>
          </w:p>
        </w:tc>
        <w:tc>
          <w:tcPr>
            <w:tcW w:w="713" w:type="dxa"/>
            <w:tcBorders>
              <w:top w:val="nil"/>
              <w:left w:val="nil"/>
              <w:bottom w:val="single" w:sz="4" w:space="0" w:color="auto"/>
              <w:right w:val="single" w:sz="4" w:space="0" w:color="auto"/>
            </w:tcBorders>
            <w:shd w:val="clear" w:color="auto" w:fill="auto"/>
            <w:vAlign w:val="center"/>
            <w:hideMark/>
          </w:tcPr>
          <w:p w14:paraId="77C292BA" w14:textId="77777777" w:rsidR="007A5591" w:rsidRPr="007A5591" w:rsidRDefault="007A5591" w:rsidP="00C236CE">
            <w:pPr>
              <w:jc w:val="center"/>
              <w:rPr>
                <w:sz w:val="20"/>
                <w:szCs w:val="20"/>
              </w:rPr>
            </w:pPr>
            <w:r w:rsidRPr="007A5591">
              <w:rPr>
                <w:sz w:val="20"/>
                <w:szCs w:val="20"/>
              </w:rPr>
              <w:t>300</w:t>
            </w:r>
          </w:p>
        </w:tc>
        <w:tc>
          <w:tcPr>
            <w:tcW w:w="1565" w:type="dxa"/>
            <w:tcBorders>
              <w:top w:val="nil"/>
              <w:left w:val="nil"/>
              <w:bottom w:val="single" w:sz="4" w:space="0" w:color="auto"/>
              <w:right w:val="single" w:sz="4" w:space="0" w:color="auto"/>
            </w:tcBorders>
            <w:shd w:val="clear" w:color="auto" w:fill="auto"/>
            <w:vAlign w:val="center"/>
            <w:hideMark/>
          </w:tcPr>
          <w:p w14:paraId="7E83DFBB" w14:textId="77777777" w:rsidR="007A5591" w:rsidRPr="007A5591" w:rsidRDefault="007A5591" w:rsidP="00C236CE">
            <w:pPr>
              <w:jc w:val="center"/>
              <w:rPr>
                <w:sz w:val="20"/>
                <w:szCs w:val="20"/>
              </w:rPr>
            </w:pPr>
            <w:r w:rsidRPr="007A5591">
              <w:rPr>
                <w:sz w:val="20"/>
                <w:szCs w:val="20"/>
              </w:rPr>
              <w:t xml:space="preserve">35,00000  </w:t>
            </w:r>
          </w:p>
        </w:tc>
        <w:tc>
          <w:tcPr>
            <w:tcW w:w="1711" w:type="dxa"/>
            <w:tcBorders>
              <w:top w:val="nil"/>
              <w:left w:val="nil"/>
              <w:bottom w:val="single" w:sz="4" w:space="0" w:color="auto"/>
              <w:right w:val="single" w:sz="4" w:space="0" w:color="auto"/>
            </w:tcBorders>
            <w:shd w:val="clear" w:color="auto" w:fill="auto"/>
            <w:noWrap/>
            <w:vAlign w:val="center"/>
            <w:hideMark/>
          </w:tcPr>
          <w:p w14:paraId="242AF402" w14:textId="77777777" w:rsidR="007A5591" w:rsidRPr="007A5591" w:rsidRDefault="007A5591" w:rsidP="00C236CE">
            <w:pPr>
              <w:jc w:val="center"/>
              <w:rPr>
                <w:sz w:val="20"/>
                <w:szCs w:val="20"/>
              </w:rPr>
            </w:pPr>
            <w:r w:rsidRPr="007A5591">
              <w:rPr>
                <w:sz w:val="20"/>
                <w:szCs w:val="20"/>
              </w:rPr>
              <w:t xml:space="preserve">35,00000  </w:t>
            </w:r>
          </w:p>
        </w:tc>
      </w:tr>
      <w:tr w:rsidR="007A5591" w:rsidRPr="007A5591" w14:paraId="20B6D062" w14:textId="77777777" w:rsidTr="00C236CE">
        <w:trPr>
          <w:trHeight w:val="227"/>
        </w:trPr>
        <w:tc>
          <w:tcPr>
            <w:tcW w:w="919" w:type="dxa"/>
            <w:vMerge/>
            <w:tcBorders>
              <w:top w:val="nil"/>
              <w:left w:val="single" w:sz="4" w:space="0" w:color="auto"/>
              <w:bottom w:val="single" w:sz="4" w:space="0" w:color="000000"/>
              <w:right w:val="single" w:sz="4" w:space="0" w:color="auto"/>
            </w:tcBorders>
            <w:shd w:val="clear" w:color="auto" w:fill="auto"/>
            <w:vAlign w:val="center"/>
            <w:hideMark/>
          </w:tcPr>
          <w:p w14:paraId="07ECCB10"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2236D1FF" w14:textId="77777777" w:rsidR="007A5591" w:rsidRPr="007A5591" w:rsidRDefault="007A5591" w:rsidP="00C236CE">
            <w:pPr>
              <w:rPr>
                <w:sz w:val="20"/>
                <w:szCs w:val="20"/>
              </w:rPr>
            </w:pPr>
            <w:r w:rsidRPr="007A5591">
              <w:rPr>
                <w:sz w:val="20"/>
                <w:szCs w:val="20"/>
              </w:rPr>
              <w:t>Иные выплаты населению</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22EB6B"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52AE4229" w14:textId="77777777" w:rsidR="007A5591" w:rsidRPr="007A5591" w:rsidRDefault="007A5591" w:rsidP="00C236CE">
            <w:pPr>
              <w:jc w:val="center"/>
              <w:rPr>
                <w:sz w:val="20"/>
                <w:szCs w:val="20"/>
              </w:rPr>
            </w:pPr>
            <w:r w:rsidRPr="007A5591">
              <w:rPr>
                <w:sz w:val="20"/>
                <w:szCs w:val="20"/>
              </w:rPr>
              <w:t>01</w:t>
            </w:r>
          </w:p>
        </w:tc>
        <w:tc>
          <w:tcPr>
            <w:tcW w:w="713" w:type="dxa"/>
            <w:tcBorders>
              <w:top w:val="nil"/>
              <w:left w:val="nil"/>
              <w:bottom w:val="single" w:sz="4" w:space="0" w:color="auto"/>
              <w:right w:val="single" w:sz="4" w:space="0" w:color="auto"/>
            </w:tcBorders>
            <w:shd w:val="clear" w:color="auto" w:fill="auto"/>
            <w:noWrap/>
            <w:vAlign w:val="bottom"/>
            <w:hideMark/>
          </w:tcPr>
          <w:p w14:paraId="022CF404" w14:textId="77777777" w:rsidR="007A5591" w:rsidRPr="007A5591" w:rsidRDefault="007A5591" w:rsidP="00C236CE">
            <w:pPr>
              <w:jc w:val="center"/>
              <w:rPr>
                <w:sz w:val="20"/>
                <w:szCs w:val="20"/>
              </w:rPr>
            </w:pPr>
            <w:r w:rsidRPr="007A5591">
              <w:rPr>
                <w:sz w:val="20"/>
                <w:szCs w:val="20"/>
              </w:rPr>
              <w:t>13</w:t>
            </w:r>
          </w:p>
        </w:tc>
        <w:tc>
          <w:tcPr>
            <w:tcW w:w="1565" w:type="dxa"/>
            <w:tcBorders>
              <w:top w:val="nil"/>
              <w:left w:val="nil"/>
              <w:bottom w:val="single" w:sz="4" w:space="0" w:color="auto"/>
              <w:right w:val="single" w:sz="4" w:space="0" w:color="auto"/>
            </w:tcBorders>
            <w:shd w:val="clear" w:color="auto" w:fill="auto"/>
            <w:vAlign w:val="center"/>
            <w:hideMark/>
          </w:tcPr>
          <w:p w14:paraId="1199FE1F" w14:textId="77777777" w:rsidR="007A5591" w:rsidRPr="007A5591" w:rsidRDefault="007A5591" w:rsidP="00C236CE">
            <w:pPr>
              <w:jc w:val="center"/>
              <w:rPr>
                <w:sz w:val="20"/>
                <w:szCs w:val="20"/>
              </w:rPr>
            </w:pPr>
            <w:r w:rsidRPr="007A5591">
              <w:rPr>
                <w:sz w:val="20"/>
                <w:szCs w:val="20"/>
              </w:rPr>
              <w:t>1500199990</w:t>
            </w:r>
          </w:p>
        </w:tc>
        <w:tc>
          <w:tcPr>
            <w:tcW w:w="713" w:type="dxa"/>
            <w:tcBorders>
              <w:top w:val="nil"/>
              <w:left w:val="nil"/>
              <w:bottom w:val="single" w:sz="4" w:space="0" w:color="auto"/>
              <w:right w:val="single" w:sz="4" w:space="0" w:color="auto"/>
            </w:tcBorders>
            <w:shd w:val="clear" w:color="auto" w:fill="auto"/>
            <w:vAlign w:val="center"/>
            <w:hideMark/>
          </w:tcPr>
          <w:p w14:paraId="5BB6955F" w14:textId="77777777" w:rsidR="007A5591" w:rsidRPr="007A5591" w:rsidRDefault="007A5591" w:rsidP="00C236CE">
            <w:pPr>
              <w:jc w:val="center"/>
              <w:rPr>
                <w:sz w:val="20"/>
                <w:szCs w:val="20"/>
              </w:rPr>
            </w:pPr>
            <w:r w:rsidRPr="007A5591">
              <w:rPr>
                <w:sz w:val="20"/>
                <w:szCs w:val="20"/>
              </w:rPr>
              <w:t>360</w:t>
            </w:r>
          </w:p>
        </w:tc>
        <w:tc>
          <w:tcPr>
            <w:tcW w:w="1565" w:type="dxa"/>
            <w:tcBorders>
              <w:top w:val="nil"/>
              <w:left w:val="nil"/>
              <w:bottom w:val="single" w:sz="4" w:space="0" w:color="auto"/>
              <w:right w:val="single" w:sz="4" w:space="0" w:color="auto"/>
            </w:tcBorders>
            <w:shd w:val="clear" w:color="auto" w:fill="auto"/>
            <w:vAlign w:val="center"/>
            <w:hideMark/>
          </w:tcPr>
          <w:p w14:paraId="068D5181" w14:textId="77777777" w:rsidR="007A5591" w:rsidRPr="007A5591" w:rsidRDefault="007A5591" w:rsidP="00C236CE">
            <w:pPr>
              <w:jc w:val="center"/>
              <w:rPr>
                <w:sz w:val="20"/>
                <w:szCs w:val="20"/>
              </w:rPr>
            </w:pPr>
            <w:r w:rsidRPr="007A5591">
              <w:rPr>
                <w:sz w:val="20"/>
                <w:szCs w:val="20"/>
              </w:rPr>
              <w:t xml:space="preserve">35,00000  </w:t>
            </w:r>
          </w:p>
        </w:tc>
        <w:tc>
          <w:tcPr>
            <w:tcW w:w="1711" w:type="dxa"/>
            <w:tcBorders>
              <w:top w:val="nil"/>
              <w:left w:val="nil"/>
              <w:bottom w:val="single" w:sz="4" w:space="0" w:color="auto"/>
              <w:right w:val="single" w:sz="4" w:space="0" w:color="auto"/>
            </w:tcBorders>
            <w:shd w:val="clear" w:color="auto" w:fill="auto"/>
            <w:noWrap/>
            <w:vAlign w:val="center"/>
            <w:hideMark/>
          </w:tcPr>
          <w:p w14:paraId="767C7C3B" w14:textId="77777777" w:rsidR="007A5591" w:rsidRPr="007A5591" w:rsidRDefault="007A5591" w:rsidP="00C236CE">
            <w:pPr>
              <w:jc w:val="center"/>
              <w:rPr>
                <w:sz w:val="20"/>
                <w:szCs w:val="20"/>
              </w:rPr>
            </w:pPr>
            <w:r w:rsidRPr="007A5591">
              <w:rPr>
                <w:sz w:val="20"/>
                <w:szCs w:val="20"/>
              </w:rPr>
              <w:t xml:space="preserve">35,00000  </w:t>
            </w:r>
          </w:p>
        </w:tc>
      </w:tr>
      <w:tr w:rsidR="007A5591" w:rsidRPr="007A5591" w14:paraId="03464BF0" w14:textId="77777777" w:rsidTr="00C236CE">
        <w:trPr>
          <w:trHeight w:val="227"/>
        </w:trPr>
        <w:tc>
          <w:tcPr>
            <w:tcW w:w="919" w:type="dxa"/>
            <w:vMerge/>
            <w:tcBorders>
              <w:top w:val="nil"/>
              <w:left w:val="single" w:sz="4" w:space="0" w:color="auto"/>
              <w:bottom w:val="single" w:sz="4" w:space="0" w:color="000000"/>
              <w:right w:val="single" w:sz="4" w:space="0" w:color="auto"/>
            </w:tcBorders>
            <w:shd w:val="clear" w:color="auto" w:fill="auto"/>
            <w:vAlign w:val="center"/>
            <w:hideMark/>
          </w:tcPr>
          <w:p w14:paraId="2064F747"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5C6F10B2" w14:textId="77777777" w:rsidR="007A5591" w:rsidRPr="007A5591" w:rsidRDefault="007A5591" w:rsidP="00C236CE">
            <w:pPr>
              <w:rPr>
                <w:sz w:val="20"/>
                <w:szCs w:val="20"/>
              </w:rPr>
            </w:pPr>
            <w:r w:rsidRPr="007A5591">
              <w:rPr>
                <w:sz w:val="20"/>
                <w:szCs w:val="20"/>
              </w:rPr>
              <w:t>Реализация мероприятий</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E05575"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583B2658" w14:textId="77777777" w:rsidR="007A5591" w:rsidRPr="007A5591" w:rsidRDefault="007A5591" w:rsidP="00C236CE">
            <w:pPr>
              <w:jc w:val="center"/>
              <w:rPr>
                <w:sz w:val="20"/>
                <w:szCs w:val="20"/>
              </w:rPr>
            </w:pPr>
            <w:r w:rsidRPr="007A5591">
              <w:rPr>
                <w:sz w:val="20"/>
                <w:szCs w:val="20"/>
              </w:rPr>
              <w:t>01</w:t>
            </w:r>
          </w:p>
        </w:tc>
        <w:tc>
          <w:tcPr>
            <w:tcW w:w="713" w:type="dxa"/>
            <w:tcBorders>
              <w:top w:val="nil"/>
              <w:left w:val="nil"/>
              <w:bottom w:val="single" w:sz="4" w:space="0" w:color="auto"/>
              <w:right w:val="single" w:sz="4" w:space="0" w:color="auto"/>
            </w:tcBorders>
            <w:shd w:val="clear" w:color="auto" w:fill="auto"/>
            <w:noWrap/>
            <w:vAlign w:val="bottom"/>
            <w:hideMark/>
          </w:tcPr>
          <w:p w14:paraId="703AEAB0" w14:textId="77777777" w:rsidR="007A5591" w:rsidRPr="007A5591" w:rsidRDefault="007A5591" w:rsidP="00C236CE">
            <w:pPr>
              <w:jc w:val="center"/>
              <w:rPr>
                <w:sz w:val="20"/>
                <w:szCs w:val="20"/>
              </w:rPr>
            </w:pPr>
            <w:r w:rsidRPr="007A5591">
              <w:rPr>
                <w:sz w:val="20"/>
                <w:szCs w:val="20"/>
              </w:rPr>
              <w:t>13</w:t>
            </w:r>
          </w:p>
        </w:tc>
        <w:tc>
          <w:tcPr>
            <w:tcW w:w="1565" w:type="dxa"/>
            <w:tcBorders>
              <w:top w:val="nil"/>
              <w:left w:val="nil"/>
              <w:bottom w:val="single" w:sz="4" w:space="0" w:color="auto"/>
              <w:right w:val="single" w:sz="4" w:space="0" w:color="auto"/>
            </w:tcBorders>
            <w:shd w:val="clear" w:color="auto" w:fill="auto"/>
            <w:vAlign w:val="center"/>
            <w:hideMark/>
          </w:tcPr>
          <w:p w14:paraId="1F4A5149" w14:textId="77777777" w:rsidR="007A5591" w:rsidRPr="007A5591" w:rsidRDefault="007A5591" w:rsidP="00C236CE">
            <w:pPr>
              <w:jc w:val="center"/>
              <w:rPr>
                <w:sz w:val="20"/>
                <w:szCs w:val="20"/>
              </w:rPr>
            </w:pPr>
            <w:r w:rsidRPr="007A5591">
              <w:rPr>
                <w:sz w:val="20"/>
                <w:szCs w:val="20"/>
              </w:rPr>
              <w:t>1500199990</w:t>
            </w:r>
          </w:p>
        </w:tc>
        <w:tc>
          <w:tcPr>
            <w:tcW w:w="713" w:type="dxa"/>
            <w:tcBorders>
              <w:top w:val="nil"/>
              <w:left w:val="nil"/>
              <w:bottom w:val="single" w:sz="4" w:space="0" w:color="auto"/>
              <w:right w:val="single" w:sz="4" w:space="0" w:color="auto"/>
            </w:tcBorders>
            <w:shd w:val="clear" w:color="auto" w:fill="auto"/>
            <w:vAlign w:val="center"/>
            <w:hideMark/>
          </w:tcPr>
          <w:p w14:paraId="011D0E01" w14:textId="77777777" w:rsidR="007A5591" w:rsidRPr="007A5591" w:rsidRDefault="007A5591" w:rsidP="00C236CE">
            <w:pPr>
              <w:jc w:val="center"/>
              <w:rPr>
                <w:sz w:val="20"/>
                <w:szCs w:val="20"/>
              </w:rPr>
            </w:pPr>
            <w:r w:rsidRPr="007A5591">
              <w:rPr>
                <w:sz w:val="20"/>
                <w:szCs w:val="20"/>
              </w:rPr>
              <w:t>800</w:t>
            </w:r>
          </w:p>
        </w:tc>
        <w:tc>
          <w:tcPr>
            <w:tcW w:w="1565" w:type="dxa"/>
            <w:tcBorders>
              <w:top w:val="nil"/>
              <w:left w:val="nil"/>
              <w:bottom w:val="single" w:sz="4" w:space="0" w:color="auto"/>
              <w:right w:val="single" w:sz="4" w:space="0" w:color="auto"/>
            </w:tcBorders>
            <w:shd w:val="clear" w:color="auto" w:fill="auto"/>
            <w:vAlign w:val="center"/>
            <w:hideMark/>
          </w:tcPr>
          <w:p w14:paraId="52AEDD7B" w14:textId="77777777" w:rsidR="007A5591" w:rsidRPr="007A5591" w:rsidRDefault="007A5591" w:rsidP="00C236CE">
            <w:pPr>
              <w:jc w:val="center"/>
              <w:rPr>
                <w:sz w:val="20"/>
                <w:szCs w:val="20"/>
              </w:rPr>
            </w:pPr>
            <w:r w:rsidRPr="007A5591">
              <w:rPr>
                <w:sz w:val="20"/>
                <w:szCs w:val="20"/>
              </w:rPr>
              <w:t xml:space="preserve">117,63900  </w:t>
            </w:r>
          </w:p>
        </w:tc>
        <w:tc>
          <w:tcPr>
            <w:tcW w:w="1711" w:type="dxa"/>
            <w:tcBorders>
              <w:top w:val="nil"/>
              <w:left w:val="nil"/>
              <w:bottom w:val="single" w:sz="4" w:space="0" w:color="auto"/>
              <w:right w:val="single" w:sz="4" w:space="0" w:color="auto"/>
            </w:tcBorders>
            <w:shd w:val="clear" w:color="auto" w:fill="auto"/>
            <w:noWrap/>
            <w:vAlign w:val="center"/>
            <w:hideMark/>
          </w:tcPr>
          <w:p w14:paraId="19739C77" w14:textId="77777777" w:rsidR="007A5591" w:rsidRPr="007A5591" w:rsidRDefault="007A5591" w:rsidP="00C236CE">
            <w:pPr>
              <w:jc w:val="center"/>
              <w:rPr>
                <w:sz w:val="20"/>
                <w:szCs w:val="20"/>
              </w:rPr>
            </w:pPr>
            <w:r w:rsidRPr="007A5591">
              <w:rPr>
                <w:sz w:val="20"/>
                <w:szCs w:val="20"/>
              </w:rPr>
              <w:t xml:space="preserve">117,63900  </w:t>
            </w:r>
          </w:p>
        </w:tc>
      </w:tr>
      <w:tr w:rsidR="007A5591" w:rsidRPr="007A5591" w14:paraId="098C969D" w14:textId="77777777" w:rsidTr="00C236CE">
        <w:trPr>
          <w:trHeight w:val="227"/>
        </w:trPr>
        <w:tc>
          <w:tcPr>
            <w:tcW w:w="919" w:type="dxa"/>
            <w:vMerge/>
            <w:tcBorders>
              <w:top w:val="nil"/>
              <w:left w:val="single" w:sz="4" w:space="0" w:color="auto"/>
              <w:bottom w:val="single" w:sz="4" w:space="0" w:color="000000"/>
              <w:right w:val="single" w:sz="4" w:space="0" w:color="auto"/>
            </w:tcBorders>
            <w:shd w:val="clear" w:color="auto" w:fill="auto"/>
            <w:vAlign w:val="center"/>
            <w:hideMark/>
          </w:tcPr>
          <w:p w14:paraId="3ADBED56"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222CCA19" w14:textId="77777777" w:rsidR="007A5591" w:rsidRPr="007A5591" w:rsidRDefault="007A5591" w:rsidP="00C236CE">
            <w:pPr>
              <w:rPr>
                <w:sz w:val="20"/>
                <w:szCs w:val="20"/>
              </w:rPr>
            </w:pPr>
            <w:r w:rsidRPr="007A5591">
              <w:rPr>
                <w:sz w:val="20"/>
                <w:szCs w:val="20"/>
              </w:rPr>
              <w:t>Уплата налогов, сборов и иных платежей</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51E0FF"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7F316E26" w14:textId="77777777" w:rsidR="007A5591" w:rsidRPr="007A5591" w:rsidRDefault="007A5591" w:rsidP="00C236CE">
            <w:pPr>
              <w:jc w:val="center"/>
              <w:rPr>
                <w:sz w:val="20"/>
                <w:szCs w:val="20"/>
              </w:rPr>
            </w:pPr>
            <w:r w:rsidRPr="007A5591">
              <w:rPr>
                <w:sz w:val="20"/>
                <w:szCs w:val="20"/>
              </w:rPr>
              <w:t>01</w:t>
            </w:r>
          </w:p>
        </w:tc>
        <w:tc>
          <w:tcPr>
            <w:tcW w:w="713" w:type="dxa"/>
            <w:tcBorders>
              <w:top w:val="nil"/>
              <w:left w:val="nil"/>
              <w:bottom w:val="single" w:sz="4" w:space="0" w:color="auto"/>
              <w:right w:val="single" w:sz="4" w:space="0" w:color="auto"/>
            </w:tcBorders>
            <w:shd w:val="clear" w:color="auto" w:fill="auto"/>
            <w:noWrap/>
            <w:vAlign w:val="bottom"/>
            <w:hideMark/>
          </w:tcPr>
          <w:p w14:paraId="265BAE01" w14:textId="77777777" w:rsidR="007A5591" w:rsidRPr="007A5591" w:rsidRDefault="007A5591" w:rsidP="00C236CE">
            <w:pPr>
              <w:jc w:val="center"/>
              <w:rPr>
                <w:sz w:val="20"/>
                <w:szCs w:val="20"/>
              </w:rPr>
            </w:pPr>
            <w:r w:rsidRPr="007A5591">
              <w:rPr>
                <w:sz w:val="20"/>
                <w:szCs w:val="20"/>
              </w:rPr>
              <w:t>13</w:t>
            </w:r>
          </w:p>
        </w:tc>
        <w:tc>
          <w:tcPr>
            <w:tcW w:w="1565" w:type="dxa"/>
            <w:tcBorders>
              <w:top w:val="nil"/>
              <w:left w:val="nil"/>
              <w:bottom w:val="single" w:sz="4" w:space="0" w:color="auto"/>
              <w:right w:val="single" w:sz="4" w:space="0" w:color="auto"/>
            </w:tcBorders>
            <w:shd w:val="clear" w:color="auto" w:fill="auto"/>
            <w:vAlign w:val="center"/>
            <w:hideMark/>
          </w:tcPr>
          <w:p w14:paraId="262F1C21" w14:textId="77777777" w:rsidR="007A5591" w:rsidRPr="007A5591" w:rsidRDefault="007A5591" w:rsidP="00C236CE">
            <w:pPr>
              <w:jc w:val="center"/>
              <w:rPr>
                <w:sz w:val="20"/>
                <w:szCs w:val="20"/>
              </w:rPr>
            </w:pPr>
            <w:r w:rsidRPr="007A5591">
              <w:rPr>
                <w:sz w:val="20"/>
                <w:szCs w:val="20"/>
              </w:rPr>
              <w:t>1500199990</w:t>
            </w:r>
          </w:p>
        </w:tc>
        <w:tc>
          <w:tcPr>
            <w:tcW w:w="713" w:type="dxa"/>
            <w:tcBorders>
              <w:top w:val="nil"/>
              <w:left w:val="nil"/>
              <w:bottom w:val="single" w:sz="4" w:space="0" w:color="auto"/>
              <w:right w:val="single" w:sz="4" w:space="0" w:color="auto"/>
            </w:tcBorders>
            <w:shd w:val="clear" w:color="auto" w:fill="auto"/>
            <w:vAlign w:val="center"/>
            <w:hideMark/>
          </w:tcPr>
          <w:p w14:paraId="7856E791" w14:textId="77777777" w:rsidR="007A5591" w:rsidRPr="007A5591" w:rsidRDefault="007A5591" w:rsidP="00C236CE">
            <w:pPr>
              <w:jc w:val="center"/>
              <w:rPr>
                <w:sz w:val="20"/>
                <w:szCs w:val="20"/>
              </w:rPr>
            </w:pPr>
            <w:r w:rsidRPr="007A5591">
              <w:rPr>
                <w:sz w:val="20"/>
                <w:szCs w:val="20"/>
              </w:rPr>
              <w:t>850</w:t>
            </w:r>
          </w:p>
        </w:tc>
        <w:tc>
          <w:tcPr>
            <w:tcW w:w="1565" w:type="dxa"/>
            <w:tcBorders>
              <w:top w:val="nil"/>
              <w:left w:val="nil"/>
              <w:bottom w:val="single" w:sz="4" w:space="0" w:color="auto"/>
              <w:right w:val="single" w:sz="4" w:space="0" w:color="auto"/>
            </w:tcBorders>
            <w:shd w:val="clear" w:color="auto" w:fill="auto"/>
            <w:vAlign w:val="center"/>
            <w:hideMark/>
          </w:tcPr>
          <w:p w14:paraId="38FE8DC0" w14:textId="77777777" w:rsidR="007A5591" w:rsidRPr="007A5591" w:rsidRDefault="007A5591" w:rsidP="00C236CE">
            <w:pPr>
              <w:jc w:val="center"/>
              <w:rPr>
                <w:sz w:val="20"/>
                <w:szCs w:val="20"/>
              </w:rPr>
            </w:pPr>
            <w:r w:rsidRPr="007A5591">
              <w:rPr>
                <w:sz w:val="20"/>
                <w:szCs w:val="20"/>
              </w:rPr>
              <w:t xml:space="preserve">117,63900  </w:t>
            </w:r>
          </w:p>
        </w:tc>
        <w:tc>
          <w:tcPr>
            <w:tcW w:w="1711" w:type="dxa"/>
            <w:tcBorders>
              <w:top w:val="nil"/>
              <w:left w:val="nil"/>
              <w:bottom w:val="single" w:sz="4" w:space="0" w:color="auto"/>
              <w:right w:val="single" w:sz="4" w:space="0" w:color="auto"/>
            </w:tcBorders>
            <w:shd w:val="clear" w:color="auto" w:fill="auto"/>
            <w:noWrap/>
            <w:vAlign w:val="center"/>
            <w:hideMark/>
          </w:tcPr>
          <w:p w14:paraId="1890E421" w14:textId="77777777" w:rsidR="007A5591" w:rsidRPr="007A5591" w:rsidRDefault="007A5591" w:rsidP="00C236CE">
            <w:pPr>
              <w:jc w:val="center"/>
              <w:rPr>
                <w:sz w:val="20"/>
                <w:szCs w:val="20"/>
              </w:rPr>
            </w:pPr>
            <w:r w:rsidRPr="007A5591">
              <w:rPr>
                <w:sz w:val="20"/>
                <w:szCs w:val="20"/>
              </w:rPr>
              <w:t xml:space="preserve">117,63900  </w:t>
            </w:r>
          </w:p>
        </w:tc>
      </w:tr>
      <w:tr w:rsidR="007A5591" w:rsidRPr="007A5591" w14:paraId="062730B2" w14:textId="77777777" w:rsidTr="00C236CE">
        <w:trPr>
          <w:trHeight w:val="227"/>
        </w:trPr>
        <w:tc>
          <w:tcPr>
            <w:tcW w:w="919" w:type="dxa"/>
            <w:vMerge/>
            <w:tcBorders>
              <w:top w:val="nil"/>
              <w:left w:val="single" w:sz="4" w:space="0" w:color="auto"/>
              <w:bottom w:val="single" w:sz="4" w:space="0" w:color="000000"/>
              <w:right w:val="single" w:sz="4" w:space="0" w:color="auto"/>
            </w:tcBorders>
            <w:shd w:val="clear" w:color="auto" w:fill="auto"/>
            <w:vAlign w:val="center"/>
            <w:hideMark/>
          </w:tcPr>
          <w:p w14:paraId="717AC998"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0E94ADC7" w14:textId="77777777" w:rsidR="007A5591" w:rsidRPr="007A5591" w:rsidRDefault="007A5591" w:rsidP="00C236CE">
            <w:pPr>
              <w:rPr>
                <w:sz w:val="20"/>
                <w:szCs w:val="20"/>
              </w:rPr>
            </w:pPr>
            <w:r w:rsidRPr="007A5591">
              <w:rPr>
                <w:sz w:val="20"/>
                <w:szCs w:val="20"/>
              </w:rPr>
              <w:t>Реализация мероприятий</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DB71F2"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15AF5C22" w14:textId="77777777" w:rsidR="007A5591" w:rsidRPr="007A5591" w:rsidRDefault="007A5591" w:rsidP="00C236CE">
            <w:pPr>
              <w:jc w:val="center"/>
              <w:rPr>
                <w:sz w:val="20"/>
                <w:szCs w:val="20"/>
              </w:rPr>
            </w:pPr>
            <w:r w:rsidRPr="007A5591">
              <w:rPr>
                <w:sz w:val="20"/>
                <w:szCs w:val="20"/>
              </w:rPr>
              <w:t>01</w:t>
            </w:r>
          </w:p>
        </w:tc>
        <w:tc>
          <w:tcPr>
            <w:tcW w:w="713" w:type="dxa"/>
            <w:tcBorders>
              <w:top w:val="nil"/>
              <w:left w:val="nil"/>
              <w:bottom w:val="single" w:sz="4" w:space="0" w:color="auto"/>
              <w:right w:val="single" w:sz="4" w:space="0" w:color="auto"/>
            </w:tcBorders>
            <w:shd w:val="clear" w:color="auto" w:fill="auto"/>
            <w:noWrap/>
            <w:vAlign w:val="bottom"/>
            <w:hideMark/>
          </w:tcPr>
          <w:p w14:paraId="036E4AB7" w14:textId="77777777" w:rsidR="007A5591" w:rsidRPr="007A5591" w:rsidRDefault="007A5591" w:rsidP="00C236CE">
            <w:pPr>
              <w:jc w:val="center"/>
              <w:rPr>
                <w:sz w:val="20"/>
                <w:szCs w:val="20"/>
              </w:rPr>
            </w:pPr>
            <w:r w:rsidRPr="007A5591">
              <w:rPr>
                <w:sz w:val="20"/>
                <w:szCs w:val="20"/>
              </w:rPr>
              <w:t>13</w:t>
            </w:r>
          </w:p>
        </w:tc>
        <w:tc>
          <w:tcPr>
            <w:tcW w:w="1565" w:type="dxa"/>
            <w:tcBorders>
              <w:top w:val="nil"/>
              <w:left w:val="nil"/>
              <w:bottom w:val="single" w:sz="4" w:space="0" w:color="auto"/>
              <w:right w:val="single" w:sz="4" w:space="0" w:color="auto"/>
            </w:tcBorders>
            <w:shd w:val="clear" w:color="auto" w:fill="auto"/>
            <w:vAlign w:val="center"/>
            <w:hideMark/>
          </w:tcPr>
          <w:p w14:paraId="3934F119" w14:textId="77777777" w:rsidR="007A5591" w:rsidRPr="007A5591" w:rsidRDefault="007A5591" w:rsidP="00C236CE">
            <w:pPr>
              <w:jc w:val="center"/>
              <w:rPr>
                <w:sz w:val="20"/>
                <w:szCs w:val="20"/>
              </w:rPr>
            </w:pPr>
            <w:r w:rsidRPr="007A5591">
              <w:rPr>
                <w:sz w:val="20"/>
                <w:szCs w:val="20"/>
              </w:rPr>
              <w:t>1500299990</w:t>
            </w:r>
          </w:p>
        </w:tc>
        <w:tc>
          <w:tcPr>
            <w:tcW w:w="713" w:type="dxa"/>
            <w:tcBorders>
              <w:top w:val="nil"/>
              <w:left w:val="nil"/>
              <w:bottom w:val="single" w:sz="4" w:space="0" w:color="auto"/>
              <w:right w:val="single" w:sz="4" w:space="0" w:color="auto"/>
            </w:tcBorders>
            <w:shd w:val="clear" w:color="auto" w:fill="auto"/>
            <w:vAlign w:val="center"/>
            <w:hideMark/>
          </w:tcPr>
          <w:p w14:paraId="3F1222C6" w14:textId="77777777" w:rsidR="007A5591" w:rsidRPr="007A5591" w:rsidRDefault="007A5591" w:rsidP="00C236CE">
            <w:pPr>
              <w:jc w:val="center"/>
              <w:rPr>
                <w:sz w:val="20"/>
                <w:szCs w:val="20"/>
              </w:rPr>
            </w:pPr>
            <w:r w:rsidRPr="007A5591">
              <w:rPr>
                <w:sz w:val="20"/>
                <w:szCs w:val="20"/>
              </w:rPr>
              <w:t>100</w:t>
            </w:r>
          </w:p>
        </w:tc>
        <w:tc>
          <w:tcPr>
            <w:tcW w:w="1565" w:type="dxa"/>
            <w:tcBorders>
              <w:top w:val="nil"/>
              <w:left w:val="nil"/>
              <w:bottom w:val="single" w:sz="4" w:space="0" w:color="auto"/>
              <w:right w:val="single" w:sz="4" w:space="0" w:color="auto"/>
            </w:tcBorders>
            <w:shd w:val="clear" w:color="auto" w:fill="auto"/>
            <w:vAlign w:val="center"/>
            <w:hideMark/>
          </w:tcPr>
          <w:p w14:paraId="35CCE5D7" w14:textId="77777777" w:rsidR="007A5591" w:rsidRPr="007A5591" w:rsidRDefault="007A5591" w:rsidP="00C236CE">
            <w:pPr>
              <w:jc w:val="center"/>
              <w:rPr>
                <w:sz w:val="20"/>
                <w:szCs w:val="20"/>
              </w:rPr>
            </w:pPr>
            <w:r w:rsidRPr="007A5591">
              <w:rPr>
                <w:sz w:val="20"/>
                <w:szCs w:val="20"/>
              </w:rPr>
              <w:t xml:space="preserve">14 023,20291  </w:t>
            </w:r>
          </w:p>
        </w:tc>
        <w:tc>
          <w:tcPr>
            <w:tcW w:w="1711" w:type="dxa"/>
            <w:tcBorders>
              <w:top w:val="nil"/>
              <w:left w:val="nil"/>
              <w:bottom w:val="single" w:sz="4" w:space="0" w:color="auto"/>
              <w:right w:val="single" w:sz="4" w:space="0" w:color="auto"/>
            </w:tcBorders>
            <w:shd w:val="clear" w:color="auto" w:fill="auto"/>
            <w:noWrap/>
            <w:vAlign w:val="center"/>
            <w:hideMark/>
          </w:tcPr>
          <w:p w14:paraId="109A2FC4" w14:textId="77777777" w:rsidR="007A5591" w:rsidRPr="007A5591" w:rsidRDefault="007A5591" w:rsidP="00C236CE">
            <w:pPr>
              <w:jc w:val="center"/>
              <w:rPr>
                <w:sz w:val="20"/>
                <w:szCs w:val="20"/>
              </w:rPr>
            </w:pPr>
            <w:r w:rsidRPr="007A5591">
              <w:rPr>
                <w:sz w:val="20"/>
                <w:szCs w:val="20"/>
              </w:rPr>
              <w:t xml:space="preserve">14 023,20291  </w:t>
            </w:r>
          </w:p>
        </w:tc>
      </w:tr>
      <w:tr w:rsidR="007A5591" w:rsidRPr="007A5591" w14:paraId="3D886F26" w14:textId="77777777" w:rsidTr="00C236CE">
        <w:trPr>
          <w:trHeight w:val="227"/>
        </w:trPr>
        <w:tc>
          <w:tcPr>
            <w:tcW w:w="919" w:type="dxa"/>
            <w:vMerge/>
            <w:tcBorders>
              <w:top w:val="nil"/>
              <w:left w:val="single" w:sz="4" w:space="0" w:color="auto"/>
              <w:bottom w:val="single" w:sz="4" w:space="0" w:color="000000"/>
              <w:right w:val="single" w:sz="4" w:space="0" w:color="auto"/>
            </w:tcBorders>
            <w:shd w:val="clear" w:color="auto" w:fill="auto"/>
            <w:vAlign w:val="center"/>
            <w:hideMark/>
          </w:tcPr>
          <w:p w14:paraId="2883E2E0"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66A3666B" w14:textId="77777777" w:rsidR="007A5591" w:rsidRPr="007A5591" w:rsidRDefault="007A5591" w:rsidP="00C236CE">
            <w:pPr>
              <w:rPr>
                <w:sz w:val="20"/>
                <w:szCs w:val="20"/>
              </w:rPr>
            </w:pPr>
            <w:r w:rsidRPr="007A5591">
              <w:rPr>
                <w:sz w:val="20"/>
                <w:szCs w:val="20"/>
              </w:rPr>
              <w:t>Расходы на выплаты персоналу казенных учреждений</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9CF5CF"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118EBEFF" w14:textId="77777777" w:rsidR="007A5591" w:rsidRPr="007A5591" w:rsidRDefault="007A5591" w:rsidP="00C236CE">
            <w:pPr>
              <w:jc w:val="center"/>
              <w:rPr>
                <w:sz w:val="20"/>
                <w:szCs w:val="20"/>
              </w:rPr>
            </w:pPr>
            <w:r w:rsidRPr="007A5591">
              <w:rPr>
                <w:sz w:val="20"/>
                <w:szCs w:val="20"/>
              </w:rPr>
              <w:t>01</w:t>
            </w:r>
          </w:p>
        </w:tc>
        <w:tc>
          <w:tcPr>
            <w:tcW w:w="713" w:type="dxa"/>
            <w:tcBorders>
              <w:top w:val="nil"/>
              <w:left w:val="nil"/>
              <w:bottom w:val="single" w:sz="4" w:space="0" w:color="auto"/>
              <w:right w:val="single" w:sz="4" w:space="0" w:color="auto"/>
            </w:tcBorders>
            <w:shd w:val="clear" w:color="auto" w:fill="auto"/>
            <w:noWrap/>
            <w:vAlign w:val="bottom"/>
            <w:hideMark/>
          </w:tcPr>
          <w:p w14:paraId="2C420A57" w14:textId="77777777" w:rsidR="007A5591" w:rsidRPr="007A5591" w:rsidRDefault="007A5591" w:rsidP="00C236CE">
            <w:pPr>
              <w:jc w:val="center"/>
              <w:rPr>
                <w:sz w:val="20"/>
                <w:szCs w:val="20"/>
              </w:rPr>
            </w:pPr>
            <w:r w:rsidRPr="007A5591">
              <w:rPr>
                <w:sz w:val="20"/>
                <w:szCs w:val="20"/>
              </w:rPr>
              <w:t>13</w:t>
            </w:r>
          </w:p>
        </w:tc>
        <w:tc>
          <w:tcPr>
            <w:tcW w:w="1565" w:type="dxa"/>
            <w:tcBorders>
              <w:top w:val="nil"/>
              <w:left w:val="nil"/>
              <w:bottom w:val="single" w:sz="4" w:space="0" w:color="auto"/>
              <w:right w:val="single" w:sz="4" w:space="0" w:color="auto"/>
            </w:tcBorders>
            <w:shd w:val="clear" w:color="auto" w:fill="auto"/>
            <w:vAlign w:val="center"/>
            <w:hideMark/>
          </w:tcPr>
          <w:p w14:paraId="7C936CF1" w14:textId="77777777" w:rsidR="007A5591" w:rsidRPr="007A5591" w:rsidRDefault="007A5591" w:rsidP="00C236CE">
            <w:pPr>
              <w:jc w:val="center"/>
              <w:rPr>
                <w:sz w:val="20"/>
                <w:szCs w:val="20"/>
              </w:rPr>
            </w:pPr>
            <w:r w:rsidRPr="007A5591">
              <w:rPr>
                <w:sz w:val="20"/>
                <w:szCs w:val="20"/>
              </w:rPr>
              <w:t>1500299990</w:t>
            </w:r>
          </w:p>
        </w:tc>
        <w:tc>
          <w:tcPr>
            <w:tcW w:w="713" w:type="dxa"/>
            <w:tcBorders>
              <w:top w:val="nil"/>
              <w:left w:val="nil"/>
              <w:bottom w:val="single" w:sz="4" w:space="0" w:color="auto"/>
              <w:right w:val="single" w:sz="4" w:space="0" w:color="auto"/>
            </w:tcBorders>
            <w:shd w:val="clear" w:color="auto" w:fill="auto"/>
            <w:vAlign w:val="center"/>
            <w:hideMark/>
          </w:tcPr>
          <w:p w14:paraId="3EC74260" w14:textId="77777777" w:rsidR="007A5591" w:rsidRPr="007A5591" w:rsidRDefault="007A5591" w:rsidP="00C236CE">
            <w:pPr>
              <w:jc w:val="center"/>
              <w:rPr>
                <w:sz w:val="20"/>
                <w:szCs w:val="20"/>
              </w:rPr>
            </w:pPr>
            <w:r w:rsidRPr="007A5591">
              <w:rPr>
                <w:sz w:val="20"/>
                <w:szCs w:val="20"/>
              </w:rPr>
              <w:t>110</w:t>
            </w:r>
          </w:p>
        </w:tc>
        <w:tc>
          <w:tcPr>
            <w:tcW w:w="1565" w:type="dxa"/>
            <w:tcBorders>
              <w:top w:val="nil"/>
              <w:left w:val="nil"/>
              <w:bottom w:val="single" w:sz="4" w:space="0" w:color="auto"/>
              <w:right w:val="single" w:sz="4" w:space="0" w:color="auto"/>
            </w:tcBorders>
            <w:shd w:val="clear" w:color="auto" w:fill="auto"/>
            <w:noWrap/>
            <w:vAlign w:val="center"/>
            <w:hideMark/>
          </w:tcPr>
          <w:p w14:paraId="7D4A3B35" w14:textId="77777777" w:rsidR="007A5591" w:rsidRPr="007A5591" w:rsidRDefault="007A5591" w:rsidP="00C236CE">
            <w:pPr>
              <w:jc w:val="center"/>
              <w:rPr>
                <w:sz w:val="20"/>
                <w:szCs w:val="20"/>
              </w:rPr>
            </w:pPr>
            <w:r w:rsidRPr="007A5591">
              <w:rPr>
                <w:sz w:val="20"/>
                <w:szCs w:val="20"/>
              </w:rPr>
              <w:t xml:space="preserve">14 023,20291  </w:t>
            </w:r>
          </w:p>
        </w:tc>
        <w:tc>
          <w:tcPr>
            <w:tcW w:w="1711" w:type="dxa"/>
            <w:tcBorders>
              <w:top w:val="nil"/>
              <w:left w:val="nil"/>
              <w:bottom w:val="single" w:sz="4" w:space="0" w:color="auto"/>
              <w:right w:val="single" w:sz="4" w:space="0" w:color="auto"/>
            </w:tcBorders>
            <w:shd w:val="clear" w:color="auto" w:fill="auto"/>
            <w:noWrap/>
            <w:vAlign w:val="center"/>
            <w:hideMark/>
          </w:tcPr>
          <w:p w14:paraId="23CE5465" w14:textId="77777777" w:rsidR="007A5591" w:rsidRPr="007A5591" w:rsidRDefault="007A5591" w:rsidP="00C236CE">
            <w:pPr>
              <w:jc w:val="center"/>
              <w:rPr>
                <w:sz w:val="20"/>
                <w:szCs w:val="20"/>
              </w:rPr>
            </w:pPr>
            <w:r w:rsidRPr="007A5591">
              <w:rPr>
                <w:sz w:val="20"/>
                <w:szCs w:val="20"/>
              </w:rPr>
              <w:t xml:space="preserve">14 023,20291  </w:t>
            </w:r>
          </w:p>
        </w:tc>
      </w:tr>
      <w:tr w:rsidR="007A5591" w:rsidRPr="007A5591" w14:paraId="23F928A7" w14:textId="77777777" w:rsidTr="00C236CE">
        <w:trPr>
          <w:trHeight w:val="227"/>
        </w:trPr>
        <w:tc>
          <w:tcPr>
            <w:tcW w:w="919" w:type="dxa"/>
            <w:vMerge/>
            <w:tcBorders>
              <w:top w:val="nil"/>
              <w:left w:val="single" w:sz="4" w:space="0" w:color="auto"/>
              <w:bottom w:val="single" w:sz="4" w:space="0" w:color="000000"/>
              <w:right w:val="single" w:sz="4" w:space="0" w:color="auto"/>
            </w:tcBorders>
            <w:shd w:val="clear" w:color="auto" w:fill="auto"/>
            <w:vAlign w:val="center"/>
            <w:hideMark/>
          </w:tcPr>
          <w:p w14:paraId="361CD115"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0A8DE906"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314F38"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5BB8C81F" w14:textId="77777777" w:rsidR="007A5591" w:rsidRPr="007A5591" w:rsidRDefault="007A5591" w:rsidP="00C236CE">
            <w:pPr>
              <w:jc w:val="center"/>
              <w:rPr>
                <w:sz w:val="20"/>
                <w:szCs w:val="20"/>
              </w:rPr>
            </w:pPr>
            <w:r w:rsidRPr="007A5591">
              <w:rPr>
                <w:sz w:val="20"/>
                <w:szCs w:val="20"/>
              </w:rPr>
              <w:t>01</w:t>
            </w:r>
          </w:p>
        </w:tc>
        <w:tc>
          <w:tcPr>
            <w:tcW w:w="713" w:type="dxa"/>
            <w:tcBorders>
              <w:top w:val="nil"/>
              <w:left w:val="nil"/>
              <w:bottom w:val="single" w:sz="4" w:space="0" w:color="auto"/>
              <w:right w:val="single" w:sz="4" w:space="0" w:color="auto"/>
            </w:tcBorders>
            <w:shd w:val="clear" w:color="auto" w:fill="auto"/>
            <w:noWrap/>
            <w:vAlign w:val="bottom"/>
            <w:hideMark/>
          </w:tcPr>
          <w:p w14:paraId="5AE2309E" w14:textId="77777777" w:rsidR="007A5591" w:rsidRPr="007A5591" w:rsidRDefault="007A5591" w:rsidP="00C236CE">
            <w:pPr>
              <w:jc w:val="center"/>
              <w:rPr>
                <w:sz w:val="20"/>
                <w:szCs w:val="20"/>
              </w:rPr>
            </w:pPr>
            <w:r w:rsidRPr="007A5591">
              <w:rPr>
                <w:sz w:val="20"/>
                <w:szCs w:val="20"/>
              </w:rPr>
              <w:t>13</w:t>
            </w:r>
          </w:p>
        </w:tc>
        <w:tc>
          <w:tcPr>
            <w:tcW w:w="1565" w:type="dxa"/>
            <w:tcBorders>
              <w:top w:val="nil"/>
              <w:left w:val="nil"/>
              <w:bottom w:val="single" w:sz="4" w:space="0" w:color="auto"/>
              <w:right w:val="single" w:sz="4" w:space="0" w:color="auto"/>
            </w:tcBorders>
            <w:shd w:val="clear" w:color="auto" w:fill="auto"/>
            <w:vAlign w:val="center"/>
            <w:hideMark/>
          </w:tcPr>
          <w:p w14:paraId="326FFD28" w14:textId="77777777" w:rsidR="007A5591" w:rsidRPr="007A5591" w:rsidRDefault="007A5591" w:rsidP="00C236CE">
            <w:pPr>
              <w:jc w:val="center"/>
              <w:rPr>
                <w:sz w:val="20"/>
                <w:szCs w:val="20"/>
              </w:rPr>
            </w:pPr>
            <w:r w:rsidRPr="007A5591">
              <w:rPr>
                <w:sz w:val="20"/>
                <w:szCs w:val="20"/>
              </w:rPr>
              <w:t>1500299990</w:t>
            </w:r>
          </w:p>
        </w:tc>
        <w:tc>
          <w:tcPr>
            <w:tcW w:w="713" w:type="dxa"/>
            <w:tcBorders>
              <w:top w:val="nil"/>
              <w:left w:val="nil"/>
              <w:bottom w:val="single" w:sz="4" w:space="0" w:color="auto"/>
              <w:right w:val="single" w:sz="4" w:space="0" w:color="auto"/>
            </w:tcBorders>
            <w:shd w:val="clear" w:color="auto" w:fill="auto"/>
            <w:vAlign w:val="center"/>
            <w:hideMark/>
          </w:tcPr>
          <w:p w14:paraId="0D4FC69E" w14:textId="77777777" w:rsidR="007A5591" w:rsidRPr="007A5591" w:rsidRDefault="007A5591" w:rsidP="00C236CE">
            <w:pPr>
              <w:jc w:val="center"/>
              <w:rPr>
                <w:sz w:val="20"/>
                <w:szCs w:val="20"/>
              </w:rPr>
            </w:pPr>
            <w:r w:rsidRPr="007A5591">
              <w:rPr>
                <w:sz w:val="20"/>
                <w:szCs w:val="20"/>
              </w:rPr>
              <w:t>200</w:t>
            </w:r>
          </w:p>
        </w:tc>
        <w:tc>
          <w:tcPr>
            <w:tcW w:w="1565" w:type="dxa"/>
            <w:tcBorders>
              <w:top w:val="nil"/>
              <w:left w:val="nil"/>
              <w:bottom w:val="single" w:sz="4" w:space="0" w:color="auto"/>
              <w:right w:val="single" w:sz="4" w:space="0" w:color="auto"/>
            </w:tcBorders>
            <w:shd w:val="clear" w:color="auto" w:fill="auto"/>
            <w:noWrap/>
            <w:vAlign w:val="center"/>
            <w:hideMark/>
          </w:tcPr>
          <w:p w14:paraId="48836221" w14:textId="77777777" w:rsidR="007A5591" w:rsidRPr="007A5591" w:rsidRDefault="007A5591" w:rsidP="00C236CE">
            <w:pPr>
              <w:jc w:val="center"/>
              <w:rPr>
                <w:sz w:val="20"/>
                <w:szCs w:val="20"/>
              </w:rPr>
            </w:pPr>
            <w:r w:rsidRPr="007A5591">
              <w:rPr>
                <w:sz w:val="20"/>
                <w:szCs w:val="20"/>
              </w:rPr>
              <w:t xml:space="preserve">123,99000  </w:t>
            </w:r>
          </w:p>
        </w:tc>
        <w:tc>
          <w:tcPr>
            <w:tcW w:w="1711" w:type="dxa"/>
            <w:tcBorders>
              <w:top w:val="nil"/>
              <w:left w:val="nil"/>
              <w:bottom w:val="single" w:sz="4" w:space="0" w:color="auto"/>
              <w:right w:val="single" w:sz="4" w:space="0" w:color="auto"/>
            </w:tcBorders>
            <w:shd w:val="clear" w:color="auto" w:fill="auto"/>
            <w:noWrap/>
            <w:vAlign w:val="center"/>
            <w:hideMark/>
          </w:tcPr>
          <w:p w14:paraId="735877CF" w14:textId="77777777" w:rsidR="007A5591" w:rsidRPr="007A5591" w:rsidRDefault="007A5591" w:rsidP="00C236CE">
            <w:pPr>
              <w:jc w:val="center"/>
              <w:rPr>
                <w:sz w:val="20"/>
                <w:szCs w:val="20"/>
              </w:rPr>
            </w:pPr>
            <w:r w:rsidRPr="007A5591">
              <w:rPr>
                <w:sz w:val="20"/>
                <w:szCs w:val="20"/>
              </w:rPr>
              <w:t xml:space="preserve">123,99000  </w:t>
            </w:r>
          </w:p>
        </w:tc>
      </w:tr>
      <w:tr w:rsidR="007A5591" w:rsidRPr="007A5591" w14:paraId="42B02828" w14:textId="77777777" w:rsidTr="00C236CE">
        <w:trPr>
          <w:trHeight w:val="227"/>
        </w:trPr>
        <w:tc>
          <w:tcPr>
            <w:tcW w:w="919" w:type="dxa"/>
            <w:vMerge/>
            <w:tcBorders>
              <w:top w:val="nil"/>
              <w:left w:val="single" w:sz="4" w:space="0" w:color="auto"/>
              <w:bottom w:val="single" w:sz="4" w:space="0" w:color="000000"/>
              <w:right w:val="single" w:sz="4" w:space="0" w:color="auto"/>
            </w:tcBorders>
            <w:shd w:val="clear" w:color="auto" w:fill="auto"/>
            <w:vAlign w:val="center"/>
            <w:hideMark/>
          </w:tcPr>
          <w:p w14:paraId="28994A3D"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1BC1C926"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4E791D"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0189443A" w14:textId="77777777" w:rsidR="007A5591" w:rsidRPr="007A5591" w:rsidRDefault="007A5591" w:rsidP="00C236CE">
            <w:pPr>
              <w:jc w:val="center"/>
              <w:rPr>
                <w:sz w:val="20"/>
                <w:szCs w:val="20"/>
              </w:rPr>
            </w:pPr>
            <w:r w:rsidRPr="007A5591">
              <w:rPr>
                <w:sz w:val="20"/>
                <w:szCs w:val="20"/>
              </w:rPr>
              <w:t>01</w:t>
            </w:r>
          </w:p>
        </w:tc>
        <w:tc>
          <w:tcPr>
            <w:tcW w:w="713" w:type="dxa"/>
            <w:tcBorders>
              <w:top w:val="nil"/>
              <w:left w:val="nil"/>
              <w:bottom w:val="single" w:sz="4" w:space="0" w:color="auto"/>
              <w:right w:val="single" w:sz="4" w:space="0" w:color="auto"/>
            </w:tcBorders>
            <w:shd w:val="clear" w:color="auto" w:fill="auto"/>
            <w:noWrap/>
            <w:vAlign w:val="bottom"/>
            <w:hideMark/>
          </w:tcPr>
          <w:p w14:paraId="0A0B0DC3" w14:textId="77777777" w:rsidR="007A5591" w:rsidRPr="007A5591" w:rsidRDefault="007A5591" w:rsidP="00C236CE">
            <w:pPr>
              <w:jc w:val="center"/>
              <w:rPr>
                <w:sz w:val="20"/>
                <w:szCs w:val="20"/>
              </w:rPr>
            </w:pPr>
            <w:r w:rsidRPr="007A5591">
              <w:rPr>
                <w:sz w:val="20"/>
                <w:szCs w:val="20"/>
              </w:rPr>
              <w:t>13</w:t>
            </w:r>
          </w:p>
        </w:tc>
        <w:tc>
          <w:tcPr>
            <w:tcW w:w="1565" w:type="dxa"/>
            <w:tcBorders>
              <w:top w:val="nil"/>
              <w:left w:val="nil"/>
              <w:bottom w:val="single" w:sz="4" w:space="0" w:color="auto"/>
              <w:right w:val="single" w:sz="4" w:space="0" w:color="auto"/>
            </w:tcBorders>
            <w:shd w:val="clear" w:color="auto" w:fill="auto"/>
            <w:vAlign w:val="center"/>
            <w:hideMark/>
          </w:tcPr>
          <w:p w14:paraId="651B9727" w14:textId="77777777" w:rsidR="007A5591" w:rsidRPr="007A5591" w:rsidRDefault="007A5591" w:rsidP="00C236CE">
            <w:pPr>
              <w:jc w:val="center"/>
              <w:rPr>
                <w:sz w:val="20"/>
                <w:szCs w:val="20"/>
              </w:rPr>
            </w:pPr>
            <w:r w:rsidRPr="007A5591">
              <w:rPr>
                <w:sz w:val="20"/>
                <w:szCs w:val="20"/>
              </w:rPr>
              <w:t>1500299990</w:t>
            </w:r>
          </w:p>
        </w:tc>
        <w:tc>
          <w:tcPr>
            <w:tcW w:w="713" w:type="dxa"/>
            <w:tcBorders>
              <w:top w:val="nil"/>
              <w:left w:val="nil"/>
              <w:bottom w:val="single" w:sz="4" w:space="0" w:color="auto"/>
              <w:right w:val="single" w:sz="4" w:space="0" w:color="auto"/>
            </w:tcBorders>
            <w:shd w:val="clear" w:color="auto" w:fill="auto"/>
            <w:vAlign w:val="center"/>
            <w:hideMark/>
          </w:tcPr>
          <w:p w14:paraId="6E82AA0A" w14:textId="77777777" w:rsidR="007A5591" w:rsidRPr="007A5591" w:rsidRDefault="007A5591" w:rsidP="00C236CE">
            <w:pPr>
              <w:jc w:val="center"/>
              <w:rPr>
                <w:sz w:val="20"/>
                <w:szCs w:val="20"/>
              </w:rPr>
            </w:pPr>
            <w:r w:rsidRPr="007A5591">
              <w:rPr>
                <w:sz w:val="20"/>
                <w:szCs w:val="20"/>
              </w:rPr>
              <w:t>240</w:t>
            </w:r>
          </w:p>
        </w:tc>
        <w:tc>
          <w:tcPr>
            <w:tcW w:w="1565" w:type="dxa"/>
            <w:tcBorders>
              <w:top w:val="nil"/>
              <w:left w:val="nil"/>
              <w:bottom w:val="single" w:sz="4" w:space="0" w:color="auto"/>
              <w:right w:val="single" w:sz="4" w:space="0" w:color="auto"/>
            </w:tcBorders>
            <w:shd w:val="clear" w:color="auto" w:fill="auto"/>
            <w:noWrap/>
            <w:vAlign w:val="center"/>
            <w:hideMark/>
          </w:tcPr>
          <w:p w14:paraId="25C23553" w14:textId="77777777" w:rsidR="007A5591" w:rsidRPr="007A5591" w:rsidRDefault="007A5591" w:rsidP="00C236CE">
            <w:pPr>
              <w:jc w:val="center"/>
              <w:rPr>
                <w:sz w:val="20"/>
                <w:szCs w:val="20"/>
              </w:rPr>
            </w:pPr>
            <w:r w:rsidRPr="007A5591">
              <w:rPr>
                <w:sz w:val="20"/>
                <w:szCs w:val="20"/>
              </w:rPr>
              <w:t xml:space="preserve">123,99000  </w:t>
            </w:r>
          </w:p>
        </w:tc>
        <w:tc>
          <w:tcPr>
            <w:tcW w:w="1711" w:type="dxa"/>
            <w:tcBorders>
              <w:top w:val="nil"/>
              <w:left w:val="nil"/>
              <w:bottom w:val="single" w:sz="4" w:space="0" w:color="auto"/>
              <w:right w:val="single" w:sz="4" w:space="0" w:color="auto"/>
            </w:tcBorders>
            <w:shd w:val="clear" w:color="auto" w:fill="auto"/>
            <w:noWrap/>
            <w:vAlign w:val="center"/>
            <w:hideMark/>
          </w:tcPr>
          <w:p w14:paraId="26847603" w14:textId="77777777" w:rsidR="007A5591" w:rsidRPr="007A5591" w:rsidRDefault="007A5591" w:rsidP="00C236CE">
            <w:pPr>
              <w:jc w:val="center"/>
              <w:rPr>
                <w:sz w:val="20"/>
                <w:szCs w:val="20"/>
              </w:rPr>
            </w:pPr>
            <w:r w:rsidRPr="007A5591">
              <w:rPr>
                <w:sz w:val="20"/>
                <w:szCs w:val="20"/>
              </w:rPr>
              <w:t xml:space="preserve">123,99000  </w:t>
            </w:r>
          </w:p>
        </w:tc>
      </w:tr>
      <w:tr w:rsidR="007A5591" w:rsidRPr="007A5591" w14:paraId="5FA09340" w14:textId="77777777" w:rsidTr="00C236CE">
        <w:trPr>
          <w:trHeight w:val="227"/>
        </w:trPr>
        <w:tc>
          <w:tcPr>
            <w:tcW w:w="919" w:type="dxa"/>
            <w:vMerge/>
            <w:tcBorders>
              <w:top w:val="nil"/>
              <w:left w:val="single" w:sz="4" w:space="0" w:color="auto"/>
              <w:bottom w:val="single" w:sz="4" w:space="0" w:color="000000"/>
              <w:right w:val="single" w:sz="4" w:space="0" w:color="auto"/>
            </w:tcBorders>
            <w:shd w:val="clear" w:color="auto" w:fill="auto"/>
            <w:vAlign w:val="center"/>
            <w:hideMark/>
          </w:tcPr>
          <w:p w14:paraId="7B0162EA"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7F3CA9C8" w14:textId="77777777" w:rsidR="007A5591" w:rsidRPr="007A5591" w:rsidRDefault="007A5591" w:rsidP="00C236CE">
            <w:pPr>
              <w:rPr>
                <w:sz w:val="20"/>
                <w:szCs w:val="20"/>
              </w:rPr>
            </w:pPr>
            <w:r w:rsidRPr="007A5591">
              <w:rPr>
                <w:sz w:val="20"/>
                <w:szCs w:val="20"/>
              </w:rPr>
              <w:t xml:space="preserve">Закупка товаров, работ и услуг для обеспечения государственных (муниципальных) нужд </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A6ABF"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22EDFC6D" w14:textId="77777777" w:rsidR="007A5591" w:rsidRPr="007A5591" w:rsidRDefault="007A5591" w:rsidP="00C236CE">
            <w:pPr>
              <w:jc w:val="center"/>
              <w:rPr>
                <w:sz w:val="20"/>
                <w:szCs w:val="20"/>
              </w:rPr>
            </w:pPr>
            <w:r w:rsidRPr="007A5591">
              <w:rPr>
                <w:sz w:val="20"/>
                <w:szCs w:val="20"/>
              </w:rPr>
              <w:t>07</w:t>
            </w:r>
          </w:p>
        </w:tc>
        <w:tc>
          <w:tcPr>
            <w:tcW w:w="713" w:type="dxa"/>
            <w:tcBorders>
              <w:top w:val="nil"/>
              <w:left w:val="nil"/>
              <w:bottom w:val="single" w:sz="4" w:space="0" w:color="auto"/>
              <w:right w:val="single" w:sz="4" w:space="0" w:color="auto"/>
            </w:tcBorders>
            <w:shd w:val="clear" w:color="auto" w:fill="auto"/>
            <w:noWrap/>
            <w:vAlign w:val="bottom"/>
            <w:hideMark/>
          </w:tcPr>
          <w:p w14:paraId="1EF9AFAD" w14:textId="77777777" w:rsidR="007A5591" w:rsidRPr="007A5591" w:rsidRDefault="007A5591" w:rsidP="00C236CE">
            <w:pPr>
              <w:jc w:val="center"/>
              <w:rPr>
                <w:sz w:val="20"/>
                <w:szCs w:val="20"/>
              </w:rPr>
            </w:pPr>
            <w:r w:rsidRPr="007A5591">
              <w:rPr>
                <w:sz w:val="20"/>
                <w:szCs w:val="20"/>
              </w:rPr>
              <w:t>05</w:t>
            </w:r>
          </w:p>
        </w:tc>
        <w:tc>
          <w:tcPr>
            <w:tcW w:w="1565" w:type="dxa"/>
            <w:tcBorders>
              <w:top w:val="nil"/>
              <w:left w:val="nil"/>
              <w:bottom w:val="single" w:sz="4" w:space="0" w:color="auto"/>
              <w:right w:val="single" w:sz="4" w:space="0" w:color="auto"/>
            </w:tcBorders>
            <w:shd w:val="clear" w:color="auto" w:fill="auto"/>
            <w:vAlign w:val="center"/>
            <w:hideMark/>
          </w:tcPr>
          <w:p w14:paraId="6BD53DA9" w14:textId="77777777" w:rsidR="007A5591" w:rsidRPr="007A5591" w:rsidRDefault="007A5591" w:rsidP="00C236CE">
            <w:pPr>
              <w:jc w:val="center"/>
              <w:rPr>
                <w:sz w:val="20"/>
                <w:szCs w:val="20"/>
              </w:rPr>
            </w:pPr>
            <w:r w:rsidRPr="007A5591">
              <w:rPr>
                <w:sz w:val="20"/>
                <w:szCs w:val="20"/>
              </w:rPr>
              <w:t>1500299990</w:t>
            </w:r>
          </w:p>
        </w:tc>
        <w:tc>
          <w:tcPr>
            <w:tcW w:w="713" w:type="dxa"/>
            <w:tcBorders>
              <w:top w:val="nil"/>
              <w:left w:val="nil"/>
              <w:bottom w:val="single" w:sz="4" w:space="0" w:color="auto"/>
              <w:right w:val="single" w:sz="4" w:space="0" w:color="auto"/>
            </w:tcBorders>
            <w:shd w:val="clear" w:color="auto" w:fill="auto"/>
            <w:vAlign w:val="center"/>
            <w:hideMark/>
          </w:tcPr>
          <w:p w14:paraId="6EAB76FA" w14:textId="77777777" w:rsidR="007A5591" w:rsidRPr="007A5591" w:rsidRDefault="007A5591" w:rsidP="00C236CE">
            <w:pPr>
              <w:jc w:val="center"/>
              <w:rPr>
                <w:sz w:val="20"/>
                <w:szCs w:val="20"/>
              </w:rPr>
            </w:pPr>
            <w:r w:rsidRPr="007A5591">
              <w:rPr>
                <w:sz w:val="20"/>
                <w:szCs w:val="20"/>
              </w:rPr>
              <w:t>200</w:t>
            </w:r>
          </w:p>
        </w:tc>
        <w:tc>
          <w:tcPr>
            <w:tcW w:w="1565" w:type="dxa"/>
            <w:tcBorders>
              <w:top w:val="nil"/>
              <w:left w:val="nil"/>
              <w:bottom w:val="single" w:sz="4" w:space="0" w:color="auto"/>
              <w:right w:val="single" w:sz="4" w:space="0" w:color="auto"/>
            </w:tcBorders>
            <w:shd w:val="clear" w:color="auto" w:fill="auto"/>
            <w:vAlign w:val="center"/>
            <w:hideMark/>
          </w:tcPr>
          <w:p w14:paraId="430034F4" w14:textId="77777777" w:rsidR="007A5591" w:rsidRPr="007A5591" w:rsidRDefault="007A5591" w:rsidP="00C236CE">
            <w:pPr>
              <w:jc w:val="center"/>
              <w:rPr>
                <w:sz w:val="20"/>
                <w:szCs w:val="20"/>
              </w:rPr>
            </w:pPr>
            <w:r w:rsidRPr="007A5591">
              <w:rPr>
                <w:sz w:val="20"/>
                <w:szCs w:val="20"/>
              </w:rPr>
              <w:t xml:space="preserve">0,00000  </w:t>
            </w:r>
          </w:p>
        </w:tc>
        <w:tc>
          <w:tcPr>
            <w:tcW w:w="1711" w:type="dxa"/>
            <w:tcBorders>
              <w:top w:val="nil"/>
              <w:left w:val="nil"/>
              <w:bottom w:val="single" w:sz="4" w:space="0" w:color="auto"/>
              <w:right w:val="single" w:sz="4" w:space="0" w:color="auto"/>
            </w:tcBorders>
            <w:shd w:val="clear" w:color="auto" w:fill="auto"/>
            <w:noWrap/>
            <w:vAlign w:val="center"/>
            <w:hideMark/>
          </w:tcPr>
          <w:p w14:paraId="79FC5046" w14:textId="77777777" w:rsidR="007A5591" w:rsidRPr="007A5591" w:rsidRDefault="007A5591" w:rsidP="00C236CE">
            <w:pPr>
              <w:jc w:val="center"/>
              <w:rPr>
                <w:sz w:val="20"/>
                <w:szCs w:val="20"/>
              </w:rPr>
            </w:pPr>
            <w:r w:rsidRPr="007A5591">
              <w:rPr>
                <w:sz w:val="20"/>
                <w:szCs w:val="20"/>
              </w:rPr>
              <w:t xml:space="preserve">50,00000  </w:t>
            </w:r>
          </w:p>
        </w:tc>
      </w:tr>
      <w:tr w:rsidR="007A5591" w:rsidRPr="007A5591" w14:paraId="2FD3BC02" w14:textId="77777777" w:rsidTr="00C236CE">
        <w:trPr>
          <w:trHeight w:val="227"/>
        </w:trPr>
        <w:tc>
          <w:tcPr>
            <w:tcW w:w="919" w:type="dxa"/>
            <w:vMerge/>
            <w:tcBorders>
              <w:top w:val="nil"/>
              <w:left w:val="single" w:sz="4" w:space="0" w:color="auto"/>
              <w:bottom w:val="single" w:sz="4" w:space="0" w:color="000000"/>
              <w:right w:val="single" w:sz="4" w:space="0" w:color="auto"/>
            </w:tcBorders>
            <w:shd w:val="clear" w:color="auto" w:fill="auto"/>
            <w:vAlign w:val="center"/>
            <w:hideMark/>
          </w:tcPr>
          <w:p w14:paraId="2E3DE7FA"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17F9209D"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64E2C1"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785BD708" w14:textId="77777777" w:rsidR="007A5591" w:rsidRPr="007A5591" w:rsidRDefault="007A5591" w:rsidP="00C236CE">
            <w:pPr>
              <w:jc w:val="center"/>
              <w:rPr>
                <w:sz w:val="20"/>
                <w:szCs w:val="20"/>
              </w:rPr>
            </w:pPr>
            <w:r w:rsidRPr="007A5591">
              <w:rPr>
                <w:sz w:val="20"/>
                <w:szCs w:val="20"/>
              </w:rPr>
              <w:t>07</w:t>
            </w:r>
          </w:p>
        </w:tc>
        <w:tc>
          <w:tcPr>
            <w:tcW w:w="713" w:type="dxa"/>
            <w:tcBorders>
              <w:top w:val="nil"/>
              <w:left w:val="nil"/>
              <w:bottom w:val="single" w:sz="4" w:space="0" w:color="auto"/>
              <w:right w:val="single" w:sz="4" w:space="0" w:color="auto"/>
            </w:tcBorders>
            <w:shd w:val="clear" w:color="auto" w:fill="auto"/>
            <w:noWrap/>
            <w:vAlign w:val="bottom"/>
            <w:hideMark/>
          </w:tcPr>
          <w:p w14:paraId="765554B3" w14:textId="77777777" w:rsidR="007A5591" w:rsidRPr="007A5591" w:rsidRDefault="007A5591" w:rsidP="00C236CE">
            <w:pPr>
              <w:jc w:val="center"/>
              <w:rPr>
                <w:sz w:val="20"/>
                <w:szCs w:val="20"/>
              </w:rPr>
            </w:pPr>
            <w:r w:rsidRPr="007A5591">
              <w:rPr>
                <w:sz w:val="20"/>
                <w:szCs w:val="20"/>
              </w:rPr>
              <w:t>05</w:t>
            </w:r>
          </w:p>
        </w:tc>
        <w:tc>
          <w:tcPr>
            <w:tcW w:w="1565" w:type="dxa"/>
            <w:tcBorders>
              <w:top w:val="nil"/>
              <w:left w:val="nil"/>
              <w:bottom w:val="single" w:sz="4" w:space="0" w:color="auto"/>
              <w:right w:val="single" w:sz="4" w:space="0" w:color="auto"/>
            </w:tcBorders>
            <w:shd w:val="clear" w:color="auto" w:fill="auto"/>
            <w:vAlign w:val="center"/>
            <w:hideMark/>
          </w:tcPr>
          <w:p w14:paraId="429F4E8A" w14:textId="77777777" w:rsidR="007A5591" w:rsidRPr="007A5591" w:rsidRDefault="007A5591" w:rsidP="00C236CE">
            <w:pPr>
              <w:jc w:val="center"/>
              <w:rPr>
                <w:sz w:val="20"/>
                <w:szCs w:val="20"/>
              </w:rPr>
            </w:pPr>
            <w:r w:rsidRPr="007A5591">
              <w:rPr>
                <w:sz w:val="20"/>
                <w:szCs w:val="20"/>
              </w:rPr>
              <w:t>1500299990</w:t>
            </w:r>
          </w:p>
        </w:tc>
        <w:tc>
          <w:tcPr>
            <w:tcW w:w="713" w:type="dxa"/>
            <w:tcBorders>
              <w:top w:val="nil"/>
              <w:left w:val="nil"/>
              <w:bottom w:val="single" w:sz="4" w:space="0" w:color="auto"/>
              <w:right w:val="single" w:sz="4" w:space="0" w:color="auto"/>
            </w:tcBorders>
            <w:shd w:val="clear" w:color="auto" w:fill="auto"/>
            <w:vAlign w:val="center"/>
            <w:hideMark/>
          </w:tcPr>
          <w:p w14:paraId="7494D32E" w14:textId="77777777" w:rsidR="007A5591" w:rsidRPr="007A5591" w:rsidRDefault="007A5591" w:rsidP="00C236CE">
            <w:pPr>
              <w:jc w:val="center"/>
              <w:rPr>
                <w:sz w:val="20"/>
                <w:szCs w:val="20"/>
              </w:rPr>
            </w:pPr>
            <w:r w:rsidRPr="007A5591">
              <w:rPr>
                <w:sz w:val="20"/>
                <w:szCs w:val="20"/>
              </w:rPr>
              <w:t>240</w:t>
            </w:r>
          </w:p>
        </w:tc>
        <w:tc>
          <w:tcPr>
            <w:tcW w:w="1565" w:type="dxa"/>
            <w:tcBorders>
              <w:top w:val="nil"/>
              <w:left w:val="nil"/>
              <w:bottom w:val="single" w:sz="4" w:space="0" w:color="auto"/>
              <w:right w:val="single" w:sz="4" w:space="0" w:color="auto"/>
            </w:tcBorders>
            <w:shd w:val="clear" w:color="auto" w:fill="auto"/>
            <w:vAlign w:val="center"/>
            <w:hideMark/>
          </w:tcPr>
          <w:p w14:paraId="0C767DC1" w14:textId="77777777" w:rsidR="007A5591" w:rsidRPr="007A5591" w:rsidRDefault="007A5591" w:rsidP="00C236CE">
            <w:pPr>
              <w:jc w:val="center"/>
              <w:rPr>
                <w:sz w:val="20"/>
                <w:szCs w:val="20"/>
              </w:rPr>
            </w:pPr>
            <w:r w:rsidRPr="007A5591">
              <w:rPr>
                <w:sz w:val="20"/>
                <w:szCs w:val="20"/>
              </w:rPr>
              <w:t xml:space="preserve">0,00000  </w:t>
            </w:r>
          </w:p>
        </w:tc>
        <w:tc>
          <w:tcPr>
            <w:tcW w:w="1711" w:type="dxa"/>
            <w:tcBorders>
              <w:top w:val="nil"/>
              <w:left w:val="nil"/>
              <w:bottom w:val="single" w:sz="4" w:space="0" w:color="auto"/>
              <w:right w:val="single" w:sz="4" w:space="0" w:color="auto"/>
            </w:tcBorders>
            <w:shd w:val="clear" w:color="auto" w:fill="auto"/>
            <w:noWrap/>
            <w:vAlign w:val="center"/>
            <w:hideMark/>
          </w:tcPr>
          <w:p w14:paraId="38C31A46" w14:textId="77777777" w:rsidR="007A5591" w:rsidRPr="007A5591" w:rsidRDefault="007A5591" w:rsidP="00C236CE">
            <w:pPr>
              <w:jc w:val="center"/>
              <w:rPr>
                <w:sz w:val="20"/>
                <w:szCs w:val="20"/>
              </w:rPr>
            </w:pPr>
            <w:r w:rsidRPr="007A5591">
              <w:rPr>
                <w:sz w:val="20"/>
                <w:szCs w:val="20"/>
              </w:rPr>
              <w:t xml:space="preserve">50,00000  </w:t>
            </w:r>
          </w:p>
        </w:tc>
      </w:tr>
      <w:tr w:rsidR="007A5591" w:rsidRPr="007A5591" w14:paraId="3C0A8CCB" w14:textId="77777777" w:rsidTr="00C236CE">
        <w:trPr>
          <w:trHeight w:val="227"/>
        </w:trPr>
        <w:tc>
          <w:tcPr>
            <w:tcW w:w="919" w:type="dxa"/>
            <w:vMerge w:val="restart"/>
            <w:tcBorders>
              <w:top w:val="nil"/>
              <w:left w:val="single" w:sz="4" w:space="0" w:color="auto"/>
              <w:bottom w:val="single" w:sz="4" w:space="0" w:color="000000"/>
              <w:right w:val="single" w:sz="4" w:space="0" w:color="auto"/>
            </w:tcBorders>
            <w:shd w:val="clear" w:color="auto" w:fill="auto"/>
            <w:noWrap/>
            <w:hideMark/>
          </w:tcPr>
          <w:p w14:paraId="68E064A0" w14:textId="77777777" w:rsidR="007A5591" w:rsidRPr="007A5591" w:rsidRDefault="007A5591" w:rsidP="00C236CE">
            <w:pPr>
              <w:jc w:val="center"/>
              <w:rPr>
                <w:sz w:val="20"/>
                <w:szCs w:val="20"/>
              </w:rPr>
            </w:pPr>
            <w:r w:rsidRPr="007A5591">
              <w:rPr>
                <w:sz w:val="20"/>
                <w:szCs w:val="20"/>
              </w:rPr>
              <w:t>4</w:t>
            </w:r>
          </w:p>
        </w:tc>
        <w:tc>
          <w:tcPr>
            <w:tcW w:w="6134" w:type="dxa"/>
            <w:tcBorders>
              <w:top w:val="single" w:sz="4" w:space="0" w:color="auto"/>
              <w:left w:val="nil"/>
              <w:bottom w:val="single" w:sz="4" w:space="0" w:color="auto"/>
              <w:right w:val="single" w:sz="4" w:space="0" w:color="auto"/>
            </w:tcBorders>
            <w:shd w:val="clear" w:color="auto" w:fill="auto"/>
            <w:vAlign w:val="center"/>
            <w:hideMark/>
          </w:tcPr>
          <w:p w14:paraId="03814E68" w14:textId="77777777" w:rsidR="007A5591" w:rsidRPr="007A5591" w:rsidRDefault="007A5591" w:rsidP="00C236CE">
            <w:pPr>
              <w:rPr>
                <w:b/>
                <w:bCs/>
                <w:sz w:val="20"/>
                <w:szCs w:val="20"/>
              </w:rPr>
            </w:pPr>
            <w:r w:rsidRPr="007A5591">
              <w:rPr>
                <w:b/>
                <w:bCs/>
                <w:sz w:val="20"/>
                <w:szCs w:val="20"/>
              </w:rPr>
              <w:t>Муниципальная программа "Защита населения и территорий от чрезвычайных ситуаций, обеспечение пожарной безопасности в сельском поселении Салым"</w:t>
            </w:r>
          </w:p>
        </w:tc>
        <w:tc>
          <w:tcPr>
            <w:tcW w:w="2132" w:type="dxa"/>
            <w:vMerge w:val="restart"/>
            <w:tcBorders>
              <w:top w:val="single" w:sz="4" w:space="0" w:color="auto"/>
              <w:left w:val="single" w:sz="4" w:space="0" w:color="auto"/>
              <w:right w:val="single" w:sz="4" w:space="0" w:color="auto"/>
            </w:tcBorders>
            <w:shd w:val="clear" w:color="auto" w:fill="auto"/>
            <w:hideMark/>
          </w:tcPr>
          <w:p w14:paraId="12A99E10" w14:textId="77777777" w:rsidR="007A5591" w:rsidRPr="007A5591" w:rsidRDefault="007A5591" w:rsidP="00C236CE">
            <w:pPr>
              <w:jc w:val="center"/>
              <w:rPr>
                <w:b/>
                <w:bCs/>
                <w:sz w:val="20"/>
                <w:szCs w:val="20"/>
              </w:rPr>
            </w:pPr>
            <w:r w:rsidRPr="007A5591">
              <w:rPr>
                <w:b/>
                <w:bCs/>
                <w:sz w:val="20"/>
                <w:szCs w:val="20"/>
              </w:rPr>
              <w:t>МУ "Администрация сельского поселения Салым"</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17AB9" w14:textId="77777777" w:rsidR="007A5591" w:rsidRPr="007A5591" w:rsidRDefault="007A5591" w:rsidP="00C236CE">
            <w:pPr>
              <w:jc w:val="center"/>
              <w:rPr>
                <w:b/>
                <w:bCs/>
                <w:sz w:val="20"/>
                <w:szCs w:val="20"/>
              </w:rPr>
            </w:pPr>
            <w:r w:rsidRPr="007A5591">
              <w:rPr>
                <w:b/>
                <w:bCs/>
                <w:sz w:val="20"/>
                <w:szCs w:val="20"/>
              </w:rPr>
              <w:t> </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6F6DB371" w14:textId="77777777" w:rsidR="007A5591" w:rsidRPr="007A5591" w:rsidRDefault="007A5591" w:rsidP="00C236CE">
            <w:pPr>
              <w:jc w:val="center"/>
              <w:rPr>
                <w:b/>
                <w:bCs/>
                <w:sz w:val="20"/>
                <w:szCs w:val="20"/>
              </w:rPr>
            </w:pPr>
            <w:r w:rsidRPr="007A5591">
              <w:rPr>
                <w:b/>
                <w:bCs/>
                <w:sz w:val="20"/>
                <w:szCs w:val="20"/>
              </w:rPr>
              <w:t> </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5E89E4A5" w14:textId="77777777" w:rsidR="007A5591" w:rsidRPr="007A5591" w:rsidRDefault="007A5591" w:rsidP="00C236CE">
            <w:pPr>
              <w:jc w:val="center"/>
              <w:rPr>
                <w:b/>
                <w:bCs/>
                <w:sz w:val="20"/>
                <w:szCs w:val="20"/>
              </w:rPr>
            </w:pPr>
            <w:r w:rsidRPr="007A5591">
              <w:rPr>
                <w:b/>
                <w:bCs/>
                <w:sz w:val="20"/>
                <w:szCs w:val="20"/>
              </w:rPr>
              <w:t>0900000000</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14:paraId="6B156BAD" w14:textId="77777777" w:rsidR="007A5591" w:rsidRPr="007A5591" w:rsidRDefault="007A5591" w:rsidP="00C236CE">
            <w:pPr>
              <w:rPr>
                <w:sz w:val="20"/>
                <w:szCs w:val="20"/>
              </w:rPr>
            </w:pPr>
            <w:r w:rsidRPr="007A5591">
              <w:rPr>
                <w:sz w:val="20"/>
                <w:szCs w:val="20"/>
              </w:rPr>
              <w:t> </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2FD0AE9B" w14:textId="77777777" w:rsidR="007A5591" w:rsidRPr="007A5591" w:rsidRDefault="007A5591" w:rsidP="00C236CE">
            <w:pPr>
              <w:jc w:val="center"/>
              <w:rPr>
                <w:b/>
                <w:bCs/>
                <w:sz w:val="20"/>
                <w:szCs w:val="20"/>
              </w:rPr>
            </w:pPr>
            <w:r w:rsidRPr="007A5591">
              <w:rPr>
                <w:b/>
                <w:bCs/>
                <w:sz w:val="20"/>
                <w:szCs w:val="20"/>
              </w:rPr>
              <w:t xml:space="preserve">483,98050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73C7335E" w14:textId="77777777" w:rsidR="007A5591" w:rsidRPr="007A5591" w:rsidRDefault="007A5591" w:rsidP="00C236CE">
            <w:pPr>
              <w:jc w:val="center"/>
              <w:rPr>
                <w:b/>
                <w:bCs/>
                <w:sz w:val="20"/>
                <w:szCs w:val="20"/>
              </w:rPr>
            </w:pPr>
            <w:r w:rsidRPr="007A5591">
              <w:rPr>
                <w:b/>
                <w:bCs/>
                <w:sz w:val="20"/>
                <w:szCs w:val="20"/>
              </w:rPr>
              <w:t xml:space="preserve">1 384,55650  </w:t>
            </w:r>
          </w:p>
        </w:tc>
      </w:tr>
      <w:tr w:rsidR="007A5591" w:rsidRPr="007A5591" w14:paraId="41CFF003" w14:textId="77777777" w:rsidTr="00C236CE">
        <w:trPr>
          <w:trHeight w:val="227"/>
        </w:trPr>
        <w:tc>
          <w:tcPr>
            <w:tcW w:w="919" w:type="dxa"/>
            <w:vMerge/>
            <w:tcBorders>
              <w:top w:val="nil"/>
              <w:left w:val="single" w:sz="4" w:space="0" w:color="auto"/>
              <w:bottom w:val="single" w:sz="4" w:space="0" w:color="000000"/>
              <w:right w:val="single" w:sz="4" w:space="0" w:color="auto"/>
            </w:tcBorders>
            <w:shd w:val="clear" w:color="auto" w:fill="auto"/>
            <w:vAlign w:val="center"/>
            <w:hideMark/>
          </w:tcPr>
          <w:p w14:paraId="7BC81418" w14:textId="77777777" w:rsidR="007A5591" w:rsidRPr="007A5591" w:rsidRDefault="007A5591" w:rsidP="00C236CE">
            <w:pPr>
              <w:rPr>
                <w:sz w:val="20"/>
                <w:szCs w:val="20"/>
              </w:rPr>
            </w:pPr>
          </w:p>
        </w:tc>
        <w:tc>
          <w:tcPr>
            <w:tcW w:w="6134" w:type="dxa"/>
            <w:tcBorders>
              <w:top w:val="single" w:sz="4" w:space="0" w:color="auto"/>
              <w:left w:val="nil"/>
              <w:bottom w:val="single" w:sz="4" w:space="0" w:color="auto"/>
              <w:right w:val="single" w:sz="4" w:space="0" w:color="auto"/>
            </w:tcBorders>
            <w:shd w:val="clear" w:color="auto" w:fill="auto"/>
            <w:vAlign w:val="center"/>
            <w:hideMark/>
          </w:tcPr>
          <w:p w14:paraId="45B7E071"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2132" w:type="dxa"/>
            <w:vMerge/>
            <w:tcBorders>
              <w:left w:val="single" w:sz="4" w:space="0" w:color="auto"/>
              <w:right w:val="single" w:sz="4" w:space="0" w:color="auto"/>
            </w:tcBorders>
            <w:shd w:val="clear" w:color="auto" w:fill="auto"/>
            <w:vAlign w:val="center"/>
            <w:hideMark/>
          </w:tcPr>
          <w:p w14:paraId="3A2A357A" w14:textId="77777777" w:rsidR="007A5591" w:rsidRPr="007A5591" w:rsidRDefault="007A5591" w:rsidP="00C236CE">
            <w:pPr>
              <w:rPr>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26EC7" w14:textId="77777777" w:rsidR="007A5591" w:rsidRPr="007A5591" w:rsidRDefault="007A5591" w:rsidP="00C236CE">
            <w:pPr>
              <w:jc w:val="center"/>
              <w:rPr>
                <w:sz w:val="20"/>
                <w:szCs w:val="20"/>
              </w:rPr>
            </w:pPr>
            <w:r w:rsidRPr="007A5591">
              <w:rPr>
                <w:sz w:val="20"/>
                <w:szCs w:val="20"/>
              </w:rPr>
              <w:t>03</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75707985" w14:textId="77777777" w:rsidR="007A5591" w:rsidRPr="007A5591" w:rsidRDefault="007A5591" w:rsidP="00C236CE">
            <w:pPr>
              <w:jc w:val="center"/>
              <w:rPr>
                <w:sz w:val="20"/>
                <w:szCs w:val="20"/>
              </w:rPr>
            </w:pPr>
            <w:r w:rsidRPr="007A5591">
              <w:rPr>
                <w:sz w:val="20"/>
                <w:szCs w:val="20"/>
              </w:rPr>
              <w:t>10</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76F2CA1E" w14:textId="77777777" w:rsidR="007A5591" w:rsidRPr="007A5591" w:rsidRDefault="007A5591" w:rsidP="00C236CE">
            <w:pPr>
              <w:jc w:val="center"/>
              <w:rPr>
                <w:sz w:val="20"/>
                <w:szCs w:val="20"/>
              </w:rPr>
            </w:pPr>
            <w:r w:rsidRPr="007A5591">
              <w:rPr>
                <w:sz w:val="20"/>
                <w:szCs w:val="20"/>
              </w:rPr>
              <w:t>0900199990</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5B40D137" w14:textId="77777777" w:rsidR="007A5591" w:rsidRPr="007A5591" w:rsidRDefault="007A5591" w:rsidP="00C236CE">
            <w:pPr>
              <w:jc w:val="center"/>
              <w:rPr>
                <w:sz w:val="20"/>
                <w:szCs w:val="20"/>
              </w:rPr>
            </w:pPr>
            <w:r w:rsidRPr="007A5591">
              <w:rPr>
                <w:sz w:val="20"/>
                <w:szCs w:val="20"/>
              </w:rPr>
              <w:t>200</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60A70F9C" w14:textId="77777777" w:rsidR="007A5591" w:rsidRPr="007A5591" w:rsidRDefault="007A5591" w:rsidP="00C236CE">
            <w:pPr>
              <w:jc w:val="center"/>
              <w:rPr>
                <w:sz w:val="20"/>
                <w:szCs w:val="20"/>
              </w:rPr>
            </w:pPr>
            <w:r w:rsidRPr="007A5591">
              <w:rPr>
                <w:sz w:val="20"/>
                <w:szCs w:val="20"/>
              </w:rPr>
              <w:t xml:space="preserve">149,00000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040EAB58" w14:textId="77777777" w:rsidR="007A5591" w:rsidRPr="007A5591" w:rsidRDefault="007A5591" w:rsidP="00C236CE">
            <w:pPr>
              <w:jc w:val="center"/>
              <w:rPr>
                <w:sz w:val="20"/>
                <w:szCs w:val="20"/>
              </w:rPr>
            </w:pPr>
            <w:r w:rsidRPr="007A5591">
              <w:rPr>
                <w:sz w:val="20"/>
                <w:szCs w:val="20"/>
              </w:rPr>
              <w:t xml:space="preserve">149,00000  </w:t>
            </w:r>
          </w:p>
        </w:tc>
      </w:tr>
      <w:tr w:rsidR="007A5591" w:rsidRPr="007A5591" w14:paraId="702BCDDD" w14:textId="77777777" w:rsidTr="00C236CE">
        <w:trPr>
          <w:trHeight w:val="227"/>
        </w:trPr>
        <w:tc>
          <w:tcPr>
            <w:tcW w:w="919" w:type="dxa"/>
            <w:vMerge/>
            <w:tcBorders>
              <w:top w:val="nil"/>
              <w:left w:val="single" w:sz="4" w:space="0" w:color="auto"/>
              <w:bottom w:val="single" w:sz="4" w:space="0" w:color="000000"/>
              <w:right w:val="single" w:sz="4" w:space="0" w:color="auto"/>
            </w:tcBorders>
            <w:shd w:val="clear" w:color="auto" w:fill="auto"/>
            <w:vAlign w:val="center"/>
            <w:hideMark/>
          </w:tcPr>
          <w:p w14:paraId="613780E6" w14:textId="77777777" w:rsidR="007A5591" w:rsidRPr="007A5591" w:rsidRDefault="007A5591" w:rsidP="00C236CE">
            <w:pPr>
              <w:rPr>
                <w:sz w:val="20"/>
                <w:szCs w:val="20"/>
              </w:rPr>
            </w:pPr>
          </w:p>
        </w:tc>
        <w:tc>
          <w:tcPr>
            <w:tcW w:w="6134" w:type="dxa"/>
            <w:tcBorders>
              <w:top w:val="single" w:sz="4" w:space="0" w:color="auto"/>
              <w:left w:val="nil"/>
              <w:bottom w:val="single" w:sz="4" w:space="0" w:color="auto"/>
              <w:right w:val="single" w:sz="4" w:space="0" w:color="auto"/>
            </w:tcBorders>
            <w:shd w:val="clear" w:color="auto" w:fill="auto"/>
            <w:vAlign w:val="center"/>
            <w:hideMark/>
          </w:tcPr>
          <w:p w14:paraId="2958E148"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left w:val="single" w:sz="4" w:space="0" w:color="auto"/>
              <w:right w:val="single" w:sz="4" w:space="0" w:color="auto"/>
            </w:tcBorders>
            <w:shd w:val="clear" w:color="auto" w:fill="auto"/>
            <w:vAlign w:val="center"/>
            <w:hideMark/>
          </w:tcPr>
          <w:p w14:paraId="51C745F2" w14:textId="77777777" w:rsidR="007A5591" w:rsidRPr="007A5591" w:rsidRDefault="007A5591" w:rsidP="00C236CE">
            <w:pPr>
              <w:rPr>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336FE" w14:textId="77777777" w:rsidR="007A5591" w:rsidRPr="007A5591" w:rsidRDefault="007A5591" w:rsidP="00C236CE">
            <w:pPr>
              <w:jc w:val="center"/>
              <w:rPr>
                <w:sz w:val="20"/>
                <w:szCs w:val="20"/>
              </w:rPr>
            </w:pPr>
            <w:r w:rsidRPr="007A5591">
              <w:rPr>
                <w:sz w:val="20"/>
                <w:szCs w:val="20"/>
              </w:rPr>
              <w:t>03</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1A590" w14:textId="77777777" w:rsidR="007A5591" w:rsidRPr="007A5591" w:rsidRDefault="007A5591" w:rsidP="00C236CE">
            <w:pPr>
              <w:jc w:val="center"/>
              <w:rPr>
                <w:sz w:val="20"/>
                <w:szCs w:val="20"/>
              </w:rPr>
            </w:pPr>
            <w:r w:rsidRPr="007A5591">
              <w:rPr>
                <w:sz w:val="20"/>
                <w:szCs w:val="20"/>
              </w:rPr>
              <w:t>10</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93F61" w14:textId="77777777" w:rsidR="007A5591" w:rsidRPr="007A5591" w:rsidRDefault="007A5591" w:rsidP="00C236CE">
            <w:pPr>
              <w:jc w:val="center"/>
              <w:rPr>
                <w:sz w:val="20"/>
                <w:szCs w:val="20"/>
              </w:rPr>
            </w:pPr>
            <w:r w:rsidRPr="007A5591">
              <w:rPr>
                <w:sz w:val="20"/>
                <w:szCs w:val="20"/>
              </w:rPr>
              <w:t>0900199990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163AC" w14:textId="77777777" w:rsidR="007A5591" w:rsidRPr="007A5591" w:rsidRDefault="007A5591" w:rsidP="00C236CE">
            <w:pPr>
              <w:jc w:val="center"/>
              <w:rPr>
                <w:sz w:val="20"/>
                <w:szCs w:val="20"/>
              </w:rPr>
            </w:pPr>
            <w:r w:rsidRPr="007A5591">
              <w:rPr>
                <w:sz w:val="20"/>
                <w:szCs w:val="20"/>
              </w:rPr>
              <w:t>240</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9AC02" w14:textId="77777777" w:rsidR="007A5591" w:rsidRPr="007A5591" w:rsidRDefault="007A5591" w:rsidP="00C236CE">
            <w:pPr>
              <w:jc w:val="center"/>
              <w:rPr>
                <w:sz w:val="20"/>
                <w:szCs w:val="20"/>
              </w:rPr>
            </w:pPr>
            <w:r w:rsidRPr="007A5591">
              <w:rPr>
                <w:sz w:val="20"/>
                <w:szCs w:val="20"/>
              </w:rPr>
              <w:t xml:space="preserve">149,00000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87922" w14:textId="77777777" w:rsidR="007A5591" w:rsidRPr="007A5591" w:rsidRDefault="007A5591" w:rsidP="00C236CE">
            <w:pPr>
              <w:jc w:val="center"/>
              <w:rPr>
                <w:sz w:val="20"/>
                <w:szCs w:val="20"/>
              </w:rPr>
            </w:pPr>
            <w:r w:rsidRPr="007A5591">
              <w:rPr>
                <w:sz w:val="20"/>
                <w:szCs w:val="20"/>
              </w:rPr>
              <w:t xml:space="preserve">149,00000  </w:t>
            </w:r>
          </w:p>
        </w:tc>
      </w:tr>
      <w:tr w:rsidR="007A5591" w:rsidRPr="007A5591" w14:paraId="06FAB6D4" w14:textId="77777777" w:rsidTr="00C236CE">
        <w:trPr>
          <w:trHeight w:val="227"/>
        </w:trPr>
        <w:tc>
          <w:tcPr>
            <w:tcW w:w="919" w:type="dxa"/>
            <w:vMerge/>
            <w:tcBorders>
              <w:top w:val="nil"/>
              <w:left w:val="single" w:sz="4" w:space="0" w:color="auto"/>
              <w:bottom w:val="single" w:sz="4" w:space="0" w:color="000000"/>
              <w:right w:val="single" w:sz="4" w:space="0" w:color="auto"/>
            </w:tcBorders>
            <w:shd w:val="clear" w:color="auto" w:fill="auto"/>
            <w:vAlign w:val="center"/>
            <w:hideMark/>
          </w:tcPr>
          <w:p w14:paraId="5B85802F" w14:textId="77777777" w:rsidR="007A5591" w:rsidRPr="007A5591" w:rsidRDefault="007A5591" w:rsidP="00C236CE">
            <w:pPr>
              <w:rPr>
                <w:sz w:val="20"/>
                <w:szCs w:val="20"/>
              </w:rPr>
            </w:pPr>
          </w:p>
        </w:tc>
        <w:tc>
          <w:tcPr>
            <w:tcW w:w="6134" w:type="dxa"/>
            <w:tcBorders>
              <w:top w:val="single" w:sz="4" w:space="0" w:color="auto"/>
              <w:left w:val="nil"/>
              <w:bottom w:val="single" w:sz="4" w:space="0" w:color="auto"/>
              <w:right w:val="single" w:sz="4" w:space="0" w:color="auto"/>
            </w:tcBorders>
            <w:shd w:val="clear" w:color="auto" w:fill="auto"/>
            <w:vAlign w:val="center"/>
            <w:hideMark/>
          </w:tcPr>
          <w:p w14:paraId="2B93704E"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2132" w:type="dxa"/>
            <w:vMerge/>
            <w:tcBorders>
              <w:left w:val="single" w:sz="4" w:space="0" w:color="auto"/>
              <w:right w:val="single" w:sz="4" w:space="0" w:color="auto"/>
            </w:tcBorders>
            <w:shd w:val="clear" w:color="auto" w:fill="auto"/>
            <w:vAlign w:val="center"/>
            <w:hideMark/>
          </w:tcPr>
          <w:p w14:paraId="52482305" w14:textId="77777777" w:rsidR="007A5591" w:rsidRPr="007A5591" w:rsidRDefault="007A5591" w:rsidP="00C236CE">
            <w:pPr>
              <w:rPr>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469FB" w14:textId="77777777" w:rsidR="007A5591" w:rsidRPr="007A5591" w:rsidRDefault="007A5591" w:rsidP="00C236CE">
            <w:pPr>
              <w:jc w:val="center"/>
              <w:rPr>
                <w:sz w:val="20"/>
                <w:szCs w:val="20"/>
              </w:rPr>
            </w:pPr>
            <w:r w:rsidRPr="007A5591">
              <w:rPr>
                <w:sz w:val="20"/>
                <w:szCs w:val="20"/>
              </w:rPr>
              <w:t>03</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7112A2FD" w14:textId="77777777" w:rsidR="007A5591" w:rsidRPr="007A5591" w:rsidRDefault="007A5591" w:rsidP="00C236CE">
            <w:pPr>
              <w:jc w:val="center"/>
              <w:rPr>
                <w:sz w:val="20"/>
                <w:szCs w:val="20"/>
              </w:rPr>
            </w:pPr>
            <w:r w:rsidRPr="007A5591">
              <w:rPr>
                <w:sz w:val="20"/>
                <w:szCs w:val="20"/>
              </w:rPr>
              <w:t>10</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7303B7D2" w14:textId="77777777" w:rsidR="007A5591" w:rsidRPr="007A5591" w:rsidRDefault="007A5591" w:rsidP="00C236CE">
            <w:pPr>
              <w:jc w:val="center"/>
              <w:rPr>
                <w:sz w:val="20"/>
                <w:szCs w:val="20"/>
              </w:rPr>
            </w:pPr>
            <w:r w:rsidRPr="007A5591">
              <w:rPr>
                <w:sz w:val="20"/>
                <w:szCs w:val="20"/>
              </w:rPr>
              <w:t>0900299990</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14:paraId="70AFF37D" w14:textId="77777777" w:rsidR="007A5591" w:rsidRPr="007A5591" w:rsidRDefault="007A5591" w:rsidP="00C236CE">
            <w:pPr>
              <w:jc w:val="center"/>
              <w:rPr>
                <w:sz w:val="20"/>
                <w:szCs w:val="20"/>
              </w:rPr>
            </w:pPr>
            <w:r w:rsidRPr="007A5591">
              <w:rPr>
                <w:sz w:val="20"/>
                <w:szCs w:val="20"/>
              </w:rPr>
              <w:t>200</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291CFA86" w14:textId="77777777" w:rsidR="007A5591" w:rsidRPr="007A5591" w:rsidRDefault="007A5591" w:rsidP="00C236CE">
            <w:pPr>
              <w:jc w:val="center"/>
              <w:rPr>
                <w:sz w:val="20"/>
                <w:szCs w:val="20"/>
              </w:rPr>
            </w:pPr>
            <w:r w:rsidRPr="007A5591">
              <w:rPr>
                <w:sz w:val="20"/>
                <w:szCs w:val="20"/>
              </w:rPr>
              <w:t xml:space="preserve">11,00000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57C3A0BF" w14:textId="77777777" w:rsidR="007A5591" w:rsidRPr="007A5591" w:rsidRDefault="007A5591" w:rsidP="00C236CE">
            <w:pPr>
              <w:jc w:val="center"/>
              <w:rPr>
                <w:sz w:val="20"/>
                <w:szCs w:val="20"/>
              </w:rPr>
            </w:pPr>
            <w:r w:rsidRPr="007A5591">
              <w:rPr>
                <w:sz w:val="20"/>
                <w:szCs w:val="20"/>
              </w:rPr>
              <w:t xml:space="preserve">911,57600  </w:t>
            </w:r>
          </w:p>
        </w:tc>
      </w:tr>
      <w:tr w:rsidR="007A5591" w:rsidRPr="007A5591" w14:paraId="03E9976A" w14:textId="77777777" w:rsidTr="00C236CE">
        <w:trPr>
          <w:trHeight w:val="227"/>
        </w:trPr>
        <w:tc>
          <w:tcPr>
            <w:tcW w:w="919" w:type="dxa"/>
            <w:vMerge/>
            <w:tcBorders>
              <w:top w:val="nil"/>
              <w:left w:val="single" w:sz="4" w:space="0" w:color="auto"/>
              <w:bottom w:val="single" w:sz="4" w:space="0" w:color="000000"/>
              <w:right w:val="single" w:sz="4" w:space="0" w:color="auto"/>
            </w:tcBorders>
            <w:shd w:val="clear" w:color="auto" w:fill="auto"/>
            <w:vAlign w:val="center"/>
            <w:hideMark/>
          </w:tcPr>
          <w:p w14:paraId="5B4484A8" w14:textId="77777777" w:rsidR="007A5591" w:rsidRPr="007A5591" w:rsidRDefault="007A5591" w:rsidP="00C236CE">
            <w:pPr>
              <w:rPr>
                <w:sz w:val="20"/>
                <w:szCs w:val="20"/>
              </w:rPr>
            </w:pPr>
          </w:p>
        </w:tc>
        <w:tc>
          <w:tcPr>
            <w:tcW w:w="6134" w:type="dxa"/>
            <w:tcBorders>
              <w:top w:val="single" w:sz="4" w:space="0" w:color="auto"/>
              <w:left w:val="nil"/>
              <w:bottom w:val="single" w:sz="4" w:space="0" w:color="auto"/>
              <w:right w:val="single" w:sz="4" w:space="0" w:color="auto"/>
            </w:tcBorders>
            <w:shd w:val="clear" w:color="auto" w:fill="auto"/>
            <w:vAlign w:val="center"/>
            <w:hideMark/>
          </w:tcPr>
          <w:p w14:paraId="6EA21039"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left w:val="single" w:sz="4" w:space="0" w:color="auto"/>
              <w:right w:val="single" w:sz="4" w:space="0" w:color="auto"/>
            </w:tcBorders>
            <w:shd w:val="clear" w:color="auto" w:fill="auto"/>
            <w:vAlign w:val="center"/>
            <w:hideMark/>
          </w:tcPr>
          <w:p w14:paraId="5A5549D3" w14:textId="77777777" w:rsidR="007A5591" w:rsidRPr="007A5591" w:rsidRDefault="007A5591" w:rsidP="00C236CE">
            <w:pPr>
              <w:rPr>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E0BE1" w14:textId="77777777" w:rsidR="007A5591" w:rsidRPr="007A5591" w:rsidRDefault="007A5591" w:rsidP="00C236CE">
            <w:pPr>
              <w:jc w:val="center"/>
              <w:rPr>
                <w:sz w:val="20"/>
                <w:szCs w:val="20"/>
              </w:rPr>
            </w:pPr>
            <w:r w:rsidRPr="007A5591">
              <w:rPr>
                <w:sz w:val="20"/>
                <w:szCs w:val="20"/>
              </w:rPr>
              <w:t>03</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711A839D" w14:textId="77777777" w:rsidR="007A5591" w:rsidRPr="007A5591" w:rsidRDefault="007A5591" w:rsidP="00C236CE">
            <w:pPr>
              <w:jc w:val="center"/>
              <w:rPr>
                <w:sz w:val="20"/>
                <w:szCs w:val="20"/>
              </w:rPr>
            </w:pPr>
            <w:r w:rsidRPr="007A5591">
              <w:rPr>
                <w:sz w:val="20"/>
                <w:szCs w:val="20"/>
              </w:rPr>
              <w:t>10</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213805D0" w14:textId="77777777" w:rsidR="007A5591" w:rsidRPr="007A5591" w:rsidRDefault="007A5591" w:rsidP="00C236CE">
            <w:pPr>
              <w:jc w:val="center"/>
              <w:rPr>
                <w:sz w:val="20"/>
                <w:szCs w:val="20"/>
              </w:rPr>
            </w:pPr>
            <w:r w:rsidRPr="007A5591">
              <w:rPr>
                <w:sz w:val="20"/>
                <w:szCs w:val="20"/>
              </w:rPr>
              <w:t>0900299990</w:t>
            </w:r>
          </w:p>
        </w:tc>
        <w:tc>
          <w:tcPr>
            <w:tcW w:w="713" w:type="dxa"/>
            <w:tcBorders>
              <w:top w:val="nil"/>
              <w:left w:val="nil"/>
              <w:bottom w:val="single" w:sz="4" w:space="0" w:color="auto"/>
              <w:right w:val="single" w:sz="4" w:space="0" w:color="auto"/>
            </w:tcBorders>
            <w:shd w:val="clear" w:color="auto" w:fill="auto"/>
            <w:noWrap/>
            <w:vAlign w:val="center"/>
            <w:hideMark/>
          </w:tcPr>
          <w:p w14:paraId="7D43C610" w14:textId="77777777" w:rsidR="007A5591" w:rsidRPr="007A5591" w:rsidRDefault="007A5591" w:rsidP="00C236CE">
            <w:pPr>
              <w:jc w:val="center"/>
              <w:rPr>
                <w:sz w:val="20"/>
                <w:szCs w:val="20"/>
              </w:rPr>
            </w:pPr>
            <w:r w:rsidRPr="007A5591">
              <w:rPr>
                <w:sz w:val="20"/>
                <w:szCs w:val="20"/>
              </w:rPr>
              <w:t>240</w:t>
            </w:r>
          </w:p>
        </w:tc>
        <w:tc>
          <w:tcPr>
            <w:tcW w:w="1565" w:type="dxa"/>
            <w:tcBorders>
              <w:top w:val="nil"/>
              <w:left w:val="nil"/>
              <w:bottom w:val="single" w:sz="4" w:space="0" w:color="auto"/>
              <w:right w:val="single" w:sz="4" w:space="0" w:color="auto"/>
            </w:tcBorders>
            <w:shd w:val="clear" w:color="auto" w:fill="auto"/>
            <w:noWrap/>
            <w:vAlign w:val="center"/>
            <w:hideMark/>
          </w:tcPr>
          <w:p w14:paraId="2C125B49" w14:textId="77777777" w:rsidR="007A5591" w:rsidRPr="007A5591" w:rsidRDefault="007A5591" w:rsidP="00C236CE">
            <w:pPr>
              <w:jc w:val="center"/>
              <w:rPr>
                <w:sz w:val="20"/>
                <w:szCs w:val="20"/>
              </w:rPr>
            </w:pPr>
            <w:r w:rsidRPr="007A5591">
              <w:rPr>
                <w:sz w:val="20"/>
                <w:szCs w:val="20"/>
              </w:rPr>
              <w:t xml:space="preserve">11,00000  </w:t>
            </w:r>
          </w:p>
        </w:tc>
        <w:tc>
          <w:tcPr>
            <w:tcW w:w="1711" w:type="dxa"/>
            <w:tcBorders>
              <w:top w:val="nil"/>
              <w:left w:val="nil"/>
              <w:bottom w:val="single" w:sz="4" w:space="0" w:color="auto"/>
              <w:right w:val="single" w:sz="4" w:space="0" w:color="auto"/>
            </w:tcBorders>
            <w:shd w:val="clear" w:color="auto" w:fill="auto"/>
            <w:noWrap/>
            <w:vAlign w:val="center"/>
            <w:hideMark/>
          </w:tcPr>
          <w:p w14:paraId="5744C294" w14:textId="77777777" w:rsidR="007A5591" w:rsidRPr="007A5591" w:rsidRDefault="007A5591" w:rsidP="00C236CE">
            <w:pPr>
              <w:jc w:val="center"/>
              <w:rPr>
                <w:sz w:val="20"/>
                <w:szCs w:val="20"/>
              </w:rPr>
            </w:pPr>
            <w:r w:rsidRPr="007A5591">
              <w:rPr>
                <w:sz w:val="20"/>
                <w:szCs w:val="20"/>
              </w:rPr>
              <w:t xml:space="preserve">911,57600  </w:t>
            </w:r>
          </w:p>
        </w:tc>
      </w:tr>
      <w:tr w:rsidR="007A5591" w:rsidRPr="007A5591" w14:paraId="6DD5C145" w14:textId="77777777" w:rsidTr="00C236CE">
        <w:trPr>
          <w:trHeight w:val="227"/>
        </w:trPr>
        <w:tc>
          <w:tcPr>
            <w:tcW w:w="919" w:type="dxa"/>
            <w:vMerge/>
            <w:tcBorders>
              <w:top w:val="nil"/>
              <w:left w:val="single" w:sz="4" w:space="0" w:color="auto"/>
              <w:bottom w:val="single" w:sz="4" w:space="0" w:color="000000"/>
              <w:right w:val="single" w:sz="4" w:space="0" w:color="auto"/>
            </w:tcBorders>
            <w:shd w:val="clear" w:color="auto" w:fill="auto"/>
            <w:vAlign w:val="center"/>
            <w:hideMark/>
          </w:tcPr>
          <w:p w14:paraId="33626359" w14:textId="77777777" w:rsidR="007A5591" w:rsidRPr="007A5591" w:rsidRDefault="007A5591" w:rsidP="00C236CE">
            <w:pPr>
              <w:rPr>
                <w:sz w:val="20"/>
                <w:szCs w:val="20"/>
              </w:rPr>
            </w:pPr>
          </w:p>
        </w:tc>
        <w:tc>
          <w:tcPr>
            <w:tcW w:w="6134" w:type="dxa"/>
            <w:tcBorders>
              <w:top w:val="single" w:sz="4" w:space="0" w:color="auto"/>
              <w:left w:val="nil"/>
              <w:bottom w:val="single" w:sz="4" w:space="0" w:color="auto"/>
              <w:right w:val="single" w:sz="4" w:space="0" w:color="auto"/>
            </w:tcBorders>
            <w:shd w:val="clear" w:color="auto" w:fill="auto"/>
            <w:vAlign w:val="center"/>
            <w:hideMark/>
          </w:tcPr>
          <w:p w14:paraId="608A1CC1"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2132" w:type="dxa"/>
            <w:vMerge/>
            <w:tcBorders>
              <w:left w:val="single" w:sz="4" w:space="0" w:color="auto"/>
              <w:right w:val="single" w:sz="4" w:space="0" w:color="auto"/>
            </w:tcBorders>
            <w:shd w:val="clear" w:color="auto" w:fill="auto"/>
            <w:vAlign w:val="center"/>
            <w:hideMark/>
          </w:tcPr>
          <w:p w14:paraId="2D7E06A2" w14:textId="77777777" w:rsidR="007A5591" w:rsidRPr="007A5591" w:rsidRDefault="007A5591" w:rsidP="00C236CE">
            <w:pPr>
              <w:rPr>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14B9E" w14:textId="77777777" w:rsidR="007A5591" w:rsidRPr="007A5591" w:rsidRDefault="007A5591" w:rsidP="00C236CE">
            <w:pPr>
              <w:jc w:val="center"/>
              <w:rPr>
                <w:sz w:val="20"/>
                <w:szCs w:val="20"/>
              </w:rPr>
            </w:pPr>
            <w:r w:rsidRPr="007A5591">
              <w:rPr>
                <w:sz w:val="20"/>
                <w:szCs w:val="20"/>
              </w:rPr>
              <w:t>03</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364ED347" w14:textId="77777777" w:rsidR="007A5591" w:rsidRPr="007A5591" w:rsidRDefault="007A5591" w:rsidP="00C236CE">
            <w:pPr>
              <w:jc w:val="center"/>
              <w:rPr>
                <w:sz w:val="20"/>
                <w:szCs w:val="20"/>
              </w:rPr>
            </w:pPr>
            <w:r w:rsidRPr="007A5591">
              <w:rPr>
                <w:sz w:val="20"/>
                <w:szCs w:val="20"/>
              </w:rPr>
              <w:t>10</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090C0D55" w14:textId="77777777" w:rsidR="007A5591" w:rsidRPr="007A5591" w:rsidRDefault="007A5591" w:rsidP="00C236CE">
            <w:pPr>
              <w:jc w:val="center"/>
              <w:rPr>
                <w:sz w:val="20"/>
                <w:szCs w:val="20"/>
              </w:rPr>
            </w:pPr>
            <w:r w:rsidRPr="007A5591">
              <w:rPr>
                <w:sz w:val="20"/>
                <w:szCs w:val="20"/>
              </w:rPr>
              <w:t>0900399990</w:t>
            </w:r>
          </w:p>
        </w:tc>
        <w:tc>
          <w:tcPr>
            <w:tcW w:w="713" w:type="dxa"/>
            <w:tcBorders>
              <w:top w:val="nil"/>
              <w:left w:val="nil"/>
              <w:bottom w:val="single" w:sz="4" w:space="0" w:color="auto"/>
              <w:right w:val="single" w:sz="4" w:space="0" w:color="auto"/>
            </w:tcBorders>
            <w:shd w:val="clear" w:color="auto" w:fill="auto"/>
            <w:noWrap/>
            <w:vAlign w:val="center"/>
            <w:hideMark/>
          </w:tcPr>
          <w:p w14:paraId="2E6834BF" w14:textId="77777777" w:rsidR="007A5591" w:rsidRPr="007A5591" w:rsidRDefault="007A5591" w:rsidP="00C236CE">
            <w:pPr>
              <w:jc w:val="center"/>
              <w:rPr>
                <w:sz w:val="20"/>
                <w:szCs w:val="20"/>
              </w:rPr>
            </w:pPr>
            <w:r w:rsidRPr="007A5591">
              <w:rPr>
                <w:sz w:val="20"/>
                <w:szCs w:val="20"/>
              </w:rPr>
              <w:t>200</w:t>
            </w:r>
          </w:p>
        </w:tc>
        <w:tc>
          <w:tcPr>
            <w:tcW w:w="1565" w:type="dxa"/>
            <w:tcBorders>
              <w:top w:val="nil"/>
              <w:left w:val="nil"/>
              <w:bottom w:val="single" w:sz="4" w:space="0" w:color="auto"/>
              <w:right w:val="single" w:sz="4" w:space="0" w:color="auto"/>
            </w:tcBorders>
            <w:shd w:val="clear" w:color="auto" w:fill="auto"/>
            <w:noWrap/>
            <w:vAlign w:val="center"/>
            <w:hideMark/>
          </w:tcPr>
          <w:p w14:paraId="6EBC4612" w14:textId="77777777" w:rsidR="007A5591" w:rsidRPr="007A5591" w:rsidRDefault="007A5591" w:rsidP="00C236CE">
            <w:pPr>
              <w:jc w:val="center"/>
              <w:rPr>
                <w:sz w:val="20"/>
                <w:szCs w:val="20"/>
              </w:rPr>
            </w:pPr>
            <w:r w:rsidRPr="007A5591">
              <w:rPr>
                <w:sz w:val="20"/>
                <w:szCs w:val="20"/>
              </w:rPr>
              <w:t xml:space="preserve">323,98050  </w:t>
            </w:r>
          </w:p>
        </w:tc>
        <w:tc>
          <w:tcPr>
            <w:tcW w:w="1711" w:type="dxa"/>
            <w:tcBorders>
              <w:top w:val="nil"/>
              <w:left w:val="nil"/>
              <w:bottom w:val="single" w:sz="4" w:space="0" w:color="auto"/>
              <w:right w:val="single" w:sz="4" w:space="0" w:color="auto"/>
            </w:tcBorders>
            <w:shd w:val="clear" w:color="auto" w:fill="auto"/>
            <w:noWrap/>
            <w:vAlign w:val="center"/>
            <w:hideMark/>
          </w:tcPr>
          <w:p w14:paraId="47D913B4" w14:textId="77777777" w:rsidR="007A5591" w:rsidRPr="007A5591" w:rsidRDefault="007A5591" w:rsidP="00C236CE">
            <w:pPr>
              <w:jc w:val="center"/>
              <w:rPr>
                <w:sz w:val="20"/>
                <w:szCs w:val="20"/>
              </w:rPr>
            </w:pPr>
            <w:r w:rsidRPr="007A5591">
              <w:rPr>
                <w:sz w:val="20"/>
                <w:szCs w:val="20"/>
              </w:rPr>
              <w:t xml:space="preserve">323,98050  </w:t>
            </w:r>
          </w:p>
        </w:tc>
      </w:tr>
      <w:tr w:rsidR="007A5591" w:rsidRPr="007A5591" w14:paraId="2C851FD4" w14:textId="77777777" w:rsidTr="00C236CE">
        <w:trPr>
          <w:trHeight w:val="520"/>
        </w:trPr>
        <w:tc>
          <w:tcPr>
            <w:tcW w:w="919" w:type="dxa"/>
            <w:vMerge/>
            <w:tcBorders>
              <w:top w:val="nil"/>
              <w:left w:val="single" w:sz="4" w:space="0" w:color="auto"/>
              <w:bottom w:val="single" w:sz="4" w:space="0" w:color="000000"/>
              <w:right w:val="single" w:sz="4" w:space="0" w:color="auto"/>
            </w:tcBorders>
            <w:shd w:val="clear" w:color="auto" w:fill="auto"/>
            <w:vAlign w:val="center"/>
            <w:hideMark/>
          </w:tcPr>
          <w:p w14:paraId="3C646EF3" w14:textId="77777777" w:rsidR="007A5591" w:rsidRPr="007A5591" w:rsidRDefault="007A5591" w:rsidP="00C236CE">
            <w:pPr>
              <w:rPr>
                <w:sz w:val="20"/>
                <w:szCs w:val="20"/>
              </w:rPr>
            </w:pPr>
          </w:p>
        </w:tc>
        <w:tc>
          <w:tcPr>
            <w:tcW w:w="6134" w:type="dxa"/>
            <w:tcBorders>
              <w:top w:val="single" w:sz="4" w:space="0" w:color="auto"/>
              <w:left w:val="nil"/>
              <w:bottom w:val="single" w:sz="4" w:space="0" w:color="auto"/>
              <w:right w:val="single" w:sz="4" w:space="0" w:color="auto"/>
            </w:tcBorders>
            <w:shd w:val="clear" w:color="auto" w:fill="auto"/>
            <w:vAlign w:val="center"/>
            <w:hideMark/>
          </w:tcPr>
          <w:p w14:paraId="740135EB"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left w:val="single" w:sz="4" w:space="0" w:color="auto"/>
              <w:bottom w:val="single" w:sz="4" w:space="0" w:color="auto"/>
              <w:right w:val="single" w:sz="4" w:space="0" w:color="auto"/>
            </w:tcBorders>
            <w:shd w:val="clear" w:color="auto" w:fill="auto"/>
            <w:vAlign w:val="center"/>
            <w:hideMark/>
          </w:tcPr>
          <w:p w14:paraId="6D7E69CF" w14:textId="77777777" w:rsidR="007A5591" w:rsidRPr="007A5591" w:rsidRDefault="007A5591" w:rsidP="00C236CE">
            <w:pPr>
              <w:rPr>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E2AB4" w14:textId="77777777" w:rsidR="007A5591" w:rsidRPr="007A5591" w:rsidRDefault="007A5591" w:rsidP="00C236CE">
            <w:pPr>
              <w:jc w:val="center"/>
              <w:rPr>
                <w:sz w:val="20"/>
                <w:szCs w:val="20"/>
              </w:rPr>
            </w:pPr>
            <w:r w:rsidRPr="007A5591">
              <w:rPr>
                <w:sz w:val="20"/>
                <w:szCs w:val="20"/>
              </w:rPr>
              <w:t>03</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25A902A6" w14:textId="77777777" w:rsidR="007A5591" w:rsidRPr="007A5591" w:rsidRDefault="007A5591" w:rsidP="00C236CE">
            <w:pPr>
              <w:jc w:val="center"/>
              <w:rPr>
                <w:sz w:val="20"/>
                <w:szCs w:val="20"/>
              </w:rPr>
            </w:pPr>
            <w:r w:rsidRPr="007A5591">
              <w:rPr>
                <w:sz w:val="20"/>
                <w:szCs w:val="20"/>
              </w:rPr>
              <w:t>10</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5FD76A2D" w14:textId="77777777" w:rsidR="007A5591" w:rsidRPr="007A5591" w:rsidRDefault="007A5591" w:rsidP="00C236CE">
            <w:pPr>
              <w:jc w:val="center"/>
              <w:rPr>
                <w:sz w:val="20"/>
                <w:szCs w:val="20"/>
              </w:rPr>
            </w:pPr>
            <w:r w:rsidRPr="007A5591">
              <w:rPr>
                <w:sz w:val="20"/>
                <w:szCs w:val="20"/>
              </w:rPr>
              <w:t>0900399990</w:t>
            </w:r>
          </w:p>
        </w:tc>
        <w:tc>
          <w:tcPr>
            <w:tcW w:w="713" w:type="dxa"/>
            <w:tcBorders>
              <w:top w:val="nil"/>
              <w:left w:val="nil"/>
              <w:bottom w:val="single" w:sz="4" w:space="0" w:color="auto"/>
              <w:right w:val="single" w:sz="4" w:space="0" w:color="auto"/>
            </w:tcBorders>
            <w:shd w:val="clear" w:color="auto" w:fill="auto"/>
            <w:noWrap/>
            <w:vAlign w:val="center"/>
            <w:hideMark/>
          </w:tcPr>
          <w:p w14:paraId="66113250" w14:textId="77777777" w:rsidR="007A5591" w:rsidRPr="007A5591" w:rsidRDefault="007A5591" w:rsidP="00C236CE">
            <w:pPr>
              <w:jc w:val="center"/>
              <w:rPr>
                <w:sz w:val="20"/>
                <w:szCs w:val="20"/>
              </w:rPr>
            </w:pPr>
            <w:r w:rsidRPr="007A5591">
              <w:rPr>
                <w:sz w:val="20"/>
                <w:szCs w:val="20"/>
              </w:rPr>
              <w:t>240</w:t>
            </w:r>
          </w:p>
        </w:tc>
        <w:tc>
          <w:tcPr>
            <w:tcW w:w="1565" w:type="dxa"/>
            <w:tcBorders>
              <w:top w:val="nil"/>
              <w:left w:val="nil"/>
              <w:bottom w:val="single" w:sz="4" w:space="0" w:color="auto"/>
              <w:right w:val="single" w:sz="4" w:space="0" w:color="auto"/>
            </w:tcBorders>
            <w:shd w:val="clear" w:color="auto" w:fill="auto"/>
            <w:noWrap/>
            <w:vAlign w:val="center"/>
            <w:hideMark/>
          </w:tcPr>
          <w:p w14:paraId="3CC40B78" w14:textId="77777777" w:rsidR="007A5591" w:rsidRPr="007A5591" w:rsidRDefault="007A5591" w:rsidP="00C236CE">
            <w:pPr>
              <w:jc w:val="center"/>
              <w:rPr>
                <w:sz w:val="20"/>
                <w:szCs w:val="20"/>
              </w:rPr>
            </w:pPr>
            <w:r w:rsidRPr="007A5591">
              <w:rPr>
                <w:sz w:val="20"/>
                <w:szCs w:val="20"/>
              </w:rPr>
              <w:t xml:space="preserve">323,98050  </w:t>
            </w:r>
          </w:p>
        </w:tc>
        <w:tc>
          <w:tcPr>
            <w:tcW w:w="1711" w:type="dxa"/>
            <w:tcBorders>
              <w:top w:val="nil"/>
              <w:left w:val="nil"/>
              <w:bottom w:val="single" w:sz="4" w:space="0" w:color="auto"/>
              <w:right w:val="single" w:sz="4" w:space="0" w:color="auto"/>
            </w:tcBorders>
            <w:shd w:val="clear" w:color="auto" w:fill="auto"/>
            <w:noWrap/>
            <w:vAlign w:val="center"/>
            <w:hideMark/>
          </w:tcPr>
          <w:p w14:paraId="47F8BD5B" w14:textId="77777777" w:rsidR="007A5591" w:rsidRPr="007A5591" w:rsidRDefault="007A5591" w:rsidP="00C236CE">
            <w:pPr>
              <w:jc w:val="center"/>
              <w:rPr>
                <w:sz w:val="20"/>
                <w:szCs w:val="20"/>
              </w:rPr>
            </w:pPr>
            <w:r w:rsidRPr="007A5591">
              <w:rPr>
                <w:sz w:val="20"/>
                <w:szCs w:val="20"/>
              </w:rPr>
              <w:t xml:space="preserve">323,98050  </w:t>
            </w:r>
          </w:p>
        </w:tc>
      </w:tr>
      <w:tr w:rsidR="007A5591" w:rsidRPr="007A5591" w14:paraId="77CD9C0D" w14:textId="77777777" w:rsidTr="00C236CE">
        <w:trPr>
          <w:trHeight w:val="227"/>
        </w:trPr>
        <w:tc>
          <w:tcPr>
            <w:tcW w:w="919" w:type="dxa"/>
            <w:vMerge w:val="restart"/>
            <w:tcBorders>
              <w:top w:val="nil"/>
              <w:left w:val="single" w:sz="4" w:space="0" w:color="auto"/>
              <w:right w:val="single" w:sz="4" w:space="0" w:color="auto"/>
            </w:tcBorders>
            <w:shd w:val="clear" w:color="auto" w:fill="auto"/>
            <w:noWrap/>
            <w:hideMark/>
          </w:tcPr>
          <w:p w14:paraId="0A22E4B5" w14:textId="77777777" w:rsidR="007A5591" w:rsidRPr="007A5591" w:rsidRDefault="007A5591" w:rsidP="00C236CE">
            <w:pPr>
              <w:jc w:val="center"/>
              <w:rPr>
                <w:sz w:val="20"/>
                <w:szCs w:val="20"/>
              </w:rPr>
            </w:pPr>
            <w:r w:rsidRPr="007A5591">
              <w:rPr>
                <w:sz w:val="20"/>
                <w:szCs w:val="20"/>
              </w:rPr>
              <w:t>5</w:t>
            </w:r>
          </w:p>
          <w:p w14:paraId="77AC9B50" w14:textId="77777777" w:rsidR="007A5591" w:rsidRPr="007A5591" w:rsidRDefault="007A5591" w:rsidP="00C236CE">
            <w:pPr>
              <w:jc w:val="center"/>
              <w:rPr>
                <w:sz w:val="20"/>
                <w:szCs w:val="20"/>
              </w:rPr>
            </w:pPr>
            <w:r w:rsidRPr="007A5591">
              <w:rPr>
                <w:sz w:val="20"/>
                <w:szCs w:val="20"/>
              </w:rPr>
              <w:t> </w:t>
            </w:r>
          </w:p>
          <w:p w14:paraId="33CF48AB" w14:textId="77777777" w:rsidR="007A5591" w:rsidRPr="007A5591" w:rsidRDefault="007A5591" w:rsidP="00C236CE">
            <w:pPr>
              <w:jc w:val="center"/>
              <w:rPr>
                <w:sz w:val="20"/>
                <w:szCs w:val="20"/>
              </w:rPr>
            </w:pPr>
            <w:r w:rsidRPr="007A5591">
              <w:rPr>
                <w:sz w:val="20"/>
                <w:szCs w:val="20"/>
              </w:rPr>
              <w:t> </w:t>
            </w:r>
          </w:p>
          <w:p w14:paraId="3223A4A9" w14:textId="77777777" w:rsidR="007A5591" w:rsidRPr="007A5591" w:rsidRDefault="007A5591" w:rsidP="00C236CE">
            <w:pPr>
              <w:jc w:val="center"/>
              <w:rPr>
                <w:sz w:val="20"/>
                <w:szCs w:val="20"/>
              </w:rPr>
            </w:pPr>
            <w:r w:rsidRPr="007A5591">
              <w:rPr>
                <w:sz w:val="20"/>
                <w:szCs w:val="20"/>
              </w:rPr>
              <w:t> </w:t>
            </w:r>
          </w:p>
          <w:p w14:paraId="1C70A763" w14:textId="77777777" w:rsidR="007A5591" w:rsidRPr="007A5591" w:rsidRDefault="007A5591" w:rsidP="00C236CE">
            <w:pPr>
              <w:jc w:val="center"/>
              <w:rPr>
                <w:sz w:val="20"/>
                <w:szCs w:val="20"/>
              </w:rPr>
            </w:pPr>
            <w:r w:rsidRPr="007A5591">
              <w:rPr>
                <w:sz w:val="20"/>
                <w:szCs w:val="20"/>
              </w:rPr>
              <w:t> </w:t>
            </w:r>
          </w:p>
          <w:p w14:paraId="28D23916" w14:textId="77777777" w:rsidR="007A5591" w:rsidRPr="007A5591" w:rsidRDefault="007A5591" w:rsidP="00C236CE">
            <w:pPr>
              <w:jc w:val="center"/>
              <w:rPr>
                <w:sz w:val="20"/>
                <w:szCs w:val="20"/>
              </w:rPr>
            </w:pPr>
            <w:r w:rsidRPr="007A5591">
              <w:rPr>
                <w:sz w:val="20"/>
                <w:szCs w:val="20"/>
              </w:rPr>
              <w:t> </w:t>
            </w:r>
          </w:p>
          <w:p w14:paraId="23E4DCB5" w14:textId="77777777" w:rsidR="007A5591" w:rsidRPr="007A5591" w:rsidRDefault="007A5591" w:rsidP="00C236CE">
            <w:pPr>
              <w:jc w:val="center"/>
              <w:rPr>
                <w:sz w:val="20"/>
                <w:szCs w:val="20"/>
              </w:rPr>
            </w:pPr>
            <w:r w:rsidRPr="007A5591">
              <w:rPr>
                <w:sz w:val="20"/>
                <w:szCs w:val="20"/>
              </w:rPr>
              <w:t> </w:t>
            </w:r>
          </w:p>
          <w:p w14:paraId="1DF3CBD2" w14:textId="77777777" w:rsidR="007A5591" w:rsidRPr="007A5591" w:rsidRDefault="007A5591" w:rsidP="00C236CE">
            <w:pPr>
              <w:jc w:val="center"/>
              <w:rPr>
                <w:sz w:val="20"/>
                <w:szCs w:val="20"/>
              </w:rPr>
            </w:pPr>
            <w:r w:rsidRPr="007A5591">
              <w:rPr>
                <w:sz w:val="20"/>
                <w:szCs w:val="20"/>
              </w:rPr>
              <w:t> </w:t>
            </w:r>
          </w:p>
          <w:p w14:paraId="2CDEF661" w14:textId="77777777" w:rsidR="007A5591" w:rsidRPr="007A5591" w:rsidRDefault="007A5591" w:rsidP="00C236CE">
            <w:pPr>
              <w:jc w:val="center"/>
              <w:rPr>
                <w:sz w:val="20"/>
                <w:szCs w:val="20"/>
              </w:rPr>
            </w:pPr>
            <w:r w:rsidRPr="007A5591">
              <w:rPr>
                <w:sz w:val="20"/>
                <w:szCs w:val="20"/>
              </w:rPr>
              <w:t> </w:t>
            </w:r>
          </w:p>
          <w:p w14:paraId="009EBED5" w14:textId="77777777" w:rsidR="007A5591" w:rsidRPr="007A5591" w:rsidRDefault="007A5591" w:rsidP="00C236CE">
            <w:pPr>
              <w:jc w:val="center"/>
              <w:rPr>
                <w:sz w:val="20"/>
                <w:szCs w:val="20"/>
              </w:rPr>
            </w:pPr>
            <w:r w:rsidRPr="007A5591">
              <w:rPr>
                <w:sz w:val="20"/>
                <w:szCs w:val="20"/>
              </w:rPr>
              <w:t> </w:t>
            </w:r>
          </w:p>
          <w:p w14:paraId="650BB1D1" w14:textId="77777777" w:rsidR="007A5591" w:rsidRPr="007A5591" w:rsidRDefault="007A5591" w:rsidP="00C236CE">
            <w:pPr>
              <w:jc w:val="center"/>
              <w:rPr>
                <w:sz w:val="20"/>
                <w:szCs w:val="20"/>
              </w:rPr>
            </w:pPr>
            <w:r w:rsidRPr="007A5591">
              <w:rPr>
                <w:sz w:val="20"/>
                <w:szCs w:val="20"/>
              </w:rPr>
              <w:t> </w:t>
            </w:r>
          </w:p>
          <w:p w14:paraId="0CB180DD" w14:textId="77777777" w:rsidR="007A5591" w:rsidRPr="007A5591" w:rsidRDefault="007A5591" w:rsidP="00C236CE">
            <w:pPr>
              <w:jc w:val="center"/>
              <w:rPr>
                <w:sz w:val="20"/>
                <w:szCs w:val="20"/>
              </w:rPr>
            </w:pPr>
            <w:r w:rsidRPr="007A5591">
              <w:rPr>
                <w:sz w:val="20"/>
                <w:szCs w:val="20"/>
              </w:rPr>
              <w:t> </w:t>
            </w:r>
          </w:p>
          <w:p w14:paraId="10A94660" w14:textId="77777777" w:rsidR="007A5591" w:rsidRPr="007A5591" w:rsidRDefault="007A5591" w:rsidP="00C236CE">
            <w:pPr>
              <w:jc w:val="center"/>
              <w:rPr>
                <w:sz w:val="20"/>
                <w:szCs w:val="20"/>
              </w:rPr>
            </w:pPr>
            <w:r w:rsidRPr="007A5591">
              <w:rPr>
                <w:sz w:val="20"/>
                <w:szCs w:val="20"/>
              </w:rPr>
              <w:t> </w:t>
            </w:r>
          </w:p>
        </w:tc>
        <w:tc>
          <w:tcPr>
            <w:tcW w:w="6134" w:type="dxa"/>
            <w:tcBorders>
              <w:top w:val="nil"/>
              <w:left w:val="nil"/>
              <w:bottom w:val="single" w:sz="4" w:space="0" w:color="auto"/>
              <w:right w:val="single" w:sz="4" w:space="0" w:color="auto"/>
            </w:tcBorders>
            <w:shd w:val="clear" w:color="auto" w:fill="auto"/>
            <w:vAlign w:val="center"/>
            <w:hideMark/>
          </w:tcPr>
          <w:p w14:paraId="48FD8B2B" w14:textId="77777777" w:rsidR="007A5591" w:rsidRPr="007A5591" w:rsidRDefault="007A5591" w:rsidP="00C236CE">
            <w:pPr>
              <w:rPr>
                <w:b/>
                <w:bCs/>
                <w:sz w:val="20"/>
                <w:szCs w:val="20"/>
              </w:rPr>
            </w:pPr>
            <w:r w:rsidRPr="007A5591">
              <w:rPr>
                <w:b/>
                <w:bCs/>
                <w:sz w:val="20"/>
                <w:szCs w:val="20"/>
              </w:rPr>
              <w:t>Муниципальная программа "Профилактика правонарушений на территории сельского поселения Салым"</w:t>
            </w:r>
          </w:p>
        </w:tc>
        <w:tc>
          <w:tcPr>
            <w:tcW w:w="2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D0D699" w14:textId="77777777" w:rsidR="007A5591" w:rsidRPr="007A5591" w:rsidRDefault="007A5591" w:rsidP="00C236CE">
            <w:pPr>
              <w:jc w:val="center"/>
              <w:rPr>
                <w:b/>
                <w:bCs/>
                <w:sz w:val="20"/>
                <w:szCs w:val="20"/>
              </w:rPr>
            </w:pPr>
            <w:r w:rsidRPr="007A5591">
              <w:rPr>
                <w:b/>
                <w:bCs/>
                <w:sz w:val="20"/>
                <w:szCs w:val="20"/>
              </w:rPr>
              <w:t>МУ "Администрация сельского поселения Салым"</w:t>
            </w:r>
          </w:p>
          <w:p w14:paraId="03C58D98" w14:textId="77777777" w:rsidR="007A5591" w:rsidRPr="007A5591" w:rsidRDefault="007A5591" w:rsidP="00C236CE">
            <w:pPr>
              <w:jc w:val="center"/>
              <w:rPr>
                <w:b/>
                <w:bCs/>
                <w:sz w:val="20"/>
                <w:szCs w:val="20"/>
              </w:rPr>
            </w:pPr>
            <w:r w:rsidRPr="007A5591">
              <w:rPr>
                <w:b/>
                <w:bCs/>
                <w:sz w:val="20"/>
                <w:szCs w:val="20"/>
              </w:rPr>
              <w:t> </w:t>
            </w:r>
          </w:p>
          <w:p w14:paraId="4CD5A3CF" w14:textId="77777777" w:rsidR="007A5591" w:rsidRPr="007A5591" w:rsidRDefault="007A5591" w:rsidP="00C236CE">
            <w:pPr>
              <w:jc w:val="center"/>
              <w:rPr>
                <w:b/>
                <w:bCs/>
                <w:sz w:val="20"/>
                <w:szCs w:val="20"/>
              </w:rPr>
            </w:pPr>
            <w:r w:rsidRPr="007A5591">
              <w:rPr>
                <w:b/>
                <w:bCs/>
                <w:sz w:val="20"/>
                <w:szCs w:val="20"/>
              </w:rPr>
              <w:t> </w:t>
            </w:r>
          </w:p>
          <w:p w14:paraId="3AFA20C1" w14:textId="77777777" w:rsidR="007A5591" w:rsidRPr="007A5591" w:rsidRDefault="007A5591" w:rsidP="00C236CE">
            <w:pPr>
              <w:jc w:val="center"/>
              <w:rPr>
                <w:b/>
                <w:bCs/>
                <w:sz w:val="20"/>
                <w:szCs w:val="20"/>
              </w:rPr>
            </w:pPr>
            <w:r w:rsidRPr="007A5591">
              <w:rPr>
                <w:b/>
                <w:bCs/>
                <w:sz w:val="20"/>
                <w:szCs w:val="20"/>
              </w:rPr>
              <w:t> </w:t>
            </w:r>
          </w:p>
          <w:p w14:paraId="28C75CD0" w14:textId="77777777" w:rsidR="007A5591" w:rsidRPr="007A5591" w:rsidRDefault="007A5591" w:rsidP="00C236CE">
            <w:pPr>
              <w:jc w:val="center"/>
              <w:rPr>
                <w:b/>
                <w:bCs/>
                <w:sz w:val="20"/>
                <w:szCs w:val="20"/>
              </w:rPr>
            </w:pPr>
            <w:r w:rsidRPr="007A5591">
              <w:rPr>
                <w:b/>
                <w:bCs/>
                <w:sz w:val="20"/>
                <w:szCs w:val="20"/>
              </w:rPr>
              <w:t> </w:t>
            </w:r>
          </w:p>
        </w:tc>
        <w:tc>
          <w:tcPr>
            <w:tcW w:w="572" w:type="dxa"/>
            <w:tcBorders>
              <w:top w:val="nil"/>
              <w:left w:val="nil"/>
              <w:bottom w:val="single" w:sz="4" w:space="0" w:color="auto"/>
              <w:right w:val="single" w:sz="4" w:space="0" w:color="auto"/>
            </w:tcBorders>
            <w:shd w:val="clear" w:color="auto" w:fill="auto"/>
            <w:noWrap/>
            <w:vAlign w:val="bottom"/>
            <w:hideMark/>
          </w:tcPr>
          <w:p w14:paraId="03406318" w14:textId="77777777" w:rsidR="007A5591" w:rsidRPr="007A5591" w:rsidRDefault="007A5591" w:rsidP="00C236CE">
            <w:pPr>
              <w:jc w:val="center"/>
              <w:rPr>
                <w:b/>
                <w:bCs/>
                <w:sz w:val="20"/>
                <w:szCs w:val="20"/>
              </w:rPr>
            </w:pPr>
            <w:r w:rsidRPr="007A5591">
              <w:rPr>
                <w:b/>
                <w:bCs/>
                <w:sz w:val="20"/>
                <w:szCs w:val="20"/>
              </w:rPr>
              <w:t> </w:t>
            </w:r>
          </w:p>
        </w:tc>
        <w:tc>
          <w:tcPr>
            <w:tcW w:w="713" w:type="dxa"/>
            <w:tcBorders>
              <w:top w:val="nil"/>
              <w:left w:val="nil"/>
              <w:bottom w:val="single" w:sz="4" w:space="0" w:color="auto"/>
              <w:right w:val="single" w:sz="4" w:space="0" w:color="auto"/>
            </w:tcBorders>
            <w:shd w:val="clear" w:color="auto" w:fill="auto"/>
            <w:noWrap/>
            <w:vAlign w:val="bottom"/>
            <w:hideMark/>
          </w:tcPr>
          <w:p w14:paraId="582646CA" w14:textId="77777777" w:rsidR="007A5591" w:rsidRPr="007A5591" w:rsidRDefault="007A5591" w:rsidP="00C236CE">
            <w:pPr>
              <w:jc w:val="center"/>
              <w:rPr>
                <w:b/>
                <w:bCs/>
                <w:sz w:val="20"/>
                <w:szCs w:val="20"/>
              </w:rPr>
            </w:pPr>
            <w:r w:rsidRPr="007A5591">
              <w:rPr>
                <w:b/>
                <w:bCs/>
                <w:sz w:val="20"/>
                <w:szCs w:val="20"/>
              </w:rPr>
              <w:t> </w:t>
            </w:r>
          </w:p>
        </w:tc>
        <w:tc>
          <w:tcPr>
            <w:tcW w:w="1565" w:type="dxa"/>
            <w:tcBorders>
              <w:top w:val="nil"/>
              <w:left w:val="nil"/>
              <w:bottom w:val="single" w:sz="4" w:space="0" w:color="auto"/>
              <w:right w:val="single" w:sz="4" w:space="0" w:color="auto"/>
            </w:tcBorders>
            <w:shd w:val="clear" w:color="auto" w:fill="auto"/>
            <w:noWrap/>
            <w:vAlign w:val="center"/>
            <w:hideMark/>
          </w:tcPr>
          <w:p w14:paraId="4F76A0A1" w14:textId="77777777" w:rsidR="007A5591" w:rsidRPr="007A5591" w:rsidRDefault="007A5591" w:rsidP="00C236CE">
            <w:pPr>
              <w:jc w:val="center"/>
              <w:rPr>
                <w:b/>
                <w:bCs/>
                <w:sz w:val="20"/>
                <w:szCs w:val="20"/>
              </w:rPr>
            </w:pPr>
            <w:r w:rsidRPr="007A5591">
              <w:rPr>
                <w:b/>
                <w:bCs/>
                <w:sz w:val="20"/>
                <w:szCs w:val="20"/>
              </w:rPr>
              <w:t>0300000000</w:t>
            </w:r>
          </w:p>
        </w:tc>
        <w:tc>
          <w:tcPr>
            <w:tcW w:w="713" w:type="dxa"/>
            <w:tcBorders>
              <w:top w:val="nil"/>
              <w:left w:val="nil"/>
              <w:bottom w:val="single" w:sz="4" w:space="0" w:color="auto"/>
              <w:right w:val="single" w:sz="4" w:space="0" w:color="auto"/>
            </w:tcBorders>
            <w:shd w:val="clear" w:color="auto" w:fill="auto"/>
            <w:noWrap/>
            <w:vAlign w:val="center"/>
            <w:hideMark/>
          </w:tcPr>
          <w:p w14:paraId="14FD2AE4" w14:textId="77777777" w:rsidR="007A5591" w:rsidRPr="007A5591" w:rsidRDefault="007A5591" w:rsidP="00C236CE">
            <w:pPr>
              <w:rPr>
                <w:b/>
                <w:bCs/>
                <w:sz w:val="20"/>
                <w:szCs w:val="20"/>
              </w:rPr>
            </w:pPr>
            <w:r w:rsidRPr="007A5591">
              <w:rPr>
                <w:b/>
                <w:bCs/>
                <w:sz w:val="20"/>
                <w:szCs w:val="20"/>
              </w:rPr>
              <w:t> </w:t>
            </w:r>
          </w:p>
        </w:tc>
        <w:tc>
          <w:tcPr>
            <w:tcW w:w="1565" w:type="dxa"/>
            <w:tcBorders>
              <w:top w:val="nil"/>
              <w:left w:val="nil"/>
              <w:bottom w:val="single" w:sz="4" w:space="0" w:color="auto"/>
              <w:right w:val="single" w:sz="4" w:space="0" w:color="auto"/>
            </w:tcBorders>
            <w:shd w:val="clear" w:color="auto" w:fill="auto"/>
            <w:noWrap/>
            <w:vAlign w:val="center"/>
            <w:hideMark/>
          </w:tcPr>
          <w:p w14:paraId="4F631D9B" w14:textId="77777777" w:rsidR="007A5591" w:rsidRPr="007A5591" w:rsidRDefault="007A5591" w:rsidP="00C236CE">
            <w:pPr>
              <w:jc w:val="center"/>
              <w:rPr>
                <w:b/>
                <w:bCs/>
                <w:sz w:val="20"/>
                <w:szCs w:val="20"/>
              </w:rPr>
            </w:pPr>
            <w:r w:rsidRPr="007A5591">
              <w:rPr>
                <w:b/>
                <w:bCs/>
                <w:sz w:val="20"/>
                <w:szCs w:val="20"/>
              </w:rPr>
              <w:t xml:space="preserve">1 070,20454  </w:t>
            </w:r>
          </w:p>
        </w:tc>
        <w:tc>
          <w:tcPr>
            <w:tcW w:w="1711" w:type="dxa"/>
            <w:tcBorders>
              <w:top w:val="nil"/>
              <w:left w:val="nil"/>
              <w:bottom w:val="single" w:sz="4" w:space="0" w:color="auto"/>
              <w:right w:val="single" w:sz="4" w:space="0" w:color="auto"/>
            </w:tcBorders>
            <w:shd w:val="clear" w:color="auto" w:fill="auto"/>
            <w:noWrap/>
            <w:vAlign w:val="center"/>
            <w:hideMark/>
          </w:tcPr>
          <w:p w14:paraId="2873A6AA" w14:textId="77777777" w:rsidR="007A5591" w:rsidRPr="007A5591" w:rsidRDefault="007A5591" w:rsidP="00C236CE">
            <w:pPr>
              <w:jc w:val="center"/>
              <w:rPr>
                <w:b/>
                <w:bCs/>
                <w:sz w:val="20"/>
                <w:szCs w:val="20"/>
              </w:rPr>
            </w:pPr>
            <w:r w:rsidRPr="007A5591">
              <w:rPr>
                <w:b/>
                <w:bCs/>
                <w:sz w:val="20"/>
                <w:szCs w:val="20"/>
              </w:rPr>
              <w:t xml:space="preserve">1 538,20454  </w:t>
            </w:r>
          </w:p>
        </w:tc>
      </w:tr>
      <w:tr w:rsidR="007A5591" w:rsidRPr="007A5591" w14:paraId="2D5F1323" w14:textId="77777777" w:rsidTr="00C236CE">
        <w:trPr>
          <w:trHeight w:val="227"/>
        </w:trPr>
        <w:tc>
          <w:tcPr>
            <w:tcW w:w="919" w:type="dxa"/>
            <w:vMerge/>
            <w:tcBorders>
              <w:left w:val="single" w:sz="4" w:space="0" w:color="auto"/>
              <w:right w:val="single" w:sz="4" w:space="0" w:color="auto"/>
            </w:tcBorders>
            <w:shd w:val="clear" w:color="auto" w:fill="auto"/>
            <w:noWrap/>
            <w:hideMark/>
          </w:tcPr>
          <w:p w14:paraId="25E885D3"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6462C717" w14:textId="77777777" w:rsidR="007A5591" w:rsidRPr="007A5591" w:rsidRDefault="007A5591" w:rsidP="00C236CE">
            <w:pPr>
              <w:rPr>
                <w:sz w:val="20"/>
                <w:szCs w:val="20"/>
              </w:rPr>
            </w:pPr>
            <w:r w:rsidRPr="007A5591">
              <w:rPr>
                <w:sz w:val="20"/>
                <w:szCs w:val="20"/>
              </w:rPr>
              <w:t>Субсидии на создание условий для деятельности народных дружин</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7CBC96"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vAlign w:val="bottom"/>
            <w:hideMark/>
          </w:tcPr>
          <w:p w14:paraId="185B8A4E" w14:textId="77777777" w:rsidR="007A5591" w:rsidRPr="007A5591" w:rsidRDefault="007A5591" w:rsidP="00C236CE">
            <w:pPr>
              <w:jc w:val="center"/>
              <w:rPr>
                <w:sz w:val="20"/>
                <w:szCs w:val="20"/>
              </w:rPr>
            </w:pPr>
            <w:r w:rsidRPr="007A5591">
              <w:rPr>
                <w:sz w:val="20"/>
                <w:szCs w:val="20"/>
              </w:rPr>
              <w:t>03</w:t>
            </w:r>
          </w:p>
        </w:tc>
        <w:tc>
          <w:tcPr>
            <w:tcW w:w="713" w:type="dxa"/>
            <w:tcBorders>
              <w:top w:val="nil"/>
              <w:left w:val="nil"/>
              <w:bottom w:val="single" w:sz="4" w:space="0" w:color="auto"/>
              <w:right w:val="single" w:sz="4" w:space="0" w:color="auto"/>
            </w:tcBorders>
            <w:shd w:val="clear" w:color="auto" w:fill="auto"/>
            <w:vAlign w:val="bottom"/>
            <w:hideMark/>
          </w:tcPr>
          <w:p w14:paraId="0AD59493" w14:textId="77777777" w:rsidR="007A5591" w:rsidRPr="007A5591" w:rsidRDefault="007A5591" w:rsidP="00C236CE">
            <w:pPr>
              <w:jc w:val="center"/>
              <w:rPr>
                <w:sz w:val="20"/>
                <w:szCs w:val="20"/>
              </w:rPr>
            </w:pPr>
            <w:r w:rsidRPr="007A5591">
              <w:rPr>
                <w:sz w:val="20"/>
                <w:szCs w:val="20"/>
              </w:rPr>
              <w:t>14</w:t>
            </w:r>
          </w:p>
        </w:tc>
        <w:tc>
          <w:tcPr>
            <w:tcW w:w="1565" w:type="dxa"/>
            <w:tcBorders>
              <w:top w:val="nil"/>
              <w:left w:val="nil"/>
              <w:bottom w:val="single" w:sz="4" w:space="0" w:color="auto"/>
              <w:right w:val="single" w:sz="4" w:space="0" w:color="auto"/>
            </w:tcBorders>
            <w:shd w:val="clear" w:color="auto" w:fill="auto"/>
            <w:vAlign w:val="center"/>
            <w:hideMark/>
          </w:tcPr>
          <w:p w14:paraId="3EB194C2" w14:textId="77777777" w:rsidR="007A5591" w:rsidRPr="007A5591" w:rsidRDefault="007A5591" w:rsidP="00C236CE">
            <w:pPr>
              <w:jc w:val="center"/>
              <w:rPr>
                <w:sz w:val="20"/>
                <w:szCs w:val="20"/>
              </w:rPr>
            </w:pPr>
            <w:r w:rsidRPr="007A5591">
              <w:rPr>
                <w:sz w:val="20"/>
                <w:szCs w:val="20"/>
              </w:rPr>
              <w:t>0300182300</w:t>
            </w:r>
          </w:p>
        </w:tc>
        <w:tc>
          <w:tcPr>
            <w:tcW w:w="713" w:type="dxa"/>
            <w:tcBorders>
              <w:top w:val="nil"/>
              <w:left w:val="nil"/>
              <w:bottom w:val="single" w:sz="4" w:space="0" w:color="auto"/>
              <w:right w:val="single" w:sz="4" w:space="0" w:color="auto"/>
            </w:tcBorders>
            <w:shd w:val="clear" w:color="auto" w:fill="auto"/>
            <w:vAlign w:val="center"/>
            <w:hideMark/>
          </w:tcPr>
          <w:p w14:paraId="3DA4A9A6" w14:textId="77777777" w:rsidR="007A5591" w:rsidRPr="007A5591" w:rsidRDefault="007A5591" w:rsidP="00C236CE">
            <w:pPr>
              <w:jc w:val="center"/>
              <w:rPr>
                <w:sz w:val="20"/>
                <w:szCs w:val="20"/>
              </w:rPr>
            </w:pPr>
            <w:r w:rsidRPr="007A5591">
              <w:rPr>
                <w:sz w:val="20"/>
                <w:szCs w:val="20"/>
              </w:rPr>
              <w:t>100</w:t>
            </w:r>
          </w:p>
        </w:tc>
        <w:tc>
          <w:tcPr>
            <w:tcW w:w="1565" w:type="dxa"/>
            <w:tcBorders>
              <w:top w:val="nil"/>
              <w:left w:val="nil"/>
              <w:bottom w:val="single" w:sz="4" w:space="0" w:color="auto"/>
              <w:right w:val="single" w:sz="4" w:space="0" w:color="auto"/>
            </w:tcBorders>
            <w:shd w:val="clear" w:color="auto" w:fill="auto"/>
            <w:vAlign w:val="center"/>
            <w:hideMark/>
          </w:tcPr>
          <w:p w14:paraId="710D109B" w14:textId="77777777" w:rsidR="007A5591" w:rsidRPr="007A5591" w:rsidRDefault="007A5591" w:rsidP="00C236CE">
            <w:pPr>
              <w:jc w:val="center"/>
              <w:rPr>
                <w:sz w:val="20"/>
                <w:szCs w:val="20"/>
              </w:rPr>
            </w:pPr>
            <w:r w:rsidRPr="007A5591">
              <w:rPr>
                <w:sz w:val="20"/>
                <w:szCs w:val="20"/>
              </w:rPr>
              <w:t xml:space="preserve">22,37502  </w:t>
            </w:r>
          </w:p>
        </w:tc>
        <w:tc>
          <w:tcPr>
            <w:tcW w:w="1711" w:type="dxa"/>
            <w:tcBorders>
              <w:top w:val="nil"/>
              <w:left w:val="nil"/>
              <w:bottom w:val="single" w:sz="4" w:space="0" w:color="auto"/>
              <w:right w:val="single" w:sz="4" w:space="0" w:color="auto"/>
            </w:tcBorders>
            <w:shd w:val="clear" w:color="auto" w:fill="auto"/>
            <w:vAlign w:val="center"/>
            <w:hideMark/>
          </w:tcPr>
          <w:p w14:paraId="1D42F934" w14:textId="77777777" w:rsidR="007A5591" w:rsidRPr="007A5591" w:rsidRDefault="007A5591" w:rsidP="00C236CE">
            <w:pPr>
              <w:jc w:val="center"/>
              <w:rPr>
                <w:sz w:val="20"/>
                <w:szCs w:val="20"/>
              </w:rPr>
            </w:pPr>
            <w:r w:rsidRPr="007A5591">
              <w:rPr>
                <w:sz w:val="20"/>
                <w:szCs w:val="20"/>
              </w:rPr>
              <w:t xml:space="preserve">22,37502  </w:t>
            </w:r>
          </w:p>
        </w:tc>
      </w:tr>
      <w:tr w:rsidR="007A5591" w:rsidRPr="007A5591" w14:paraId="3875A0F1" w14:textId="77777777" w:rsidTr="00C236CE">
        <w:trPr>
          <w:trHeight w:val="227"/>
        </w:trPr>
        <w:tc>
          <w:tcPr>
            <w:tcW w:w="919" w:type="dxa"/>
            <w:vMerge/>
            <w:tcBorders>
              <w:left w:val="single" w:sz="4" w:space="0" w:color="auto"/>
              <w:right w:val="single" w:sz="4" w:space="0" w:color="auto"/>
            </w:tcBorders>
            <w:shd w:val="clear" w:color="auto" w:fill="auto"/>
            <w:noWrap/>
            <w:hideMark/>
          </w:tcPr>
          <w:p w14:paraId="336DF7FD"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1CCF6952"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84268"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vAlign w:val="bottom"/>
            <w:hideMark/>
          </w:tcPr>
          <w:p w14:paraId="43E884E5" w14:textId="77777777" w:rsidR="007A5591" w:rsidRPr="007A5591" w:rsidRDefault="007A5591" w:rsidP="00C236CE">
            <w:pPr>
              <w:jc w:val="center"/>
              <w:rPr>
                <w:sz w:val="20"/>
                <w:szCs w:val="20"/>
              </w:rPr>
            </w:pPr>
            <w:r w:rsidRPr="007A5591">
              <w:rPr>
                <w:sz w:val="20"/>
                <w:szCs w:val="20"/>
              </w:rPr>
              <w:t>03</w:t>
            </w:r>
          </w:p>
        </w:tc>
        <w:tc>
          <w:tcPr>
            <w:tcW w:w="713" w:type="dxa"/>
            <w:tcBorders>
              <w:top w:val="nil"/>
              <w:left w:val="nil"/>
              <w:bottom w:val="single" w:sz="4" w:space="0" w:color="auto"/>
              <w:right w:val="single" w:sz="4" w:space="0" w:color="auto"/>
            </w:tcBorders>
            <w:shd w:val="clear" w:color="auto" w:fill="auto"/>
            <w:vAlign w:val="bottom"/>
            <w:hideMark/>
          </w:tcPr>
          <w:p w14:paraId="4A3F1B5C" w14:textId="77777777" w:rsidR="007A5591" w:rsidRPr="007A5591" w:rsidRDefault="007A5591" w:rsidP="00C236CE">
            <w:pPr>
              <w:jc w:val="center"/>
              <w:rPr>
                <w:sz w:val="20"/>
                <w:szCs w:val="20"/>
              </w:rPr>
            </w:pPr>
            <w:r w:rsidRPr="007A5591">
              <w:rPr>
                <w:sz w:val="20"/>
                <w:szCs w:val="20"/>
              </w:rPr>
              <w:t>14</w:t>
            </w:r>
          </w:p>
        </w:tc>
        <w:tc>
          <w:tcPr>
            <w:tcW w:w="1565" w:type="dxa"/>
            <w:tcBorders>
              <w:top w:val="nil"/>
              <w:left w:val="nil"/>
              <w:bottom w:val="single" w:sz="4" w:space="0" w:color="auto"/>
              <w:right w:val="single" w:sz="4" w:space="0" w:color="auto"/>
            </w:tcBorders>
            <w:shd w:val="clear" w:color="auto" w:fill="auto"/>
            <w:vAlign w:val="center"/>
            <w:hideMark/>
          </w:tcPr>
          <w:p w14:paraId="72096DEA" w14:textId="77777777" w:rsidR="007A5591" w:rsidRPr="007A5591" w:rsidRDefault="007A5591" w:rsidP="00C236CE">
            <w:pPr>
              <w:jc w:val="center"/>
              <w:rPr>
                <w:sz w:val="20"/>
                <w:szCs w:val="20"/>
              </w:rPr>
            </w:pPr>
            <w:r w:rsidRPr="007A5591">
              <w:rPr>
                <w:sz w:val="20"/>
                <w:szCs w:val="20"/>
              </w:rPr>
              <w:t>0300182300</w:t>
            </w:r>
          </w:p>
        </w:tc>
        <w:tc>
          <w:tcPr>
            <w:tcW w:w="713" w:type="dxa"/>
            <w:tcBorders>
              <w:top w:val="nil"/>
              <w:left w:val="nil"/>
              <w:bottom w:val="single" w:sz="4" w:space="0" w:color="auto"/>
              <w:right w:val="single" w:sz="4" w:space="0" w:color="auto"/>
            </w:tcBorders>
            <w:shd w:val="clear" w:color="auto" w:fill="auto"/>
            <w:vAlign w:val="center"/>
            <w:hideMark/>
          </w:tcPr>
          <w:p w14:paraId="6ECA8D83" w14:textId="77777777" w:rsidR="007A5591" w:rsidRPr="007A5591" w:rsidRDefault="007A5591" w:rsidP="00C236CE">
            <w:pPr>
              <w:jc w:val="center"/>
              <w:rPr>
                <w:sz w:val="20"/>
                <w:szCs w:val="20"/>
              </w:rPr>
            </w:pPr>
            <w:r w:rsidRPr="007A5591">
              <w:rPr>
                <w:sz w:val="20"/>
                <w:szCs w:val="20"/>
              </w:rPr>
              <w:t>120</w:t>
            </w:r>
          </w:p>
        </w:tc>
        <w:tc>
          <w:tcPr>
            <w:tcW w:w="1565" w:type="dxa"/>
            <w:tcBorders>
              <w:top w:val="nil"/>
              <w:left w:val="nil"/>
              <w:bottom w:val="single" w:sz="4" w:space="0" w:color="auto"/>
              <w:right w:val="single" w:sz="4" w:space="0" w:color="auto"/>
            </w:tcBorders>
            <w:shd w:val="clear" w:color="auto" w:fill="auto"/>
            <w:vAlign w:val="center"/>
            <w:hideMark/>
          </w:tcPr>
          <w:p w14:paraId="6BA3BCD2" w14:textId="77777777" w:rsidR="007A5591" w:rsidRPr="007A5591" w:rsidRDefault="007A5591" w:rsidP="00C236CE">
            <w:pPr>
              <w:jc w:val="center"/>
              <w:rPr>
                <w:sz w:val="20"/>
                <w:szCs w:val="20"/>
              </w:rPr>
            </w:pPr>
            <w:r w:rsidRPr="007A5591">
              <w:rPr>
                <w:sz w:val="20"/>
                <w:szCs w:val="20"/>
              </w:rPr>
              <w:t xml:space="preserve">22,37502  </w:t>
            </w:r>
          </w:p>
        </w:tc>
        <w:tc>
          <w:tcPr>
            <w:tcW w:w="1711" w:type="dxa"/>
            <w:tcBorders>
              <w:top w:val="nil"/>
              <w:left w:val="nil"/>
              <w:bottom w:val="single" w:sz="4" w:space="0" w:color="auto"/>
              <w:right w:val="single" w:sz="4" w:space="0" w:color="auto"/>
            </w:tcBorders>
            <w:shd w:val="clear" w:color="auto" w:fill="auto"/>
            <w:vAlign w:val="center"/>
            <w:hideMark/>
          </w:tcPr>
          <w:p w14:paraId="038FA33A" w14:textId="77777777" w:rsidR="007A5591" w:rsidRPr="007A5591" w:rsidRDefault="007A5591" w:rsidP="00C236CE">
            <w:pPr>
              <w:jc w:val="center"/>
              <w:rPr>
                <w:sz w:val="20"/>
                <w:szCs w:val="20"/>
              </w:rPr>
            </w:pPr>
            <w:r w:rsidRPr="007A5591">
              <w:rPr>
                <w:sz w:val="20"/>
                <w:szCs w:val="20"/>
              </w:rPr>
              <w:t xml:space="preserve">22,37502  </w:t>
            </w:r>
          </w:p>
        </w:tc>
      </w:tr>
      <w:tr w:rsidR="007A5591" w:rsidRPr="007A5591" w14:paraId="1D1703B4" w14:textId="77777777" w:rsidTr="00C236CE">
        <w:trPr>
          <w:trHeight w:val="227"/>
        </w:trPr>
        <w:tc>
          <w:tcPr>
            <w:tcW w:w="919" w:type="dxa"/>
            <w:vMerge/>
            <w:tcBorders>
              <w:left w:val="single" w:sz="4" w:space="0" w:color="auto"/>
              <w:right w:val="single" w:sz="4" w:space="0" w:color="auto"/>
            </w:tcBorders>
            <w:shd w:val="clear" w:color="auto" w:fill="auto"/>
            <w:noWrap/>
            <w:hideMark/>
          </w:tcPr>
          <w:p w14:paraId="13AC1239"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4B43D1EC" w14:textId="77777777" w:rsidR="007A5591" w:rsidRPr="007A5591" w:rsidRDefault="0090042A" w:rsidP="00C236CE">
            <w:pPr>
              <w:rPr>
                <w:sz w:val="20"/>
                <w:szCs w:val="20"/>
              </w:rPr>
            </w:pPr>
            <w:proofErr w:type="spellStart"/>
            <w:r>
              <w:rPr>
                <w:sz w:val="20"/>
                <w:szCs w:val="20"/>
              </w:rPr>
              <w:t>Cоздание</w:t>
            </w:r>
            <w:proofErr w:type="spellEnd"/>
            <w:r>
              <w:rPr>
                <w:sz w:val="20"/>
                <w:szCs w:val="20"/>
              </w:rPr>
              <w:t xml:space="preserve"> условий для деятельности народных дружин за счет средств бюджета муниципального образования</w:t>
            </w:r>
            <w:r w:rsidR="007A5591" w:rsidRPr="007A5591">
              <w:rPr>
                <w:sz w:val="20"/>
                <w:szCs w:val="20"/>
              </w:rPr>
              <w:t>(софинансирование)</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D933F0"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vAlign w:val="bottom"/>
            <w:hideMark/>
          </w:tcPr>
          <w:p w14:paraId="3EAA3290" w14:textId="77777777" w:rsidR="007A5591" w:rsidRPr="007A5591" w:rsidRDefault="007A5591" w:rsidP="00C236CE">
            <w:pPr>
              <w:jc w:val="center"/>
              <w:rPr>
                <w:sz w:val="20"/>
                <w:szCs w:val="20"/>
              </w:rPr>
            </w:pPr>
            <w:r w:rsidRPr="007A5591">
              <w:rPr>
                <w:sz w:val="20"/>
                <w:szCs w:val="20"/>
              </w:rPr>
              <w:t>03</w:t>
            </w:r>
          </w:p>
        </w:tc>
        <w:tc>
          <w:tcPr>
            <w:tcW w:w="713" w:type="dxa"/>
            <w:tcBorders>
              <w:top w:val="nil"/>
              <w:left w:val="nil"/>
              <w:bottom w:val="single" w:sz="4" w:space="0" w:color="auto"/>
              <w:right w:val="single" w:sz="4" w:space="0" w:color="auto"/>
            </w:tcBorders>
            <w:shd w:val="clear" w:color="auto" w:fill="auto"/>
            <w:vAlign w:val="bottom"/>
            <w:hideMark/>
          </w:tcPr>
          <w:p w14:paraId="226296E1" w14:textId="77777777" w:rsidR="007A5591" w:rsidRPr="007A5591" w:rsidRDefault="007A5591" w:rsidP="00C236CE">
            <w:pPr>
              <w:jc w:val="center"/>
              <w:rPr>
                <w:sz w:val="20"/>
                <w:szCs w:val="20"/>
              </w:rPr>
            </w:pPr>
            <w:r w:rsidRPr="007A5591">
              <w:rPr>
                <w:sz w:val="20"/>
                <w:szCs w:val="20"/>
              </w:rPr>
              <w:t>14</w:t>
            </w:r>
          </w:p>
        </w:tc>
        <w:tc>
          <w:tcPr>
            <w:tcW w:w="1565" w:type="dxa"/>
            <w:tcBorders>
              <w:top w:val="nil"/>
              <w:left w:val="nil"/>
              <w:bottom w:val="single" w:sz="4" w:space="0" w:color="auto"/>
              <w:right w:val="single" w:sz="4" w:space="0" w:color="auto"/>
            </w:tcBorders>
            <w:shd w:val="clear" w:color="auto" w:fill="auto"/>
            <w:vAlign w:val="center"/>
            <w:hideMark/>
          </w:tcPr>
          <w:p w14:paraId="3B43040A" w14:textId="77777777" w:rsidR="007A5591" w:rsidRPr="007A5591" w:rsidRDefault="007A5591" w:rsidP="00C236CE">
            <w:pPr>
              <w:jc w:val="center"/>
              <w:rPr>
                <w:sz w:val="20"/>
                <w:szCs w:val="20"/>
              </w:rPr>
            </w:pPr>
            <w:r w:rsidRPr="007A5591">
              <w:rPr>
                <w:sz w:val="20"/>
                <w:szCs w:val="20"/>
              </w:rPr>
              <w:t>03001S2300</w:t>
            </w:r>
          </w:p>
        </w:tc>
        <w:tc>
          <w:tcPr>
            <w:tcW w:w="713" w:type="dxa"/>
            <w:tcBorders>
              <w:top w:val="nil"/>
              <w:left w:val="nil"/>
              <w:bottom w:val="single" w:sz="4" w:space="0" w:color="auto"/>
              <w:right w:val="single" w:sz="4" w:space="0" w:color="auto"/>
            </w:tcBorders>
            <w:shd w:val="clear" w:color="auto" w:fill="auto"/>
            <w:vAlign w:val="center"/>
            <w:hideMark/>
          </w:tcPr>
          <w:p w14:paraId="14FEC65B" w14:textId="77777777" w:rsidR="007A5591" w:rsidRPr="007A5591" w:rsidRDefault="007A5591" w:rsidP="00C236CE">
            <w:pPr>
              <w:jc w:val="center"/>
              <w:rPr>
                <w:sz w:val="20"/>
                <w:szCs w:val="20"/>
              </w:rPr>
            </w:pPr>
            <w:r w:rsidRPr="007A5591">
              <w:rPr>
                <w:sz w:val="20"/>
                <w:szCs w:val="20"/>
              </w:rPr>
              <w:t>100</w:t>
            </w:r>
          </w:p>
        </w:tc>
        <w:tc>
          <w:tcPr>
            <w:tcW w:w="1565" w:type="dxa"/>
            <w:tcBorders>
              <w:top w:val="nil"/>
              <w:left w:val="nil"/>
              <w:bottom w:val="single" w:sz="4" w:space="0" w:color="auto"/>
              <w:right w:val="single" w:sz="4" w:space="0" w:color="auto"/>
            </w:tcBorders>
            <w:shd w:val="clear" w:color="auto" w:fill="auto"/>
            <w:vAlign w:val="center"/>
            <w:hideMark/>
          </w:tcPr>
          <w:p w14:paraId="0D0C58EB" w14:textId="77777777" w:rsidR="007A5591" w:rsidRPr="007A5591" w:rsidRDefault="007A5591" w:rsidP="00C236CE">
            <w:pPr>
              <w:jc w:val="center"/>
              <w:rPr>
                <w:sz w:val="20"/>
                <w:szCs w:val="20"/>
              </w:rPr>
            </w:pPr>
            <w:r w:rsidRPr="007A5591">
              <w:rPr>
                <w:sz w:val="20"/>
                <w:szCs w:val="20"/>
              </w:rPr>
              <w:t xml:space="preserve">22,37502  </w:t>
            </w:r>
          </w:p>
        </w:tc>
        <w:tc>
          <w:tcPr>
            <w:tcW w:w="1711" w:type="dxa"/>
            <w:tcBorders>
              <w:top w:val="nil"/>
              <w:left w:val="nil"/>
              <w:bottom w:val="single" w:sz="4" w:space="0" w:color="auto"/>
              <w:right w:val="single" w:sz="4" w:space="0" w:color="auto"/>
            </w:tcBorders>
            <w:shd w:val="clear" w:color="auto" w:fill="auto"/>
            <w:vAlign w:val="center"/>
            <w:hideMark/>
          </w:tcPr>
          <w:p w14:paraId="2DBBEA44" w14:textId="77777777" w:rsidR="007A5591" w:rsidRPr="007A5591" w:rsidRDefault="007A5591" w:rsidP="00C236CE">
            <w:pPr>
              <w:jc w:val="center"/>
              <w:rPr>
                <w:sz w:val="20"/>
                <w:szCs w:val="20"/>
              </w:rPr>
            </w:pPr>
            <w:r w:rsidRPr="007A5591">
              <w:rPr>
                <w:sz w:val="20"/>
                <w:szCs w:val="20"/>
              </w:rPr>
              <w:t xml:space="preserve">22,37502  </w:t>
            </w:r>
          </w:p>
        </w:tc>
      </w:tr>
      <w:tr w:rsidR="007A5591" w:rsidRPr="007A5591" w14:paraId="6D47892B" w14:textId="77777777" w:rsidTr="00C236CE">
        <w:trPr>
          <w:trHeight w:val="227"/>
        </w:trPr>
        <w:tc>
          <w:tcPr>
            <w:tcW w:w="919" w:type="dxa"/>
            <w:vMerge/>
            <w:tcBorders>
              <w:left w:val="single" w:sz="4" w:space="0" w:color="auto"/>
              <w:right w:val="single" w:sz="4" w:space="0" w:color="auto"/>
            </w:tcBorders>
            <w:shd w:val="clear" w:color="auto" w:fill="auto"/>
            <w:noWrap/>
            <w:hideMark/>
          </w:tcPr>
          <w:p w14:paraId="16F5D16E"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6F7035E9"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D11A64"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vAlign w:val="bottom"/>
            <w:hideMark/>
          </w:tcPr>
          <w:p w14:paraId="76EE33C9" w14:textId="77777777" w:rsidR="007A5591" w:rsidRPr="007A5591" w:rsidRDefault="007A5591" w:rsidP="00C236CE">
            <w:pPr>
              <w:jc w:val="center"/>
              <w:rPr>
                <w:sz w:val="20"/>
                <w:szCs w:val="20"/>
              </w:rPr>
            </w:pPr>
            <w:r w:rsidRPr="007A5591">
              <w:rPr>
                <w:sz w:val="20"/>
                <w:szCs w:val="20"/>
              </w:rPr>
              <w:t>03</w:t>
            </w:r>
          </w:p>
        </w:tc>
        <w:tc>
          <w:tcPr>
            <w:tcW w:w="713" w:type="dxa"/>
            <w:tcBorders>
              <w:top w:val="nil"/>
              <w:left w:val="nil"/>
              <w:bottom w:val="single" w:sz="4" w:space="0" w:color="auto"/>
              <w:right w:val="single" w:sz="4" w:space="0" w:color="auto"/>
            </w:tcBorders>
            <w:shd w:val="clear" w:color="auto" w:fill="auto"/>
            <w:vAlign w:val="bottom"/>
            <w:hideMark/>
          </w:tcPr>
          <w:p w14:paraId="2B458E79" w14:textId="77777777" w:rsidR="007A5591" w:rsidRPr="007A5591" w:rsidRDefault="007A5591" w:rsidP="00C236CE">
            <w:pPr>
              <w:jc w:val="center"/>
              <w:rPr>
                <w:sz w:val="20"/>
                <w:szCs w:val="20"/>
              </w:rPr>
            </w:pPr>
            <w:r w:rsidRPr="007A5591">
              <w:rPr>
                <w:sz w:val="20"/>
                <w:szCs w:val="20"/>
              </w:rPr>
              <w:t>14</w:t>
            </w:r>
          </w:p>
        </w:tc>
        <w:tc>
          <w:tcPr>
            <w:tcW w:w="1565" w:type="dxa"/>
            <w:tcBorders>
              <w:top w:val="nil"/>
              <w:left w:val="nil"/>
              <w:bottom w:val="single" w:sz="4" w:space="0" w:color="auto"/>
              <w:right w:val="single" w:sz="4" w:space="0" w:color="auto"/>
            </w:tcBorders>
            <w:shd w:val="clear" w:color="auto" w:fill="auto"/>
            <w:vAlign w:val="center"/>
            <w:hideMark/>
          </w:tcPr>
          <w:p w14:paraId="26777387" w14:textId="77777777" w:rsidR="007A5591" w:rsidRPr="007A5591" w:rsidRDefault="007A5591" w:rsidP="00C236CE">
            <w:pPr>
              <w:jc w:val="center"/>
              <w:rPr>
                <w:sz w:val="20"/>
                <w:szCs w:val="20"/>
              </w:rPr>
            </w:pPr>
            <w:r w:rsidRPr="007A5591">
              <w:rPr>
                <w:sz w:val="20"/>
                <w:szCs w:val="20"/>
              </w:rPr>
              <w:t>03001S2300</w:t>
            </w:r>
          </w:p>
        </w:tc>
        <w:tc>
          <w:tcPr>
            <w:tcW w:w="713" w:type="dxa"/>
            <w:tcBorders>
              <w:top w:val="nil"/>
              <w:left w:val="nil"/>
              <w:bottom w:val="single" w:sz="4" w:space="0" w:color="auto"/>
              <w:right w:val="single" w:sz="4" w:space="0" w:color="auto"/>
            </w:tcBorders>
            <w:shd w:val="clear" w:color="auto" w:fill="auto"/>
            <w:vAlign w:val="center"/>
            <w:hideMark/>
          </w:tcPr>
          <w:p w14:paraId="4F97C507" w14:textId="77777777" w:rsidR="007A5591" w:rsidRPr="007A5591" w:rsidRDefault="007A5591" w:rsidP="00C236CE">
            <w:pPr>
              <w:jc w:val="center"/>
              <w:rPr>
                <w:sz w:val="20"/>
                <w:szCs w:val="20"/>
              </w:rPr>
            </w:pPr>
            <w:r w:rsidRPr="007A5591">
              <w:rPr>
                <w:sz w:val="20"/>
                <w:szCs w:val="20"/>
              </w:rPr>
              <w:t>120</w:t>
            </w:r>
          </w:p>
        </w:tc>
        <w:tc>
          <w:tcPr>
            <w:tcW w:w="1565" w:type="dxa"/>
            <w:tcBorders>
              <w:top w:val="nil"/>
              <w:left w:val="nil"/>
              <w:bottom w:val="single" w:sz="4" w:space="0" w:color="auto"/>
              <w:right w:val="single" w:sz="4" w:space="0" w:color="auto"/>
            </w:tcBorders>
            <w:shd w:val="clear" w:color="auto" w:fill="auto"/>
            <w:vAlign w:val="center"/>
            <w:hideMark/>
          </w:tcPr>
          <w:p w14:paraId="0C6E8639" w14:textId="77777777" w:rsidR="007A5591" w:rsidRPr="007A5591" w:rsidRDefault="007A5591" w:rsidP="00C236CE">
            <w:pPr>
              <w:jc w:val="center"/>
              <w:rPr>
                <w:sz w:val="20"/>
                <w:szCs w:val="20"/>
              </w:rPr>
            </w:pPr>
            <w:r w:rsidRPr="007A5591">
              <w:rPr>
                <w:sz w:val="20"/>
                <w:szCs w:val="20"/>
              </w:rPr>
              <w:t xml:space="preserve">22,37502  </w:t>
            </w:r>
          </w:p>
        </w:tc>
        <w:tc>
          <w:tcPr>
            <w:tcW w:w="1711" w:type="dxa"/>
            <w:tcBorders>
              <w:top w:val="nil"/>
              <w:left w:val="nil"/>
              <w:bottom w:val="single" w:sz="4" w:space="0" w:color="auto"/>
              <w:right w:val="single" w:sz="4" w:space="0" w:color="auto"/>
            </w:tcBorders>
            <w:shd w:val="clear" w:color="auto" w:fill="auto"/>
            <w:vAlign w:val="center"/>
            <w:hideMark/>
          </w:tcPr>
          <w:p w14:paraId="071FE2AC" w14:textId="77777777" w:rsidR="007A5591" w:rsidRPr="007A5591" w:rsidRDefault="007A5591" w:rsidP="00C236CE">
            <w:pPr>
              <w:jc w:val="center"/>
              <w:rPr>
                <w:sz w:val="20"/>
                <w:szCs w:val="20"/>
              </w:rPr>
            </w:pPr>
            <w:r w:rsidRPr="007A5591">
              <w:rPr>
                <w:sz w:val="20"/>
                <w:szCs w:val="20"/>
              </w:rPr>
              <w:t xml:space="preserve">22,37502  </w:t>
            </w:r>
          </w:p>
        </w:tc>
      </w:tr>
      <w:tr w:rsidR="007A5591" w:rsidRPr="007A5591" w14:paraId="4368E45F" w14:textId="77777777" w:rsidTr="00C236CE">
        <w:trPr>
          <w:trHeight w:val="227"/>
        </w:trPr>
        <w:tc>
          <w:tcPr>
            <w:tcW w:w="919" w:type="dxa"/>
            <w:vMerge/>
            <w:tcBorders>
              <w:left w:val="single" w:sz="4" w:space="0" w:color="auto"/>
              <w:right w:val="single" w:sz="4" w:space="0" w:color="auto"/>
            </w:tcBorders>
            <w:shd w:val="clear" w:color="auto" w:fill="auto"/>
            <w:noWrap/>
            <w:hideMark/>
          </w:tcPr>
          <w:p w14:paraId="6C6628A9"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2632C6EB" w14:textId="77777777" w:rsidR="007A5591" w:rsidRPr="007A5591" w:rsidRDefault="007A5591" w:rsidP="00C236CE">
            <w:pPr>
              <w:rPr>
                <w:sz w:val="20"/>
                <w:szCs w:val="20"/>
              </w:rPr>
            </w:pPr>
            <w:r w:rsidRPr="007A5591">
              <w:rPr>
                <w:sz w:val="20"/>
                <w:szCs w:val="20"/>
              </w:rPr>
              <w:t>Субсидии на создание условий для деятельности народных дружин</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05F207"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vAlign w:val="bottom"/>
            <w:hideMark/>
          </w:tcPr>
          <w:p w14:paraId="5022A30D" w14:textId="77777777" w:rsidR="007A5591" w:rsidRPr="007A5591" w:rsidRDefault="007A5591" w:rsidP="00C236CE">
            <w:pPr>
              <w:jc w:val="center"/>
              <w:rPr>
                <w:sz w:val="20"/>
                <w:szCs w:val="20"/>
              </w:rPr>
            </w:pPr>
            <w:r w:rsidRPr="007A5591">
              <w:rPr>
                <w:sz w:val="20"/>
                <w:szCs w:val="20"/>
              </w:rPr>
              <w:t>03</w:t>
            </w:r>
          </w:p>
        </w:tc>
        <w:tc>
          <w:tcPr>
            <w:tcW w:w="713" w:type="dxa"/>
            <w:tcBorders>
              <w:top w:val="nil"/>
              <w:left w:val="nil"/>
              <w:bottom w:val="single" w:sz="4" w:space="0" w:color="auto"/>
              <w:right w:val="single" w:sz="4" w:space="0" w:color="auto"/>
            </w:tcBorders>
            <w:shd w:val="clear" w:color="auto" w:fill="auto"/>
            <w:vAlign w:val="bottom"/>
            <w:hideMark/>
          </w:tcPr>
          <w:p w14:paraId="5BD5FF84" w14:textId="77777777" w:rsidR="007A5591" w:rsidRPr="007A5591" w:rsidRDefault="007A5591" w:rsidP="00C236CE">
            <w:pPr>
              <w:jc w:val="center"/>
              <w:rPr>
                <w:sz w:val="20"/>
                <w:szCs w:val="20"/>
              </w:rPr>
            </w:pPr>
            <w:r w:rsidRPr="007A5591">
              <w:rPr>
                <w:sz w:val="20"/>
                <w:szCs w:val="20"/>
              </w:rPr>
              <w:t>14</w:t>
            </w:r>
          </w:p>
        </w:tc>
        <w:tc>
          <w:tcPr>
            <w:tcW w:w="1565" w:type="dxa"/>
            <w:tcBorders>
              <w:top w:val="nil"/>
              <w:left w:val="nil"/>
              <w:bottom w:val="single" w:sz="4" w:space="0" w:color="auto"/>
              <w:right w:val="single" w:sz="4" w:space="0" w:color="auto"/>
            </w:tcBorders>
            <w:shd w:val="clear" w:color="auto" w:fill="auto"/>
            <w:vAlign w:val="center"/>
            <w:hideMark/>
          </w:tcPr>
          <w:p w14:paraId="3BB843F8" w14:textId="77777777" w:rsidR="007A5591" w:rsidRPr="007A5591" w:rsidRDefault="007A5591" w:rsidP="00C236CE">
            <w:pPr>
              <w:jc w:val="center"/>
              <w:rPr>
                <w:sz w:val="20"/>
                <w:szCs w:val="20"/>
              </w:rPr>
            </w:pPr>
            <w:r w:rsidRPr="007A5591">
              <w:rPr>
                <w:sz w:val="20"/>
                <w:szCs w:val="20"/>
              </w:rPr>
              <w:t>0300182300</w:t>
            </w:r>
          </w:p>
        </w:tc>
        <w:tc>
          <w:tcPr>
            <w:tcW w:w="713" w:type="dxa"/>
            <w:tcBorders>
              <w:top w:val="nil"/>
              <w:left w:val="nil"/>
              <w:bottom w:val="single" w:sz="4" w:space="0" w:color="auto"/>
              <w:right w:val="single" w:sz="4" w:space="0" w:color="auto"/>
            </w:tcBorders>
            <w:shd w:val="clear" w:color="auto" w:fill="auto"/>
            <w:vAlign w:val="center"/>
            <w:hideMark/>
          </w:tcPr>
          <w:p w14:paraId="271452D8" w14:textId="77777777" w:rsidR="007A5591" w:rsidRPr="007A5591" w:rsidRDefault="007A5591" w:rsidP="00C236CE">
            <w:pPr>
              <w:jc w:val="center"/>
              <w:rPr>
                <w:sz w:val="20"/>
                <w:szCs w:val="20"/>
              </w:rPr>
            </w:pPr>
            <w:r w:rsidRPr="007A5591">
              <w:rPr>
                <w:sz w:val="20"/>
                <w:szCs w:val="20"/>
              </w:rPr>
              <w:t>200</w:t>
            </w:r>
          </w:p>
        </w:tc>
        <w:tc>
          <w:tcPr>
            <w:tcW w:w="1565" w:type="dxa"/>
            <w:tcBorders>
              <w:top w:val="nil"/>
              <w:left w:val="nil"/>
              <w:bottom w:val="single" w:sz="4" w:space="0" w:color="auto"/>
              <w:right w:val="single" w:sz="4" w:space="0" w:color="auto"/>
            </w:tcBorders>
            <w:shd w:val="clear" w:color="auto" w:fill="auto"/>
            <w:vAlign w:val="center"/>
            <w:hideMark/>
          </w:tcPr>
          <w:p w14:paraId="51BAE276" w14:textId="77777777" w:rsidR="007A5591" w:rsidRPr="007A5591" w:rsidRDefault="007A5591" w:rsidP="00C236CE">
            <w:pPr>
              <w:jc w:val="center"/>
              <w:rPr>
                <w:sz w:val="20"/>
                <w:szCs w:val="20"/>
              </w:rPr>
            </w:pPr>
            <w:r w:rsidRPr="007A5591">
              <w:rPr>
                <w:sz w:val="20"/>
                <w:szCs w:val="20"/>
              </w:rPr>
              <w:t xml:space="preserve">1,72725  </w:t>
            </w:r>
          </w:p>
        </w:tc>
        <w:tc>
          <w:tcPr>
            <w:tcW w:w="1711" w:type="dxa"/>
            <w:tcBorders>
              <w:top w:val="nil"/>
              <w:left w:val="nil"/>
              <w:bottom w:val="single" w:sz="4" w:space="0" w:color="auto"/>
              <w:right w:val="single" w:sz="4" w:space="0" w:color="auto"/>
            </w:tcBorders>
            <w:shd w:val="clear" w:color="auto" w:fill="auto"/>
            <w:vAlign w:val="center"/>
            <w:hideMark/>
          </w:tcPr>
          <w:p w14:paraId="098EB957" w14:textId="77777777" w:rsidR="007A5591" w:rsidRPr="007A5591" w:rsidRDefault="007A5591" w:rsidP="00C236CE">
            <w:pPr>
              <w:jc w:val="center"/>
              <w:rPr>
                <w:sz w:val="20"/>
                <w:szCs w:val="20"/>
              </w:rPr>
            </w:pPr>
            <w:r w:rsidRPr="007A5591">
              <w:rPr>
                <w:sz w:val="20"/>
                <w:szCs w:val="20"/>
              </w:rPr>
              <w:t xml:space="preserve">1,72725  </w:t>
            </w:r>
          </w:p>
        </w:tc>
      </w:tr>
      <w:tr w:rsidR="007A5591" w:rsidRPr="007A5591" w14:paraId="46E35E93" w14:textId="77777777" w:rsidTr="00C236CE">
        <w:trPr>
          <w:trHeight w:val="227"/>
        </w:trPr>
        <w:tc>
          <w:tcPr>
            <w:tcW w:w="919" w:type="dxa"/>
            <w:vMerge/>
            <w:tcBorders>
              <w:left w:val="single" w:sz="4" w:space="0" w:color="auto"/>
              <w:right w:val="single" w:sz="4" w:space="0" w:color="auto"/>
            </w:tcBorders>
            <w:shd w:val="clear" w:color="auto" w:fill="auto"/>
            <w:noWrap/>
            <w:hideMark/>
          </w:tcPr>
          <w:p w14:paraId="2A0DD8F8"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70496E5E"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1C08E7"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vAlign w:val="bottom"/>
            <w:hideMark/>
          </w:tcPr>
          <w:p w14:paraId="6A8E7064" w14:textId="77777777" w:rsidR="007A5591" w:rsidRPr="007A5591" w:rsidRDefault="007A5591" w:rsidP="00C236CE">
            <w:pPr>
              <w:jc w:val="center"/>
              <w:rPr>
                <w:sz w:val="20"/>
                <w:szCs w:val="20"/>
              </w:rPr>
            </w:pPr>
            <w:r w:rsidRPr="007A5591">
              <w:rPr>
                <w:sz w:val="20"/>
                <w:szCs w:val="20"/>
              </w:rPr>
              <w:t>03</w:t>
            </w:r>
          </w:p>
        </w:tc>
        <w:tc>
          <w:tcPr>
            <w:tcW w:w="713" w:type="dxa"/>
            <w:tcBorders>
              <w:top w:val="nil"/>
              <w:left w:val="nil"/>
              <w:bottom w:val="single" w:sz="4" w:space="0" w:color="auto"/>
              <w:right w:val="single" w:sz="4" w:space="0" w:color="auto"/>
            </w:tcBorders>
            <w:shd w:val="clear" w:color="auto" w:fill="auto"/>
            <w:vAlign w:val="bottom"/>
            <w:hideMark/>
          </w:tcPr>
          <w:p w14:paraId="757A8A6F" w14:textId="77777777" w:rsidR="007A5591" w:rsidRPr="007A5591" w:rsidRDefault="007A5591" w:rsidP="00C236CE">
            <w:pPr>
              <w:jc w:val="center"/>
              <w:rPr>
                <w:sz w:val="20"/>
                <w:szCs w:val="20"/>
              </w:rPr>
            </w:pPr>
            <w:r w:rsidRPr="007A5591">
              <w:rPr>
                <w:sz w:val="20"/>
                <w:szCs w:val="20"/>
              </w:rPr>
              <w:t>14</w:t>
            </w:r>
          </w:p>
        </w:tc>
        <w:tc>
          <w:tcPr>
            <w:tcW w:w="1565" w:type="dxa"/>
            <w:tcBorders>
              <w:top w:val="nil"/>
              <w:left w:val="nil"/>
              <w:bottom w:val="single" w:sz="4" w:space="0" w:color="auto"/>
              <w:right w:val="single" w:sz="4" w:space="0" w:color="auto"/>
            </w:tcBorders>
            <w:shd w:val="clear" w:color="auto" w:fill="auto"/>
            <w:vAlign w:val="center"/>
            <w:hideMark/>
          </w:tcPr>
          <w:p w14:paraId="791DC9EB" w14:textId="77777777" w:rsidR="007A5591" w:rsidRPr="007A5591" w:rsidRDefault="007A5591" w:rsidP="00C236CE">
            <w:pPr>
              <w:jc w:val="center"/>
              <w:rPr>
                <w:sz w:val="20"/>
                <w:szCs w:val="20"/>
              </w:rPr>
            </w:pPr>
            <w:r w:rsidRPr="007A5591">
              <w:rPr>
                <w:sz w:val="20"/>
                <w:szCs w:val="20"/>
              </w:rPr>
              <w:t>0300182300</w:t>
            </w:r>
          </w:p>
        </w:tc>
        <w:tc>
          <w:tcPr>
            <w:tcW w:w="713" w:type="dxa"/>
            <w:tcBorders>
              <w:top w:val="nil"/>
              <w:left w:val="nil"/>
              <w:bottom w:val="single" w:sz="4" w:space="0" w:color="auto"/>
              <w:right w:val="single" w:sz="4" w:space="0" w:color="auto"/>
            </w:tcBorders>
            <w:shd w:val="clear" w:color="auto" w:fill="auto"/>
            <w:vAlign w:val="center"/>
            <w:hideMark/>
          </w:tcPr>
          <w:p w14:paraId="06D8377B" w14:textId="77777777" w:rsidR="007A5591" w:rsidRPr="007A5591" w:rsidRDefault="007A5591" w:rsidP="00C236CE">
            <w:pPr>
              <w:jc w:val="center"/>
              <w:rPr>
                <w:sz w:val="20"/>
                <w:szCs w:val="20"/>
              </w:rPr>
            </w:pPr>
            <w:r w:rsidRPr="007A5591">
              <w:rPr>
                <w:sz w:val="20"/>
                <w:szCs w:val="20"/>
              </w:rPr>
              <w:t>240</w:t>
            </w:r>
          </w:p>
        </w:tc>
        <w:tc>
          <w:tcPr>
            <w:tcW w:w="1565" w:type="dxa"/>
            <w:tcBorders>
              <w:top w:val="nil"/>
              <w:left w:val="nil"/>
              <w:bottom w:val="single" w:sz="4" w:space="0" w:color="auto"/>
              <w:right w:val="single" w:sz="4" w:space="0" w:color="auto"/>
            </w:tcBorders>
            <w:shd w:val="clear" w:color="auto" w:fill="auto"/>
            <w:vAlign w:val="center"/>
            <w:hideMark/>
          </w:tcPr>
          <w:p w14:paraId="2FD52DF2" w14:textId="77777777" w:rsidR="007A5591" w:rsidRPr="007A5591" w:rsidRDefault="007A5591" w:rsidP="00C236CE">
            <w:pPr>
              <w:jc w:val="center"/>
              <w:rPr>
                <w:sz w:val="20"/>
                <w:szCs w:val="20"/>
              </w:rPr>
            </w:pPr>
            <w:r w:rsidRPr="007A5591">
              <w:rPr>
                <w:sz w:val="20"/>
                <w:szCs w:val="20"/>
              </w:rPr>
              <w:t xml:space="preserve">1,72725  </w:t>
            </w:r>
          </w:p>
        </w:tc>
        <w:tc>
          <w:tcPr>
            <w:tcW w:w="1711" w:type="dxa"/>
            <w:tcBorders>
              <w:top w:val="nil"/>
              <w:left w:val="nil"/>
              <w:bottom w:val="single" w:sz="4" w:space="0" w:color="auto"/>
              <w:right w:val="single" w:sz="4" w:space="0" w:color="auto"/>
            </w:tcBorders>
            <w:shd w:val="clear" w:color="auto" w:fill="auto"/>
            <w:vAlign w:val="center"/>
            <w:hideMark/>
          </w:tcPr>
          <w:p w14:paraId="2050629A" w14:textId="77777777" w:rsidR="007A5591" w:rsidRPr="007A5591" w:rsidRDefault="007A5591" w:rsidP="00C236CE">
            <w:pPr>
              <w:jc w:val="center"/>
              <w:rPr>
                <w:sz w:val="20"/>
                <w:szCs w:val="20"/>
              </w:rPr>
            </w:pPr>
            <w:r w:rsidRPr="007A5591">
              <w:rPr>
                <w:sz w:val="20"/>
                <w:szCs w:val="20"/>
              </w:rPr>
              <w:t xml:space="preserve">1,72725  </w:t>
            </w:r>
          </w:p>
        </w:tc>
      </w:tr>
      <w:tr w:rsidR="007A5591" w:rsidRPr="007A5591" w14:paraId="7FE08DE5" w14:textId="77777777" w:rsidTr="00C236CE">
        <w:trPr>
          <w:trHeight w:val="227"/>
        </w:trPr>
        <w:tc>
          <w:tcPr>
            <w:tcW w:w="919" w:type="dxa"/>
            <w:vMerge/>
            <w:tcBorders>
              <w:left w:val="single" w:sz="4" w:space="0" w:color="auto"/>
              <w:right w:val="single" w:sz="4" w:space="0" w:color="auto"/>
            </w:tcBorders>
            <w:shd w:val="clear" w:color="auto" w:fill="auto"/>
            <w:noWrap/>
            <w:hideMark/>
          </w:tcPr>
          <w:p w14:paraId="1BB002D3"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4A690ED3" w14:textId="77777777" w:rsidR="007A5591" w:rsidRPr="007A5591" w:rsidRDefault="0090042A" w:rsidP="00C236CE">
            <w:pPr>
              <w:rPr>
                <w:sz w:val="20"/>
                <w:szCs w:val="20"/>
              </w:rPr>
            </w:pPr>
            <w:proofErr w:type="spellStart"/>
            <w:r>
              <w:rPr>
                <w:sz w:val="20"/>
                <w:szCs w:val="20"/>
              </w:rPr>
              <w:t>Cоздание</w:t>
            </w:r>
            <w:proofErr w:type="spellEnd"/>
            <w:r>
              <w:rPr>
                <w:sz w:val="20"/>
                <w:szCs w:val="20"/>
              </w:rPr>
              <w:t xml:space="preserve"> условий для деятельности народных дружин за счет средств бюджета муниципального образования</w:t>
            </w:r>
            <w:r w:rsidR="007A5591" w:rsidRPr="007A5591">
              <w:rPr>
                <w:sz w:val="20"/>
                <w:szCs w:val="20"/>
              </w:rPr>
              <w:t>(софинансирование)</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6A9B01"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vAlign w:val="bottom"/>
            <w:hideMark/>
          </w:tcPr>
          <w:p w14:paraId="03C953DA" w14:textId="77777777" w:rsidR="007A5591" w:rsidRPr="007A5591" w:rsidRDefault="007A5591" w:rsidP="00C236CE">
            <w:pPr>
              <w:jc w:val="center"/>
              <w:rPr>
                <w:sz w:val="20"/>
                <w:szCs w:val="20"/>
              </w:rPr>
            </w:pPr>
            <w:r w:rsidRPr="007A5591">
              <w:rPr>
                <w:sz w:val="20"/>
                <w:szCs w:val="20"/>
              </w:rPr>
              <w:t>03</w:t>
            </w:r>
          </w:p>
        </w:tc>
        <w:tc>
          <w:tcPr>
            <w:tcW w:w="713" w:type="dxa"/>
            <w:tcBorders>
              <w:top w:val="nil"/>
              <w:left w:val="nil"/>
              <w:bottom w:val="single" w:sz="4" w:space="0" w:color="auto"/>
              <w:right w:val="single" w:sz="4" w:space="0" w:color="auto"/>
            </w:tcBorders>
            <w:shd w:val="clear" w:color="auto" w:fill="auto"/>
            <w:vAlign w:val="bottom"/>
            <w:hideMark/>
          </w:tcPr>
          <w:p w14:paraId="5DA2878B" w14:textId="77777777" w:rsidR="007A5591" w:rsidRPr="007A5591" w:rsidRDefault="007A5591" w:rsidP="00C236CE">
            <w:pPr>
              <w:jc w:val="center"/>
              <w:rPr>
                <w:sz w:val="20"/>
                <w:szCs w:val="20"/>
              </w:rPr>
            </w:pPr>
            <w:r w:rsidRPr="007A5591">
              <w:rPr>
                <w:sz w:val="20"/>
                <w:szCs w:val="20"/>
              </w:rPr>
              <w:t>14</w:t>
            </w:r>
          </w:p>
        </w:tc>
        <w:tc>
          <w:tcPr>
            <w:tcW w:w="1565" w:type="dxa"/>
            <w:tcBorders>
              <w:top w:val="nil"/>
              <w:left w:val="nil"/>
              <w:bottom w:val="single" w:sz="4" w:space="0" w:color="auto"/>
              <w:right w:val="single" w:sz="4" w:space="0" w:color="auto"/>
            </w:tcBorders>
            <w:shd w:val="clear" w:color="auto" w:fill="auto"/>
            <w:vAlign w:val="center"/>
            <w:hideMark/>
          </w:tcPr>
          <w:p w14:paraId="3F36C5EC" w14:textId="77777777" w:rsidR="007A5591" w:rsidRPr="007A5591" w:rsidRDefault="007A5591" w:rsidP="00C236CE">
            <w:pPr>
              <w:jc w:val="center"/>
              <w:rPr>
                <w:sz w:val="20"/>
                <w:szCs w:val="20"/>
              </w:rPr>
            </w:pPr>
            <w:r w:rsidRPr="007A5591">
              <w:rPr>
                <w:sz w:val="20"/>
                <w:szCs w:val="20"/>
              </w:rPr>
              <w:t>03001S2300</w:t>
            </w:r>
          </w:p>
        </w:tc>
        <w:tc>
          <w:tcPr>
            <w:tcW w:w="713" w:type="dxa"/>
            <w:tcBorders>
              <w:top w:val="nil"/>
              <w:left w:val="nil"/>
              <w:bottom w:val="single" w:sz="4" w:space="0" w:color="auto"/>
              <w:right w:val="single" w:sz="4" w:space="0" w:color="auto"/>
            </w:tcBorders>
            <w:shd w:val="clear" w:color="auto" w:fill="auto"/>
            <w:vAlign w:val="center"/>
            <w:hideMark/>
          </w:tcPr>
          <w:p w14:paraId="3353D430" w14:textId="77777777" w:rsidR="007A5591" w:rsidRPr="007A5591" w:rsidRDefault="007A5591" w:rsidP="00C236CE">
            <w:pPr>
              <w:jc w:val="center"/>
              <w:rPr>
                <w:sz w:val="20"/>
                <w:szCs w:val="20"/>
              </w:rPr>
            </w:pPr>
            <w:r w:rsidRPr="007A5591">
              <w:rPr>
                <w:sz w:val="20"/>
                <w:szCs w:val="20"/>
              </w:rPr>
              <w:t>200</w:t>
            </w:r>
          </w:p>
        </w:tc>
        <w:tc>
          <w:tcPr>
            <w:tcW w:w="1565" w:type="dxa"/>
            <w:tcBorders>
              <w:top w:val="nil"/>
              <w:left w:val="nil"/>
              <w:bottom w:val="single" w:sz="4" w:space="0" w:color="auto"/>
              <w:right w:val="single" w:sz="4" w:space="0" w:color="auto"/>
            </w:tcBorders>
            <w:shd w:val="clear" w:color="auto" w:fill="auto"/>
            <w:vAlign w:val="center"/>
            <w:hideMark/>
          </w:tcPr>
          <w:p w14:paraId="32000D08" w14:textId="77777777" w:rsidR="007A5591" w:rsidRPr="007A5591" w:rsidRDefault="007A5591" w:rsidP="00C236CE">
            <w:pPr>
              <w:jc w:val="center"/>
              <w:rPr>
                <w:sz w:val="20"/>
                <w:szCs w:val="20"/>
              </w:rPr>
            </w:pPr>
            <w:r w:rsidRPr="007A5591">
              <w:rPr>
                <w:sz w:val="20"/>
                <w:szCs w:val="20"/>
              </w:rPr>
              <w:t xml:space="preserve">1,72725  </w:t>
            </w:r>
          </w:p>
        </w:tc>
        <w:tc>
          <w:tcPr>
            <w:tcW w:w="1711" w:type="dxa"/>
            <w:tcBorders>
              <w:top w:val="nil"/>
              <w:left w:val="nil"/>
              <w:bottom w:val="single" w:sz="4" w:space="0" w:color="auto"/>
              <w:right w:val="single" w:sz="4" w:space="0" w:color="auto"/>
            </w:tcBorders>
            <w:shd w:val="clear" w:color="auto" w:fill="auto"/>
            <w:vAlign w:val="center"/>
            <w:hideMark/>
          </w:tcPr>
          <w:p w14:paraId="4700AC58" w14:textId="77777777" w:rsidR="007A5591" w:rsidRPr="007A5591" w:rsidRDefault="007A5591" w:rsidP="00C236CE">
            <w:pPr>
              <w:jc w:val="center"/>
              <w:rPr>
                <w:sz w:val="20"/>
                <w:szCs w:val="20"/>
              </w:rPr>
            </w:pPr>
            <w:r w:rsidRPr="007A5591">
              <w:rPr>
                <w:sz w:val="20"/>
                <w:szCs w:val="20"/>
              </w:rPr>
              <w:t xml:space="preserve">1,72725  </w:t>
            </w:r>
          </w:p>
        </w:tc>
      </w:tr>
      <w:tr w:rsidR="007A5591" w:rsidRPr="007A5591" w14:paraId="15090200" w14:textId="77777777" w:rsidTr="00C236CE">
        <w:trPr>
          <w:trHeight w:val="227"/>
        </w:trPr>
        <w:tc>
          <w:tcPr>
            <w:tcW w:w="919" w:type="dxa"/>
            <w:vMerge/>
            <w:tcBorders>
              <w:left w:val="single" w:sz="4" w:space="0" w:color="auto"/>
              <w:right w:val="single" w:sz="4" w:space="0" w:color="auto"/>
            </w:tcBorders>
            <w:shd w:val="clear" w:color="auto" w:fill="auto"/>
            <w:noWrap/>
            <w:hideMark/>
          </w:tcPr>
          <w:p w14:paraId="64B099E7"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660D1BBE"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EE2649"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vAlign w:val="bottom"/>
            <w:hideMark/>
          </w:tcPr>
          <w:p w14:paraId="0E3F8555" w14:textId="77777777" w:rsidR="007A5591" w:rsidRPr="007A5591" w:rsidRDefault="007A5591" w:rsidP="00C236CE">
            <w:pPr>
              <w:jc w:val="center"/>
              <w:rPr>
                <w:sz w:val="20"/>
                <w:szCs w:val="20"/>
              </w:rPr>
            </w:pPr>
            <w:r w:rsidRPr="007A5591">
              <w:rPr>
                <w:sz w:val="20"/>
                <w:szCs w:val="20"/>
              </w:rPr>
              <w:t>03</w:t>
            </w:r>
          </w:p>
        </w:tc>
        <w:tc>
          <w:tcPr>
            <w:tcW w:w="713" w:type="dxa"/>
            <w:tcBorders>
              <w:top w:val="nil"/>
              <w:left w:val="nil"/>
              <w:bottom w:val="single" w:sz="4" w:space="0" w:color="auto"/>
              <w:right w:val="single" w:sz="4" w:space="0" w:color="auto"/>
            </w:tcBorders>
            <w:shd w:val="clear" w:color="auto" w:fill="auto"/>
            <w:vAlign w:val="bottom"/>
            <w:hideMark/>
          </w:tcPr>
          <w:p w14:paraId="35EAB3F2" w14:textId="77777777" w:rsidR="007A5591" w:rsidRPr="007A5591" w:rsidRDefault="007A5591" w:rsidP="00C236CE">
            <w:pPr>
              <w:jc w:val="center"/>
              <w:rPr>
                <w:sz w:val="20"/>
                <w:szCs w:val="20"/>
              </w:rPr>
            </w:pPr>
            <w:r w:rsidRPr="007A5591">
              <w:rPr>
                <w:sz w:val="20"/>
                <w:szCs w:val="20"/>
              </w:rPr>
              <w:t>14</w:t>
            </w:r>
          </w:p>
        </w:tc>
        <w:tc>
          <w:tcPr>
            <w:tcW w:w="1565" w:type="dxa"/>
            <w:tcBorders>
              <w:top w:val="nil"/>
              <w:left w:val="nil"/>
              <w:bottom w:val="single" w:sz="4" w:space="0" w:color="auto"/>
              <w:right w:val="single" w:sz="4" w:space="0" w:color="auto"/>
            </w:tcBorders>
            <w:shd w:val="clear" w:color="auto" w:fill="auto"/>
            <w:vAlign w:val="center"/>
            <w:hideMark/>
          </w:tcPr>
          <w:p w14:paraId="080608E2" w14:textId="77777777" w:rsidR="007A5591" w:rsidRPr="007A5591" w:rsidRDefault="007A5591" w:rsidP="00C236CE">
            <w:pPr>
              <w:jc w:val="center"/>
              <w:rPr>
                <w:sz w:val="20"/>
                <w:szCs w:val="20"/>
              </w:rPr>
            </w:pPr>
            <w:r w:rsidRPr="007A5591">
              <w:rPr>
                <w:sz w:val="20"/>
                <w:szCs w:val="20"/>
              </w:rPr>
              <w:t>03001S2300</w:t>
            </w:r>
          </w:p>
        </w:tc>
        <w:tc>
          <w:tcPr>
            <w:tcW w:w="713" w:type="dxa"/>
            <w:tcBorders>
              <w:top w:val="nil"/>
              <w:left w:val="nil"/>
              <w:bottom w:val="single" w:sz="4" w:space="0" w:color="auto"/>
              <w:right w:val="single" w:sz="4" w:space="0" w:color="auto"/>
            </w:tcBorders>
            <w:shd w:val="clear" w:color="auto" w:fill="auto"/>
            <w:vAlign w:val="center"/>
            <w:hideMark/>
          </w:tcPr>
          <w:p w14:paraId="6A8F81E4" w14:textId="77777777" w:rsidR="007A5591" w:rsidRPr="007A5591" w:rsidRDefault="007A5591" w:rsidP="00C236CE">
            <w:pPr>
              <w:jc w:val="center"/>
              <w:rPr>
                <w:sz w:val="20"/>
                <w:szCs w:val="20"/>
              </w:rPr>
            </w:pPr>
            <w:r w:rsidRPr="007A5591">
              <w:rPr>
                <w:sz w:val="20"/>
                <w:szCs w:val="20"/>
              </w:rPr>
              <w:t>240</w:t>
            </w:r>
          </w:p>
        </w:tc>
        <w:tc>
          <w:tcPr>
            <w:tcW w:w="1565" w:type="dxa"/>
            <w:tcBorders>
              <w:top w:val="nil"/>
              <w:left w:val="nil"/>
              <w:bottom w:val="single" w:sz="4" w:space="0" w:color="auto"/>
              <w:right w:val="single" w:sz="4" w:space="0" w:color="auto"/>
            </w:tcBorders>
            <w:shd w:val="clear" w:color="auto" w:fill="auto"/>
            <w:vAlign w:val="center"/>
            <w:hideMark/>
          </w:tcPr>
          <w:p w14:paraId="1E770616" w14:textId="77777777" w:rsidR="007A5591" w:rsidRPr="007A5591" w:rsidRDefault="007A5591" w:rsidP="00C236CE">
            <w:pPr>
              <w:jc w:val="center"/>
              <w:rPr>
                <w:sz w:val="20"/>
                <w:szCs w:val="20"/>
              </w:rPr>
            </w:pPr>
            <w:r w:rsidRPr="007A5591">
              <w:rPr>
                <w:sz w:val="20"/>
                <w:szCs w:val="20"/>
              </w:rPr>
              <w:t xml:space="preserve">1,72725  </w:t>
            </w:r>
          </w:p>
        </w:tc>
        <w:tc>
          <w:tcPr>
            <w:tcW w:w="1711" w:type="dxa"/>
            <w:tcBorders>
              <w:top w:val="nil"/>
              <w:left w:val="nil"/>
              <w:bottom w:val="single" w:sz="4" w:space="0" w:color="auto"/>
              <w:right w:val="single" w:sz="4" w:space="0" w:color="auto"/>
            </w:tcBorders>
            <w:shd w:val="clear" w:color="auto" w:fill="auto"/>
            <w:vAlign w:val="center"/>
            <w:hideMark/>
          </w:tcPr>
          <w:p w14:paraId="57312FF1" w14:textId="77777777" w:rsidR="007A5591" w:rsidRPr="007A5591" w:rsidRDefault="007A5591" w:rsidP="00C236CE">
            <w:pPr>
              <w:jc w:val="center"/>
              <w:rPr>
                <w:sz w:val="20"/>
                <w:szCs w:val="20"/>
              </w:rPr>
            </w:pPr>
            <w:r w:rsidRPr="007A5591">
              <w:rPr>
                <w:sz w:val="20"/>
                <w:szCs w:val="20"/>
              </w:rPr>
              <w:t xml:space="preserve">1,72725  </w:t>
            </w:r>
          </w:p>
        </w:tc>
      </w:tr>
      <w:tr w:rsidR="007A5591" w:rsidRPr="007A5591" w14:paraId="131E892B" w14:textId="77777777" w:rsidTr="00C236CE">
        <w:trPr>
          <w:trHeight w:val="227"/>
        </w:trPr>
        <w:tc>
          <w:tcPr>
            <w:tcW w:w="919" w:type="dxa"/>
            <w:vMerge/>
            <w:tcBorders>
              <w:left w:val="single" w:sz="4" w:space="0" w:color="auto"/>
              <w:right w:val="single" w:sz="4" w:space="0" w:color="auto"/>
            </w:tcBorders>
            <w:shd w:val="clear" w:color="auto" w:fill="auto"/>
            <w:noWrap/>
            <w:hideMark/>
          </w:tcPr>
          <w:p w14:paraId="159E7E7D"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7C6735A2" w14:textId="77777777" w:rsidR="007A5591" w:rsidRPr="007A5591" w:rsidRDefault="007A5591" w:rsidP="00C236CE">
            <w:pPr>
              <w:rPr>
                <w:sz w:val="20"/>
                <w:szCs w:val="20"/>
              </w:rPr>
            </w:pPr>
            <w:r w:rsidRPr="007A5591">
              <w:rPr>
                <w:sz w:val="20"/>
                <w:szCs w:val="20"/>
              </w:rPr>
              <w:t>Реализация мероприятий</w:t>
            </w:r>
          </w:p>
        </w:tc>
        <w:tc>
          <w:tcPr>
            <w:tcW w:w="2132" w:type="dxa"/>
            <w:vMerge/>
            <w:tcBorders>
              <w:top w:val="single" w:sz="4" w:space="0" w:color="auto"/>
              <w:left w:val="single" w:sz="4" w:space="0" w:color="auto"/>
              <w:bottom w:val="single" w:sz="4" w:space="0" w:color="auto"/>
              <w:right w:val="single" w:sz="4" w:space="0" w:color="auto"/>
            </w:tcBorders>
            <w:shd w:val="clear" w:color="auto" w:fill="auto"/>
            <w:hideMark/>
          </w:tcPr>
          <w:p w14:paraId="1E8178D9"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vAlign w:val="bottom"/>
            <w:hideMark/>
          </w:tcPr>
          <w:p w14:paraId="6805CD02" w14:textId="77777777" w:rsidR="007A5591" w:rsidRPr="007A5591" w:rsidRDefault="007A5591" w:rsidP="00C236CE">
            <w:pPr>
              <w:jc w:val="center"/>
              <w:rPr>
                <w:sz w:val="20"/>
                <w:szCs w:val="20"/>
              </w:rPr>
            </w:pPr>
            <w:r w:rsidRPr="007A5591">
              <w:rPr>
                <w:sz w:val="20"/>
                <w:szCs w:val="20"/>
              </w:rPr>
              <w:t>03</w:t>
            </w:r>
          </w:p>
        </w:tc>
        <w:tc>
          <w:tcPr>
            <w:tcW w:w="713" w:type="dxa"/>
            <w:tcBorders>
              <w:top w:val="nil"/>
              <w:left w:val="nil"/>
              <w:bottom w:val="single" w:sz="4" w:space="0" w:color="auto"/>
              <w:right w:val="single" w:sz="4" w:space="0" w:color="auto"/>
            </w:tcBorders>
            <w:shd w:val="clear" w:color="auto" w:fill="auto"/>
            <w:vAlign w:val="bottom"/>
            <w:hideMark/>
          </w:tcPr>
          <w:p w14:paraId="4196BE10" w14:textId="77777777" w:rsidR="007A5591" w:rsidRPr="007A5591" w:rsidRDefault="007A5591" w:rsidP="00C236CE">
            <w:pPr>
              <w:jc w:val="center"/>
              <w:rPr>
                <w:sz w:val="20"/>
                <w:szCs w:val="20"/>
              </w:rPr>
            </w:pPr>
            <w:r w:rsidRPr="007A5591">
              <w:rPr>
                <w:sz w:val="20"/>
                <w:szCs w:val="20"/>
              </w:rPr>
              <w:t>14</w:t>
            </w:r>
          </w:p>
        </w:tc>
        <w:tc>
          <w:tcPr>
            <w:tcW w:w="1565" w:type="dxa"/>
            <w:tcBorders>
              <w:top w:val="nil"/>
              <w:left w:val="nil"/>
              <w:bottom w:val="single" w:sz="4" w:space="0" w:color="auto"/>
              <w:right w:val="single" w:sz="4" w:space="0" w:color="auto"/>
            </w:tcBorders>
            <w:shd w:val="clear" w:color="auto" w:fill="auto"/>
            <w:vAlign w:val="center"/>
            <w:hideMark/>
          </w:tcPr>
          <w:p w14:paraId="4F063AB6" w14:textId="77777777" w:rsidR="007A5591" w:rsidRPr="007A5591" w:rsidRDefault="007A5591" w:rsidP="00C236CE">
            <w:pPr>
              <w:jc w:val="center"/>
              <w:rPr>
                <w:sz w:val="20"/>
                <w:szCs w:val="20"/>
              </w:rPr>
            </w:pPr>
            <w:r w:rsidRPr="007A5591">
              <w:rPr>
                <w:sz w:val="20"/>
                <w:szCs w:val="20"/>
              </w:rPr>
              <w:t>0300199990</w:t>
            </w:r>
          </w:p>
        </w:tc>
        <w:tc>
          <w:tcPr>
            <w:tcW w:w="713" w:type="dxa"/>
            <w:tcBorders>
              <w:top w:val="nil"/>
              <w:left w:val="nil"/>
              <w:bottom w:val="single" w:sz="4" w:space="0" w:color="auto"/>
              <w:right w:val="single" w:sz="4" w:space="0" w:color="auto"/>
            </w:tcBorders>
            <w:shd w:val="clear" w:color="auto" w:fill="auto"/>
            <w:vAlign w:val="center"/>
            <w:hideMark/>
          </w:tcPr>
          <w:p w14:paraId="3D073C39" w14:textId="77777777" w:rsidR="007A5591" w:rsidRPr="007A5591" w:rsidRDefault="007A5591" w:rsidP="00C236CE">
            <w:pPr>
              <w:jc w:val="center"/>
              <w:rPr>
                <w:sz w:val="20"/>
                <w:szCs w:val="20"/>
              </w:rPr>
            </w:pPr>
            <w:r w:rsidRPr="007A5591">
              <w:rPr>
                <w:sz w:val="20"/>
                <w:szCs w:val="20"/>
              </w:rPr>
              <w:t>100</w:t>
            </w:r>
          </w:p>
        </w:tc>
        <w:tc>
          <w:tcPr>
            <w:tcW w:w="1565" w:type="dxa"/>
            <w:tcBorders>
              <w:top w:val="nil"/>
              <w:left w:val="nil"/>
              <w:bottom w:val="single" w:sz="4" w:space="0" w:color="auto"/>
              <w:right w:val="single" w:sz="4" w:space="0" w:color="auto"/>
            </w:tcBorders>
            <w:shd w:val="clear" w:color="auto" w:fill="auto"/>
            <w:vAlign w:val="center"/>
            <w:hideMark/>
          </w:tcPr>
          <w:p w14:paraId="599E23F5" w14:textId="77777777" w:rsidR="007A5591" w:rsidRPr="007A5591" w:rsidRDefault="007A5591" w:rsidP="00C236CE">
            <w:pPr>
              <w:jc w:val="center"/>
              <w:rPr>
                <w:sz w:val="20"/>
                <w:szCs w:val="20"/>
              </w:rPr>
            </w:pPr>
            <w:r w:rsidRPr="007A5591">
              <w:rPr>
                <w:sz w:val="20"/>
                <w:szCs w:val="20"/>
              </w:rPr>
              <w:t xml:space="preserve">20,00000  </w:t>
            </w:r>
          </w:p>
        </w:tc>
        <w:tc>
          <w:tcPr>
            <w:tcW w:w="1711" w:type="dxa"/>
            <w:tcBorders>
              <w:top w:val="nil"/>
              <w:left w:val="nil"/>
              <w:bottom w:val="single" w:sz="4" w:space="0" w:color="auto"/>
              <w:right w:val="single" w:sz="4" w:space="0" w:color="auto"/>
            </w:tcBorders>
            <w:shd w:val="clear" w:color="auto" w:fill="auto"/>
            <w:vAlign w:val="center"/>
            <w:hideMark/>
          </w:tcPr>
          <w:p w14:paraId="22D65243" w14:textId="77777777" w:rsidR="007A5591" w:rsidRPr="007A5591" w:rsidRDefault="007A5591" w:rsidP="00C236CE">
            <w:pPr>
              <w:jc w:val="center"/>
              <w:rPr>
                <w:sz w:val="20"/>
                <w:szCs w:val="20"/>
              </w:rPr>
            </w:pPr>
            <w:r w:rsidRPr="007A5591">
              <w:rPr>
                <w:sz w:val="20"/>
                <w:szCs w:val="20"/>
              </w:rPr>
              <w:t xml:space="preserve">20,00000  </w:t>
            </w:r>
          </w:p>
        </w:tc>
      </w:tr>
      <w:tr w:rsidR="007A5591" w:rsidRPr="007A5591" w14:paraId="7F1AB4AF" w14:textId="77777777" w:rsidTr="00C236CE">
        <w:trPr>
          <w:trHeight w:val="227"/>
        </w:trPr>
        <w:tc>
          <w:tcPr>
            <w:tcW w:w="919" w:type="dxa"/>
            <w:vMerge/>
            <w:tcBorders>
              <w:left w:val="single" w:sz="4" w:space="0" w:color="auto"/>
              <w:right w:val="single" w:sz="4" w:space="0" w:color="auto"/>
            </w:tcBorders>
            <w:shd w:val="clear" w:color="auto" w:fill="auto"/>
            <w:noWrap/>
            <w:hideMark/>
          </w:tcPr>
          <w:p w14:paraId="1580EC46"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0DF4EF02" w14:textId="77777777" w:rsidR="007A5591" w:rsidRPr="007A5591" w:rsidRDefault="007A5591" w:rsidP="00C236CE">
            <w:pPr>
              <w:rPr>
                <w:sz w:val="20"/>
                <w:szCs w:val="20"/>
              </w:rPr>
            </w:pPr>
            <w:r w:rsidRPr="007A5591">
              <w:rPr>
                <w:sz w:val="20"/>
                <w:szCs w:val="20"/>
              </w:rPr>
              <w:t>Расходы на выплаты персоналу государственных (муниципальных) органов</w:t>
            </w:r>
          </w:p>
        </w:tc>
        <w:tc>
          <w:tcPr>
            <w:tcW w:w="2132" w:type="dxa"/>
            <w:vMerge/>
            <w:tcBorders>
              <w:top w:val="single" w:sz="4" w:space="0" w:color="auto"/>
              <w:left w:val="single" w:sz="4" w:space="0" w:color="auto"/>
              <w:bottom w:val="single" w:sz="4" w:space="0" w:color="auto"/>
              <w:right w:val="single" w:sz="4" w:space="0" w:color="auto"/>
            </w:tcBorders>
            <w:shd w:val="clear" w:color="auto" w:fill="auto"/>
            <w:hideMark/>
          </w:tcPr>
          <w:p w14:paraId="0881CE56"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vAlign w:val="bottom"/>
            <w:hideMark/>
          </w:tcPr>
          <w:p w14:paraId="76D56BF7" w14:textId="77777777" w:rsidR="007A5591" w:rsidRPr="007A5591" w:rsidRDefault="007A5591" w:rsidP="00C236CE">
            <w:pPr>
              <w:jc w:val="center"/>
              <w:rPr>
                <w:sz w:val="20"/>
                <w:szCs w:val="20"/>
              </w:rPr>
            </w:pPr>
            <w:r w:rsidRPr="007A5591">
              <w:rPr>
                <w:sz w:val="20"/>
                <w:szCs w:val="20"/>
              </w:rPr>
              <w:t>03</w:t>
            </w:r>
          </w:p>
        </w:tc>
        <w:tc>
          <w:tcPr>
            <w:tcW w:w="713" w:type="dxa"/>
            <w:tcBorders>
              <w:top w:val="nil"/>
              <w:left w:val="nil"/>
              <w:bottom w:val="single" w:sz="4" w:space="0" w:color="auto"/>
              <w:right w:val="single" w:sz="4" w:space="0" w:color="auto"/>
            </w:tcBorders>
            <w:shd w:val="clear" w:color="auto" w:fill="auto"/>
            <w:vAlign w:val="bottom"/>
            <w:hideMark/>
          </w:tcPr>
          <w:p w14:paraId="749BE1CE" w14:textId="77777777" w:rsidR="007A5591" w:rsidRPr="007A5591" w:rsidRDefault="007A5591" w:rsidP="00C236CE">
            <w:pPr>
              <w:jc w:val="center"/>
              <w:rPr>
                <w:sz w:val="20"/>
                <w:szCs w:val="20"/>
              </w:rPr>
            </w:pPr>
            <w:r w:rsidRPr="007A5591">
              <w:rPr>
                <w:sz w:val="20"/>
                <w:szCs w:val="20"/>
              </w:rPr>
              <w:t>14</w:t>
            </w:r>
          </w:p>
        </w:tc>
        <w:tc>
          <w:tcPr>
            <w:tcW w:w="1565" w:type="dxa"/>
            <w:tcBorders>
              <w:top w:val="nil"/>
              <w:left w:val="nil"/>
              <w:bottom w:val="single" w:sz="4" w:space="0" w:color="auto"/>
              <w:right w:val="single" w:sz="4" w:space="0" w:color="auto"/>
            </w:tcBorders>
            <w:shd w:val="clear" w:color="auto" w:fill="auto"/>
            <w:vAlign w:val="center"/>
            <w:hideMark/>
          </w:tcPr>
          <w:p w14:paraId="1B329E70" w14:textId="77777777" w:rsidR="007A5591" w:rsidRPr="007A5591" w:rsidRDefault="007A5591" w:rsidP="00C236CE">
            <w:pPr>
              <w:jc w:val="center"/>
              <w:rPr>
                <w:sz w:val="20"/>
                <w:szCs w:val="20"/>
              </w:rPr>
            </w:pPr>
            <w:r w:rsidRPr="007A5591">
              <w:rPr>
                <w:sz w:val="20"/>
                <w:szCs w:val="20"/>
              </w:rPr>
              <w:t>0300199990</w:t>
            </w:r>
          </w:p>
        </w:tc>
        <w:tc>
          <w:tcPr>
            <w:tcW w:w="713" w:type="dxa"/>
            <w:tcBorders>
              <w:top w:val="nil"/>
              <w:left w:val="nil"/>
              <w:bottom w:val="single" w:sz="4" w:space="0" w:color="auto"/>
              <w:right w:val="single" w:sz="4" w:space="0" w:color="auto"/>
            </w:tcBorders>
            <w:shd w:val="clear" w:color="auto" w:fill="auto"/>
            <w:vAlign w:val="center"/>
            <w:hideMark/>
          </w:tcPr>
          <w:p w14:paraId="7FF4F93D" w14:textId="77777777" w:rsidR="007A5591" w:rsidRPr="007A5591" w:rsidRDefault="007A5591" w:rsidP="00C236CE">
            <w:pPr>
              <w:jc w:val="center"/>
              <w:rPr>
                <w:sz w:val="20"/>
                <w:szCs w:val="20"/>
              </w:rPr>
            </w:pPr>
            <w:r w:rsidRPr="007A5591">
              <w:rPr>
                <w:sz w:val="20"/>
                <w:szCs w:val="20"/>
              </w:rPr>
              <w:t>120</w:t>
            </w:r>
          </w:p>
        </w:tc>
        <w:tc>
          <w:tcPr>
            <w:tcW w:w="1565" w:type="dxa"/>
            <w:tcBorders>
              <w:top w:val="nil"/>
              <w:left w:val="nil"/>
              <w:bottom w:val="single" w:sz="4" w:space="0" w:color="auto"/>
              <w:right w:val="single" w:sz="4" w:space="0" w:color="auto"/>
            </w:tcBorders>
            <w:shd w:val="clear" w:color="auto" w:fill="auto"/>
            <w:vAlign w:val="center"/>
            <w:hideMark/>
          </w:tcPr>
          <w:p w14:paraId="740A8F18" w14:textId="77777777" w:rsidR="007A5591" w:rsidRPr="007A5591" w:rsidRDefault="007A5591" w:rsidP="00C236CE">
            <w:pPr>
              <w:jc w:val="center"/>
              <w:rPr>
                <w:sz w:val="20"/>
                <w:szCs w:val="20"/>
              </w:rPr>
            </w:pPr>
            <w:r w:rsidRPr="007A5591">
              <w:rPr>
                <w:sz w:val="20"/>
                <w:szCs w:val="20"/>
              </w:rPr>
              <w:t xml:space="preserve">20,00000  </w:t>
            </w:r>
          </w:p>
        </w:tc>
        <w:tc>
          <w:tcPr>
            <w:tcW w:w="1711" w:type="dxa"/>
            <w:tcBorders>
              <w:top w:val="nil"/>
              <w:left w:val="nil"/>
              <w:bottom w:val="single" w:sz="4" w:space="0" w:color="auto"/>
              <w:right w:val="single" w:sz="4" w:space="0" w:color="auto"/>
            </w:tcBorders>
            <w:shd w:val="clear" w:color="auto" w:fill="auto"/>
            <w:vAlign w:val="center"/>
            <w:hideMark/>
          </w:tcPr>
          <w:p w14:paraId="54208853" w14:textId="77777777" w:rsidR="007A5591" w:rsidRPr="007A5591" w:rsidRDefault="007A5591" w:rsidP="00C236CE">
            <w:pPr>
              <w:jc w:val="center"/>
              <w:rPr>
                <w:sz w:val="20"/>
                <w:szCs w:val="20"/>
              </w:rPr>
            </w:pPr>
            <w:r w:rsidRPr="007A5591">
              <w:rPr>
                <w:sz w:val="20"/>
                <w:szCs w:val="20"/>
              </w:rPr>
              <w:t xml:space="preserve">20,00000  </w:t>
            </w:r>
          </w:p>
        </w:tc>
      </w:tr>
      <w:tr w:rsidR="007A5591" w:rsidRPr="007A5591" w14:paraId="4DBF2E21" w14:textId="77777777" w:rsidTr="00C236CE">
        <w:trPr>
          <w:trHeight w:val="227"/>
        </w:trPr>
        <w:tc>
          <w:tcPr>
            <w:tcW w:w="919" w:type="dxa"/>
            <w:vMerge/>
            <w:tcBorders>
              <w:left w:val="single" w:sz="4" w:space="0" w:color="auto"/>
              <w:right w:val="single" w:sz="4" w:space="0" w:color="auto"/>
            </w:tcBorders>
            <w:shd w:val="clear" w:color="auto" w:fill="auto"/>
            <w:noWrap/>
            <w:hideMark/>
          </w:tcPr>
          <w:p w14:paraId="3E92AA4A"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1B9BB785" w14:textId="77777777" w:rsidR="007A5591" w:rsidRPr="007A5591" w:rsidRDefault="007A5591" w:rsidP="00C236CE">
            <w:pPr>
              <w:rPr>
                <w:sz w:val="20"/>
                <w:szCs w:val="20"/>
              </w:rPr>
            </w:pPr>
            <w:r w:rsidRPr="007A5591">
              <w:rPr>
                <w:sz w:val="20"/>
                <w:szCs w:val="20"/>
              </w:rPr>
              <w:t>Реализация мероприятий</w:t>
            </w:r>
          </w:p>
        </w:tc>
        <w:tc>
          <w:tcPr>
            <w:tcW w:w="2132" w:type="dxa"/>
            <w:vMerge/>
            <w:tcBorders>
              <w:top w:val="single" w:sz="4" w:space="0" w:color="auto"/>
              <w:left w:val="single" w:sz="4" w:space="0" w:color="auto"/>
              <w:bottom w:val="single" w:sz="4" w:space="0" w:color="auto"/>
              <w:right w:val="single" w:sz="4" w:space="0" w:color="auto"/>
            </w:tcBorders>
            <w:shd w:val="clear" w:color="auto" w:fill="auto"/>
            <w:hideMark/>
          </w:tcPr>
          <w:p w14:paraId="3FDC2C9A"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vAlign w:val="bottom"/>
            <w:hideMark/>
          </w:tcPr>
          <w:p w14:paraId="7CA7EE20" w14:textId="77777777" w:rsidR="007A5591" w:rsidRPr="007A5591" w:rsidRDefault="007A5591" w:rsidP="00C236CE">
            <w:pPr>
              <w:jc w:val="center"/>
              <w:rPr>
                <w:sz w:val="20"/>
                <w:szCs w:val="20"/>
              </w:rPr>
            </w:pPr>
            <w:r w:rsidRPr="007A5591">
              <w:rPr>
                <w:sz w:val="20"/>
                <w:szCs w:val="20"/>
              </w:rPr>
              <w:t>03</w:t>
            </w:r>
          </w:p>
        </w:tc>
        <w:tc>
          <w:tcPr>
            <w:tcW w:w="713" w:type="dxa"/>
            <w:tcBorders>
              <w:top w:val="nil"/>
              <w:left w:val="nil"/>
              <w:bottom w:val="single" w:sz="4" w:space="0" w:color="auto"/>
              <w:right w:val="single" w:sz="4" w:space="0" w:color="auto"/>
            </w:tcBorders>
            <w:shd w:val="clear" w:color="auto" w:fill="auto"/>
            <w:vAlign w:val="bottom"/>
            <w:hideMark/>
          </w:tcPr>
          <w:p w14:paraId="51674E31" w14:textId="77777777" w:rsidR="007A5591" w:rsidRPr="007A5591" w:rsidRDefault="007A5591" w:rsidP="00C236CE">
            <w:pPr>
              <w:jc w:val="center"/>
              <w:rPr>
                <w:sz w:val="20"/>
                <w:szCs w:val="20"/>
              </w:rPr>
            </w:pPr>
            <w:r w:rsidRPr="007A5591">
              <w:rPr>
                <w:sz w:val="20"/>
                <w:szCs w:val="20"/>
              </w:rPr>
              <w:t>14</w:t>
            </w:r>
          </w:p>
        </w:tc>
        <w:tc>
          <w:tcPr>
            <w:tcW w:w="1565" w:type="dxa"/>
            <w:tcBorders>
              <w:top w:val="nil"/>
              <w:left w:val="nil"/>
              <w:bottom w:val="single" w:sz="4" w:space="0" w:color="auto"/>
              <w:right w:val="single" w:sz="4" w:space="0" w:color="auto"/>
            </w:tcBorders>
            <w:shd w:val="clear" w:color="auto" w:fill="auto"/>
            <w:vAlign w:val="center"/>
            <w:hideMark/>
          </w:tcPr>
          <w:p w14:paraId="032F7E5A" w14:textId="77777777" w:rsidR="007A5591" w:rsidRPr="007A5591" w:rsidRDefault="007A5591" w:rsidP="00C236CE">
            <w:pPr>
              <w:jc w:val="center"/>
              <w:rPr>
                <w:sz w:val="20"/>
                <w:szCs w:val="20"/>
              </w:rPr>
            </w:pPr>
            <w:r w:rsidRPr="007A5591">
              <w:rPr>
                <w:sz w:val="20"/>
                <w:szCs w:val="20"/>
              </w:rPr>
              <w:t>0300299990</w:t>
            </w:r>
          </w:p>
        </w:tc>
        <w:tc>
          <w:tcPr>
            <w:tcW w:w="713" w:type="dxa"/>
            <w:tcBorders>
              <w:top w:val="nil"/>
              <w:left w:val="nil"/>
              <w:bottom w:val="single" w:sz="4" w:space="0" w:color="auto"/>
              <w:right w:val="single" w:sz="4" w:space="0" w:color="auto"/>
            </w:tcBorders>
            <w:shd w:val="clear" w:color="auto" w:fill="auto"/>
            <w:vAlign w:val="center"/>
            <w:hideMark/>
          </w:tcPr>
          <w:p w14:paraId="500F0049" w14:textId="77777777" w:rsidR="007A5591" w:rsidRPr="007A5591" w:rsidRDefault="007A5591" w:rsidP="00C236CE">
            <w:pPr>
              <w:jc w:val="center"/>
              <w:rPr>
                <w:sz w:val="20"/>
                <w:szCs w:val="20"/>
              </w:rPr>
            </w:pPr>
            <w:r w:rsidRPr="007A5591">
              <w:rPr>
                <w:sz w:val="20"/>
                <w:szCs w:val="20"/>
              </w:rPr>
              <w:t>200</w:t>
            </w:r>
          </w:p>
        </w:tc>
        <w:tc>
          <w:tcPr>
            <w:tcW w:w="1565" w:type="dxa"/>
            <w:tcBorders>
              <w:top w:val="nil"/>
              <w:left w:val="nil"/>
              <w:bottom w:val="single" w:sz="4" w:space="0" w:color="auto"/>
              <w:right w:val="single" w:sz="4" w:space="0" w:color="auto"/>
            </w:tcBorders>
            <w:shd w:val="clear" w:color="auto" w:fill="auto"/>
            <w:vAlign w:val="center"/>
            <w:hideMark/>
          </w:tcPr>
          <w:p w14:paraId="6A8AD633" w14:textId="77777777" w:rsidR="007A5591" w:rsidRPr="007A5591" w:rsidRDefault="007A5591" w:rsidP="00C236CE">
            <w:pPr>
              <w:jc w:val="center"/>
              <w:rPr>
                <w:sz w:val="20"/>
                <w:szCs w:val="20"/>
              </w:rPr>
            </w:pPr>
            <w:r w:rsidRPr="007A5591">
              <w:rPr>
                <w:sz w:val="20"/>
                <w:szCs w:val="20"/>
              </w:rPr>
              <w:t xml:space="preserve">1 002,00000  </w:t>
            </w:r>
          </w:p>
        </w:tc>
        <w:tc>
          <w:tcPr>
            <w:tcW w:w="1711" w:type="dxa"/>
            <w:tcBorders>
              <w:top w:val="nil"/>
              <w:left w:val="nil"/>
              <w:bottom w:val="single" w:sz="4" w:space="0" w:color="auto"/>
              <w:right w:val="single" w:sz="4" w:space="0" w:color="auto"/>
            </w:tcBorders>
            <w:shd w:val="clear" w:color="auto" w:fill="auto"/>
            <w:noWrap/>
            <w:vAlign w:val="center"/>
            <w:hideMark/>
          </w:tcPr>
          <w:p w14:paraId="6B483FA9" w14:textId="77777777" w:rsidR="007A5591" w:rsidRPr="007A5591" w:rsidRDefault="007A5591" w:rsidP="00C236CE">
            <w:pPr>
              <w:jc w:val="center"/>
              <w:rPr>
                <w:sz w:val="20"/>
                <w:szCs w:val="20"/>
              </w:rPr>
            </w:pPr>
            <w:r w:rsidRPr="007A5591">
              <w:rPr>
                <w:sz w:val="20"/>
                <w:szCs w:val="20"/>
              </w:rPr>
              <w:t xml:space="preserve">1 470,00000  </w:t>
            </w:r>
          </w:p>
        </w:tc>
      </w:tr>
      <w:tr w:rsidR="007A5591" w:rsidRPr="007A5591" w14:paraId="04C939DA" w14:textId="77777777" w:rsidTr="00C236CE">
        <w:trPr>
          <w:trHeight w:val="227"/>
        </w:trPr>
        <w:tc>
          <w:tcPr>
            <w:tcW w:w="919" w:type="dxa"/>
            <w:vMerge/>
            <w:tcBorders>
              <w:left w:val="single" w:sz="4" w:space="0" w:color="auto"/>
              <w:bottom w:val="nil"/>
              <w:right w:val="single" w:sz="4" w:space="0" w:color="auto"/>
            </w:tcBorders>
            <w:shd w:val="clear" w:color="auto" w:fill="auto"/>
            <w:noWrap/>
            <w:hideMark/>
          </w:tcPr>
          <w:p w14:paraId="3A598C05"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185D621A"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single" w:sz="4" w:space="0" w:color="auto"/>
              <w:left w:val="single" w:sz="4" w:space="0" w:color="auto"/>
              <w:bottom w:val="single" w:sz="4" w:space="0" w:color="auto"/>
              <w:right w:val="single" w:sz="4" w:space="0" w:color="auto"/>
            </w:tcBorders>
            <w:shd w:val="clear" w:color="auto" w:fill="auto"/>
            <w:hideMark/>
          </w:tcPr>
          <w:p w14:paraId="51894175"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vAlign w:val="bottom"/>
            <w:hideMark/>
          </w:tcPr>
          <w:p w14:paraId="19A10052" w14:textId="77777777" w:rsidR="007A5591" w:rsidRPr="007A5591" w:rsidRDefault="007A5591" w:rsidP="00C236CE">
            <w:pPr>
              <w:jc w:val="center"/>
              <w:rPr>
                <w:sz w:val="20"/>
                <w:szCs w:val="20"/>
              </w:rPr>
            </w:pPr>
            <w:r w:rsidRPr="007A5591">
              <w:rPr>
                <w:sz w:val="20"/>
                <w:szCs w:val="20"/>
              </w:rPr>
              <w:t>03</w:t>
            </w:r>
          </w:p>
        </w:tc>
        <w:tc>
          <w:tcPr>
            <w:tcW w:w="713" w:type="dxa"/>
            <w:tcBorders>
              <w:top w:val="nil"/>
              <w:left w:val="nil"/>
              <w:bottom w:val="single" w:sz="4" w:space="0" w:color="auto"/>
              <w:right w:val="single" w:sz="4" w:space="0" w:color="auto"/>
            </w:tcBorders>
            <w:shd w:val="clear" w:color="auto" w:fill="auto"/>
            <w:vAlign w:val="bottom"/>
            <w:hideMark/>
          </w:tcPr>
          <w:p w14:paraId="509602F5" w14:textId="77777777" w:rsidR="007A5591" w:rsidRPr="007A5591" w:rsidRDefault="007A5591" w:rsidP="00C236CE">
            <w:pPr>
              <w:jc w:val="center"/>
              <w:rPr>
                <w:sz w:val="20"/>
                <w:szCs w:val="20"/>
              </w:rPr>
            </w:pPr>
            <w:r w:rsidRPr="007A5591">
              <w:rPr>
                <w:sz w:val="20"/>
                <w:szCs w:val="20"/>
              </w:rPr>
              <w:t>14</w:t>
            </w:r>
          </w:p>
        </w:tc>
        <w:tc>
          <w:tcPr>
            <w:tcW w:w="1565" w:type="dxa"/>
            <w:tcBorders>
              <w:top w:val="nil"/>
              <w:left w:val="nil"/>
              <w:bottom w:val="single" w:sz="4" w:space="0" w:color="auto"/>
              <w:right w:val="single" w:sz="4" w:space="0" w:color="auto"/>
            </w:tcBorders>
            <w:shd w:val="clear" w:color="auto" w:fill="auto"/>
            <w:vAlign w:val="center"/>
            <w:hideMark/>
          </w:tcPr>
          <w:p w14:paraId="25FC618C" w14:textId="77777777" w:rsidR="007A5591" w:rsidRPr="007A5591" w:rsidRDefault="007A5591" w:rsidP="00C236CE">
            <w:pPr>
              <w:jc w:val="center"/>
              <w:rPr>
                <w:sz w:val="20"/>
                <w:szCs w:val="20"/>
              </w:rPr>
            </w:pPr>
            <w:r w:rsidRPr="007A5591">
              <w:rPr>
                <w:sz w:val="20"/>
                <w:szCs w:val="20"/>
              </w:rPr>
              <w:t>0300299990</w:t>
            </w:r>
          </w:p>
        </w:tc>
        <w:tc>
          <w:tcPr>
            <w:tcW w:w="713" w:type="dxa"/>
            <w:tcBorders>
              <w:top w:val="nil"/>
              <w:left w:val="nil"/>
              <w:bottom w:val="single" w:sz="4" w:space="0" w:color="auto"/>
              <w:right w:val="single" w:sz="4" w:space="0" w:color="auto"/>
            </w:tcBorders>
            <w:shd w:val="clear" w:color="auto" w:fill="auto"/>
            <w:vAlign w:val="center"/>
            <w:hideMark/>
          </w:tcPr>
          <w:p w14:paraId="5E370AF4" w14:textId="77777777" w:rsidR="007A5591" w:rsidRPr="007A5591" w:rsidRDefault="007A5591" w:rsidP="00C236CE">
            <w:pPr>
              <w:jc w:val="center"/>
              <w:rPr>
                <w:sz w:val="20"/>
                <w:szCs w:val="20"/>
              </w:rPr>
            </w:pPr>
            <w:r w:rsidRPr="007A5591">
              <w:rPr>
                <w:sz w:val="20"/>
                <w:szCs w:val="20"/>
              </w:rPr>
              <w:t>240</w:t>
            </w:r>
          </w:p>
        </w:tc>
        <w:tc>
          <w:tcPr>
            <w:tcW w:w="1565" w:type="dxa"/>
            <w:tcBorders>
              <w:top w:val="nil"/>
              <w:left w:val="nil"/>
              <w:bottom w:val="single" w:sz="4" w:space="0" w:color="auto"/>
              <w:right w:val="single" w:sz="4" w:space="0" w:color="auto"/>
            </w:tcBorders>
            <w:shd w:val="clear" w:color="auto" w:fill="auto"/>
            <w:vAlign w:val="center"/>
            <w:hideMark/>
          </w:tcPr>
          <w:p w14:paraId="00AC1D58" w14:textId="77777777" w:rsidR="007A5591" w:rsidRPr="007A5591" w:rsidRDefault="007A5591" w:rsidP="00C236CE">
            <w:pPr>
              <w:jc w:val="center"/>
              <w:rPr>
                <w:sz w:val="20"/>
                <w:szCs w:val="20"/>
              </w:rPr>
            </w:pPr>
            <w:r w:rsidRPr="007A5591">
              <w:rPr>
                <w:sz w:val="20"/>
                <w:szCs w:val="20"/>
              </w:rPr>
              <w:t xml:space="preserve">1 002,00000  </w:t>
            </w:r>
          </w:p>
        </w:tc>
        <w:tc>
          <w:tcPr>
            <w:tcW w:w="1711" w:type="dxa"/>
            <w:tcBorders>
              <w:top w:val="nil"/>
              <w:left w:val="nil"/>
              <w:bottom w:val="single" w:sz="4" w:space="0" w:color="auto"/>
              <w:right w:val="single" w:sz="4" w:space="0" w:color="auto"/>
            </w:tcBorders>
            <w:shd w:val="clear" w:color="auto" w:fill="auto"/>
            <w:noWrap/>
            <w:vAlign w:val="center"/>
            <w:hideMark/>
          </w:tcPr>
          <w:p w14:paraId="65EE5F41" w14:textId="77777777" w:rsidR="007A5591" w:rsidRPr="007A5591" w:rsidRDefault="007A5591" w:rsidP="00C236CE">
            <w:pPr>
              <w:jc w:val="center"/>
              <w:rPr>
                <w:sz w:val="20"/>
                <w:szCs w:val="20"/>
              </w:rPr>
            </w:pPr>
            <w:r w:rsidRPr="007A5591">
              <w:rPr>
                <w:sz w:val="20"/>
                <w:szCs w:val="20"/>
              </w:rPr>
              <w:t xml:space="preserve">1 470,00000  </w:t>
            </w:r>
          </w:p>
        </w:tc>
      </w:tr>
      <w:tr w:rsidR="007A5591" w:rsidRPr="007A5591" w14:paraId="242A5AAC" w14:textId="77777777" w:rsidTr="00C236CE">
        <w:trPr>
          <w:trHeight w:val="227"/>
        </w:trPr>
        <w:tc>
          <w:tcPr>
            <w:tcW w:w="919" w:type="dxa"/>
            <w:vMerge w:val="restart"/>
            <w:tcBorders>
              <w:top w:val="single" w:sz="4" w:space="0" w:color="auto"/>
              <w:left w:val="single" w:sz="4" w:space="0" w:color="auto"/>
              <w:right w:val="single" w:sz="4" w:space="0" w:color="auto"/>
            </w:tcBorders>
            <w:shd w:val="clear" w:color="auto" w:fill="auto"/>
            <w:noWrap/>
            <w:hideMark/>
          </w:tcPr>
          <w:p w14:paraId="36BD1B17" w14:textId="77777777" w:rsidR="007A5591" w:rsidRPr="007A5591" w:rsidRDefault="007A5591" w:rsidP="00C236CE">
            <w:pPr>
              <w:jc w:val="center"/>
              <w:rPr>
                <w:sz w:val="20"/>
                <w:szCs w:val="20"/>
              </w:rPr>
            </w:pPr>
            <w:r w:rsidRPr="007A5591">
              <w:rPr>
                <w:sz w:val="20"/>
                <w:szCs w:val="20"/>
              </w:rPr>
              <w:t>6</w:t>
            </w:r>
          </w:p>
          <w:p w14:paraId="0FC5125B" w14:textId="77777777" w:rsidR="007A5591" w:rsidRPr="007A5591" w:rsidRDefault="007A5591" w:rsidP="00C236CE">
            <w:pPr>
              <w:jc w:val="center"/>
              <w:rPr>
                <w:sz w:val="20"/>
                <w:szCs w:val="20"/>
              </w:rPr>
            </w:pPr>
            <w:r w:rsidRPr="007A5591">
              <w:rPr>
                <w:sz w:val="20"/>
                <w:szCs w:val="20"/>
              </w:rPr>
              <w:t> </w:t>
            </w:r>
          </w:p>
          <w:p w14:paraId="165DEE19" w14:textId="77777777" w:rsidR="007A5591" w:rsidRPr="007A5591" w:rsidRDefault="007A5591" w:rsidP="00C236CE">
            <w:pPr>
              <w:jc w:val="center"/>
              <w:rPr>
                <w:sz w:val="20"/>
                <w:szCs w:val="20"/>
              </w:rPr>
            </w:pPr>
            <w:r w:rsidRPr="007A5591">
              <w:rPr>
                <w:sz w:val="20"/>
                <w:szCs w:val="20"/>
              </w:rPr>
              <w:t> </w:t>
            </w:r>
          </w:p>
        </w:tc>
        <w:tc>
          <w:tcPr>
            <w:tcW w:w="6134" w:type="dxa"/>
            <w:tcBorders>
              <w:top w:val="nil"/>
              <w:left w:val="nil"/>
              <w:bottom w:val="single" w:sz="4" w:space="0" w:color="auto"/>
              <w:right w:val="single" w:sz="4" w:space="0" w:color="auto"/>
            </w:tcBorders>
            <w:shd w:val="clear" w:color="auto" w:fill="auto"/>
            <w:vAlign w:val="bottom"/>
            <w:hideMark/>
          </w:tcPr>
          <w:p w14:paraId="2C840209" w14:textId="77777777" w:rsidR="007A5591" w:rsidRPr="007A5591" w:rsidRDefault="007A5591" w:rsidP="00C236CE">
            <w:pPr>
              <w:rPr>
                <w:b/>
                <w:bCs/>
                <w:sz w:val="20"/>
                <w:szCs w:val="20"/>
              </w:rPr>
            </w:pPr>
            <w:r w:rsidRPr="007A5591">
              <w:rPr>
                <w:b/>
                <w:bCs/>
                <w:sz w:val="20"/>
                <w:szCs w:val="20"/>
              </w:rPr>
              <w:t>Муниципальная программа "Развитие транспортной системы сельского поселения Салым"</w:t>
            </w:r>
          </w:p>
        </w:tc>
        <w:tc>
          <w:tcPr>
            <w:tcW w:w="2132" w:type="dxa"/>
            <w:vMerge w:val="restart"/>
            <w:tcBorders>
              <w:top w:val="single" w:sz="4" w:space="0" w:color="auto"/>
              <w:left w:val="single" w:sz="4" w:space="0" w:color="auto"/>
              <w:right w:val="single" w:sz="4" w:space="0" w:color="auto"/>
            </w:tcBorders>
            <w:shd w:val="clear" w:color="auto" w:fill="auto"/>
            <w:hideMark/>
          </w:tcPr>
          <w:p w14:paraId="5F4EDBA6" w14:textId="77777777" w:rsidR="007A5591" w:rsidRPr="007A5591" w:rsidRDefault="007A5591" w:rsidP="00C236CE">
            <w:pPr>
              <w:jc w:val="center"/>
              <w:rPr>
                <w:b/>
                <w:bCs/>
                <w:sz w:val="20"/>
                <w:szCs w:val="20"/>
              </w:rPr>
            </w:pPr>
            <w:r w:rsidRPr="007A5591">
              <w:rPr>
                <w:b/>
                <w:bCs/>
                <w:sz w:val="20"/>
                <w:szCs w:val="20"/>
              </w:rPr>
              <w:t>МУ "Администрация сельского поселения Салым"</w:t>
            </w:r>
          </w:p>
          <w:p w14:paraId="6F4D5AF9" w14:textId="77777777" w:rsidR="007A5591" w:rsidRPr="007A5591" w:rsidRDefault="007A5591" w:rsidP="00C236CE">
            <w:pPr>
              <w:jc w:val="center"/>
              <w:rPr>
                <w:b/>
                <w:bCs/>
                <w:sz w:val="20"/>
                <w:szCs w:val="20"/>
              </w:rPr>
            </w:pPr>
            <w:r w:rsidRPr="007A5591">
              <w:rPr>
                <w:b/>
                <w:bCs/>
                <w:sz w:val="20"/>
                <w:szCs w:val="20"/>
              </w:rPr>
              <w:t> </w:t>
            </w:r>
          </w:p>
          <w:p w14:paraId="05A80356" w14:textId="77777777" w:rsidR="007A5591" w:rsidRPr="007A5591" w:rsidRDefault="007A5591" w:rsidP="00C236CE">
            <w:pPr>
              <w:jc w:val="center"/>
              <w:rPr>
                <w:b/>
                <w:bCs/>
                <w:sz w:val="20"/>
                <w:szCs w:val="20"/>
              </w:rPr>
            </w:pPr>
            <w:r w:rsidRPr="007A5591">
              <w:rPr>
                <w:b/>
                <w:bCs/>
                <w:sz w:val="20"/>
                <w:szCs w:val="20"/>
              </w:rPr>
              <w:t> </w:t>
            </w:r>
          </w:p>
        </w:tc>
        <w:tc>
          <w:tcPr>
            <w:tcW w:w="572" w:type="dxa"/>
            <w:tcBorders>
              <w:top w:val="nil"/>
              <w:left w:val="nil"/>
              <w:bottom w:val="single" w:sz="4" w:space="0" w:color="auto"/>
              <w:right w:val="single" w:sz="4" w:space="0" w:color="auto"/>
            </w:tcBorders>
            <w:shd w:val="clear" w:color="auto" w:fill="auto"/>
            <w:noWrap/>
            <w:vAlign w:val="bottom"/>
            <w:hideMark/>
          </w:tcPr>
          <w:p w14:paraId="1994BDE8" w14:textId="77777777" w:rsidR="007A5591" w:rsidRPr="007A5591" w:rsidRDefault="007A5591" w:rsidP="00C236CE">
            <w:pPr>
              <w:jc w:val="center"/>
              <w:rPr>
                <w:b/>
                <w:bCs/>
                <w:sz w:val="20"/>
                <w:szCs w:val="20"/>
              </w:rPr>
            </w:pPr>
            <w:r w:rsidRPr="007A5591">
              <w:rPr>
                <w:b/>
                <w:bCs/>
                <w:sz w:val="20"/>
                <w:szCs w:val="20"/>
              </w:rPr>
              <w:t> </w:t>
            </w:r>
          </w:p>
        </w:tc>
        <w:tc>
          <w:tcPr>
            <w:tcW w:w="713" w:type="dxa"/>
            <w:tcBorders>
              <w:top w:val="nil"/>
              <w:left w:val="nil"/>
              <w:bottom w:val="single" w:sz="4" w:space="0" w:color="auto"/>
              <w:right w:val="single" w:sz="4" w:space="0" w:color="auto"/>
            </w:tcBorders>
            <w:shd w:val="clear" w:color="auto" w:fill="auto"/>
            <w:noWrap/>
            <w:vAlign w:val="bottom"/>
            <w:hideMark/>
          </w:tcPr>
          <w:p w14:paraId="7A462194" w14:textId="77777777" w:rsidR="007A5591" w:rsidRPr="007A5591" w:rsidRDefault="007A5591" w:rsidP="00C236CE">
            <w:pPr>
              <w:jc w:val="center"/>
              <w:rPr>
                <w:b/>
                <w:bCs/>
                <w:sz w:val="20"/>
                <w:szCs w:val="20"/>
              </w:rPr>
            </w:pPr>
            <w:r w:rsidRPr="007A5591">
              <w:rPr>
                <w:b/>
                <w:bCs/>
                <w:sz w:val="20"/>
                <w:szCs w:val="20"/>
              </w:rPr>
              <w:t> </w:t>
            </w:r>
          </w:p>
        </w:tc>
        <w:tc>
          <w:tcPr>
            <w:tcW w:w="1565" w:type="dxa"/>
            <w:tcBorders>
              <w:top w:val="nil"/>
              <w:left w:val="nil"/>
              <w:bottom w:val="single" w:sz="4" w:space="0" w:color="auto"/>
              <w:right w:val="single" w:sz="4" w:space="0" w:color="auto"/>
            </w:tcBorders>
            <w:shd w:val="clear" w:color="auto" w:fill="auto"/>
            <w:noWrap/>
            <w:vAlign w:val="center"/>
            <w:hideMark/>
          </w:tcPr>
          <w:p w14:paraId="6F8322B9" w14:textId="77777777" w:rsidR="007A5591" w:rsidRPr="007A5591" w:rsidRDefault="007A5591" w:rsidP="00C236CE">
            <w:pPr>
              <w:jc w:val="center"/>
              <w:rPr>
                <w:b/>
                <w:bCs/>
                <w:sz w:val="20"/>
                <w:szCs w:val="20"/>
              </w:rPr>
            </w:pPr>
            <w:r w:rsidRPr="007A5591">
              <w:rPr>
                <w:b/>
                <w:bCs/>
                <w:sz w:val="20"/>
                <w:szCs w:val="20"/>
              </w:rPr>
              <w:t>0100000000</w:t>
            </w:r>
          </w:p>
        </w:tc>
        <w:tc>
          <w:tcPr>
            <w:tcW w:w="713" w:type="dxa"/>
            <w:tcBorders>
              <w:top w:val="nil"/>
              <w:left w:val="nil"/>
              <w:bottom w:val="single" w:sz="4" w:space="0" w:color="auto"/>
              <w:right w:val="single" w:sz="4" w:space="0" w:color="auto"/>
            </w:tcBorders>
            <w:shd w:val="clear" w:color="auto" w:fill="auto"/>
            <w:noWrap/>
            <w:vAlign w:val="center"/>
            <w:hideMark/>
          </w:tcPr>
          <w:p w14:paraId="14D80C12" w14:textId="77777777" w:rsidR="007A5591" w:rsidRPr="007A5591" w:rsidRDefault="007A5591" w:rsidP="00C236CE">
            <w:pPr>
              <w:rPr>
                <w:b/>
                <w:bCs/>
                <w:sz w:val="20"/>
                <w:szCs w:val="20"/>
              </w:rPr>
            </w:pPr>
            <w:r w:rsidRPr="007A5591">
              <w:rPr>
                <w:b/>
                <w:bCs/>
                <w:sz w:val="20"/>
                <w:szCs w:val="20"/>
              </w:rPr>
              <w:t> </w:t>
            </w:r>
          </w:p>
        </w:tc>
        <w:tc>
          <w:tcPr>
            <w:tcW w:w="1565" w:type="dxa"/>
            <w:tcBorders>
              <w:top w:val="nil"/>
              <w:left w:val="nil"/>
              <w:bottom w:val="single" w:sz="4" w:space="0" w:color="auto"/>
              <w:right w:val="single" w:sz="4" w:space="0" w:color="auto"/>
            </w:tcBorders>
            <w:shd w:val="clear" w:color="auto" w:fill="auto"/>
            <w:noWrap/>
            <w:vAlign w:val="center"/>
            <w:hideMark/>
          </w:tcPr>
          <w:p w14:paraId="3F53C191" w14:textId="77777777" w:rsidR="007A5591" w:rsidRPr="007A5591" w:rsidRDefault="007A5591" w:rsidP="00C236CE">
            <w:pPr>
              <w:jc w:val="center"/>
              <w:rPr>
                <w:b/>
                <w:bCs/>
                <w:sz w:val="20"/>
                <w:szCs w:val="20"/>
              </w:rPr>
            </w:pPr>
            <w:r w:rsidRPr="007A5591">
              <w:rPr>
                <w:b/>
                <w:bCs/>
                <w:sz w:val="20"/>
                <w:szCs w:val="20"/>
              </w:rPr>
              <w:t xml:space="preserve">63 949,75092  </w:t>
            </w:r>
          </w:p>
        </w:tc>
        <w:tc>
          <w:tcPr>
            <w:tcW w:w="1711" w:type="dxa"/>
            <w:tcBorders>
              <w:top w:val="nil"/>
              <w:left w:val="nil"/>
              <w:bottom w:val="single" w:sz="4" w:space="0" w:color="auto"/>
              <w:right w:val="single" w:sz="4" w:space="0" w:color="auto"/>
            </w:tcBorders>
            <w:shd w:val="clear" w:color="auto" w:fill="auto"/>
            <w:noWrap/>
            <w:vAlign w:val="center"/>
            <w:hideMark/>
          </w:tcPr>
          <w:p w14:paraId="0B35A5E8" w14:textId="77777777" w:rsidR="007A5591" w:rsidRPr="007A5591" w:rsidRDefault="007A5591" w:rsidP="00C236CE">
            <w:pPr>
              <w:jc w:val="center"/>
              <w:rPr>
                <w:b/>
                <w:bCs/>
                <w:sz w:val="20"/>
                <w:szCs w:val="20"/>
              </w:rPr>
            </w:pPr>
            <w:r w:rsidRPr="007A5591">
              <w:rPr>
                <w:b/>
                <w:bCs/>
                <w:sz w:val="20"/>
                <w:szCs w:val="20"/>
              </w:rPr>
              <w:t xml:space="preserve">75 043,50531  </w:t>
            </w:r>
          </w:p>
        </w:tc>
      </w:tr>
      <w:tr w:rsidR="007A5591" w:rsidRPr="007A5591" w14:paraId="27222F8A" w14:textId="77777777" w:rsidTr="00C236CE">
        <w:trPr>
          <w:trHeight w:val="227"/>
        </w:trPr>
        <w:tc>
          <w:tcPr>
            <w:tcW w:w="919" w:type="dxa"/>
            <w:vMerge/>
            <w:tcBorders>
              <w:left w:val="single" w:sz="4" w:space="0" w:color="auto"/>
              <w:right w:val="single" w:sz="4" w:space="0" w:color="auto"/>
            </w:tcBorders>
            <w:shd w:val="clear" w:color="auto" w:fill="auto"/>
            <w:vAlign w:val="center"/>
            <w:hideMark/>
          </w:tcPr>
          <w:p w14:paraId="07E54477"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018043C1" w14:textId="77777777" w:rsidR="007A5591" w:rsidRPr="007A5591" w:rsidRDefault="007A5591" w:rsidP="00C236CE">
            <w:pPr>
              <w:rPr>
                <w:sz w:val="20"/>
                <w:szCs w:val="20"/>
              </w:rPr>
            </w:pPr>
            <w:r w:rsidRPr="007A5591">
              <w:rPr>
                <w:sz w:val="20"/>
                <w:szCs w:val="20"/>
              </w:rPr>
              <w:t>Ремонт автомобильных дорог</w:t>
            </w:r>
          </w:p>
        </w:tc>
        <w:tc>
          <w:tcPr>
            <w:tcW w:w="2132" w:type="dxa"/>
            <w:vMerge/>
            <w:tcBorders>
              <w:left w:val="single" w:sz="4" w:space="0" w:color="auto"/>
              <w:right w:val="single" w:sz="4" w:space="0" w:color="auto"/>
            </w:tcBorders>
            <w:shd w:val="clear" w:color="auto" w:fill="auto"/>
            <w:vAlign w:val="center"/>
            <w:hideMark/>
          </w:tcPr>
          <w:p w14:paraId="30B3F145"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023BB9B7" w14:textId="77777777" w:rsidR="007A5591" w:rsidRPr="007A5591" w:rsidRDefault="007A5591" w:rsidP="00C236CE">
            <w:pPr>
              <w:jc w:val="center"/>
              <w:rPr>
                <w:sz w:val="20"/>
                <w:szCs w:val="20"/>
              </w:rPr>
            </w:pPr>
            <w:r w:rsidRPr="007A5591">
              <w:rPr>
                <w:sz w:val="20"/>
                <w:szCs w:val="20"/>
              </w:rPr>
              <w:t>04</w:t>
            </w:r>
          </w:p>
        </w:tc>
        <w:tc>
          <w:tcPr>
            <w:tcW w:w="713" w:type="dxa"/>
            <w:tcBorders>
              <w:top w:val="nil"/>
              <w:left w:val="nil"/>
              <w:bottom w:val="single" w:sz="4" w:space="0" w:color="auto"/>
              <w:right w:val="single" w:sz="4" w:space="0" w:color="auto"/>
            </w:tcBorders>
            <w:shd w:val="clear" w:color="auto" w:fill="auto"/>
            <w:noWrap/>
            <w:vAlign w:val="bottom"/>
            <w:hideMark/>
          </w:tcPr>
          <w:p w14:paraId="485051B2" w14:textId="77777777" w:rsidR="007A5591" w:rsidRPr="007A5591" w:rsidRDefault="007A5591" w:rsidP="00C236CE">
            <w:pPr>
              <w:jc w:val="center"/>
              <w:rPr>
                <w:sz w:val="20"/>
                <w:szCs w:val="20"/>
              </w:rPr>
            </w:pPr>
            <w:r w:rsidRPr="007A5591">
              <w:rPr>
                <w:sz w:val="20"/>
                <w:szCs w:val="20"/>
              </w:rPr>
              <w:t>09</w:t>
            </w:r>
          </w:p>
        </w:tc>
        <w:tc>
          <w:tcPr>
            <w:tcW w:w="1565" w:type="dxa"/>
            <w:tcBorders>
              <w:top w:val="nil"/>
              <w:left w:val="nil"/>
              <w:bottom w:val="single" w:sz="4" w:space="0" w:color="auto"/>
              <w:right w:val="single" w:sz="4" w:space="0" w:color="auto"/>
            </w:tcBorders>
            <w:shd w:val="clear" w:color="auto" w:fill="auto"/>
            <w:vAlign w:val="center"/>
            <w:hideMark/>
          </w:tcPr>
          <w:p w14:paraId="4C5B024E" w14:textId="77777777" w:rsidR="007A5591" w:rsidRPr="007A5591" w:rsidRDefault="007A5591" w:rsidP="00C236CE">
            <w:pPr>
              <w:jc w:val="center"/>
              <w:rPr>
                <w:sz w:val="20"/>
                <w:szCs w:val="20"/>
              </w:rPr>
            </w:pPr>
            <w:r w:rsidRPr="007A5591">
              <w:rPr>
                <w:sz w:val="20"/>
                <w:szCs w:val="20"/>
              </w:rPr>
              <w:t>0100120901</w:t>
            </w:r>
          </w:p>
        </w:tc>
        <w:tc>
          <w:tcPr>
            <w:tcW w:w="713" w:type="dxa"/>
            <w:tcBorders>
              <w:top w:val="nil"/>
              <w:left w:val="nil"/>
              <w:bottom w:val="single" w:sz="4" w:space="0" w:color="auto"/>
              <w:right w:val="single" w:sz="4" w:space="0" w:color="auto"/>
            </w:tcBorders>
            <w:shd w:val="clear" w:color="auto" w:fill="auto"/>
            <w:vAlign w:val="center"/>
            <w:hideMark/>
          </w:tcPr>
          <w:p w14:paraId="5A743AF5" w14:textId="77777777" w:rsidR="007A5591" w:rsidRPr="007A5591" w:rsidRDefault="007A5591" w:rsidP="00C236CE">
            <w:pPr>
              <w:jc w:val="center"/>
              <w:rPr>
                <w:sz w:val="20"/>
                <w:szCs w:val="20"/>
              </w:rPr>
            </w:pPr>
            <w:r w:rsidRPr="007A5591">
              <w:rPr>
                <w:sz w:val="20"/>
                <w:szCs w:val="20"/>
              </w:rPr>
              <w:t>200</w:t>
            </w:r>
          </w:p>
        </w:tc>
        <w:tc>
          <w:tcPr>
            <w:tcW w:w="1565" w:type="dxa"/>
            <w:tcBorders>
              <w:top w:val="nil"/>
              <w:left w:val="nil"/>
              <w:bottom w:val="single" w:sz="4" w:space="0" w:color="auto"/>
              <w:right w:val="single" w:sz="4" w:space="0" w:color="auto"/>
            </w:tcBorders>
            <w:shd w:val="clear" w:color="auto" w:fill="auto"/>
            <w:vAlign w:val="center"/>
            <w:hideMark/>
          </w:tcPr>
          <w:p w14:paraId="3806B3ED" w14:textId="77777777" w:rsidR="007A5591" w:rsidRPr="007A5591" w:rsidRDefault="007A5591" w:rsidP="00C236CE">
            <w:pPr>
              <w:jc w:val="center"/>
              <w:rPr>
                <w:sz w:val="20"/>
                <w:szCs w:val="20"/>
              </w:rPr>
            </w:pPr>
            <w:r w:rsidRPr="007A5591">
              <w:rPr>
                <w:sz w:val="20"/>
                <w:szCs w:val="20"/>
              </w:rPr>
              <w:t xml:space="preserve">3 009,23973  </w:t>
            </w:r>
          </w:p>
        </w:tc>
        <w:tc>
          <w:tcPr>
            <w:tcW w:w="1711" w:type="dxa"/>
            <w:tcBorders>
              <w:top w:val="nil"/>
              <w:left w:val="nil"/>
              <w:bottom w:val="single" w:sz="4" w:space="0" w:color="auto"/>
              <w:right w:val="single" w:sz="4" w:space="0" w:color="auto"/>
            </w:tcBorders>
            <w:shd w:val="clear" w:color="auto" w:fill="auto"/>
            <w:vAlign w:val="center"/>
            <w:hideMark/>
          </w:tcPr>
          <w:p w14:paraId="74316CA7" w14:textId="77777777" w:rsidR="007A5591" w:rsidRPr="007A5591" w:rsidRDefault="007A5591" w:rsidP="00C236CE">
            <w:pPr>
              <w:jc w:val="center"/>
              <w:rPr>
                <w:sz w:val="20"/>
                <w:szCs w:val="20"/>
              </w:rPr>
            </w:pPr>
            <w:r w:rsidRPr="007A5591">
              <w:rPr>
                <w:sz w:val="20"/>
                <w:szCs w:val="20"/>
              </w:rPr>
              <w:t xml:space="preserve">36 654,41393  </w:t>
            </w:r>
          </w:p>
        </w:tc>
      </w:tr>
      <w:tr w:rsidR="007A5591" w:rsidRPr="007A5591" w14:paraId="29C33E80" w14:textId="77777777" w:rsidTr="00C236CE">
        <w:trPr>
          <w:trHeight w:val="227"/>
        </w:trPr>
        <w:tc>
          <w:tcPr>
            <w:tcW w:w="919" w:type="dxa"/>
            <w:vMerge/>
            <w:tcBorders>
              <w:left w:val="single" w:sz="4" w:space="0" w:color="auto"/>
              <w:right w:val="single" w:sz="4" w:space="0" w:color="auto"/>
            </w:tcBorders>
            <w:shd w:val="clear" w:color="auto" w:fill="auto"/>
            <w:vAlign w:val="center"/>
            <w:hideMark/>
          </w:tcPr>
          <w:p w14:paraId="6586981F"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7786D90A"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left w:val="single" w:sz="4" w:space="0" w:color="auto"/>
              <w:right w:val="single" w:sz="4" w:space="0" w:color="auto"/>
            </w:tcBorders>
            <w:shd w:val="clear" w:color="auto" w:fill="auto"/>
            <w:vAlign w:val="center"/>
            <w:hideMark/>
          </w:tcPr>
          <w:p w14:paraId="0B415789"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64C7E2D5" w14:textId="77777777" w:rsidR="007A5591" w:rsidRPr="007A5591" w:rsidRDefault="007A5591" w:rsidP="00C236CE">
            <w:pPr>
              <w:jc w:val="center"/>
              <w:rPr>
                <w:sz w:val="20"/>
                <w:szCs w:val="20"/>
              </w:rPr>
            </w:pPr>
            <w:r w:rsidRPr="007A5591">
              <w:rPr>
                <w:sz w:val="20"/>
                <w:szCs w:val="20"/>
              </w:rPr>
              <w:t>04</w:t>
            </w:r>
          </w:p>
        </w:tc>
        <w:tc>
          <w:tcPr>
            <w:tcW w:w="713" w:type="dxa"/>
            <w:tcBorders>
              <w:top w:val="nil"/>
              <w:left w:val="nil"/>
              <w:bottom w:val="single" w:sz="4" w:space="0" w:color="auto"/>
              <w:right w:val="single" w:sz="4" w:space="0" w:color="auto"/>
            </w:tcBorders>
            <w:shd w:val="clear" w:color="auto" w:fill="auto"/>
            <w:noWrap/>
            <w:vAlign w:val="bottom"/>
            <w:hideMark/>
          </w:tcPr>
          <w:p w14:paraId="6355EAD4" w14:textId="77777777" w:rsidR="007A5591" w:rsidRPr="007A5591" w:rsidRDefault="007A5591" w:rsidP="00C236CE">
            <w:pPr>
              <w:jc w:val="center"/>
              <w:rPr>
                <w:sz w:val="20"/>
                <w:szCs w:val="20"/>
              </w:rPr>
            </w:pPr>
            <w:r w:rsidRPr="007A5591">
              <w:rPr>
                <w:sz w:val="20"/>
                <w:szCs w:val="20"/>
              </w:rPr>
              <w:t>09</w:t>
            </w:r>
          </w:p>
        </w:tc>
        <w:tc>
          <w:tcPr>
            <w:tcW w:w="1565" w:type="dxa"/>
            <w:tcBorders>
              <w:top w:val="nil"/>
              <w:left w:val="nil"/>
              <w:bottom w:val="single" w:sz="4" w:space="0" w:color="auto"/>
              <w:right w:val="single" w:sz="4" w:space="0" w:color="auto"/>
            </w:tcBorders>
            <w:shd w:val="clear" w:color="auto" w:fill="auto"/>
            <w:vAlign w:val="center"/>
            <w:hideMark/>
          </w:tcPr>
          <w:p w14:paraId="721EC4F8" w14:textId="77777777" w:rsidR="007A5591" w:rsidRPr="007A5591" w:rsidRDefault="007A5591" w:rsidP="00C236CE">
            <w:pPr>
              <w:jc w:val="center"/>
              <w:rPr>
                <w:sz w:val="20"/>
                <w:szCs w:val="20"/>
              </w:rPr>
            </w:pPr>
            <w:r w:rsidRPr="007A5591">
              <w:rPr>
                <w:sz w:val="20"/>
                <w:szCs w:val="20"/>
              </w:rPr>
              <w:t>0100120901</w:t>
            </w:r>
          </w:p>
        </w:tc>
        <w:tc>
          <w:tcPr>
            <w:tcW w:w="713" w:type="dxa"/>
            <w:tcBorders>
              <w:top w:val="nil"/>
              <w:left w:val="nil"/>
              <w:bottom w:val="single" w:sz="4" w:space="0" w:color="auto"/>
              <w:right w:val="single" w:sz="4" w:space="0" w:color="auto"/>
            </w:tcBorders>
            <w:shd w:val="clear" w:color="auto" w:fill="auto"/>
            <w:vAlign w:val="center"/>
            <w:hideMark/>
          </w:tcPr>
          <w:p w14:paraId="217744E6" w14:textId="77777777" w:rsidR="007A5591" w:rsidRPr="007A5591" w:rsidRDefault="007A5591" w:rsidP="00C236CE">
            <w:pPr>
              <w:jc w:val="center"/>
              <w:rPr>
                <w:sz w:val="20"/>
                <w:szCs w:val="20"/>
              </w:rPr>
            </w:pPr>
            <w:r w:rsidRPr="007A5591">
              <w:rPr>
                <w:sz w:val="20"/>
                <w:szCs w:val="20"/>
              </w:rPr>
              <w:t>240</w:t>
            </w:r>
          </w:p>
        </w:tc>
        <w:tc>
          <w:tcPr>
            <w:tcW w:w="1565" w:type="dxa"/>
            <w:tcBorders>
              <w:top w:val="nil"/>
              <w:left w:val="nil"/>
              <w:bottom w:val="single" w:sz="4" w:space="0" w:color="auto"/>
              <w:right w:val="single" w:sz="4" w:space="0" w:color="auto"/>
            </w:tcBorders>
            <w:shd w:val="clear" w:color="auto" w:fill="auto"/>
            <w:vAlign w:val="center"/>
            <w:hideMark/>
          </w:tcPr>
          <w:p w14:paraId="779AE71F" w14:textId="77777777" w:rsidR="007A5591" w:rsidRPr="007A5591" w:rsidRDefault="007A5591" w:rsidP="00C236CE">
            <w:pPr>
              <w:jc w:val="center"/>
              <w:rPr>
                <w:sz w:val="20"/>
                <w:szCs w:val="20"/>
              </w:rPr>
            </w:pPr>
            <w:r w:rsidRPr="007A5591">
              <w:rPr>
                <w:sz w:val="20"/>
                <w:szCs w:val="20"/>
              </w:rPr>
              <w:t xml:space="preserve">3 009,23973  </w:t>
            </w:r>
          </w:p>
        </w:tc>
        <w:tc>
          <w:tcPr>
            <w:tcW w:w="1711" w:type="dxa"/>
            <w:tcBorders>
              <w:top w:val="nil"/>
              <w:left w:val="nil"/>
              <w:bottom w:val="single" w:sz="4" w:space="0" w:color="auto"/>
              <w:right w:val="single" w:sz="4" w:space="0" w:color="auto"/>
            </w:tcBorders>
            <w:shd w:val="clear" w:color="auto" w:fill="auto"/>
            <w:vAlign w:val="center"/>
            <w:hideMark/>
          </w:tcPr>
          <w:p w14:paraId="0CA1799D" w14:textId="77777777" w:rsidR="007A5591" w:rsidRPr="007A5591" w:rsidRDefault="007A5591" w:rsidP="00C236CE">
            <w:pPr>
              <w:jc w:val="center"/>
              <w:rPr>
                <w:sz w:val="20"/>
                <w:szCs w:val="20"/>
              </w:rPr>
            </w:pPr>
            <w:r w:rsidRPr="007A5591">
              <w:rPr>
                <w:sz w:val="20"/>
                <w:szCs w:val="20"/>
              </w:rPr>
              <w:t xml:space="preserve">36 654,41393  </w:t>
            </w:r>
          </w:p>
        </w:tc>
      </w:tr>
      <w:tr w:rsidR="007A5591" w:rsidRPr="007A5591" w14:paraId="41FCFA00" w14:textId="77777777" w:rsidTr="00C236CE">
        <w:trPr>
          <w:trHeight w:val="227"/>
        </w:trPr>
        <w:tc>
          <w:tcPr>
            <w:tcW w:w="919" w:type="dxa"/>
            <w:vMerge/>
            <w:tcBorders>
              <w:left w:val="single" w:sz="4" w:space="0" w:color="auto"/>
              <w:right w:val="single" w:sz="4" w:space="0" w:color="auto"/>
            </w:tcBorders>
            <w:shd w:val="clear" w:color="auto" w:fill="auto"/>
            <w:vAlign w:val="center"/>
            <w:hideMark/>
          </w:tcPr>
          <w:p w14:paraId="42416C66"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62E84BDC" w14:textId="77777777" w:rsidR="007A5591" w:rsidRPr="007A5591" w:rsidRDefault="007A5591" w:rsidP="00C236CE">
            <w:pPr>
              <w:rPr>
                <w:sz w:val="20"/>
                <w:szCs w:val="20"/>
              </w:rPr>
            </w:pPr>
            <w:r w:rsidRPr="007A5591">
              <w:rPr>
                <w:sz w:val="20"/>
                <w:szCs w:val="20"/>
              </w:rPr>
              <w:t xml:space="preserve">Приведение автомобильных дорог местного значения в нормативное состояние </w:t>
            </w:r>
            <w:r w:rsidR="0090042A">
              <w:rPr>
                <w:sz w:val="20"/>
                <w:szCs w:val="20"/>
              </w:rPr>
              <w:t>(</w:t>
            </w:r>
            <w:r w:rsidR="0090042A" w:rsidRPr="0090042A">
              <w:rPr>
                <w:sz w:val="20"/>
                <w:szCs w:val="20"/>
              </w:rPr>
              <w:t xml:space="preserve">Средства дорожного фонда ханты-Мансийского автономного округа - Югры) </w:t>
            </w:r>
          </w:p>
        </w:tc>
        <w:tc>
          <w:tcPr>
            <w:tcW w:w="2132" w:type="dxa"/>
            <w:vMerge/>
            <w:tcBorders>
              <w:left w:val="single" w:sz="4" w:space="0" w:color="auto"/>
              <w:right w:val="single" w:sz="4" w:space="0" w:color="auto"/>
            </w:tcBorders>
            <w:shd w:val="clear" w:color="auto" w:fill="auto"/>
            <w:vAlign w:val="center"/>
            <w:hideMark/>
          </w:tcPr>
          <w:p w14:paraId="04B329B7"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vAlign w:val="bottom"/>
            <w:hideMark/>
          </w:tcPr>
          <w:p w14:paraId="68540F72" w14:textId="77777777" w:rsidR="007A5591" w:rsidRPr="007A5591" w:rsidRDefault="007A5591" w:rsidP="00C236CE">
            <w:pPr>
              <w:jc w:val="center"/>
              <w:rPr>
                <w:sz w:val="20"/>
                <w:szCs w:val="20"/>
              </w:rPr>
            </w:pPr>
            <w:r w:rsidRPr="007A5591">
              <w:rPr>
                <w:sz w:val="20"/>
                <w:szCs w:val="20"/>
              </w:rPr>
              <w:t>04</w:t>
            </w:r>
          </w:p>
        </w:tc>
        <w:tc>
          <w:tcPr>
            <w:tcW w:w="713" w:type="dxa"/>
            <w:tcBorders>
              <w:top w:val="nil"/>
              <w:left w:val="nil"/>
              <w:bottom w:val="single" w:sz="4" w:space="0" w:color="auto"/>
              <w:right w:val="single" w:sz="4" w:space="0" w:color="auto"/>
            </w:tcBorders>
            <w:shd w:val="clear" w:color="auto" w:fill="auto"/>
            <w:vAlign w:val="bottom"/>
            <w:hideMark/>
          </w:tcPr>
          <w:p w14:paraId="7BE16A91" w14:textId="77777777" w:rsidR="007A5591" w:rsidRPr="007A5591" w:rsidRDefault="007A5591" w:rsidP="00C236CE">
            <w:pPr>
              <w:jc w:val="center"/>
              <w:rPr>
                <w:sz w:val="20"/>
                <w:szCs w:val="20"/>
              </w:rPr>
            </w:pPr>
            <w:r w:rsidRPr="007A5591">
              <w:rPr>
                <w:sz w:val="20"/>
                <w:szCs w:val="20"/>
              </w:rPr>
              <w:t>09</w:t>
            </w:r>
          </w:p>
        </w:tc>
        <w:tc>
          <w:tcPr>
            <w:tcW w:w="1565" w:type="dxa"/>
            <w:tcBorders>
              <w:top w:val="nil"/>
              <w:left w:val="nil"/>
              <w:bottom w:val="single" w:sz="4" w:space="0" w:color="auto"/>
              <w:right w:val="single" w:sz="4" w:space="0" w:color="auto"/>
            </w:tcBorders>
            <w:shd w:val="clear" w:color="auto" w:fill="auto"/>
            <w:vAlign w:val="center"/>
            <w:hideMark/>
          </w:tcPr>
          <w:p w14:paraId="11C23AEF" w14:textId="77777777" w:rsidR="007A5591" w:rsidRPr="007A5591" w:rsidRDefault="007A5591" w:rsidP="00C236CE">
            <w:pPr>
              <w:jc w:val="center"/>
              <w:rPr>
                <w:sz w:val="20"/>
                <w:szCs w:val="20"/>
              </w:rPr>
            </w:pPr>
            <w:r w:rsidRPr="007A5591">
              <w:rPr>
                <w:sz w:val="20"/>
                <w:szCs w:val="20"/>
              </w:rPr>
              <w:t>010019Д040</w:t>
            </w:r>
          </w:p>
        </w:tc>
        <w:tc>
          <w:tcPr>
            <w:tcW w:w="713" w:type="dxa"/>
            <w:tcBorders>
              <w:top w:val="nil"/>
              <w:left w:val="nil"/>
              <w:bottom w:val="single" w:sz="4" w:space="0" w:color="auto"/>
              <w:right w:val="single" w:sz="4" w:space="0" w:color="auto"/>
            </w:tcBorders>
            <w:shd w:val="clear" w:color="auto" w:fill="auto"/>
            <w:vAlign w:val="center"/>
            <w:hideMark/>
          </w:tcPr>
          <w:p w14:paraId="635B98D8" w14:textId="77777777" w:rsidR="007A5591" w:rsidRPr="007A5591" w:rsidRDefault="007A5591" w:rsidP="00C236CE">
            <w:pPr>
              <w:jc w:val="center"/>
              <w:rPr>
                <w:sz w:val="20"/>
                <w:szCs w:val="20"/>
              </w:rPr>
            </w:pPr>
            <w:r w:rsidRPr="007A5591">
              <w:rPr>
                <w:sz w:val="20"/>
                <w:szCs w:val="20"/>
              </w:rPr>
              <w:t>200</w:t>
            </w:r>
          </w:p>
        </w:tc>
        <w:tc>
          <w:tcPr>
            <w:tcW w:w="1565" w:type="dxa"/>
            <w:tcBorders>
              <w:top w:val="nil"/>
              <w:left w:val="nil"/>
              <w:bottom w:val="single" w:sz="4" w:space="0" w:color="auto"/>
              <w:right w:val="single" w:sz="4" w:space="0" w:color="auto"/>
            </w:tcBorders>
            <w:shd w:val="clear" w:color="auto" w:fill="auto"/>
            <w:vAlign w:val="center"/>
            <w:hideMark/>
          </w:tcPr>
          <w:p w14:paraId="4C03953F" w14:textId="77777777" w:rsidR="007A5591" w:rsidRPr="007A5591" w:rsidRDefault="007A5591" w:rsidP="00C236CE">
            <w:pPr>
              <w:jc w:val="center"/>
              <w:rPr>
                <w:sz w:val="20"/>
                <w:szCs w:val="20"/>
              </w:rPr>
            </w:pPr>
            <w:r w:rsidRPr="007A5591">
              <w:rPr>
                <w:sz w:val="20"/>
                <w:szCs w:val="20"/>
              </w:rPr>
              <w:t xml:space="preserve">37 350,00000  </w:t>
            </w:r>
          </w:p>
        </w:tc>
        <w:tc>
          <w:tcPr>
            <w:tcW w:w="1711" w:type="dxa"/>
            <w:tcBorders>
              <w:top w:val="nil"/>
              <w:left w:val="nil"/>
              <w:bottom w:val="single" w:sz="4" w:space="0" w:color="auto"/>
              <w:right w:val="single" w:sz="4" w:space="0" w:color="auto"/>
            </w:tcBorders>
            <w:shd w:val="clear" w:color="auto" w:fill="auto"/>
            <w:vAlign w:val="center"/>
            <w:hideMark/>
          </w:tcPr>
          <w:p w14:paraId="4081789D"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58F17436" w14:textId="77777777" w:rsidTr="00C236CE">
        <w:trPr>
          <w:trHeight w:val="227"/>
        </w:trPr>
        <w:tc>
          <w:tcPr>
            <w:tcW w:w="919" w:type="dxa"/>
            <w:vMerge/>
            <w:tcBorders>
              <w:left w:val="single" w:sz="4" w:space="0" w:color="auto"/>
              <w:right w:val="single" w:sz="4" w:space="0" w:color="auto"/>
            </w:tcBorders>
            <w:shd w:val="clear" w:color="auto" w:fill="auto"/>
            <w:vAlign w:val="center"/>
            <w:hideMark/>
          </w:tcPr>
          <w:p w14:paraId="210F991C"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6E71891B"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left w:val="single" w:sz="4" w:space="0" w:color="auto"/>
              <w:right w:val="single" w:sz="4" w:space="0" w:color="auto"/>
            </w:tcBorders>
            <w:shd w:val="clear" w:color="auto" w:fill="auto"/>
            <w:vAlign w:val="center"/>
            <w:hideMark/>
          </w:tcPr>
          <w:p w14:paraId="14A5CB05"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vAlign w:val="bottom"/>
            <w:hideMark/>
          </w:tcPr>
          <w:p w14:paraId="376A3C2F" w14:textId="77777777" w:rsidR="007A5591" w:rsidRPr="007A5591" w:rsidRDefault="007A5591" w:rsidP="00C236CE">
            <w:pPr>
              <w:jc w:val="center"/>
              <w:rPr>
                <w:sz w:val="20"/>
                <w:szCs w:val="20"/>
              </w:rPr>
            </w:pPr>
            <w:r w:rsidRPr="007A5591">
              <w:rPr>
                <w:sz w:val="20"/>
                <w:szCs w:val="20"/>
              </w:rPr>
              <w:t>04</w:t>
            </w:r>
          </w:p>
        </w:tc>
        <w:tc>
          <w:tcPr>
            <w:tcW w:w="713" w:type="dxa"/>
            <w:tcBorders>
              <w:top w:val="nil"/>
              <w:left w:val="nil"/>
              <w:bottom w:val="single" w:sz="4" w:space="0" w:color="auto"/>
              <w:right w:val="single" w:sz="4" w:space="0" w:color="auto"/>
            </w:tcBorders>
            <w:shd w:val="clear" w:color="auto" w:fill="auto"/>
            <w:vAlign w:val="bottom"/>
            <w:hideMark/>
          </w:tcPr>
          <w:p w14:paraId="0193A7DA" w14:textId="77777777" w:rsidR="007A5591" w:rsidRPr="007A5591" w:rsidRDefault="007A5591" w:rsidP="00C236CE">
            <w:pPr>
              <w:jc w:val="center"/>
              <w:rPr>
                <w:sz w:val="20"/>
                <w:szCs w:val="20"/>
              </w:rPr>
            </w:pPr>
            <w:r w:rsidRPr="007A5591">
              <w:rPr>
                <w:sz w:val="20"/>
                <w:szCs w:val="20"/>
              </w:rPr>
              <w:t>09</w:t>
            </w:r>
          </w:p>
        </w:tc>
        <w:tc>
          <w:tcPr>
            <w:tcW w:w="1565" w:type="dxa"/>
            <w:tcBorders>
              <w:top w:val="nil"/>
              <w:left w:val="nil"/>
              <w:bottom w:val="single" w:sz="4" w:space="0" w:color="auto"/>
              <w:right w:val="single" w:sz="4" w:space="0" w:color="auto"/>
            </w:tcBorders>
            <w:shd w:val="clear" w:color="auto" w:fill="auto"/>
            <w:vAlign w:val="center"/>
            <w:hideMark/>
          </w:tcPr>
          <w:p w14:paraId="189B0255" w14:textId="77777777" w:rsidR="007A5591" w:rsidRPr="007A5591" w:rsidRDefault="007A5591" w:rsidP="00C236CE">
            <w:pPr>
              <w:jc w:val="center"/>
              <w:rPr>
                <w:sz w:val="20"/>
                <w:szCs w:val="20"/>
              </w:rPr>
            </w:pPr>
            <w:r w:rsidRPr="007A5591">
              <w:rPr>
                <w:sz w:val="20"/>
                <w:szCs w:val="20"/>
              </w:rPr>
              <w:t>010019Д040</w:t>
            </w:r>
          </w:p>
        </w:tc>
        <w:tc>
          <w:tcPr>
            <w:tcW w:w="713" w:type="dxa"/>
            <w:tcBorders>
              <w:top w:val="nil"/>
              <w:left w:val="nil"/>
              <w:bottom w:val="single" w:sz="4" w:space="0" w:color="auto"/>
              <w:right w:val="single" w:sz="4" w:space="0" w:color="auto"/>
            </w:tcBorders>
            <w:shd w:val="clear" w:color="auto" w:fill="auto"/>
            <w:vAlign w:val="center"/>
            <w:hideMark/>
          </w:tcPr>
          <w:p w14:paraId="0DB529D6" w14:textId="77777777" w:rsidR="007A5591" w:rsidRPr="007A5591" w:rsidRDefault="007A5591" w:rsidP="00C236CE">
            <w:pPr>
              <w:jc w:val="center"/>
              <w:rPr>
                <w:sz w:val="20"/>
                <w:szCs w:val="20"/>
              </w:rPr>
            </w:pPr>
            <w:r w:rsidRPr="007A5591">
              <w:rPr>
                <w:sz w:val="20"/>
                <w:szCs w:val="20"/>
              </w:rPr>
              <w:t>240</w:t>
            </w:r>
          </w:p>
        </w:tc>
        <w:tc>
          <w:tcPr>
            <w:tcW w:w="1565" w:type="dxa"/>
            <w:tcBorders>
              <w:top w:val="nil"/>
              <w:left w:val="nil"/>
              <w:bottom w:val="single" w:sz="4" w:space="0" w:color="auto"/>
              <w:right w:val="single" w:sz="4" w:space="0" w:color="auto"/>
            </w:tcBorders>
            <w:shd w:val="clear" w:color="auto" w:fill="auto"/>
            <w:vAlign w:val="center"/>
            <w:hideMark/>
          </w:tcPr>
          <w:p w14:paraId="7A12A322" w14:textId="77777777" w:rsidR="007A5591" w:rsidRPr="007A5591" w:rsidRDefault="007A5591" w:rsidP="00C236CE">
            <w:pPr>
              <w:jc w:val="center"/>
              <w:rPr>
                <w:sz w:val="20"/>
                <w:szCs w:val="20"/>
              </w:rPr>
            </w:pPr>
            <w:r w:rsidRPr="007A5591">
              <w:rPr>
                <w:sz w:val="20"/>
                <w:szCs w:val="20"/>
              </w:rPr>
              <w:t xml:space="preserve">37 350,00000  </w:t>
            </w:r>
          </w:p>
        </w:tc>
        <w:tc>
          <w:tcPr>
            <w:tcW w:w="1711" w:type="dxa"/>
            <w:tcBorders>
              <w:top w:val="nil"/>
              <w:left w:val="nil"/>
              <w:bottom w:val="single" w:sz="4" w:space="0" w:color="auto"/>
              <w:right w:val="single" w:sz="4" w:space="0" w:color="auto"/>
            </w:tcBorders>
            <w:shd w:val="clear" w:color="auto" w:fill="auto"/>
            <w:vAlign w:val="center"/>
            <w:hideMark/>
          </w:tcPr>
          <w:p w14:paraId="3809543D"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192FA3B6" w14:textId="77777777" w:rsidTr="00C236CE">
        <w:trPr>
          <w:trHeight w:val="227"/>
        </w:trPr>
        <w:tc>
          <w:tcPr>
            <w:tcW w:w="919" w:type="dxa"/>
            <w:vMerge/>
            <w:tcBorders>
              <w:left w:val="single" w:sz="4" w:space="0" w:color="auto"/>
              <w:right w:val="single" w:sz="4" w:space="0" w:color="auto"/>
            </w:tcBorders>
            <w:shd w:val="clear" w:color="auto" w:fill="auto"/>
            <w:vAlign w:val="center"/>
            <w:hideMark/>
          </w:tcPr>
          <w:p w14:paraId="42042378"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33D182FE" w14:textId="77777777" w:rsidR="007A5591" w:rsidRPr="007A5591" w:rsidRDefault="007A5591" w:rsidP="00C236CE">
            <w:pPr>
              <w:rPr>
                <w:sz w:val="20"/>
                <w:szCs w:val="20"/>
              </w:rPr>
            </w:pPr>
            <w:r w:rsidRPr="007A5591">
              <w:rPr>
                <w:sz w:val="20"/>
                <w:szCs w:val="20"/>
              </w:rPr>
              <w:t xml:space="preserve">Приведение автомобильных дорог местного значения в нормативное состояние </w:t>
            </w:r>
            <w:r w:rsidR="0090042A">
              <w:rPr>
                <w:sz w:val="20"/>
                <w:szCs w:val="20"/>
              </w:rPr>
              <w:t>(</w:t>
            </w:r>
            <w:r w:rsidR="0090042A" w:rsidRPr="0090042A">
              <w:rPr>
                <w:sz w:val="20"/>
                <w:szCs w:val="20"/>
              </w:rPr>
              <w:t>Средства дорожного фонда ханты-Мансийского автономного округа - Югры) за счет средств бюджета муниципального образования</w:t>
            </w:r>
          </w:p>
        </w:tc>
        <w:tc>
          <w:tcPr>
            <w:tcW w:w="2132" w:type="dxa"/>
            <w:vMerge/>
            <w:tcBorders>
              <w:left w:val="single" w:sz="4" w:space="0" w:color="auto"/>
              <w:right w:val="single" w:sz="4" w:space="0" w:color="auto"/>
            </w:tcBorders>
            <w:shd w:val="clear" w:color="auto" w:fill="auto"/>
            <w:vAlign w:val="center"/>
            <w:hideMark/>
          </w:tcPr>
          <w:p w14:paraId="079B204B"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vAlign w:val="bottom"/>
            <w:hideMark/>
          </w:tcPr>
          <w:p w14:paraId="6532A4CD" w14:textId="77777777" w:rsidR="007A5591" w:rsidRPr="007A5591" w:rsidRDefault="007A5591" w:rsidP="00C236CE">
            <w:pPr>
              <w:jc w:val="center"/>
              <w:rPr>
                <w:sz w:val="20"/>
                <w:szCs w:val="20"/>
              </w:rPr>
            </w:pPr>
            <w:r w:rsidRPr="007A5591">
              <w:rPr>
                <w:sz w:val="20"/>
                <w:szCs w:val="20"/>
              </w:rPr>
              <w:t>04</w:t>
            </w:r>
          </w:p>
        </w:tc>
        <w:tc>
          <w:tcPr>
            <w:tcW w:w="713" w:type="dxa"/>
            <w:tcBorders>
              <w:top w:val="nil"/>
              <w:left w:val="nil"/>
              <w:bottom w:val="single" w:sz="4" w:space="0" w:color="auto"/>
              <w:right w:val="single" w:sz="4" w:space="0" w:color="auto"/>
            </w:tcBorders>
            <w:shd w:val="clear" w:color="auto" w:fill="auto"/>
            <w:vAlign w:val="bottom"/>
            <w:hideMark/>
          </w:tcPr>
          <w:p w14:paraId="62E93838" w14:textId="77777777" w:rsidR="007A5591" w:rsidRPr="007A5591" w:rsidRDefault="007A5591" w:rsidP="00C236CE">
            <w:pPr>
              <w:jc w:val="center"/>
              <w:rPr>
                <w:sz w:val="20"/>
                <w:szCs w:val="20"/>
              </w:rPr>
            </w:pPr>
            <w:r w:rsidRPr="007A5591">
              <w:rPr>
                <w:sz w:val="20"/>
                <w:szCs w:val="20"/>
              </w:rPr>
              <w:t>09</w:t>
            </w:r>
          </w:p>
        </w:tc>
        <w:tc>
          <w:tcPr>
            <w:tcW w:w="1565" w:type="dxa"/>
            <w:tcBorders>
              <w:top w:val="nil"/>
              <w:left w:val="nil"/>
              <w:bottom w:val="single" w:sz="4" w:space="0" w:color="auto"/>
              <w:right w:val="single" w:sz="4" w:space="0" w:color="auto"/>
            </w:tcBorders>
            <w:shd w:val="clear" w:color="auto" w:fill="auto"/>
            <w:vAlign w:val="center"/>
            <w:hideMark/>
          </w:tcPr>
          <w:p w14:paraId="281E9DD4" w14:textId="77777777" w:rsidR="007A5591" w:rsidRPr="007A5591" w:rsidRDefault="007A5591" w:rsidP="00C236CE">
            <w:pPr>
              <w:jc w:val="center"/>
              <w:rPr>
                <w:sz w:val="20"/>
                <w:szCs w:val="20"/>
              </w:rPr>
            </w:pPr>
            <w:r w:rsidRPr="007A5591">
              <w:rPr>
                <w:sz w:val="20"/>
                <w:szCs w:val="20"/>
              </w:rPr>
              <w:t>01001SД040</w:t>
            </w:r>
          </w:p>
        </w:tc>
        <w:tc>
          <w:tcPr>
            <w:tcW w:w="713" w:type="dxa"/>
            <w:tcBorders>
              <w:top w:val="nil"/>
              <w:left w:val="nil"/>
              <w:bottom w:val="single" w:sz="4" w:space="0" w:color="auto"/>
              <w:right w:val="single" w:sz="4" w:space="0" w:color="auto"/>
            </w:tcBorders>
            <w:shd w:val="clear" w:color="auto" w:fill="auto"/>
            <w:vAlign w:val="center"/>
            <w:hideMark/>
          </w:tcPr>
          <w:p w14:paraId="39998D8E" w14:textId="77777777" w:rsidR="007A5591" w:rsidRPr="007A5591" w:rsidRDefault="007A5591" w:rsidP="00C236CE">
            <w:pPr>
              <w:jc w:val="center"/>
              <w:rPr>
                <w:sz w:val="20"/>
                <w:szCs w:val="20"/>
              </w:rPr>
            </w:pPr>
            <w:r w:rsidRPr="007A5591">
              <w:rPr>
                <w:sz w:val="20"/>
                <w:szCs w:val="20"/>
              </w:rPr>
              <w:t>200</w:t>
            </w:r>
          </w:p>
        </w:tc>
        <w:tc>
          <w:tcPr>
            <w:tcW w:w="1565" w:type="dxa"/>
            <w:tcBorders>
              <w:top w:val="nil"/>
              <w:left w:val="nil"/>
              <w:bottom w:val="single" w:sz="4" w:space="0" w:color="auto"/>
              <w:right w:val="single" w:sz="4" w:space="0" w:color="auto"/>
            </w:tcBorders>
            <w:shd w:val="clear" w:color="auto" w:fill="auto"/>
            <w:vAlign w:val="center"/>
            <w:hideMark/>
          </w:tcPr>
          <w:p w14:paraId="52D85B9F" w14:textId="77777777" w:rsidR="007A5591" w:rsidRPr="007A5591" w:rsidRDefault="007A5591" w:rsidP="00C236CE">
            <w:pPr>
              <w:jc w:val="center"/>
              <w:rPr>
                <w:sz w:val="20"/>
                <w:szCs w:val="20"/>
              </w:rPr>
            </w:pPr>
            <w:r w:rsidRPr="007A5591">
              <w:rPr>
                <w:sz w:val="20"/>
                <w:szCs w:val="20"/>
              </w:rPr>
              <w:t xml:space="preserve">2 850,00000  </w:t>
            </w:r>
          </w:p>
        </w:tc>
        <w:tc>
          <w:tcPr>
            <w:tcW w:w="1711" w:type="dxa"/>
            <w:tcBorders>
              <w:top w:val="nil"/>
              <w:left w:val="nil"/>
              <w:bottom w:val="single" w:sz="4" w:space="0" w:color="auto"/>
              <w:right w:val="single" w:sz="4" w:space="0" w:color="auto"/>
            </w:tcBorders>
            <w:shd w:val="clear" w:color="auto" w:fill="auto"/>
            <w:vAlign w:val="center"/>
            <w:hideMark/>
          </w:tcPr>
          <w:p w14:paraId="513FD733"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964E78C" w14:textId="77777777" w:rsidTr="00C236CE">
        <w:trPr>
          <w:trHeight w:val="227"/>
        </w:trPr>
        <w:tc>
          <w:tcPr>
            <w:tcW w:w="919" w:type="dxa"/>
            <w:vMerge/>
            <w:tcBorders>
              <w:left w:val="single" w:sz="4" w:space="0" w:color="auto"/>
              <w:right w:val="single" w:sz="4" w:space="0" w:color="auto"/>
            </w:tcBorders>
            <w:shd w:val="clear" w:color="auto" w:fill="auto"/>
            <w:vAlign w:val="center"/>
            <w:hideMark/>
          </w:tcPr>
          <w:p w14:paraId="53A82AF9" w14:textId="77777777" w:rsidR="007A5591" w:rsidRPr="007A5591" w:rsidRDefault="007A5591" w:rsidP="00C236CE">
            <w:pPr>
              <w:jc w:val="center"/>
              <w:rPr>
                <w:sz w:val="20"/>
                <w:szCs w:val="20"/>
              </w:rPr>
            </w:pPr>
          </w:p>
        </w:tc>
        <w:tc>
          <w:tcPr>
            <w:tcW w:w="6134" w:type="dxa"/>
            <w:tcBorders>
              <w:top w:val="single" w:sz="4" w:space="0" w:color="auto"/>
              <w:left w:val="nil"/>
              <w:bottom w:val="single" w:sz="4" w:space="0" w:color="auto"/>
              <w:right w:val="single" w:sz="4" w:space="0" w:color="auto"/>
            </w:tcBorders>
            <w:shd w:val="clear" w:color="auto" w:fill="auto"/>
            <w:vAlign w:val="bottom"/>
            <w:hideMark/>
          </w:tcPr>
          <w:p w14:paraId="75857296"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left w:val="single" w:sz="4" w:space="0" w:color="auto"/>
              <w:right w:val="single" w:sz="4" w:space="0" w:color="auto"/>
            </w:tcBorders>
            <w:shd w:val="clear" w:color="auto" w:fill="auto"/>
            <w:vAlign w:val="center"/>
            <w:hideMark/>
          </w:tcPr>
          <w:p w14:paraId="1B89E66C" w14:textId="77777777" w:rsidR="007A5591" w:rsidRPr="007A5591" w:rsidRDefault="007A5591" w:rsidP="00C236CE">
            <w:pPr>
              <w:jc w:val="center"/>
              <w:rPr>
                <w:b/>
                <w:bCs/>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96F84" w14:textId="77777777" w:rsidR="007A5591" w:rsidRPr="007A5591" w:rsidRDefault="007A5591" w:rsidP="00C236CE">
            <w:pPr>
              <w:jc w:val="center"/>
              <w:rPr>
                <w:sz w:val="20"/>
                <w:szCs w:val="20"/>
              </w:rPr>
            </w:pPr>
            <w:r w:rsidRPr="007A5591">
              <w:rPr>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7C9DC" w14:textId="77777777" w:rsidR="007A5591" w:rsidRPr="007A5591" w:rsidRDefault="007A5591" w:rsidP="00C236CE">
            <w:pPr>
              <w:jc w:val="center"/>
              <w:rPr>
                <w:sz w:val="20"/>
                <w:szCs w:val="20"/>
              </w:rPr>
            </w:pPr>
            <w:r w:rsidRPr="007A5591">
              <w:rPr>
                <w:sz w:val="20"/>
                <w:szCs w:val="20"/>
              </w:rPr>
              <w:t>09</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7CB86" w14:textId="77777777" w:rsidR="007A5591" w:rsidRPr="007A5591" w:rsidRDefault="007A5591" w:rsidP="00C236CE">
            <w:pPr>
              <w:jc w:val="center"/>
              <w:rPr>
                <w:sz w:val="20"/>
                <w:szCs w:val="20"/>
              </w:rPr>
            </w:pPr>
            <w:r w:rsidRPr="007A5591">
              <w:rPr>
                <w:sz w:val="20"/>
                <w:szCs w:val="20"/>
              </w:rPr>
              <w:t>01001SД040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79BE9" w14:textId="77777777" w:rsidR="007A5591" w:rsidRPr="007A5591" w:rsidRDefault="007A5591" w:rsidP="00C236CE">
            <w:pPr>
              <w:jc w:val="center"/>
              <w:rPr>
                <w:sz w:val="20"/>
                <w:szCs w:val="20"/>
              </w:rPr>
            </w:pPr>
            <w:r w:rsidRPr="007A5591">
              <w:rPr>
                <w:sz w:val="20"/>
                <w:szCs w:val="20"/>
              </w:rPr>
              <w:t>240</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51761" w14:textId="77777777" w:rsidR="007A5591" w:rsidRPr="007A5591" w:rsidRDefault="007A5591" w:rsidP="00C236CE">
            <w:pPr>
              <w:jc w:val="center"/>
              <w:rPr>
                <w:sz w:val="20"/>
                <w:szCs w:val="20"/>
              </w:rPr>
            </w:pPr>
            <w:r w:rsidRPr="007A5591">
              <w:rPr>
                <w:sz w:val="20"/>
                <w:szCs w:val="20"/>
              </w:rPr>
              <w:t xml:space="preserve">2 850,00000  </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EC6FF"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2BCC1EC" w14:textId="77777777" w:rsidTr="00C236CE">
        <w:trPr>
          <w:trHeight w:val="227"/>
        </w:trPr>
        <w:tc>
          <w:tcPr>
            <w:tcW w:w="919" w:type="dxa"/>
            <w:vMerge/>
            <w:tcBorders>
              <w:left w:val="single" w:sz="4" w:space="0" w:color="auto"/>
              <w:right w:val="single" w:sz="4" w:space="0" w:color="auto"/>
            </w:tcBorders>
            <w:shd w:val="clear" w:color="auto" w:fill="auto"/>
            <w:vAlign w:val="center"/>
            <w:hideMark/>
          </w:tcPr>
          <w:p w14:paraId="6F13C790"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64DBDA1E" w14:textId="77777777" w:rsidR="007A5591" w:rsidRPr="007A5591" w:rsidRDefault="007A5591" w:rsidP="00C236CE">
            <w:pPr>
              <w:rPr>
                <w:sz w:val="20"/>
                <w:szCs w:val="20"/>
              </w:rPr>
            </w:pPr>
            <w:r w:rsidRPr="007A5591">
              <w:rPr>
                <w:sz w:val="20"/>
                <w:szCs w:val="20"/>
              </w:rPr>
              <w:t>Содержание автомобильных дорог</w:t>
            </w:r>
          </w:p>
        </w:tc>
        <w:tc>
          <w:tcPr>
            <w:tcW w:w="2132" w:type="dxa"/>
            <w:vMerge/>
            <w:tcBorders>
              <w:left w:val="single" w:sz="4" w:space="0" w:color="auto"/>
              <w:right w:val="single" w:sz="4" w:space="0" w:color="auto"/>
            </w:tcBorders>
            <w:shd w:val="clear" w:color="auto" w:fill="auto"/>
            <w:vAlign w:val="center"/>
            <w:hideMark/>
          </w:tcPr>
          <w:p w14:paraId="614BA602" w14:textId="77777777" w:rsidR="007A5591" w:rsidRPr="007A5591" w:rsidRDefault="007A5591" w:rsidP="00C236CE">
            <w:pPr>
              <w:jc w:val="center"/>
              <w:rPr>
                <w:b/>
                <w:bCs/>
                <w:sz w:val="20"/>
                <w:szCs w:val="20"/>
              </w:rPr>
            </w:pP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2E2C9742" w14:textId="77777777" w:rsidR="007A5591" w:rsidRPr="007A5591" w:rsidRDefault="007A5591" w:rsidP="00C236CE">
            <w:pPr>
              <w:jc w:val="center"/>
              <w:rPr>
                <w:sz w:val="20"/>
                <w:szCs w:val="20"/>
              </w:rPr>
            </w:pPr>
            <w:r w:rsidRPr="007A5591">
              <w:rPr>
                <w:sz w:val="20"/>
                <w:szCs w:val="20"/>
              </w:rPr>
              <w:t>04</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7FB39477" w14:textId="77777777" w:rsidR="007A5591" w:rsidRPr="007A5591" w:rsidRDefault="007A5591" w:rsidP="00C236CE">
            <w:pPr>
              <w:jc w:val="center"/>
              <w:rPr>
                <w:sz w:val="20"/>
                <w:szCs w:val="20"/>
              </w:rPr>
            </w:pPr>
            <w:r w:rsidRPr="007A5591">
              <w:rPr>
                <w:sz w:val="20"/>
                <w:szCs w:val="20"/>
              </w:rPr>
              <w:t>09</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2753A31A" w14:textId="77777777" w:rsidR="007A5591" w:rsidRPr="007A5591" w:rsidRDefault="007A5591" w:rsidP="00C236CE">
            <w:pPr>
              <w:jc w:val="center"/>
              <w:rPr>
                <w:sz w:val="20"/>
                <w:szCs w:val="20"/>
              </w:rPr>
            </w:pPr>
            <w:r w:rsidRPr="007A5591">
              <w:rPr>
                <w:sz w:val="20"/>
                <w:szCs w:val="20"/>
              </w:rPr>
              <w:t>0100120902</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4EA4D850" w14:textId="77777777" w:rsidR="007A5591" w:rsidRPr="007A5591" w:rsidRDefault="007A5591" w:rsidP="00C236CE">
            <w:pPr>
              <w:jc w:val="center"/>
              <w:rPr>
                <w:sz w:val="20"/>
                <w:szCs w:val="20"/>
              </w:rPr>
            </w:pPr>
            <w:r w:rsidRPr="007A5591">
              <w:rPr>
                <w:sz w:val="20"/>
                <w:szCs w:val="20"/>
              </w:rPr>
              <w:t>200</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250B53EC" w14:textId="77777777" w:rsidR="007A5591" w:rsidRPr="007A5591" w:rsidRDefault="007A5591" w:rsidP="00C236CE">
            <w:pPr>
              <w:jc w:val="center"/>
              <w:rPr>
                <w:sz w:val="20"/>
                <w:szCs w:val="20"/>
              </w:rPr>
            </w:pPr>
            <w:r w:rsidRPr="007A5591">
              <w:rPr>
                <w:sz w:val="20"/>
                <w:szCs w:val="20"/>
              </w:rPr>
              <w:t xml:space="preserve">15 330,07908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E9F5CED" w14:textId="77777777" w:rsidR="007A5591" w:rsidRPr="007A5591" w:rsidRDefault="007A5591" w:rsidP="00C236CE">
            <w:pPr>
              <w:jc w:val="center"/>
              <w:rPr>
                <w:sz w:val="20"/>
                <w:szCs w:val="20"/>
              </w:rPr>
            </w:pPr>
            <w:r w:rsidRPr="007A5591">
              <w:rPr>
                <w:sz w:val="20"/>
                <w:szCs w:val="20"/>
              </w:rPr>
              <w:t xml:space="preserve">18 170,07908  </w:t>
            </w:r>
          </w:p>
        </w:tc>
      </w:tr>
      <w:tr w:rsidR="007A5591" w:rsidRPr="007A5591" w14:paraId="494EE639" w14:textId="77777777" w:rsidTr="00C236CE">
        <w:trPr>
          <w:trHeight w:val="227"/>
        </w:trPr>
        <w:tc>
          <w:tcPr>
            <w:tcW w:w="919" w:type="dxa"/>
            <w:vMerge/>
            <w:tcBorders>
              <w:left w:val="single" w:sz="4" w:space="0" w:color="auto"/>
              <w:right w:val="single" w:sz="4" w:space="0" w:color="auto"/>
            </w:tcBorders>
            <w:shd w:val="clear" w:color="auto" w:fill="auto"/>
            <w:vAlign w:val="center"/>
            <w:hideMark/>
          </w:tcPr>
          <w:p w14:paraId="1E683BB3"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1FC70804"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left w:val="single" w:sz="4" w:space="0" w:color="auto"/>
              <w:right w:val="single" w:sz="4" w:space="0" w:color="auto"/>
            </w:tcBorders>
            <w:shd w:val="clear" w:color="auto" w:fill="auto"/>
            <w:vAlign w:val="center"/>
            <w:hideMark/>
          </w:tcPr>
          <w:p w14:paraId="318B3E99"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45ED2F73" w14:textId="77777777" w:rsidR="007A5591" w:rsidRPr="007A5591" w:rsidRDefault="007A5591" w:rsidP="00C236CE">
            <w:pPr>
              <w:jc w:val="center"/>
              <w:rPr>
                <w:sz w:val="20"/>
                <w:szCs w:val="20"/>
              </w:rPr>
            </w:pPr>
            <w:r w:rsidRPr="007A5591">
              <w:rPr>
                <w:sz w:val="20"/>
                <w:szCs w:val="20"/>
              </w:rPr>
              <w:t>04</w:t>
            </w:r>
          </w:p>
        </w:tc>
        <w:tc>
          <w:tcPr>
            <w:tcW w:w="713" w:type="dxa"/>
            <w:tcBorders>
              <w:top w:val="nil"/>
              <w:left w:val="nil"/>
              <w:bottom w:val="single" w:sz="4" w:space="0" w:color="auto"/>
              <w:right w:val="single" w:sz="4" w:space="0" w:color="auto"/>
            </w:tcBorders>
            <w:shd w:val="clear" w:color="auto" w:fill="auto"/>
            <w:noWrap/>
            <w:vAlign w:val="bottom"/>
            <w:hideMark/>
          </w:tcPr>
          <w:p w14:paraId="37422DA3" w14:textId="77777777" w:rsidR="007A5591" w:rsidRPr="007A5591" w:rsidRDefault="007A5591" w:rsidP="00C236CE">
            <w:pPr>
              <w:jc w:val="center"/>
              <w:rPr>
                <w:sz w:val="20"/>
                <w:szCs w:val="20"/>
              </w:rPr>
            </w:pPr>
            <w:r w:rsidRPr="007A5591">
              <w:rPr>
                <w:sz w:val="20"/>
                <w:szCs w:val="20"/>
              </w:rPr>
              <w:t>09</w:t>
            </w:r>
          </w:p>
        </w:tc>
        <w:tc>
          <w:tcPr>
            <w:tcW w:w="1565" w:type="dxa"/>
            <w:tcBorders>
              <w:top w:val="nil"/>
              <w:left w:val="nil"/>
              <w:bottom w:val="single" w:sz="4" w:space="0" w:color="auto"/>
              <w:right w:val="single" w:sz="4" w:space="0" w:color="auto"/>
            </w:tcBorders>
            <w:shd w:val="clear" w:color="auto" w:fill="auto"/>
            <w:vAlign w:val="center"/>
            <w:hideMark/>
          </w:tcPr>
          <w:p w14:paraId="00DD9E69" w14:textId="77777777" w:rsidR="007A5591" w:rsidRPr="007A5591" w:rsidRDefault="007A5591" w:rsidP="00C236CE">
            <w:pPr>
              <w:jc w:val="center"/>
              <w:rPr>
                <w:sz w:val="20"/>
                <w:szCs w:val="20"/>
              </w:rPr>
            </w:pPr>
            <w:r w:rsidRPr="007A5591">
              <w:rPr>
                <w:sz w:val="20"/>
                <w:szCs w:val="20"/>
              </w:rPr>
              <w:t>0100120902</w:t>
            </w:r>
          </w:p>
        </w:tc>
        <w:tc>
          <w:tcPr>
            <w:tcW w:w="713" w:type="dxa"/>
            <w:tcBorders>
              <w:top w:val="nil"/>
              <w:left w:val="nil"/>
              <w:bottom w:val="single" w:sz="4" w:space="0" w:color="auto"/>
              <w:right w:val="single" w:sz="4" w:space="0" w:color="auto"/>
            </w:tcBorders>
            <w:shd w:val="clear" w:color="auto" w:fill="auto"/>
            <w:vAlign w:val="center"/>
            <w:hideMark/>
          </w:tcPr>
          <w:p w14:paraId="5112CD9A" w14:textId="77777777" w:rsidR="007A5591" w:rsidRPr="007A5591" w:rsidRDefault="007A5591" w:rsidP="00C236CE">
            <w:pPr>
              <w:jc w:val="center"/>
              <w:rPr>
                <w:sz w:val="20"/>
                <w:szCs w:val="20"/>
              </w:rPr>
            </w:pPr>
            <w:r w:rsidRPr="007A5591">
              <w:rPr>
                <w:sz w:val="20"/>
                <w:szCs w:val="20"/>
              </w:rPr>
              <w:t>240</w:t>
            </w:r>
          </w:p>
        </w:tc>
        <w:tc>
          <w:tcPr>
            <w:tcW w:w="1565" w:type="dxa"/>
            <w:tcBorders>
              <w:top w:val="nil"/>
              <w:left w:val="nil"/>
              <w:bottom w:val="single" w:sz="4" w:space="0" w:color="auto"/>
              <w:right w:val="single" w:sz="4" w:space="0" w:color="auto"/>
            </w:tcBorders>
            <w:shd w:val="clear" w:color="auto" w:fill="auto"/>
            <w:vAlign w:val="center"/>
            <w:hideMark/>
          </w:tcPr>
          <w:p w14:paraId="59667445" w14:textId="77777777" w:rsidR="007A5591" w:rsidRPr="007A5591" w:rsidRDefault="007A5591" w:rsidP="00C236CE">
            <w:pPr>
              <w:jc w:val="center"/>
              <w:rPr>
                <w:sz w:val="20"/>
                <w:szCs w:val="20"/>
              </w:rPr>
            </w:pPr>
            <w:r w:rsidRPr="007A5591">
              <w:rPr>
                <w:sz w:val="20"/>
                <w:szCs w:val="20"/>
              </w:rPr>
              <w:t xml:space="preserve">15 330,07908  </w:t>
            </w:r>
          </w:p>
        </w:tc>
        <w:tc>
          <w:tcPr>
            <w:tcW w:w="1711" w:type="dxa"/>
            <w:tcBorders>
              <w:top w:val="nil"/>
              <w:left w:val="nil"/>
              <w:bottom w:val="single" w:sz="4" w:space="0" w:color="auto"/>
              <w:right w:val="single" w:sz="4" w:space="0" w:color="auto"/>
            </w:tcBorders>
            <w:shd w:val="clear" w:color="auto" w:fill="auto"/>
            <w:vAlign w:val="center"/>
            <w:hideMark/>
          </w:tcPr>
          <w:p w14:paraId="4A8772E0" w14:textId="77777777" w:rsidR="007A5591" w:rsidRPr="007A5591" w:rsidRDefault="007A5591" w:rsidP="00C236CE">
            <w:pPr>
              <w:jc w:val="center"/>
              <w:rPr>
                <w:sz w:val="20"/>
                <w:szCs w:val="20"/>
              </w:rPr>
            </w:pPr>
            <w:r w:rsidRPr="007A5591">
              <w:rPr>
                <w:sz w:val="20"/>
                <w:szCs w:val="20"/>
              </w:rPr>
              <w:t xml:space="preserve">18 170,07908  </w:t>
            </w:r>
          </w:p>
        </w:tc>
      </w:tr>
      <w:tr w:rsidR="007A5591" w:rsidRPr="007A5591" w14:paraId="752CB728" w14:textId="77777777" w:rsidTr="00C236CE">
        <w:trPr>
          <w:trHeight w:val="227"/>
        </w:trPr>
        <w:tc>
          <w:tcPr>
            <w:tcW w:w="919" w:type="dxa"/>
            <w:vMerge/>
            <w:tcBorders>
              <w:left w:val="single" w:sz="4" w:space="0" w:color="auto"/>
              <w:right w:val="single" w:sz="4" w:space="0" w:color="auto"/>
            </w:tcBorders>
            <w:shd w:val="clear" w:color="auto" w:fill="auto"/>
            <w:noWrap/>
            <w:hideMark/>
          </w:tcPr>
          <w:p w14:paraId="72E2F34B"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079C753E" w14:textId="77777777" w:rsidR="007A5591" w:rsidRPr="007A5591" w:rsidRDefault="007A5591" w:rsidP="00C236CE">
            <w:pPr>
              <w:rPr>
                <w:sz w:val="20"/>
                <w:szCs w:val="20"/>
              </w:rPr>
            </w:pPr>
            <w:r w:rsidRPr="007A5591">
              <w:rPr>
                <w:sz w:val="20"/>
                <w:szCs w:val="20"/>
              </w:rPr>
              <w:t>Реализация мероприятий</w:t>
            </w:r>
          </w:p>
        </w:tc>
        <w:tc>
          <w:tcPr>
            <w:tcW w:w="2132" w:type="dxa"/>
            <w:vMerge/>
            <w:tcBorders>
              <w:left w:val="single" w:sz="4" w:space="0" w:color="auto"/>
              <w:right w:val="single" w:sz="4" w:space="0" w:color="auto"/>
            </w:tcBorders>
            <w:shd w:val="clear" w:color="auto" w:fill="auto"/>
            <w:hideMark/>
          </w:tcPr>
          <w:p w14:paraId="184A7BB5"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7C787A5C" w14:textId="77777777" w:rsidR="007A5591" w:rsidRPr="007A5591" w:rsidRDefault="007A5591" w:rsidP="00C236CE">
            <w:pPr>
              <w:jc w:val="center"/>
              <w:rPr>
                <w:sz w:val="20"/>
                <w:szCs w:val="20"/>
              </w:rPr>
            </w:pPr>
            <w:r w:rsidRPr="007A5591">
              <w:rPr>
                <w:sz w:val="20"/>
                <w:szCs w:val="20"/>
              </w:rPr>
              <w:t>04</w:t>
            </w:r>
          </w:p>
        </w:tc>
        <w:tc>
          <w:tcPr>
            <w:tcW w:w="713" w:type="dxa"/>
            <w:tcBorders>
              <w:top w:val="nil"/>
              <w:left w:val="nil"/>
              <w:bottom w:val="single" w:sz="4" w:space="0" w:color="auto"/>
              <w:right w:val="single" w:sz="4" w:space="0" w:color="auto"/>
            </w:tcBorders>
            <w:shd w:val="clear" w:color="auto" w:fill="auto"/>
            <w:noWrap/>
            <w:vAlign w:val="bottom"/>
            <w:hideMark/>
          </w:tcPr>
          <w:p w14:paraId="34FB10B0" w14:textId="77777777" w:rsidR="007A5591" w:rsidRPr="007A5591" w:rsidRDefault="007A5591" w:rsidP="00C236CE">
            <w:pPr>
              <w:jc w:val="center"/>
              <w:rPr>
                <w:sz w:val="20"/>
                <w:szCs w:val="20"/>
              </w:rPr>
            </w:pPr>
            <w:r w:rsidRPr="007A5591">
              <w:rPr>
                <w:sz w:val="20"/>
                <w:szCs w:val="20"/>
              </w:rPr>
              <w:t>08</w:t>
            </w:r>
          </w:p>
        </w:tc>
        <w:tc>
          <w:tcPr>
            <w:tcW w:w="1565" w:type="dxa"/>
            <w:tcBorders>
              <w:top w:val="nil"/>
              <w:left w:val="nil"/>
              <w:bottom w:val="single" w:sz="4" w:space="0" w:color="auto"/>
              <w:right w:val="single" w:sz="4" w:space="0" w:color="auto"/>
            </w:tcBorders>
            <w:shd w:val="clear" w:color="auto" w:fill="auto"/>
            <w:vAlign w:val="center"/>
            <w:hideMark/>
          </w:tcPr>
          <w:p w14:paraId="1EBBEDC1" w14:textId="77777777" w:rsidR="007A5591" w:rsidRPr="007A5591" w:rsidRDefault="007A5591" w:rsidP="00C236CE">
            <w:pPr>
              <w:jc w:val="center"/>
              <w:rPr>
                <w:sz w:val="20"/>
                <w:szCs w:val="20"/>
              </w:rPr>
            </w:pPr>
            <w:r w:rsidRPr="007A5591">
              <w:rPr>
                <w:sz w:val="20"/>
                <w:szCs w:val="20"/>
              </w:rPr>
              <w:t>0100299990</w:t>
            </w:r>
          </w:p>
        </w:tc>
        <w:tc>
          <w:tcPr>
            <w:tcW w:w="713" w:type="dxa"/>
            <w:tcBorders>
              <w:top w:val="nil"/>
              <w:left w:val="nil"/>
              <w:bottom w:val="single" w:sz="4" w:space="0" w:color="auto"/>
              <w:right w:val="single" w:sz="4" w:space="0" w:color="auto"/>
            </w:tcBorders>
            <w:shd w:val="clear" w:color="auto" w:fill="auto"/>
            <w:noWrap/>
            <w:vAlign w:val="center"/>
            <w:hideMark/>
          </w:tcPr>
          <w:p w14:paraId="2A9CD956" w14:textId="77777777" w:rsidR="007A5591" w:rsidRPr="007A5591" w:rsidRDefault="007A5591" w:rsidP="00C236CE">
            <w:pPr>
              <w:jc w:val="center"/>
              <w:rPr>
                <w:sz w:val="20"/>
                <w:szCs w:val="20"/>
              </w:rPr>
            </w:pPr>
            <w:r w:rsidRPr="007A5591">
              <w:rPr>
                <w:sz w:val="20"/>
                <w:szCs w:val="20"/>
              </w:rPr>
              <w:t>200</w:t>
            </w:r>
          </w:p>
        </w:tc>
        <w:tc>
          <w:tcPr>
            <w:tcW w:w="1565" w:type="dxa"/>
            <w:tcBorders>
              <w:top w:val="nil"/>
              <w:left w:val="nil"/>
              <w:bottom w:val="single" w:sz="4" w:space="0" w:color="auto"/>
              <w:right w:val="single" w:sz="4" w:space="0" w:color="auto"/>
            </w:tcBorders>
            <w:shd w:val="clear" w:color="auto" w:fill="auto"/>
            <w:noWrap/>
            <w:vAlign w:val="center"/>
            <w:hideMark/>
          </w:tcPr>
          <w:p w14:paraId="5E4A7203" w14:textId="77777777" w:rsidR="007A5591" w:rsidRPr="007A5591" w:rsidRDefault="007A5591" w:rsidP="00C236CE">
            <w:pPr>
              <w:jc w:val="center"/>
              <w:rPr>
                <w:sz w:val="20"/>
                <w:szCs w:val="20"/>
              </w:rPr>
            </w:pPr>
            <w:r w:rsidRPr="007A5591">
              <w:rPr>
                <w:sz w:val="20"/>
                <w:szCs w:val="20"/>
              </w:rPr>
              <w:t xml:space="preserve">5 410,43211  </w:t>
            </w:r>
          </w:p>
        </w:tc>
        <w:tc>
          <w:tcPr>
            <w:tcW w:w="1711" w:type="dxa"/>
            <w:tcBorders>
              <w:top w:val="nil"/>
              <w:left w:val="nil"/>
              <w:bottom w:val="single" w:sz="4" w:space="0" w:color="auto"/>
              <w:right w:val="single" w:sz="4" w:space="0" w:color="auto"/>
            </w:tcBorders>
            <w:shd w:val="clear" w:color="auto" w:fill="auto"/>
            <w:noWrap/>
            <w:vAlign w:val="center"/>
            <w:hideMark/>
          </w:tcPr>
          <w:p w14:paraId="6904B8A6" w14:textId="77777777" w:rsidR="007A5591" w:rsidRPr="007A5591" w:rsidRDefault="007A5591" w:rsidP="00C236CE">
            <w:pPr>
              <w:jc w:val="center"/>
              <w:rPr>
                <w:sz w:val="20"/>
                <w:szCs w:val="20"/>
              </w:rPr>
            </w:pPr>
            <w:r w:rsidRPr="007A5591">
              <w:rPr>
                <w:sz w:val="20"/>
                <w:szCs w:val="20"/>
              </w:rPr>
              <w:t xml:space="preserve">20 219,01230  </w:t>
            </w:r>
          </w:p>
        </w:tc>
      </w:tr>
      <w:tr w:rsidR="007A5591" w:rsidRPr="007A5591" w14:paraId="1F8C3B42" w14:textId="77777777" w:rsidTr="00C236CE">
        <w:trPr>
          <w:trHeight w:val="227"/>
        </w:trPr>
        <w:tc>
          <w:tcPr>
            <w:tcW w:w="919" w:type="dxa"/>
            <w:vMerge/>
            <w:tcBorders>
              <w:left w:val="single" w:sz="4" w:space="0" w:color="auto"/>
              <w:bottom w:val="nil"/>
              <w:right w:val="single" w:sz="4" w:space="0" w:color="auto"/>
            </w:tcBorders>
            <w:shd w:val="clear" w:color="auto" w:fill="auto"/>
            <w:noWrap/>
            <w:hideMark/>
          </w:tcPr>
          <w:p w14:paraId="4F7B673A"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4C33F2E9" w14:textId="77777777" w:rsidR="007A5591" w:rsidRPr="007A5591" w:rsidRDefault="007A5591" w:rsidP="00C236CE">
            <w:pPr>
              <w:rPr>
                <w:sz w:val="20"/>
                <w:szCs w:val="20"/>
              </w:rPr>
            </w:pPr>
            <w:r w:rsidRPr="007A5591">
              <w:rPr>
                <w:sz w:val="20"/>
                <w:szCs w:val="20"/>
              </w:rPr>
              <w:t>Субсидии юридическим лицам (кроме некоммерческих организаций) индивидуальным предпринимателям, физическим лицам</w:t>
            </w:r>
          </w:p>
        </w:tc>
        <w:tc>
          <w:tcPr>
            <w:tcW w:w="2132" w:type="dxa"/>
            <w:vMerge/>
            <w:tcBorders>
              <w:left w:val="single" w:sz="4" w:space="0" w:color="auto"/>
              <w:bottom w:val="nil"/>
              <w:right w:val="single" w:sz="4" w:space="0" w:color="auto"/>
            </w:tcBorders>
            <w:shd w:val="clear" w:color="auto" w:fill="auto"/>
            <w:hideMark/>
          </w:tcPr>
          <w:p w14:paraId="7FFAC27C"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52041A30" w14:textId="77777777" w:rsidR="007A5591" w:rsidRPr="007A5591" w:rsidRDefault="007A5591" w:rsidP="00C236CE">
            <w:pPr>
              <w:jc w:val="center"/>
              <w:rPr>
                <w:sz w:val="20"/>
                <w:szCs w:val="20"/>
              </w:rPr>
            </w:pPr>
            <w:r w:rsidRPr="007A5591">
              <w:rPr>
                <w:sz w:val="20"/>
                <w:szCs w:val="20"/>
              </w:rPr>
              <w:t>04</w:t>
            </w:r>
          </w:p>
        </w:tc>
        <w:tc>
          <w:tcPr>
            <w:tcW w:w="713" w:type="dxa"/>
            <w:tcBorders>
              <w:top w:val="nil"/>
              <w:left w:val="nil"/>
              <w:bottom w:val="single" w:sz="4" w:space="0" w:color="auto"/>
              <w:right w:val="single" w:sz="4" w:space="0" w:color="auto"/>
            </w:tcBorders>
            <w:shd w:val="clear" w:color="auto" w:fill="auto"/>
            <w:noWrap/>
            <w:vAlign w:val="bottom"/>
            <w:hideMark/>
          </w:tcPr>
          <w:p w14:paraId="026D891F" w14:textId="77777777" w:rsidR="007A5591" w:rsidRPr="007A5591" w:rsidRDefault="007A5591" w:rsidP="00C236CE">
            <w:pPr>
              <w:jc w:val="center"/>
              <w:rPr>
                <w:sz w:val="20"/>
                <w:szCs w:val="20"/>
              </w:rPr>
            </w:pPr>
            <w:r w:rsidRPr="007A5591">
              <w:rPr>
                <w:sz w:val="20"/>
                <w:szCs w:val="20"/>
              </w:rPr>
              <w:t>08</w:t>
            </w:r>
          </w:p>
        </w:tc>
        <w:tc>
          <w:tcPr>
            <w:tcW w:w="1565" w:type="dxa"/>
            <w:tcBorders>
              <w:top w:val="nil"/>
              <w:left w:val="nil"/>
              <w:bottom w:val="single" w:sz="4" w:space="0" w:color="auto"/>
              <w:right w:val="single" w:sz="4" w:space="0" w:color="auto"/>
            </w:tcBorders>
            <w:shd w:val="clear" w:color="auto" w:fill="auto"/>
            <w:vAlign w:val="center"/>
            <w:hideMark/>
          </w:tcPr>
          <w:p w14:paraId="3F320A08" w14:textId="77777777" w:rsidR="007A5591" w:rsidRPr="007A5591" w:rsidRDefault="007A5591" w:rsidP="00C236CE">
            <w:pPr>
              <w:jc w:val="center"/>
              <w:rPr>
                <w:sz w:val="20"/>
                <w:szCs w:val="20"/>
              </w:rPr>
            </w:pPr>
            <w:r w:rsidRPr="007A5591">
              <w:rPr>
                <w:sz w:val="20"/>
                <w:szCs w:val="20"/>
              </w:rPr>
              <w:t>0100299990</w:t>
            </w:r>
          </w:p>
        </w:tc>
        <w:tc>
          <w:tcPr>
            <w:tcW w:w="713" w:type="dxa"/>
            <w:tcBorders>
              <w:top w:val="nil"/>
              <w:left w:val="nil"/>
              <w:bottom w:val="single" w:sz="4" w:space="0" w:color="auto"/>
              <w:right w:val="single" w:sz="4" w:space="0" w:color="auto"/>
            </w:tcBorders>
            <w:shd w:val="clear" w:color="auto" w:fill="auto"/>
            <w:noWrap/>
            <w:vAlign w:val="center"/>
            <w:hideMark/>
          </w:tcPr>
          <w:p w14:paraId="7DB7AF58" w14:textId="77777777" w:rsidR="007A5591" w:rsidRPr="007A5591" w:rsidRDefault="007A5591" w:rsidP="00C236CE">
            <w:pPr>
              <w:jc w:val="center"/>
              <w:rPr>
                <w:sz w:val="20"/>
                <w:szCs w:val="20"/>
              </w:rPr>
            </w:pPr>
            <w:r w:rsidRPr="007A5591">
              <w:rPr>
                <w:sz w:val="20"/>
                <w:szCs w:val="20"/>
              </w:rPr>
              <w:t>240</w:t>
            </w:r>
          </w:p>
        </w:tc>
        <w:tc>
          <w:tcPr>
            <w:tcW w:w="1565" w:type="dxa"/>
            <w:tcBorders>
              <w:top w:val="nil"/>
              <w:left w:val="nil"/>
              <w:bottom w:val="single" w:sz="4" w:space="0" w:color="auto"/>
              <w:right w:val="single" w:sz="4" w:space="0" w:color="auto"/>
            </w:tcBorders>
            <w:shd w:val="clear" w:color="auto" w:fill="auto"/>
            <w:noWrap/>
            <w:vAlign w:val="center"/>
            <w:hideMark/>
          </w:tcPr>
          <w:p w14:paraId="0ACEBD08" w14:textId="77777777" w:rsidR="007A5591" w:rsidRPr="007A5591" w:rsidRDefault="007A5591" w:rsidP="00C236CE">
            <w:pPr>
              <w:jc w:val="center"/>
              <w:rPr>
                <w:sz w:val="20"/>
                <w:szCs w:val="20"/>
              </w:rPr>
            </w:pPr>
            <w:r w:rsidRPr="007A5591">
              <w:rPr>
                <w:sz w:val="20"/>
                <w:szCs w:val="20"/>
              </w:rPr>
              <w:t xml:space="preserve">5 410,43211  </w:t>
            </w:r>
          </w:p>
        </w:tc>
        <w:tc>
          <w:tcPr>
            <w:tcW w:w="1711" w:type="dxa"/>
            <w:tcBorders>
              <w:top w:val="nil"/>
              <w:left w:val="nil"/>
              <w:bottom w:val="single" w:sz="4" w:space="0" w:color="auto"/>
              <w:right w:val="single" w:sz="4" w:space="0" w:color="auto"/>
            </w:tcBorders>
            <w:shd w:val="clear" w:color="auto" w:fill="auto"/>
            <w:noWrap/>
            <w:vAlign w:val="center"/>
            <w:hideMark/>
          </w:tcPr>
          <w:p w14:paraId="38368B56" w14:textId="77777777" w:rsidR="007A5591" w:rsidRPr="007A5591" w:rsidRDefault="007A5591" w:rsidP="00C236CE">
            <w:pPr>
              <w:jc w:val="center"/>
              <w:rPr>
                <w:sz w:val="20"/>
                <w:szCs w:val="20"/>
              </w:rPr>
            </w:pPr>
            <w:r w:rsidRPr="007A5591">
              <w:rPr>
                <w:sz w:val="20"/>
                <w:szCs w:val="20"/>
              </w:rPr>
              <w:t xml:space="preserve">20 219,01230  </w:t>
            </w:r>
          </w:p>
        </w:tc>
      </w:tr>
      <w:tr w:rsidR="007A5591" w:rsidRPr="007A5591" w14:paraId="6A730B74" w14:textId="77777777" w:rsidTr="00C236CE">
        <w:trPr>
          <w:trHeight w:val="227"/>
        </w:trPr>
        <w:tc>
          <w:tcPr>
            <w:tcW w:w="91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1CA24B9" w14:textId="77777777" w:rsidR="007A5591" w:rsidRPr="007A5591" w:rsidRDefault="007A5591" w:rsidP="00C236CE">
            <w:pPr>
              <w:jc w:val="center"/>
              <w:rPr>
                <w:sz w:val="20"/>
                <w:szCs w:val="20"/>
              </w:rPr>
            </w:pPr>
            <w:r w:rsidRPr="007A5591">
              <w:rPr>
                <w:sz w:val="20"/>
                <w:szCs w:val="20"/>
              </w:rPr>
              <w:t>7</w:t>
            </w:r>
          </w:p>
        </w:tc>
        <w:tc>
          <w:tcPr>
            <w:tcW w:w="6134" w:type="dxa"/>
            <w:tcBorders>
              <w:top w:val="nil"/>
              <w:left w:val="nil"/>
              <w:bottom w:val="single" w:sz="4" w:space="0" w:color="auto"/>
              <w:right w:val="single" w:sz="4" w:space="0" w:color="auto"/>
            </w:tcBorders>
            <w:shd w:val="clear" w:color="auto" w:fill="auto"/>
            <w:vAlign w:val="center"/>
            <w:hideMark/>
          </w:tcPr>
          <w:p w14:paraId="22EFAD91" w14:textId="77777777" w:rsidR="007A5591" w:rsidRPr="007A5591" w:rsidRDefault="007A5591" w:rsidP="00C236CE">
            <w:pPr>
              <w:rPr>
                <w:b/>
                <w:bCs/>
                <w:sz w:val="20"/>
                <w:szCs w:val="20"/>
              </w:rPr>
            </w:pPr>
            <w:r w:rsidRPr="007A5591">
              <w:rPr>
                <w:b/>
                <w:bCs/>
                <w:sz w:val="20"/>
                <w:szCs w:val="20"/>
              </w:rPr>
              <w:t>Муниципальная программа "Развитие и применение информационных технологий в муниципальном образовании сельское поселение Салым"</w:t>
            </w:r>
          </w:p>
        </w:tc>
        <w:tc>
          <w:tcPr>
            <w:tcW w:w="213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FE25DC7" w14:textId="77777777" w:rsidR="007A5591" w:rsidRPr="007A5591" w:rsidRDefault="007A5591" w:rsidP="00C236CE">
            <w:pPr>
              <w:jc w:val="center"/>
              <w:rPr>
                <w:b/>
                <w:bCs/>
                <w:sz w:val="20"/>
                <w:szCs w:val="20"/>
              </w:rPr>
            </w:pPr>
            <w:r w:rsidRPr="007A5591">
              <w:rPr>
                <w:b/>
                <w:bCs/>
                <w:sz w:val="20"/>
                <w:szCs w:val="20"/>
              </w:rPr>
              <w:t>МУ "Администрация сельского поселения Салым"</w:t>
            </w:r>
          </w:p>
        </w:tc>
        <w:tc>
          <w:tcPr>
            <w:tcW w:w="572" w:type="dxa"/>
            <w:tcBorders>
              <w:top w:val="nil"/>
              <w:left w:val="nil"/>
              <w:bottom w:val="single" w:sz="4" w:space="0" w:color="auto"/>
              <w:right w:val="single" w:sz="4" w:space="0" w:color="auto"/>
            </w:tcBorders>
            <w:shd w:val="clear" w:color="auto" w:fill="auto"/>
            <w:noWrap/>
            <w:vAlign w:val="bottom"/>
            <w:hideMark/>
          </w:tcPr>
          <w:p w14:paraId="0A348DC9" w14:textId="77777777" w:rsidR="007A5591" w:rsidRPr="007A5591" w:rsidRDefault="007A5591" w:rsidP="00C236CE">
            <w:pPr>
              <w:jc w:val="center"/>
              <w:rPr>
                <w:b/>
                <w:bCs/>
                <w:sz w:val="20"/>
                <w:szCs w:val="20"/>
              </w:rPr>
            </w:pPr>
            <w:r w:rsidRPr="007A5591">
              <w:rPr>
                <w:b/>
                <w:bCs/>
                <w:sz w:val="20"/>
                <w:szCs w:val="20"/>
              </w:rPr>
              <w:t> </w:t>
            </w:r>
          </w:p>
        </w:tc>
        <w:tc>
          <w:tcPr>
            <w:tcW w:w="713" w:type="dxa"/>
            <w:tcBorders>
              <w:top w:val="nil"/>
              <w:left w:val="nil"/>
              <w:bottom w:val="single" w:sz="4" w:space="0" w:color="auto"/>
              <w:right w:val="single" w:sz="4" w:space="0" w:color="auto"/>
            </w:tcBorders>
            <w:shd w:val="clear" w:color="auto" w:fill="auto"/>
            <w:noWrap/>
            <w:vAlign w:val="bottom"/>
            <w:hideMark/>
          </w:tcPr>
          <w:p w14:paraId="1D30207A" w14:textId="77777777" w:rsidR="007A5591" w:rsidRPr="007A5591" w:rsidRDefault="007A5591" w:rsidP="00C236CE">
            <w:pPr>
              <w:jc w:val="center"/>
              <w:rPr>
                <w:b/>
                <w:bCs/>
                <w:sz w:val="20"/>
                <w:szCs w:val="20"/>
              </w:rPr>
            </w:pPr>
            <w:r w:rsidRPr="007A5591">
              <w:rPr>
                <w:b/>
                <w:bCs/>
                <w:sz w:val="20"/>
                <w:szCs w:val="20"/>
              </w:rPr>
              <w:t> </w:t>
            </w:r>
          </w:p>
        </w:tc>
        <w:tc>
          <w:tcPr>
            <w:tcW w:w="1565" w:type="dxa"/>
            <w:tcBorders>
              <w:top w:val="nil"/>
              <w:left w:val="nil"/>
              <w:bottom w:val="single" w:sz="4" w:space="0" w:color="auto"/>
              <w:right w:val="single" w:sz="4" w:space="0" w:color="auto"/>
            </w:tcBorders>
            <w:shd w:val="clear" w:color="auto" w:fill="auto"/>
            <w:noWrap/>
            <w:vAlign w:val="center"/>
            <w:hideMark/>
          </w:tcPr>
          <w:p w14:paraId="5A5AB499" w14:textId="77777777" w:rsidR="007A5591" w:rsidRPr="007A5591" w:rsidRDefault="007A5591" w:rsidP="00C236CE">
            <w:pPr>
              <w:jc w:val="center"/>
              <w:rPr>
                <w:b/>
                <w:bCs/>
                <w:sz w:val="20"/>
                <w:szCs w:val="20"/>
              </w:rPr>
            </w:pPr>
            <w:r w:rsidRPr="007A5591">
              <w:rPr>
                <w:b/>
                <w:bCs/>
                <w:sz w:val="20"/>
                <w:szCs w:val="20"/>
              </w:rPr>
              <w:t>0400000000</w:t>
            </w:r>
          </w:p>
        </w:tc>
        <w:tc>
          <w:tcPr>
            <w:tcW w:w="713" w:type="dxa"/>
            <w:tcBorders>
              <w:top w:val="nil"/>
              <w:left w:val="nil"/>
              <w:bottom w:val="single" w:sz="4" w:space="0" w:color="auto"/>
              <w:right w:val="single" w:sz="4" w:space="0" w:color="auto"/>
            </w:tcBorders>
            <w:shd w:val="clear" w:color="auto" w:fill="auto"/>
            <w:noWrap/>
            <w:vAlign w:val="center"/>
            <w:hideMark/>
          </w:tcPr>
          <w:p w14:paraId="64CF27F9" w14:textId="77777777" w:rsidR="007A5591" w:rsidRPr="007A5591" w:rsidRDefault="007A5591" w:rsidP="00C236CE">
            <w:pPr>
              <w:rPr>
                <w:b/>
                <w:bCs/>
                <w:sz w:val="20"/>
                <w:szCs w:val="20"/>
              </w:rPr>
            </w:pPr>
            <w:r w:rsidRPr="007A5591">
              <w:rPr>
                <w:b/>
                <w:bCs/>
                <w:sz w:val="20"/>
                <w:szCs w:val="20"/>
              </w:rPr>
              <w:t> </w:t>
            </w:r>
          </w:p>
        </w:tc>
        <w:tc>
          <w:tcPr>
            <w:tcW w:w="1565" w:type="dxa"/>
            <w:tcBorders>
              <w:top w:val="nil"/>
              <w:left w:val="nil"/>
              <w:bottom w:val="single" w:sz="4" w:space="0" w:color="auto"/>
              <w:right w:val="single" w:sz="4" w:space="0" w:color="auto"/>
            </w:tcBorders>
            <w:shd w:val="clear" w:color="auto" w:fill="auto"/>
            <w:noWrap/>
            <w:vAlign w:val="center"/>
            <w:hideMark/>
          </w:tcPr>
          <w:p w14:paraId="7A3D65DA" w14:textId="77777777" w:rsidR="007A5591" w:rsidRPr="007A5591" w:rsidRDefault="007A5591" w:rsidP="00C236CE">
            <w:pPr>
              <w:jc w:val="center"/>
              <w:rPr>
                <w:b/>
                <w:bCs/>
                <w:sz w:val="20"/>
                <w:szCs w:val="20"/>
              </w:rPr>
            </w:pPr>
            <w:r w:rsidRPr="007A5591">
              <w:rPr>
                <w:b/>
                <w:bCs/>
                <w:sz w:val="20"/>
                <w:szCs w:val="20"/>
              </w:rPr>
              <w:t xml:space="preserve">1 118,23300  </w:t>
            </w:r>
          </w:p>
        </w:tc>
        <w:tc>
          <w:tcPr>
            <w:tcW w:w="1711" w:type="dxa"/>
            <w:tcBorders>
              <w:top w:val="nil"/>
              <w:left w:val="nil"/>
              <w:bottom w:val="single" w:sz="4" w:space="0" w:color="auto"/>
              <w:right w:val="single" w:sz="4" w:space="0" w:color="auto"/>
            </w:tcBorders>
            <w:shd w:val="clear" w:color="auto" w:fill="auto"/>
            <w:noWrap/>
            <w:vAlign w:val="center"/>
            <w:hideMark/>
          </w:tcPr>
          <w:p w14:paraId="207959B4" w14:textId="77777777" w:rsidR="007A5591" w:rsidRPr="007A5591" w:rsidRDefault="007A5591" w:rsidP="00C236CE">
            <w:pPr>
              <w:jc w:val="center"/>
              <w:rPr>
                <w:b/>
                <w:bCs/>
                <w:sz w:val="20"/>
                <w:szCs w:val="20"/>
              </w:rPr>
            </w:pPr>
            <w:r w:rsidRPr="007A5591">
              <w:rPr>
                <w:b/>
                <w:bCs/>
                <w:sz w:val="20"/>
                <w:szCs w:val="20"/>
              </w:rPr>
              <w:t xml:space="preserve">1 118,23300  </w:t>
            </w:r>
          </w:p>
        </w:tc>
      </w:tr>
      <w:tr w:rsidR="007A5591" w:rsidRPr="007A5591" w14:paraId="181149AE" w14:textId="77777777" w:rsidTr="00C236CE">
        <w:trPr>
          <w:trHeight w:val="227"/>
        </w:trPr>
        <w:tc>
          <w:tcPr>
            <w:tcW w:w="9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A8B62C4"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3058DC2F" w14:textId="77777777" w:rsidR="007A5591" w:rsidRPr="007A5591" w:rsidRDefault="007A5591" w:rsidP="00C236CE">
            <w:pPr>
              <w:rPr>
                <w:sz w:val="20"/>
                <w:szCs w:val="20"/>
              </w:rPr>
            </w:pPr>
            <w:r w:rsidRPr="007A5591">
              <w:rPr>
                <w:sz w:val="20"/>
                <w:szCs w:val="20"/>
              </w:rPr>
              <w:t>Реализация мероприятий</w:t>
            </w:r>
          </w:p>
        </w:tc>
        <w:tc>
          <w:tcPr>
            <w:tcW w:w="213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C03CEE4"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1924D62D" w14:textId="77777777" w:rsidR="007A5591" w:rsidRPr="007A5591" w:rsidRDefault="007A5591" w:rsidP="00C236CE">
            <w:pPr>
              <w:jc w:val="center"/>
              <w:rPr>
                <w:sz w:val="20"/>
                <w:szCs w:val="20"/>
              </w:rPr>
            </w:pPr>
            <w:r w:rsidRPr="007A5591">
              <w:rPr>
                <w:sz w:val="20"/>
                <w:szCs w:val="20"/>
              </w:rPr>
              <w:t>04</w:t>
            </w:r>
          </w:p>
        </w:tc>
        <w:tc>
          <w:tcPr>
            <w:tcW w:w="713" w:type="dxa"/>
            <w:tcBorders>
              <w:top w:val="nil"/>
              <w:left w:val="nil"/>
              <w:bottom w:val="single" w:sz="4" w:space="0" w:color="auto"/>
              <w:right w:val="single" w:sz="4" w:space="0" w:color="auto"/>
            </w:tcBorders>
            <w:shd w:val="clear" w:color="auto" w:fill="auto"/>
            <w:noWrap/>
            <w:vAlign w:val="bottom"/>
            <w:hideMark/>
          </w:tcPr>
          <w:p w14:paraId="35392B8E" w14:textId="77777777" w:rsidR="007A5591" w:rsidRPr="007A5591" w:rsidRDefault="007A5591" w:rsidP="00C236CE">
            <w:pPr>
              <w:jc w:val="center"/>
              <w:rPr>
                <w:sz w:val="20"/>
                <w:szCs w:val="20"/>
              </w:rPr>
            </w:pPr>
            <w:r w:rsidRPr="007A5591">
              <w:rPr>
                <w:sz w:val="20"/>
                <w:szCs w:val="20"/>
              </w:rPr>
              <w:t>10</w:t>
            </w:r>
          </w:p>
        </w:tc>
        <w:tc>
          <w:tcPr>
            <w:tcW w:w="1565" w:type="dxa"/>
            <w:tcBorders>
              <w:top w:val="nil"/>
              <w:left w:val="nil"/>
              <w:bottom w:val="single" w:sz="4" w:space="0" w:color="auto"/>
              <w:right w:val="single" w:sz="4" w:space="0" w:color="auto"/>
            </w:tcBorders>
            <w:shd w:val="clear" w:color="auto" w:fill="auto"/>
            <w:vAlign w:val="center"/>
            <w:hideMark/>
          </w:tcPr>
          <w:p w14:paraId="6D48AAB1" w14:textId="77777777" w:rsidR="007A5591" w:rsidRPr="007A5591" w:rsidRDefault="007A5591" w:rsidP="00C236CE">
            <w:pPr>
              <w:jc w:val="center"/>
              <w:rPr>
                <w:sz w:val="20"/>
                <w:szCs w:val="20"/>
              </w:rPr>
            </w:pPr>
            <w:r w:rsidRPr="007A5591">
              <w:rPr>
                <w:sz w:val="20"/>
                <w:szCs w:val="20"/>
              </w:rPr>
              <w:t>0400199990</w:t>
            </w:r>
          </w:p>
        </w:tc>
        <w:tc>
          <w:tcPr>
            <w:tcW w:w="713" w:type="dxa"/>
            <w:tcBorders>
              <w:top w:val="nil"/>
              <w:left w:val="nil"/>
              <w:bottom w:val="single" w:sz="4" w:space="0" w:color="auto"/>
              <w:right w:val="single" w:sz="4" w:space="0" w:color="auto"/>
            </w:tcBorders>
            <w:shd w:val="clear" w:color="auto" w:fill="auto"/>
            <w:vAlign w:val="center"/>
            <w:hideMark/>
          </w:tcPr>
          <w:p w14:paraId="17C94CC7" w14:textId="77777777" w:rsidR="007A5591" w:rsidRPr="007A5591" w:rsidRDefault="007A5591" w:rsidP="00C236CE">
            <w:pPr>
              <w:jc w:val="center"/>
              <w:rPr>
                <w:sz w:val="20"/>
                <w:szCs w:val="20"/>
              </w:rPr>
            </w:pPr>
            <w:r w:rsidRPr="007A5591">
              <w:rPr>
                <w:sz w:val="20"/>
                <w:szCs w:val="20"/>
              </w:rPr>
              <w:t>200</w:t>
            </w:r>
          </w:p>
        </w:tc>
        <w:tc>
          <w:tcPr>
            <w:tcW w:w="1565" w:type="dxa"/>
            <w:tcBorders>
              <w:top w:val="nil"/>
              <w:left w:val="nil"/>
              <w:bottom w:val="single" w:sz="4" w:space="0" w:color="auto"/>
              <w:right w:val="single" w:sz="4" w:space="0" w:color="auto"/>
            </w:tcBorders>
            <w:shd w:val="clear" w:color="auto" w:fill="auto"/>
            <w:noWrap/>
            <w:vAlign w:val="center"/>
            <w:hideMark/>
          </w:tcPr>
          <w:p w14:paraId="2093272A" w14:textId="77777777" w:rsidR="007A5591" w:rsidRPr="007A5591" w:rsidRDefault="007A5591" w:rsidP="00C236CE">
            <w:pPr>
              <w:jc w:val="center"/>
              <w:rPr>
                <w:sz w:val="20"/>
                <w:szCs w:val="20"/>
              </w:rPr>
            </w:pPr>
            <w:r w:rsidRPr="007A5591">
              <w:rPr>
                <w:sz w:val="20"/>
                <w:szCs w:val="20"/>
              </w:rPr>
              <w:t xml:space="preserve">558,72500  </w:t>
            </w:r>
          </w:p>
        </w:tc>
        <w:tc>
          <w:tcPr>
            <w:tcW w:w="1711" w:type="dxa"/>
            <w:tcBorders>
              <w:top w:val="nil"/>
              <w:left w:val="nil"/>
              <w:bottom w:val="single" w:sz="4" w:space="0" w:color="auto"/>
              <w:right w:val="single" w:sz="4" w:space="0" w:color="auto"/>
            </w:tcBorders>
            <w:shd w:val="clear" w:color="auto" w:fill="auto"/>
            <w:noWrap/>
            <w:vAlign w:val="center"/>
            <w:hideMark/>
          </w:tcPr>
          <w:p w14:paraId="48524AED" w14:textId="77777777" w:rsidR="007A5591" w:rsidRPr="007A5591" w:rsidRDefault="007A5591" w:rsidP="00C236CE">
            <w:pPr>
              <w:jc w:val="center"/>
              <w:rPr>
                <w:sz w:val="20"/>
                <w:szCs w:val="20"/>
              </w:rPr>
            </w:pPr>
            <w:r w:rsidRPr="007A5591">
              <w:rPr>
                <w:sz w:val="20"/>
                <w:szCs w:val="20"/>
              </w:rPr>
              <w:t xml:space="preserve">558,72500  </w:t>
            </w:r>
          </w:p>
        </w:tc>
      </w:tr>
      <w:tr w:rsidR="007A5591" w:rsidRPr="007A5591" w14:paraId="10B94F93" w14:textId="77777777" w:rsidTr="00C236CE">
        <w:trPr>
          <w:trHeight w:val="227"/>
        </w:trPr>
        <w:tc>
          <w:tcPr>
            <w:tcW w:w="9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A445B0B"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5B65B619"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807B5A5"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0AD06F9C" w14:textId="77777777" w:rsidR="007A5591" w:rsidRPr="007A5591" w:rsidRDefault="007A5591" w:rsidP="00C236CE">
            <w:pPr>
              <w:jc w:val="center"/>
              <w:rPr>
                <w:sz w:val="20"/>
                <w:szCs w:val="20"/>
              </w:rPr>
            </w:pPr>
            <w:r w:rsidRPr="007A5591">
              <w:rPr>
                <w:sz w:val="20"/>
                <w:szCs w:val="20"/>
              </w:rPr>
              <w:t>04</w:t>
            </w:r>
          </w:p>
        </w:tc>
        <w:tc>
          <w:tcPr>
            <w:tcW w:w="713" w:type="dxa"/>
            <w:tcBorders>
              <w:top w:val="nil"/>
              <w:left w:val="nil"/>
              <w:bottom w:val="single" w:sz="4" w:space="0" w:color="auto"/>
              <w:right w:val="single" w:sz="4" w:space="0" w:color="auto"/>
            </w:tcBorders>
            <w:shd w:val="clear" w:color="auto" w:fill="auto"/>
            <w:noWrap/>
            <w:vAlign w:val="bottom"/>
            <w:hideMark/>
          </w:tcPr>
          <w:p w14:paraId="79566007" w14:textId="77777777" w:rsidR="007A5591" w:rsidRPr="007A5591" w:rsidRDefault="007A5591" w:rsidP="00C236CE">
            <w:pPr>
              <w:jc w:val="center"/>
              <w:rPr>
                <w:sz w:val="20"/>
                <w:szCs w:val="20"/>
              </w:rPr>
            </w:pPr>
            <w:r w:rsidRPr="007A5591">
              <w:rPr>
                <w:sz w:val="20"/>
                <w:szCs w:val="20"/>
              </w:rPr>
              <w:t>10</w:t>
            </w:r>
          </w:p>
        </w:tc>
        <w:tc>
          <w:tcPr>
            <w:tcW w:w="1565" w:type="dxa"/>
            <w:tcBorders>
              <w:top w:val="nil"/>
              <w:left w:val="nil"/>
              <w:bottom w:val="single" w:sz="4" w:space="0" w:color="auto"/>
              <w:right w:val="single" w:sz="4" w:space="0" w:color="auto"/>
            </w:tcBorders>
            <w:shd w:val="clear" w:color="auto" w:fill="auto"/>
            <w:vAlign w:val="center"/>
            <w:hideMark/>
          </w:tcPr>
          <w:p w14:paraId="01AEDAC4" w14:textId="77777777" w:rsidR="007A5591" w:rsidRPr="007A5591" w:rsidRDefault="007A5591" w:rsidP="00C236CE">
            <w:pPr>
              <w:jc w:val="center"/>
              <w:rPr>
                <w:sz w:val="20"/>
                <w:szCs w:val="20"/>
              </w:rPr>
            </w:pPr>
            <w:r w:rsidRPr="007A5591">
              <w:rPr>
                <w:sz w:val="20"/>
                <w:szCs w:val="20"/>
              </w:rPr>
              <w:t>0400199990</w:t>
            </w:r>
          </w:p>
        </w:tc>
        <w:tc>
          <w:tcPr>
            <w:tcW w:w="713" w:type="dxa"/>
            <w:tcBorders>
              <w:top w:val="nil"/>
              <w:left w:val="nil"/>
              <w:bottom w:val="single" w:sz="4" w:space="0" w:color="auto"/>
              <w:right w:val="single" w:sz="4" w:space="0" w:color="auto"/>
            </w:tcBorders>
            <w:shd w:val="clear" w:color="auto" w:fill="auto"/>
            <w:vAlign w:val="center"/>
            <w:hideMark/>
          </w:tcPr>
          <w:p w14:paraId="2C0B4C2C" w14:textId="77777777" w:rsidR="007A5591" w:rsidRPr="007A5591" w:rsidRDefault="007A5591" w:rsidP="00C236CE">
            <w:pPr>
              <w:jc w:val="center"/>
              <w:rPr>
                <w:sz w:val="20"/>
                <w:szCs w:val="20"/>
              </w:rPr>
            </w:pPr>
            <w:r w:rsidRPr="007A5591">
              <w:rPr>
                <w:sz w:val="20"/>
                <w:szCs w:val="20"/>
              </w:rPr>
              <w:t>240</w:t>
            </w:r>
          </w:p>
        </w:tc>
        <w:tc>
          <w:tcPr>
            <w:tcW w:w="1565" w:type="dxa"/>
            <w:tcBorders>
              <w:top w:val="nil"/>
              <w:left w:val="nil"/>
              <w:bottom w:val="single" w:sz="4" w:space="0" w:color="auto"/>
              <w:right w:val="single" w:sz="4" w:space="0" w:color="auto"/>
            </w:tcBorders>
            <w:shd w:val="clear" w:color="auto" w:fill="auto"/>
            <w:vAlign w:val="center"/>
            <w:hideMark/>
          </w:tcPr>
          <w:p w14:paraId="48760BF4" w14:textId="77777777" w:rsidR="007A5591" w:rsidRPr="007A5591" w:rsidRDefault="007A5591" w:rsidP="00C236CE">
            <w:pPr>
              <w:jc w:val="center"/>
              <w:rPr>
                <w:sz w:val="20"/>
                <w:szCs w:val="20"/>
              </w:rPr>
            </w:pPr>
            <w:r w:rsidRPr="007A5591">
              <w:rPr>
                <w:sz w:val="20"/>
                <w:szCs w:val="20"/>
              </w:rPr>
              <w:t xml:space="preserve">558,72500  </w:t>
            </w:r>
          </w:p>
        </w:tc>
        <w:tc>
          <w:tcPr>
            <w:tcW w:w="1711" w:type="dxa"/>
            <w:tcBorders>
              <w:top w:val="nil"/>
              <w:left w:val="nil"/>
              <w:bottom w:val="single" w:sz="4" w:space="0" w:color="auto"/>
              <w:right w:val="single" w:sz="4" w:space="0" w:color="auto"/>
            </w:tcBorders>
            <w:shd w:val="clear" w:color="auto" w:fill="auto"/>
            <w:vAlign w:val="center"/>
            <w:hideMark/>
          </w:tcPr>
          <w:p w14:paraId="73B5638F" w14:textId="77777777" w:rsidR="007A5591" w:rsidRPr="007A5591" w:rsidRDefault="007A5591" w:rsidP="00C236CE">
            <w:pPr>
              <w:jc w:val="center"/>
              <w:rPr>
                <w:sz w:val="20"/>
                <w:szCs w:val="20"/>
              </w:rPr>
            </w:pPr>
            <w:r w:rsidRPr="007A5591">
              <w:rPr>
                <w:sz w:val="20"/>
                <w:szCs w:val="20"/>
              </w:rPr>
              <w:t xml:space="preserve">558,72500  </w:t>
            </w:r>
          </w:p>
        </w:tc>
      </w:tr>
      <w:tr w:rsidR="007A5591" w:rsidRPr="007A5591" w14:paraId="48F9F6B9" w14:textId="77777777" w:rsidTr="00C236CE">
        <w:trPr>
          <w:trHeight w:val="227"/>
        </w:trPr>
        <w:tc>
          <w:tcPr>
            <w:tcW w:w="9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02E8029"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02F782DC" w14:textId="77777777" w:rsidR="007A5591" w:rsidRPr="007A5591" w:rsidRDefault="007A5591" w:rsidP="00C236CE">
            <w:pPr>
              <w:rPr>
                <w:sz w:val="20"/>
                <w:szCs w:val="20"/>
              </w:rPr>
            </w:pPr>
            <w:r w:rsidRPr="007A5591">
              <w:rPr>
                <w:sz w:val="20"/>
                <w:szCs w:val="20"/>
              </w:rPr>
              <w:t>Реализация мероприятий</w:t>
            </w:r>
          </w:p>
        </w:tc>
        <w:tc>
          <w:tcPr>
            <w:tcW w:w="213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C63DCDA"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4E1C9A79" w14:textId="77777777" w:rsidR="007A5591" w:rsidRPr="007A5591" w:rsidRDefault="007A5591" w:rsidP="00C236CE">
            <w:pPr>
              <w:jc w:val="center"/>
              <w:rPr>
                <w:sz w:val="20"/>
                <w:szCs w:val="20"/>
              </w:rPr>
            </w:pPr>
            <w:r w:rsidRPr="007A5591">
              <w:rPr>
                <w:sz w:val="20"/>
                <w:szCs w:val="20"/>
              </w:rPr>
              <w:t>04</w:t>
            </w:r>
          </w:p>
        </w:tc>
        <w:tc>
          <w:tcPr>
            <w:tcW w:w="713" w:type="dxa"/>
            <w:tcBorders>
              <w:top w:val="nil"/>
              <w:left w:val="nil"/>
              <w:bottom w:val="single" w:sz="4" w:space="0" w:color="auto"/>
              <w:right w:val="single" w:sz="4" w:space="0" w:color="auto"/>
            </w:tcBorders>
            <w:shd w:val="clear" w:color="auto" w:fill="auto"/>
            <w:noWrap/>
            <w:vAlign w:val="bottom"/>
            <w:hideMark/>
          </w:tcPr>
          <w:p w14:paraId="3A5EE781" w14:textId="77777777" w:rsidR="007A5591" w:rsidRPr="007A5591" w:rsidRDefault="007A5591" w:rsidP="00C236CE">
            <w:pPr>
              <w:jc w:val="center"/>
              <w:rPr>
                <w:sz w:val="20"/>
                <w:szCs w:val="20"/>
              </w:rPr>
            </w:pPr>
            <w:r w:rsidRPr="007A5591">
              <w:rPr>
                <w:sz w:val="20"/>
                <w:szCs w:val="20"/>
              </w:rPr>
              <w:t>10</w:t>
            </w:r>
          </w:p>
        </w:tc>
        <w:tc>
          <w:tcPr>
            <w:tcW w:w="1565" w:type="dxa"/>
            <w:tcBorders>
              <w:top w:val="nil"/>
              <w:left w:val="nil"/>
              <w:bottom w:val="single" w:sz="4" w:space="0" w:color="auto"/>
              <w:right w:val="single" w:sz="4" w:space="0" w:color="auto"/>
            </w:tcBorders>
            <w:shd w:val="clear" w:color="auto" w:fill="auto"/>
            <w:vAlign w:val="center"/>
            <w:hideMark/>
          </w:tcPr>
          <w:p w14:paraId="65E407A5" w14:textId="77777777" w:rsidR="007A5591" w:rsidRPr="007A5591" w:rsidRDefault="007A5591" w:rsidP="00C236CE">
            <w:pPr>
              <w:jc w:val="center"/>
              <w:rPr>
                <w:sz w:val="20"/>
                <w:szCs w:val="20"/>
              </w:rPr>
            </w:pPr>
            <w:r w:rsidRPr="007A5591">
              <w:rPr>
                <w:sz w:val="20"/>
                <w:szCs w:val="20"/>
              </w:rPr>
              <w:t>0400299990</w:t>
            </w:r>
          </w:p>
        </w:tc>
        <w:tc>
          <w:tcPr>
            <w:tcW w:w="713" w:type="dxa"/>
            <w:tcBorders>
              <w:top w:val="nil"/>
              <w:left w:val="nil"/>
              <w:bottom w:val="single" w:sz="4" w:space="0" w:color="auto"/>
              <w:right w:val="single" w:sz="4" w:space="0" w:color="auto"/>
            </w:tcBorders>
            <w:shd w:val="clear" w:color="auto" w:fill="auto"/>
            <w:vAlign w:val="center"/>
            <w:hideMark/>
          </w:tcPr>
          <w:p w14:paraId="78061F3A" w14:textId="77777777" w:rsidR="007A5591" w:rsidRPr="007A5591" w:rsidRDefault="007A5591" w:rsidP="00C236CE">
            <w:pPr>
              <w:jc w:val="center"/>
              <w:rPr>
                <w:sz w:val="20"/>
                <w:szCs w:val="20"/>
              </w:rPr>
            </w:pPr>
            <w:r w:rsidRPr="007A5591">
              <w:rPr>
                <w:sz w:val="20"/>
                <w:szCs w:val="20"/>
              </w:rPr>
              <w:t>200</w:t>
            </w:r>
          </w:p>
        </w:tc>
        <w:tc>
          <w:tcPr>
            <w:tcW w:w="1565" w:type="dxa"/>
            <w:tcBorders>
              <w:top w:val="nil"/>
              <w:left w:val="nil"/>
              <w:bottom w:val="single" w:sz="4" w:space="0" w:color="auto"/>
              <w:right w:val="single" w:sz="4" w:space="0" w:color="auto"/>
            </w:tcBorders>
            <w:shd w:val="clear" w:color="auto" w:fill="auto"/>
            <w:noWrap/>
            <w:vAlign w:val="center"/>
            <w:hideMark/>
          </w:tcPr>
          <w:p w14:paraId="1DE8EF8E" w14:textId="77777777" w:rsidR="007A5591" w:rsidRPr="007A5591" w:rsidRDefault="007A5591" w:rsidP="00C236CE">
            <w:pPr>
              <w:jc w:val="center"/>
              <w:rPr>
                <w:sz w:val="20"/>
                <w:szCs w:val="20"/>
              </w:rPr>
            </w:pPr>
            <w:r w:rsidRPr="007A5591">
              <w:rPr>
                <w:sz w:val="20"/>
                <w:szCs w:val="20"/>
              </w:rPr>
              <w:t xml:space="preserve">559,50800  </w:t>
            </w:r>
          </w:p>
        </w:tc>
        <w:tc>
          <w:tcPr>
            <w:tcW w:w="1711" w:type="dxa"/>
            <w:tcBorders>
              <w:top w:val="nil"/>
              <w:left w:val="nil"/>
              <w:bottom w:val="single" w:sz="4" w:space="0" w:color="auto"/>
              <w:right w:val="single" w:sz="4" w:space="0" w:color="auto"/>
            </w:tcBorders>
            <w:shd w:val="clear" w:color="auto" w:fill="auto"/>
            <w:noWrap/>
            <w:vAlign w:val="center"/>
            <w:hideMark/>
          </w:tcPr>
          <w:p w14:paraId="0C3ADB41" w14:textId="77777777" w:rsidR="007A5591" w:rsidRPr="007A5591" w:rsidRDefault="007A5591" w:rsidP="00C236CE">
            <w:pPr>
              <w:jc w:val="center"/>
              <w:rPr>
                <w:sz w:val="20"/>
                <w:szCs w:val="20"/>
              </w:rPr>
            </w:pPr>
            <w:r w:rsidRPr="007A5591">
              <w:rPr>
                <w:sz w:val="20"/>
                <w:szCs w:val="20"/>
              </w:rPr>
              <w:t xml:space="preserve">559,50800  </w:t>
            </w:r>
          </w:p>
        </w:tc>
      </w:tr>
      <w:tr w:rsidR="007A5591" w:rsidRPr="007A5591" w14:paraId="73D8B380" w14:textId="77777777" w:rsidTr="00C236CE">
        <w:trPr>
          <w:trHeight w:val="227"/>
        </w:trPr>
        <w:tc>
          <w:tcPr>
            <w:tcW w:w="9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87AF432"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5FF6E599"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DD30AB5"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444E795A" w14:textId="77777777" w:rsidR="007A5591" w:rsidRPr="007A5591" w:rsidRDefault="007A5591" w:rsidP="00C236CE">
            <w:pPr>
              <w:jc w:val="center"/>
              <w:rPr>
                <w:sz w:val="20"/>
                <w:szCs w:val="20"/>
              </w:rPr>
            </w:pPr>
            <w:r w:rsidRPr="007A5591">
              <w:rPr>
                <w:sz w:val="20"/>
                <w:szCs w:val="20"/>
              </w:rPr>
              <w:t>04</w:t>
            </w:r>
          </w:p>
        </w:tc>
        <w:tc>
          <w:tcPr>
            <w:tcW w:w="713" w:type="dxa"/>
            <w:tcBorders>
              <w:top w:val="nil"/>
              <w:left w:val="nil"/>
              <w:bottom w:val="single" w:sz="4" w:space="0" w:color="auto"/>
              <w:right w:val="single" w:sz="4" w:space="0" w:color="auto"/>
            </w:tcBorders>
            <w:shd w:val="clear" w:color="auto" w:fill="auto"/>
            <w:noWrap/>
            <w:vAlign w:val="bottom"/>
            <w:hideMark/>
          </w:tcPr>
          <w:p w14:paraId="119242FF" w14:textId="77777777" w:rsidR="007A5591" w:rsidRPr="007A5591" w:rsidRDefault="007A5591" w:rsidP="00C236CE">
            <w:pPr>
              <w:jc w:val="center"/>
              <w:rPr>
                <w:sz w:val="20"/>
                <w:szCs w:val="20"/>
              </w:rPr>
            </w:pPr>
            <w:r w:rsidRPr="007A5591">
              <w:rPr>
                <w:sz w:val="20"/>
                <w:szCs w:val="20"/>
              </w:rPr>
              <w:t>10</w:t>
            </w:r>
          </w:p>
        </w:tc>
        <w:tc>
          <w:tcPr>
            <w:tcW w:w="1565" w:type="dxa"/>
            <w:tcBorders>
              <w:top w:val="nil"/>
              <w:left w:val="nil"/>
              <w:bottom w:val="single" w:sz="4" w:space="0" w:color="auto"/>
              <w:right w:val="single" w:sz="4" w:space="0" w:color="auto"/>
            </w:tcBorders>
            <w:shd w:val="clear" w:color="auto" w:fill="auto"/>
            <w:vAlign w:val="center"/>
            <w:hideMark/>
          </w:tcPr>
          <w:p w14:paraId="3320E730" w14:textId="77777777" w:rsidR="007A5591" w:rsidRPr="007A5591" w:rsidRDefault="007A5591" w:rsidP="00C236CE">
            <w:pPr>
              <w:jc w:val="center"/>
              <w:rPr>
                <w:sz w:val="20"/>
                <w:szCs w:val="20"/>
              </w:rPr>
            </w:pPr>
            <w:r w:rsidRPr="007A5591">
              <w:rPr>
                <w:sz w:val="20"/>
                <w:szCs w:val="20"/>
              </w:rPr>
              <w:t>0400299990</w:t>
            </w:r>
          </w:p>
        </w:tc>
        <w:tc>
          <w:tcPr>
            <w:tcW w:w="713" w:type="dxa"/>
            <w:tcBorders>
              <w:top w:val="nil"/>
              <w:left w:val="nil"/>
              <w:bottom w:val="single" w:sz="4" w:space="0" w:color="auto"/>
              <w:right w:val="single" w:sz="4" w:space="0" w:color="auto"/>
            </w:tcBorders>
            <w:shd w:val="clear" w:color="auto" w:fill="auto"/>
            <w:vAlign w:val="center"/>
            <w:hideMark/>
          </w:tcPr>
          <w:p w14:paraId="1051D8E8" w14:textId="77777777" w:rsidR="007A5591" w:rsidRPr="007A5591" w:rsidRDefault="007A5591" w:rsidP="00C236CE">
            <w:pPr>
              <w:jc w:val="center"/>
              <w:rPr>
                <w:sz w:val="20"/>
                <w:szCs w:val="20"/>
              </w:rPr>
            </w:pPr>
            <w:r w:rsidRPr="007A5591">
              <w:rPr>
                <w:sz w:val="20"/>
                <w:szCs w:val="20"/>
              </w:rPr>
              <w:t>240</w:t>
            </w:r>
          </w:p>
        </w:tc>
        <w:tc>
          <w:tcPr>
            <w:tcW w:w="1565" w:type="dxa"/>
            <w:tcBorders>
              <w:top w:val="nil"/>
              <w:left w:val="nil"/>
              <w:bottom w:val="single" w:sz="4" w:space="0" w:color="auto"/>
              <w:right w:val="single" w:sz="4" w:space="0" w:color="auto"/>
            </w:tcBorders>
            <w:shd w:val="clear" w:color="auto" w:fill="auto"/>
            <w:vAlign w:val="center"/>
            <w:hideMark/>
          </w:tcPr>
          <w:p w14:paraId="2EFB0629" w14:textId="77777777" w:rsidR="007A5591" w:rsidRPr="007A5591" w:rsidRDefault="007A5591" w:rsidP="00C236CE">
            <w:pPr>
              <w:jc w:val="center"/>
              <w:rPr>
                <w:sz w:val="20"/>
                <w:szCs w:val="20"/>
              </w:rPr>
            </w:pPr>
            <w:r w:rsidRPr="007A5591">
              <w:rPr>
                <w:sz w:val="20"/>
                <w:szCs w:val="20"/>
              </w:rPr>
              <w:t xml:space="preserve">559,50800  </w:t>
            </w:r>
          </w:p>
        </w:tc>
        <w:tc>
          <w:tcPr>
            <w:tcW w:w="1711" w:type="dxa"/>
            <w:tcBorders>
              <w:top w:val="nil"/>
              <w:left w:val="nil"/>
              <w:bottom w:val="single" w:sz="4" w:space="0" w:color="auto"/>
              <w:right w:val="single" w:sz="4" w:space="0" w:color="auto"/>
            </w:tcBorders>
            <w:shd w:val="clear" w:color="auto" w:fill="auto"/>
            <w:vAlign w:val="center"/>
            <w:hideMark/>
          </w:tcPr>
          <w:p w14:paraId="6F28307A" w14:textId="77777777" w:rsidR="007A5591" w:rsidRPr="007A5591" w:rsidRDefault="007A5591" w:rsidP="00C236CE">
            <w:pPr>
              <w:jc w:val="center"/>
              <w:rPr>
                <w:sz w:val="20"/>
                <w:szCs w:val="20"/>
              </w:rPr>
            </w:pPr>
            <w:r w:rsidRPr="007A5591">
              <w:rPr>
                <w:sz w:val="20"/>
                <w:szCs w:val="20"/>
              </w:rPr>
              <w:t xml:space="preserve">559,50800  </w:t>
            </w:r>
          </w:p>
        </w:tc>
      </w:tr>
      <w:tr w:rsidR="007A5591" w:rsidRPr="007A5591" w14:paraId="1631E076" w14:textId="77777777" w:rsidTr="00C236CE">
        <w:trPr>
          <w:trHeight w:val="227"/>
        </w:trPr>
        <w:tc>
          <w:tcPr>
            <w:tcW w:w="919" w:type="dxa"/>
            <w:vMerge w:val="restart"/>
            <w:tcBorders>
              <w:top w:val="nil"/>
              <w:left w:val="single" w:sz="4" w:space="0" w:color="auto"/>
              <w:bottom w:val="nil"/>
              <w:right w:val="single" w:sz="4" w:space="0" w:color="auto"/>
            </w:tcBorders>
            <w:shd w:val="clear" w:color="auto" w:fill="auto"/>
            <w:noWrap/>
            <w:hideMark/>
          </w:tcPr>
          <w:p w14:paraId="5B6B2704" w14:textId="77777777" w:rsidR="007A5591" w:rsidRPr="007A5591" w:rsidRDefault="007A5591" w:rsidP="00C236CE">
            <w:pPr>
              <w:jc w:val="center"/>
              <w:rPr>
                <w:sz w:val="20"/>
                <w:szCs w:val="20"/>
              </w:rPr>
            </w:pPr>
            <w:r w:rsidRPr="007A5591">
              <w:rPr>
                <w:sz w:val="20"/>
                <w:szCs w:val="20"/>
              </w:rPr>
              <w:t>8</w:t>
            </w:r>
          </w:p>
        </w:tc>
        <w:tc>
          <w:tcPr>
            <w:tcW w:w="6134" w:type="dxa"/>
            <w:tcBorders>
              <w:top w:val="nil"/>
              <w:left w:val="nil"/>
              <w:bottom w:val="single" w:sz="4" w:space="0" w:color="auto"/>
              <w:right w:val="single" w:sz="4" w:space="0" w:color="auto"/>
            </w:tcBorders>
            <w:shd w:val="clear" w:color="auto" w:fill="auto"/>
            <w:vAlign w:val="bottom"/>
            <w:hideMark/>
          </w:tcPr>
          <w:p w14:paraId="38C4A57C" w14:textId="77777777" w:rsidR="007A5591" w:rsidRPr="007A5591" w:rsidRDefault="007A5591" w:rsidP="00C236CE">
            <w:pPr>
              <w:rPr>
                <w:b/>
                <w:bCs/>
                <w:sz w:val="20"/>
                <w:szCs w:val="20"/>
              </w:rPr>
            </w:pPr>
            <w:r w:rsidRPr="007A5591">
              <w:rPr>
                <w:b/>
                <w:bCs/>
                <w:sz w:val="20"/>
                <w:szCs w:val="20"/>
              </w:rPr>
              <w:t>Муниципальная программа "Управление муниципальным имуществом в сельском поселении Салым"</w:t>
            </w:r>
          </w:p>
        </w:tc>
        <w:tc>
          <w:tcPr>
            <w:tcW w:w="2132" w:type="dxa"/>
            <w:vMerge w:val="restart"/>
            <w:tcBorders>
              <w:top w:val="nil"/>
              <w:left w:val="single" w:sz="4" w:space="0" w:color="auto"/>
              <w:bottom w:val="nil"/>
              <w:right w:val="single" w:sz="4" w:space="0" w:color="auto"/>
            </w:tcBorders>
            <w:shd w:val="clear" w:color="auto" w:fill="auto"/>
            <w:hideMark/>
          </w:tcPr>
          <w:p w14:paraId="6B0D6880" w14:textId="77777777" w:rsidR="007A5591" w:rsidRPr="007A5591" w:rsidRDefault="007A5591" w:rsidP="00C236CE">
            <w:pPr>
              <w:jc w:val="center"/>
              <w:rPr>
                <w:b/>
                <w:bCs/>
                <w:sz w:val="20"/>
                <w:szCs w:val="20"/>
              </w:rPr>
            </w:pPr>
            <w:r w:rsidRPr="007A5591">
              <w:rPr>
                <w:b/>
                <w:bCs/>
                <w:sz w:val="20"/>
                <w:szCs w:val="20"/>
              </w:rPr>
              <w:t>МУ "Администрация сельского поселения Салым"</w:t>
            </w:r>
          </w:p>
        </w:tc>
        <w:tc>
          <w:tcPr>
            <w:tcW w:w="572" w:type="dxa"/>
            <w:tcBorders>
              <w:top w:val="nil"/>
              <w:left w:val="nil"/>
              <w:bottom w:val="single" w:sz="4" w:space="0" w:color="auto"/>
              <w:right w:val="single" w:sz="4" w:space="0" w:color="auto"/>
            </w:tcBorders>
            <w:shd w:val="clear" w:color="auto" w:fill="auto"/>
            <w:noWrap/>
            <w:vAlign w:val="bottom"/>
            <w:hideMark/>
          </w:tcPr>
          <w:p w14:paraId="7C6EEA43" w14:textId="77777777" w:rsidR="007A5591" w:rsidRPr="007A5591" w:rsidRDefault="007A5591" w:rsidP="00C236CE">
            <w:pPr>
              <w:jc w:val="center"/>
              <w:rPr>
                <w:b/>
                <w:bCs/>
                <w:sz w:val="20"/>
                <w:szCs w:val="20"/>
              </w:rPr>
            </w:pPr>
            <w:r w:rsidRPr="007A5591">
              <w:rPr>
                <w:b/>
                <w:bCs/>
                <w:sz w:val="20"/>
                <w:szCs w:val="20"/>
              </w:rPr>
              <w:t> </w:t>
            </w:r>
          </w:p>
        </w:tc>
        <w:tc>
          <w:tcPr>
            <w:tcW w:w="713" w:type="dxa"/>
            <w:tcBorders>
              <w:top w:val="nil"/>
              <w:left w:val="nil"/>
              <w:bottom w:val="single" w:sz="4" w:space="0" w:color="auto"/>
              <w:right w:val="single" w:sz="4" w:space="0" w:color="auto"/>
            </w:tcBorders>
            <w:shd w:val="clear" w:color="auto" w:fill="auto"/>
            <w:noWrap/>
            <w:vAlign w:val="bottom"/>
            <w:hideMark/>
          </w:tcPr>
          <w:p w14:paraId="461DFE9B" w14:textId="77777777" w:rsidR="007A5591" w:rsidRPr="007A5591" w:rsidRDefault="007A5591" w:rsidP="00C236CE">
            <w:pPr>
              <w:jc w:val="center"/>
              <w:rPr>
                <w:b/>
                <w:bCs/>
                <w:sz w:val="20"/>
                <w:szCs w:val="20"/>
              </w:rPr>
            </w:pPr>
            <w:r w:rsidRPr="007A5591">
              <w:rPr>
                <w:b/>
                <w:bCs/>
                <w:sz w:val="20"/>
                <w:szCs w:val="20"/>
              </w:rPr>
              <w:t> </w:t>
            </w:r>
          </w:p>
        </w:tc>
        <w:tc>
          <w:tcPr>
            <w:tcW w:w="1565" w:type="dxa"/>
            <w:tcBorders>
              <w:top w:val="nil"/>
              <w:left w:val="nil"/>
              <w:bottom w:val="single" w:sz="4" w:space="0" w:color="auto"/>
              <w:right w:val="single" w:sz="4" w:space="0" w:color="auto"/>
            </w:tcBorders>
            <w:shd w:val="clear" w:color="auto" w:fill="auto"/>
            <w:noWrap/>
            <w:vAlign w:val="center"/>
            <w:hideMark/>
          </w:tcPr>
          <w:p w14:paraId="07BD5A4D" w14:textId="77777777" w:rsidR="007A5591" w:rsidRPr="007A5591" w:rsidRDefault="007A5591" w:rsidP="00C236CE">
            <w:pPr>
              <w:jc w:val="center"/>
              <w:rPr>
                <w:b/>
                <w:bCs/>
                <w:sz w:val="20"/>
                <w:szCs w:val="20"/>
              </w:rPr>
            </w:pPr>
            <w:r w:rsidRPr="007A5591">
              <w:rPr>
                <w:b/>
                <w:bCs/>
                <w:sz w:val="20"/>
                <w:szCs w:val="20"/>
              </w:rPr>
              <w:t>0800000000</w:t>
            </w:r>
          </w:p>
        </w:tc>
        <w:tc>
          <w:tcPr>
            <w:tcW w:w="713" w:type="dxa"/>
            <w:tcBorders>
              <w:top w:val="nil"/>
              <w:left w:val="nil"/>
              <w:bottom w:val="single" w:sz="4" w:space="0" w:color="auto"/>
              <w:right w:val="single" w:sz="4" w:space="0" w:color="auto"/>
            </w:tcBorders>
            <w:shd w:val="clear" w:color="auto" w:fill="auto"/>
            <w:noWrap/>
            <w:vAlign w:val="center"/>
            <w:hideMark/>
          </w:tcPr>
          <w:p w14:paraId="063DF539" w14:textId="77777777" w:rsidR="007A5591" w:rsidRPr="007A5591" w:rsidRDefault="007A5591" w:rsidP="00C236CE">
            <w:pPr>
              <w:rPr>
                <w:b/>
                <w:bCs/>
                <w:sz w:val="20"/>
                <w:szCs w:val="20"/>
              </w:rPr>
            </w:pPr>
            <w:r w:rsidRPr="007A5591">
              <w:rPr>
                <w:b/>
                <w:bCs/>
                <w:sz w:val="20"/>
                <w:szCs w:val="20"/>
              </w:rPr>
              <w:t> </w:t>
            </w:r>
          </w:p>
        </w:tc>
        <w:tc>
          <w:tcPr>
            <w:tcW w:w="1565" w:type="dxa"/>
            <w:tcBorders>
              <w:top w:val="nil"/>
              <w:left w:val="nil"/>
              <w:bottom w:val="single" w:sz="4" w:space="0" w:color="auto"/>
              <w:right w:val="single" w:sz="4" w:space="0" w:color="auto"/>
            </w:tcBorders>
            <w:shd w:val="clear" w:color="auto" w:fill="auto"/>
            <w:noWrap/>
            <w:vAlign w:val="center"/>
            <w:hideMark/>
          </w:tcPr>
          <w:p w14:paraId="11F5367F" w14:textId="77777777" w:rsidR="007A5591" w:rsidRPr="007A5591" w:rsidRDefault="007A5591" w:rsidP="00C236CE">
            <w:pPr>
              <w:jc w:val="center"/>
              <w:rPr>
                <w:b/>
                <w:bCs/>
                <w:sz w:val="20"/>
                <w:szCs w:val="20"/>
              </w:rPr>
            </w:pPr>
            <w:r w:rsidRPr="007A5591">
              <w:rPr>
                <w:b/>
                <w:bCs/>
                <w:sz w:val="20"/>
                <w:szCs w:val="20"/>
              </w:rPr>
              <w:t xml:space="preserve">1 620,00000  </w:t>
            </w:r>
          </w:p>
        </w:tc>
        <w:tc>
          <w:tcPr>
            <w:tcW w:w="1711" w:type="dxa"/>
            <w:tcBorders>
              <w:top w:val="nil"/>
              <w:left w:val="nil"/>
              <w:bottom w:val="single" w:sz="4" w:space="0" w:color="auto"/>
              <w:right w:val="single" w:sz="4" w:space="0" w:color="auto"/>
            </w:tcBorders>
            <w:shd w:val="clear" w:color="auto" w:fill="auto"/>
            <w:noWrap/>
            <w:vAlign w:val="center"/>
            <w:hideMark/>
          </w:tcPr>
          <w:p w14:paraId="07384EC0" w14:textId="77777777" w:rsidR="007A5591" w:rsidRPr="007A5591" w:rsidRDefault="007A5591" w:rsidP="00C236CE">
            <w:pPr>
              <w:jc w:val="center"/>
              <w:rPr>
                <w:b/>
                <w:bCs/>
                <w:sz w:val="20"/>
                <w:szCs w:val="20"/>
              </w:rPr>
            </w:pPr>
            <w:r w:rsidRPr="007A5591">
              <w:rPr>
                <w:b/>
                <w:bCs/>
                <w:sz w:val="20"/>
                <w:szCs w:val="20"/>
              </w:rPr>
              <w:t xml:space="preserve">2 620,00000  </w:t>
            </w:r>
          </w:p>
        </w:tc>
      </w:tr>
      <w:tr w:rsidR="007A5591" w:rsidRPr="007A5591" w14:paraId="77574F09" w14:textId="77777777" w:rsidTr="00C236CE">
        <w:trPr>
          <w:trHeight w:val="227"/>
        </w:trPr>
        <w:tc>
          <w:tcPr>
            <w:tcW w:w="919" w:type="dxa"/>
            <w:vMerge/>
            <w:tcBorders>
              <w:top w:val="nil"/>
              <w:left w:val="single" w:sz="4" w:space="0" w:color="auto"/>
              <w:bottom w:val="nil"/>
              <w:right w:val="single" w:sz="4" w:space="0" w:color="auto"/>
            </w:tcBorders>
            <w:shd w:val="clear" w:color="auto" w:fill="auto"/>
            <w:vAlign w:val="center"/>
            <w:hideMark/>
          </w:tcPr>
          <w:p w14:paraId="127CD800"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center"/>
            <w:hideMark/>
          </w:tcPr>
          <w:p w14:paraId="5A773644"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2132" w:type="dxa"/>
            <w:vMerge/>
            <w:tcBorders>
              <w:top w:val="nil"/>
              <w:left w:val="single" w:sz="4" w:space="0" w:color="auto"/>
              <w:bottom w:val="nil"/>
              <w:right w:val="single" w:sz="4" w:space="0" w:color="auto"/>
            </w:tcBorders>
            <w:shd w:val="clear" w:color="auto" w:fill="auto"/>
            <w:vAlign w:val="center"/>
            <w:hideMark/>
          </w:tcPr>
          <w:p w14:paraId="2A69A65F"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322051EB" w14:textId="77777777" w:rsidR="007A5591" w:rsidRPr="007A5591" w:rsidRDefault="007A5591" w:rsidP="00C236CE">
            <w:pPr>
              <w:jc w:val="center"/>
              <w:rPr>
                <w:sz w:val="20"/>
                <w:szCs w:val="20"/>
              </w:rPr>
            </w:pPr>
            <w:r w:rsidRPr="007A5591">
              <w:rPr>
                <w:sz w:val="20"/>
                <w:szCs w:val="20"/>
              </w:rPr>
              <w:t>05</w:t>
            </w:r>
          </w:p>
        </w:tc>
        <w:tc>
          <w:tcPr>
            <w:tcW w:w="713" w:type="dxa"/>
            <w:tcBorders>
              <w:top w:val="nil"/>
              <w:left w:val="nil"/>
              <w:bottom w:val="single" w:sz="4" w:space="0" w:color="auto"/>
              <w:right w:val="single" w:sz="4" w:space="0" w:color="auto"/>
            </w:tcBorders>
            <w:shd w:val="clear" w:color="auto" w:fill="auto"/>
            <w:noWrap/>
            <w:vAlign w:val="bottom"/>
            <w:hideMark/>
          </w:tcPr>
          <w:p w14:paraId="1CF3822F" w14:textId="77777777" w:rsidR="007A5591" w:rsidRPr="007A5591" w:rsidRDefault="007A5591" w:rsidP="00C236CE">
            <w:pPr>
              <w:jc w:val="center"/>
              <w:rPr>
                <w:sz w:val="20"/>
                <w:szCs w:val="20"/>
              </w:rPr>
            </w:pPr>
            <w:r w:rsidRPr="007A5591">
              <w:rPr>
                <w:sz w:val="20"/>
                <w:szCs w:val="20"/>
              </w:rPr>
              <w:t>01</w:t>
            </w:r>
          </w:p>
        </w:tc>
        <w:tc>
          <w:tcPr>
            <w:tcW w:w="1565" w:type="dxa"/>
            <w:tcBorders>
              <w:top w:val="nil"/>
              <w:left w:val="nil"/>
              <w:bottom w:val="single" w:sz="4" w:space="0" w:color="auto"/>
              <w:right w:val="single" w:sz="4" w:space="0" w:color="auto"/>
            </w:tcBorders>
            <w:shd w:val="clear" w:color="auto" w:fill="auto"/>
            <w:vAlign w:val="center"/>
            <w:hideMark/>
          </w:tcPr>
          <w:p w14:paraId="44D6086F" w14:textId="77777777" w:rsidR="007A5591" w:rsidRPr="007A5591" w:rsidRDefault="007A5591" w:rsidP="00C236CE">
            <w:pPr>
              <w:jc w:val="center"/>
              <w:rPr>
                <w:sz w:val="20"/>
                <w:szCs w:val="20"/>
              </w:rPr>
            </w:pPr>
            <w:r w:rsidRPr="007A5591">
              <w:rPr>
                <w:sz w:val="20"/>
                <w:szCs w:val="20"/>
              </w:rPr>
              <w:t>0800299990</w:t>
            </w:r>
          </w:p>
        </w:tc>
        <w:tc>
          <w:tcPr>
            <w:tcW w:w="713" w:type="dxa"/>
            <w:tcBorders>
              <w:top w:val="nil"/>
              <w:left w:val="nil"/>
              <w:bottom w:val="single" w:sz="4" w:space="0" w:color="auto"/>
              <w:right w:val="single" w:sz="4" w:space="0" w:color="auto"/>
            </w:tcBorders>
            <w:shd w:val="clear" w:color="auto" w:fill="auto"/>
            <w:noWrap/>
            <w:vAlign w:val="center"/>
            <w:hideMark/>
          </w:tcPr>
          <w:p w14:paraId="620E6F7A" w14:textId="77777777" w:rsidR="007A5591" w:rsidRPr="007A5591" w:rsidRDefault="007A5591" w:rsidP="00C236CE">
            <w:pPr>
              <w:jc w:val="right"/>
              <w:rPr>
                <w:sz w:val="20"/>
                <w:szCs w:val="20"/>
              </w:rPr>
            </w:pPr>
            <w:r w:rsidRPr="007A5591">
              <w:rPr>
                <w:sz w:val="20"/>
                <w:szCs w:val="20"/>
              </w:rPr>
              <w:t>200</w:t>
            </w:r>
          </w:p>
        </w:tc>
        <w:tc>
          <w:tcPr>
            <w:tcW w:w="1565" w:type="dxa"/>
            <w:tcBorders>
              <w:top w:val="nil"/>
              <w:left w:val="nil"/>
              <w:bottom w:val="single" w:sz="4" w:space="0" w:color="auto"/>
              <w:right w:val="single" w:sz="4" w:space="0" w:color="auto"/>
            </w:tcBorders>
            <w:shd w:val="clear" w:color="auto" w:fill="auto"/>
            <w:noWrap/>
            <w:vAlign w:val="center"/>
            <w:hideMark/>
          </w:tcPr>
          <w:p w14:paraId="5ED77D66" w14:textId="77777777" w:rsidR="007A5591" w:rsidRPr="007A5591" w:rsidRDefault="007A5591" w:rsidP="00C236CE">
            <w:pPr>
              <w:jc w:val="center"/>
              <w:rPr>
                <w:sz w:val="20"/>
                <w:szCs w:val="20"/>
              </w:rPr>
            </w:pPr>
            <w:r w:rsidRPr="007A5591">
              <w:rPr>
                <w:sz w:val="20"/>
                <w:szCs w:val="20"/>
              </w:rPr>
              <w:t xml:space="preserve">1 620,00000  </w:t>
            </w:r>
          </w:p>
        </w:tc>
        <w:tc>
          <w:tcPr>
            <w:tcW w:w="1711" w:type="dxa"/>
            <w:tcBorders>
              <w:top w:val="nil"/>
              <w:left w:val="nil"/>
              <w:bottom w:val="single" w:sz="4" w:space="0" w:color="auto"/>
              <w:right w:val="single" w:sz="4" w:space="0" w:color="auto"/>
            </w:tcBorders>
            <w:shd w:val="clear" w:color="auto" w:fill="auto"/>
            <w:noWrap/>
            <w:vAlign w:val="center"/>
            <w:hideMark/>
          </w:tcPr>
          <w:p w14:paraId="0BF2A958" w14:textId="77777777" w:rsidR="007A5591" w:rsidRPr="007A5591" w:rsidRDefault="007A5591" w:rsidP="00C236CE">
            <w:pPr>
              <w:jc w:val="center"/>
              <w:rPr>
                <w:sz w:val="20"/>
                <w:szCs w:val="20"/>
              </w:rPr>
            </w:pPr>
            <w:r w:rsidRPr="007A5591">
              <w:rPr>
                <w:sz w:val="20"/>
                <w:szCs w:val="20"/>
              </w:rPr>
              <w:t xml:space="preserve">2 620,00000  </w:t>
            </w:r>
          </w:p>
        </w:tc>
      </w:tr>
      <w:tr w:rsidR="007A5591" w:rsidRPr="007A5591" w14:paraId="205A0866" w14:textId="77777777" w:rsidTr="00C236CE">
        <w:trPr>
          <w:trHeight w:val="227"/>
        </w:trPr>
        <w:tc>
          <w:tcPr>
            <w:tcW w:w="919" w:type="dxa"/>
            <w:vMerge/>
            <w:tcBorders>
              <w:top w:val="nil"/>
              <w:left w:val="single" w:sz="4" w:space="0" w:color="auto"/>
              <w:bottom w:val="single" w:sz="4" w:space="0" w:color="auto"/>
              <w:right w:val="single" w:sz="4" w:space="0" w:color="auto"/>
            </w:tcBorders>
            <w:shd w:val="clear" w:color="auto" w:fill="auto"/>
            <w:vAlign w:val="center"/>
            <w:hideMark/>
          </w:tcPr>
          <w:p w14:paraId="6B8003B4" w14:textId="77777777" w:rsidR="007A5591" w:rsidRPr="007A5591" w:rsidRDefault="007A5591" w:rsidP="00C236CE">
            <w:pPr>
              <w:rPr>
                <w:sz w:val="20"/>
                <w:szCs w:val="20"/>
              </w:rPr>
            </w:pPr>
          </w:p>
        </w:tc>
        <w:tc>
          <w:tcPr>
            <w:tcW w:w="6134" w:type="dxa"/>
            <w:tcBorders>
              <w:top w:val="nil"/>
              <w:left w:val="nil"/>
              <w:bottom w:val="single" w:sz="4" w:space="0" w:color="auto"/>
              <w:right w:val="single" w:sz="4" w:space="0" w:color="auto"/>
            </w:tcBorders>
            <w:shd w:val="clear" w:color="auto" w:fill="auto"/>
            <w:vAlign w:val="center"/>
            <w:hideMark/>
          </w:tcPr>
          <w:p w14:paraId="291AFEE9"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top w:val="nil"/>
              <w:left w:val="single" w:sz="4" w:space="0" w:color="auto"/>
              <w:bottom w:val="nil"/>
              <w:right w:val="single" w:sz="4" w:space="0" w:color="auto"/>
            </w:tcBorders>
            <w:shd w:val="clear" w:color="auto" w:fill="auto"/>
            <w:vAlign w:val="center"/>
            <w:hideMark/>
          </w:tcPr>
          <w:p w14:paraId="0BB2077D" w14:textId="77777777" w:rsidR="007A5591" w:rsidRPr="007A5591" w:rsidRDefault="007A5591" w:rsidP="00C236CE">
            <w:pP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47D60DE4" w14:textId="77777777" w:rsidR="007A5591" w:rsidRPr="007A5591" w:rsidRDefault="007A5591" w:rsidP="00C236CE">
            <w:pPr>
              <w:jc w:val="center"/>
              <w:rPr>
                <w:sz w:val="20"/>
                <w:szCs w:val="20"/>
              </w:rPr>
            </w:pPr>
            <w:r w:rsidRPr="007A5591">
              <w:rPr>
                <w:sz w:val="20"/>
                <w:szCs w:val="20"/>
              </w:rPr>
              <w:t>05</w:t>
            </w:r>
          </w:p>
        </w:tc>
        <w:tc>
          <w:tcPr>
            <w:tcW w:w="713" w:type="dxa"/>
            <w:tcBorders>
              <w:top w:val="nil"/>
              <w:left w:val="nil"/>
              <w:bottom w:val="single" w:sz="4" w:space="0" w:color="auto"/>
              <w:right w:val="single" w:sz="4" w:space="0" w:color="auto"/>
            </w:tcBorders>
            <w:shd w:val="clear" w:color="auto" w:fill="auto"/>
            <w:noWrap/>
            <w:vAlign w:val="bottom"/>
            <w:hideMark/>
          </w:tcPr>
          <w:p w14:paraId="79DFC89A" w14:textId="77777777" w:rsidR="007A5591" w:rsidRPr="007A5591" w:rsidRDefault="007A5591" w:rsidP="00C236CE">
            <w:pPr>
              <w:jc w:val="center"/>
              <w:rPr>
                <w:sz w:val="20"/>
                <w:szCs w:val="20"/>
              </w:rPr>
            </w:pPr>
            <w:r w:rsidRPr="007A5591">
              <w:rPr>
                <w:sz w:val="20"/>
                <w:szCs w:val="20"/>
              </w:rPr>
              <w:t>01</w:t>
            </w:r>
          </w:p>
        </w:tc>
        <w:tc>
          <w:tcPr>
            <w:tcW w:w="1565" w:type="dxa"/>
            <w:tcBorders>
              <w:top w:val="nil"/>
              <w:left w:val="nil"/>
              <w:bottom w:val="single" w:sz="4" w:space="0" w:color="auto"/>
              <w:right w:val="single" w:sz="4" w:space="0" w:color="auto"/>
            </w:tcBorders>
            <w:shd w:val="clear" w:color="auto" w:fill="auto"/>
            <w:vAlign w:val="center"/>
            <w:hideMark/>
          </w:tcPr>
          <w:p w14:paraId="191FC7EA" w14:textId="77777777" w:rsidR="007A5591" w:rsidRPr="007A5591" w:rsidRDefault="007A5591" w:rsidP="00C236CE">
            <w:pPr>
              <w:jc w:val="center"/>
              <w:rPr>
                <w:sz w:val="20"/>
                <w:szCs w:val="20"/>
              </w:rPr>
            </w:pPr>
            <w:r w:rsidRPr="007A5591">
              <w:rPr>
                <w:sz w:val="20"/>
                <w:szCs w:val="20"/>
              </w:rPr>
              <w:t>0800299990</w:t>
            </w:r>
          </w:p>
        </w:tc>
        <w:tc>
          <w:tcPr>
            <w:tcW w:w="713" w:type="dxa"/>
            <w:tcBorders>
              <w:top w:val="nil"/>
              <w:left w:val="nil"/>
              <w:bottom w:val="single" w:sz="4" w:space="0" w:color="auto"/>
              <w:right w:val="single" w:sz="4" w:space="0" w:color="auto"/>
            </w:tcBorders>
            <w:shd w:val="clear" w:color="auto" w:fill="auto"/>
            <w:noWrap/>
            <w:vAlign w:val="center"/>
            <w:hideMark/>
          </w:tcPr>
          <w:p w14:paraId="73451B2B" w14:textId="77777777" w:rsidR="007A5591" w:rsidRPr="007A5591" w:rsidRDefault="007A5591" w:rsidP="00C236CE">
            <w:pPr>
              <w:jc w:val="right"/>
              <w:rPr>
                <w:sz w:val="20"/>
                <w:szCs w:val="20"/>
              </w:rPr>
            </w:pPr>
            <w:r w:rsidRPr="007A5591">
              <w:rPr>
                <w:sz w:val="20"/>
                <w:szCs w:val="20"/>
              </w:rPr>
              <w:t>240</w:t>
            </w:r>
          </w:p>
        </w:tc>
        <w:tc>
          <w:tcPr>
            <w:tcW w:w="1565" w:type="dxa"/>
            <w:tcBorders>
              <w:top w:val="nil"/>
              <w:left w:val="nil"/>
              <w:bottom w:val="single" w:sz="4" w:space="0" w:color="auto"/>
              <w:right w:val="single" w:sz="4" w:space="0" w:color="auto"/>
            </w:tcBorders>
            <w:shd w:val="clear" w:color="auto" w:fill="auto"/>
            <w:noWrap/>
            <w:vAlign w:val="center"/>
            <w:hideMark/>
          </w:tcPr>
          <w:p w14:paraId="3D30458B" w14:textId="77777777" w:rsidR="007A5591" w:rsidRPr="007A5591" w:rsidRDefault="007A5591" w:rsidP="00C236CE">
            <w:pPr>
              <w:jc w:val="center"/>
              <w:rPr>
                <w:sz w:val="20"/>
                <w:szCs w:val="20"/>
              </w:rPr>
            </w:pPr>
            <w:r w:rsidRPr="007A5591">
              <w:rPr>
                <w:sz w:val="20"/>
                <w:szCs w:val="20"/>
              </w:rPr>
              <w:t xml:space="preserve">1 620,00000  </w:t>
            </w:r>
          </w:p>
        </w:tc>
        <w:tc>
          <w:tcPr>
            <w:tcW w:w="1711" w:type="dxa"/>
            <w:tcBorders>
              <w:top w:val="nil"/>
              <w:left w:val="nil"/>
              <w:bottom w:val="single" w:sz="4" w:space="0" w:color="auto"/>
              <w:right w:val="single" w:sz="4" w:space="0" w:color="auto"/>
            </w:tcBorders>
            <w:shd w:val="clear" w:color="auto" w:fill="auto"/>
            <w:noWrap/>
            <w:vAlign w:val="center"/>
            <w:hideMark/>
          </w:tcPr>
          <w:p w14:paraId="7FE8C853" w14:textId="77777777" w:rsidR="007A5591" w:rsidRPr="007A5591" w:rsidRDefault="007A5591" w:rsidP="00C236CE">
            <w:pPr>
              <w:jc w:val="center"/>
              <w:rPr>
                <w:sz w:val="20"/>
                <w:szCs w:val="20"/>
              </w:rPr>
            </w:pPr>
            <w:r w:rsidRPr="007A5591">
              <w:rPr>
                <w:sz w:val="20"/>
                <w:szCs w:val="20"/>
              </w:rPr>
              <w:t xml:space="preserve">2 620,00000  </w:t>
            </w:r>
          </w:p>
        </w:tc>
      </w:tr>
      <w:tr w:rsidR="007A5591" w:rsidRPr="007A5591" w14:paraId="0FA66571" w14:textId="77777777" w:rsidTr="00C236CE">
        <w:trPr>
          <w:trHeight w:val="227"/>
        </w:trPr>
        <w:tc>
          <w:tcPr>
            <w:tcW w:w="9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00E86D" w14:textId="77777777" w:rsidR="007A5591" w:rsidRPr="007A5591" w:rsidRDefault="007A5591" w:rsidP="00C236CE">
            <w:pPr>
              <w:jc w:val="center"/>
              <w:rPr>
                <w:sz w:val="20"/>
                <w:szCs w:val="20"/>
              </w:rPr>
            </w:pPr>
            <w:r w:rsidRPr="007A5591">
              <w:rPr>
                <w:sz w:val="20"/>
                <w:szCs w:val="20"/>
              </w:rPr>
              <w:t>9</w:t>
            </w:r>
          </w:p>
          <w:p w14:paraId="72E1805A" w14:textId="77777777" w:rsidR="007A5591" w:rsidRPr="007A5591" w:rsidRDefault="007A5591" w:rsidP="00C236CE">
            <w:pPr>
              <w:jc w:val="center"/>
              <w:rPr>
                <w:sz w:val="20"/>
                <w:szCs w:val="20"/>
              </w:rPr>
            </w:pPr>
            <w:r w:rsidRPr="007A5591">
              <w:rPr>
                <w:sz w:val="20"/>
                <w:szCs w:val="20"/>
              </w:rPr>
              <w:t> </w:t>
            </w:r>
          </w:p>
          <w:p w14:paraId="5005E5F8" w14:textId="77777777" w:rsidR="007A5591" w:rsidRPr="007A5591" w:rsidRDefault="007A5591" w:rsidP="00C236CE">
            <w:pPr>
              <w:jc w:val="center"/>
              <w:rPr>
                <w:sz w:val="20"/>
                <w:szCs w:val="20"/>
              </w:rPr>
            </w:pPr>
            <w:r w:rsidRPr="007A5591">
              <w:rPr>
                <w:sz w:val="20"/>
                <w:szCs w:val="20"/>
              </w:rPr>
              <w:t> </w:t>
            </w:r>
          </w:p>
        </w:tc>
        <w:tc>
          <w:tcPr>
            <w:tcW w:w="6134" w:type="dxa"/>
            <w:tcBorders>
              <w:top w:val="nil"/>
              <w:left w:val="nil"/>
              <w:bottom w:val="single" w:sz="4" w:space="0" w:color="auto"/>
              <w:right w:val="single" w:sz="4" w:space="0" w:color="auto"/>
            </w:tcBorders>
            <w:shd w:val="clear" w:color="auto" w:fill="auto"/>
            <w:vAlign w:val="center"/>
            <w:hideMark/>
          </w:tcPr>
          <w:p w14:paraId="0D543CE1" w14:textId="77777777" w:rsidR="007A5591" w:rsidRPr="007A5591" w:rsidRDefault="007A5591" w:rsidP="00C236CE">
            <w:pPr>
              <w:rPr>
                <w:b/>
                <w:bCs/>
                <w:sz w:val="20"/>
                <w:szCs w:val="20"/>
              </w:rPr>
            </w:pPr>
            <w:r w:rsidRPr="007A5591">
              <w:rPr>
                <w:b/>
                <w:bCs/>
                <w:sz w:val="20"/>
                <w:szCs w:val="20"/>
              </w:rPr>
              <w:t xml:space="preserve">Муниципальная программа "Формирование современной городской среды в муниципальном образовании сельское поселение Салым" </w:t>
            </w:r>
          </w:p>
        </w:tc>
        <w:tc>
          <w:tcPr>
            <w:tcW w:w="2132" w:type="dxa"/>
            <w:vMerge w:val="restart"/>
            <w:tcBorders>
              <w:top w:val="single" w:sz="4" w:space="0" w:color="auto"/>
              <w:left w:val="single" w:sz="4" w:space="0" w:color="auto"/>
              <w:right w:val="single" w:sz="4" w:space="0" w:color="auto"/>
            </w:tcBorders>
            <w:shd w:val="clear" w:color="auto" w:fill="auto"/>
            <w:hideMark/>
          </w:tcPr>
          <w:p w14:paraId="73B038C9" w14:textId="77777777" w:rsidR="007A5591" w:rsidRPr="007A5591" w:rsidRDefault="007A5591" w:rsidP="00C236CE">
            <w:pPr>
              <w:jc w:val="center"/>
              <w:rPr>
                <w:b/>
                <w:bCs/>
                <w:sz w:val="20"/>
                <w:szCs w:val="20"/>
              </w:rPr>
            </w:pPr>
            <w:r w:rsidRPr="007A5591">
              <w:rPr>
                <w:b/>
                <w:bCs/>
                <w:sz w:val="20"/>
                <w:szCs w:val="20"/>
              </w:rPr>
              <w:t>МУ "Администрация сельского поселения Салым"</w:t>
            </w:r>
          </w:p>
          <w:p w14:paraId="4A7F67F0" w14:textId="77777777" w:rsidR="007A5591" w:rsidRPr="007A5591" w:rsidRDefault="007A5591" w:rsidP="00C236CE">
            <w:pPr>
              <w:jc w:val="center"/>
              <w:rPr>
                <w:b/>
                <w:bCs/>
                <w:sz w:val="20"/>
                <w:szCs w:val="20"/>
              </w:rPr>
            </w:pPr>
            <w:r w:rsidRPr="007A5591">
              <w:rPr>
                <w:b/>
                <w:bCs/>
                <w:sz w:val="20"/>
                <w:szCs w:val="20"/>
              </w:rPr>
              <w:t> </w:t>
            </w:r>
          </w:p>
          <w:p w14:paraId="14C331D7" w14:textId="77777777" w:rsidR="007A5591" w:rsidRPr="007A5591" w:rsidRDefault="007A5591" w:rsidP="00C236CE">
            <w:pPr>
              <w:jc w:val="center"/>
              <w:rPr>
                <w:b/>
                <w:bCs/>
                <w:sz w:val="20"/>
                <w:szCs w:val="20"/>
              </w:rPr>
            </w:pPr>
            <w:r w:rsidRPr="007A5591">
              <w:rPr>
                <w:b/>
                <w:bCs/>
                <w:sz w:val="20"/>
                <w:szCs w:val="20"/>
              </w:rPr>
              <w:t> </w:t>
            </w:r>
          </w:p>
        </w:tc>
        <w:tc>
          <w:tcPr>
            <w:tcW w:w="572" w:type="dxa"/>
            <w:tcBorders>
              <w:top w:val="nil"/>
              <w:left w:val="nil"/>
              <w:bottom w:val="single" w:sz="4" w:space="0" w:color="auto"/>
              <w:right w:val="single" w:sz="4" w:space="0" w:color="auto"/>
            </w:tcBorders>
            <w:shd w:val="clear" w:color="auto" w:fill="auto"/>
            <w:noWrap/>
            <w:vAlign w:val="bottom"/>
            <w:hideMark/>
          </w:tcPr>
          <w:p w14:paraId="1F5BBBCE" w14:textId="77777777" w:rsidR="007A5591" w:rsidRPr="007A5591" w:rsidRDefault="007A5591" w:rsidP="00C236CE">
            <w:pPr>
              <w:jc w:val="center"/>
              <w:rPr>
                <w:b/>
                <w:bCs/>
                <w:sz w:val="20"/>
                <w:szCs w:val="20"/>
              </w:rPr>
            </w:pPr>
            <w:r w:rsidRPr="007A5591">
              <w:rPr>
                <w:b/>
                <w:bCs/>
                <w:sz w:val="20"/>
                <w:szCs w:val="20"/>
              </w:rPr>
              <w:t> </w:t>
            </w:r>
          </w:p>
        </w:tc>
        <w:tc>
          <w:tcPr>
            <w:tcW w:w="713" w:type="dxa"/>
            <w:tcBorders>
              <w:top w:val="nil"/>
              <w:left w:val="nil"/>
              <w:bottom w:val="single" w:sz="4" w:space="0" w:color="auto"/>
              <w:right w:val="single" w:sz="4" w:space="0" w:color="auto"/>
            </w:tcBorders>
            <w:shd w:val="clear" w:color="auto" w:fill="auto"/>
            <w:noWrap/>
            <w:vAlign w:val="bottom"/>
            <w:hideMark/>
          </w:tcPr>
          <w:p w14:paraId="1D40983E" w14:textId="77777777" w:rsidR="007A5591" w:rsidRPr="007A5591" w:rsidRDefault="007A5591" w:rsidP="00C236CE">
            <w:pPr>
              <w:jc w:val="center"/>
              <w:rPr>
                <w:b/>
                <w:bCs/>
                <w:sz w:val="20"/>
                <w:szCs w:val="20"/>
              </w:rPr>
            </w:pPr>
            <w:r w:rsidRPr="007A5591">
              <w:rPr>
                <w:b/>
                <w:bCs/>
                <w:sz w:val="20"/>
                <w:szCs w:val="20"/>
              </w:rPr>
              <w:t> </w:t>
            </w:r>
          </w:p>
        </w:tc>
        <w:tc>
          <w:tcPr>
            <w:tcW w:w="1565" w:type="dxa"/>
            <w:tcBorders>
              <w:top w:val="nil"/>
              <w:left w:val="nil"/>
              <w:bottom w:val="single" w:sz="4" w:space="0" w:color="auto"/>
              <w:right w:val="single" w:sz="4" w:space="0" w:color="auto"/>
            </w:tcBorders>
            <w:shd w:val="clear" w:color="auto" w:fill="auto"/>
            <w:noWrap/>
            <w:vAlign w:val="center"/>
            <w:hideMark/>
          </w:tcPr>
          <w:p w14:paraId="521D4429" w14:textId="77777777" w:rsidR="007A5591" w:rsidRPr="007A5591" w:rsidRDefault="007A5591" w:rsidP="00C236CE">
            <w:pPr>
              <w:jc w:val="center"/>
              <w:rPr>
                <w:b/>
                <w:bCs/>
                <w:sz w:val="20"/>
                <w:szCs w:val="20"/>
              </w:rPr>
            </w:pPr>
            <w:r w:rsidRPr="007A5591">
              <w:rPr>
                <w:b/>
                <w:bCs/>
                <w:sz w:val="20"/>
                <w:szCs w:val="20"/>
              </w:rPr>
              <w:t>0500000000</w:t>
            </w:r>
          </w:p>
        </w:tc>
        <w:tc>
          <w:tcPr>
            <w:tcW w:w="713" w:type="dxa"/>
            <w:tcBorders>
              <w:top w:val="nil"/>
              <w:left w:val="nil"/>
              <w:bottom w:val="single" w:sz="4" w:space="0" w:color="auto"/>
              <w:right w:val="single" w:sz="4" w:space="0" w:color="auto"/>
            </w:tcBorders>
            <w:shd w:val="clear" w:color="auto" w:fill="auto"/>
            <w:noWrap/>
            <w:vAlign w:val="center"/>
            <w:hideMark/>
          </w:tcPr>
          <w:p w14:paraId="47CCB73B" w14:textId="77777777" w:rsidR="007A5591" w:rsidRPr="007A5591" w:rsidRDefault="007A5591" w:rsidP="00C236CE">
            <w:pPr>
              <w:rPr>
                <w:b/>
                <w:bCs/>
                <w:sz w:val="20"/>
                <w:szCs w:val="20"/>
              </w:rPr>
            </w:pPr>
            <w:r w:rsidRPr="007A5591">
              <w:rPr>
                <w:b/>
                <w:bCs/>
                <w:sz w:val="20"/>
                <w:szCs w:val="20"/>
              </w:rPr>
              <w:t> </w:t>
            </w:r>
          </w:p>
        </w:tc>
        <w:tc>
          <w:tcPr>
            <w:tcW w:w="1565" w:type="dxa"/>
            <w:tcBorders>
              <w:top w:val="nil"/>
              <w:left w:val="nil"/>
              <w:bottom w:val="single" w:sz="4" w:space="0" w:color="auto"/>
              <w:right w:val="single" w:sz="4" w:space="0" w:color="auto"/>
            </w:tcBorders>
            <w:shd w:val="clear" w:color="auto" w:fill="auto"/>
            <w:noWrap/>
            <w:vAlign w:val="center"/>
            <w:hideMark/>
          </w:tcPr>
          <w:p w14:paraId="139E2036" w14:textId="77777777" w:rsidR="007A5591" w:rsidRPr="007A5591" w:rsidRDefault="007A5591" w:rsidP="00C236CE">
            <w:pPr>
              <w:jc w:val="center"/>
              <w:rPr>
                <w:b/>
                <w:bCs/>
                <w:sz w:val="20"/>
                <w:szCs w:val="20"/>
              </w:rPr>
            </w:pPr>
            <w:r w:rsidRPr="007A5591">
              <w:rPr>
                <w:b/>
                <w:bCs/>
                <w:sz w:val="20"/>
                <w:szCs w:val="20"/>
              </w:rPr>
              <w:t xml:space="preserve">14 857,84441  </w:t>
            </w:r>
          </w:p>
        </w:tc>
        <w:tc>
          <w:tcPr>
            <w:tcW w:w="1711" w:type="dxa"/>
            <w:tcBorders>
              <w:top w:val="nil"/>
              <w:left w:val="nil"/>
              <w:bottom w:val="single" w:sz="4" w:space="0" w:color="auto"/>
              <w:right w:val="single" w:sz="4" w:space="0" w:color="auto"/>
            </w:tcBorders>
            <w:shd w:val="clear" w:color="auto" w:fill="auto"/>
            <w:noWrap/>
            <w:vAlign w:val="center"/>
            <w:hideMark/>
          </w:tcPr>
          <w:p w14:paraId="34467FED" w14:textId="77777777" w:rsidR="007A5591" w:rsidRPr="007A5591" w:rsidRDefault="007A5591" w:rsidP="00C236CE">
            <w:pPr>
              <w:jc w:val="center"/>
              <w:rPr>
                <w:b/>
                <w:bCs/>
                <w:sz w:val="20"/>
                <w:szCs w:val="20"/>
              </w:rPr>
            </w:pPr>
            <w:r w:rsidRPr="007A5591">
              <w:rPr>
                <w:b/>
                <w:bCs/>
                <w:sz w:val="20"/>
                <w:szCs w:val="20"/>
              </w:rPr>
              <w:t xml:space="preserve">14 785,65472  </w:t>
            </w:r>
          </w:p>
        </w:tc>
      </w:tr>
      <w:tr w:rsidR="007A5591" w:rsidRPr="007A5591" w14:paraId="5CF5953C" w14:textId="77777777" w:rsidTr="00C236CE">
        <w:trPr>
          <w:trHeight w:val="227"/>
        </w:trPr>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8E5852"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58DF2B70" w14:textId="77777777" w:rsidR="007A5591" w:rsidRPr="007A5591" w:rsidRDefault="007A5591" w:rsidP="00C236CE">
            <w:pPr>
              <w:rPr>
                <w:sz w:val="20"/>
                <w:szCs w:val="20"/>
              </w:rPr>
            </w:pPr>
            <w:r w:rsidRPr="007A5591">
              <w:rPr>
                <w:sz w:val="20"/>
                <w:szCs w:val="20"/>
              </w:rPr>
              <w:t>Осуществление деятельности по обращению с животными без владельцев</w:t>
            </w:r>
          </w:p>
        </w:tc>
        <w:tc>
          <w:tcPr>
            <w:tcW w:w="2132" w:type="dxa"/>
            <w:vMerge/>
            <w:tcBorders>
              <w:left w:val="single" w:sz="4" w:space="0" w:color="auto"/>
              <w:right w:val="single" w:sz="4" w:space="0" w:color="auto"/>
            </w:tcBorders>
            <w:shd w:val="clear" w:color="auto" w:fill="auto"/>
            <w:vAlign w:val="center"/>
            <w:hideMark/>
          </w:tcPr>
          <w:p w14:paraId="04924607"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7A9521F4" w14:textId="77777777" w:rsidR="007A5591" w:rsidRPr="007A5591" w:rsidRDefault="007A5591" w:rsidP="00C236CE">
            <w:pPr>
              <w:jc w:val="center"/>
              <w:rPr>
                <w:sz w:val="20"/>
                <w:szCs w:val="20"/>
              </w:rPr>
            </w:pPr>
            <w:r w:rsidRPr="007A5591">
              <w:rPr>
                <w:sz w:val="20"/>
                <w:szCs w:val="20"/>
              </w:rPr>
              <w:t>05</w:t>
            </w:r>
          </w:p>
        </w:tc>
        <w:tc>
          <w:tcPr>
            <w:tcW w:w="713" w:type="dxa"/>
            <w:tcBorders>
              <w:top w:val="nil"/>
              <w:left w:val="nil"/>
              <w:bottom w:val="single" w:sz="4" w:space="0" w:color="auto"/>
              <w:right w:val="single" w:sz="4" w:space="0" w:color="auto"/>
            </w:tcBorders>
            <w:shd w:val="clear" w:color="auto" w:fill="auto"/>
            <w:noWrap/>
            <w:vAlign w:val="bottom"/>
            <w:hideMark/>
          </w:tcPr>
          <w:p w14:paraId="46447C4F" w14:textId="77777777" w:rsidR="007A5591" w:rsidRPr="007A5591" w:rsidRDefault="007A5591" w:rsidP="00C236CE">
            <w:pPr>
              <w:jc w:val="center"/>
              <w:rPr>
                <w:sz w:val="20"/>
                <w:szCs w:val="20"/>
              </w:rPr>
            </w:pPr>
            <w:r w:rsidRPr="007A5591">
              <w:rPr>
                <w:sz w:val="20"/>
                <w:szCs w:val="20"/>
              </w:rPr>
              <w:t>03</w:t>
            </w:r>
          </w:p>
        </w:tc>
        <w:tc>
          <w:tcPr>
            <w:tcW w:w="1565" w:type="dxa"/>
            <w:tcBorders>
              <w:top w:val="nil"/>
              <w:left w:val="nil"/>
              <w:bottom w:val="single" w:sz="4" w:space="0" w:color="auto"/>
              <w:right w:val="single" w:sz="4" w:space="0" w:color="auto"/>
            </w:tcBorders>
            <w:shd w:val="clear" w:color="auto" w:fill="auto"/>
            <w:vAlign w:val="center"/>
            <w:hideMark/>
          </w:tcPr>
          <w:p w14:paraId="4C61C77A" w14:textId="77777777" w:rsidR="007A5591" w:rsidRPr="007A5591" w:rsidRDefault="007A5591" w:rsidP="00C236CE">
            <w:pPr>
              <w:jc w:val="center"/>
              <w:rPr>
                <w:sz w:val="20"/>
                <w:szCs w:val="20"/>
              </w:rPr>
            </w:pPr>
            <w:r w:rsidRPr="007A5591">
              <w:rPr>
                <w:sz w:val="20"/>
                <w:szCs w:val="20"/>
              </w:rPr>
              <w:t>0500420601</w:t>
            </w:r>
          </w:p>
        </w:tc>
        <w:tc>
          <w:tcPr>
            <w:tcW w:w="713" w:type="dxa"/>
            <w:tcBorders>
              <w:top w:val="nil"/>
              <w:left w:val="nil"/>
              <w:bottom w:val="single" w:sz="4" w:space="0" w:color="auto"/>
              <w:right w:val="single" w:sz="4" w:space="0" w:color="auto"/>
            </w:tcBorders>
            <w:shd w:val="clear" w:color="auto" w:fill="auto"/>
            <w:vAlign w:val="center"/>
            <w:hideMark/>
          </w:tcPr>
          <w:p w14:paraId="5E2E78EC" w14:textId="77777777" w:rsidR="007A5591" w:rsidRPr="007A5591" w:rsidRDefault="007A5591" w:rsidP="00C236CE">
            <w:pPr>
              <w:jc w:val="center"/>
              <w:rPr>
                <w:sz w:val="20"/>
                <w:szCs w:val="20"/>
              </w:rPr>
            </w:pPr>
            <w:r w:rsidRPr="007A5591">
              <w:rPr>
                <w:sz w:val="20"/>
                <w:szCs w:val="20"/>
              </w:rPr>
              <w:t>200</w:t>
            </w:r>
          </w:p>
        </w:tc>
        <w:tc>
          <w:tcPr>
            <w:tcW w:w="1565" w:type="dxa"/>
            <w:tcBorders>
              <w:top w:val="nil"/>
              <w:left w:val="nil"/>
              <w:bottom w:val="single" w:sz="4" w:space="0" w:color="auto"/>
              <w:right w:val="single" w:sz="4" w:space="0" w:color="auto"/>
            </w:tcBorders>
            <w:shd w:val="clear" w:color="auto" w:fill="auto"/>
            <w:noWrap/>
            <w:vAlign w:val="center"/>
            <w:hideMark/>
          </w:tcPr>
          <w:p w14:paraId="37E1DB43" w14:textId="77777777" w:rsidR="007A5591" w:rsidRPr="007A5591" w:rsidRDefault="007A5591" w:rsidP="00C236CE">
            <w:pPr>
              <w:jc w:val="center"/>
              <w:rPr>
                <w:sz w:val="20"/>
                <w:szCs w:val="20"/>
              </w:rPr>
            </w:pPr>
            <w:r w:rsidRPr="007A5591">
              <w:rPr>
                <w:sz w:val="20"/>
                <w:szCs w:val="20"/>
              </w:rPr>
              <w:t xml:space="preserve">0,00000  </w:t>
            </w:r>
          </w:p>
        </w:tc>
        <w:tc>
          <w:tcPr>
            <w:tcW w:w="1711" w:type="dxa"/>
            <w:tcBorders>
              <w:top w:val="nil"/>
              <w:left w:val="nil"/>
              <w:bottom w:val="single" w:sz="4" w:space="0" w:color="auto"/>
              <w:right w:val="single" w:sz="4" w:space="0" w:color="auto"/>
            </w:tcBorders>
            <w:shd w:val="clear" w:color="auto" w:fill="auto"/>
            <w:noWrap/>
            <w:vAlign w:val="center"/>
            <w:hideMark/>
          </w:tcPr>
          <w:p w14:paraId="6EA577E6" w14:textId="77777777" w:rsidR="007A5591" w:rsidRPr="007A5591" w:rsidRDefault="007A5591" w:rsidP="00C236CE">
            <w:pPr>
              <w:jc w:val="center"/>
              <w:rPr>
                <w:sz w:val="20"/>
                <w:szCs w:val="20"/>
              </w:rPr>
            </w:pPr>
            <w:r w:rsidRPr="007A5591">
              <w:rPr>
                <w:sz w:val="20"/>
                <w:szCs w:val="20"/>
              </w:rPr>
              <w:t xml:space="preserve">95,00000  </w:t>
            </w:r>
          </w:p>
        </w:tc>
      </w:tr>
      <w:tr w:rsidR="007A5591" w:rsidRPr="007A5591" w14:paraId="561C9276" w14:textId="77777777" w:rsidTr="00C236CE">
        <w:trPr>
          <w:trHeight w:val="227"/>
        </w:trPr>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B012D"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center"/>
            <w:hideMark/>
          </w:tcPr>
          <w:p w14:paraId="28190825"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left w:val="single" w:sz="4" w:space="0" w:color="auto"/>
              <w:right w:val="single" w:sz="4" w:space="0" w:color="auto"/>
            </w:tcBorders>
            <w:shd w:val="clear" w:color="auto" w:fill="auto"/>
            <w:vAlign w:val="center"/>
            <w:hideMark/>
          </w:tcPr>
          <w:p w14:paraId="635A4363"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18D825E7" w14:textId="77777777" w:rsidR="007A5591" w:rsidRPr="007A5591" w:rsidRDefault="007A5591" w:rsidP="00C236CE">
            <w:pPr>
              <w:jc w:val="center"/>
              <w:rPr>
                <w:sz w:val="20"/>
                <w:szCs w:val="20"/>
              </w:rPr>
            </w:pPr>
            <w:r w:rsidRPr="007A5591">
              <w:rPr>
                <w:sz w:val="20"/>
                <w:szCs w:val="20"/>
              </w:rPr>
              <w:t>05</w:t>
            </w:r>
          </w:p>
        </w:tc>
        <w:tc>
          <w:tcPr>
            <w:tcW w:w="713" w:type="dxa"/>
            <w:tcBorders>
              <w:top w:val="nil"/>
              <w:left w:val="nil"/>
              <w:bottom w:val="single" w:sz="4" w:space="0" w:color="auto"/>
              <w:right w:val="single" w:sz="4" w:space="0" w:color="auto"/>
            </w:tcBorders>
            <w:shd w:val="clear" w:color="auto" w:fill="auto"/>
            <w:noWrap/>
            <w:vAlign w:val="bottom"/>
            <w:hideMark/>
          </w:tcPr>
          <w:p w14:paraId="3732C8D7" w14:textId="77777777" w:rsidR="007A5591" w:rsidRPr="007A5591" w:rsidRDefault="007A5591" w:rsidP="00C236CE">
            <w:pPr>
              <w:jc w:val="center"/>
              <w:rPr>
                <w:sz w:val="20"/>
                <w:szCs w:val="20"/>
              </w:rPr>
            </w:pPr>
            <w:r w:rsidRPr="007A5591">
              <w:rPr>
                <w:sz w:val="20"/>
                <w:szCs w:val="20"/>
              </w:rPr>
              <w:t>03</w:t>
            </w:r>
          </w:p>
        </w:tc>
        <w:tc>
          <w:tcPr>
            <w:tcW w:w="1565" w:type="dxa"/>
            <w:tcBorders>
              <w:top w:val="nil"/>
              <w:left w:val="nil"/>
              <w:bottom w:val="single" w:sz="4" w:space="0" w:color="auto"/>
              <w:right w:val="single" w:sz="4" w:space="0" w:color="auto"/>
            </w:tcBorders>
            <w:shd w:val="clear" w:color="auto" w:fill="auto"/>
            <w:vAlign w:val="center"/>
            <w:hideMark/>
          </w:tcPr>
          <w:p w14:paraId="324FA33E" w14:textId="77777777" w:rsidR="007A5591" w:rsidRPr="007A5591" w:rsidRDefault="007A5591" w:rsidP="00C236CE">
            <w:pPr>
              <w:jc w:val="center"/>
              <w:rPr>
                <w:sz w:val="20"/>
                <w:szCs w:val="20"/>
              </w:rPr>
            </w:pPr>
            <w:r w:rsidRPr="007A5591">
              <w:rPr>
                <w:sz w:val="20"/>
                <w:szCs w:val="20"/>
              </w:rPr>
              <w:t>0500420601</w:t>
            </w:r>
          </w:p>
        </w:tc>
        <w:tc>
          <w:tcPr>
            <w:tcW w:w="713" w:type="dxa"/>
            <w:tcBorders>
              <w:top w:val="nil"/>
              <w:left w:val="nil"/>
              <w:bottom w:val="single" w:sz="4" w:space="0" w:color="auto"/>
              <w:right w:val="single" w:sz="4" w:space="0" w:color="auto"/>
            </w:tcBorders>
            <w:shd w:val="clear" w:color="auto" w:fill="auto"/>
            <w:vAlign w:val="center"/>
            <w:hideMark/>
          </w:tcPr>
          <w:p w14:paraId="343651C6" w14:textId="77777777" w:rsidR="007A5591" w:rsidRPr="007A5591" w:rsidRDefault="007A5591" w:rsidP="00C236CE">
            <w:pPr>
              <w:jc w:val="center"/>
              <w:rPr>
                <w:sz w:val="20"/>
                <w:szCs w:val="20"/>
              </w:rPr>
            </w:pPr>
            <w:r w:rsidRPr="007A5591">
              <w:rPr>
                <w:sz w:val="20"/>
                <w:szCs w:val="20"/>
              </w:rPr>
              <w:t>240</w:t>
            </w:r>
          </w:p>
        </w:tc>
        <w:tc>
          <w:tcPr>
            <w:tcW w:w="1565" w:type="dxa"/>
            <w:tcBorders>
              <w:top w:val="nil"/>
              <w:left w:val="nil"/>
              <w:bottom w:val="single" w:sz="4" w:space="0" w:color="auto"/>
              <w:right w:val="single" w:sz="4" w:space="0" w:color="auto"/>
            </w:tcBorders>
            <w:shd w:val="clear" w:color="auto" w:fill="auto"/>
            <w:noWrap/>
            <w:vAlign w:val="center"/>
            <w:hideMark/>
          </w:tcPr>
          <w:p w14:paraId="22EBE103" w14:textId="77777777" w:rsidR="007A5591" w:rsidRPr="007A5591" w:rsidRDefault="007A5591" w:rsidP="00C236CE">
            <w:pPr>
              <w:jc w:val="center"/>
              <w:rPr>
                <w:sz w:val="20"/>
                <w:szCs w:val="20"/>
              </w:rPr>
            </w:pPr>
            <w:r w:rsidRPr="007A5591">
              <w:rPr>
                <w:sz w:val="20"/>
                <w:szCs w:val="20"/>
              </w:rPr>
              <w:t xml:space="preserve">0,00000  </w:t>
            </w:r>
          </w:p>
        </w:tc>
        <w:tc>
          <w:tcPr>
            <w:tcW w:w="1711" w:type="dxa"/>
            <w:tcBorders>
              <w:top w:val="nil"/>
              <w:left w:val="nil"/>
              <w:bottom w:val="single" w:sz="4" w:space="0" w:color="auto"/>
              <w:right w:val="single" w:sz="4" w:space="0" w:color="auto"/>
            </w:tcBorders>
            <w:shd w:val="clear" w:color="auto" w:fill="auto"/>
            <w:noWrap/>
            <w:vAlign w:val="center"/>
            <w:hideMark/>
          </w:tcPr>
          <w:p w14:paraId="4E23FFE3" w14:textId="77777777" w:rsidR="007A5591" w:rsidRPr="007A5591" w:rsidRDefault="007A5591" w:rsidP="00C236CE">
            <w:pPr>
              <w:jc w:val="center"/>
              <w:rPr>
                <w:sz w:val="20"/>
                <w:szCs w:val="20"/>
              </w:rPr>
            </w:pPr>
            <w:r w:rsidRPr="007A5591">
              <w:rPr>
                <w:sz w:val="20"/>
                <w:szCs w:val="20"/>
              </w:rPr>
              <w:t xml:space="preserve">95,00000  </w:t>
            </w:r>
          </w:p>
        </w:tc>
      </w:tr>
      <w:tr w:rsidR="007A5591" w:rsidRPr="007A5591" w14:paraId="603D3231" w14:textId="77777777" w:rsidTr="00C236CE">
        <w:trPr>
          <w:trHeight w:val="227"/>
        </w:trPr>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2BA165"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21DB6214" w14:textId="77777777" w:rsidR="007A5591" w:rsidRPr="007A5591" w:rsidRDefault="007A5591" w:rsidP="00C236CE">
            <w:pPr>
              <w:rPr>
                <w:sz w:val="20"/>
                <w:szCs w:val="20"/>
              </w:rPr>
            </w:pPr>
            <w:r w:rsidRPr="007A5591">
              <w:rPr>
                <w:sz w:val="20"/>
                <w:szCs w:val="20"/>
              </w:rPr>
              <w:t>Озеленение территорий городского и сельских поселений</w:t>
            </w:r>
          </w:p>
        </w:tc>
        <w:tc>
          <w:tcPr>
            <w:tcW w:w="2132" w:type="dxa"/>
            <w:vMerge/>
            <w:tcBorders>
              <w:left w:val="single" w:sz="4" w:space="0" w:color="auto"/>
              <w:right w:val="single" w:sz="4" w:space="0" w:color="auto"/>
            </w:tcBorders>
            <w:shd w:val="clear" w:color="auto" w:fill="auto"/>
            <w:vAlign w:val="center"/>
            <w:hideMark/>
          </w:tcPr>
          <w:p w14:paraId="784E708E"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7440E8E0" w14:textId="77777777" w:rsidR="007A5591" w:rsidRPr="007A5591" w:rsidRDefault="007A5591" w:rsidP="00C236CE">
            <w:pPr>
              <w:jc w:val="center"/>
              <w:rPr>
                <w:sz w:val="20"/>
                <w:szCs w:val="20"/>
              </w:rPr>
            </w:pPr>
            <w:r w:rsidRPr="007A5591">
              <w:rPr>
                <w:sz w:val="20"/>
                <w:szCs w:val="20"/>
              </w:rPr>
              <w:t>05</w:t>
            </w:r>
          </w:p>
        </w:tc>
        <w:tc>
          <w:tcPr>
            <w:tcW w:w="713" w:type="dxa"/>
            <w:tcBorders>
              <w:top w:val="nil"/>
              <w:left w:val="nil"/>
              <w:bottom w:val="single" w:sz="4" w:space="0" w:color="auto"/>
              <w:right w:val="single" w:sz="4" w:space="0" w:color="auto"/>
            </w:tcBorders>
            <w:shd w:val="clear" w:color="auto" w:fill="auto"/>
            <w:noWrap/>
            <w:vAlign w:val="bottom"/>
            <w:hideMark/>
          </w:tcPr>
          <w:p w14:paraId="7932CBCA" w14:textId="77777777" w:rsidR="007A5591" w:rsidRPr="007A5591" w:rsidRDefault="007A5591" w:rsidP="00C236CE">
            <w:pPr>
              <w:jc w:val="center"/>
              <w:rPr>
                <w:sz w:val="20"/>
                <w:szCs w:val="20"/>
              </w:rPr>
            </w:pPr>
            <w:r w:rsidRPr="007A5591">
              <w:rPr>
                <w:sz w:val="20"/>
                <w:szCs w:val="20"/>
              </w:rPr>
              <w:t>03</w:t>
            </w:r>
          </w:p>
        </w:tc>
        <w:tc>
          <w:tcPr>
            <w:tcW w:w="1565" w:type="dxa"/>
            <w:tcBorders>
              <w:top w:val="nil"/>
              <w:left w:val="nil"/>
              <w:bottom w:val="single" w:sz="4" w:space="0" w:color="auto"/>
              <w:right w:val="single" w:sz="4" w:space="0" w:color="auto"/>
            </w:tcBorders>
            <w:shd w:val="clear" w:color="auto" w:fill="auto"/>
            <w:vAlign w:val="center"/>
            <w:hideMark/>
          </w:tcPr>
          <w:p w14:paraId="2CC0EC4F" w14:textId="77777777" w:rsidR="007A5591" w:rsidRPr="007A5591" w:rsidRDefault="007A5591" w:rsidP="00C236CE">
            <w:pPr>
              <w:jc w:val="center"/>
              <w:rPr>
                <w:sz w:val="20"/>
                <w:szCs w:val="20"/>
              </w:rPr>
            </w:pPr>
            <w:r w:rsidRPr="007A5591">
              <w:rPr>
                <w:sz w:val="20"/>
                <w:szCs w:val="20"/>
              </w:rPr>
              <w:t>0500489006</w:t>
            </w:r>
          </w:p>
        </w:tc>
        <w:tc>
          <w:tcPr>
            <w:tcW w:w="713" w:type="dxa"/>
            <w:tcBorders>
              <w:top w:val="nil"/>
              <w:left w:val="nil"/>
              <w:bottom w:val="single" w:sz="4" w:space="0" w:color="auto"/>
              <w:right w:val="single" w:sz="4" w:space="0" w:color="auto"/>
            </w:tcBorders>
            <w:shd w:val="clear" w:color="auto" w:fill="auto"/>
            <w:vAlign w:val="center"/>
            <w:hideMark/>
          </w:tcPr>
          <w:p w14:paraId="00366A25" w14:textId="77777777" w:rsidR="007A5591" w:rsidRPr="007A5591" w:rsidRDefault="007A5591" w:rsidP="00C236CE">
            <w:pPr>
              <w:jc w:val="center"/>
              <w:rPr>
                <w:sz w:val="20"/>
                <w:szCs w:val="20"/>
              </w:rPr>
            </w:pPr>
            <w:r w:rsidRPr="007A5591">
              <w:rPr>
                <w:sz w:val="20"/>
                <w:szCs w:val="20"/>
              </w:rPr>
              <w:t>200</w:t>
            </w:r>
          </w:p>
        </w:tc>
        <w:tc>
          <w:tcPr>
            <w:tcW w:w="1565" w:type="dxa"/>
            <w:tcBorders>
              <w:top w:val="nil"/>
              <w:left w:val="nil"/>
              <w:bottom w:val="single" w:sz="4" w:space="0" w:color="auto"/>
              <w:right w:val="single" w:sz="4" w:space="0" w:color="auto"/>
            </w:tcBorders>
            <w:shd w:val="clear" w:color="auto" w:fill="auto"/>
            <w:noWrap/>
            <w:vAlign w:val="center"/>
            <w:hideMark/>
          </w:tcPr>
          <w:p w14:paraId="4292BFF1" w14:textId="77777777" w:rsidR="007A5591" w:rsidRPr="007A5591" w:rsidRDefault="007A5591" w:rsidP="00C236CE">
            <w:pPr>
              <w:jc w:val="center"/>
              <w:rPr>
                <w:sz w:val="20"/>
                <w:szCs w:val="20"/>
              </w:rPr>
            </w:pPr>
            <w:r w:rsidRPr="007A5591">
              <w:rPr>
                <w:sz w:val="20"/>
                <w:szCs w:val="20"/>
              </w:rPr>
              <w:t xml:space="preserve">3 000,00000  </w:t>
            </w:r>
          </w:p>
        </w:tc>
        <w:tc>
          <w:tcPr>
            <w:tcW w:w="1711" w:type="dxa"/>
            <w:tcBorders>
              <w:top w:val="nil"/>
              <w:left w:val="nil"/>
              <w:bottom w:val="single" w:sz="4" w:space="0" w:color="auto"/>
              <w:right w:val="single" w:sz="4" w:space="0" w:color="auto"/>
            </w:tcBorders>
            <w:shd w:val="clear" w:color="auto" w:fill="auto"/>
            <w:noWrap/>
            <w:vAlign w:val="center"/>
            <w:hideMark/>
          </w:tcPr>
          <w:p w14:paraId="12DA6ABB" w14:textId="77777777" w:rsidR="007A5591" w:rsidRPr="007A5591" w:rsidRDefault="007A5591" w:rsidP="00C236CE">
            <w:pPr>
              <w:jc w:val="center"/>
              <w:rPr>
                <w:sz w:val="20"/>
                <w:szCs w:val="20"/>
              </w:rPr>
            </w:pPr>
            <w:r w:rsidRPr="007A5591">
              <w:rPr>
                <w:sz w:val="20"/>
                <w:szCs w:val="20"/>
              </w:rPr>
              <w:t xml:space="preserve">3 000,00000  </w:t>
            </w:r>
          </w:p>
        </w:tc>
      </w:tr>
      <w:tr w:rsidR="007A5591" w:rsidRPr="007A5591" w14:paraId="6FE6504D" w14:textId="77777777" w:rsidTr="00C236CE">
        <w:trPr>
          <w:trHeight w:val="227"/>
        </w:trPr>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BB6CBA"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7F46D6C3"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left w:val="single" w:sz="4" w:space="0" w:color="auto"/>
              <w:right w:val="single" w:sz="4" w:space="0" w:color="auto"/>
            </w:tcBorders>
            <w:shd w:val="clear" w:color="auto" w:fill="auto"/>
            <w:vAlign w:val="center"/>
            <w:hideMark/>
          </w:tcPr>
          <w:p w14:paraId="5BA9E3B6"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1F91941C" w14:textId="77777777" w:rsidR="007A5591" w:rsidRPr="007A5591" w:rsidRDefault="007A5591" w:rsidP="00C236CE">
            <w:pPr>
              <w:jc w:val="center"/>
              <w:rPr>
                <w:sz w:val="20"/>
                <w:szCs w:val="20"/>
              </w:rPr>
            </w:pPr>
            <w:r w:rsidRPr="007A5591">
              <w:rPr>
                <w:sz w:val="20"/>
                <w:szCs w:val="20"/>
              </w:rPr>
              <w:t>05</w:t>
            </w:r>
          </w:p>
        </w:tc>
        <w:tc>
          <w:tcPr>
            <w:tcW w:w="713" w:type="dxa"/>
            <w:tcBorders>
              <w:top w:val="nil"/>
              <w:left w:val="nil"/>
              <w:bottom w:val="single" w:sz="4" w:space="0" w:color="auto"/>
              <w:right w:val="single" w:sz="4" w:space="0" w:color="auto"/>
            </w:tcBorders>
            <w:shd w:val="clear" w:color="auto" w:fill="auto"/>
            <w:noWrap/>
            <w:vAlign w:val="bottom"/>
            <w:hideMark/>
          </w:tcPr>
          <w:p w14:paraId="2EEBCB97" w14:textId="77777777" w:rsidR="007A5591" w:rsidRPr="007A5591" w:rsidRDefault="007A5591" w:rsidP="00C236CE">
            <w:pPr>
              <w:jc w:val="center"/>
              <w:rPr>
                <w:sz w:val="20"/>
                <w:szCs w:val="20"/>
              </w:rPr>
            </w:pPr>
            <w:r w:rsidRPr="007A5591">
              <w:rPr>
                <w:sz w:val="20"/>
                <w:szCs w:val="20"/>
              </w:rPr>
              <w:t>03</w:t>
            </w:r>
          </w:p>
        </w:tc>
        <w:tc>
          <w:tcPr>
            <w:tcW w:w="1565" w:type="dxa"/>
            <w:tcBorders>
              <w:top w:val="nil"/>
              <w:left w:val="nil"/>
              <w:bottom w:val="single" w:sz="4" w:space="0" w:color="auto"/>
              <w:right w:val="single" w:sz="4" w:space="0" w:color="auto"/>
            </w:tcBorders>
            <w:shd w:val="clear" w:color="auto" w:fill="auto"/>
            <w:vAlign w:val="center"/>
            <w:hideMark/>
          </w:tcPr>
          <w:p w14:paraId="26EE3C65" w14:textId="77777777" w:rsidR="007A5591" w:rsidRPr="007A5591" w:rsidRDefault="007A5591" w:rsidP="00C236CE">
            <w:pPr>
              <w:jc w:val="center"/>
              <w:rPr>
                <w:sz w:val="20"/>
                <w:szCs w:val="20"/>
              </w:rPr>
            </w:pPr>
            <w:r w:rsidRPr="007A5591">
              <w:rPr>
                <w:sz w:val="20"/>
                <w:szCs w:val="20"/>
              </w:rPr>
              <w:t>0500489006</w:t>
            </w:r>
          </w:p>
        </w:tc>
        <w:tc>
          <w:tcPr>
            <w:tcW w:w="713" w:type="dxa"/>
            <w:tcBorders>
              <w:top w:val="nil"/>
              <w:left w:val="nil"/>
              <w:bottom w:val="single" w:sz="4" w:space="0" w:color="auto"/>
              <w:right w:val="single" w:sz="4" w:space="0" w:color="auto"/>
            </w:tcBorders>
            <w:shd w:val="clear" w:color="auto" w:fill="auto"/>
            <w:vAlign w:val="center"/>
            <w:hideMark/>
          </w:tcPr>
          <w:p w14:paraId="1C8FAEAF" w14:textId="77777777" w:rsidR="007A5591" w:rsidRPr="007A5591" w:rsidRDefault="007A5591" w:rsidP="00C236CE">
            <w:pPr>
              <w:jc w:val="center"/>
              <w:rPr>
                <w:sz w:val="20"/>
                <w:szCs w:val="20"/>
              </w:rPr>
            </w:pPr>
            <w:r w:rsidRPr="007A5591">
              <w:rPr>
                <w:sz w:val="20"/>
                <w:szCs w:val="20"/>
              </w:rPr>
              <w:t>240</w:t>
            </w:r>
          </w:p>
        </w:tc>
        <w:tc>
          <w:tcPr>
            <w:tcW w:w="1565" w:type="dxa"/>
            <w:tcBorders>
              <w:top w:val="nil"/>
              <w:left w:val="nil"/>
              <w:bottom w:val="single" w:sz="4" w:space="0" w:color="auto"/>
              <w:right w:val="single" w:sz="4" w:space="0" w:color="auto"/>
            </w:tcBorders>
            <w:shd w:val="clear" w:color="auto" w:fill="auto"/>
            <w:noWrap/>
            <w:vAlign w:val="center"/>
            <w:hideMark/>
          </w:tcPr>
          <w:p w14:paraId="4F2D27B2" w14:textId="77777777" w:rsidR="007A5591" w:rsidRPr="007A5591" w:rsidRDefault="007A5591" w:rsidP="00C236CE">
            <w:pPr>
              <w:jc w:val="center"/>
              <w:rPr>
                <w:sz w:val="20"/>
                <w:szCs w:val="20"/>
              </w:rPr>
            </w:pPr>
            <w:r w:rsidRPr="007A5591">
              <w:rPr>
                <w:sz w:val="20"/>
                <w:szCs w:val="20"/>
              </w:rPr>
              <w:t xml:space="preserve">3 000,00000  </w:t>
            </w:r>
          </w:p>
        </w:tc>
        <w:tc>
          <w:tcPr>
            <w:tcW w:w="1711" w:type="dxa"/>
            <w:tcBorders>
              <w:top w:val="nil"/>
              <w:left w:val="nil"/>
              <w:bottom w:val="single" w:sz="4" w:space="0" w:color="auto"/>
              <w:right w:val="single" w:sz="4" w:space="0" w:color="auto"/>
            </w:tcBorders>
            <w:shd w:val="clear" w:color="auto" w:fill="auto"/>
            <w:noWrap/>
            <w:vAlign w:val="center"/>
            <w:hideMark/>
          </w:tcPr>
          <w:p w14:paraId="1258B361" w14:textId="77777777" w:rsidR="007A5591" w:rsidRPr="007A5591" w:rsidRDefault="007A5591" w:rsidP="00C236CE">
            <w:pPr>
              <w:jc w:val="center"/>
              <w:rPr>
                <w:sz w:val="20"/>
                <w:szCs w:val="20"/>
              </w:rPr>
            </w:pPr>
            <w:r w:rsidRPr="007A5591">
              <w:rPr>
                <w:sz w:val="20"/>
                <w:szCs w:val="20"/>
              </w:rPr>
              <w:t xml:space="preserve">3 000,00000  </w:t>
            </w:r>
          </w:p>
        </w:tc>
      </w:tr>
      <w:tr w:rsidR="007A5591" w:rsidRPr="007A5591" w14:paraId="204C2D43" w14:textId="77777777" w:rsidTr="00C236CE">
        <w:trPr>
          <w:trHeight w:val="227"/>
        </w:trPr>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A37F6C"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285C5057" w14:textId="77777777" w:rsidR="007A5591" w:rsidRPr="007A5591" w:rsidRDefault="007A5591" w:rsidP="00C236CE">
            <w:pPr>
              <w:rPr>
                <w:sz w:val="20"/>
                <w:szCs w:val="20"/>
              </w:rPr>
            </w:pPr>
            <w:r w:rsidRPr="007A5591">
              <w:rPr>
                <w:sz w:val="20"/>
                <w:szCs w:val="20"/>
              </w:rPr>
              <w:t>Ликвидация мест захламления</w:t>
            </w:r>
          </w:p>
        </w:tc>
        <w:tc>
          <w:tcPr>
            <w:tcW w:w="2132" w:type="dxa"/>
            <w:vMerge/>
            <w:tcBorders>
              <w:left w:val="single" w:sz="4" w:space="0" w:color="auto"/>
              <w:right w:val="single" w:sz="4" w:space="0" w:color="auto"/>
            </w:tcBorders>
            <w:shd w:val="clear" w:color="auto" w:fill="auto"/>
            <w:vAlign w:val="center"/>
            <w:hideMark/>
          </w:tcPr>
          <w:p w14:paraId="7882E80D"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510D41BE" w14:textId="77777777" w:rsidR="007A5591" w:rsidRPr="007A5591" w:rsidRDefault="007A5591" w:rsidP="00C236CE">
            <w:pPr>
              <w:jc w:val="center"/>
              <w:rPr>
                <w:sz w:val="20"/>
                <w:szCs w:val="20"/>
              </w:rPr>
            </w:pPr>
            <w:r w:rsidRPr="007A5591">
              <w:rPr>
                <w:sz w:val="20"/>
                <w:szCs w:val="20"/>
              </w:rPr>
              <w:t>05</w:t>
            </w:r>
          </w:p>
        </w:tc>
        <w:tc>
          <w:tcPr>
            <w:tcW w:w="713" w:type="dxa"/>
            <w:tcBorders>
              <w:top w:val="nil"/>
              <w:left w:val="nil"/>
              <w:bottom w:val="single" w:sz="4" w:space="0" w:color="auto"/>
              <w:right w:val="single" w:sz="4" w:space="0" w:color="auto"/>
            </w:tcBorders>
            <w:shd w:val="clear" w:color="auto" w:fill="auto"/>
            <w:noWrap/>
            <w:vAlign w:val="bottom"/>
            <w:hideMark/>
          </w:tcPr>
          <w:p w14:paraId="049FFC28" w14:textId="77777777" w:rsidR="007A5591" w:rsidRPr="007A5591" w:rsidRDefault="007A5591" w:rsidP="00C236CE">
            <w:pPr>
              <w:jc w:val="center"/>
              <w:rPr>
                <w:sz w:val="20"/>
                <w:szCs w:val="20"/>
              </w:rPr>
            </w:pPr>
            <w:r w:rsidRPr="007A5591">
              <w:rPr>
                <w:sz w:val="20"/>
                <w:szCs w:val="20"/>
              </w:rPr>
              <w:t>03</w:t>
            </w:r>
          </w:p>
        </w:tc>
        <w:tc>
          <w:tcPr>
            <w:tcW w:w="1565" w:type="dxa"/>
            <w:tcBorders>
              <w:top w:val="nil"/>
              <w:left w:val="nil"/>
              <w:bottom w:val="single" w:sz="4" w:space="0" w:color="auto"/>
              <w:right w:val="single" w:sz="4" w:space="0" w:color="auto"/>
            </w:tcBorders>
            <w:shd w:val="clear" w:color="auto" w:fill="auto"/>
            <w:vAlign w:val="center"/>
            <w:hideMark/>
          </w:tcPr>
          <w:p w14:paraId="08992DC0" w14:textId="77777777" w:rsidR="007A5591" w:rsidRPr="007A5591" w:rsidRDefault="007A5591" w:rsidP="00C236CE">
            <w:pPr>
              <w:jc w:val="center"/>
              <w:rPr>
                <w:sz w:val="20"/>
                <w:szCs w:val="20"/>
              </w:rPr>
            </w:pPr>
            <w:r w:rsidRPr="007A5591">
              <w:rPr>
                <w:sz w:val="20"/>
                <w:szCs w:val="20"/>
              </w:rPr>
              <w:t>0500489007</w:t>
            </w:r>
          </w:p>
        </w:tc>
        <w:tc>
          <w:tcPr>
            <w:tcW w:w="713" w:type="dxa"/>
            <w:tcBorders>
              <w:top w:val="nil"/>
              <w:left w:val="nil"/>
              <w:bottom w:val="single" w:sz="4" w:space="0" w:color="auto"/>
              <w:right w:val="single" w:sz="4" w:space="0" w:color="auto"/>
            </w:tcBorders>
            <w:shd w:val="clear" w:color="auto" w:fill="auto"/>
            <w:vAlign w:val="center"/>
            <w:hideMark/>
          </w:tcPr>
          <w:p w14:paraId="777CE076" w14:textId="77777777" w:rsidR="007A5591" w:rsidRPr="007A5591" w:rsidRDefault="007A5591" w:rsidP="00C236CE">
            <w:pPr>
              <w:jc w:val="center"/>
              <w:rPr>
                <w:sz w:val="20"/>
                <w:szCs w:val="20"/>
              </w:rPr>
            </w:pPr>
            <w:r w:rsidRPr="007A5591">
              <w:rPr>
                <w:sz w:val="20"/>
                <w:szCs w:val="20"/>
              </w:rPr>
              <w:t>200</w:t>
            </w:r>
          </w:p>
        </w:tc>
        <w:tc>
          <w:tcPr>
            <w:tcW w:w="1565" w:type="dxa"/>
            <w:tcBorders>
              <w:top w:val="nil"/>
              <w:left w:val="nil"/>
              <w:bottom w:val="single" w:sz="4" w:space="0" w:color="auto"/>
              <w:right w:val="single" w:sz="4" w:space="0" w:color="auto"/>
            </w:tcBorders>
            <w:shd w:val="clear" w:color="auto" w:fill="auto"/>
            <w:vAlign w:val="center"/>
            <w:hideMark/>
          </w:tcPr>
          <w:p w14:paraId="0CBBF42C" w14:textId="77777777" w:rsidR="007A5591" w:rsidRPr="007A5591" w:rsidRDefault="007A5591" w:rsidP="00C236CE">
            <w:pPr>
              <w:jc w:val="center"/>
              <w:rPr>
                <w:sz w:val="20"/>
                <w:szCs w:val="20"/>
              </w:rPr>
            </w:pPr>
            <w:r w:rsidRPr="007A5591">
              <w:rPr>
                <w:sz w:val="20"/>
                <w:szCs w:val="20"/>
              </w:rPr>
              <w:t xml:space="preserve">3 000,00000  </w:t>
            </w:r>
          </w:p>
        </w:tc>
        <w:tc>
          <w:tcPr>
            <w:tcW w:w="1711" w:type="dxa"/>
            <w:tcBorders>
              <w:top w:val="nil"/>
              <w:left w:val="nil"/>
              <w:bottom w:val="single" w:sz="4" w:space="0" w:color="auto"/>
              <w:right w:val="single" w:sz="4" w:space="0" w:color="auto"/>
            </w:tcBorders>
            <w:shd w:val="clear" w:color="auto" w:fill="auto"/>
            <w:noWrap/>
            <w:vAlign w:val="center"/>
            <w:hideMark/>
          </w:tcPr>
          <w:p w14:paraId="219305A4" w14:textId="77777777" w:rsidR="007A5591" w:rsidRPr="007A5591" w:rsidRDefault="007A5591" w:rsidP="00C236CE">
            <w:pPr>
              <w:jc w:val="center"/>
              <w:rPr>
                <w:sz w:val="20"/>
                <w:szCs w:val="20"/>
              </w:rPr>
            </w:pPr>
            <w:r w:rsidRPr="007A5591">
              <w:rPr>
                <w:sz w:val="20"/>
                <w:szCs w:val="20"/>
              </w:rPr>
              <w:t xml:space="preserve">3 000,00000  </w:t>
            </w:r>
          </w:p>
        </w:tc>
      </w:tr>
      <w:tr w:rsidR="007A5591" w:rsidRPr="007A5591" w14:paraId="71D6979E" w14:textId="77777777" w:rsidTr="00C236CE">
        <w:trPr>
          <w:trHeight w:val="227"/>
        </w:trPr>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711E29"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bottom"/>
            <w:hideMark/>
          </w:tcPr>
          <w:p w14:paraId="7F9ED4EC"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left w:val="single" w:sz="4" w:space="0" w:color="auto"/>
              <w:right w:val="single" w:sz="4" w:space="0" w:color="auto"/>
            </w:tcBorders>
            <w:shd w:val="clear" w:color="auto" w:fill="auto"/>
            <w:vAlign w:val="center"/>
            <w:hideMark/>
          </w:tcPr>
          <w:p w14:paraId="0B5B4D43"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48AFA9A1" w14:textId="77777777" w:rsidR="007A5591" w:rsidRPr="007A5591" w:rsidRDefault="007A5591" w:rsidP="00C236CE">
            <w:pPr>
              <w:jc w:val="center"/>
              <w:rPr>
                <w:sz w:val="20"/>
                <w:szCs w:val="20"/>
              </w:rPr>
            </w:pPr>
            <w:r w:rsidRPr="007A5591">
              <w:rPr>
                <w:sz w:val="20"/>
                <w:szCs w:val="20"/>
              </w:rPr>
              <w:t>05</w:t>
            </w:r>
          </w:p>
        </w:tc>
        <w:tc>
          <w:tcPr>
            <w:tcW w:w="713" w:type="dxa"/>
            <w:tcBorders>
              <w:top w:val="nil"/>
              <w:left w:val="nil"/>
              <w:bottom w:val="single" w:sz="4" w:space="0" w:color="auto"/>
              <w:right w:val="single" w:sz="4" w:space="0" w:color="auto"/>
            </w:tcBorders>
            <w:shd w:val="clear" w:color="auto" w:fill="auto"/>
            <w:noWrap/>
            <w:vAlign w:val="bottom"/>
            <w:hideMark/>
          </w:tcPr>
          <w:p w14:paraId="160B585D" w14:textId="77777777" w:rsidR="007A5591" w:rsidRPr="007A5591" w:rsidRDefault="007A5591" w:rsidP="00C236CE">
            <w:pPr>
              <w:jc w:val="center"/>
              <w:rPr>
                <w:sz w:val="20"/>
                <w:szCs w:val="20"/>
              </w:rPr>
            </w:pPr>
            <w:r w:rsidRPr="007A5591">
              <w:rPr>
                <w:sz w:val="20"/>
                <w:szCs w:val="20"/>
              </w:rPr>
              <w:t>03</w:t>
            </w:r>
          </w:p>
        </w:tc>
        <w:tc>
          <w:tcPr>
            <w:tcW w:w="1565" w:type="dxa"/>
            <w:tcBorders>
              <w:top w:val="nil"/>
              <w:left w:val="nil"/>
              <w:bottom w:val="single" w:sz="4" w:space="0" w:color="auto"/>
              <w:right w:val="single" w:sz="4" w:space="0" w:color="auto"/>
            </w:tcBorders>
            <w:shd w:val="clear" w:color="auto" w:fill="auto"/>
            <w:vAlign w:val="center"/>
            <w:hideMark/>
          </w:tcPr>
          <w:p w14:paraId="4C499737" w14:textId="77777777" w:rsidR="007A5591" w:rsidRPr="007A5591" w:rsidRDefault="007A5591" w:rsidP="00C236CE">
            <w:pPr>
              <w:jc w:val="center"/>
              <w:rPr>
                <w:sz w:val="20"/>
                <w:szCs w:val="20"/>
              </w:rPr>
            </w:pPr>
            <w:r w:rsidRPr="007A5591">
              <w:rPr>
                <w:sz w:val="20"/>
                <w:szCs w:val="20"/>
              </w:rPr>
              <w:t>0500489007</w:t>
            </w:r>
          </w:p>
        </w:tc>
        <w:tc>
          <w:tcPr>
            <w:tcW w:w="713" w:type="dxa"/>
            <w:tcBorders>
              <w:top w:val="nil"/>
              <w:left w:val="nil"/>
              <w:bottom w:val="single" w:sz="4" w:space="0" w:color="auto"/>
              <w:right w:val="single" w:sz="4" w:space="0" w:color="auto"/>
            </w:tcBorders>
            <w:shd w:val="clear" w:color="auto" w:fill="auto"/>
            <w:vAlign w:val="center"/>
            <w:hideMark/>
          </w:tcPr>
          <w:p w14:paraId="3E3AF1FF" w14:textId="77777777" w:rsidR="007A5591" w:rsidRPr="007A5591" w:rsidRDefault="007A5591" w:rsidP="00C236CE">
            <w:pPr>
              <w:jc w:val="center"/>
              <w:rPr>
                <w:sz w:val="20"/>
                <w:szCs w:val="20"/>
              </w:rPr>
            </w:pPr>
            <w:r w:rsidRPr="007A5591">
              <w:rPr>
                <w:sz w:val="20"/>
                <w:szCs w:val="20"/>
              </w:rPr>
              <w:t>240</w:t>
            </w:r>
          </w:p>
        </w:tc>
        <w:tc>
          <w:tcPr>
            <w:tcW w:w="1565" w:type="dxa"/>
            <w:tcBorders>
              <w:top w:val="nil"/>
              <w:left w:val="nil"/>
              <w:bottom w:val="single" w:sz="4" w:space="0" w:color="auto"/>
              <w:right w:val="single" w:sz="4" w:space="0" w:color="auto"/>
            </w:tcBorders>
            <w:shd w:val="clear" w:color="auto" w:fill="auto"/>
            <w:vAlign w:val="center"/>
            <w:hideMark/>
          </w:tcPr>
          <w:p w14:paraId="76629561" w14:textId="77777777" w:rsidR="007A5591" w:rsidRPr="007A5591" w:rsidRDefault="007A5591" w:rsidP="00C236CE">
            <w:pPr>
              <w:jc w:val="center"/>
              <w:rPr>
                <w:sz w:val="20"/>
                <w:szCs w:val="20"/>
              </w:rPr>
            </w:pPr>
            <w:r w:rsidRPr="007A5591">
              <w:rPr>
                <w:sz w:val="20"/>
                <w:szCs w:val="20"/>
              </w:rPr>
              <w:t xml:space="preserve">3 000,00000  </w:t>
            </w:r>
          </w:p>
        </w:tc>
        <w:tc>
          <w:tcPr>
            <w:tcW w:w="1711" w:type="dxa"/>
            <w:tcBorders>
              <w:top w:val="nil"/>
              <w:left w:val="nil"/>
              <w:bottom w:val="single" w:sz="4" w:space="0" w:color="auto"/>
              <w:right w:val="single" w:sz="4" w:space="0" w:color="auto"/>
            </w:tcBorders>
            <w:shd w:val="clear" w:color="auto" w:fill="auto"/>
            <w:noWrap/>
            <w:vAlign w:val="center"/>
            <w:hideMark/>
          </w:tcPr>
          <w:p w14:paraId="3F09B0F6" w14:textId="77777777" w:rsidR="007A5591" w:rsidRPr="007A5591" w:rsidRDefault="007A5591" w:rsidP="00C236CE">
            <w:pPr>
              <w:jc w:val="center"/>
              <w:rPr>
                <w:sz w:val="20"/>
                <w:szCs w:val="20"/>
              </w:rPr>
            </w:pPr>
            <w:r w:rsidRPr="007A5591">
              <w:rPr>
                <w:sz w:val="20"/>
                <w:szCs w:val="20"/>
              </w:rPr>
              <w:t xml:space="preserve">3 000,00000  </w:t>
            </w:r>
          </w:p>
        </w:tc>
      </w:tr>
      <w:tr w:rsidR="007A5591" w:rsidRPr="007A5591" w14:paraId="4FDEA8E4" w14:textId="77777777" w:rsidTr="00C236CE">
        <w:trPr>
          <w:trHeight w:val="227"/>
        </w:trPr>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8388D3"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center"/>
            <w:hideMark/>
          </w:tcPr>
          <w:p w14:paraId="6124ED61" w14:textId="77777777" w:rsidR="007A5591" w:rsidRPr="007A5591" w:rsidRDefault="007A5591" w:rsidP="00C236CE">
            <w:pPr>
              <w:rPr>
                <w:sz w:val="20"/>
                <w:szCs w:val="20"/>
              </w:rPr>
            </w:pPr>
            <w:r w:rsidRPr="007A5591">
              <w:rPr>
                <w:sz w:val="20"/>
                <w:szCs w:val="20"/>
              </w:rPr>
              <w:t>Закупка товаров, работ и услуг для государственных (муниципальных) нужд</w:t>
            </w:r>
          </w:p>
        </w:tc>
        <w:tc>
          <w:tcPr>
            <w:tcW w:w="2132" w:type="dxa"/>
            <w:vMerge/>
            <w:tcBorders>
              <w:left w:val="single" w:sz="4" w:space="0" w:color="auto"/>
              <w:right w:val="single" w:sz="4" w:space="0" w:color="auto"/>
            </w:tcBorders>
            <w:shd w:val="clear" w:color="auto" w:fill="auto"/>
            <w:vAlign w:val="center"/>
            <w:hideMark/>
          </w:tcPr>
          <w:p w14:paraId="60B37D33"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60D6FAFF" w14:textId="77777777" w:rsidR="007A5591" w:rsidRPr="007A5591" w:rsidRDefault="007A5591" w:rsidP="00C236CE">
            <w:pPr>
              <w:jc w:val="center"/>
              <w:rPr>
                <w:sz w:val="20"/>
                <w:szCs w:val="20"/>
              </w:rPr>
            </w:pPr>
            <w:r w:rsidRPr="007A5591">
              <w:rPr>
                <w:sz w:val="20"/>
                <w:szCs w:val="20"/>
              </w:rPr>
              <w:t>05</w:t>
            </w:r>
          </w:p>
        </w:tc>
        <w:tc>
          <w:tcPr>
            <w:tcW w:w="713" w:type="dxa"/>
            <w:tcBorders>
              <w:top w:val="nil"/>
              <w:left w:val="nil"/>
              <w:bottom w:val="single" w:sz="4" w:space="0" w:color="auto"/>
              <w:right w:val="single" w:sz="4" w:space="0" w:color="auto"/>
            </w:tcBorders>
            <w:shd w:val="clear" w:color="auto" w:fill="auto"/>
            <w:noWrap/>
            <w:vAlign w:val="bottom"/>
            <w:hideMark/>
          </w:tcPr>
          <w:p w14:paraId="3267F0F0" w14:textId="77777777" w:rsidR="007A5591" w:rsidRPr="007A5591" w:rsidRDefault="007A5591" w:rsidP="00C236CE">
            <w:pPr>
              <w:jc w:val="center"/>
              <w:rPr>
                <w:sz w:val="20"/>
                <w:szCs w:val="20"/>
              </w:rPr>
            </w:pPr>
            <w:r w:rsidRPr="007A5591">
              <w:rPr>
                <w:sz w:val="20"/>
                <w:szCs w:val="20"/>
              </w:rPr>
              <w:t>03</w:t>
            </w:r>
          </w:p>
        </w:tc>
        <w:tc>
          <w:tcPr>
            <w:tcW w:w="1565" w:type="dxa"/>
            <w:tcBorders>
              <w:top w:val="nil"/>
              <w:left w:val="nil"/>
              <w:bottom w:val="single" w:sz="4" w:space="0" w:color="auto"/>
              <w:right w:val="single" w:sz="4" w:space="0" w:color="auto"/>
            </w:tcBorders>
            <w:shd w:val="clear" w:color="auto" w:fill="auto"/>
            <w:vAlign w:val="center"/>
            <w:hideMark/>
          </w:tcPr>
          <w:p w14:paraId="5892FB08" w14:textId="77777777" w:rsidR="007A5591" w:rsidRPr="007A5591" w:rsidRDefault="007A5591" w:rsidP="00C236CE">
            <w:pPr>
              <w:jc w:val="center"/>
              <w:rPr>
                <w:sz w:val="20"/>
                <w:szCs w:val="20"/>
              </w:rPr>
            </w:pPr>
            <w:r w:rsidRPr="007A5591">
              <w:rPr>
                <w:sz w:val="20"/>
                <w:szCs w:val="20"/>
              </w:rPr>
              <w:t>0500499990</w:t>
            </w:r>
          </w:p>
        </w:tc>
        <w:tc>
          <w:tcPr>
            <w:tcW w:w="713" w:type="dxa"/>
            <w:tcBorders>
              <w:top w:val="nil"/>
              <w:left w:val="nil"/>
              <w:bottom w:val="single" w:sz="4" w:space="0" w:color="auto"/>
              <w:right w:val="single" w:sz="4" w:space="0" w:color="auto"/>
            </w:tcBorders>
            <w:shd w:val="clear" w:color="auto" w:fill="auto"/>
            <w:noWrap/>
            <w:vAlign w:val="center"/>
            <w:hideMark/>
          </w:tcPr>
          <w:p w14:paraId="19B54590" w14:textId="77777777" w:rsidR="007A5591" w:rsidRPr="007A5591" w:rsidRDefault="007A5591" w:rsidP="00C236CE">
            <w:pPr>
              <w:jc w:val="center"/>
              <w:rPr>
                <w:sz w:val="20"/>
                <w:szCs w:val="20"/>
              </w:rPr>
            </w:pPr>
            <w:r w:rsidRPr="007A5591">
              <w:rPr>
                <w:sz w:val="20"/>
                <w:szCs w:val="20"/>
              </w:rPr>
              <w:t>200</w:t>
            </w:r>
          </w:p>
        </w:tc>
        <w:tc>
          <w:tcPr>
            <w:tcW w:w="1565" w:type="dxa"/>
            <w:tcBorders>
              <w:top w:val="nil"/>
              <w:left w:val="nil"/>
              <w:bottom w:val="single" w:sz="4" w:space="0" w:color="auto"/>
              <w:right w:val="single" w:sz="4" w:space="0" w:color="auto"/>
            </w:tcBorders>
            <w:shd w:val="clear" w:color="auto" w:fill="auto"/>
            <w:noWrap/>
            <w:vAlign w:val="center"/>
            <w:hideMark/>
          </w:tcPr>
          <w:p w14:paraId="5A3A6F1E" w14:textId="77777777" w:rsidR="007A5591" w:rsidRPr="007A5591" w:rsidRDefault="007A5591" w:rsidP="00C236CE">
            <w:pPr>
              <w:jc w:val="center"/>
              <w:rPr>
                <w:sz w:val="20"/>
                <w:szCs w:val="20"/>
              </w:rPr>
            </w:pPr>
            <w:r w:rsidRPr="007A5591">
              <w:rPr>
                <w:sz w:val="20"/>
                <w:szCs w:val="20"/>
              </w:rPr>
              <w:t xml:space="preserve">5 917,79384  </w:t>
            </w:r>
          </w:p>
        </w:tc>
        <w:tc>
          <w:tcPr>
            <w:tcW w:w="1711" w:type="dxa"/>
            <w:tcBorders>
              <w:top w:val="nil"/>
              <w:left w:val="nil"/>
              <w:bottom w:val="single" w:sz="4" w:space="0" w:color="auto"/>
              <w:right w:val="single" w:sz="4" w:space="0" w:color="auto"/>
            </w:tcBorders>
            <w:shd w:val="clear" w:color="auto" w:fill="auto"/>
            <w:noWrap/>
            <w:vAlign w:val="center"/>
            <w:hideMark/>
          </w:tcPr>
          <w:p w14:paraId="0EC5A885" w14:textId="77777777" w:rsidR="007A5591" w:rsidRPr="007A5591" w:rsidRDefault="007A5591" w:rsidP="00C236CE">
            <w:pPr>
              <w:jc w:val="center"/>
              <w:rPr>
                <w:sz w:val="20"/>
                <w:szCs w:val="20"/>
              </w:rPr>
            </w:pPr>
            <w:r w:rsidRPr="007A5591">
              <w:rPr>
                <w:sz w:val="20"/>
                <w:szCs w:val="20"/>
              </w:rPr>
              <w:t xml:space="preserve">5 867,79384  </w:t>
            </w:r>
          </w:p>
        </w:tc>
      </w:tr>
      <w:tr w:rsidR="007A5591" w:rsidRPr="007A5591" w14:paraId="11427F87" w14:textId="77777777" w:rsidTr="00C236CE">
        <w:trPr>
          <w:trHeight w:val="227"/>
        </w:trPr>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0223F9"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center"/>
            <w:hideMark/>
          </w:tcPr>
          <w:p w14:paraId="692AC592"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left w:val="single" w:sz="4" w:space="0" w:color="auto"/>
              <w:right w:val="single" w:sz="4" w:space="0" w:color="auto"/>
            </w:tcBorders>
            <w:shd w:val="clear" w:color="auto" w:fill="auto"/>
            <w:vAlign w:val="center"/>
            <w:hideMark/>
          </w:tcPr>
          <w:p w14:paraId="28EA6222"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42C38200" w14:textId="77777777" w:rsidR="007A5591" w:rsidRPr="007A5591" w:rsidRDefault="007A5591" w:rsidP="00C236CE">
            <w:pPr>
              <w:jc w:val="center"/>
              <w:rPr>
                <w:sz w:val="20"/>
                <w:szCs w:val="20"/>
              </w:rPr>
            </w:pPr>
            <w:r w:rsidRPr="007A5591">
              <w:rPr>
                <w:sz w:val="20"/>
                <w:szCs w:val="20"/>
              </w:rPr>
              <w:t>05</w:t>
            </w:r>
          </w:p>
        </w:tc>
        <w:tc>
          <w:tcPr>
            <w:tcW w:w="713" w:type="dxa"/>
            <w:tcBorders>
              <w:top w:val="nil"/>
              <w:left w:val="nil"/>
              <w:bottom w:val="single" w:sz="4" w:space="0" w:color="auto"/>
              <w:right w:val="single" w:sz="4" w:space="0" w:color="auto"/>
            </w:tcBorders>
            <w:shd w:val="clear" w:color="auto" w:fill="auto"/>
            <w:noWrap/>
            <w:vAlign w:val="bottom"/>
            <w:hideMark/>
          </w:tcPr>
          <w:p w14:paraId="615F170F" w14:textId="77777777" w:rsidR="007A5591" w:rsidRPr="007A5591" w:rsidRDefault="007A5591" w:rsidP="00C236CE">
            <w:pPr>
              <w:jc w:val="center"/>
              <w:rPr>
                <w:sz w:val="20"/>
                <w:szCs w:val="20"/>
              </w:rPr>
            </w:pPr>
            <w:r w:rsidRPr="007A5591">
              <w:rPr>
                <w:sz w:val="20"/>
                <w:szCs w:val="20"/>
              </w:rPr>
              <w:t>03</w:t>
            </w:r>
          </w:p>
        </w:tc>
        <w:tc>
          <w:tcPr>
            <w:tcW w:w="1565" w:type="dxa"/>
            <w:tcBorders>
              <w:top w:val="nil"/>
              <w:left w:val="nil"/>
              <w:bottom w:val="single" w:sz="4" w:space="0" w:color="auto"/>
              <w:right w:val="single" w:sz="4" w:space="0" w:color="auto"/>
            </w:tcBorders>
            <w:shd w:val="clear" w:color="auto" w:fill="auto"/>
            <w:vAlign w:val="center"/>
            <w:hideMark/>
          </w:tcPr>
          <w:p w14:paraId="18048B38" w14:textId="77777777" w:rsidR="007A5591" w:rsidRPr="007A5591" w:rsidRDefault="007A5591" w:rsidP="00C236CE">
            <w:pPr>
              <w:jc w:val="center"/>
              <w:rPr>
                <w:sz w:val="20"/>
                <w:szCs w:val="20"/>
              </w:rPr>
            </w:pPr>
            <w:r w:rsidRPr="007A5591">
              <w:rPr>
                <w:sz w:val="20"/>
                <w:szCs w:val="20"/>
              </w:rPr>
              <w:t>0500499990</w:t>
            </w:r>
          </w:p>
        </w:tc>
        <w:tc>
          <w:tcPr>
            <w:tcW w:w="713" w:type="dxa"/>
            <w:tcBorders>
              <w:top w:val="nil"/>
              <w:left w:val="nil"/>
              <w:bottom w:val="single" w:sz="4" w:space="0" w:color="auto"/>
              <w:right w:val="single" w:sz="4" w:space="0" w:color="auto"/>
            </w:tcBorders>
            <w:shd w:val="clear" w:color="auto" w:fill="auto"/>
            <w:noWrap/>
            <w:vAlign w:val="center"/>
            <w:hideMark/>
          </w:tcPr>
          <w:p w14:paraId="015DA4FC" w14:textId="77777777" w:rsidR="007A5591" w:rsidRPr="007A5591" w:rsidRDefault="007A5591" w:rsidP="00C236CE">
            <w:pPr>
              <w:jc w:val="center"/>
              <w:rPr>
                <w:sz w:val="20"/>
                <w:szCs w:val="20"/>
              </w:rPr>
            </w:pPr>
            <w:r w:rsidRPr="007A5591">
              <w:rPr>
                <w:sz w:val="20"/>
                <w:szCs w:val="20"/>
              </w:rPr>
              <w:t>240</w:t>
            </w:r>
          </w:p>
        </w:tc>
        <w:tc>
          <w:tcPr>
            <w:tcW w:w="1565" w:type="dxa"/>
            <w:tcBorders>
              <w:top w:val="nil"/>
              <w:left w:val="nil"/>
              <w:bottom w:val="single" w:sz="4" w:space="0" w:color="auto"/>
              <w:right w:val="single" w:sz="4" w:space="0" w:color="auto"/>
            </w:tcBorders>
            <w:shd w:val="clear" w:color="auto" w:fill="auto"/>
            <w:noWrap/>
            <w:vAlign w:val="center"/>
            <w:hideMark/>
          </w:tcPr>
          <w:p w14:paraId="008F0F86" w14:textId="77777777" w:rsidR="007A5591" w:rsidRPr="007A5591" w:rsidRDefault="007A5591" w:rsidP="00C236CE">
            <w:pPr>
              <w:jc w:val="center"/>
              <w:rPr>
                <w:sz w:val="20"/>
                <w:szCs w:val="20"/>
              </w:rPr>
            </w:pPr>
            <w:r w:rsidRPr="007A5591">
              <w:rPr>
                <w:sz w:val="20"/>
                <w:szCs w:val="20"/>
              </w:rPr>
              <w:t xml:space="preserve">5 917,79384  </w:t>
            </w:r>
          </w:p>
        </w:tc>
        <w:tc>
          <w:tcPr>
            <w:tcW w:w="1711" w:type="dxa"/>
            <w:tcBorders>
              <w:top w:val="nil"/>
              <w:left w:val="nil"/>
              <w:bottom w:val="single" w:sz="4" w:space="0" w:color="auto"/>
              <w:right w:val="single" w:sz="4" w:space="0" w:color="auto"/>
            </w:tcBorders>
            <w:shd w:val="clear" w:color="auto" w:fill="auto"/>
            <w:noWrap/>
            <w:vAlign w:val="center"/>
            <w:hideMark/>
          </w:tcPr>
          <w:p w14:paraId="0B532F19" w14:textId="77777777" w:rsidR="007A5591" w:rsidRPr="007A5591" w:rsidRDefault="007A5591" w:rsidP="00C236CE">
            <w:pPr>
              <w:jc w:val="center"/>
              <w:rPr>
                <w:sz w:val="20"/>
                <w:szCs w:val="20"/>
              </w:rPr>
            </w:pPr>
            <w:r w:rsidRPr="007A5591">
              <w:rPr>
                <w:sz w:val="20"/>
                <w:szCs w:val="20"/>
              </w:rPr>
              <w:t xml:space="preserve">5 867,79384  </w:t>
            </w:r>
          </w:p>
        </w:tc>
      </w:tr>
      <w:tr w:rsidR="007A5591" w:rsidRPr="007A5591" w14:paraId="62EE786E" w14:textId="77777777" w:rsidTr="00C236CE">
        <w:trPr>
          <w:trHeight w:val="227"/>
        </w:trPr>
        <w:tc>
          <w:tcPr>
            <w:tcW w:w="919" w:type="dxa"/>
            <w:vMerge/>
            <w:tcBorders>
              <w:top w:val="single" w:sz="4" w:space="0" w:color="auto"/>
              <w:left w:val="single" w:sz="4" w:space="0" w:color="auto"/>
              <w:bottom w:val="single" w:sz="4" w:space="0" w:color="auto"/>
              <w:right w:val="single" w:sz="4" w:space="0" w:color="auto"/>
            </w:tcBorders>
            <w:shd w:val="clear" w:color="auto" w:fill="auto"/>
            <w:hideMark/>
          </w:tcPr>
          <w:p w14:paraId="3F23140A"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center"/>
            <w:hideMark/>
          </w:tcPr>
          <w:p w14:paraId="3FC494A1" w14:textId="77777777" w:rsidR="007A5591" w:rsidRPr="007A5591" w:rsidRDefault="007A5591" w:rsidP="00C236CE">
            <w:pPr>
              <w:rPr>
                <w:sz w:val="20"/>
                <w:szCs w:val="20"/>
              </w:rPr>
            </w:pPr>
            <w:r w:rsidRPr="007A5591">
              <w:rPr>
                <w:sz w:val="20"/>
                <w:szCs w:val="20"/>
              </w:rPr>
              <w:t>Реализация программ формирования современной городской среды</w:t>
            </w:r>
          </w:p>
        </w:tc>
        <w:tc>
          <w:tcPr>
            <w:tcW w:w="2132" w:type="dxa"/>
            <w:vMerge/>
            <w:tcBorders>
              <w:left w:val="single" w:sz="4" w:space="0" w:color="auto"/>
              <w:right w:val="single" w:sz="4" w:space="0" w:color="auto"/>
            </w:tcBorders>
            <w:shd w:val="clear" w:color="auto" w:fill="auto"/>
            <w:hideMark/>
          </w:tcPr>
          <w:p w14:paraId="7386CBE3"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1548B6C8" w14:textId="77777777" w:rsidR="007A5591" w:rsidRPr="007A5591" w:rsidRDefault="007A5591" w:rsidP="00C236CE">
            <w:pPr>
              <w:jc w:val="center"/>
              <w:rPr>
                <w:sz w:val="20"/>
                <w:szCs w:val="20"/>
              </w:rPr>
            </w:pPr>
            <w:r w:rsidRPr="007A5591">
              <w:rPr>
                <w:sz w:val="20"/>
                <w:szCs w:val="20"/>
              </w:rPr>
              <w:t>05</w:t>
            </w:r>
          </w:p>
        </w:tc>
        <w:tc>
          <w:tcPr>
            <w:tcW w:w="713" w:type="dxa"/>
            <w:tcBorders>
              <w:top w:val="nil"/>
              <w:left w:val="nil"/>
              <w:bottom w:val="single" w:sz="4" w:space="0" w:color="auto"/>
              <w:right w:val="single" w:sz="4" w:space="0" w:color="auto"/>
            </w:tcBorders>
            <w:shd w:val="clear" w:color="auto" w:fill="auto"/>
            <w:noWrap/>
            <w:vAlign w:val="bottom"/>
            <w:hideMark/>
          </w:tcPr>
          <w:p w14:paraId="2198DF1D" w14:textId="77777777" w:rsidR="007A5591" w:rsidRPr="007A5591" w:rsidRDefault="007A5591" w:rsidP="00C236CE">
            <w:pPr>
              <w:jc w:val="center"/>
              <w:rPr>
                <w:sz w:val="20"/>
                <w:szCs w:val="20"/>
              </w:rPr>
            </w:pPr>
            <w:r w:rsidRPr="007A5591">
              <w:rPr>
                <w:sz w:val="20"/>
                <w:szCs w:val="20"/>
              </w:rPr>
              <w:t>03</w:t>
            </w:r>
          </w:p>
        </w:tc>
        <w:tc>
          <w:tcPr>
            <w:tcW w:w="1565" w:type="dxa"/>
            <w:tcBorders>
              <w:top w:val="nil"/>
              <w:left w:val="nil"/>
              <w:bottom w:val="single" w:sz="4" w:space="0" w:color="auto"/>
              <w:right w:val="single" w:sz="4" w:space="0" w:color="auto"/>
            </w:tcBorders>
            <w:shd w:val="clear" w:color="auto" w:fill="auto"/>
            <w:vAlign w:val="center"/>
            <w:hideMark/>
          </w:tcPr>
          <w:p w14:paraId="00B427D1" w14:textId="77777777" w:rsidR="007A5591" w:rsidRPr="007A5591" w:rsidRDefault="007A5591" w:rsidP="00C236CE">
            <w:pPr>
              <w:jc w:val="center"/>
              <w:rPr>
                <w:sz w:val="20"/>
                <w:szCs w:val="20"/>
              </w:rPr>
            </w:pPr>
            <w:r w:rsidRPr="007A5591">
              <w:rPr>
                <w:sz w:val="20"/>
                <w:szCs w:val="20"/>
              </w:rPr>
              <w:t>050И455550</w:t>
            </w:r>
          </w:p>
        </w:tc>
        <w:tc>
          <w:tcPr>
            <w:tcW w:w="713" w:type="dxa"/>
            <w:tcBorders>
              <w:top w:val="nil"/>
              <w:left w:val="nil"/>
              <w:bottom w:val="single" w:sz="4" w:space="0" w:color="auto"/>
              <w:right w:val="single" w:sz="4" w:space="0" w:color="auto"/>
            </w:tcBorders>
            <w:shd w:val="clear" w:color="auto" w:fill="auto"/>
            <w:noWrap/>
            <w:vAlign w:val="center"/>
            <w:hideMark/>
          </w:tcPr>
          <w:p w14:paraId="1A682CF5" w14:textId="77777777" w:rsidR="007A5591" w:rsidRPr="007A5591" w:rsidRDefault="007A5591" w:rsidP="00C236CE">
            <w:pPr>
              <w:jc w:val="center"/>
              <w:rPr>
                <w:sz w:val="20"/>
                <w:szCs w:val="20"/>
              </w:rPr>
            </w:pPr>
            <w:r w:rsidRPr="007A5591">
              <w:rPr>
                <w:sz w:val="20"/>
                <w:szCs w:val="20"/>
              </w:rPr>
              <w:t>200</w:t>
            </w:r>
          </w:p>
        </w:tc>
        <w:tc>
          <w:tcPr>
            <w:tcW w:w="1565" w:type="dxa"/>
            <w:tcBorders>
              <w:top w:val="nil"/>
              <w:left w:val="nil"/>
              <w:bottom w:val="single" w:sz="4" w:space="0" w:color="auto"/>
              <w:right w:val="single" w:sz="4" w:space="0" w:color="auto"/>
            </w:tcBorders>
            <w:shd w:val="clear" w:color="auto" w:fill="auto"/>
            <w:noWrap/>
            <w:vAlign w:val="center"/>
            <w:hideMark/>
          </w:tcPr>
          <w:p w14:paraId="2991770B" w14:textId="77777777" w:rsidR="007A5591" w:rsidRPr="007A5591" w:rsidRDefault="007A5591" w:rsidP="00C236CE">
            <w:pPr>
              <w:jc w:val="center"/>
              <w:rPr>
                <w:sz w:val="20"/>
                <w:szCs w:val="20"/>
              </w:rPr>
            </w:pPr>
            <w:r w:rsidRPr="007A5591">
              <w:rPr>
                <w:sz w:val="20"/>
                <w:szCs w:val="20"/>
              </w:rPr>
              <w:t xml:space="preserve">2 940,05057  </w:t>
            </w:r>
          </w:p>
        </w:tc>
        <w:tc>
          <w:tcPr>
            <w:tcW w:w="1711" w:type="dxa"/>
            <w:tcBorders>
              <w:top w:val="nil"/>
              <w:left w:val="nil"/>
              <w:bottom w:val="single" w:sz="4" w:space="0" w:color="auto"/>
              <w:right w:val="single" w:sz="4" w:space="0" w:color="auto"/>
            </w:tcBorders>
            <w:shd w:val="clear" w:color="auto" w:fill="auto"/>
            <w:noWrap/>
            <w:vAlign w:val="center"/>
            <w:hideMark/>
          </w:tcPr>
          <w:p w14:paraId="4C909D47" w14:textId="77777777" w:rsidR="007A5591" w:rsidRPr="007A5591" w:rsidRDefault="007A5591" w:rsidP="00C236CE">
            <w:pPr>
              <w:jc w:val="center"/>
              <w:rPr>
                <w:sz w:val="20"/>
                <w:szCs w:val="20"/>
              </w:rPr>
            </w:pPr>
            <w:r w:rsidRPr="007A5591">
              <w:rPr>
                <w:sz w:val="20"/>
                <w:szCs w:val="20"/>
              </w:rPr>
              <w:t xml:space="preserve">2 822,86088  </w:t>
            </w:r>
          </w:p>
        </w:tc>
      </w:tr>
      <w:tr w:rsidR="007A5591" w:rsidRPr="007A5591" w14:paraId="7B5A1731" w14:textId="77777777" w:rsidTr="00C236CE">
        <w:trPr>
          <w:trHeight w:val="227"/>
        </w:trPr>
        <w:tc>
          <w:tcPr>
            <w:tcW w:w="919" w:type="dxa"/>
            <w:vMerge/>
            <w:tcBorders>
              <w:top w:val="single" w:sz="4" w:space="0" w:color="auto"/>
              <w:left w:val="single" w:sz="4" w:space="0" w:color="auto"/>
              <w:bottom w:val="single" w:sz="4" w:space="0" w:color="auto"/>
              <w:right w:val="single" w:sz="4" w:space="0" w:color="auto"/>
            </w:tcBorders>
            <w:shd w:val="clear" w:color="auto" w:fill="auto"/>
            <w:hideMark/>
          </w:tcPr>
          <w:p w14:paraId="718F0EFE"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center"/>
            <w:hideMark/>
          </w:tcPr>
          <w:p w14:paraId="183F09DB" w14:textId="77777777" w:rsidR="007A5591" w:rsidRPr="007A5591" w:rsidRDefault="007A5591" w:rsidP="00C236CE">
            <w:pPr>
              <w:rPr>
                <w:sz w:val="20"/>
                <w:szCs w:val="20"/>
              </w:rPr>
            </w:pPr>
            <w:r w:rsidRPr="007A5591">
              <w:rPr>
                <w:sz w:val="20"/>
                <w:szCs w:val="20"/>
              </w:rPr>
              <w:t>Иные закупки товаров, работ и услуг для обеспечения государственных (муниципальных) нужд</w:t>
            </w:r>
          </w:p>
        </w:tc>
        <w:tc>
          <w:tcPr>
            <w:tcW w:w="2132" w:type="dxa"/>
            <w:vMerge/>
            <w:tcBorders>
              <w:left w:val="single" w:sz="4" w:space="0" w:color="auto"/>
              <w:bottom w:val="single" w:sz="4" w:space="0" w:color="auto"/>
              <w:right w:val="single" w:sz="4" w:space="0" w:color="auto"/>
            </w:tcBorders>
            <w:shd w:val="clear" w:color="auto" w:fill="auto"/>
            <w:hideMark/>
          </w:tcPr>
          <w:p w14:paraId="4569D978"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08C8B24E" w14:textId="77777777" w:rsidR="007A5591" w:rsidRPr="007A5591" w:rsidRDefault="007A5591" w:rsidP="00C236CE">
            <w:pPr>
              <w:jc w:val="center"/>
              <w:rPr>
                <w:sz w:val="20"/>
                <w:szCs w:val="20"/>
              </w:rPr>
            </w:pPr>
            <w:r w:rsidRPr="007A5591">
              <w:rPr>
                <w:sz w:val="20"/>
                <w:szCs w:val="20"/>
              </w:rPr>
              <w:t>05</w:t>
            </w:r>
          </w:p>
        </w:tc>
        <w:tc>
          <w:tcPr>
            <w:tcW w:w="713" w:type="dxa"/>
            <w:tcBorders>
              <w:top w:val="nil"/>
              <w:left w:val="nil"/>
              <w:bottom w:val="single" w:sz="4" w:space="0" w:color="auto"/>
              <w:right w:val="single" w:sz="4" w:space="0" w:color="auto"/>
            </w:tcBorders>
            <w:shd w:val="clear" w:color="auto" w:fill="auto"/>
            <w:noWrap/>
            <w:vAlign w:val="bottom"/>
            <w:hideMark/>
          </w:tcPr>
          <w:p w14:paraId="166D086B" w14:textId="77777777" w:rsidR="007A5591" w:rsidRPr="007A5591" w:rsidRDefault="007A5591" w:rsidP="00C236CE">
            <w:pPr>
              <w:jc w:val="center"/>
              <w:rPr>
                <w:sz w:val="20"/>
                <w:szCs w:val="20"/>
              </w:rPr>
            </w:pPr>
            <w:r w:rsidRPr="007A5591">
              <w:rPr>
                <w:sz w:val="20"/>
                <w:szCs w:val="20"/>
              </w:rPr>
              <w:t>03</w:t>
            </w:r>
          </w:p>
        </w:tc>
        <w:tc>
          <w:tcPr>
            <w:tcW w:w="1565" w:type="dxa"/>
            <w:tcBorders>
              <w:top w:val="nil"/>
              <w:left w:val="nil"/>
              <w:bottom w:val="single" w:sz="4" w:space="0" w:color="auto"/>
              <w:right w:val="single" w:sz="4" w:space="0" w:color="auto"/>
            </w:tcBorders>
            <w:shd w:val="clear" w:color="auto" w:fill="auto"/>
            <w:vAlign w:val="center"/>
            <w:hideMark/>
          </w:tcPr>
          <w:p w14:paraId="6FE8BF8B" w14:textId="77777777" w:rsidR="007A5591" w:rsidRPr="007A5591" w:rsidRDefault="007A5591" w:rsidP="00C236CE">
            <w:pPr>
              <w:jc w:val="center"/>
              <w:rPr>
                <w:sz w:val="20"/>
                <w:szCs w:val="20"/>
              </w:rPr>
            </w:pPr>
            <w:r w:rsidRPr="007A5591">
              <w:rPr>
                <w:sz w:val="20"/>
                <w:szCs w:val="20"/>
              </w:rPr>
              <w:t>050И455550</w:t>
            </w:r>
          </w:p>
        </w:tc>
        <w:tc>
          <w:tcPr>
            <w:tcW w:w="713" w:type="dxa"/>
            <w:tcBorders>
              <w:top w:val="nil"/>
              <w:left w:val="nil"/>
              <w:bottom w:val="single" w:sz="4" w:space="0" w:color="auto"/>
              <w:right w:val="single" w:sz="4" w:space="0" w:color="auto"/>
            </w:tcBorders>
            <w:shd w:val="clear" w:color="auto" w:fill="auto"/>
            <w:noWrap/>
            <w:vAlign w:val="center"/>
            <w:hideMark/>
          </w:tcPr>
          <w:p w14:paraId="4F092D0F" w14:textId="77777777" w:rsidR="007A5591" w:rsidRPr="007A5591" w:rsidRDefault="007A5591" w:rsidP="00C236CE">
            <w:pPr>
              <w:jc w:val="center"/>
              <w:rPr>
                <w:sz w:val="20"/>
                <w:szCs w:val="20"/>
              </w:rPr>
            </w:pPr>
            <w:r w:rsidRPr="007A5591">
              <w:rPr>
                <w:sz w:val="20"/>
                <w:szCs w:val="20"/>
              </w:rPr>
              <w:t>240</w:t>
            </w:r>
          </w:p>
        </w:tc>
        <w:tc>
          <w:tcPr>
            <w:tcW w:w="1565" w:type="dxa"/>
            <w:tcBorders>
              <w:top w:val="nil"/>
              <w:left w:val="nil"/>
              <w:bottom w:val="single" w:sz="4" w:space="0" w:color="auto"/>
              <w:right w:val="single" w:sz="4" w:space="0" w:color="auto"/>
            </w:tcBorders>
            <w:shd w:val="clear" w:color="auto" w:fill="auto"/>
            <w:noWrap/>
            <w:vAlign w:val="center"/>
            <w:hideMark/>
          </w:tcPr>
          <w:p w14:paraId="2E127224" w14:textId="77777777" w:rsidR="007A5591" w:rsidRPr="007A5591" w:rsidRDefault="007A5591" w:rsidP="00C236CE">
            <w:pPr>
              <w:jc w:val="center"/>
              <w:rPr>
                <w:sz w:val="20"/>
                <w:szCs w:val="20"/>
              </w:rPr>
            </w:pPr>
            <w:r w:rsidRPr="007A5591">
              <w:rPr>
                <w:sz w:val="20"/>
                <w:szCs w:val="20"/>
              </w:rPr>
              <w:t xml:space="preserve">2 940,05057  </w:t>
            </w:r>
          </w:p>
        </w:tc>
        <w:tc>
          <w:tcPr>
            <w:tcW w:w="1711" w:type="dxa"/>
            <w:tcBorders>
              <w:top w:val="nil"/>
              <w:left w:val="nil"/>
              <w:bottom w:val="single" w:sz="4" w:space="0" w:color="auto"/>
              <w:right w:val="single" w:sz="4" w:space="0" w:color="auto"/>
            </w:tcBorders>
            <w:shd w:val="clear" w:color="auto" w:fill="auto"/>
            <w:noWrap/>
            <w:vAlign w:val="center"/>
            <w:hideMark/>
          </w:tcPr>
          <w:p w14:paraId="14B192D1" w14:textId="77777777" w:rsidR="007A5591" w:rsidRPr="007A5591" w:rsidRDefault="007A5591" w:rsidP="00C236CE">
            <w:pPr>
              <w:jc w:val="center"/>
              <w:rPr>
                <w:sz w:val="20"/>
                <w:szCs w:val="20"/>
              </w:rPr>
            </w:pPr>
            <w:r w:rsidRPr="007A5591">
              <w:rPr>
                <w:sz w:val="20"/>
                <w:szCs w:val="20"/>
              </w:rPr>
              <w:t xml:space="preserve">2 822,86088  </w:t>
            </w:r>
          </w:p>
        </w:tc>
      </w:tr>
      <w:tr w:rsidR="007A5591" w:rsidRPr="007A5591" w14:paraId="73CAF16F" w14:textId="77777777" w:rsidTr="00C236CE">
        <w:trPr>
          <w:trHeight w:val="227"/>
        </w:trPr>
        <w:tc>
          <w:tcPr>
            <w:tcW w:w="919" w:type="dxa"/>
            <w:vMerge w:val="restart"/>
            <w:tcBorders>
              <w:top w:val="single" w:sz="4" w:space="0" w:color="auto"/>
              <w:left w:val="single" w:sz="4" w:space="0" w:color="auto"/>
              <w:right w:val="single" w:sz="4" w:space="0" w:color="auto"/>
            </w:tcBorders>
            <w:shd w:val="clear" w:color="auto" w:fill="auto"/>
            <w:noWrap/>
            <w:hideMark/>
          </w:tcPr>
          <w:p w14:paraId="4A38A6A4" w14:textId="77777777" w:rsidR="007A5591" w:rsidRPr="007A5591" w:rsidRDefault="007A5591" w:rsidP="00C236CE">
            <w:pPr>
              <w:jc w:val="center"/>
              <w:rPr>
                <w:sz w:val="20"/>
                <w:szCs w:val="20"/>
              </w:rPr>
            </w:pPr>
            <w:r w:rsidRPr="007A5591">
              <w:rPr>
                <w:sz w:val="20"/>
                <w:szCs w:val="20"/>
              </w:rPr>
              <w:t>10</w:t>
            </w:r>
          </w:p>
          <w:p w14:paraId="7A5DB485" w14:textId="77777777" w:rsidR="007A5591" w:rsidRPr="007A5591" w:rsidRDefault="007A5591" w:rsidP="00C236CE">
            <w:pPr>
              <w:jc w:val="center"/>
              <w:rPr>
                <w:sz w:val="20"/>
                <w:szCs w:val="20"/>
              </w:rPr>
            </w:pPr>
            <w:r w:rsidRPr="007A5591">
              <w:rPr>
                <w:sz w:val="20"/>
                <w:szCs w:val="20"/>
              </w:rPr>
              <w:t> </w:t>
            </w:r>
          </w:p>
          <w:p w14:paraId="77E35570" w14:textId="77777777" w:rsidR="007A5591" w:rsidRPr="007A5591" w:rsidRDefault="007A5591" w:rsidP="00C236CE">
            <w:pPr>
              <w:jc w:val="center"/>
              <w:rPr>
                <w:sz w:val="20"/>
                <w:szCs w:val="20"/>
              </w:rPr>
            </w:pPr>
            <w:r w:rsidRPr="007A5591">
              <w:rPr>
                <w:sz w:val="20"/>
                <w:szCs w:val="20"/>
              </w:rPr>
              <w:t> </w:t>
            </w:r>
          </w:p>
        </w:tc>
        <w:tc>
          <w:tcPr>
            <w:tcW w:w="6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1A518" w14:textId="77777777" w:rsidR="007A5591" w:rsidRPr="007A5591" w:rsidRDefault="007A5591" w:rsidP="00C236CE">
            <w:pPr>
              <w:rPr>
                <w:b/>
                <w:bCs/>
                <w:sz w:val="20"/>
                <w:szCs w:val="20"/>
              </w:rPr>
            </w:pPr>
            <w:r w:rsidRPr="007A5591">
              <w:rPr>
                <w:b/>
                <w:bCs/>
                <w:sz w:val="20"/>
                <w:szCs w:val="20"/>
              </w:rPr>
              <w:t>Муниципальная программа "Управление муниципальными финансами в сельском поселении Салым"</w:t>
            </w:r>
          </w:p>
        </w:tc>
        <w:tc>
          <w:tcPr>
            <w:tcW w:w="2132" w:type="dxa"/>
            <w:vMerge w:val="restart"/>
            <w:tcBorders>
              <w:top w:val="single" w:sz="4" w:space="0" w:color="auto"/>
              <w:left w:val="single" w:sz="4" w:space="0" w:color="auto"/>
              <w:right w:val="single" w:sz="4" w:space="0" w:color="auto"/>
            </w:tcBorders>
            <w:shd w:val="clear" w:color="auto" w:fill="auto"/>
            <w:hideMark/>
          </w:tcPr>
          <w:p w14:paraId="423769DA" w14:textId="77777777" w:rsidR="007A5591" w:rsidRPr="007A5591" w:rsidRDefault="007A5591" w:rsidP="00C236CE">
            <w:pPr>
              <w:jc w:val="center"/>
              <w:rPr>
                <w:b/>
                <w:bCs/>
                <w:sz w:val="20"/>
                <w:szCs w:val="20"/>
              </w:rPr>
            </w:pPr>
            <w:r w:rsidRPr="007A5591">
              <w:rPr>
                <w:b/>
                <w:bCs/>
                <w:sz w:val="20"/>
                <w:szCs w:val="20"/>
              </w:rPr>
              <w:t>МУ "Администрация сельского поселения Салым"</w:t>
            </w:r>
          </w:p>
          <w:p w14:paraId="62E4ABC2" w14:textId="77777777" w:rsidR="007A5591" w:rsidRPr="007A5591" w:rsidRDefault="007A5591" w:rsidP="00C236CE">
            <w:pPr>
              <w:jc w:val="center"/>
              <w:rPr>
                <w:b/>
                <w:bCs/>
                <w:sz w:val="20"/>
                <w:szCs w:val="20"/>
              </w:rPr>
            </w:pPr>
            <w:r w:rsidRPr="007A5591">
              <w:rPr>
                <w:b/>
                <w:bCs/>
                <w:sz w:val="20"/>
                <w:szCs w:val="20"/>
              </w:rPr>
              <w:t> </w:t>
            </w:r>
          </w:p>
          <w:p w14:paraId="799E09F7" w14:textId="77777777" w:rsidR="007A5591" w:rsidRPr="007A5591" w:rsidRDefault="007A5591" w:rsidP="00C236CE">
            <w:pPr>
              <w:jc w:val="center"/>
              <w:rPr>
                <w:b/>
                <w:bCs/>
                <w:sz w:val="20"/>
                <w:szCs w:val="20"/>
              </w:rPr>
            </w:pPr>
            <w:r w:rsidRPr="007A5591">
              <w:rPr>
                <w:b/>
                <w:bCs/>
                <w:sz w:val="20"/>
                <w:szCs w:val="20"/>
              </w:rPr>
              <w:t> </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1366D" w14:textId="77777777" w:rsidR="007A5591" w:rsidRPr="007A5591" w:rsidRDefault="007A5591" w:rsidP="00C236CE">
            <w:pPr>
              <w:jc w:val="center"/>
              <w:rPr>
                <w:b/>
                <w:bCs/>
                <w:sz w:val="20"/>
                <w:szCs w:val="20"/>
              </w:rPr>
            </w:pPr>
            <w:r w:rsidRPr="007A5591">
              <w:rPr>
                <w:b/>
                <w:bCs/>
                <w:sz w:val="20"/>
                <w:szCs w:val="20"/>
              </w:rPr>
              <w:t> </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1CA71" w14:textId="77777777" w:rsidR="007A5591" w:rsidRPr="007A5591" w:rsidRDefault="007A5591" w:rsidP="00C236CE">
            <w:pPr>
              <w:jc w:val="center"/>
              <w:rPr>
                <w:b/>
                <w:bCs/>
                <w:sz w:val="20"/>
                <w:szCs w:val="20"/>
              </w:rPr>
            </w:pPr>
            <w:r w:rsidRPr="007A5591">
              <w:rPr>
                <w:b/>
                <w:bCs/>
                <w:sz w:val="20"/>
                <w:szCs w:val="20"/>
              </w:rPr>
              <w:t> </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01889" w14:textId="77777777" w:rsidR="007A5591" w:rsidRPr="007A5591" w:rsidRDefault="007A5591" w:rsidP="00C236CE">
            <w:pPr>
              <w:jc w:val="center"/>
              <w:rPr>
                <w:b/>
                <w:bCs/>
                <w:sz w:val="20"/>
                <w:szCs w:val="20"/>
              </w:rPr>
            </w:pPr>
            <w:r w:rsidRPr="007A5591">
              <w:rPr>
                <w:b/>
                <w:bCs/>
                <w:sz w:val="20"/>
                <w:szCs w:val="20"/>
              </w:rPr>
              <w:t>1000000000</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9FE30" w14:textId="77777777" w:rsidR="007A5591" w:rsidRPr="007A5591" w:rsidRDefault="007A5591" w:rsidP="00C236CE">
            <w:pPr>
              <w:rPr>
                <w:b/>
                <w:bCs/>
                <w:sz w:val="20"/>
                <w:szCs w:val="20"/>
              </w:rPr>
            </w:pPr>
            <w:r w:rsidRPr="007A5591">
              <w:rPr>
                <w:b/>
                <w:bCs/>
                <w:sz w:val="20"/>
                <w:szCs w:val="20"/>
              </w:rPr>
              <w:t> </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936AE" w14:textId="77777777" w:rsidR="007A5591" w:rsidRPr="007A5591" w:rsidRDefault="007A5591" w:rsidP="00C236CE">
            <w:pPr>
              <w:jc w:val="center"/>
              <w:rPr>
                <w:b/>
                <w:bCs/>
                <w:sz w:val="20"/>
                <w:szCs w:val="20"/>
              </w:rPr>
            </w:pPr>
            <w:r w:rsidRPr="007A5591">
              <w:rPr>
                <w:b/>
                <w:bCs/>
                <w:sz w:val="20"/>
                <w:szCs w:val="20"/>
              </w:rPr>
              <w:t xml:space="preserve">55 956,73789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37060" w14:textId="77777777" w:rsidR="007A5591" w:rsidRPr="007A5591" w:rsidRDefault="007A5591" w:rsidP="00C236CE">
            <w:pPr>
              <w:jc w:val="center"/>
              <w:rPr>
                <w:b/>
                <w:bCs/>
                <w:sz w:val="20"/>
                <w:szCs w:val="20"/>
              </w:rPr>
            </w:pPr>
            <w:r w:rsidRPr="007A5591">
              <w:rPr>
                <w:b/>
                <w:bCs/>
                <w:sz w:val="20"/>
                <w:szCs w:val="20"/>
              </w:rPr>
              <w:t xml:space="preserve">51,37000  </w:t>
            </w:r>
          </w:p>
        </w:tc>
      </w:tr>
      <w:tr w:rsidR="007A5591" w:rsidRPr="007A5591" w14:paraId="7F066698" w14:textId="77777777" w:rsidTr="00C236CE">
        <w:trPr>
          <w:trHeight w:val="227"/>
        </w:trPr>
        <w:tc>
          <w:tcPr>
            <w:tcW w:w="919" w:type="dxa"/>
            <w:vMerge/>
            <w:tcBorders>
              <w:left w:val="single" w:sz="4" w:space="0" w:color="auto"/>
              <w:right w:val="single" w:sz="4" w:space="0" w:color="auto"/>
            </w:tcBorders>
            <w:shd w:val="clear" w:color="auto" w:fill="auto"/>
            <w:vAlign w:val="center"/>
            <w:hideMark/>
          </w:tcPr>
          <w:p w14:paraId="4B9D1201" w14:textId="77777777" w:rsidR="007A5591" w:rsidRPr="007A5591" w:rsidRDefault="007A5591" w:rsidP="00C236CE">
            <w:pPr>
              <w:jc w:val="center"/>
              <w:rPr>
                <w:sz w:val="20"/>
                <w:szCs w:val="20"/>
              </w:rPr>
            </w:pPr>
          </w:p>
        </w:tc>
        <w:tc>
          <w:tcPr>
            <w:tcW w:w="6134" w:type="dxa"/>
            <w:tcBorders>
              <w:top w:val="single" w:sz="4" w:space="0" w:color="auto"/>
              <w:left w:val="nil"/>
              <w:bottom w:val="single" w:sz="4" w:space="0" w:color="auto"/>
              <w:right w:val="single" w:sz="4" w:space="0" w:color="auto"/>
            </w:tcBorders>
            <w:shd w:val="clear" w:color="auto" w:fill="auto"/>
            <w:vAlign w:val="center"/>
            <w:hideMark/>
          </w:tcPr>
          <w:p w14:paraId="63C892BE" w14:textId="77777777" w:rsidR="007A5591" w:rsidRPr="007A5591" w:rsidRDefault="007A5591" w:rsidP="00C236CE">
            <w:pPr>
              <w:rPr>
                <w:sz w:val="20"/>
                <w:szCs w:val="20"/>
              </w:rPr>
            </w:pPr>
            <w:r w:rsidRPr="007A5591">
              <w:rPr>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32" w:type="dxa"/>
            <w:vMerge/>
            <w:tcBorders>
              <w:left w:val="single" w:sz="4" w:space="0" w:color="auto"/>
              <w:right w:val="single" w:sz="4" w:space="0" w:color="auto"/>
            </w:tcBorders>
            <w:shd w:val="clear" w:color="auto" w:fill="auto"/>
            <w:vAlign w:val="center"/>
            <w:hideMark/>
          </w:tcPr>
          <w:p w14:paraId="20B26FD2" w14:textId="77777777" w:rsidR="007A5591" w:rsidRPr="007A5591" w:rsidRDefault="007A5591" w:rsidP="00C236CE">
            <w:pPr>
              <w:jc w:val="center"/>
              <w:rPr>
                <w:b/>
                <w:bCs/>
                <w:sz w:val="20"/>
                <w:szCs w:val="20"/>
              </w:rPr>
            </w:pP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78789B3C" w14:textId="77777777" w:rsidR="007A5591" w:rsidRPr="007A5591" w:rsidRDefault="007A5591" w:rsidP="00C236CE">
            <w:pPr>
              <w:jc w:val="center"/>
              <w:rPr>
                <w:sz w:val="20"/>
                <w:szCs w:val="20"/>
              </w:rPr>
            </w:pPr>
            <w:r w:rsidRPr="007A5591">
              <w:rPr>
                <w:sz w:val="20"/>
                <w:szCs w:val="20"/>
              </w:rPr>
              <w:t>14</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45E845BB" w14:textId="77777777" w:rsidR="007A5591" w:rsidRPr="007A5591" w:rsidRDefault="007A5591" w:rsidP="00C236CE">
            <w:pPr>
              <w:jc w:val="center"/>
              <w:rPr>
                <w:sz w:val="20"/>
                <w:szCs w:val="20"/>
              </w:rPr>
            </w:pPr>
            <w:r w:rsidRPr="007A5591">
              <w:rPr>
                <w:sz w:val="20"/>
                <w:szCs w:val="20"/>
              </w:rPr>
              <w:t>03</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7AC7F75D" w14:textId="77777777" w:rsidR="007A5591" w:rsidRPr="007A5591" w:rsidRDefault="007A5591" w:rsidP="00C236CE">
            <w:pPr>
              <w:jc w:val="center"/>
              <w:rPr>
                <w:sz w:val="20"/>
                <w:szCs w:val="20"/>
              </w:rPr>
            </w:pPr>
            <w:r w:rsidRPr="007A5591">
              <w:rPr>
                <w:sz w:val="20"/>
                <w:szCs w:val="20"/>
              </w:rPr>
              <w:t>1000189020</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14:paraId="6469A238" w14:textId="77777777" w:rsidR="007A5591" w:rsidRPr="007A5591" w:rsidRDefault="007A5591" w:rsidP="00C236CE">
            <w:pPr>
              <w:jc w:val="right"/>
              <w:rPr>
                <w:sz w:val="20"/>
                <w:szCs w:val="20"/>
              </w:rPr>
            </w:pPr>
            <w:r w:rsidRPr="007A5591">
              <w:rPr>
                <w:sz w:val="20"/>
                <w:szCs w:val="20"/>
              </w:rPr>
              <w:t>500</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43812CDD" w14:textId="77777777" w:rsidR="007A5591" w:rsidRPr="007A5591" w:rsidRDefault="007A5591" w:rsidP="00C236CE">
            <w:pPr>
              <w:jc w:val="center"/>
              <w:rPr>
                <w:sz w:val="20"/>
                <w:szCs w:val="20"/>
              </w:rPr>
            </w:pPr>
            <w:r w:rsidRPr="007A5591">
              <w:rPr>
                <w:sz w:val="20"/>
                <w:szCs w:val="20"/>
              </w:rPr>
              <w:t xml:space="preserve">55 905,36789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4DA2F10D"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3FA835F8" w14:textId="77777777" w:rsidTr="00C236CE">
        <w:trPr>
          <w:trHeight w:val="227"/>
        </w:trPr>
        <w:tc>
          <w:tcPr>
            <w:tcW w:w="919" w:type="dxa"/>
            <w:vMerge/>
            <w:tcBorders>
              <w:left w:val="single" w:sz="4" w:space="0" w:color="auto"/>
              <w:right w:val="single" w:sz="4" w:space="0" w:color="auto"/>
            </w:tcBorders>
            <w:shd w:val="clear" w:color="auto" w:fill="auto"/>
            <w:vAlign w:val="center"/>
            <w:hideMark/>
          </w:tcPr>
          <w:p w14:paraId="339AE47C"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center"/>
            <w:hideMark/>
          </w:tcPr>
          <w:p w14:paraId="583C27E9" w14:textId="77777777" w:rsidR="007A5591" w:rsidRPr="007A5591" w:rsidRDefault="007A5591" w:rsidP="00C236CE">
            <w:pPr>
              <w:rPr>
                <w:sz w:val="20"/>
                <w:szCs w:val="20"/>
              </w:rPr>
            </w:pPr>
            <w:r w:rsidRPr="007A5591">
              <w:rPr>
                <w:sz w:val="20"/>
                <w:szCs w:val="20"/>
              </w:rPr>
              <w:t>Иные межбюджетные трансферты</w:t>
            </w:r>
          </w:p>
        </w:tc>
        <w:tc>
          <w:tcPr>
            <w:tcW w:w="2132" w:type="dxa"/>
            <w:vMerge/>
            <w:tcBorders>
              <w:left w:val="single" w:sz="4" w:space="0" w:color="auto"/>
              <w:right w:val="single" w:sz="4" w:space="0" w:color="auto"/>
            </w:tcBorders>
            <w:shd w:val="clear" w:color="auto" w:fill="auto"/>
            <w:vAlign w:val="center"/>
            <w:hideMark/>
          </w:tcPr>
          <w:p w14:paraId="16D3FEB2"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5DDEBF77" w14:textId="77777777" w:rsidR="007A5591" w:rsidRPr="007A5591" w:rsidRDefault="007A5591" w:rsidP="00C236CE">
            <w:pPr>
              <w:jc w:val="center"/>
              <w:rPr>
                <w:sz w:val="20"/>
                <w:szCs w:val="20"/>
              </w:rPr>
            </w:pPr>
            <w:r w:rsidRPr="007A5591">
              <w:rPr>
                <w:sz w:val="20"/>
                <w:szCs w:val="20"/>
              </w:rPr>
              <w:t>14</w:t>
            </w:r>
          </w:p>
        </w:tc>
        <w:tc>
          <w:tcPr>
            <w:tcW w:w="713" w:type="dxa"/>
            <w:tcBorders>
              <w:top w:val="nil"/>
              <w:left w:val="nil"/>
              <w:bottom w:val="single" w:sz="4" w:space="0" w:color="auto"/>
              <w:right w:val="single" w:sz="4" w:space="0" w:color="auto"/>
            </w:tcBorders>
            <w:shd w:val="clear" w:color="auto" w:fill="auto"/>
            <w:noWrap/>
            <w:vAlign w:val="bottom"/>
            <w:hideMark/>
          </w:tcPr>
          <w:p w14:paraId="4564190A" w14:textId="77777777" w:rsidR="007A5591" w:rsidRPr="007A5591" w:rsidRDefault="007A5591" w:rsidP="00C236CE">
            <w:pPr>
              <w:jc w:val="center"/>
              <w:rPr>
                <w:sz w:val="20"/>
                <w:szCs w:val="20"/>
              </w:rPr>
            </w:pPr>
            <w:r w:rsidRPr="007A5591">
              <w:rPr>
                <w:sz w:val="20"/>
                <w:szCs w:val="20"/>
              </w:rPr>
              <w:t>03</w:t>
            </w:r>
          </w:p>
        </w:tc>
        <w:tc>
          <w:tcPr>
            <w:tcW w:w="1565" w:type="dxa"/>
            <w:tcBorders>
              <w:top w:val="nil"/>
              <w:left w:val="nil"/>
              <w:bottom w:val="single" w:sz="4" w:space="0" w:color="auto"/>
              <w:right w:val="single" w:sz="4" w:space="0" w:color="auto"/>
            </w:tcBorders>
            <w:shd w:val="clear" w:color="auto" w:fill="auto"/>
            <w:noWrap/>
            <w:vAlign w:val="center"/>
            <w:hideMark/>
          </w:tcPr>
          <w:p w14:paraId="2C21622F" w14:textId="77777777" w:rsidR="007A5591" w:rsidRPr="007A5591" w:rsidRDefault="007A5591" w:rsidP="00C236CE">
            <w:pPr>
              <w:jc w:val="center"/>
              <w:rPr>
                <w:sz w:val="20"/>
                <w:szCs w:val="20"/>
              </w:rPr>
            </w:pPr>
            <w:r w:rsidRPr="007A5591">
              <w:rPr>
                <w:sz w:val="20"/>
                <w:szCs w:val="20"/>
              </w:rPr>
              <w:t>1000189020</w:t>
            </w:r>
          </w:p>
        </w:tc>
        <w:tc>
          <w:tcPr>
            <w:tcW w:w="713" w:type="dxa"/>
            <w:tcBorders>
              <w:top w:val="nil"/>
              <w:left w:val="nil"/>
              <w:bottom w:val="single" w:sz="4" w:space="0" w:color="auto"/>
              <w:right w:val="single" w:sz="4" w:space="0" w:color="auto"/>
            </w:tcBorders>
            <w:shd w:val="clear" w:color="auto" w:fill="auto"/>
            <w:noWrap/>
            <w:vAlign w:val="center"/>
            <w:hideMark/>
          </w:tcPr>
          <w:p w14:paraId="17C07ED7" w14:textId="77777777" w:rsidR="007A5591" w:rsidRPr="007A5591" w:rsidRDefault="007A5591" w:rsidP="00C236CE">
            <w:pPr>
              <w:jc w:val="right"/>
              <w:rPr>
                <w:sz w:val="20"/>
                <w:szCs w:val="20"/>
              </w:rPr>
            </w:pPr>
            <w:r w:rsidRPr="007A5591">
              <w:rPr>
                <w:sz w:val="20"/>
                <w:szCs w:val="20"/>
              </w:rPr>
              <w:t>540</w:t>
            </w:r>
          </w:p>
        </w:tc>
        <w:tc>
          <w:tcPr>
            <w:tcW w:w="1565" w:type="dxa"/>
            <w:tcBorders>
              <w:top w:val="nil"/>
              <w:left w:val="nil"/>
              <w:bottom w:val="single" w:sz="4" w:space="0" w:color="auto"/>
              <w:right w:val="single" w:sz="4" w:space="0" w:color="auto"/>
            </w:tcBorders>
            <w:shd w:val="clear" w:color="auto" w:fill="auto"/>
            <w:noWrap/>
            <w:vAlign w:val="center"/>
            <w:hideMark/>
          </w:tcPr>
          <w:p w14:paraId="4ECEC8CF" w14:textId="77777777" w:rsidR="007A5591" w:rsidRPr="007A5591" w:rsidRDefault="007A5591" w:rsidP="00C236CE">
            <w:pPr>
              <w:jc w:val="center"/>
              <w:rPr>
                <w:sz w:val="20"/>
                <w:szCs w:val="20"/>
              </w:rPr>
            </w:pPr>
            <w:r w:rsidRPr="007A5591">
              <w:rPr>
                <w:sz w:val="20"/>
                <w:szCs w:val="20"/>
              </w:rPr>
              <w:t xml:space="preserve">55 905,36789  </w:t>
            </w:r>
          </w:p>
        </w:tc>
        <w:tc>
          <w:tcPr>
            <w:tcW w:w="1711" w:type="dxa"/>
            <w:tcBorders>
              <w:top w:val="nil"/>
              <w:left w:val="nil"/>
              <w:bottom w:val="single" w:sz="4" w:space="0" w:color="auto"/>
              <w:right w:val="single" w:sz="4" w:space="0" w:color="auto"/>
            </w:tcBorders>
            <w:shd w:val="clear" w:color="auto" w:fill="auto"/>
            <w:noWrap/>
            <w:vAlign w:val="center"/>
            <w:hideMark/>
          </w:tcPr>
          <w:p w14:paraId="6DFA8AB5" w14:textId="77777777" w:rsidR="007A5591" w:rsidRPr="007A5591" w:rsidRDefault="007A5591" w:rsidP="00C236CE">
            <w:pPr>
              <w:jc w:val="center"/>
              <w:rPr>
                <w:sz w:val="20"/>
                <w:szCs w:val="20"/>
              </w:rPr>
            </w:pPr>
            <w:r w:rsidRPr="007A5591">
              <w:rPr>
                <w:sz w:val="20"/>
                <w:szCs w:val="20"/>
              </w:rPr>
              <w:t xml:space="preserve">0,00000  </w:t>
            </w:r>
          </w:p>
        </w:tc>
      </w:tr>
      <w:tr w:rsidR="007A5591" w:rsidRPr="007A5591" w14:paraId="0DC47CB6" w14:textId="77777777" w:rsidTr="00C236CE">
        <w:trPr>
          <w:trHeight w:val="227"/>
        </w:trPr>
        <w:tc>
          <w:tcPr>
            <w:tcW w:w="919" w:type="dxa"/>
            <w:vMerge/>
            <w:tcBorders>
              <w:left w:val="single" w:sz="4" w:space="0" w:color="auto"/>
              <w:right w:val="single" w:sz="4" w:space="0" w:color="auto"/>
            </w:tcBorders>
            <w:shd w:val="clear" w:color="auto" w:fill="auto"/>
            <w:noWrap/>
            <w:hideMark/>
          </w:tcPr>
          <w:p w14:paraId="332B3A72"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center"/>
            <w:hideMark/>
          </w:tcPr>
          <w:p w14:paraId="1C6DE89B" w14:textId="77777777" w:rsidR="007A5591" w:rsidRPr="007A5591" w:rsidRDefault="007A5591" w:rsidP="00C236CE">
            <w:pPr>
              <w:rPr>
                <w:sz w:val="20"/>
                <w:szCs w:val="20"/>
              </w:rPr>
            </w:pPr>
            <w:r w:rsidRPr="007A5591">
              <w:rPr>
                <w:sz w:val="20"/>
                <w:szCs w:val="20"/>
              </w:rPr>
              <w:t>Осуществление внешнего муниципального финансового контроля</w:t>
            </w:r>
          </w:p>
        </w:tc>
        <w:tc>
          <w:tcPr>
            <w:tcW w:w="2132" w:type="dxa"/>
            <w:vMerge/>
            <w:tcBorders>
              <w:left w:val="single" w:sz="4" w:space="0" w:color="auto"/>
              <w:right w:val="single" w:sz="4" w:space="0" w:color="auto"/>
            </w:tcBorders>
            <w:shd w:val="clear" w:color="auto" w:fill="auto"/>
            <w:hideMark/>
          </w:tcPr>
          <w:p w14:paraId="3F8136D5"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5B216FE1" w14:textId="77777777" w:rsidR="007A5591" w:rsidRPr="007A5591" w:rsidRDefault="007A5591" w:rsidP="00C236CE">
            <w:pPr>
              <w:jc w:val="center"/>
              <w:rPr>
                <w:sz w:val="20"/>
                <w:szCs w:val="20"/>
              </w:rPr>
            </w:pPr>
            <w:r w:rsidRPr="007A5591">
              <w:rPr>
                <w:sz w:val="20"/>
                <w:szCs w:val="20"/>
              </w:rPr>
              <w:t>14</w:t>
            </w:r>
          </w:p>
        </w:tc>
        <w:tc>
          <w:tcPr>
            <w:tcW w:w="713" w:type="dxa"/>
            <w:tcBorders>
              <w:top w:val="nil"/>
              <w:left w:val="nil"/>
              <w:bottom w:val="single" w:sz="4" w:space="0" w:color="auto"/>
              <w:right w:val="single" w:sz="4" w:space="0" w:color="auto"/>
            </w:tcBorders>
            <w:shd w:val="clear" w:color="auto" w:fill="auto"/>
            <w:noWrap/>
            <w:vAlign w:val="bottom"/>
            <w:hideMark/>
          </w:tcPr>
          <w:p w14:paraId="2CCDF729" w14:textId="77777777" w:rsidR="007A5591" w:rsidRPr="007A5591" w:rsidRDefault="007A5591" w:rsidP="00C236CE">
            <w:pPr>
              <w:jc w:val="center"/>
              <w:rPr>
                <w:sz w:val="20"/>
                <w:szCs w:val="20"/>
              </w:rPr>
            </w:pPr>
            <w:r w:rsidRPr="007A5591">
              <w:rPr>
                <w:sz w:val="20"/>
                <w:szCs w:val="20"/>
              </w:rPr>
              <w:t>03</w:t>
            </w:r>
          </w:p>
        </w:tc>
        <w:tc>
          <w:tcPr>
            <w:tcW w:w="1565" w:type="dxa"/>
            <w:tcBorders>
              <w:top w:val="nil"/>
              <w:left w:val="nil"/>
              <w:bottom w:val="single" w:sz="4" w:space="0" w:color="auto"/>
              <w:right w:val="single" w:sz="4" w:space="0" w:color="auto"/>
            </w:tcBorders>
            <w:shd w:val="clear" w:color="auto" w:fill="auto"/>
            <w:noWrap/>
            <w:vAlign w:val="center"/>
            <w:hideMark/>
          </w:tcPr>
          <w:p w14:paraId="748FB35D" w14:textId="77777777" w:rsidR="007A5591" w:rsidRPr="007A5591" w:rsidRDefault="007A5591" w:rsidP="00C236CE">
            <w:pPr>
              <w:jc w:val="center"/>
              <w:rPr>
                <w:sz w:val="20"/>
                <w:szCs w:val="20"/>
              </w:rPr>
            </w:pPr>
            <w:r w:rsidRPr="007A5591">
              <w:rPr>
                <w:sz w:val="20"/>
                <w:szCs w:val="20"/>
              </w:rPr>
              <w:t>1000189021</w:t>
            </w:r>
          </w:p>
        </w:tc>
        <w:tc>
          <w:tcPr>
            <w:tcW w:w="713" w:type="dxa"/>
            <w:tcBorders>
              <w:top w:val="nil"/>
              <w:left w:val="nil"/>
              <w:bottom w:val="single" w:sz="4" w:space="0" w:color="auto"/>
              <w:right w:val="single" w:sz="4" w:space="0" w:color="auto"/>
            </w:tcBorders>
            <w:shd w:val="clear" w:color="auto" w:fill="auto"/>
            <w:noWrap/>
            <w:vAlign w:val="center"/>
            <w:hideMark/>
          </w:tcPr>
          <w:p w14:paraId="47E0DDF6" w14:textId="77777777" w:rsidR="007A5591" w:rsidRPr="007A5591" w:rsidRDefault="007A5591" w:rsidP="00C236CE">
            <w:pPr>
              <w:jc w:val="right"/>
              <w:rPr>
                <w:sz w:val="20"/>
                <w:szCs w:val="20"/>
              </w:rPr>
            </w:pPr>
            <w:r w:rsidRPr="007A5591">
              <w:rPr>
                <w:sz w:val="20"/>
                <w:szCs w:val="20"/>
              </w:rPr>
              <w:t>500</w:t>
            </w:r>
          </w:p>
        </w:tc>
        <w:tc>
          <w:tcPr>
            <w:tcW w:w="1565" w:type="dxa"/>
            <w:tcBorders>
              <w:top w:val="nil"/>
              <w:left w:val="nil"/>
              <w:bottom w:val="single" w:sz="4" w:space="0" w:color="auto"/>
              <w:right w:val="single" w:sz="4" w:space="0" w:color="auto"/>
            </w:tcBorders>
            <w:shd w:val="clear" w:color="auto" w:fill="auto"/>
            <w:noWrap/>
            <w:vAlign w:val="center"/>
            <w:hideMark/>
          </w:tcPr>
          <w:p w14:paraId="18B004DB" w14:textId="77777777" w:rsidR="007A5591" w:rsidRPr="007A5591" w:rsidRDefault="007A5591" w:rsidP="00C236CE">
            <w:pPr>
              <w:jc w:val="center"/>
              <w:rPr>
                <w:sz w:val="20"/>
                <w:szCs w:val="20"/>
              </w:rPr>
            </w:pPr>
            <w:r w:rsidRPr="007A5591">
              <w:rPr>
                <w:sz w:val="20"/>
                <w:szCs w:val="20"/>
              </w:rPr>
              <w:t xml:space="preserve">51,37000  </w:t>
            </w:r>
          </w:p>
        </w:tc>
        <w:tc>
          <w:tcPr>
            <w:tcW w:w="1711" w:type="dxa"/>
            <w:tcBorders>
              <w:top w:val="nil"/>
              <w:left w:val="nil"/>
              <w:bottom w:val="single" w:sz="4" w:space="0" w:color="auto"/>
              <w:right w:val="single" w:sz="4" w:space="0" w:color="auto"/>
            </w:tcBorders>
            <w:shd w:val="clear" w:color="auto" w:fill="auto"/>
            <w:noWrap/>
            <w:vAlign w:val="center"/>
            <w:hideMark/>
          </w:tcPr>
          <w:p w14:paraId="33B6FAE9" w14:textId="77777777" w:rsidR="007A5591" w:rsidRPr="007A5591" w:rsidRDefault="007A5591" w:rsidP="00C236CE">
            <w:pPr>
              <w:jc w:val="center"/>
              <w:rPr>
                <w:sz w:val="20"/>
                <w:szCs w:val="20"/>
              </w:rPr>
            </w:pPr>
            <w:r w:rsidRPr="007A5591">
              <w:rPr>
                <w:sz w:val="20"/>
                <w:szCs w:val="20"/>
              </w:rPr>
              <w:t xml:space="preserve">51,37000  </w:t>
            </w:r>
          </w:p>
        </w:tc>
      </w:tr>
      <w:tr w:rsidR="007A5591" w:rsidRPr="007A5591" w14:paraId="71096DC9" w14:textId="77777777" w:rsidTr="00C236CE">
        <w:trPr>
          <w:trHeight w:val="227"/>
        </w:trPr>
        <w:tc>
          <w:tcPr>
            <w:tcW w:w="919" w:type="dxa"/>
            <w:vMerge/>
            <w:tcBorders>
              <w:left w:val="single" w:sz="4" w:space="0" w:color="auto"/>
              <w:bottom w:val="nil"/>
              <w:right w:val="single" w:sz="4" w:space="0" w:color="auto"/>
            </w:tcBorders>
            <w:shd w:val="clear" w:color="auto" w:fill="auto"/>
            <w:noWrap/>
            <w:hideMark/>
          </w:tcPr>
          <w:p w14:paraId="45F11135" w14:textId="77777777" w:rsidR="007A5591" w:rsidRPr="007A5591" w:rsidRDefault="007A5591" w:rsidP="00C236CE">
            <w:pPr>
              <w:jc w:val="center"/>
              <w:rPr>
                <w:sz w:val="20"/>
                <w:szCs w:val="20"/>
              </w:rPr>
            </w:pPr>
          </w:p>
        </w:tc>
        <w:tc>
          <w:tcPr>
            <w:tcW w:w="6134" w:type="dxa"/>
            <w:tcBorders>
              <w:top w:val="nil"/>
              <w:left w:val="nil"/>
              <w:bottom w:val="single" w:sz="4" w:space="0" w:color="auto"/>
              <w:right w:val="single" w:sz="4" w:space="0" w:color="auto"/>
            </w:tcBorders>
            <w:shd w:val="clear" w:color="auto" w:fill="auto"/>
            <w:vAlign w:val="center"/>
            <w:hideMark/>
          </w:tcPr>
          <w:p w14:paraId="4C2DF5D8" w14:textId="77777777" w:rsidR="007A5591" w:rsidRPr="007A5591" w:rsidRDefault="007A5591" w:rsidP="00C236CE">
            <w:pPr>
              <w:rPr>
                <w:sz w:val="20"/>
                <w:szCs w:val="20"/>
              </w:rPr>
            </w:pPr>
            <w:r w:rsidRPr="007A5591">
              <w:rPr>
                <w:sz w:val="20"/>
                <w:szCs w:val="20"/>
              </w:rPr>
              <w:t>Иные межбюджетные трансферты</w:t>
            </w:r>
          </w:p>
        </w:tc>
        <w:tc>
          <w:tcPr>
            <w:tcW w:w="2132" w:type="dxa"/>
            <w:vMerge/>
            <w:tcBorders>
              <w:left w:val="single" w:sz="4" w:space="0" w:color="auto"/>
              <w:bottom w:val="nil"/>
              <w:right w:val="single" w:sz="4" w:space="0" w:color="auto"/>
            </w:tcBorders>
            <w:shd w:val="clear" w:color="auto" w:fill="auto"/>
            <w:hideMark/>
          </w:tcPr>
          <w:p w14:paraId="1A3D4646" w14:textId="77777777" w:rsidR="007A5591" w:rsidRPr="007A5591" w:rsidRDefault="007A5591" w:rsidP="00C236CE">
            <w:pPr>
              <w:jc w:val="center"/>
              <w:rPr>
                <w:b/>
                <w:bCs/>
                <w:sz w:val="20"/>
                <w:szCs w:val="20"/>
              </w:rPr>
            </w:pPr>
          </w:p>
        </w:tc>
        <w:tc>
          <w:tcPr>
            <w:tcW w:w="572" w:type="dxa"/>
            <w:tcBorders>
              <w:top w:val="nil"/>
              <w:left w:val="nil"/>
              <w:bottom w:val="single" w:sz="4" w:space="0" w:color="auto"/>
              <w:right w:val="single" w:sz="4" w:space="0" w:color="auto"/>
            </w:tcBorders>
            <w:shd w:val="clear" w:color="auto" w:fill="auto"/>
            <w:noWrap/>
            <w:vAlign w:val="bottom"/>
            <w:hideMark/>
          </w:tcPr>
          <w:p w14:paraId="3BBDA700" w14:textId="77777777" w:rsidR="007A5591" w:rsidRPr="007A5591" w:rsidRDefault="007A5591" w:rsidP="00C236CE">
            <w:pPr>
              <w:jc w:val="center"/>
              <w:rPr>
                <w:sz w:val="20"/>
                <w:szCs w:val="20"/>
              </w:rPr>
            </w:pPr>
            <w:r w:rsidRPr="007A5591">
              <w:rPr>
                <w:sz w:val="20"/>
                <w:szCs w:val="20"/>
              </w:rPr>
              <w:t>14</w:t>
            </w:r>
          </w:p>
        </w:tc>
        <w:tc>
          <w:tcPr>
            <w:tcW w:w="713" w:type="dxa"/>
            <w:tcBorders>
              <w:top w:val="nil"/>
              <w:left w:val="nil"/>
              <w:bottom w:val="single" w:sz="4" w:space="0" w:color="auto"/>
              <w:right w:val="single" w:sz="4" w:space="0" w:color="auto"/>
            </w:tcBorders>
            <w:shd w:val="clear" w:color="auto" w:fill="auto"/>
            <w:noWrap/>
            <w:vAlign w:val="bottom"/>
            <w:hideMark/>
          </w:tcPr>
          <w:p w14:paraId="75BC6DFC" w14:textId="77777777" w:rsidR="007A5591" w:rsidRPr="007A5591" w:rsidRDefault="007A5591" w:rsidP="00C236CE">
            <w:pPr>
              <w:jc w:val="center"/>
              <w:rPr>
                <w:sz w:val="20"/>
                <w:szCs w:val="20"/>
              </w:rPr>
            </w:pPr>
            <w:r w:rsidRPr="007A5591">
              <w:rPr>
                <w:sz w:val="20"/>
                <w:szCs w:val="20"/>
              </w:rPr>
              <w:t>03</w:t>
            </w:r>
          </w:p>
        </w:tc>
        <w:tc>
          <w:tcPr>
            <w:tcW w:w="1565" w:type="dxa"/>
            <w:tcBorders>
              <w:top w:val="nil"/>
              <w:left w:val="nil"/>
              <w:bottom w:val="single" w:sz="4" w:space="0" w:color="auto"/>
              <w:right w:val="single" w:sz="4" w:space="0" w:color="auto"/>
            </w:tcBorders>
            <w:shd w:val="clear" w:color="auto" w:fill="auto"/>
            <w:noWrap/>
            <w:vAlign w:val="center"/>
            <w:hideMark/>
          </w:tcPr>
          <w:p w14:paraId="58D44538" w14:textId="77777777" w:rsidR="007A5591" w:rsidRPr="007A5591" w:rsidRDefault="007A5591" w:rsidP="00C236CE">
            <w:pPr>
              <w:jc w:val="center"/>
              <w:rPr>
                <w:sz w:val="20"/>
                <w:szCs w:val="20"/>
              </w:rPr>
            </w:pPr>
            <w:r w:rsidRPr="007A5591">
              <w:rPr>
                <w:sz w:val="20"/>
                <w:szCs w:val="20"/>
              </w:rPr>
              <w:t>1000189021</w:t>
            </w:r>
          </w:p>
        </w:tc>
        <w:tc>
          <w:tcPr>
            <w:tcW w:w="713" w:type="dxa"/>
            <w:tcBorders>
              <w:top w:val="nil"/>
              <w:left w:val="nil"/>
              <w:bottom w:val="single" w:sz="4" w:space="0" w:color="auto"/>
              <w:right w:val="single" w:sz="4" w:space="0" w:color="auto"/>
            </w:tcBorders>
            <w:shd w:val="clear" w:color="auto" w:fill="auto"/>
            <w:noWrap/>
            <w:vAlign w:val="center"/>
            <w:hideMark/>
          </w:tcPr>
          <w:p w14:paraId="62706C1A" w14:textId="77777777" w:rsidR="007A5591" w:rsidRPr="007A5591" w:rsidRDefault="007A5591" w:rsidP="00C236CE">
            <w:pPr>
              <w:jc w:val="right"/>
              <w:rPr>
                <w:sz w:val="20"/>
                <w:szCs w:val="20"/>
              </w:rPr>
            </w:pPr>
            <w:r w:rsidRPr="007A5591">
              <w:rPr>
                <w:sz w:val="20"/>
                <w:szCs w:val="20"/>
              </w:rPr>
              <w:t>540</w:t>
            </w:r>
          </w:p>
        </w:tc>
        <w:tc>
          <w:tcPr>
            <w:tcW w:w="1565" w:type="dxa"/>
            <w:tcBorders>
              <w:top w:val="nil"/>
              <w:left w:val="nil"/>
              <w:bottom w:val="single" w:sz="4" w:space="0" w:color="auto"/>
              <w:right w:val="single" w:sz="4" w:space="0" w:color="auto"/>
            </w:tcBorders>
            <w:shd w:val="clear" w:color="auto" w:fill="auto"/>
            <w:noWrap/>
            <w:vAlign w:val="center"/>
            <w:hideMark/>
          </w:tcPr>
          <w:p w14:paraId="0DF01DD4" w14:textId="77777777" w:rsidR="007A5591" w:rsidRPr="007A5591" w:rsidRDefault="007A5591" w:rsidP="00C236CE">
            <w:pPr>
              <w:jc w:val="center"/>
              <w:rPr>
                <w:sz w:val="20"/>
                <w:szCs w:val="20"/>
              </w:rPr>
            </w:pPr>
            <w:r w:rsidRPr="007A5591">
              <w:rPr>
                <w:sz w:val="20"/>
                <w:szCs w:val="20"/>
              </w:rPr>
              <w:t xml:space="preserve">51,37000  </w:t>
            </w:r>
          </w:p>
        </w:tc>
        <w:tc>
          <w:tcPr>
            <w:tcW w:w="1711" w:type="dxa"/>
            <w:tcBorders>
              <w:top w:val="nil"/>
              <w:left w:val="nil"/>
              <w:bottom w:val="single" w:sz="4" w:space="0" w:color="auto"/>
              <w:right w:val="single" w:sz="4" w:space="0" w:color="auto"/>
            </w:tcBorders>
            <w:shd w:val="clear" w:color="auto" w:fill="auto"/>
            <w:noWrap/>
            <w:vAlign w:val="center"/>
            <w:hideMark/>
          </w:tcPr>
          <w:p w14:paraId="4FB51592" w14:textId="77777777" w:rsidR="007A5591" w:rsidRPr="007A5591" w:rsidRDefault="007A5591" w:rsidP="00C236CE">
            <w:pPr>
              <w:jc w:val="center"/>
              <w:rPr>
                <w:sz w:val="20"/>
                <w:szCs w:val="20"/>
              </w:rPr>
            </w:pPr>
            <w:r w:rsidRPr="007A5591">
              <w:rPr>
                <w:sz w:val="20"/>
                <w:szCs w:val="20"/>
              </w:rPr>
              <w:t xml:space="preserve">51,37000  </w:t>
            </w:r>
          </w:p>
        </w:tc>
      </w:tr>
      <w:tr w:rsidR="007A5591" w:rsidRPr="007A5591" w14:paraId="31958B63" w14:textId="77777777" w:rsidTr="00C236CE">
        <w:trPr>
          <w:trHeight w:val="227"/>
        </w:trPr>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59981" w14:textId="77777777" w:rsidR="007A5591" w:rsidRPr="007A5591" w:rsidRDefault="007A5591" w:rsidP="00C236CE">
            <w:pPr>
              <w:rPr>
                <w:sz w:val="20"/>
                <w:szCs w:val="20"/>
              </w:rPr>
            </w:pPr>
            <w:r w:rsidRPr="007A5591">
              <w:rPr>
                <w:sz w:val="20"/>
                <w:szCs w:val="20"/>
              </w:rPr>
              <w:t> </w:t>
            </w:r>
          </w:p>
        </w:tc>
        <w:tc>
          <w:tcPr>
            <w:tcW w:w="6134" w:type="dxa"/>
            <w:tcBorders>
              <w:top w:val="nil"/>
              <w:left w:val="nil"/>
              <w:bottom w:val="single" w:sz="4" w:space="0" w:color="auto"/>
              <w:right w:val="single" w:sz="4" w:space="0" w:color="auto"/>
            </w:tcBorders>
            <w:shd w:val="clear" w:color="auto" w:fill="auto"/>
            <w:noWrap/>
            <w:vAlign w:val="bottom"/>
            <w:hideMark/>
          </w:tcPr>
          <w:p w14:paraId="649EA97A" w14:textId="77777777" w:rsidR="007A5591" w:rsidRPr="007A5591" w:rsidRDefault="007A5591" w:rsidP="00C236CE">
            <w:pPr>
              <w:rPr>
                <w:b/>
                <w:bCs/>
                <w:sz w:val="20"/>
                <w:szCs w:val="20"/>
              </w:rPr>
            </w:pPr>
            <w:r w:rsidRPr="007A5591">
              <w:rPr>
                <w:b/>
                <w:bCs/>
                <w:sz w:val="20"/>
                <w:szCs w:val="20"/>
              </w:rPr>
              <w:t>Итого расходов по сельскому поселению</w:t>
            </w:r>
          </w:p>
        </w:tc>
        <w:tc>
          <w:tcPr>
            <w:tcW w:w="2132" w:type="dxa"/>
            <w:tcBorders>
              <w:top w:val="single" w:sz="4" w:space="0" w:color="auto"/>
              <w:left w:val="nil"/>
              <w:bottom w:val="single" w:sz="4" w:space="0" w:color="auto"/>
              <w:right w:val="single" w:sz="4" w:space="0" w:color="auto"/>
            </w:tcBorders>
            <w:shd w:val="clear" w:color="auto" w:fill="auto"/>
            <w:noWrap/>
            <w:vAlign w:val="bottom"/>
            <w:hideMark/>
          </w:tcPr>
          <w:p w14:paraId="35D88F54" w14:textId="77777777" w:rsidR="007A5591" w:rsidRPr="007A5591" w:rsidRDefault="007A5591" w:rsidP="00C236CE">
            <w:pPr>
              <w:rPr>
                <w:sz w:val="20"/>
                <w:szCs w:val="20"/>
              </w:rPr>
            </w:pPr>
            <w:r w:rsidRPr="007A5591">
              <w:rPr>
                <w:sz w:val="20"/>
                <w:szCs w:val="20"/>
              </w:rPr>
              <w:t> </w:t>
            </w:r>
          </w:p>
        </w:tc>
        <w:tc>
          <w:tcPr>
            <w:tcW w:w="572" w:type="dxa"/>
            <w:tcBorders>
              <w:top w:val="nil"/>
              <w:left w:val="nil"/>
              <w:bottom w:val="single" w:sz="4" w:space="0" w:color="auto"/>
              <w:right w:val="single" w:sz="4" w:space="0" w:color="auto"/>
            </w:tcBorders>
            <w:shd w:val="clear" w:color="auto" w:fill="auto"/>
            <w:noWrap/>
            <w:vAlign w:val="bottom"/>
            <w:hideMark/>
          </w:tcPr>
          <w:p w14:paraId="4FFF5378" w14:textId="77777777" w:rsidR="007A5591" w:rsidRPr="007A5591" w:rsidRDefault="007A5591" w:rsidP="00C236CE">
            <w:pPr>
              <w:jc w:val="center"/>
              <w:rPr>
                <w:sz w:val="20"/>
                <w:szCs w:val="20"/>
              </w:rPr>
            </w:pPr>
            <w:r w:rsidRPr="007A5591">
              <w:rPr>
                <w:sz w:val="20"/>
                <w:szCs w:val="20"/>
              </w:rPr>
              <w:t> </w:t>
            </w:r>
          </w:p>
        </w:tc>
        <w:tc>
          <w:tcPr>
            <w:tcW w:w="713" w:type="dxa"/>
            <w:tcBorders>
              <w:top w:val="nil"/>
              <w:left w:val="nil"/>
              <w:bottom w:val="single" w:sz="4" w:space="0" w:color="auto"/>
              <w:right w:val="single" w:sz="4" w:space="0" w:color="auto"/>
            </w:tcBorders>
            <w:shd w:val="clear" w:color="auto" w:fill="auto"/>
            <w:noWrap/>
            <w:vAlign w:val="bottom"/>
            <w:hideMark/>
          </w:tcPr>
          <w:p w14:paraId="11320727" w14:textId="77777777" w:rsidR="007A5591" w:rsidRPr="007A5591" w:rsidRDefault="007A5591" w:rsidP="00C236CE">
            <w:pPr>
              <w:jc w:val="center"/>
              <w:rPr>
                <w:sz w:val="20"/>
                <w:szCs w:val="20"/>
              </w:rPr>
            </w:pPr>
            <w:r w:rsidRPr="007A5591">
              <w:rPr>
                <w:sz w:val="20"/>
                <w:szCs w:val="20"/>
              </w:rPr>
              <w:t> </w:t>
            </w:r>
          </w:p>
        </w:tc>
        <w:tc>
          <w:tcPr>
            <w:tcW w:w="1565" w:type="dxa"/>
            <w:tcBorders>
              <w:top w:val="nil"/>
              <w:left w:val="nil"/>
              <w:bottom w:val="single" w:sz="4" w:space="0" w:color="auto"/>
              <w:right w:val="single" w:sz="4" w:space="0" w:color="auto"/>
            </w:tcBorders>
            <w:shd w:val="clear" w:color="auto" w:fill="auto"/>
            <w:noWrap/>
            <w:vAlign w:val="center"/>
            <w:hideMark/>
          </w:tcPr>
          <w:p w14:paraId="47490D81" w14:textId="77777777" w:rsidR="007A5591" w:rsidRPr="007A5591" w:rsidRDefault="007A5591" w:rsidP="00C236CE">
            <w:pPr>
              <w:rPr>
                <w:sz w:val="20"/>
                <w:szCs w:val="20"/>
              </w:rPr>
            </w:pPr>
            <w:r w:rsidRPr="007A5591">
              <w:rPr>
                <w:sz w:val="20"/>
                <w:szCs w:val="20"/>
              </w:rPr>
              <w:t> </w:t>
            </w:r>
          </w:p>
        </w:tc>
        <w:tc>
          <w:tcPr>
            <w:tcW w:w="713" w:type="dxa"/>
            <w:tcBorders>
              <w:top w:val="nil"/>
              <w:left w:val="nil"/>
              <w:bottom w:val="single" w:sz="4" w:space="0" w:color="auto"/>
              <w:right w:val="single" w:sz="4" w:space="0" w:color="auto"/>
            </w:tcBorders>
            <w:shd w:val="clear" w:color="auto" w:fill="auto"/>
            <w:noWrap/>
            <w:vAlign w:val="center"/>
            <w:hideMark/>
          </w:tcPr>
          <w:p w14:paraId="5897D964" w14:textId="77777777" w:rsidR="007A5591" w:rsidRPr="007A5591" w:rsidRDefault="007A5591" w:rsidP="00C236CE">
            <w:pPr>
              <w:rPr>
                <w:sz w:val="20"/>
                <w:szCs w:val="20"/>
              </w:rPr>
            </w:pPr>
            <w:r w:rsidRPr="007A5591">
              <w:rPr>
                <w:sz w:val="20"/>
                <w:szCs w:val="20"/>
              </w:rPr>
              <w:t> </w:t>
            </w:r>
          </w:p>
        </w:tc>
        <w:tc>
          <w:tcPr>
            <w:tcW w:w="1565" w:type="dxa"/>
            <w:tcBorders>
              <w:top w:val="nil"/>
              <w:left w:val="nil"/>
              <w:bottom w:val="single" w:sz="4" w:space="0" w:color="auto"/>
              <w:right w:val="single" w:sz="4" w:space="0" w:color="auto"/>
            </w:tcBorders>
            <w:shd w:val="clear" w:color="auto" w:fill="auto"/>
            <w:noWrap/>
            <w:vAlign w:val="center"/>
            <w:hideMark/>
          </w:tcPr>
          <w:p w14:paraId="547BAEC3" w14:textId="77777777" w:rsidR="007A5591" w:rsidRPr="007A5591" w:rsidRDefault="007A5591" w:rsidP="00C236CE">
            <w:pPr>
              <w:jc w:val="center"/>
              <w:rPr>
                <w:b/>
                <w:bCs/>
                <w:sz w:val="20"/>
                <w:szCs w:val="20"/>
              </w:rPr>
            </w:pPr>
            <w:r w:rsidRPr="007A5591">
              <w:rPr>
                <w:b/>
                <w:bCs/>
                <w:sz w:val="20"/>
                <w:szCs w:val="20"/>
              </w:rPr>
              <w:t xml:space="preserve">183 228,52775  </w:t>
            </w:r>
          </w:p>
        </w:tc>
        <w:tc>
          <w:tcPr>
            <w:tcW w:w="1711" w:type="dxa"/>
            <w:tcBorders>
              <w:top w:val="nil"/>
              <w:left w:val="nil"/>
              <w:bottom w:val="single" w:sz="4" w:space="0" w:color="auto"/>
              <w:right w:val="single" w:sz="4" w:space="0" w:color="auto"/>
            </w:tcBorders>
            <w:shd w:val="clear" w:color="auto" w:fill="auto"/>
            <w:noWrap/>
            <w:vAlign w:val="center"/>
            <w:hideMark/>
          </w:tcPr>
          <w:p w14:paraId="27EC5C16" w14:textId="77777777" w:rsidR="007A5591" w:rsidRPr="007A5591" w:rsidRDefault="007A5591" w:rsidP="00C236CE">
            <w:pPr>
              <w:jc w:val="center"/>
              <w:rPr>
                <w:b/>
                <w:bCs/>
                <w:sz w:val="20"/>
                <w:szCs w:val="20"/>
              </w:rPr>
            </w:pPr>
            <w:r w:rsidRPr="007A5591">
              <w:rPr>
                <w:b/>
                <w:bCs/>
                <w:sz w:val="20"/>
                <w:szCs w:val="20"/>
              </w:rPr>
              <w:t xml:space="preserve">141 153,30056  </w:t>
            </w:r>
          </w:p>
        </w:tc>
      </w:tr>
    </w:tbl>
    <w:p w14:paraId="5111352C" w14:textId="77777777" w:rsidR="007A5591" w:rsidRPr="007A5591" w:rsidRDefault="007A5591" w:rsidP="007A5591">
      <w:pPr>
        <w:tabs>
          <w:tab w:val="left" w:pos="4185"/>
        </w:tabs>
      </w:pPr>
    </w:p>
    <w:p w14:paraId="1C31BB85" w14:textId="77777777" w:rsidR="007A5591" w:rsidRPr="007A5591" w:rsidRDefault="007A5591" w:rsidP="007A5591"/>
    <w:p w14:paraId="3AF38B53" w14:textId="77777777" w:rsidR="007A5591" w:rsidRPr="007A5591" w:rsidRDefault="007A5591" w:rsidP="007A5591"/>
    <w:p w14:paraId="2C34B6DC" w14:textId="77777777" w:rsidR="007A5591" w:rsidRPr="007A5591" w:rsidRDefault="007A5591" w:rsidP="007A5591"/>
    <w:p w14:paraId="7D57E93D" w14:textId="77777777" w:rsidR="007A5591" w:rsidRPr="007A5591" w:rsidRDefault="007A5591" w:rsidP="007A5591"/>
    <w:p w14:paraId="309BC8C4" w14:textId="77777777" w:rsidR="007A5591" w:rsidRPr="007A5591" w:rsidRDefault="007A5591" w:rsidP="007A5591"/>
    <w:p w14:paraId="6371C791" w14:textId="77777777" w:rsidR="007A5591" w:rsidRPr="007A5591" w:rsidRDefault="007A5591" w:rsidP="007A5591"/>
    <w:p w14:paraId="1F01E0A4" w14:textId="77777777" w:rsidR="007A5591" w:rsidRPr="007A5591" w:rsidRDefault="007A5591" w:rsidP="007A5591"/>
    <w:p w14:paraId="2613BAB0" w14:textId="77777777" w:rsidR="007A5591" w:rsidRPr="007A5591" w:rsidRDefault="007A5591" w:rsidP="007A5591"/>
    <w:p w14:paraId="5DEDB3DF" w14:textId="77777777" w:rsidR="007A5591" w:rsidRPr="007A5591" w:rsidRDefault="007A5591" w:rsidP="007A5591"/>
    <w:p w14:paraId="031A6C39" w14:textId="77777777" w:rsidR="007A5591" w:rsidRPr="007A5591" w:rsidRDefault="007A5591" w:rsidP="007A5591"/>
    <w:p w14:paraId="27B68400" w14:textId="77777777" w:rsidR="007A5591" w:rsidRPr="007A5591" w:rsidRDefault="007A5591" w:rsidP="007A5591"/>
    <w:p w14:paraId="1FF2BDCF" w14:textId="77777777" w:rsidR="007A5591" w:rsidRPr="007A5591" w:rsidRDefault="007A5591" w:rsidP="007A5591"/>
    <w:p w14:paraId="3E687575" w14:textId="77777777" w:rsidR="007A5591" w:rsidRPr="007A5591" w:rsidRDefault="007A5591" w:rsidP="007A5591"/>
    <w:p w14:paraId="486ED961" w14:textId="77777777" w:rsidR="007A5591" w:rsidRPr="007A5591" w:rsidRDefault="007A5591" w:rsidP="007A5591"/>
    <w:p w14:paraId="5F9629D7" w14:textId="77777777" w:rsidR="007A5591" w:rsidRPr="007A5591" w:rsidRDefault="007A5591" w:rsidP="007A5591"/>
    <w:p w14:paraId="1ED00183" w14:textId="77777777" w:rsidR="007A5591" w:rsidRPr="007A5591" w:rsidRDefault="007A5591" w:rsidP="007A5591"/>
    <w:p w14:paraId="2CD6C15A" w14:textId="77777777" w:rsidR="007A5591" w:rsidRPr="007A5591" w:rsidRDefault="007A5591" w:rsidP="007A5591">
      <w:pPr>
        <w:tabs>
          <w:tab w:val="left" w:pos="5100"/>
        </w:tabs>
      </w:pPr>
      <w:r w:rsidRPr="007A5591">
        <w:tab/>
      </w:r>
    </w:p>
    <w:p w14:paraId="45C46D77" w14:textId="77777777" w:rsidR="00430E2F" w:rsidRDefault="00430E2F">
      <w:r>
        <w:br w:type="page"/>
      </w:r>
    </w:p>
    <w:tbl>
      <w:tblPr>
        <w:tblW w:w="16024" w:type="dxa"/>
        <w:tblInd w:w="-274" w:type="dxa"/>
        <w:tblLayout w:type="fixed"/>
        <w:tblLook w:val="04A0" w:firstRow="1" w:lastRow="0" w:firstColumn="1" w:lastColumn="0" w:noHBand="0" w:noVBand="1"/>
      </w:tblPr>
      <w:tblGrid>
        <w:gridCol w:w="11614"/>
        <w:gridCol w:w="2273"/>
        <w:gridCol w:w="2137"/>
      </w:tblGrid>
      <w:tr w:rsidR="007A5591" w:rsidRPr="007A5591" w14:paraId="224EE74C" w14:textId="77777777" w:rsidTr="00C236CE">
        <w:trPr>
          <w:trHeight w:val="227"/>
        </w:trPr>
        <w:tc>
          <w:tcPr>
            <w:tcW w:w="16024" w:type="dxa"/>
            <w:gridSpan w:val="3"/>
            <w:tcBorders>
              <w:top w:val="nil"/>
              <w:left w:val="nil"/>
              <w:bottom w:val="nil"/>
              <w:right w:val="nil"/>
            </w:tcBorders>
            <w:shd w:val="clear" w:color="auto" w:fill="auto"/>
            <w:noWrap/>
            <w:vAlign w:val="bottom"/>
            <w:hideMark/>
          </w:tcPr>
          <w:p w14:paraId="1BA84AEB" w14:textId="77777777" w:rsidR="007A5591" w:rsidRPr="007A5591" w:rsidRDefault="007A5591" w:rsidP="00C236CE">
            <w:pPr>
              <w:jc w:val="right"/>
              <w:rPr>
                <w:sz w:val="20"/>
                <w:szCs w:val="20"/>
              </w:rPr>
            </w:pPr>
            <w:r w:rsidRPr="007A5591">
              <w:rPr>
                <w:sz w:val="20"/>
                <w:szCs w:val="20"/>
              </w:rPr>
              <w:t>Приложение 15</w:t>
            </w:r>
          </w:p>
        </w:tc>
      </w:tr>
      <w:tr w:rsidR="007A5591" w:rsidRPr="007A5591" w14:paraId="14EE9BA9" w14:textId="77777777" w:rsidTr="00C236CE">
        <w:trPr>
          <w:trHeight w:val="227"/>
        </w:trPr>
        <w:tc>
          <w:tcPr>
            <w:tcW w:w="16024" w:type="dxa"/>
            <w:gridSpan w:val="3"/>
            <w:tcBorders>
              <w:top w:val="nil"/>
              <w:left w:val="nil"/>
              <w:bottom w:val="nil"/>
              <w:right w:val="nil"/>
            </w:tcBorders>
            <w:shd w:val="clear" w:color="auto" w:fill="auto"/>
            <w:noWrap/>
            <w:vAlign w:val="bottom"/>
            <w:hideMark/>
          </w:tcPr>
          <w:p w14:paraId="480C24DA" w14:textId="77777777" w:rsidR="007A5591" w:rsidRPr="007A5591" w:rsidRDefault="007A5591" w:rsidP="00C236CE">
            <w:pPr>
              <w:jc w:val="right"/>
              <w:rPr>
                <w:sz w:val="20"/>
                <w:szCs w:val="20"/>
              </w:rPr>
            </w:pPr>
            <w:r w:rsidRPr="007A5591">
              <w:rPr>
                <w:sz w:val="20"/>
                <w:szCs w:val="20"/>
              </w:rPr>
              <w:t xml:space="preserve">к решению Совета депутатов сельского поселения Салым </w:t>
            </w:r>
          </w:p>
        </w:tc>
      </w:tr>
      <w:tr w:rsidR="007A5591" w:rsidRPr="007A5591" w14:paraId="5A7DD41D" w14:textId="77777777" w:rsidTr="00C236CE">
        <w:trPr>
          <w:trHeight w:val="227"/>
        </w:trPr>
        <w:tc>
          <w:tcPr>
            <w:tcW w:w="16024" w:type="dxa"/>
            <w:gridSpan w:val="3"/>
            <w:tcBorders>
              <w:top w:val="nil"/>
              <w:left w:val="nil"/>
              <w:bottom w:val="nil"/>
              <w:right w:val="nil"/>
            </w:tcBorders>
            <w:shd w:val="clear" w:color="auto" w:fill="auto"/>
            <w:noWrap/>
            <w:vAlign w:val="bottom"/>
            <w:hideMark/>
          </w:tcPr>
          <w:p w14:paraId="20D65B6B" w14:textId="77777777" w:rsidR="007A5591" w:rsidRPr="007A5591" w:rsidRDefault="007A5591" w:rsidP="00C236CE">
            <w:pPr>
              <w:jc w:val="right"/>
              <w:rPr>
                <w:sz w:val="20"/>
                <w:szCs w:val="20"/>
              </w:rPr>
            </w:pPr>
            <w:r w:rsidRPr="007A5591">
              <w:rPr>
                <w:sz w:val="20"/>
                <w:szCs w:val="20"/>
              </w:rPr>
              <w:t>от 13.12.2024 №93</w:t>
            </w:r>
          </w:p>
        </w:tc>
      </w:tr>
      <w:tr w:rsidR="007A5591" w:rsidRPr="007A5591" w14:paraId="1C4F4FF6" w14:textId="77777777" w:rsidTr="00C236CE">
        <w:trPr>
          <w:trHeight w:val="227"/>
        </w:trPr>
        <w:tc>
          <w:tcPr>
            <w:tcW w:w="16024" w:type="dxa"/>
            <w:gridSpan w:val="3"/>
            <w:tcBorders>
              <w:top w:val="nil"/>
              <w:left w:val="nil"/>
              <w:bottom w:val="nil"/>
              <w:right w:val="nil"/>
            </w:tcBorders>
            <w:shd w:val="clear" w:color="auto" w:fill="auto"/>
            <w:noWrap/>
            <w:vAlign w:val="bottom"/>
          </w:tcPr>
          <w:p w14:paraId="283F37E0" w14:textId="77777777" w:rsidR="007A5591" w:rsidRPr="007A5591" w:rsidRDefault="007A5591" w:rsidP="00C236CE">
            <w:pPr>
              <w:jc w:val="right"/>
              <w:rPr>
                <w:sz w:val="20"/>
                <w:szCs w:val="20"/>
              </w:rPr>
            </w:pPr>
          </w:p>
        </w:tc>
      </w:tr>
      <w:tr w:rsidR="007A5591" w:rsidRPr="007A5591" w14:paraId="14FA8F89" w14:textId="77777777" w:rsidTr="00C236CE">
        <w:trPr>
          <w:trHeight w:val="227"/>
        </w:trPr>
        <w:tc>
          <w:tcPr>
            <w:tcW w:w="16024" w:type="dxa"/>
            <w:gridSpan w:val="3"/>
            <w:tcBorders>
              <w:top w:val="nil"/>
              <w:left w:val="nil"/>
              <w:bottom w:val="nil"/>
              <w:right w:val="nil"/>
            </w:tcBorders>
            <w:shd w:val="clear" w:color="auto" w:fill="auto"/>
            <w:vAlign w:val="bottom"/>
            <w:hideMark/>
          </w:tcPr>
          <w:p w14:paraId="29BB6410" w14:textId="77777777" w:rsidR="007A5591" w:rsidRPr="007A5591" w:rsidRDefault="007A5591" w:rsidP="00C236CE">
            <w:pPr>
              <w:jc w:val="center"/>
              <w:rPr>
                <w:b/>
                <w:bCs/>
                <w:sz w:val="20"/>
                <w:szCs w:val="20"/>
              </w:rPr>
            </w:pPr>
            <w:r w:rsidRPr="007A5591">
              <w:rPr>
                <w:b/>
                <w:bCs/>
                <w:sz w:val="20"/>
                <w:szCs w:val="20"/>
              </w:rPr>
              <w:t>Межбюджетные трансферты бюджету Нефтеюганского района из бюджета сельского поселения Салым на осуществление части полномочий по решению вопросов местного значения на 2025 год</w:t>
            </w:r>
          </w:p>
        </w:tc>
      </w:tr>
      <w:tr w:rsidR="007A5591" w:rsidRPr="007A5591" w14:paraId="1626857D" w14:textId="77777777" w:rsidTr="00C236CE">
        <w:trPr>
          <w:trHeight w:val="227"/>
        </w:trPr>
        <w:tc>
          <w:tcPr>
            <w:tcW w:w="11614" w:type="dxa"/>
            <w:tcBorders>
              <w:top w:val="nil"/>
              <w:left w:val="nil"/>
              <w:bottom w:val="nil"/>
              <w:right w:val="nil"/>
            </w:tcBorders>
            <w:shd w:val="clear" w:color="auto" w:fill="auto"/>
            <w:noWrap/>
            <w:vAlign w:val="center"/>
            <w:hideMark/>
          </w:tcPr>
          <w:p w14:paraId="6B612673" w14:textId="77777777" w:rsidR="007A5591" w:rsidRPr="007A5591" w:rsidRDefault="007A5591" w:rsidP="00C236CE">
            <w:pPr>
              <w:jc w:val="center"/>
              <w:rPr>
                <w:b/>
                <w:bCs/>
                <w:sz w:val="20"/>
                <w:szCs w:val="20"/>
              </w:rPr>
            </w:pPr>
          </w:p>
        </w:tc>
        <w:tc>
          <w:tcPr>
            <w:tcW w:w="2273" w:type="dxa"/>
            <w:tcBorders>
              <w:top w:val="nil"/>
              <w:left w:val="nil"/>
              <w:bottom w:val="nil"/>
              <w:right w:val="nil"/>
            </w:tcBorders>
            <w:shd w:val="clear" w:color="000000" w:fill="FFFFFF"/>
            <w:noWrap/>
            <w:vAlign w:val="center"/>
            <w:hideMark/>
          </w:tcPr>
          <w:p w14:paraId="090D0603" w14:textId="77777777" w:rsidR="007A5591" w:rsidRPr="007A5591" w:rsidRDefault="007A5591" w:rsidP="00C236CE">
            <w:pPr>
              <w:jc w:val="center"/>
              <w:rPr>
                <w:sz w:val="20"/>
                <w:szCs w:val="20"/>
              </w:rPr>
            </w:pPr>
            <w:r w:rsidRPr="007A5591">
              <w:rPr>
                <w:sz w:val="20"/>
                <w:szCs w:val="20"/>
              </w:rPr>
              <w:t> </w:t>
            </w:r>
          </w:p>
        </w:tc>
        <w:tc>
          <w:tcPr>
            <w:tcW w:w="2137" w:type="dxa"/>
            <w:tcBorders>
              <w:top w:val="nil"/>
              <w:left w:val="nil"/>
              <w:bottom w:val="nil"/>
              <w:right w:val="nil"/>
            </w:tcBorders>
            <w:shd w:val="clear" w:color="auto" w:fill="auto"/>
            <w:noWrap/>
            <w:vAlign w:val="bottom"/>
            <w:hideMark/>
          </w:tcPr>
          <w:p w14:paraId="53AC5ADC" w14:textId="77777777" w:rsidR="007A5591" w:rsidRPr="007A5591" w:rsidRDefault="007A5591" w:rsidP="00C236CE">
            <w:pPr>
              <w:jc w:val="right"/>
              <w:rPr>
                <w:b/>
                <w:bCs/>
                <w:sz w:val="20"/>
                <w:szCs w:val="20"/>
              </w:rPr>
            </w:pPr>
            <w:proofErr w:type="spellStart"/>
            <w:r w:rsidRPr="007A5591">
              <w:rPr>
                <w:b/>
                <w:bCs/>
                <w:sz w:val="20"/>
                <w:szCs w:val="20"/>
              </w:rPr>
              <w:t>тыс.руб</w:t>
            </w:r>
            <w:proofErr w:type="spellEnd"/>
            <w:r w:rsidRPr="007A5591">
              <w:rPr>
                <w:b/>
                <w:bCs/>
                <w:sz w:val="20"/>
                <w:szCs w:val="20"/>
              </w:rPr>
              <w:t>.</w:t>
            </w:r>
          </w:p>
        </w:tc>
      </w:tr>
      <w:tr w:rsidR="007A5591" w:rsidRPr="007A5591" w14:paraId="6F1CAF62" w14:textId="77777777" w:rsidTr="00C236CE">
        <w:trPr>
          <w:trHeight w:val="227"/>
        </w:trPr>
        <w:tc>
          <w:tcPr>
            <w:tcW w:w="116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DBBE89" w14:textId="77777777" w:rsidR="007A5591" w:rsidRPr="007A5591" w:rsidRDefault="007A5591" w:rsidP="00C236CE">
            <w:pPr>
              <w:jc w:val="center"/>
              <w:rPr>
                <w:sz w:val="20"/>
                <w:szCs w:val="20"/>
              </w:rPr>
            </w:pPr>
            <w:r w:rsidRPr="007A5591">
              <w:rPr>
                <w:sz w:val="20"/>
                <w:szCs w:val="20"/>
              </w:rPr>
              <w:t>Наименование вопроса местного значения, передаваемого на исполнение полномочия в части:</w:t>
            </w:r>
          </w:p>
        </w:tc>
        <w:tc>
          <w:tcPr>
            <w:tcW w:w="2273" w:type="dxa"/>
            <w:tcBorders>
              <w:top w:val="single" w:sz="4" w:space="0" w:color="auto"/>
              <w:left w:val="nil"/>
              <w:bottom w:val="single" w:sz="4" w:space="0" w:color="auto"/>
              <w:right w:val="single" w:sz="4" w:space="0" w:color="auto"/>
            </w:tcBorders>
            <w:shd w:val="clear" w:color="000000" w:fill="FFFFFF"/>
            <w:vAlign w:val="center"/>
            <w:hideMark/>
          </w:tcPr>
          <w:p w14:paraId="2F297B77" w14:textId="77777777" w:rsidR="007A5591" w:rsidRPr="007A5591" w:rsidRDefault="007A5591" w:rsidP="00C236CE">
            <w:pPr>
              <w:jc w:val="center"/>
              <w:rPr>
                <w:sz w:val="20"/>
                <w:szCs w:val="20"/>
              </w:rPr>
            </w:pPr>
            <w:r w:rsidRPr="007A5591">
              <w:rPr>
                <w:sz w:val="20"/>
                <w:szCs w:val="20"/>
              </w:rPr>
              <w:t>Объем межбюджетных трансфертов</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14:paraId="65725B12" w14:textId="77777777" w:rsidR="007A5591" w:rsidRPr="007A5591" w:rsidRDefault="007A5591" w:rsidP="00C236CE">
            <w:pPr>
              <w:jc w:val="center"/>
              <w:rPr>
                <w:sz w:val="20"/>
                <w:szCs w:val="20"/>
              </w:rPr>
            </w:pPr>
            <w:r w:rsidRPr="007A5591">
              <w:rPr>
                <w:sz w:val="20"/>
                <w:szCs w:val="20"/>
              </w:rPr>
              <w:t>Предельная штатная численность работников</w:t>
            </w:r>
          </w:p>
        </w:tc>
      </w:tr>
      <w:tr w:rsidR="007A5591" w:rsidRPr="007A5591" w14:paraId="65DA394D" w14:textId="77777777" w:rsidTr="00C236CE">
        <w:trPr>
          <w:trHeight w:val="227"/>
        </w:trPr>
        <w:tc>
          <w:tcPr>
            <w:tcW w:w="11614" w:type="dxa"/>
            <w:tcBorders>
              <w:top w:val="nil"/>
              <w:left w:val="single" w:sz="4" w:space="0" w:color="auto"/>
              <w:bottom w:val="single" w:sz="4" w:space="0" w:color="auto"/>
              <w:right w:val="single" w:sz="4" w:space="0" w:color="auto"/>
            </w:tcBorders>
            <w:shd w:val="clear" w:color="auto" w:fill="auto"/>
            <w:vAlign w:val="center"/>
            <w:hideMark/>
          </w:tcPr>
          <w:p w14:paraId="3A812761" w14:textId="77777777" w:rsidR="007A5591" w:rsidRPr="007A5591" w:rsidRDefault="007A5591" w:rsidP="00C236CE">
            <w:pPr>
              <w:rPr>
                <w:sz w:val="20"/>
                <w:szCs w:val="20"/>
              </w:rPr>
            </w:pPr>
            <w:r w:rsidRPr="007A5591">
              <w:rPr>
                <w:sz w:val="20"/>
                <w:szCs w:val="20"/>
              </w:rPr>
              <w:t>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2273" w:type="dxa"/>
            <w:tcBorders>
              <w:top w:val="nil"/>
              <w:left w:val="nil"/>
              <w:bottom w:val="single" w:sz="4" w:space="0" w:color="auto"/>
              <w:right w:val="single" w:sz="4" w:space="0" w:color="auto"/>
            </w:tcBorders>
            <w:shd w:val="clear" w:color="000000" w:fill="FFFFFF"/>
            <w:noWrap/>
            <w:vAlign w:val="center"/>
            <w:hideMark/>
          </w:tcPr>
          <w:p w14:paraId="07D099EB" w14:textId="77777777" w:rsidR="007A5591" w:rsidRPr="007A5591" w:rsidRDefault="007A5591" w:rsidP="00C236CE">
            <w:pPr>
              <w:jc w:val="center"/>
              <w:rPr>
                <w:sz w:val="20"/>
                <w:szCs w:val="20"/>
              </w:rPr>
            </w:pPr>
            <w:r w:rsidRPr="007A5591">
              <w:rPr>
                <w:sz w:val="20"/>
                <w:szCs w:val="20"/>
              </w:rPr>
              <w:t>1 195,25700</w:t>
            </w:r>
          </w:p>
        </w:tc>
        <w:tc>
          <w:tcPr>
            <w:tcW w:w="2137" w:type="dxa"/>
            <w:tcBorders>
              <w:top w:val="nil"/>
              <w:left w:val="nil"/>
              <w:bottom w:val="single" w:sz="4" w:space="0" w:color="auto"/>
              <w:right w:val="single" w:sz="4" w:space="0" w:color="auto"/>
            </w:tcBorders>
            <w:shd w:val="clear" w:color="auto" w:fill="auto"/>
            <w:noWrap/>
            <w:vAlign w:val="center"/>
            <w:hideMark/>
          </w:tcPr>
          <w:p w14:paraId="68AD9280" w14:textId="77777777" w:rsidR="007A5591" w:rsidRPr="007A5591" w:rsidRDefault="007A5591" w:rsidP="00C236CE">
            <w:pPr>
              <w:jc w:val="center"/>
              <w:rPr>
                <w:sz w:val="20"/>
                <w:szCs w:val="20"/>
              </w:rPr>
            </w:pPr>
            <w:r w:rsidRPr="007A5591">
              <w:rPr>
                <w:sz w:val="20"/>
                <w:szCs w:val="20"/>
              </w:rPr>
              <w:t>0,33</w:t>
            </w:r>
          </w:p>
        </w:tc>
      </w:tr>
      <w:tr w:rsidR="007A5591" w:rsidRPr="007A5591" w14:paraId="19D6A07A" w14:textId="77777777" w:rsidTr="00C236CE">
        <w:trPr>
          <w:trHeight w:val="227"/>
        </w:trPr>
        <w:tc>
          <w:tcPr>
            <w:tcW w:w="11614" w:type="dxa"/>
            <w:tcBorders>
              <w:top w:val="nil"/>
              <w:left w:val="single" w:sz="4" w:space="0" w:color="auto"/>
              <w:bottom w:val="nil"/>
              <w:right w:val="single" w:sz="4" w:space="0" w:color="auto"/>
            </w:tcBorders>
            <w:shd w:val="clear" w:color="auto" w:fill="auto"/>
            <w:vAlign w:val="center"/>
            <w:hideMark/>
          </w:tcPr>
          <w:p w14:paraId="7FD52206" w14:textId="77777777" w:rsidR="007A5591" w:rsidRPr="007A5591" w:rsidRDefault="007A5591" w:rsidP="00C236CE">
            <w:pPr>
              <w:rPr>
                <w:sz w:val="20"/>
                <w:szCs w:val="20"/>
              </w:rPr>
            </w:pPr>
            <w:r w:rsidRPr="007A5591">
              <w:rPr>
                <w:sz w:val="20"/>
                <w:szCs w:val="20"/>
              </w:rPr>
              <w:t xml:space="preserve">Организации содержания муниципального жилищного фонда, создания условий для жилищного строительства </w:t>
            </w:r>
          </w:p>
        </w:tc>
        <w:tc>
          <w:tcPr>
            <w:tcW w:w="2273" w:type="dxa"/>
            <w:tcBorders>
              <w:top w:val="nil"/>
              <w:left w:val="nil"/>
              <w:bottom w:val="single" w:sz="4" w:space="0" w:color="auto"/>
              <w:right w:val="single" w:sz="4" w:space="0" w:color="auto"/>
            </w:tcBorders>
            <w:shd w:val="clear" w:color="000000" w:fill="FFFFFF"/>
            <w:noWrap/>
            <w:vAlign w:val="center"/>
            <w:hideMark/>
          </w:tcPr>
          <w:p w14:paraId="2E874554" w14:textId="77777777" w:rsidR="007A5591" w:rsidRPr="007A5591" w:rsidRDefault="007A5591" w:rsidP="00C236CE">
            <w:pPr>
              <w:jc w:val="center"/>
              <w:rPr>
                <w:sz w:val="20"/>
                <w:szCs w:val="20"/>
              </w:rPr>
            </w:pPr>
            <w:r w:rsidRPr="007A5591">
              <w:rPr>
                <w:sz w:val="20"/>
                <w:szCs w:val="20"/>
              </w:rPr>
              <w:t>627,36700</w:t>
            </w:r>
          </w:p>
        </w:tc>
        <w:tc>
          <w:tcPr>
            <w:tcW w:w="2137" w:type="dxa"/>
            <w:tcBorders>
              <w:top w:val="nil"/>
              <w:left w:val="nil"/>
              <w:bottom w:val="single" w:sz="4" w:space="0" w:color="auto"/>
              <w:right w:val="single" w:sz="4" w:space="0" w:color="auto"/>
            </w:tcBorders>
            <w:shd w:val="clear" w:color="auto" w:fill="auto"/>
            <w:noWrap/>
            <w:vAlign w:val="center"/>
            <w:hideMark/>
          </w:tcPr>
          <w:p w14:paraId="167B78D1" w14:textId="77777777" w:rsidR="007A5591" w:rsidRPr="007A5591" w:rsidRDefault="007A5591" w:rsidP="00C236CE">
            <w:pPr>
              <w:jc w:val="center"/>
              <w:rPr>
                <w:sz w:val="20"/>
                <w:szCs w:val="20"/>
              </w:rPr>
            </w:pPr>
            <w:r w:rsidRPr="007A5591">
              <w:rPr>
                <w:sz w:val="20"/>
                <w:szCs w:val="20"/>
              </w:rPr>
              <w:t>0,25</w:t>
            </w:r>
          </w:p>
        </w:tc>
      </w:tr>
      <w:tr w:rsidR="007A5591" w:rsidRPr="007A5591" w14:paraId="2A01BEEB" w14:textId="77777777" w:rsidTr="00C236CE">
        <w:trPr>
          <w:trHeight w:val="227"/>
        </w:trPr>
        <w:tc>
          <w:tcPr>
            <w:tcW w:w="1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724C9" w14:textId="77777777" w:rsidR="007A5591" w:rsidRPr="007A5591" w:rsidRDefault="007A5591" w:rsidP="00C236CE">
            <w:pPr>
              <w:rPr>
                <w:sz w:val="20"/>
                <w:szCs w:val="20"/>
              </w:rPr>
            </w:pPr>
            <w:r w:rsidRPr="007A5591">
              <w:rPr>
                <w:sz w:val="20"/>
                <w:szCs w:val="20"/>
              </w:rPr>
              <w:t xml:space="preserve">Обеспечение проживающих в поселении и нуждающихся в жилых помещениях малоимущих граждан жилыми помещениями, создания условий для жилищного строительства  </w:t>
            </w:r>
          </w:p>
        </w:tc>
        <w:tc>
          <w:tcPr>
            <w:tcW w:w="2273" w:type="dxa"/>
            <w:tcBorders>
              <w:top w:val="nil"/>
              <w:left w:val="nil"/>
              <w:bottom w:val="single" w:sz="4" w:space="0" w:color="auto"/>
              <w:right w:val="single" w:sz="4" w:space="0" w:color="auto"/>
            </w:tcBorders>
            <w:shd w:val="clear" w:color="000000" w:fill="FFFFFF"/>
            <w:noWrap/>
            <w:vAlign w:val="center"/>
            <w:hideMark/>
          </w:tcPr>
          <w:p w14:paraId="2DAB2343" w14:textId="77777777" w:rsidR="007A5591" w:rsidRPr="007A5591" w:rsidRDefault="007A5591" w:rsidP="00C236CE">
            <w:pPr>
              <w:jc w:val="center"/>
              <w:rPr>
                <w:sz w:val="20"/>
                <w:szCs w:val="20"/>
              </w:rPr>
            </w:pPr>
            <w:r w:rsidRPr="007A5591">
              <w:rPr>
                <w:sz w:val="20"/>
                <w:szCs w:val="20"/>
              </w:rPr>
              <w:t>282,31600</w:t>
            </w:r>
          </w:p>
        </w:tc>
        <w:tc>
          <w:tcPr>
            <w:tcW w:w="2137" w:type="dxa"/>
            <w:tcBorders>
              <w:top w:val="nil"/>
              <w:left w:val="nil"/>
              <w:bottom w:val="single" w:sz="4" w:space="0" w:color="auto"/>
              <w:right w:val="single" w:sz="4" w:space="0" w:color="auto"/>
            </w:tcBorders>
            <w:shd w:val="clear" w:color="auto" w:fill="auto"/>
            <w:noWrap/>
            <w:vAlign w:val="center"/>
            <w:hideMark/>
          </w:tcPr>
          <w:p w14:paraId="19749EEE" w14:textId="77777777" w:rsidR="007A5591" w:rsidRPr="007A5591" w:rsidRDefault="007A5591" w:rsidP="00C236CE">
            <w:pPr>
              <w:jc w:val="center"/>
              <w:rPr>
                <w:sz w:val="20"/>
                <w:szCs w:val="20"/>
              </w:rPr>
            </w:pPr>
            <w:r w:rsidRPr="007A5591">
              <w:rPr>
                <w:sz w:val="20"/>
                <w:szCs w:val="20"/>
              </w:rPr>
              <w:t>0,47</w:t>
            </w:r>
          </w:p>
        </w:tc>
      </w:tr>
      <w:tr w:rsidR="007A5591" w:rsidRPr="007A5591" w14:paraId="5B8277E9" w14:textId="77777777" w:rsidTr="00C236CE">
        <w:trPr>
          <w:trHeight w:val="227"/>
        </w:trPr>
        <w:tc>
          <w:tcPr>
            <w:tcW w:w="11614" w:type="dxa"/>
            <w:tcBorders>
              <w:top w:val="nil"/>
              <w:left w:val="single" w:sz="4" w:space="0" w:color="auto"/>
              <w:bottom w:val="single" w:sz="4" w:space="0" w:color="auto"/>
              <w:right w:val="single" w:sz="4" w:space="0" w:color="auto"/>
            </w:tcBorders>
            <w:shd w:val="clear" w:color="auto" w:fill="auto"/>
            <w:vAlign w:val="center"/>
            <w:hideMark/>
          </w:tcPr>
          <w:p w14:paraId="20060887" w14:textId="77777777" w:rsidR="007A5591" w:rsidRPr="007A5591" w:rsidRDefault="007A5591" w:rsidP="00C236CE">
            <w:pPr>
              <w:rPr>
                <w:sz w:val="20"/>
                <w:szCs w:val="20"/>
              </w:rPr>
            </w:pPr>
            <w:r w:rsidRPr="007A5591">
              <w:rPr>
                <w:sz w:val="20"/>
                <w:szCs w:val="20"/>
              </w:rPr>
              <w:t>Распоряжение имуществом, находящемся в муниципальной собственности поселения</w:t>
            </w:r>
          </w:p>
        </w:tc>
        <w:tc>
          <w:tcPr>
            <w:tcW w:w="2273" w:type="dxa"/>
            <w:tcBorders>
              <w:top w:val="nil"/>
              <w:left w:val="nil"/>
              <w:bottom w:val="single" w:sz="4" w:space="0" w:color="auto"/>
              <w:right w:val="single" w:sz="4" w:space="0" w:color="auto"/>
            </w:tcBorders>
            <w:shd w:val="clear" w:color="000000" w:fill="FFFFFF"/>
            <w:noWrap/>
            <w:vAlign w:val="center"/>
            <w:hideMark/>
          </w:tcPr>
          <w:p w14:paraId="2281DDA4" w14:textId="77777777" w:rsidR="007A5591" w:rsidRPr="007A5591" w:rsidRDefault="007A5591" w:rsidP="00C236CE">
            <w:pPr>
              <w:jc w:val="center"/>
              <w:rPr>
                <w:sz w:val="20"/>
                <w:szCs w:val="20"/>
              </w:rPr>
            </w:pPr>
            <w:r w:rsidRPr="007A5591">
              <w:rPr>
                <w:sz w:val="20"/>
                <w:szCs w:val="20"/>
              </w:rPr>
              <w:t>141,15800</w:t>
            </w:r>
          </w:p>
        </w:tc>
        <w:tc>
          <w:tcPr>
            <w:tcW w:w="2137" w:type="dxa"/>
            <w:tcBorders>
              <w:top w:val="nil"/>
              <w:left w:val="nil"/>
              <w:bottom w:val="single" w:sz="4" w:space="0" w:color="auto"/>
              <w:right w:val="single" w:sz="4" w:space="0" w:color="auto"/>
            </w:tcBorders>
            <w:shd w:val="clear" w:color="auto" w:fill="auto"/>
            <w:noWrap/>
            <w:vAlign w:val="center"/>
            <w:hideMark/>
          </w:tcPr>
          <w:p w14:paraId="6B2091B3" w14:textId="77777777" w:rsidR="007A5591" w:rsidRPr="007A5591" w:rsidRDefault="007A5591" w:rsidP="00C236CE">
            <w:pPr>
              <w:jc w:val="center"/>
              <w:rPr>
                <w:sz w:val="20"/>
                <w:szCs w:val="20"/>
              </w:rPr>
            </w:pPr>
            <w:r w:rsidRPr="007A5591">
              <w:rPr>
                <w:sz w:val="20"/>
                <w:szCs w:val="20"/>
              </w:rPr>
              <w:t>0,24</w:t>
            </w:r>
          </w:p>
        </w:tc>
      </w:tr>
      <w:tr w:rsidR="007A5591" w:rsidRPr="007A5591" w14:paraId="249959E9" w14:textId="77777777" w:rsidTr="00C236CE">
        <w:trPr>
          <w:trHeight w:val="227"/>
        </w:trPr>
        <w:tc>
          <w:tcPr>
            <w:tcW w:w="11614" w:type="dxa"/>
            <w:tcBorders>
              <w:top w:val="single" w:sz="4" w:space="0" w:color="auto"/>
              <w:left w:val="single" w:sz="4" w:space="0" w:color="auto"/>
              <w:bottom w:val="single" w:sz="4" w:space="0" w:color="auto"/>
              <w:right w:val="nil"/>
            </w:tcBorders>
            <w:shd w:val="clear" w:color="auto" w:fill="auto"/>
            <w:vAlign w:val="bottom"/>
            <w:hideMark/>
          </w:tcPr>
          <w:p w14:paraId="373F1776" w14:textId="77777777" w:rsidR="007A5591" w:rsidRPr="007A5591" w:rsidRDefault="002A538B" w:rsidP="00C236CE">
            <w:pPr>
              <w:rPr>
                <w:sz w:val="20"/>
                <w:szCs w:val="20"/>
              </w:rPr>
            </w:pPr>
            <w:r w:rsidRPr="002A538B">
              <w:rPr>
                <w:sz w:val="20"/>
                <w:szCs w:val="20"/>
                <w:highlight w:val="yellow"/>
              </w:rPr>
              <w:t>Подготовки технического задания и проведения открытого конкурса для заключения муниципального контракта на выполнение работ по подготовке внесения изменений в генеральный план поселения, правила землепользования и застройки, сбора исходных данных, подготовки и согласования проекта внесения изменений в генеральный план поселения, подготовки проекта внесения изменений в правила землепользования и застройки по приведению их в соответствие генеральному плану применительно ко всей территории поселения, а также к частям территорий поселения с последующим внесением в правила землепользования и застройки изменений, относящихся к другим частям территорий поселения, подготовки материалов для проведения публичных слушаний, подготовки проектов нормативно-правовых актов по утверждению генерального плана поселения, правил землепользования и застройки, подготовки сведений в органы, осуществляющие государственный кадастровый учет и государственную регистрацию прав, утверждения подготовленной на основе генеральных планов поселения документации по планировке территории,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резервирования земель и изъятия земельных участков в границах поселения для муниципальных нужд, направления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p>
        </w:tc>
        <w:tc>
          <w:tcPr>
            <w:tcW w:w="2273" w:type="dxa"/>
            <w:tcBorders>
              <w:top w:val="nil"/>
              <w:left w:val="single" w:sz="4" w:space="0" w:color="auto"/>
              <w:bottom w:val="single" w:sz="4" w:space="0" w:color="auto"/>
              <w:right w:val="single" w:sz="4" w:space="0" w:color="auto"/>
            </w:tcBorders>
            <w:shd w:val="clear" w:color="000000" w:fill="FFFFFF"/>
            <w:noWrap/>
            <w:vAlign w:val="center"/>
            <w:hideMark/>
          </w:tcPr>
          <w:p w14:paraId="0A73E057" w14:textId="77777777" w:rsidR="007A5591" w:rsidRPr="007A5591" w:rsidRDefault="007A5591" w:rsidP="00C236CE">
            <w:pPr>
              <w:jc w:val="center"/>
              <w:rPr>
                <w:sz w:val="20"/>
                <w:szCs w:val="20"/>
              </w:rPr>
            </w:pPr>
            <w:r w:rsidRPr="007A5591">
              <w:rPr>
                <w:sz w:val="20"/>
                <w:szCs w:val="20"/>
              </w:rPr>
              <w:t>495,85500</w:t>
            </w:r>
          </w:p>
        </w:tc>
        <w:tc>
          <w:tcPr>
            <w:tcW w:w="2137" w:type="dxa"/>
            <w:tcBorders>
              <w:top w:val="nil"/>
              <w:left w:val="nil"/>
              <w:bottom w:val="single" w:sz="4" w:space="0" w:color="auto"/>
              <w:right w:val="single" w:sz="4" w:space="0" w:color="auto"/>
            </w:tcBorders>
            <w:shd w:val="clear" w:color="auto" w:fill="auto"/>
            <w:noWrap/>
            <w:vAlign w:val="center"/>
            <w:hideMark/>
          </w:tcPr>
          <w:p w14:paraId="1A720E3F" w14:textId="77777777" w:rsidR="007A5591" w:rsidRPr="007A5591" w:rsidRDefault="007A5591" w:rsidP="00C236CE">
            <w:pPr>
              <w:jc w:val="center"/>
              <w:rPr>
                <w:sz w:val="20"/>
                <w:szCs w:val="20"/>
              </w:rPr>
            </w:pPr>
            <w:r w:rsidRPr="007A5591">
              <w:rPr>
                <w:sz w:val="20"/>
                <w:szCs w:val="20"/>
              </w:rPr>
              <w:t>0,76</w:t>
            </w:r>
          </w:p>
        </w:tc>
      </w:tr>
      <w:tr w:rsidR="007A5591" w:rsidRPr="007A5591" w14:paraId="408A8DF9" w14:textId="77777777" w:rsidTr="00C236CE">
        <w:trPr>
          <w:trHeight w:val="227"/>
        </w:trPr>
        <w:tc>
          <w:tcPr>
            <w:tcW w:w="1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AFD03" w14:textId="77777777" w:rsidR="007A5591" w:rsidRPr="007A5591" w:rsidRDefault="007A5591" w:rsidP="00C236CE">
            <w:pPr>
              <w:rPr>
                <w:sz w:val="20"/>
                <w:szCs w:val="20"/>
              </w:rPr>
            </w:pPr>
            <w:r w:rsidRPr="007A5591">
              <w:rPr>
                <w:sz w:val="20"/>
                <w:szCs w:val="20"/>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2273" w:type="dxa"/>
            <w:tcBorders>
              <w:top w:val="nil"/>
              <w:left w:val="nil"/>
              <w:bottom w:val="single" w:sz="4" w:space="0" w:color="auto"/>
              <w:right w:val="single" w:sz="4" w:space="0" w:color="auto"/>
            </w:tcBorders>
            <w:shd w:val="clear" w:color="000000" w:fill="FFFFFF"/>
            <w:noWrap/>
            <w:vAlign w:val="center"/>
            <w:hideMark/>
          </w:tcPr>
          <w:p w14:paraId="68692CDC" w14:textId="77777777" w:rsidR="007A5591" w:rsidRPr="007A5591" w:rsidRDefault="007A5591" w:rsidP="00C236CE">
            <w:pPr>
              <w:jc w:val="center"/>
              <w:rPr>
                <w:sz w:val="20"/>
                <w:szCs w:val="20"/>
              </w:rPr>
            </w:pPr>
            <w:r w:rsidRPr="007A5591">
              <w:rPr>
                <w:sz w:val="20"/>
                <w:szCs w:val="20"/>
              </w:rPr>
              <w:t>6 134,71961</w:t>
            </w:r>
          </w:p>
        </w:tc>
        <w:tc>
          <w:tcPr>
            <w:tcW w:w="2137" w:type="dxa"/>
            <w:tcBorders>
              <w:top w:val="nil"/>
              <w:left w:val="nil"/>
              <w:bottom w:val="single" w:sz="4" w:space="0" w:color="auto"/>
              <w:right w:val="single" w:sz="4" w:space="0" w:color="auto"/>
            </w:tcBorders>
            <w:shd w:val="clear" w:color="auto" w:fill="auto"/>
            <w:noWrap/>
            <w:vAlign w:val="center"/>
            <w:hideMark/>
          </w:tcPr>
          <w:p w14:paraId="25EAECC8" w14:textId="77777777" w:rsidR="007A5591" w:rsidRPr="007A5591" w:rsidRDefault="007A5591" w:rsidP="00C236CE">
            <w:pPr>
              <w:jc w:val="center"/>
              <w:rPr>
                <w:sz w:val="20"/>
                <w:szCs w:val="20"/>
              </w:rPr>
            </w:pPr>
            <w:r w:rsidRPr="007A5591">
              <w:rPr>
                <w:sz w:val="20"/>
                <w:szCs w:val="20"/>
              </w:rPr>
              <w:t> </w:t>
            </w:r>
          </w:p>
        </w:tc>
      </w:tr>
      <w:tr w:rsidR="007A5591" w:rsidRPr="007A5591" w14:paraId="59C1D9CC" w14:textId="77777777" w:rsidTr="00C236CE">
        <w:trPr>
          <w:trHeight w:val="227"/>
        </w:trPr>
        <w:tc>
          <w:tcPr>
            <w:tcW w:w="11614" w:type="dxa"/>
            <w:tcBorders>
              <w:top w:val="nil"/>
              <w:left w:val="single" w:sz="4" w:space="0" w:color="auto"/>
              <w:bottom w:val="single" w:sz="4" w:space="0" w:color="auto"/>
              <w:right w:val="single" w:sz="4" w:space="0" w:color="auto"/>
            </w:tcBorders>
            <w:shd w:val="clear" w:color="auto" w:fill="auto"/>
            <w:vAlign w:val="center"/>
            <w:hideMark/>
          </w:tcPr>
          <w:p w14:paraId="1E7550B7" w14:textId="77777777" w:rsidR="007A5591" w:rsidRPr="007A5591" w:rsidRDefault="007A5591" w:rsidP="00C236CE">
            <w:pPr>
              <w:rPr>
                <w:sz w:val="20"/>
                <w:szCs w:val="20"/>
              </w:rPr>
            </w:pPr>
            <w:r w:rsidRPr="007A5591">
              <w:rPr>
                <w:sz w:val="20"/>
                <w:szCs w:val="20"/>
              </w:rPr>
              <w:t>Создание условий для организации досуга и обеспечения жителей поселения услугами организаций культуры</w:t>
            </w:r>
          </w:p>
        </w:tc>
        <w:tc>
          <w:tcPr>
            <w:tcW w:w="2273" w:type="dxa"/>
            <w:tcBorders>
              <w:top w:val="nil"/>
              <w:left w:val="nil"/>
              <w:bottom w:val="single" w:sz="4" w:space="0" w:color="auto"/>
              <w:right w:val="single" w:sz="4" w:space="0" w:color="auto"/>
            </w:tcBorders>
            <w:shd w:val="clear" w:color="000000" w:fill="FFFFFF"/>
            <w:noWrap/>
            <w:vAlign w:val="center"/>
            <w:hideMark/>
          </w:tcPr>
          <w:p w14:paraId="15A64C5B" w14:textId="77777777" w:rsidR="007A5591" w:rsidRPr="007A5591" w:rsidRDefault="007A5591" w:rsidP="00C236CE">
            <w:pPr>
              <w:jc w:val="center"/>
              <w:rPr>
                <w:sz w:val="20"/>
                <w:szCs w:val="20"/>
              </w:rPr>
            </w:pPr>
            <w:r w:rsidRPr="007A5591">
              <w:rPr>
                <w:sz w:val="20"/>
                <w:szCs w:val="20"/>
              </w:rPr>
              <w:t>20 452,38374</w:t>
            </w:r>
          </w:p>
        </w:tc>
        <w:tc>
          <w:tcPr>
            <w:tcW w:w="2137" w:type="dxa"/>
            <w:tcBorders>
              <w:top w:val="nil"/>
              <w:left w:val="nil"/>
              <w:bottom w:val="single" w:sz="4" w:space="0" w:color="auto"/>
              <w:right w:val="single" w:sz="4" w:space="0" w:color="auto"/>
            </w:tcBorders>
            <w:shd w:val="clear" w:color="auto" w:fill="auto"/>
            <w:noWrap/>
            <w:vAlign w:val="center"/>
            <w:hideMark/>
          </w:tcPr>
          <w:p w14:paraId="27CC0AAA" w14:textId="77777777" w:rsidR="007A5591" w:rsidRPr="007A5591" w:rsidRDefault="007A5591" w:rsidP="00C236CE">
            <w:pPr>
              <w:jc w:val="center"/>
              <w:rPr>
                <w:sz w:val="20"/>
                <w:szCs w:val="20"/>
              </w:rPr>
            </w:pPr>
            <w:r w:rsidRPr="007A5591">
              <w:rPr>
                <w:sz w:val="20"/>
                <w:szCs w:val="20"/>
              </w:rPr>
              <w:t> </w:t>
            </w:r>
          </w:p>
        </w:tc>
      </w:tr>
      <w:tr w:rsidR="007A5591" w:rsidRPr="007A5591" w14:paraId="2E0C0187" w14:textId="77777777" w:rsidTr="00C236CE">
        <w:trPr>
          <w:trHeight w:val="227"/>
        </w:trPr>
        <w:tc>
          <w:tcPr>
            <w:tcW w:w="11614" w:type="dxa"/>
            <w:tcBorders>
              <w:top w:val="nil"/>
              <w:left w:val="single" w:sz="4" w:space="0" w:color="auto"/>
              <w:bottom w:val="single" w:sz="4" w:space="0" w:color="auto"/>
              <w:right w:val="single" w:sz="4" w:space="0" w:color="auto"/>
            </w:tcBorders>
            <w:shd w:val="clear" w:color="auto" w:fill="auto"/>
            <w:vAlign w:val="center"/>
            <w:hideMark/>
          </w:tcPr>
          <w:p w14:paraId="7CCD503B" w14:textId="77777777" w:rsidR="007A5591" w:rsidRPr="007A5591" w:rsidRDefault="007A5591" w:rsidP="00C236CE">
            <w:pPr>
              <w:rPr>
                <w:sz w:val="20"/>
                <w:szCs w:val="20"/>
              </w:rPr>
            </w:pPr>
            <w:r w:rsidRPr="007A5591">
              <w:rPr>
                <w:sz w:val="20"/>
                <w:szCs w:val="20"/>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2273" w:type="dxa"/>
            <w:tcBorders>
              <w:top w:val="nil"/>
              <w:left w:val="nil"/>
              <w:bottom w:val="single" w:sz="4" w:space="0" w:color="auto"/>
              <w:right w:val="single" w:sz="4" w:space="0" w:color="auto"/>
            </w:tcBorders>
            <w:shd w:val="clear" w:color="000000" w:fill="FFFFFF"/>
            <w:noWrap/>
            <w:vAlign w:val="center"/>
            <w:hideMark/>
          </w:tcPr>
          <w:p w14:paraId="6B8BE190" w14:textId="77777777" w:rsidR="007A5591" w:rsidRPr="007A5591" w:rsidRDefault="007A5591" w:rsidP="00C236CE">
            <w:pPr>
              <w:jc w:val="center"/>
              <w:rPr>
                <w:sz w:val="20"/>
                <w:szCs w:val="20"/>
              </w:rPr>
            </w:pPr>
            <w:r w:rsidRPr="007A5591">
              <w:rPr>
                <w:sz w:val="20"/>
                <w:szCs w:val="20"/>
              </w:rPr>
              <w:t>13 638,36904</w:t>
            </w:r>
          </w:p>
        </w:tc>
        <w:tc>
          <w:tcPr>
            <w:tcW w:w="2137" w:type="dxa"/>
            <w:tcBorders>
              <w:top w:val="nil"/>
              <w:left w:val="nil"/>
              <w:bottom w:val="single" w:sz="4" w:space="0" w:color="auto"/>
              <w:right w:val="single" w:sz="4" w:space="0" w:color="auto"/>
            </w:tcBorders>
            <w:shd w:val="clear" w:color="auto" w:fill="auto"/>
            <w:noWrap/>
            <w:vAlign w:val="center"/>
            <w:hideMark/>
          </w:tcPr>
          <w:p w14:paraId="70595482" w14:textId="77777777" w:rsidR="007A5591" w:rsidRPr="007A5591" w:rsidRDefault="007A5591" w:rsidP="00C236CE">
            <w:pPr>
              <w:jc w:val="center"/>
              <w:rPr>
                <w:sz w:val="20"/>
                <w:szCs w:val="20"/>
              </w:rPr>
            </w:pPr>
            <w:r w:rsidRPr="007A5591">
              <w:rPr>
                <w:sz w:val="20"/>
                <w:szCs w:val="20"/>
              </w:rPr>
              <w:t> </w:t>
            </w:r>
          </w:p>
        </w:tc>
      </w:tr>
      <w:tr w:rsidR="007A5591" w:rsidRPr="007A5591" w14:paraId="3D88F80A" w14:textId="77777777" w:rsidTr="00C236CE">
        <w:trPr>
          <w:trHeight w:val="227"/>
        </w:trPr>
        <w:tc>
          <w:tcPr>
            <w:tcW w:w="11614" w:type="dxa"/>
            <w:tcBorders>
              <w:top w:val="nil"/>
              <w:left w:val="single" w:sz="4" w:space="0" w:color="auto"/>
              <w:bottom w:val="single" w:sz="4" w:space="0" w:color="auto"/>
              <w:right w:val="single" w:sz="4" w:space="0" w:color="auto"/>
            </w:tcBorders>
            <w:shd w:val="clear" w:color="auto" w:fill="auto"/>
            <w:vAlign w:val="center"/>
            <w:hideMark/>
          </w:tcPr>
          <w:p w14:paraId="1DA36D17" w14:textId="77777777" w:rsidR="007A5591" w:rsidRPr="007A5591" w:rsidRDefault="007A5591" w:rsidP="00C236CE">
            <w:pPr>
              <w:rPr>
                <w:sz w:val="20"/>
                <w:szCs w:val="20"/>
              </w:rPr>
            </w:pPr>
            <w:r w:rsidRPr="007A5591">
              <w:rPr>
                <w:sz w:val="20"/>
                <w:szCs w:val="20"/>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2273" w:type="dxa"/>
            <w:tcBorders>
              <w:top w:val="nil"/>
              <w:left w:val="nil"/>
              <w:bottom w:val="single" w:sz="4" w:space="0" w:color="auto"/>
              <w:right w:val="single" w:sz="4" w:space="0" w:color="auto"/>
            </w:tcBorders>
            <w:shd w:val="clear" w:color="000000" w:fill="FFFFFF"/>
            <w:noWrap/>
            <w:vAlign w:val="center"/>
            <w:hideMark/>
          </w:tcPr>
          <w:p w14:paraId="219CC50D" w14:textId="77777777" w:rsidR="007A5591" w:rsidRPr="007A5591" w:rsidRDefault="007A5591" w:rsidP="00C236CE">
            <w:pPr>
              <w:jc w:val="center"/>
              <w:rPr>
                <w:sz w:val="20"/>
                <w:szCs w:val="20"/>
              </w:rPr>
            </w:pPr>
            <w:r w:rsidRPr="007A5591">
              <w:rPr>
                <w:sz w:val="20"/>
                <w:szCs w:val="20"/>
              </w:rPr>
              <w:t>15 679,89550</w:t>
            </w:r>
          </w:p>
        </w:tc>
        <w:tc>
          <w:tcPr>
            <w:tcW w:w="2137" w:type="dxa"/>
            <w:tcBorders>
              <w:top w:val="nil"/>
              <w:left w:val="nil"/>
              <w:bottom w:val="single" w:sz="4" w:space="0" w:color="auto"/>
              <w:right w:val="single" w:sz="4" w:space="0" w:color="auto"/>
            </w:tcBorders>
            <w:shd w:val="clear" w:color="auto" w:fill="auto"/>
            <w:noWrap/>
            <w:vAlign w:val="center"/>
            <w:hideMark/>
          </w:tcPr>
          <w:p w14:paraId="16405852" w14:textId="77777777" w:rsidR="007A5591" w:rsidRPr="007A5591" w:rsidRDefault="007A5591" w:rsidP="00C236CE">
            <w:pPr>
              <w:jc w:val="center"/>
              <w:rPr>
                <w:sz w:val="20"/>
                <w:szCs w:val="20"/>
              </w:rPr>
            </w:pPr>
            <w:r w:rsidRPr="007A5591">
              <w:rPr>
                <w:sz w:val="20"/>
                <w:szCs w:val="20"/>
              </w:rPr>
              <w:t> </w:t>
            </w:r>
          </w:p>
        </w:tc>
      </w:tr>
      <w:tr w:rsidR="007A5591" w:rsidRPr="007A5591" w14:paraId="179207DE" w14:textId="77777777" w:rsidTr="00C236CE">
        <w:trPr>
          <w:trHeight w:val="227"/>
        </w:trPr>
        <w:tc>
          <w:tcPr>
            <w:tcW w:w="11614" w:type="dxa"/>
            <w:tcBorders>
              <w:top w:val="nil"/>
              <w:left w:val="single" w:sz="4" w:space="0" w:color="auto"/>
              <w:bottom w:val="single" w:sz="4" w:space="0" w:color="auto"/>
              <w:right w:val="single" w:sz="4" w:space="0" w:color="auto"/>
            </w:tcBorders>
            <w:shd w:val="clear" w:color="auto" w:fill="auto"/>
            <w:vAlign w:val="center"/>
            <w:hideMark/>
          </w:tcPr>
          <w:p w14:paraId="4AA05E97" w14:textId="77777777" w:rsidR="007A5591" w:rsidRPr="007A5591" w:rsidRDefault="007A5591" w:rsidP="00C236CE">
            <w:pPr>
              <w:rPr>
                <w:sz w:val="20"/>
                <w:szCs w:val="20"/>
              </w:rPr>
            </w:pPr>
            <w:r w:rsidRPr="007A5591">
              <w:rPr>
                <w:sz w:val="20"/>
                <w:szCs w:val="20"/>
              </w:rPr>
              <w:t>Осуществление отдельных функций по исполнению бюджета поселения</w:t>
            </w:r>
          </w:p>
        </w:tc>
        <w:tc>
          <w:tcPr>
            <w:tcW w:w="2273" w:type="dxa"/>
            <w:tcBorders>
              <w:top w:val="nil"/>
              <w:left w:val="nil"/>
              <w:bottom w:val="single" w:sz="4" w:space="0" w:color="auto"/>
              <w:right w:val="single" w:sz="4" w:space="0" w:color="auto"/>
            </w:tcBorders>
            <w:shd w:val="clear" w:color="000000" w:fill="FFFFFF"/>
            <w:noWrap/>
            <w:vAlign w:val="center"/>
            <w:hideMark/>
          </w:tcPr>
          <w:p w14:paraId="0559A139" w14:textId="77777777" w:rsidR="007A5591" w:rsidRPr="007A5591" w:rsidRDefault="007A5591" w:rsidP="00C236CE">
            <w:pPr>
              <w:jc w:val="center"/>
              <w:rPr>
                <w:sz w:val="20"/>
                <w:szCs w:val="20"/>
              </w:rPr>
            </w:pPr>
            <w:r w:rsidRPr="007A5591">
              <w:rPr>
                <w:sz w:val="20"/>
                <w:szCs w:val="20"/>
              </w:rPr>
              <w:t>106,15100</w:t>
            </w:r>
          </w:p>
        </w:tc>
        <w:tc>
          <w:tcPr>
            <w:tcW w:w="2137" w:type="dxa"/>
            <w:tcBorders>
              <w:top w:val="nil"/>
              <w:left w:val="nil"/>
              <w:bottom w:val="single" w:sz="4" w:space="0" w:color="auto"/>
              <w:right w:val="single" w:sz="4" w:space="0" w:color="auto"/>
            </w:tcBorders>
            <w:shd w:val="clear" w:color="auto" w:fill="auto"/>
            <w:noWrap/>
            <w:vAlign w:val="center"/>
            <w:hideMark/>
          </w:tcPr>
          <w:p w14:paraId="5A8ABD6E" w14:textId="77777777" w:rsidR="007A5591" w:rsidRPr="007A5591" w:rsidRDefault="007A5591" w:rsidP="00C236CE">
            <w:pPr>
              <w:jc w:val="center"/>
              <w:rPr>
                <w:sz w:val="20"/>
                <w:szCs w:val="20"/>
              </w:rPr>
            </w:pPr>
            <w:r w:rsidRPr="007A5591">
              <w:rPr>
                <w:sz w:val="20"/>
                <w:szCs w:val="20"/>
              </w:rPr>
              <w:t>0,13</w:t>
            </w:r>
          </w:p>
        </w:tc>
      </w:tr>
      <w:tr w:rsidR="007A5591" w:rsidRPr="007A5591" w14:paraId="362F9AB6" w14:textId="77777777" w:rsidTr="00C236CE">
        <w:trPr>
          <w:trHeight w:val="227"/>
        </w:trPr>
        <w:tc>
          <w:tcPr>
            <w:tcW w:w="11614" w:type="dxa"/>
            <w:tcBorders>
              <w:top w:val="nil"/>
              <w:left w:val="single" w:sz="4" w:space="0" w:color="auto"/>
              <w:bottom w:val="single" w:sz="4" w:space="0" w:color="auto"/>
              <w:right w:val="single" w:sz="4" w:space="0" w:color="auto"/>
            </w:tcBorders>
            <w:shd w:val="clear" w:color="auto" w:fill="auto"/>
            <w:vAlign w:val="center"/>
            <w:hideMark/>
          </w:tcPr>
          <w:p w14:paraId="5844A07F" w14:textId="77777777" w:rsidR="007A5591" w:rsidRPr="007A5591" w:rsidRDefault="007A5591" w:rsidP="00C236CE">
            <w:pPr>
              <w:rPr>
                <w:sz w:val="20"/>
                <w:szCs w:val="20"/>
              </w:rPr>
            </w:pPr>
            <w:r w:rsidRPr="007A5591">
              <w:rPr>
                <w:sz w:val="20"/>
                <w:szCs w:val="20"/>
              </w:rPr>
              <w:t>Организация и осуществления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tc>
        <w:tc>
          <w:tcPr>
            <w:tcW w:w="2273" w:type="dxa"/>
            <w:tcBorders>
              <w:top w:val="nil"/>
              <w:left w:val="nil"/>
              <w:bottom w:val="single" w:sz="4" w:space="0" w:color="auto"/>
              <w:right w:val="single" w:sz="4" w:space="0" w:color="auto"/>
            </w:tcBorders>
            <w:shd w:val="clear" w:color="000000" w:fill="FFFFFF"/>
            <w:noWrap/>
            <w:vAlign w:val="center"/>
            <w:hideMark/>
          </w:tcPr>
          <w:p w14:paraId="5BCE019A" w14:textId="77777777" w:rsidR="007A5591" w:rsidRPr="007A5591" w:rsidRDefault="007A5591" w:rsidP="00C236CE">
            <w:pPr>
              <w:jc w:val="center"/>
              <w:rPr>
                <w:sz w:val="20"/>
                <w:szCs w:val="20"/>
              </w:rPr>
            </w:pPr>
            <w:r w:rsidRPr="007A5591">
              <w:rPr>
                <w:sz w:val="20"/>
                <w:szCs w:val="20"/>
              </w:rPr>
              <w:t>1 119,40789</w:t>
            </w:r>
          </w:p>
        </w:tc>
        <w:tc>
          <w:tcPr>
            <w:tcW w:w="2137" w:type="dxa"/>
            <w:tcBorders>
              <w:top w:val="nil"/>
              <w:left w:val="nil"/>
              <w:bottom w:val="single" w:sz="4" w:space="0" w:color="auto"/>
              <w:right w:val="single" w:sz="4" w:space="0" w:color="auto"/>
            </w:tcBorders>
            <w:shd w:val="clear" w:color="auto" w:fill="auto"/>
            <w:noWrap/>
            <w:vAlign w:val="center"/>
            <w:hideMark/>
          </w:tcPr>
          <w:p w14:paraId="09204624" w14:textId="77777777" w:rsidR="007A5591" w:rsidRPr="007A5591" w:rsidRDefault="007A5591" w:rsidP="00C236CE">
            <w:pPr>
              <w:jc w:val="center"/>
              <w:rPr>
                <w:sz w:val="20"/>
                <w:szCs w:val="20"/>
              </w:rPr>
            </w:pPr>
            <w:r w:rsidRPr="007A5591">
              <w:rPr>
                <w:sz w:val="20"/>
                <w:szCs w:val="20"/>
              </w:rPr>
              <w:t>1</w:t>
            </w:r>
          </w:p>
        </w:tc>
      </w:tr>
      <w:tr w:rsidR="007A5591" w:rsidRPr="007A5591" w14:paraId="5C0698E3" w14:textId="77777777" w:rsidTr="00C236CE">
        <w:trPr>
          <w:trHeight w:val="227"/>
        </w:trPr>
        <w:tc>
          <w:tcPr>
            <w:tcW w:w="11614" w:type="dxa"/>
            <w:tcBorders>
              <w:top w:val="nil"/>
              <w:left w:val="single" w:sz="4" w:space="0" w:color="auto"/>
              <w:bottom w:val="single" w:sz="4" w:space="0" w:color="auto"/>
              <w:right w:val="single" w:sz="4" w:space="0" w:color="auto"/>
            </w:tcBorders>
            <w:shd w:val="clear" w:color="000000" w:fill="FFFFFF"/>
            <w:vAlign w:val="center"/>
            <w:hideMark/>
          </w:tcPr>
          <w:p w14:paraId="5B4F0478" w14:textId="77777777" w:rsidR="007A5591" w:rsidRPr="007A5591" w:rsidRDefault="007A5591" w:rsidP="00C236CE">
            <w:pPr>
              <w:jc w:val="center"/>
              <w:rPr>
                <w:b/>
                <w:bCs/>
                <w:sz w:val="20"/>
                <w:szCs w:val="20"/>
              </w:rPr>
            </w:pPr>
            <w:r w:rsidRPr="007A5591">
              <w:rPr>
                <w:b/>
                <w:bCs/>
                <w:sz w:val="20"/>
                <w:szCs w:val="20"/>
              </w:rPr>
              <w:t> </w:t>
            </w:r>
          </w:p>
        </w:tc>
        <w:tc>
          <w:tcPr>
            <w:tcW w:w="2273" w:type="dxa"/>
            <w:tcBorders>
              <w:top w:val="nil"/>
              <w:left w:val="nil"/>
              <w:bottom w:val="single" w:sz="4" w:space="0" w:color="auto"/>
              <w:right w:val="single" w:sz="4" w:space="0" w:color="auto"/>
            </w:tcBorders>
            <w:shd w:val="clear" w:color="000000" w:fill="FFFFFF"/>
            <w:noWrap/>
            <w:vAlign w:val="center"/>
            <w:hideMark/>
          </w:tcPr>
          <w:p w14:paraId="016B4CF5" w14:textId="77777777" w:rsidR="007A5591" w:rsidRPr="007A5591" w:rsidRDefault="007A5591" w:rsidP="00C236CE">
            <w:pPr>
              <w:jc w:val="center"/>
              <w:rPr>
                <w:b/>
                <w:bCs/>
                <w:sz w:val="20"/>
                <w:szCs w:val="20"/>
              </w:rPr>
            </w:pPr>
            <w:r w:rsidRPr="007A5591">
              <w:rPr>
                <w:b/>
                <w:bCs/>
                <w:sz w:val="20"/>
                <w:szCs w:val="20"/>
              </w:rPr>
              <w:t>59872,87978</w:t>
            </w:r>
          </w:p>
        </w:tc>
        <w:tc>
          <w:tcPr>
            <w:tcW w:w="2137" w:type="dxa"/>
            <w:tcBorders>
              <w:top w:val="nil"/>
              <w:left w:val="nil"/>
              <w:bottom w:val="single" w:sz="4" w:space="0" w:color="auto"/>
              <w:right w:val="single" w:sz="4" w:space="0" w:color="auto"/>
            </w:tcBorders>
            <w:shd w:val="clear" w:color="000000" w:fill="FFFFFF"/>
            <w:noWrap/>
            <w:vAlign w:val="center"/>
            <w:hideMark/>
          </w:tcPr>
          <w:p w14:paraId="0C7412EC" w14:textId="77777777" w:rsidR="007A5591" w:rsidRPr="007A5591" w:rsidRDefault="007A5591" w:rsidP="00C236CE">
            <w:pPr>
              <w:jc w:val="center"/>
              <w:rPr>
                <w:b/>
                <w:bCs/>
                <w:sz w:val="20"/>
                <w:szCs w:val="20"/>
              </w:rPr>
            </w:pPr>
            <w:r w:rsidRPr="007A5591">
              <w:rPr>
                <w:b/>
                <w:bCs/>
                <w:sz w:val="20"/>
                <w:szCs w:val="20"/>
              </w:rPr>
              <w:t>3,18000</w:t>
            </w:r>
          </w:p>
        </w:tc>
      </w:tr>
    </w:tbl>
    <w:p w14:paraId="042427CE" w14:textId="77777777" w:rsidR="007A5591" w:rsidRPr="007A5591" w:rsidRDefault="007A5591" w:rsidP="007A5591">
      <w:pPr>
        <w:tabs>
          <w:tab w:val="left" w:pos="5100"/>
        </w:tabs>
      </w:pPr>
    </w:p>
    <w:p w14:paraId="7A17B1D8" w14:textId="77777777" w:rsidR="007A5591" w:rsidRPr="007A5591" w:rsidRDefault="007A5591" w:rsidP="007A5591">
      <w:pPr>
        <w:tabs>
          <w:tab w:val="left" w:pos="5100"/>
        </w:tabs>
        <w:sectPr w:rsidR="007A5591" w:rsidRPr="007A5591" w:rsidSect="007A5591">
          <w:pgSz w:w="16838" w:h="11906" w:orient="landscape"/>
          <w:pgMar w:top="720" w:right="720" w:bottom="720" w:left="720" w:header="709" w:footer="709" w:gutter="0"/>
          <w:cols w:space="708"/>
          <w:docGrid w:linePitch="360"/>
        </w:sectPr>
      </w:pPr>
      <w:r w:rsidRPr="007A5591">
        <w:tab/>
      </w:r>
    </w:p>
    <w:tbl>
      <w:tblPr>
        <w:tblW w:w="16009" w:type="dxa"/>
        <w:tblInd w:w="-259" w:type="dxa"/>
        <w:tblLook w:val="04A0" w:firstRow="1" w:lastRow="0" w:firstColumn="1" w:lastColumn="0" w:noHBand="0" w:noVBand="1"/>
      </w:tblPr>
      <w:tblGrid>
        <w:gridCol w:w="8056"/>
        <w:gridCol w:w="1989"/>
        <w:gridCol w:w="1848"/>
        <w:gridCol w:w="2129"/>
        <w:gridCol w:w="1987"/>
      </w:tblGrid>
      <w:tr w:rsidR="007A5591" w:rsidRPr="007A5591" w14:paraId="1FD6F77E" w14:textId="77777777" w:rsidTr="00C236CE">
        <w:trPr>
          <w:trHeight w:val="284"/>
        </w:trPr>
        <w:tc>
          <w:tcPr>
            <w:tcW w:w="16009" w:type="dxa"/>
            <w:gridSpan w:val="5"/>
            <w:tcBorders>
              <w:top w:val="nil"/>
              <w:left w:val="nil"/>
              <w:bottom w:val="nil"/>
              <w:right w:val="nil"/>
            </w:tcBorders>
            <w:shd w:val="clear" w:color="auto" w:fill="auto"/>
            <w:noWrap/>
            <w:vAlign w:val="bottom"/>
            <w:hideMark/>
          </w:tcPr>
          <w:p w14:paraId="7A0EAB85" w14:textId="77777777" w:rsidR="007A5591" w:rsidRPr="007A5591" w:rsidRDefault="007A5591" w:rsidP="00C236CE">
            <w:pPr>
              <w:jc w:val="right"/>
              <w:rPr>
                <w:sz w:val="20"/>
                <w:szCs w:val="20"/>
              </w:rPr>
            </w:pPr>
            <w:r w:rsidRPr="007A5591">
              <w:rPr>
                <w:sz w:val="20"/>
                <w:szCs w:val="20"/>
              </w:rPr>
              <w:t>Приложение 16</w:t>
            </w:r>
          </w:p>
        </w:tc>
      </w:tr>
      <w:tr w:rsidR="007A5591" w:rsidRPr="007A5591" w14:paraId="25099F51" w14:textId="77777777" w:rsidTr="00C236CE">
        <w:trPr>
          <w:trHeight w:val="284"/>
        </w:trPr>
        <w:tc>
          <w:tcPr>
            <w:tcW w:w="16009" w:type="dxa"/>
            <w:gridSpan w:val="5"/>
            <w:tcBorders>
              <w:top w:val="nil"/>
              <w:left w:val="nil"/>
              <w:bottom w:val="nil"/>
              <w:right w:val="nil"/>
            </w:tcBorders>
            <w:shd w:val="clear" w:color="auto" w:fill="auto"/>
            <w:noWrap/>
            <w:vAlign w:val="bottom"/>
            <w:hideMark/>
          </w:tcPr>
          <w:p w14:paraId="14E15F17" w14:textId="77777777" w:rsidR="007A5591" w:rsidRPr="007A5591" w:rsidRDefault="007A5591" w:rsidP="00C236CE">
            <w:pPr>
              <w:jc w:val="right"/>
              <w:rPr>
                <w:sz w:val="20"/>
                <w:szCs w:val="20"/>
              </w:rPr>
            </w:pPr>
            <w:r w:rsidRPr="007A5591">
              <w:rPr>
                <w:sz w:val="20"/>
                <w:szCs w:val="20"/>
              </w:rPr>
              <w:t xml:space="preserve">к решению Совета депутатов сельского поселения Салым </w:t>
            </w:r>
          </w:p>
        </w:tc>
      </w:tr>
      <w:tr w:rsidR="007A5591" w:rsidRPr="007A5591" w14:paraId="770BD4FF" w14:textId="77777777" w:rsidTr="00C236CE">
        <w:trPr>
          <w:trHeight w:val="284"/>
        </w:trPr>
        <w:tc>
          <w:tcPr>
            <w:tcW w:w="16009" w:type="dxa"/>
            <w:gridSpan w:val="5"/>
            <w:tcBorders>
              <w:top w:val="nil"/>
              <w:left w:val="nil"/>
              <w:bottom w:val="nil"/>
              <w:right w:val="nil"/>
            </w:tcBorders>
            <w:shd w:val="clear" w:color="auto" w:fill="auto"/>
            <w:noWrap/>
            <w:vAlign w:val="bottom"/>
            <w:hideMark/>
          </w:tcPr>
          <w:p w14:paraId="7D31B579" w14:textId="77777777" w:rsidR="007A5591" w:rsidRPr="007A5591" w:rsidRDefault="007A5591" w:rsidP="00C236CE">
            <w:pPr>
              <w:jc w:val="right"/>
              <w:rPr>
                <w:sz w:val="20"/>
                <w:szCs w:val="20"/>
              </w:rPr>
            </w:pPr>
            <w:r w:rsidRPr="007A5591">
              <w:rPr>
                <w:sz w:val="20"/>
                <w:szCs w:val="20"/>
              </w:rPr>
              <w:t>от 13.12.2024 №93</w:t>
            </w:r>
          </w:p>
        </w:tc>
      </w:tr>
      <w:tr w:rsidR="007A5591" w:rsidRPr="007A5591" w14:paraId="3A82DB2C" w14:textId="77777777" w:rsidTr="00C236CE">
        <w:trPr>
          <w:trHeight w:val="284"/>
        </w:trPr>
        <w:tc>
          <w:tcPr>
            <w:tcW w:w="8056" w:type="dxa"/>
            <w:tcBorders>
              <w:top w:val="nil"/>
              <w:left w:val="nil"/>
              <w:bottom w:val="nil"/>
              <w:right w:val="nil"/>
            </w:tcBorders>
            <w:shd w:val="clear" w:color="000000" w:fill="FFFFFF"/>
            <w:noWrap/>
            <w:vAlign w:val="bottom"/>
            <w:hideMark/>
          </w:tcPr>
          <w:p w14:paraId="1BF72629" w14:textId="77777777" w:rsidR="007A5591" w:rsidRPr="007A5591" w:rsidRDefault="007A5591" w:rsidP="00C236CE">
            <w:pPr>
              <w:jc w:val="right"/>
              <w:rPr>
                <w:sz w:val="20"/>
                <w:szCs w:val="20"/>
              </w:rPr>
            </w:pPr>
            <w:r w:rsidRPr="007A5591">
              <w:rPr>
                <w:sz w:val="20"/>
                <w:szCs w:val="20"/>
              </w:rPr>
              <w:t> </w:t>
            </w:r>
          </w:p>
        </w:tc>
        <w:tc>
          <w:tcPr>
            <w:tcW w:w="1989" w:type="dxa"/>
            <w:tcBorders>
              <w:top w:val="nil"/>
              <w:left w:val="nil"/>
              <w:bottom w:val="nil"/>
              <w:right w:val="nil"/>
            </w:tcBorders>
            <w:shd w:val="clear" w:color="000000" w:fill="FFFFFF"/>
            <w:noWrap/>
            <w:vAlign w:val="bottom"/>
            <w:hideMark/>
          </w:tcPr>
          <w:p w14:paraId="737FBF8B" w14:textId="77777777" w:rsidR="007A5591" w:rsidRPr="007A5591" w:rsidRDefault="007A5591" w:rsidP="00C236CE">
            <w:pPr>
              <w:jc w:val="right"/>
              <w:rPr>
                <w:sz w:val="20"/>
                <w:szCs w:val="20"/>
              </w:rPr>
            </w:pPr>
            <w:r w:rsidRPr="007A5591">
              <w:rPr>
                <w:sz w:val="20"/>
                <w:szCs w:val="20"/>
              </w:rPr>
              <w:t> </w:t>
            </w:r>
          </w:p>
        </w:tc>
        <w:tc>
          <w:tcPr>
            <w:tcW w:w="1848" w:type="dxa"/>
            <w:tcBorders>
              <w:top w:val="nil"/>
              <w:left w:val="nil"/>
              <w:bottom w:val="nil"/>
              <w:right w:val="nil"/>
            </w:tcBorders>
            <w:shd w:val="clear" w:color="auto" w:fill="auto"/>
            <w:noWrap/>
            <w:vAlign w:val="bottom"/>
            <w:hideMark/>
          </w:tcPr>
          <w:p w14:paraId="06E430BC" w14:textId="77777777" w:rsidR="007A5591" w:rsidRPr="007A5591" w:rsidRDefault="007A5591" w:rsidP="00C236CE">
            <w:pPr>
              <w:jc w:val="right"/>
              <w:rPr>
                <w:sz w:val="20"/>
                <w:szCs w:val="20"/>
              </w:rPr>
            </w:pPr>
          </w:p>
        </w:tc>
        <w:tc>
          <w:tcPr>
            <w:tcW w:w="2129" w:type="dxa"/>
            <w:tcBorders>
              <w:top w:val="nil"/>
              <w:left w:val="nil"/>
              <w:bottom w:val="nil"/>
              <w:right w:val="nil"/>
            </w:tcBorders>
            <w:shd w:val="clear" w:color="auto" w:fill="auto"/>
            <w:noWrap/>
            <w:vAlign w:val="bottom"/>
            <w:hideMark/>
          </w:tcPr>
          <w:p w14:paraId="7B2E4BE0" w14:textId="77777777" w:rsidR="007A5591" w:rsidRPr="007A5591" w:rsidRDefault="007A5591" w:rsidP="00C236CE">
            <w:pPr>
              <w:rPr>
                <w:sz w:val="20"/>
                <w:szCs w:val="20"/>
              </w:rPr>
            </w:pPr>
          </w:p>
        </w:tc>
        <w:tc>
          <w:tcPr>
            <w:tcW w:w="1987" w:type="dxa"/>
            <w:tcBorders>
              <w:top w:val="nil"/>
              <w:left w:val="nil"/>
              <w:bottom w:val="nil"/>
              <w:right w:val="nil"/>
            </w:tcBorders>
            <w:shd w:val="clear" w:color="auto" w:fill="auto"/>
            <w:noWrap/>
            <w:vAlign w:val="bottom"/>
            <w:hideMark/>
          </w:tcPr>
          <w:p w14:paraId="3A21B754" w14:textId="77777777" w:rsidR="007A5591" w:rsidRPr="007A5591" w:rsidRDefault="007A5591" w:rsidP="00C236CE">
            <w:pPr>
              <w:rPr>
                <w:sz w:val="20"/>
                <w:szCs w:val="20"/>
              </w:rPr>
            </w:pPr>
          </w:p>
        </w:tc>
      </w:tr>
      <w:tr w:rsidR="007A5591" w:rsidRPr="007A5591" w14:paraId="42DD2DF1" w14:textId="77777777" w:rsidTr="00C236CE">
        <w:trPr>
          <w:trHeight w:val="284"/>
        </w:trPr>
        <w:tc>
          <w:tcPr>
            <w:tcW w:w="16009" w:type="dxa"/>
            <w:gridSpan w:val="5"/>
            <w:tcBorders>
              <w:top w:val="nil"/>
              <w:left w:val="nil"/>
              <w:bottom w:val="nil"/>
              <w:right w:val="nil"/>
            </w:tcBorders>
            <w:shd w:val="clear" w:color="auto" w:fill="auto"/>
            <w:vAlign w:val="bottom"/>
            <w:hideMark/>
          </w:tcPr>
          <w:p w14:paraId="491EEFAA" w14:textId="77777777" w:rsidR="007A5591" w:rsidRPr="007A5591" w:rsidRDefault="007A5591" w:rsidP="00C236CE">
            <w:pPr>
              <w:jc w:val="center"/>
              <w:rPr>
                <w:b/>
                <w:bCs/>
                <w:sz w:val="20"/>
                <w:szCs w:val="20"/>
              </w:rPr>
            </w:pPr>
            <w:r w:rsidRPr="007A5591">
              <w:rPr>
                <w:b/>
                <w:bCs/>
                <w:sz w:val="20"/>
                <w:szCs w:val="20"/>
              </w:rPr>
              <w:t>Межбюджетные трансферты бюджету Нефтеюганского района из бюджета сельского поселения Салым на осуществление части полномочий по решению вопросов местного значения на плановый период 2026-2027 годов</w:t>
            </w:r>
          </w:p>
        </w:tc>
      </w:tr>
      <w:tr w:rsidR="007A5591" w:rsidRPr="007A5591" w14:paraId="7A36AC52" w14:textId="77777777" w:rsidTr="00C236CE">
        <w:trPr>
          <w:trHeight w:val="284"/>
        </w:trPr>
        <w:tc>
          <w:tcPr>
            <w:tcW w:w="8056" w:type="dxa"/>
            <w:tcBorders>
              <w:top w:val="nil"/>
              <w:left w:val="nil"/>
              <w:bottom w:val="nil"/>
              <w:right w:val="nil"/>
            </w:tcBorders>
            <w:shd w:val="clear" w:color="auto" w:fill="auto"/>
            <w:noWrap/>
            <w:vAlign w:val="center"/>
            <w:hideMark/>
          </w:tcPr>
          <w:p w14:paraId="3A384095" w14:textId="77777777" w:rsidR="007A5591" w:rsidRPr="007A5591" w:rsidRDefault="007A5591" w:rsidP="00C236CE">
            <w:pPr>
              <w:jc w:val="center"/>
              <w:rPr>
                <w:b/>
                <w:bCs/>
                <w:sz w:val="20"/>
                <w:szCs w:val="20"/>
              </w:rPr>
            </w:pPr>
          </w:p>
        </w:tc>
        <w:tc>
          <w:tcPr>
            <w:tcW w:w="1989" w:type="dxa"/>
            <w:tcBorders>
              <w:top w:val="nil"/>
              <w:left w:val="nil"/>
              <w:bottom w:val="nil"/>
              <w:right w:val="nil"/>
            </w:tcBorders>
            <w:shd w:val="clear" w:color="000000" w:fill="FFFFFF"/>
            <w:noWrap/>
            <w:vAlign w:val="center"/>
            <w:hideMark/>
          </w:tcPr>
          <w:p w14:paraId="1B12594A" w14:textId="77777777" w:rsidR="007A5591" w:rsidRPr="007A5591" w:rsidRDefault="007A5591" w:rsidP="00C236CE">
            <w:pPr>
              <w:jc w:val="center"/>
              <w:rPr>
                <w:sz w:val="20"/>
                <w:szCs w:val="20"/>
              </w:rPr>
            </w:pPr>
            <w:r w:rsidRPr="007A5591">
              <w:rPr>
                <w:sz w:val="20"/>
                <w:szCs w:val="20"/>
              </w:rPr>
              <w:t> </w:t>
            </w:r>
          </w:p>
        </w:tc>
        <w:tc>
          <w:tcPr>
            <w:tcW w:w="1848" w:type="dxa"/>
            <w:tcBorders>
              <w:top w:val="nil"/>
              <w:left w:val="nil"/>
              <w:bottom w:val="nil"/>
              <w:right w:val="nil"/>
            </w:tcBorders>
            <w:shd w:val="clear" w:color="auto" w:fill="auto"/>
            <w:noWrap/>
            <w:vAlign w:val="bottom"/>
            <w:hideMark/>
          </w:tcPr>
          <w:p w14:paraId="29F83876" w14:textId="77777777" w:rsidR="007A5591" w:rsidRPr="007A5591" w:rsidRDefault="007A5591" w:rsidP="00C236CE">
            <w:pPr>
              <w:jc w:val="center"/>
              <w:rPr>
                <w:sz w:val="20"/>
                <w:szCs w:val="20"/>
              </w:rPr>
            </w:pPr>
          </w:p>
        </w:tc>
        <w:tc>
          <w:tcPr>
            <w:tcW w:w="2129" w:type="dxa"/>
            <w:tcBorders>
              <w:top w:val="nil"/>
              <w:left w:val="nil"/>
              <w:bottom w:val="nil"/>
              <w:right w:val="nil"/>
            </w:tcBorders>
            <w:shd w:val="clear" w:color="auto" w:fill="auto"/>
            <w:noWrap/>
            <w:vAlign w:val="bottom"/>
            <w:hideMark/>
          </w:tcPr>
          <w:p w14:paraId="329AD2C5" w14:textId="77777777" w:rsidR="007A5591" w:rsidRPr="007A5591" w:rsidRDefault="007A5591" w:rsidP="00C236CE">
            <w:pPr>
              <w:rPr>
                <w:sz w:val="20"/>
                <w:szCs w:val="20"/>
              </w:rPr>
            </w:pPr>
          </w:p>
        </w:tc>
        <w:tc>
          <w:tcPr>
            <w:tcW w:w="1987" w:type="dxa"/>
            <w:tcBorders>
              <w:top w:val="nil"/>
              <w:left w:val="nil"/>
              <w:bottom w:val="nil"/>
              <w:right w:val="nil"/>
            </w:tcBorders>
            <w:shd w:val="clear" w:color="auto" w:fill="auto"/>
            <w:noWrap/>
            <w:vAlign w:val="bottom"/>
            <w:hideMark/>
          </w:tcPr>
          <w:p w14:paraId="7894A97A" w14:textId="77777777" w:rsidR="007A5591" w:rsidRPr="007A5591" w:rsidRDefault="007A5591" w:rsidP="00C236CE">
            <w:pPr>
              <w:jc w:val="right"/>
              <w:rPr>
                <w:b/>
                <w:sz w:val="20"/>
                <w:szCs w:val="20"/>
              </w:rPr>
            </w:pPr>
            <w:proofErr w:type="spellStart"/>
            <w:r w:rsidRPr="007A5591">
              <w:rPr>
                <w:b/>
                <w:sz w:val="20"/>
                <w:szCs w:val="20"/>
              </w:rPr>
              <w:t>тыс.руб</w:t>
            </w:r>
            <w:proofErr w:type="spellEnd"/>
            <w:r w:rsidRPr="007A5591">
              <w:rPr>
                <w:b/>
                <w:sz w:val="20"/>
                <w:szCs w:val="20"/>
              </w:rPr>
              <w:t>.</w:t>
            </w:r>
          </w:p>
        </w:tc>
      </w:tr>
      <w:tr w:rsidR="007A5591" w:rsidRPr="007A5591" w14:paraId="1482D216" w14:textId="77777777" w:rsidTr="00C236CE">
        <w:trPr>
          <w:trHeight w:val="284"/>
        </w:trPr>
        <w:tc>
          <w:tcPr>
            <w:tcW w:w="8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7DC180" w14:textId="77777777" w:rsidR="007A5591" w:rsidRPr="007A5591" w:rsidRDefault="007A5591" w:rsidP="00C236CE">
            <w:pPr>
              <w:jc w:val="center"/>
              <w:rPr>
                <w:sz w:val="20"/>
                <w:szCs w:val="20"/>
              </w:rPr>
            </w:pPr>
            <w:r w:rsidRPr="007A5591">
              <w:rPr>
                <w:sz w:val="20"/>
                <w:szCs w:val="20"/>
              </w:rPr>
              <w:t>Наименование вопроса местного значения, передаваемого на исполнение полномочия в части:</w:t>
            </w:r>
          </w:p>
        </w:tc>
        <w:tc>
          <w:tcPr>
            <w:tcW w:w="1989" w:type="dxa"/>
            <w:tcBorders>
              <w:top w:val="single" w:sz="4" w:space="0" w:color="auto"/>
              <w:left w:val="nil"/>
              <w:bottom w:val="single" w:sz="4" w:space="0" w:color="auto"/>
              <w:right w:val="single" w:sz="4" w:space="0" w:color="auto"/>
            </w:tcBorders>
            <w:shd w:val="clear" w:color="000000" w:fill="FFFFFF"/>
            <w:vAlign w:val="center"/>
            <w:hideMark/>
          </w:tcPr>
          <w:p w14:paraId="5974FAC7" w14:textId="77777777" w:rsidR="007A5591" w:rsidRPr="007A5591" w:rsidRDefault="007A5591" w:rsidP="00C236CE">
            <w:pPr>
              <w:jc w:val="center"/>
              <w:rPr>
                <w:sz w:val="20"/>
                <w:szCs w:val="20"/>
              </w:rPr>
            </w:pPr>
            <w:r w:rsidRPr="007A5591">
              <w:rPr>
                <w:sz w:val="20"/>
                <w:szCs w:val="20"/>
              </w:rPr>
              <w:t xml:space="preserve">Объем межбюджетных трансфертов на 2026 год </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77C595BB" w14:textId="77777777" w:rsidR="007A5591" w:rsidRPr="007A5591" w:rsidRDefault="007A5591" w:rsidP="00C236CE">
            <w:pPr>
              <w:jc w:val="center"/>
              <w:rPr>
                <w:sz w:val="20"/>
                <w:szCs w:val="20"/>
              </w:rPr>
            </w:pPr>
            <w:r w:rsidRPr="007A5591">
              <w:rPr>
                <w:sz w:val="20"/>
                <w:szCs w:val="20"/>
              </w:rPr>
              <w:t>Предельная штатная численность работников</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14:paraId="720E2748" w14:textId="77777777" w:rsidR="007A5591" w:rsidRPr="007A5591" w:rsidRDefault="007A5591" w:rsidP="00C236CE">
            <w:pPr>
              <w:jc w:val="center"/>
              <w:rPr>
                <w:sz w:val="20"/>
                <w:szCs w:val="20"/>
              </w:rPr>
            </w:pPr>
            <w:r w:rsidRPr="007A5591">
              <w:rPr>
                <w:sz w:val="20"/>
                <w:szCs w:val="20"/>
              </w:rPr>
              <w:t xml:space="preserve">Объем межбюджетных трансфертов на 2027 год </w:t>
            </w:r>
          </w:p>
        </w:tc>
        <w:tc>
          <w:tcPr>
            <w:tcW w:w="1987" w:type="dxa"/>
            <w:tcBorders>
              <w:top w:val="single" w:sz="4" w:space="0" w:color="auto"/>
              <w:left w:val="nil"/>
              <w:bottom w:val="single" w:sz="4" w:space="0" w:color="auto"/>
              <w:right w:val="single" w:sz="4" w:space="0" w:color="auto"/>
            </w:tcBorders>
            <w:shd w:val="clear" w:color="auto" w:fill="auto"/>
            <w:vAlign w:val="center"/>
            <w:hideMark/>
          </w:tcPr>
          <w:p w14:paraId="2405FB34" w14:textId="77777777" w:rsidR="007A5591" w:rsidRPr="007A5591" w:rsidRDefault="007A5591" w:rsidP="00C236CE">
            <w:pPr>
              <w:jc w:val="center"/>
              <w:rPr>
                <w:sz w:val="20"/>
                <w:szCs w:val="20"/>
              </w:rPr>
            </w:pPr>
            <w:r w:rsidRPr="007A5591">
              <w:rPr>
                <w:sz w:val="20"/>
                <w:szCs w:val="20"/>
              </w:rPr>
              <w:t>Предельная штатная численность работников</w:t>
            </w:r>
          </w:p>
        </w:tc>
      </w:tr>
      <w:tr w:rsidR="007A5591" w:rsidRPr="007A5591" w14:paraId="6C52320D" w14:textId="77777777" w:rsidTr="00C236CE">
        <w:trPr>
          <w:trHeight w:val="284"/>
        </w:trPr>
        <w:tc>
          <w:tcPr>
            <w:tcW w:w="8056" w:type="dxa"/>
            <w:tcBorders>
              <w:top w:val="nil"/>
              <w:left w:val="single" w:sz="4" w:space="0" w:color="auto"/>
              <w:bottom w:val="single" w:sz="4" w:space="0" w:color="auto"/>
              <w:right w:val="single" w:sz="4" w:space="0" w:color="auto"/>
            </w:tcBorders>
            <w:shd w:val="clear" w:color="auto" w:fill="auto"/>
            <w:vAlign w:val="center"/>
            <w:hideMark/>
          </w:tcPr>
          <w:p w14:paraId="79C24173" w14:textId="77777777" w:rsidR="007A5591" w:rsidRPr="007A5591" w:rsidRDefault="007A5591" w:rsidP="00C236CE">
            <w:pPr>
              <w:rPr>
                <w:sz w:val="20"/>
                <w:szCs w:val="20"/>
              </w:rPr>
            </w:pPr>
            <w:r w:rsidRPr="007A5591">
              <w:rPr>
                <w:sz w:val="20"/>
                <w:szCs w:val="20"/>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989" w:type="dxa"/>
            <w:tcBorders>
              <w:top w:val="nil"/>
              <w:left w:val="nil"/>
              <w:bottom w:val="single" w:sz="4" w:space="0" w:color="auto"/>
              <w:right w:val="single" w:sz="4" w:space="0" w:color="auto"/>
            </w:tcBorders>
            <w:shd w:val="clear" w:color="000000" w:fill="FFFFFF"/>
            <w:noWrap/>
            <w:vAlign w:val="center"/>
            <w:hideMark/>
          </w:tcPr>
          <w:p w14:paraId="2C55C01B" w14:textId="77777777" w:rsidR="007A5591" w:rsidRPr="007A5591" w:rsidRDefault="007A5591" w:rsidP="00C236CE">
            <w:pPr>
              <w:jc w:val="center"/>
              <w:rPr>
                <w:sz w:val="20"/>
                <w:szCs w:val="20"/>
              </w:rPr>
            </w:pPr>
            <w:r w:rsidRPr="007A5591">
              <w:rPr>
                <w:sz w:val="20"/>
                <w:szCs w:val="20"/>
              </w:rPr>
              <w:t>6 134,71961</w:t>
            </w:r>
          </w:p>
        </w:tc>
        <w:tc>
          <w:tcPr>
            <w:tcW w:w="1848" w:type="dxa"/>
            <w:tcBorders>
              <w:top w:val="nil"/>
              <w:left w:val="nil"/>
              <w:bottom w:val="single" w:sz="4" w:space="0" w:color="auto"/>
              <w:right w:val="single" w:sz="4" w:space="0" w:color="auto"/>
            </w:tcBorders>
            <w:shd w:val="clear" w:color="auto" w:fill="auto"/>
            <w:noWrap/>
            <w:vAlign w:val="center"/>
            <w:hideMark/>
          </w:tcPr>
          <w:p w14:paraId="70B791DD" w14:textId="77777777" w:rsidR="007A5591" w:rsidRPr="007A5591" w:rsidRDefault="007A5591" w:rsidP="00C236CE">
            <w:pPr>
              <w:jc w:val="center"/>
              <w:rPr>
                <w:sz w:val="20"/>
                <w:szCs w:val="20"/>
              </w:rPr>
            </w:pPr>
            <w:r w:rsidRPr="007A5591">
              <w:rPr>
                <w:sz w:val="20"/>
                <w:szCs w:val="20"/>
              </w:rPr>
              <w:t> </w:t>
            </w:r>
          </w:p>
        </w:tc>
        <w:tc>
          <w:tcPr>
            <w:tcW w:w="2129" w:type="dxa"/>
            <w:tcBorders>
              <w:top w:val="nil"/>
              <w:left w:val="nil"/>
              <w:bottom w:val="single" w:sz="4" w:space="0" w:color="auto"/>
              <w:right w:val="single" w:sz="4" w:space="0" w:color="auto"/>
            </w:tcBorders>
            <w:shd w:val="clear" w:color="auto" w:fill="auto"/>
            <w:noWrap/>
            <w:vAlign w:val="center"/>
            <w:hideMark/>
          </w:tcPr>
          <w:p w14:paraId="4D63C51E" w14:textId="77777777" w:rsidR="007A5591" w:rsidRPr="007A5591" w:rsidRDefault="007A5591" w:rsidP="00C236CE">
            <w:pPr>
              <w:jc w:val="center"/>
              <w:rPr>
                <w:sz w:val="20"/>
                <w:szCs w:val="20"/>
              </w:rPr>
            </w:pPr>
            <w:r w:rsidRPr="007A5591">
              <w:rPr>
                <w:sz w:val="20"/>
                <w:szCs w:val="20"/>
              </w:rPr>
              <w:t xml:space="preserve">0,00000  </w:t>
            </w:r>
          </w:p>
        </w:tc>
        <w:tc>
          <w:tcPr>
            <w:tcW w:w="1987" w:type="dxa"/>
            <w:tcBorders>
              <w:top w:val="nil"/>
              <w:left w:val="nil"/>
              <w:bottom w:val="single" w:sz="4" w:space="0" w:color="auto"/>
              <w:right w:val="single" w:sz="4" w:space="0" w:color="auto"/>
            </w:tcBorders>
            <w:shd w:val="clear" w:color="auto" w:fill="auto"/>
            <w:noWrap/>
            <w:vAlign w:val="center"/>
            <w:hideMark/>
          </w:tcPr>
          <w:p w14:paraId="078DF73A" w14:textId="77777777" w:rsidR="007A5591" w:rsidRPr="007A5591" w:rsidRDefault="007A5591" w:rsidP="00C236CE">
            <w:pPr>
              <w:jc w:val="center"/>
              <w:rPr>
                <w:sz w:val="20"/>
                <w:szCs w:val="20"/>
              </w:rPr>
            </w:pPr>
            <w:r w:rsidRPr="007A5591">
              <w:rPr>
                <w:sz w:val="20"/>
                <w:szCs w:val="20"/>
              </w:rPr>
              <w:t> </w:t>
            </w:r>
          </w:p>
        </w:tc>
      </w:tr>
      <w:tr w:rsidR="007A5591" w:rsidRPr="007A5591" w14:paraId="34DC1A70" w14:textId="77777777" w:rsidTr="00C236CE">
        <w:trPr>
          <w:trHeight w:val="284"/>
        </w:trPr>
        <w:tc>
          <w:tcPr>
            <w:tcW w:w="8056" w:type="dxa"/>
            <w:tcBorders>
              <w:top w:val="nil"/>
              <w:left w:val="single" w:sz="4" w:space="0" w:color="auto"/>
              <w:bottom w:val="single" w:sz="4" w:space="0" w:color="auto"/>
              <w:right w:val="single" w:sz="4" w:space="0" w:color="auto"/>
            </w:tcBorders>
            <w:shd w:val="clear" w:color="auto" w:fill="auto"/>
            <w:vAlign w:val="center"/>
            <w:hideMark/>
          </w:tcPr>
          <w:p w14:paraId="28570F97" w14:textId="77777777" w:rsidR="007A5591" w:rsidRPr="007A5591" w:rsidRDefault="007A5591" w:rsidP="00C236CE">
            <w:pPr>
              <w:rPr>
                <w:sz w:val="20"/>
                <w:szCs w:val="20"/>
              </w:rPr>
            </w:pPr>
            <w:r w:rsidRPr="007A5591">
              <w:rPr>
                <w:sz w:val="20"/>
                <w:szCs w:val="20"/>
              </w:rPr>
              <w:t>Создание условий для организации досуга и обеспечения жителей поселения услугами организаций культуры</w:t>
            </w:r>
          </w:p>
        </w:tc>
        <w:tc>
          <w:tcPr>
            <w:tcW w:w="1989" w:type="dxa"/>
            <w:tcBorders>
              <w:top w:val="nil"/>
              <w:left w:val="nil"/>
              <w:bottom w:val="single" w:sz="4" w:space="0" w:color="auto"/>
              <w:right w:val="single" w:sz="4" w:space="0" w:color="auto"/>
            </w:tcBorders>
            <w:shd w:val="clear" w:color="000000" w:fill="FFFFFF"/>
            <w:noWrap/>
            <w:vAlign w:val="center"/>
            <w:hideMark/>
          </w:tcPr>
          <w:p w14:paraId="2EFDD8DE" w14:textId="77777777" w:rsidR="007A5591" w:rsidRPr="007A5591" w:rsidRDefault="007A5591" w:rsidP="00C236CE">
            <w:pPr>
              <w:jc w:val="center"/>
              <w:rPr>
                <w:sz w:val="20"/>
                <w:szCs w:val="20"/>
              </w:rPr>
            </w:pPr>
            <w:r w:rsidRPr="007A5591">
              <w:rPr>
                <w:sz w:val="20"/>
                <w:szCs w:val="20"/>
              </w:rPr>
              <w:t>20 452,38374</w:t>
            </w:r>
          </w:p>
        </w:tc>
        <w:tc>
          <w:tcPr>
            <w:tcW w:w="1848" w:type="dxa"/>
            <w:tcBorders>
              <w:top w:val="nil"/>
              <w:left w:val="nil"/>
              <w:bottom w:val="single" w:sz="4" w:space="0" w:color="auto"/>
              <w:right w:val="single" w:sz="4" w:space="0" w:color="auto"/>
            </w:tcBorders>
            <w:shd w:val="clear" w:color="auto" w:fill="auto"/>
            <w:noWrap/>
            <w:vAlign w:val="center"/>
            <w:hideMark/>
          </w:tcPr>
          <w:p w14:paraId="5B757B4A" w14:textId="77777777" w:rsidR="007A5591" w:rsidRPr="007A5591" w:rsidRDefault="007A5591" w:rsidP="00C236CE">
            <w:pPr>
              <w:jc w:val="center"/>
              <w:rPr>
                <w:sz w:val="20"/>
                <w:szCs w:val="20"/>
              </w:rPr>
            </w:pPr>
            <w:r w:rsidRPr="007A5591">
              <w:rPr>
                <w:sz w:val="20"/>
                <w:szCs w:val="20"/>
              </w:rPr>
              <w:t> </w:t>
            </w:r>
          </w:p>
        </w:tc>
        <w:tc>
          <w:tcPr>
            <w:tcW w:w="2129" w:type="dxa"/>
            <w:tcBorders>
              <w:top w:val="nil"/>
              <w:left w:val="nil"/>
              <w:bottom w:val="single" w:sz="4" w:space="0" w:color="auto"/>
              <w:right w:val="single" w:sz="4" w:space="0" w:color="auto"/>
            </w:tcBorders>
            <w:shd w:val="clear" w:color="auto" w:fill="auto"/>
            <w:noWrap/>
            <w:vAlign w:val="center"/>
            <w:hideMark/>
          </w:tcPr>
          <w:p w14:paraId="45079A07" w14:textId="77777777" w:rsidR="007A5591" w:rsidRPr="007A5591" w:rsidRDefault="007A5591" w:rsidP="00C236CE">
            <w:pPr>
              <w:jc w:val="center"/>
              <w:rPr>
                <w:sz w:val="20"/>
                <w:szCs w:val="20"/>
              </w:rPr>
            </w:pPr>
            <w:r w:rsidRPr="007A5591">
              <w:rPr>
                <w:sz w:val="20"/>
                <w:szCs w:val="20"/>
              </w:rPr>
              <w:t xml:space="preserve">0,00000  </w:t>
            </w:r>
          </w:p>
        </w:tc>
        <w:tc>
          <w:tcPr>
            <w:tcW w:w="1987" w:type="dxa"/>
            <w:tcBorders>
              <w:top w:val="nil"/>
              <w:left w:val="nil"/>
              <w:bottom w:val="single" w:sz="4" w:space="0" w:color="auto"/>
              <w:right w:val="single" w:sz="4" w:space="0" w:color="auto"/>
            </w:tcBorders>
            <w:shd w:val="clear" w:color="auto" w:fill="auto"/>
            <w:noWrap/>
            <w:vAlign w:val="center"/>
            <w:hideMark/>
          </w:tcPr>
          <w:p w14:paraId="4FACD7B5" w14:textId="77777777" w:rsidR="007A5591" w:rsidRPr="007A5591" w:rsidRDefault="007A5591" w:rsidP="00C236CE">
            <w:pPr>
              <w:jc w:val="center"/>
              <w:rPr>
                <w:sz w:val="20"/>
                <w:szCs w:val="20"/>
              </w:rPr>
            </w:pPr>
            <w:r w:rsidRPr="007A5591">
              <w:rPr>
                <w:sz w:val="20"/>
                <w:szCs w:val="20"/>
              </w:rPr>
              <w:t> </w:t>
            </w:r>
          </w:p>
        </w:tc>
      </w:tr>
      <w:tr w:rsidR="007A5591" w:rsidRPr="007A5591" w14:paraId="7CA36769" w14:textId="77777777" w:rsidTr="00C236CE">
        <w:trPr>
          <w:trHeight w:val="284"/>
        </w:trPr>
        <w:tc>
          <w:tcPr>
            <w:tcW w:w="8056" w:type="dxa"/>
            <w:tcBorders>
              <w:top w:val="nil"/>
              <w:left w:val="single" w:sz="4" w:space="0" w:color="auto"/>
              <w:bottom w:val="single" w:sz="4" w:space="0" w:color="auto"/>
              <w:right w:val="single" w:sz="4" w:space="0" w:color="auto"/>
            </w:tcBorders>
            <w:shd w:val="clear" w:color="auto" w:fill="auto"/>
            <w:vAlign w:val="center"/>
            <w:hideMark/>
          </w:tcPr>
          <w:p w14:paraId="7AEF12CD" w14:textId="77777777" w:rsidR="007A5591" w:rsidRPr="007A5591" w:rsidRDefault="007A5591" w:rsidP="00C236CE">
            <w:pPr>
              <w:rPr>
                <w:sz w:val="20"/>
                <w:szCs w:val="20"/>
              </w:rPr>
            </w:pPr>
            <w:r w:rsidRPr="007A5591">
              <w:rPr>
                <w:sz w:val="20"/>
                <w:szCs w:val="20"/>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989" w:type="dxa"/>
            <w:tcBorders>
              <w:top w:val="nil"/>
              <w:left w:val="nil"/>
              <w:bottom w:val="single" w:sz="4" w:space="0" w:color="auto"/>
              <w:right w:val="single" w:sz="4" w:space="0" w:color="auto"/>
            </w:tcBorders>
            <w:shd w:val="clear" w:color="000000" w:fill="FFFFFF"/>
            <w:noWrap/>
            <w:vAlign w:val="center"/>
            <w:hideMark/>
          </w:tcPr>
          <w:p w14:paraId="40B133B1" w14:textId="77777777" w:rsidR="007A5591" w:rsidRPr="007A5591" w:rsidRDefault="007A5591" w:rsidP="00C236CE">
            <w:pPr>
              <w:jc w:val="center"/>
              <w:rPr>
                <w:sz w:val="20"/>
                <w:szCs w:val="20"/>
              </w:rPr>
            </w:pPr>
            <w:r w:rsidRPr="007A5591">
              <w:rPr>
                <w:sz w:val="20"/>
                <w:szCs w:val="20"/>
              </w:rPr>
              <w:t>13 638,36904</w:t>
            </w:r>
          </w:p>
        </w:tc>
        <w:tc>
          <w:tcPr>
            <w:tcW w:w="1848" w:type="dxa"/>
            <w:tcBorders>
              <w:top w:val="nil"/>
              <w:left w:val="nil"/>
              <w:bottom w:val="single" w:sz="4" w:space="0" w:color="auto"/>
              <w:right w:val="single" w:sz="4" w:space="0" w:color="auto"/>
            </w:tcBorders>
            <w:shd w:val="clear" w:color="auto" w:fill="auto"/>
            <w:noWrap/>
            <w:vAlign w:val="center"/>
            <w:hideMark/>
          </w:tcPr>
          <w:p w14:paraId="6918D275" w14:textId="77777777" w:rsidR="007A5591" w:rsidRPr="007A5591" w:rsidRDefault="007A5591" w:rsidP="00C236CE">
            <w:pPr>
              <w:jc w:val="center"/>
              <w:rPr>
                <w:sz w:val="20"/>
                <w:szCs w:val="20"/>
              </w:rPr>
            </w:pPr>
            <w:r w:rsidRPr="007A5591">
              <w:rPr>
                <w:sz w:val="20"/>
                <w:szCs w:val="20"/>
              </w:rPr>
              <w:t> </w:t>
            </w:r>
          </w:p>
        </w:tc>
        <w:tc>
          <w:tcPr>
            <w:tcW w:w="2129" w:type="dxa"/>
            <w:tcBorders>
              <w:top w:val="nil"/>
              <w:left w:val="nil"/>
              <w:bottom w:val="single" w:sz="4" w:space="0" w:color="auto"/>
              <w:right w:val="single" w:sz="4" w:space="0" w:color="auto"/>
            </w:tcBorders>
            <w:shd w:val="clear" w:color="auto" w:fill="auto"/>
            <w:noWrap/>
            <w:vAlign w:val="center"/>
            <w:hideMark/>
          </w:tcPr>
          <w:p w14:paraId="784EC571" w14:textId="77777777" w:rsidR="007A5591" w:rsidRPr="007A5591" w:rsidRDefault="007A5591" w:rsidP="00C236CE">
            <w:pPr>
              <w:jc w:val="center"/>
              <w:rPr>
                <w:sz w:val="20"/>
                <w:szCs w:val="20"/>
              </w:rPr>
            </w:pPr>
            <w:r w:rsidRPr="007A5591">
              <w:rPr>
                <w:sz w:val="20"/>
                <w:szCs w:val="20"/>
              </w:rPr>
              <w:t xml:space="preserve">0,00000  </w:t>
            </w:r>
          </w:p>
        </w:tc>
        <w:tc>
          <w:tcPr>
            <w:tcW w:w="1987" w:type="dxa"/>
            <w:tcBorders>
              <w:top w:val="nil"/>
              <w:left w:val="nil"/>
              <w:bottom w:val="single" w:sz="4" w:space="0" w:color="auto"/>
              <w:right w:val="single" w:sz="4" w:space="0" w:color="auto"/>
            </w:tcBorders>
            <w:shd w:val="clear" w:color="auto" w:fill="auto"/>
            <w:noWrap/>
            <w:vAlign w:val="center"/>
            <w:hideMark/>
          </w:tcPr>
          <w:p w14:paraId="00F97252" w14:textId="77777777" w:rsidR="007A5591" w:rsidRPr="007A5591" w:rsidRDefault="007A5591" w:rsidP="00C236CE">
            <w:pPr>
              <w:jc w:val="center"/>
              <w:rPr>
                <w:sz w:val="20"/>
                <w:szCs w:val="20"/>
              </w:rPr>
            </w:pPr>
            <w:r w:rsidRPr="007A5591">
              <w:rPr>
                <w:sz w:val="20"/>
                <w:szCs w:val="20"/>
              </w:rPr>
              <w:t> </w:t>
            </w:r>
          </w:p>
        </w:tc>
      </w:tr>
      <w:tr w:rsidR="007A5591" w:rsidRPr="007A5591" w14:paraId="64EE6D2B" w14:textId="77777777" w:rsidTr="00C236CE">
        <w:trPr>
          <w:trHeight w:val="284"/>
        </w:trPr>
        <w:tc>
          <w:tcPr>
            <w:tcW w:w="8056" w:type="dxa"/>
            <w:tcBorders>
              <w:top w:val="nil"/>
              <w:left w:val="single" w:sz="4" w:space="0" w:color="auto"/>
              <w:bottom w:val="single" w:sz="4" w:space="0" w:color="auto"/>
              <w:right w:val="single" w:sz="4" w:space="0" w:color="auto"/>
            </w:tcBorders>
            <w:shd w:val="clear" w:color="auto" w:fill="auto"/>
            <w:vAlign w:val="center"/>
            <w:hideMark/>
          </w:tcPr>
          <w:p w14:paraId="23C32D1F" w14:textId="77777777" w:rsidR="007A5591" w:rsidRPr="007A5591" w:rsidRDefault="007A5591" w:rsidP="00C236CE">
            <w:pPr>
              <w:rPr>
                <w:sz w:val="20"/>
                <w:szCs w:val="20"/>
              </w:rPr>
            </w:pPr>
            <w:r w:rsidRPr="007A5591">
              <w:rPr>
                <w:sz w:val="20"/>
                <w:szCs w:val="20"/>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1989" w:type="dxa"/>
            <w:tcBorders>
              <w:top w:val="nil"/>
              <w:left w:val="nil"/>
              <w:bottom w:val="single" w:sz="4" w:space="0" w:color="auto"/>
              <w:right w:val="single" w:sz="4" w:space="0" w:color="auto"/>
            </w:tcBorders>
            <w:shd w:val="clear" w:color="000000" w:fill="FFFFFF"/>
            <w:noWrap/>
            <w:vAlign w:val="center"/>
            <w:hideMark/>
          </w:tcPr>
          <w:p w14:paraId="11A6B496" w14:textId="77777777" w:rsidR="007A5591" w:rsidRPr="007A5591" w:rsidRDefault="007A5591" w:rsidP="00C236CE">
            <w:pPr>
              <w:jc w:val="center"/>
              <w:rPr>
                <w:sz w:val="20"/>
                <w:szCs w:val="20"/>
              </w:rPr>
            </w:pPr>
            <w:r w:rsidRPr="007A5591">
              <w:rPr>
                <w:sz w:val="20"/>
                <w:szCs w:val="20"/>
              </w:rPr>
              <w:t>15 679,89550</w:t>
            </w:r>
          </w:p>
        </w:tc>
        <w:tc>
          <w:tcPr>
            <w:tcW w:w="1848" w:type="dxa"/>
            <w:tcBorders>
              <w:top w:val="nil"/>
              <w:left w:val="nil"/>
              <w:bottom w:val="single" w:sz="4" w:space="0" w:color="auto"/>
              <w:right w:val="single" w:sz="4" w:space="0" w:color="auto"/>
            </w:tcBorders>
            <w:shd w:val="clear" w:color="auto" w:fill="auto"/>
            <w:noWrap/>
            <w:vAlign w:val="center"/>
            <w:hideMark/>
          </w:tcPr>
          <w:p w14:paraId="436AAC6B" w14:textId="77777777" w:rsidR="007A5591" w:rsidRPr="007A5591" w:rsidRDefault="007A5591" w:rsidP="00C236CE">
            <w:pPr>
              <w:jc w:val="center"/>
              <w:rPr>
                <w:sz w:val="20"/>
                <w:szCs w:val="20"/>
              </w:rPr>
            </w:pPr>
            <w:r w:rsidRPr="007A5591">
              <w:rPr>
                <w:sz w:val="20"/>
                <w:szCs w:val="20"/>
              </w:rPr>
              <w:t> </w:t>
            </w:r>
          </w:p>
        </w:tc>
        <w:tc>
          <w:tcPr>
            <w:tcW w:w="2129" w:type="dxa"/>
            <w:tcBorders>
              <w:top w:val="nil"/>
              <w:left w:val="nil"/>
              <w:bottom w:val="single" w:sz="4" w:space="0" w:color="auto"/>
              <w:right w:val="single" w:sz="4" w:space="0" w:color="auto"/>
            </w:tcBorders>
            <w:shd w:val="clear" w:color="auto" w:fill="auto"/>
            <w:noWrap/>
            <w:vAlign w:val="center"/>
            <w:hideMark/>
          </w:tcPr>
          <w:p w14:paraId="6E655B1C" w14:textId="77777777" w:rsidR="007A5591" w:rsidRPr="007A5591" w:rsidRDefault="007A5591" w:rsidP="00C236CE">
            <w:pPr>
              <w:jc w:val="center"/>
              <w:rPr>
                <w:sz w:val="20"/>
                <w:szCs w:val="20"/>
              </w:rPr>
            </w:pPr>
            <w:r w:rsidRPr="007A5591">
              <w:rPr>
                <w:sz w:val="20"/>
                <w:szCs w:val="20"/>
              </w:rPr>
              <w:t xml:space="preserve">0,00000  </w:t>
            </w:r>
          </w:p>
        </w:tc>
        <w:tc>
          <w:tcPr>
            <w:tcW w:w="1987" w:type="dxa"/>
            <w:tcBorders>
              <w:top w:val="nil"/>
              <w:left w:val="nil"/>
              <w:bottom w:val="single" w:sz="4" w:space="0" w:color="auto"/>
              <w:right w:val="single" w:sz="4" w:space="0" w:color="auto"/>
            </w:tcBorders>
            <w:shd w:val="clear" w:color="auto" w:fill="auto"/>
            <w:noWrap/>
            <w:vAlign w:val="center"/>
            <w:hideMark/>
          </w:tcPr>
          <w:p w14:paraId="416543FF" w14:textId="77777777" w:rsidR="007A5591" w:rsidRPr="007A5591" w:rsidRDefault="007A5591" w:rsidP="00C236CE">
            <w:pPr>
              <w:jc w:val="center"/>
              <w:rPr>
                <w:sz w:val="20"/>
                <w:szCs w:val="20"/>
              </w:rPr>
            </w:pPr>
            <w:r w:rsidRPr="007A5591">
              <w:rPr>
                <w:sz w:val="20"/>
                <w:szCs w:val="20"/>
              </w:rPr>
              <w:t> </w:t>
            </w:r>
          </w:p>
        </w:tc>
      </w:tr>
      <w:tr w:rsidR="007A5591" w:rsidRPr="007A5591" w14:paraId="3FB94EE6" w14:textId="77777777" w:rsidTr="00C236CE">
        <w:trPr>
          <w:trHeight w:val="284"/>
        </w:trPr>
        <w:tc>
          <w:tcPr>
            <w:tcW w:w="8056" w:type="dxa"/>
            <w:tcBorders>
              <w:top w:val="nil"/>
              <w:left w:val="single" w:sz="4" w:space="0" w:color="auto"/>
              <w:bottom w:val="single" w:sz="4" w:space="0" w:color="auto"/>
              <w:right w:val="single" w:sz="4" w:space="0" w:color="auto"/>
            </w:tcBorders>
            <w:shd w:val="clear" w:color="000000" w:fill="FFFFFF"/>
            <w:vAlign w:val="center"/>
            <w:hideMark/>
          </w:tcPr>
          <w:p w14:paraId="29DEFB2A" w14:textId="77777777" w:rsidR="007A5591" w:rsidRPr="007A5591" w:rsidRDefault="007A5591" w:rsidP="00C236CE">
            <w:pPr>
              <w:rPr>
                <w:b/>
                <w:bCs/>
                <w:sz w:val="20"/>
                <w:szCs w:val="20"/>
              </w:rPr>
            </w:pPr>
            <w:r w:rsidRPr="007A5591">
              <w:rPr>
                <w:b/>
                <w:bCs/>
                <w:sz w:val="20"/>
                <w:szCs w:val="20"/>
              </w:rPr>
              <w:t>Итого</w:t>
            </w:r>
          </w:p>
        </w:tc>
        <w:tc>
          <w:tcPr>
            <w:tcW w:w="1989" w:type="dxa"/>
            <w:tcBorders>
              <w:top w:val="nil"/>
              <w:left w:val="nil"/>
              <w:bottom w:val="single" w:sz="4" w:space="0" w:color="auto"/>
              <w:right w:val="single" w:sz="4" w:space="0" w:color="auto"/>
            </w:tcBorders>
            <w:shd w:val="clear" w:color="000000" w:fill="FFFFFF"/>
            <w:noWrap/>
            <w:vAlign w:val="center"/>
            <w:hideMark/>
          </w:tcPr>
          <w:p w14:paraId="6A564D5A" w14:textId="77777777" w:rsidR="007A5591" w:rsidRPr="007A5591" w:rsidRDefault="007A5591" w:rsidP="00C236CE">
            <w:pPr>
              <w:jc w:val="center"/>
              <w:rPr>
                <w:b/>
                <w:bCs/>
                <w:sz w:val="20"/>
                <w:szCs w:val="20"/>
              </w:rPr>
            </w:pPr>
            <w:r w:rsidRPr="007A5591">
              <w:rPr>
                <w:b/>
                <w:bCs/>
                <w:sz w:val="20"/>
                <w:szCs w:val="20"/>
              </w:rPr>
              <w:t>55905,36789</w:t>
            </w:r>
          </w:p>
        </w:tc>
        <w:tc>
          <w:tcPr>
            <w:tcW w:w="1848" w:type="dxa"/>
            <w:tcBorders>
              <w:top w:val="nil"/>
              <w:left w:val="nil"/>
              <w:bottom w:val="single" w:sz="4" w:space="0" w:color="auto"/>
              <w:right w:val="single" w:sz="4" w:space="0" w:color="auto"/>
            </w:tcBorders>
            <w:shd w:val="clear" w:color="000000" w:fill="FFFFFF"/>
            <w:noWrap/>
            <w:vAlign w:val="center"/>
            <w:hideMark/>
          </w:tcPr>
          <w:p w14:paraId="0BE26066" w14:textId="77777777" w:rsidR="007A5591" w:rsidRPr="007A5591" w:rsidRDefault="007A5591" w:rsidP="00C236CE">
            <w:pPr>
              <w:jc w:val="center"/>
              <w:rPr>
                <w:b/>
                <w:bCs/>
                <w:sz w:val="20"/>
                <w:szCs w:val="20"/>
              </w:rPr>
            </w:pPr>
            <w:r w:rsidRPr="007A5591">
              <w:rPr>
                <w:b/>
                <w:bCs/>
                <w:sz w:val="20"/>
                <w:szCs w:val="20"/>
              </w:rPr>
              <w:t>0</w:t>
            </w:r>
          </w:p>
        </w:tc>
        <w:tc>
          <w:tcPr>
            <w:tcW w:w="2129" w:type="dxa"/>
            <w:tcBorders>
              <w:top w:val="nil"/>
              <w:left w:val="nil"/>
              <w:bottom w:val="single" w:sz="4" w:space="0" w:color="auto"/>
              <w:right w:val="single" w:sz="4" w:space="0" w:color="auto"/>
            </w:tcBorders>
            <w:shd w:val="clear" w:color="auto" w:fill="auto"/>
            <w:noWrap/>
            <w:vAlign w:val="center"/>
            <w:hideMark/>
          </w:tcPr>
          <w:p w14:paraId="0698CF59" w14:textId="77777777" w:rsidR="007A5591" w:rsidRPr="007A5591" w:rsidRDefault="007A5591" w:rsidP="00C236CE">
            <w:pPr>
              <w:jc w:val="center"/>
              <w:rPr>
                <w:b/>
                <w:bCs/>
                <w:sz w:val="20"/>
                <w:szCs w:val="20"/>
              </w:rPr>
            </w:pPr>
            <w:r w:rsidRPr="007A5591">
              <w:rPr>
                <w:b/>
                <w:bCs/>
                <w:sz w:val="20"/>
                <w:szCs w:val="20"/>
              </w:rPr>
              <w:t xml:space="preserve">0,00000  </w:t>
            </w:r>
          </w:p>
        </w:tc>
        <w:tc>
          <w:tcPr>
            <w:tcW w:w="1987" w:type="dxa"/>
            <w:tcBorders>
              <w:top w:val="nil"/>
              <w:left w:val="nil"/>
              <w:bottom w:val="single" w:sz="4" w:space="0" w:color="auto"/>
              <w:right w:val="single" w:sz="4" w:space="0" w:color="auto"/>
            </w:tcBorders>
            <w:shd w:val="clear" w:color="auto" w:fill="auto"/>
            <w:noWrap/>
            <w:vAlign w:val="center"/>
            <w:hideMark/>
          </w:tcPr>
          <w:p w14:paraId="2F5735D7" w14:textId="77777777" w:rsidR="007A5591" w:rsidRPr="007A5591" w:rsidRDefault="007A5591" w:rsidP="00C236CE">
            <w:pPr>
              <w:jc w:val="center"/>
              <w:rPr>
                <w:b/>
                <w:bCs/>
                <w:sz w:val="20"/>
                <w:szCs w:val="20"/>
              </w:rPr>
            </w:pPr>
            <w:r w:rsidRPr="007A5591">
              <w:rPr>
                <w:b/>
                <w:bCs/>
                <w:sz w:val="20"/>
                <w:szCs w:val="20"/>
              </w:rPr>
              <w:t>0</w:t>
            </w:r>
          </w:p>
        </w:tc>
      </w:tr>
    </w:tbl>
    <w:p w14:paraId="4314A692" w14:textId="77777777" w:rsidR="007A5591" w:rsidRPr="007A5591" w:rsidRDefault="007A5591" w:rsidP="007A5591"/>
    <w:p w14:paraId="0A4700CA" w14:textId="77777777" w:rsidR="007A5591" w:rsidRPr="007A5591" w:rsidRDefault="007A5591" w:rsidP="007A5591"/>
    <w:p w14:paraId="60F5FF60" w14:textId="77777777" w:rsidR="007A5591" w:rsidRPr="007A5591" w:rsidRDefault="007A5591" w:rsidP="007A5591"/>
    <w:p w14:paraId="5852F657" w14:textId="77777777" w:rsidR="007A5591" w:rsidRPr="007A5591" w:rsidRDefault="007A5591" w:rsidP="007A5591"/>
    <w:p w14:paraId="01C15A1A" w14:textId="77777777" w:rsidR="007A5591" w:rsidRPr="007A5591" w:rsidRDefault="007A5591" w:rsidP="007A5591"/>
    <w:p w14:paraId="71AA3989" w14:textId="77777777" w:rsidR="007A5591" w:rsidRPr="007A5591" w:rsidRDefault="007A5591" w:rsidP="007A5591"/>
    <w:p w14:paraId="2A6E2F6A" w14:textId="77777777" w:rsidR="007A5591" w:rsidRPr="007A5591" w:rsidRDefault="007A5591" w:rsidP="007A5591"/>
    <w:p w14:paraId="601DBC9D" w14:textId="77777777" w:rsidR="007A5591" w:rsidRPr="007A5591" w:rsidRDefault="007A5591" w:rsidP="007A5591"/>
    <w:p w14:paraId="6FD9BB55" w14:textId="77777777" w:rsidR="007A5591" w:rsidRPr="007A5591" w:rsidRDefault="007A5591" w:rsidP="007A5591"/>
    <w:p w14:paraId="0EF4A617" w14:textId="77777777" w:rsidR="007A5591" w:rsidRPr="007A5591" w:rsidRDefault="007A5591" w:rsidP="007A5591"/>
    <w:p w14:paraId="5A947DB8" w14:textId="77777777" w:rsidR="007A5591" w:rsidRPr="007A5591" w:rsidRDefault="007A5591" w:rsidP="007A5591">
      <w:pPr>
        <w:tabs>
          <w:tab w:val="left" w:pos="3825"/>
        </w:tabs>
      </w:pPr>
      <w:r w:rsidRPr="007A5591">
        <w:tab/>
      </w:r>
    </w:p>
    <w:p w14:paraId="0DA7F2FC" w14:textId="77777777" w:rsidR="00430E2F" w:rsidRDefault="00430E2F">
      <w:r>
        <w:br w:type="page"/>
      </w:r>
    </w:p>
    <w:tbl>
      <w:tblPr>
        <w:tblW w:w="15867" w:type="dxa"/>
        <w:tblInd w:w="-92" w:type="dxa"/>
        <w:tblLook w:val="04A0" w:firstRow="1" w:lastRow="0" w:firstColumn="1" w:lastColumn="0" w:noHBand="0" w:noVBand="1"/>
      </w:tblPr>
      <w:tblGrid>
        <w:gridCol w:w="622"/>
        <w:gridCol w:w="2600"/>
        <w:gridCol w:w="4808"/>
        <w:gridCol w:w="1995"/>
        <w:gridCol w:w="1853"/>
        <w:gridCol w:w="1852"/>
        <w:gridCol w:w="2137"/>
      </w:tblGrid>
      <w:tr w:rsidR="007A5591" w:rsidRPr="007A5591" w14:paraId="3D7A4187" w14:textId="77777777" w:rsidTr="00C236CE">
        <w:trPr>
          <w:trHeight w:val="284"/>
        </w:trPr>
        <w:tc>
          <w:tcPr>
            <w:tcW w:w="15867" w:type="dxa"/>
            <w:gridSpan w:val="7"/>
            <w:tcBorders>
              <w:top w:val="nil"/>
              <w:left w:val="nil"/>
              <w:bottom w:val="nil"/>
              <w:right w:val="nil"/>
            </w:tcBorders>
            <w:shd w:val="clear" w:color="auto" w:fill="auto"/>
            <w:noWrap/>
            <w:vAlign w:val="bottom"/>
            <w:hideMark/>
          </w:tcPr>
          <w:p w14:paraId="7F2159AD" w14:textId="77777777" w:rsidR="007A5591" w:rsidRPr="007A5591" w:rsidRDefault="007A5591" w:rsidP="00C236CE">
            <w:pPr>
              <w:jc w:val="right"/>
              <w:rPr>
                <w:sz w:val="20"/>
                <w:szCs w:val="20"/>
              </w:rPr>
            </w:pPr>
            <w:r w:rsidRPr="007A5591">
              <w:rPr>
                <w:sz w:val="20"/>
                <w:szCs w:val="20"/>
              </w:rPr>
              <w:t>Приложение 17</w:t>
            </w:r>
          </w:p>
        </w:tc>
      </w:tr>
      <w:tr w:rsidR="007A5591" w:rsidRPr="007A5591" w14:paraId="537192BA" w14:textId="77777777" w:rsidTr="00C236CE">
        <w:trPr>
          <w:trHeight w:val="284"/>
        </w:trPr>
        <w:tc>
          <w:tcPr>
            <w:tcW w:w="622" w:type="dxa"/>
            <w:tcBorders>
              <w:top w:val="nil"/>
              <w:left w:val="nil"/>
              <w:bottom w:val="nil"/>
              <w:right w:val="nil"/>
            </w:tcBorders>
            <w:shd w:val="clear" w:color="auto" w:fill="auto"/>
            <w:noWrap/>
            <w:vAlign w:val="bottom"/>
            <w:hideMark/>
          </w:tcPr>
          <w:p w14:paraId="16309F4D" w14:textId="77777777" w:rsidR="007A5591" w:rsidRPr="007A5591" w:rsidRDefault="007A5591" w:rsidP="00C236CE">
            <w:pPr>
              <w:jc w:val="right"/>
              <w:rPr>
                <w:sz w:val="20"/>
                <w:szCs w:val="20"/>
              </w:rPr>
            </w:pPr>
          </w:p>
        </w:tc>
        <w:tc>
          <w:tcPr>
            <w:tcW w:w="2600" w:type="dxa"/>
            <w:tcBorders>
              <w:top w:val="nil"/>
              <w:left w:val="nil"/>
              <w:bottom w:val="nil"/>
              <w:right w:val="nil"/>
            </w:tcBorders>
            <w:shd w:val="clear" w:color="auto" w:fill="auto"/>
            <w:noWrap/>
            <w:vAlign w:val="center"/>
            <w:hideMark/>
          </w:tcPr>
          <w:p w14:paraId="625C1CD8" w14:textId="77777777" w:rsidR="007A5591" w:rsidRPr="007A5591" w:rsidRDefault="007A5591" w:rsidP="00C236CE">
            <w:pPr>
              <w:rPr>
                <w:sz w:val="20"/>
                <w:szCs w:val="20"/>
              </w:rPr>
            </w:pPr>
          </w:p>
        </w:tc>
        <w:tc>
          <w:tcPr>
            <w:tcW w:w="12645" w:type="dxa"/>
            <w:gridSpan w:val="5"/>
            <w:tcBorders>
              <w:top w:val="nil"/>
              <w:left w:val="nil"/>
              <w:bottom w:val="nil"/>
              <w:right w:val="nil"/>
            </w:tcBorders>
            <w:shd w:val="clear" w:color="auto" w:fill="auto"/>
            <w:noWrap/>
            <w:vAlign w:val="bottom"/>
            <w:hideMark/>
          </w:tcPr>
          <w:p w14:paraId="02CB7C70" w14:textId="77777777" w:rsidR="007A5591" w:rsidRPr="007A5591" w:rsidRDefault="007A5591" w:rsidP="00C236CE">
            <w:pPr>
              <w:jc w:val="right"/>
              <w:rPr>
                <w:sz w:val="20"/>
                <w:szCs w:val="20"/>
              </w:rPr>
            </w:pPr>
            <w:r w:rsidRPr="007A5591">
              <w:rPr>
                <w:sz w:val="20"/>
                <w:szCs w:val="20"/>
              </w:rPr>
              <w:t xml:space="preserve">к решению Совета депутатов сельского поселения Салым </w:t>
            </w:r>
          </w:p>
        </w:tc>
      </w:tr>
      <w:tr w:rsidR="007A5591" w:rsidRPr="007A5591" w14:paraId="5D14FA73" w14:textId="77777777" w:rsidTr="00C236CE">
        <w:trPr>
          <w:trHeight w:val="284"/>
        </w:trPr>
        <w:tc>
          <w:tcPr>
            <w:tcW w:w="622" w:type="dxa"/>
            <w:tcBorders>
              <w:top w:val="nil"/>
              <w:left w:val="nil"/>
              <w:bottom w:val="nil"/>
              <w:right w:val="nil"/>
            </w:tcBorders>
            <w:shd w:val="clear" w:color="auto" w:fill="auto"/>
            <w:noWrap/>
            <w:vAlign w:val="bottom"/>
            <w:hideMark/>
          </w:tcPr>
          <w:p w14:paraId="4716D2B2" w14:textId="77777777" w:rsidR="007A5591" w:rsidRPr="007A5591" w:rsidRDefault="007A5591" w:rsidP="00C236CE">
            <w:pPr>
              <w:jc w:val="right"/>
              <w:rPr>
                <w:sz w:val="20"/>
                <w:szCs w:val="20"/>
              </w:rPr>
            </w:pPr>
          </w:p>
        </w:tc>
        <w:tc>
          <w:tcPr>
            <w:tcW w:w="2600" w:type="dxa"/>
            <w:tcBorders>
              <w:top w:val="nil"/>
              <w:left w:val="nil"/>
              <w:bottom w:val="nil"/>
              <w:right w:val="nil"/>
            </w:tcBorders>
            <w:shd w:val="clear" w:color="auto" w:fill="auto"/>
            <w:noWrap/>
            <w:vAlign w:val="center"/>
            <w:hideMark/>
          </w:tcPr>
          <w:p w14:paraId="519DE170" w14:textId="77777777" w:rsidR="007A5591" w:rsidRPr="007A5591" w:rsidRDefault="007A5591" w:rsidP="00C236CE">
            <w:pPr>
              <w:rPr>
                <w:sz w:val="20"/>
                <w:szCs w:val="20"/>
              </w:rPr>
            </w:pPr>
          </w:p>
        </w:tc>
        <w:tc>
          <w:tcPr>
            <w:tcW w:w="12645" w:type="dxa"/>
            <w:gridSpan w:val="5"/>
            <w:tcBorders>
              <w:top w:val="nil"/>
              <w:left w:val="nil"/>
              <w:bottom w:val="nil"/>
              <w:right w:val="nil"/>
            </w:tcBorders>
            <w:shd w:val="clear" w:color="auto" w:fill="auto"/>
            <w:noWrap/>
            <w:vAlign w:val="bottom"/>
            <w:hideMark/>
          </w:tcPr>
          <w:p w14:paraId="30DE594F" w14:textId="77777777" w:rsidR="007A5591" w:rsidRPr="007A5591" w:rsidRDefault="007A5591" w:rsidP="00C236CE">
            <w:pPr>
              <w:jc w:val="right"/>
              <w:rPr>
                <w:sz w:val="20"/>
                <w:szCs w:val="20"/>
              </w:rPr>
            </w:pPr>
            <w:r w:rsidRPr="007A5591">
              <w:rPr>
                <w:sz w:val="20"/>
                <w:szCs w:val="20"/>
              </w:rPr>
              <w:t>от 13.12.2024 №93</w:t>
            </w:r>
          </w:p>
        </w:tc>
      </w:tr>
      <w:tr w:rsidR="007A5591" w:rsidRPr="007A5591" w14:paraId="24FBD7C1" w14:textId="77777777" w:rsidTr="00C236CE">
        <w:trPr>
          <w:trHeight w:val="284"/>
        </w:trPr>
        <w:tc>
          <w:tcPr>
            <w:tcW w:w="622" w:type="dxa"/>
            <w:tcBorders>
              <w:top w:val="nil"/>
              <w:left w:val="nil"/>
              <w:bottom w:val="nil"/>
              <w:right w:val="nil"/>
            </w:tcBorders>
            <w:shd w:val="clear" w:color="auto" w:fill="auto"/>
            <w:noWrap/>
            <w:vAlign w:val="bottom"/>
            <w:hideMark/>
          </w:tcPr>
          <w:p w14:paraId="08D8E3F3" w14:textId="77777777" w:rsidR="007A5591" w:rsidRPr="007A5591" w:rsidRDefault="007A5591" w:rsidP="00C236CE">
            <w:pPr>
              <w:jc w:val="right"/>
              <w:rPr>
                <w:sz w:val="20"/>
                <w:szCs w:val="20"/>
              </w:rPr>
            </w:pPr>
          </w:p>
        </w:tc>
        <w:tc>
          <w:tcPr>
            <w:tcW w:w="15245" w:type="dxa"/>
            <w:gridSpan w:val="6"/>
            <w:tcBorders>
              <w:top w:val="nil"/>
              <w:left w:val="nil"/>
              <w:bottom w:val="nil"/>
              <w:right w:val="nil"/>
            </w:tcBorders>
            <w:shd w:val="clear" w:color="auto" w:fill="auto"/>
            <w:vAlign w:val="bottom"/>
            <w:hideMark/>
          </w:tcPr>
          <w:p w14:paraId="03AD9069" w14:textId="77777777" w:rsidR="007A5591" w:rsidRPr="007A5591" w:rsidRDefault="007A5591" w:rsidP="00C236CE">
            <w:pPr>
              <w:jc w:val="center"/>
              <w:rPr>
                <w:b/>
                <w:bCs/>
                <w:sz w:val="20"/>
                <w:szCs w:val="20"/>
              </w:rPr>
            </w:pPr>
          </w:p>
          <w:p w14:paraId="3489C949" w14:textId="77777777" w:rsidR="007A5591" w:rsidRPr="007A5591" w:rsidRDefault="007A5591" w:rsidP="00C236CE">
            <w:pPr>
              <w:jc w:val="center"/>
              <w:rPr>
                <w:b/>
                <w:bCs/>
                <w:sz w:val="20"/>
                <w:szCs w:val="20"/>
              </w:rPr>
            </w:pPr>
            <w:r w:rsidRPr="007A5591">
              <w:rPr>
                <w:b/>
                <w:bCs/>
                <w:sz w:val="20"/>
                <w:szCs w:val="20"/>
              </w:rPr>
              <w:t>Межбюджетные трансферты бюджету Нефтеюганского района из бюджета сельского поселения Салым на осуществление полномочий контрольно-счетного органа поселения на 2025 год и на плановый период 2026 -2027 годов</w:t>
            </w:r>
          </w:p>
        </w:tc>
      </w:tr>
      <w:tr w:rsidR="007A5591" w:rsidRPr="007A5591" w14:paraId="734F3F2E" w14:textId="77777777" w:rsidTr="00C236CE">
        <w:trPr>
          <w:trHeight w:val="284"/>
        </w:trPr>
        <w:tc>
          <w:tcPr>
            <w:tcW w:w="622" w:type="dxa"/>
            <w:tcBorders>
              <w:top w:val="nil"/>
              <w:left w:val="nil"/>
              <w:bottom w:val="nil"/>
              <w:right w:val="nil"/>
            </w:tcBorders>
            <w:shd w:val="clear" w:color="auto" w:fill="auto"/>
            <w:noWrap/>
            <w:vAlign w:val="bottom"/>
            <w:hideMark/>
          </w:tcPr>
          <w:p w14:paraId="6C90BF9B" w14:textId="77777777" w:rsidR="007A5591" w:rsidRPr="007A5591" w:rsidRDefault="007A5591" w:rsidP="00C236CE">
            <w:pPr>
              <w:jc w:val="center"/>
              <w:rPr>
                <w:b/>
                <w:bCs/>
                <w:sz w:val="20"/>
                <w:szCs w:val="20"/>
              </w:rPr>
            </w:pPr>
          </w:p>
        </w:tc>
        <w:tc>
          <w:tcPr>
            <w:tcW w:w="15245" w:type="dxa"/>
            <w:gridSpan w:val="6"/>
            <w:tcBorders>
              <w:top w:val="nil"/>
              <w:left w:val="nil"/>
              <w:bottom w:val="nil"/>
              <w:right w:val="nil"/>
            </w:tcBorders>
            <w:shd w:val="clear" w:color="auto" w:fill="auto"/>
            <w:vAlign w:val="bottom"/>
            <w:hideMark/>
          </w:tcPr>
          <w:p w14:paraId="08139BDE" w14:textId="77777777" w:rsidR="007A5591" w:rsidRPr="007A5591" w:rsidRDefault="007A5591" w:rsidP="00C236CE">
            <w:pPr>
              <w:rPr>
                <w:sz w:val="20"/>
                <w:szCs w:val="20"/>
              </w:rPr>
            </w:pPr>
          </w:p>
        </w:tc>
      </w:tr>
      <w:tr w:rsidR="007A5591" w:rsidRPr="007A5591" w14:paraId="67D407B7" w14:textId="77777777" w:rsidTr="00C236CE">
        <w:trPr>
          <w:trHeight w:val="284"/>
        </w:trPr>
        <w:tc>
          <w:tcPr>
            <w:tcW w:w="622" w:type="dxa"/>
            <w:tcBorders>
              <w:top w:val="nil"/>
              <w:left w:val="nil"/>
              <w:bottom w:val="nil"/>
              <w:right w:val="nil"/>
            </w:tcBorders>
            <w:shd w:val="clear" w:color="auto" w:fill="auto"/>
            <w:noWrap/>
            <w:vAlign w:val="bottom"/>
            <w:hideMark/>
          </w:tcPr>
          <w:p w14:paraId="4237B601" w14:textId="77777777" w:rsidR="007A5591" w:rsidRPr="007A5591" w:rsidRDefault="007A5591" w:rsidP="00C236CE">
            <w:pPr>
              <w:jc w:val="center"/>
              <w:rPr>
                <w:sz w:val="20"/>
                <w:szCs w:val="20"/>
              </w:rPr>
            </w:pPr>
          </w:p>
        </w:tc>
        <w:tc>
          <w:tcPr>
            <w:tcW w:w="2600" w:type="dxa"/>
            <w:tcBorders>
              <w:top w:val="nil"/>
              <w:left w:val="nil"/>
              <w:bottom w:val="nil"/>
              <w:right w:val="nil"/>
            </w:tcBorders>
            <w:shd w:val="clear" w:color="auto" w:fill="auto"/>
            <w:noWrap/>
            <w:vAlign w:val="bottom"/>
            <w:hideMark/>
          </w:tcPr>
          <w:p w14:paraId="6E4E2C96" w14:textId="77777777" w:rsidR="007A5591" w:rsidRPr="007A5591" w:rsidRDefault="007A5591" w:rsidP="00C236CE">
            <w:pPr>
              <w:jc w:val="center"/>
              <w:rPr>
                <w:sz w:val="20"/>
                <w:szCs w:val="20"/>
              </w:rPr>
            </w:pPr>
          </w:p>
        </w:tc>
        <w:tc>
          <w:tcPr>
            <w:tcW w:w="4808" w:type="dxa"/>
            <w:tcBorders>
              <w:top w:val="nil"/>
              <w:left w:val="nil"/>
              <w:bottom w:val="nil"/>
              <w:right w:val="nil"/>
            </w:tcBorders>
            <w:shd w:val="clear" w:color="auto" w:fill="auto"/>
            <w:noWrap/>
            <w:vAlign w:val="bottom"/>
            <w:hideMark/>
          </w:tcPr>
          <w:p w14:paraId="481169BB" w14:textId="77777777" w:rsidR="007A5591" w:rsidRPr="007A5591" w:rsidRDefault="007A5591" w:rsidP="00C236CE">
            <w:pPr>
              <w:rPr>
                <w:sz w:val="20"/>
                <w:szCs w:val="20"/>
              </w:rPr>
            </w:pPr>
          </w:p>
        </w:tc>
        <w:tc>
          <w:tcPr>
            <w:tcW w:w="1995" w:type="dxa"/>
            <w:tcBorders>
              <w:top w:val="nil"/>
              <w:left w:val="nil"/>
              <w:bottom w:val="nil"/>
              <w:right w:val="nil"/>
            </w:tcBorders>
            <w:shd w:val="clear" w:color="auto" w:fill="auto"/>
            <w:noWrap/>
            <w:vAlign w:val="bottom"/>
            <w:hideMark/>
          </w:tcPr>
          <w:p w14:paraId="5F1212DC" w14:textId="77777777" w:rsidR="007A5591" w:rsidRPr="007A5591" w:rsidRDefault="007A5591" w:rsidP="00C236CE">
            <w:pPr>
              <w:rPr>
                <w:sz w:val="20"/>
                <w:szCs w:val="20"/>
              </w:rPr>
            </w:pPr>
          </w:p>
        </w:tc>
        <w:tc>
          <w:tcPr>
            <w:tcW w:w="1853" w:type="dxa"/>
            <w:tcBorders>
              <w:top w:val="nil"/>
              <w:left w:val="nil"/>
              <w:bottom w:val="nil"/>
              <w:right w:val="nil"/>
            </w:tcBorders>
            <w:shd w:val="clear" w:color="auto" w:fill="auto"/>
            <w:noWrap/>
            <w:vAlign w:val="bottom"/>
            <w:hideMark/>
          </w:tcPr>
          <w:p w14:paraId="536A594A" w14:textId="77777777" w:rsidR="007A5591" w:rsidRPr="007A5591" w:rsidRDefault="007A5591" w:rsidP="00C236CE">
            <w:pPr>
              <w:rPr>
                <w:sz w:val="20"/>
                <w:szCs w:val="20"/>
              </w:rPr>
            </w:pPr>
          </w:p>
        </w:tc>
        <w:tc>
          <w:tcPr>
            <w:tcW w:w="1852" w:type="dxa"/>
            <w:tcBorders>
              <w:top w:val="nil"/>
              <w:left w:val="nil"/>
              <w:bottom w:val="nil"/>
              <w:right w:val="nil"/>
            </w:tcBorders>
            <w:shd w:val="clear" w:color="auto" w:fill="auto"/>
            <w:noWrap/>
            <w:vAlign w:val="bottom"/>
            <w:hideMark/>
          </w:tcPr>
          <w:p w14:paraId="31F03DC8" w14:textId="77777777" w:rsidR="007A5591" w:rsidRPr="007A5591" w:rsidRDefault="007A5591" w:rsidP="00C236CE">
            <w:pPr>
              <w:rPr>
                <w:sz w:val="20"/>
                <w:szCs w:val="20"/>
              </w:rPr>
            </w:pPr>
          </w:p>
        </w:tc>
        <w:tc>
          <w:tcPr>
            <w:tcW w:w="2137" w:type="dxa"/>
            <w:tcBorders>
              <w:top w:val="nil"/>
              <w:left w:val="nil"/>
              <w:bottom w:val="nil"/>
              <w:right w:val="nil"/>
            </w:tcBorders>
            <w:shd w:val="clear" w:color="auto" w:fill="auto"/>
            <w:noWrap/>
            <w:vAlign w:val="bottom"/>
            <w:hideMark/>
          </w:tcPr>
          <w:p w14:paraId="687EE996" w14:textId="77777777" w:rsidR="007A5591" w:rsidRPr="007A5591" w:rsidRDefault="007A5591" w:rsidP="00C236CE">
            <w:pPr>
              <w:jc w:val="right"/>
              <w:rPr>
                <w:b/>
                <w:sz w:val="20"/>
                <w:szCs w:val="20"/>
              </w:rPr>
            </w:pPr>
            <w:proofErr w:type="spellStart"/>
            <w:r w:rsidRPr="007A5591">
              <w:rPr>
                <w:b/>
                <w:sz w:val="20"/>
                <w:szCs w:val="20"/>
              </w:rPr>
              <w:t>тыс.руб</w:t>
            </w:r>
            <w:proofErr w:type="spellEnd"/>
            <w:r w:rsidRPr="007A5591">
              <w:rPr>
                <w:b/>
                <w:sz w:val="20"/>
                <w:szCs w:val="20"/>
              </w:rPr>
              <w:t>.</w:t>
            </w:r>
          </w:p>
        </w:tc>
      </w:tr>
      <w:tr w:rsidR="007A5591" w:rsidRPr="007A5591" w14:paraId="458669A9" w14:textId="77777777" w:rsidTr="00C236CE">
        <w:trPr>
          <w:trHeight w:val="450"/>
        </w:trPr>
        <w:tc>
          <w:tcPr>
            <w:tcW w:w="622"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C38EAB8" w14:textId="77777777" w:rsidR="007A5591" w:rsidRPr="007A5591" w:rsidRDefault="007A5591" w:rsidP="00C236CE">
            <w:pPr>
              <w:jc w:val="center"/>
              <w:rPr>
                <w:sz w:val="20"/>
                <w:szCs w:val="20"/>
              </w:rPr>
            </w:pPr>
            <w:r w:rsidRPr="007A5591">
              <w:rPr>
                <w:sz w:val="20"/>
                <w:szCs w:val="20"/>
              </w:rPr>
              <w:t>№</w:t>
            </w:r>
          </w:p>
        </w:tc>
        <w:tc>
          <w:tcPr>
            <w:tcW w:w="260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E917C9F" w14:textId="77777777" w:rsidR="007A5591" w:rsidRPr="007A5591" w:rsidRDefault="007A5591" w:rsidP="00C236CE">
            <w:pPr>
              <w:jc w:val="center"/>
              <w:rPr>
                <w:sz w:val="20"/>
                <w:szCs w:val="20"/>
              </w:rPr>
            </w:pPr>
            <w:r w:rsidRPr="007A5591">
              <w:rPr>
                <w:sz w:val="20"/>
                <w:szCs w:val="20"/>
              </w:rPr>
              <w:t>Уполномоченный орган</w:t>
            </w:r>
          </w:p>
        </w:tc>
        <w:tc>
          <w:tcPr>
            <w:tcW w:w="480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E66A930" w14:textId="77777777" w:rsidR="007A5591" w:rsidRPr="007A5591" w:rsidRDefault="007A5591" w:rsidP="00C236CE">
            <w:pPr>
              <w:jc w:val="center"/>
              <w:rPr>
                <w:sz w:val="20"/>
                <w:szCs w:val="20"/>
              </w:rPr>
            </w:pPr>
            <w:r w:rsidRPr="007A5591">
              <w:rPr>
                <w:sz w:val="20"/>
                <w:szCs w:val="20"/>
              </w:rPr>
              <w:t>Наименование полномочия</w:t>
            </w:r>
          </w:p>
        </w:tc>
        <w:tc>
          <w:tcPr>
            <w:tcW w:w="199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37596F0" w14:textId="77777777" w:rsidR="007A5591" w:rsidRPr="007A5591" w:rsidRDefault="007A5591" w:rsidP="00C236CE">
            <w:pPr>
              <w:jc w:val="center"/>
              <w:rPr>
                <w:sz w:val="20"/>
                <w:szCs w:val="20"/>
              </w:rPr>
            </w:pPr>
            <w:r w:rsidRPr="007A5591">
              <w:rPr>
                <w:sz w:val="20"/>
                <w:szCs w:val="20"/>
              </w:rPr>
              <w:t>Сумма 2025 год</w:t>
            </w:r>
          </w:p>
        </w:tc>
        <w:tc>
          <w:tcPr>
            <w:tcW w:w="1853"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12C62D0" w14:textId="77777777" w:rsidR="007A5591" w:rsidRPr="007A5591" w:rsidRDefault="007A5591" w:rsidP="00C236CE">
            <w:pPr>
              <w:jc w:val="center"/>
              <w:rPr>
                <w:sz w:val="20"/>
                <w:szCs w:val="20"/>
              </w:rPr>
            </w:pPr>
            <w:r w:rsidRPr="007A5591">
              <w:rPr>
                <w:sz w:val="20"/>
                <w:szCs w:val="20"/>
              </w:rPr>
              <w:t>Сумма 2026 год</w:t>
            </w:r>
          </w:p>
        </w:tc>
        <w:tc>
          <w:tcPr>
            <w:tcW w:w="1852"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ED76F26" w14:textId="77777777" w:rsidR="007A5591" w:rsidRPr="007A5591" w:rsidRDefault="007A5591" w:rsidP="00C236CE">
            <w:pPr>
              <w:jc w:val="center"/>
              <w:rPr>
                <w:sz w:val="20"/>
                <w:szCs w:val="20"/>
              </w:rPr>
            </w:pPr>
            <w:r w:rsidRPr="007A5591">
              <w:rPr>
                <w:sz w:val="20"/>
                <w:szCs w:val="20"/>
              </w:rPr>
              <w:t>Сумма 2027 год</w:t>
            </w:r>
          </w:p>
        </w:tc>
        <w:tc>
          <w:tcPr>
            <w:tcW w:w="2137"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9CFD760" w14:textId="77777777" w:rsidR="007A5591" w:rsidRPr="007A5591" w:rsidRDefault="007A5591" w:rsidP="00C236CE">
            <w:pPr>
              <w:jc w:val="center"/>
              <w:rPr>
                <w:sz w:val="20"/>
                <w:szCs w:val="20"/>
              </w:rPr>
            </w:pPr>
            <w:r w:rsidRPr="007A5591">
              <w:rPr>
                <w:sz w:val="20"/>
                <w:szCs w:val="20"/>
              </w:rPr>
              <w:t>Предельная штатная численность</w:t>
            </w:r>
          </w:p>
        </w:tc>
      </w:tr>
      <w:tr w:rsidR="007A5591" w:rsidRPr="007A5591" w14:paraId="599A298E" w14:textId="77777777" w:rsidTr="00C236CE">
        <w:trPr>
          <w:trHeight w:val="450"/>
        </w:trPr>
        <w:tc>
          <w:tcPr>
            <w:tcW w:w="622" w:type="dxa"/>
            <w:vMerge/>
            <w:tcBorders>
              <w:top w:val="single" w:sz="8" w:space="0" w:color="auto"/>
              <w:left w:val="single" w:sz="8" w:space="0" w:color="auto"/>
              <w:bottom w:val="single" w:sz="8" w:space="0" w:color="000000"/>
              <w:right w:val="single" w:sz="8" w:space="0" w:color="auto"/>
            </w:tcBorders>
            <w:vAlign w:val="center"/>
            <w:hideMark/>
          </w:tcPr>
          <w:p w14:paraId="50904A37" w14:textId="77777777" w:rsidR="007A5591" w:rsidRPr="007A5591" w:rsidRDefault="007A5591" w:rsidP="00C236CE">
            <w:pPr>
              <w:rPr>
                <w:sz w:val="20"/>
                <w:szCs w:val="20"/>
              </w:rPr>
            </w:pPr>
          </w:p>
        </w:tc>
        <w:tc>
          <w:tcPr>
            <w:tcW w:w="2600" w:type="dxa"/>
            <w:vMerge/>
            <w:tcBorders>
              <w:top w:val="single" w:sz="8" w:space="0" w:color="auto"/>
              <w:left w:val="single" w:sz="8" w:space="0" w:color="auto"/>
              <w:bottom w:val="single" w:sz="8" w:space="0" w:color="000000"/>
              <w:right w:val="single" w:sz="8" w:space="0" w:color="auto"/>
            </w:tcBorders>
            <w:vAlign w:val="center"/>
            <w:hideMark/>
          </w:tcPr>
          <w:p w14:paraId="4A7C074E" w14:textId="77777777" w:rsidR="007A5591" w:rsidRPr="007A5591" w:rsidRDefault="007A5591" w:rsidP="00C236CE">
            <w:pPr>
              <w:rPr>
                <w:sz w:val="20"/>
                <w:szCs w:val="20"/>
              </w:rPr>
            </w:pPr>
          </w:p>
        </w:tc>
        <w:tc>
          <w:tcPr>
            <w:tcW w:w="4808" w:type="dxa"/>
            <w:vMerge/>
            <w:tcBorders>
              <w:top w:val="single" w:sz="8" w:space="0" w:color="auto"/>
              <w:left w:val="single" w:sz="8" w:space="0" w:color="auto"/>
              <w:bottom w:val="single" w:sz="8" w:space="0" w:color="000000"/>
              <w:right w:val="single" w:sz="8" w:space="0" w:color="auto"/>
            </w:tcBorders>
            <w:vAlign w:val="center"/>
            <w:hideMark/>
          </w:tcPr>
          <w:p w14:paraId="133127AF" w14:textId="77777777" w:rsidR="007A5591" w:rsidRPr="007A5591" w:rsidRDefault="007A5591" w:rsidP="00C236CE">
            <w:pPr>
              <w:rPr>
                <w:sz w:val="20"/>
                <w:szCs w:val="20"/>
              </w:rPr>
            </w:pPr>
          </w:p>
        </w:tc>
        <w:tc>
          <w:tcPr>
            <w:tcW w:w="1995" w:type="dxa"/>
            <w:vMerge/>
            <w:tcBorders>
              <w:top w:val="single" w:sz="8" w:space="0" w:color="auto"/>
              <w:left w:val="single" w:sz="8" w:space="0" w:color="auto"/>
              <w:bottom w:val="single" w:sz="8" w:space="0" w:color="000000"/>
              <w:right w:val="single" w:sz="8" w:space="0" w:color="auto"/>
            </w:tcBorders>
            <w:vAlign w:val="center"/>
            <w:hideMark/>
          </w:tcPr>
          <w:p w14:paraId="5FCC3113" w14:textId="77777777" w:rsidR="007A5591" w:rsidRPr="007A5591" w:rsidRDefault="007A5591" w:rsidP="00C236CE">
            <w:pPr>
              <w:rPr>
                <w:sz w:val="20"/>
                <w:szCs w:val="20"/>
              </w:rPr>
            </w:pPr>
          </w:p>
        </w:tc>
        <w:tc>
          <w:tcPr>
            <w:tcW w:w="1853" w:type="dxa"/>
            <w:vMerge/>
            <w:tcBorders>
              <w:top w:val="single" w:sz="8" w:space="0" w:color="auto"/>
              <w:left w:val="single" w:sz="8" w:space="0" w:color="auto"/>
              <w:bottom w:val="single" w:sz="8" w:space="0" w:color="000000"/>
              <w:right w:val="single" w:sz="8" w:space="0" w:color="auto"/>
            </w:tcBorders>
            <w:vAlign w:val="center"/>
            <w:hideMark/>
          </w:tcPr>
          <w:p w14:paraId="37839133" w14:textId="77777777" w:rsidR="007A5591" w:rsidRPr="007A5591" w:rsidRDefault="007A5591" w:rsidP="00C236CE">
            <w:pPr>
              <w:rPr>
                <w:sz w:val="20"/>
                <w:szCs w:val="20"/>
              </w:rPr>
            </w:pPr>
          </w:p>
        </w:tc>
        <w:tc>
          <w:tcPr>
            <w:tcW w:w="1852" w:type="dxa"/>
            <w:vMerge/>
            <w:tcBorders>
              <w:top w:val="single" w:sz="8" w:space="0" w:color="auto"/>
              <w:left w:val="single" w:sz="8" w:space="0" w:color="auto"/>
              <w:bottom w:val="single" w:sz="8" w:space="0" w:color="000000"/>
              <w:right w:val="single" w:sz="8" w:space="0" w:color="auto"/>
            </w:tcBorders>
            <w:vAlign w:val="center"/>
            <w:hideMark/>
          </w:tcPr>
          <w:p w14:paraId="4D662F90" w14:textId="77777777" w:rsidR="007A5591" w:rsidRPr="007A5591" w:rsidRDefault="007A5591" w:rsidP="00C236CE">
            <w:pPr>
              <w:rPr>
                <w:sz w:val="20"/>
                <w:szCs w:val="20"/>
              </w:rPr>
            </w:pPr>
          </w:p>
        </w:tc>
        <w:tc>
          <w:tcPr>
            <w:tcW w:w="2137" w:type="dxa"/>
            <w:vMerge/>
            <w:tcBorders>
              <w:top w:val="single" w:sz="8" w:space="0" w:color="auto"/>
              <w:left w:val="single" w:sz="8" w:space="0" w:color="auto"/>
              <w:bottom w:val="single" w:sz="8" w:space="0" w:color="000000"/>
              <w:right w:val="single" w:sz="8" w:space="0" w:color="auto"/>
            </w:tcBorders>
            <w:vAlign w:val="center"/>
            <w:hideMark/>
          </w:tcPr>
          <w:p w14:paraId="643B7F93" w14:textId="77777777" w:rsidR="007A5591" w:rsidRPr="007A5591" w:rsidRDefault="007A5591" w:rsidP="00C236CE">
            <w:pPr>
              <w:rPr>
                <w:sz w:val="20"/>
                <w:szCs w:val="20"/>
              </w:rPr>
            </w:pPr>
          </w:p>
        </w:tc>
      </w:tr>
      <w:tr w:rsidR="007A5591" w:rsidRPr="007A5591" w14:paraId="1BC0C6BD" w14:textId="77777777" w:rsidTr="00C236CE">
        <w:trPr>
          <w:trHeight w:val="450"/>
        </w:trPr>
        <w:tc>
          <w:tcPr>
            <w:tcW w:w="622" w:type="dxa"/>
            <w:vMerge/>
            <w:tcBorders>
              <w:top w:val="single" w:sz="8" w:space="0" w:color="auto"/>
              <w:left w:val="single" w:sz="8" w:space="0" w:color="auto"/>
              <w:bottom w:val="single" w:sz="8" w:space="0" w:color="000000"/>
              <w:right w:val="single" w:sz="8" w:space="0" w:color="auto"/>
            </w:tcBorders>
            <w:vAlign w:val="center"/>
            <w:hideMark/>
          </w:tcPr>
          <w:p w14:paraId="0A390FCB" w14:textId="77777777" w:rsidR="007A5591" w:rsidRPr="007A5591" w:rsidRDefault="007A5591" w:rsidP="00C236CE">
            <w:pPr>
              <w:rPr>
                <w:sz w:val="20"/>
                <w:szCs w:val="20"/>
              </w:rPr>
            </w:pPr>
          </w:p>
        </w:tc>
        <w:tc>
          <w:tcPr>
            <w:tcW w:w="2600" w:type="dxa"/>
            <w:vMerge/>
            <w:tcBorders>
              <w:top w:val="single" w:sz="8" w:space="0" w:color="auto"/>
              <w:left w:val="single" w:sz="8" w:space="0" w:color="auto"/>
              <w:bottom w:val="single" w:sz="8" w:space="0" w:color="000000"/>
              <w:right w:val="single" w:sz="8" w:space="0" w:color="auto"/>
            </w:tcBorders>
            <w:vAlign w:val="center"/>
            <w:hideMark/>
          </w:tcPr>
          <w:p w14:paraId="4A1FA51A" w14:textId="77777777" w:rsidR="007A5591" w:rsidRPr="007A5591" w:rsidRDefault="007A5591" w:rsidP="00C236CE">
            <w:pPr>
              <w:rPr>
                <w:sz w:val="20"/>
                <w:szCs w:val="20"/>
              </w:rPr>
            </w:pPr>
          </w:p>
        </w:tc>
        <w:tc>
          <w:tcPr>
            <w:tcW w:w="4808" w:type="dxa"/>
            <w:vMerge/>
            <w:tcBorders>
              <w:top w:val="single" w:sz="8" w:space="0" w:color="auto"/>
              <w:left w:val="single" w:sz="8" w:space="0" w:color="auto"/>
              <w:bottom w:val="single" w:sz="8" w:space="0" w:color="000000"/>
              <w:right w:val="single" w:sz="8" w:space="0" w:color="auto"/>
            </w:tcBorders>
            <w:vAlign w:val="center"/>
            <w:hideMark/>
          </w:tcPr>
          <w:p w14:paraId="3B0DC5CA" w14:textId="77777777" w:rsidR="007A5591" w:rsidRPr="007A5591" w:rsidRDefault="007A5591" w:rsidP="00C236CE">
            <w:pPr>
              <w:rPr>
                <w:sz w:val="20"/>
                <w:szCs w:val="20"/>
              </w:rPr>
            </w:pPr>
          </w:p>
        </w:tc>
        <w:tc>
          <w:tcPr>
            <w:tcW w:w="1995" w:type="dxa"/>
            <w:vMerge/>
            <w:tcBorders>
              <w:top w:val="single" w:sz="8" w:space="0" w:color="auto"/>
              <w:left w:val="single" w:sz="8" w:space="0" w:color="auto"/>
              <w:bottom w:val="single" w:sz="8" w:space="0" w:color="000000"/>
              <w:right w:val="single" w:sz="8" w:space="0" w:color="auto"/>
            </w:tcBorders>
            <w:vAlign w:val="center"/>
            <w:hideMark/>
          </w:tcPr>
          <w:p w14:paraId="1A69AD14" w14:textId="77777777" w:rsidR="007A5591" w:rsidRPr="007A5591" w:rsidRDefault="007A5591" w:rsidP="00C236CE">
            <w:pPr>
              <w:rPr>
                <w:sz w:val="20"/>
                <w:szCs w:val="20"/>
              </w:rPr>
            </w:pPr>
          </w:p>
        </w:tc>
        <w:tc>
          <w:tcPr>
            <w:tcW w:w="1853" w:type="dxa"/>
            <w:vMerge/>
            <w:tcBorders>
              <w:top w:val="single" w:sz="8" w:space="0" w:color="auto"/>
              <w:left w:val="single" w:sz="8" w:space="0" w:color="auto"/>
              <w:bottom w:val="single" w:sz="8" w:space="0" w:color="000000"/>
              <w:right w:val="single" w:sz="8" w:space="0" w:color="auto"/>
            </w:tcBorders>
            <w:vAlign w:val="center"/>
            <w:hideMark/>
          </w:tcPr>
          <w:p w14:paraId="632191CF" w14:textId="77777777" w:rsidR="007A5591" w:rsidRPr="007A5591" w:rsidRDefault="007A5591" w:rsidP="00C236CE">
            <w:pPr>
              <w:rPr>
                <w:sz w:val="20"/>
                <w:szCs w:val="20"/>
              </w:rPr>
            </w:pPr>
          </w:p>
        </w:tc>
        <w:tc>
          <w:tcPr>
            <w:tcW w:w="1852" w:type="dxa"/>
            <w:vMerge/>
            <w:tcBorders>
              <w:top w:val="single" w:sz="8" w:space="0" w:color="auto"/>
              <w:left w:val="single" w:sz="8" w:space="0" w:color="auto"/>
              <w:bottom w:val="single" w:sz="8" w:space="0" w:color="000000"/>
              <w:right w:val="single" w:sz="8" w:space="0" w:color="auto"/>
            </w:tcBorders>
            <w:vAlign w:val="center"/>
            <w:hideMark/>
          </w:tcPr>
          <w:p w14:paraId="19E39F39" w14:textId="77777777" w:rsidR="007A5591" w:rsidRPr="007A5591" w:rsidRDefault="007A5591" w:rsidP="00C236CE">
            <w:pPr>
              <w:rPr>
                <w:sz w:val="20"/>
                <w:szCs w:val="20"/>
              </w:rPr>
            </w:pPr>
          </w:p>
        </w:tc>
        <w:tc>
          <w:tcPr>
            <w:tcW w:w="2137" w:type="dxa"/>
            <w:vMerge/>
            <w:tcBorders>
              <w:top w:val="single" w:sz="8" w:space="0" w:color="auto"/>
              <w:left w:val="single" w:sz="8" w:space="0" w:color="auto"/>
              <w:bottom w:val="single" w:sz="8" w:space="0" w:color="000000"/>
              <w:right w:val="single" w:sz="8" w:space="0" w:color="auto"/>
            </w:tcBorders>
            <w:vAlign w:val="center"/>
            <w:hideMark/>
          </w:tcPr>
          <w:p w14:paraId="4C600C32" w14:textId="77777777" w:rsidR="007A5591" w:rsidRPr="007A5591" w:rsidRDefault="007A5591" w:rsidP="00C236CE">
            <w:pPr>
              <w:rPr>
                <w:sz w:val="20"/>
                <w:szCs w:val="20"/>
              </w:rPr>
            </w:pPr>
          </w:p>
        </w:tc>
      </w:tr>
      <w:tr w:rsidR="007A5591" w:rsidRPr="007A5591" w14:paraId="782E3AA8" w14:textId="77777777" w:rsidTr="00C236CE">
        <w:trPr>
          <w:trHeight w:val="450"/>
        </w:trPr>
        <w:tc>
          <w:tcPr>
            <w:tcW w:w="622" w:type="dxa"/>
            <w:vMerge w:val="restart"/>
            <w:tcBorders>
              <w:top w:val="nil"/>
              <w:left w:val="single" w:sz="8" w:space="0" w:color="auto"/>
              <w:bottom w:val="single" w:sz="8" w:space="0" w:color="000000"/>
              <w:right w:val="single" w:sz="8" w:space="0" w:color="auto"/>
            </w:tcBorders>
            <w:shd w:val="clear" w:color="auto" w:fill="auto"/>
            <w:hideMark/>
          </w:tcPr>
          <w:p w14:paraId="4D94FBB4" w14:textId="77777777" w:rsidR="007A5591" w:rsidRPr="007A5591" w:rsidRDefault="007A5591" w:rsidP="00C236CE">
            <w:pPr>
              <w:rPr>
                <w:sz w:val="20"/>
                <w:szCs w:val="20"/>
              </w:rPr>
            </w:pPr>
            <w:r w:rsidRPr="007A5591">
              <w:rPr>
                <w:sz w:val="20"/>
                <w:szCs w:val="20"/>
              </w:rPr>
              <w:t>1.</w:t>
            </w:r>
          </w:p>
        </w:tc>
        <w:tc>
          <w:tcPr>
            <w:tcW w:w="2600" w:type="dxa"/>
            <w:vMerge w:val="restart"/>
            <w:tcBorders>
              <w:top w:val="nil"/>
              <w:left w:val="single" w:sz="8" w:space="0" w:color="auto"/>
              <w:bottom w:val="single" w:sz="8" w:space="0" w:color="000000"/>
              <w:right w:val="single" w:sz="8" w:space="0" w:color="auto"/>
            </w:tcBorders>
            <w:shd w:val="clear" w:color="auto" w:fill="auto"/>
            <w:hideMark/>
          </w:tcPr>
          <w:p w14:paraId="67890753" w14:textId="77777777" w:rsidR="007A5591" w:rsidRPr="007A5591" w:rsidRDefault="007A5591" w:rsidP="00C236CE">
            <w:pPr>
              <w:jc w:val="center"/>
              <w:rPr>
                <w:sz w:val="20"/>
                <w:szCs w:val="20"/>
              </w:rPr>
            </w:pPr>
            <w:r w:rsidRPr="007A5591">
              <w:rPr>
                <w:sz w:val="20"/>
                <w:szCs w:val="20"/>
              </w:rPr>
              <w:t>Контрольно-счетная палата Нефтеюганского района</w:t>
            </w:r>
          </w:p>
        </w:tc>
        <w:tc>
          <w:tcPr>
            <w:tcW w:w="4808" w:type="dxa"/>
            <w:vMerge w:val="restart"/>
            <w:tcBorders>
              <w:top w:val="nil"/>
              <w:left w:val="single" w:sz="8" w:space="0" w:color="auto"/>
              <w:bottom w:val="single" w:sz="8" w:space="0" w:color="000000"/>
              <w:right w:val="single" w:sz="8" w:space="0" w:color="auto"/>
            </w:tcBorders>
            <w:shd w:val="clear" w:color="auto" w:fill="auto"/>
            <w:hideMark/>
          </w:tcPr>
          <w:p w14:paraId="0EEADA51" w14:textId="77777777" w:rsidR="007A5591" w:rsidRPr="007A5591" w:rsidRDefault="007A5591" w:rsidP="00C236CE">
            <w:pPr>
              <w:rPr>
                <w:sz w:val="20"/>
                <w:szCs w:val="20"/>
              </w:rPr>
            </w:pPr>
            <w:r w:rsidRPr="007A5591">
              <w:rPr>
                <w:sz w:val="20"/>
                <w:szCs w:val="20"/>
              </w:rPr>
              <w:t xml:space="preserve">Внешняя проверка годового отчета об исполнении бюджета поселения, экспертиза проекта бюджета поселения, иные контрольные и </w:t>
            </w:r>
            <w:proofErr w:type="spellStart"/>
            <w:r w:rsidRPr="007A5591">
              <w:rPr>
                <w:sz w:val="20"/>
                <w:szCs w:val="20"/>
              </w:rPr>
              <w:t>экспертноаналитические</w:t>
            </w:r>
            <w:proofErr w:type="spellEnd"/>
            <w:r w:rsidRPr="007A5591">
              <w:rPr>
                <w:sz w:val="20"/>
                <w:szCs w:val="20"/>
              </w:rPr>
              <w:t xml:space="preserve"> мероприятия.</w:t>
            </w:r>
          </w:p>
        </w:tc>
        <w:tc>
          <w:tcPr>
            <w:tcW w:w="1995" w:type="dxa"/>
            <w:vMerge w:val="restart"/>
            <w:tcBorders>
              <w:top w:val="nil"/>
              <w:left w:val="single" w:sz="8" w:space="0" w:color="auto"/>
              <w:bottom w:val="single" w:sz="8" w:space="0" w:color="000000"/>
              <w:right w:val="single" w:sz="8" w:space="0" w:color="auto"/>
            </w:tcBorders>
            <w:shd w:val="clear" w:color="auto" w:fill="auto"/>
            <w:vAlign w:val="bottom"/>
            <w:hideMark/>
          </w:tcPr>
          <w:p w14:paraId="62C5FCC3" w14:textId="77777777" w:rsidR="007A5591" w:rsidRPr="007A5591" w:rsidRDefault="007A5591" w:rsidP="00C236CE">
            <w:pPr>
              <w:jc w:val="center"/>
              <w:rPr>
                <w:sz w:val="20"/>
                <w:szCs w:val="20"/>
              </w:rPr>
            </w:pPr>
            <w:r w:rsidRPr="007A5591">
              <w:rPr>
                <w:sz w:val="20"/>
                <w:szCs w:val="20"/>
              </w:rPr>
              <w:t xml:space="preserve">51,37000  </w:t>
            </w:r>
          </w:p>
        </w:tc>
        <w:tc>
          <w:tcPr>
            <w:tcW w:w="1853" w:type="dxa"/>
            <w:vMerge w:val="restart"/>
            <w:tcBorders>
              <w:top w:val="nil"/>
              <w:left w:val="single" w:sz="8" w:space="0" w:color="auto"/>
              <w:bottom w:val="single" w:sz="8" w:space="0" w:color="000000"/>
              <w:right w:val="single" w:sz="8" w:space="0" w:color="auto"/>
            </w:tcBorders>
            <w:shd w:val="clear" w:color="auto" w:fill="auto"/>
            <w:vAlign w:val="bottom"/>
            <w:hideMark/>
          </w:tcPr>
          <w:p w14:paraId="607EAC8A" w14:textId="77777777" w:rsidR="007A5591" w:rsidRPr="007A5591" w:rsidRDefault="007A5591" w:rsidP="00C236CE">
            <w:pPr>
              <w:jc w:val="center"/>
              <w:rPr>
                <w:sz w:val="20"/>
                <w:szCs w:val="20"/>
              </w:rPr>
            </w:pPr>
            <w:r w:rsidRPr="007A5591">
              <w:rPr>
                <w:sz w:val="20"/>
                <w:szCs w:val="20"/>
              </w:rPr>
              <w:t xml:space="preserve">51,37000  </w:t>
            </w:r>
          </w:p>
        </w:tc>
        <w:tc>
          <w:tcPr>
            <w:tcW w:w="1852" w:type="dxa"/>
            <w:vMerge w:val="restart"/>
            <w:tcBorders>
              <w:top w:val="nil"/>
              <w:left w:val="single" w:sz="8" w:space="0" w:color="auto"/>
              <w:bottom w:val="single" w:sz="8" w:space="0" w:color="000000"/>
              <w:right w:val="single" w:sz="8" w:space="0" w:color="auto"/>
            </w:tcBorders>
            <w:shd w:val="clear" w:color="auto" w:fill="auto"/>
            <w:vAlign w:val="bottom"/>
            <w:hideMark/>
          </w:tcPr>
          <w:p w14:paraId="76AE12F4" w14:textId="77777777" w:rsidR="007A5591" w:rsidRPr="007A5591" w:rsidRDefault="007A5591" w:rsidP="00C236CE">
            <w:pPr>
              <w:jc w:val="center"/>
              <w:rPr>
                <w:sz w:val="20"/>
                <w:szCs w:val="20"/>
              </w:rPr>
            </w:pPr>
            <w:r w:rsidRPr="007A5591">
              <w:rPr>
                <w:sz w:val="20"/>
                <w:szCs w:val="20"/>
              </w:rPr>
              <w:t xml:space="preserve">51,37000  </w:t>
            </w:r>
          </w:p>
        </w:tc>
        <w:tc>
          <w:tcPr>
            <w:tcW w:w="2137" w:type="dxa"/>
            <w:vMerge w:val="restart"/>
            <w:tcBorders>
              <w:top w:val="nil"/>
              <w:left w:val="single" w:sz="8" w:space="0" w:color="auto"/>
              <w:bottom w:val="single" w:sz="8" w:space="0" w:color="000000"/>
              <w:right w:val="single" w:sz="8" w:space="0" w:color="auto"/>
            </w:tcBorders>
            <w:shd w:val="clear" w:color="auto" w:fill="auto"/>
            <w:vAlign w:val="bottom"/>
            <w:hideMark/>
          </w:tcPr>
          <w:p w14:paraId="0F1A1F44" w14:textId="77777777" w:rsidR="007A5591" w:rsidRPr="007A5591" w:rsidRDefault="007A5591" w:rsidP="00C236CE">
            <w:pPr>
              <w:jc w:val="center"/>
              <w:rPr>
                <w:sz w:val="20"/>
                <w:szCs w:val="20"/>
              </w:rPr>
            </w:pPr>
            <w:r w:rsidRPr="007A5591">
              <w:rPr>
                <w:sz w:val="20"/>
                <w:szCs w:val="20"/>
              </w:rPr>
              <w:t>1</w:t>
            </w:r>
          </w:p>
        </w:tc>
      </w:tr>
      <w:tr w:rsidR="007A5591" w:rsidRPr="007A5591" w14:paraId="59A11C3F" w14:textId="77777777" w:rsidTr="00C236CE">
        <w:trPr>
          <w:trHeight w:val="450"/>
        </w:trPr>
        <w:tc>
          <w:tcPr>
            <w:tcW w:w="622" w:type="dxa"/>
            <w:vMerge/>
            <w:tcBorders>
              <w:top w:val="nil"/>
              <w:left w:val="single" w:sz="8" w:space="0" w:color="auto"/>
              <w:bottom w:val="single" w:sz="8" w:space="0" w:color="000000"/>
              <w:right w:val="single" w:sz="8" w:space="0" w:color="auto"/>
            </w:tcBorders>
            <w:vAlign w:val="center"/>
            <w:hideMark/>
          </w:tcPr>
          <w:p w14:paraId="208D3FC3" w14:textId="77777777" w:rsidR="007A5591" w:rsidRPr="007A5591" w:rsidRDefault="007A5591" w:rsidP="00C236CE">
            <w:pPr>
              <w:rPr>
                <w:sz w:val="20"/>
                <w:szCs w:val="20"/>
              </w:rPr>
            </w:pPr>
          </w:p>
        </w:tc>
        <w:tc>
          <w:tcPr>
            <w:tcW w:w="2600" w:type="dxa"/>
            <w:vMerge/>
            <w:tcBorders>
              <w:top w:val="nil"/>
              <w:left w:val="single" w:sz="8" w:space="0" w:color="auto"/>
              <w:bottom w:val="single" w:sz="8" w:space="0" w:color="000000"/>
              <w:right w:val="single" w:sz="8" w:space="0" w:color="auto"/>
            </w:tcBorders>
            <w:vAlign w:val="center"/>
            <w:hideMark/>
          </w:tcPr>
          <w:p w14:paraId="65D3D1B6" w14:textId="77777777" w:rsidR="007A5591" w:rsidRPr="007A5591" w:rsidRDefault="007A5591" w:rsidP="00C236CE">
            <w:pPr>
              <w:rPr>
                <w:sz w:val="20"/>
                <w:szCs w:val="20"/>
              </w:rPr>
            </w:pPr>
          </w:p>
        </w:tc>
        <w:tc>
          <w:tcPr>
            <w:tcW w:w="4808" w:type="dxa"/>
            <w:vMerge/>
            <w:tcBorders>
              <w:top w:val="nil"/>
              <w:left w:val="single" w:sz="8" w:space="0" w:color="auto"/>
              <w:bottom w:val="single" w:sz="8" w:space="0" w:color="000000"/>
              <w:right w:val="single" w:sz="8" w:space="0" w:color="auto"/>
            </w:tcBorders>
            <w:vAlign w:val="center"/>
            <w:hideMark/>
          </w:tcPr>
          <w:p w14:paraId="0A2123F6" w14:textId="77777777" w:rsidR="007A5591" w:rsidRPr="007A5591" w:rsidRDefault="007A5591" w:rsidP="00C236CE">
            <w:pPr>
              <w:rPr>
                <w:sz w:val="20"/>
                <w:szCs w:val="20"/>
              </w:rPr>
            </w:pPr>
          </w:p>
        </w:tc>
        <w:tc>
          <w:tcPr>
            <w:tcW w:w="1995" w:type="dxa"/>
            <w:vMerge/>
            <w:tcBorders>
              <w:top w:val="nil"/>
              <w:left w:val="single" w:sz="8" w:space="0" w:color="auto"/>
              <w:bottom w:val="single" w:sz="8" w:space="0" w:color="000000"/>
              <w:right w:val="single" w:sz="8" w:space="0" w:color="auto"/>
            </w:tcBorders>
            <w:vAlign w:val="center"/>
            <w:hideMark/>
          </w:tcPr>
          <w:p w14:paraId="346D5CF9" w14:textId="77777777" w:rsidR="007A5591" w:rsidRPr="007A5591" w:rsidRDefault="007A5591" w:rsidP="00C236CE">
            <w:pPr>
              <w:rPr>
                <w:sz w:val="20"/>
                <w:szCs w:val="20"/>
              </w:rPr>
            </w:pPr>
          </w:p>
        </w:tc>
        <w:tc>
          <w:tcPr>
            <w:tcW w:w="1853" w:type="dxa"/>
            <w:vMerge/>
            <w:tcBorders>
              <w:top w:val="nil"/>
              <w:left w:val="single" w:sz="8" w:space="0" w:color="auto"/>
              <w:bottom w:val="single" w:sz="8" w:space="0" w:color="000000"/>
              <w:right w:val="single" w:sz="8" w:space="0" w:color="auto"/>
            </w:tcBorders>
            <w:vAlign w:val="center"/>
            <w:hideMark/>
          </w:tcPr>
          <w:p w14:paraId="629496AB" w14:textId="77777777" w:rsidR="007A5591" w:rsidRPr="007A5591" w:rsidRDefault="007A5591" w:rsidP="00C236CE">
            <w:pPr>
              <w:rPr>
                <w:sz w:val="20"/>
                <w:szCs w:val="20"/>
              </w:rPr>
            </w:pPr>
          </w:p>
        </w:tc>
        <w:tc>
          <w:tcPr>
            <w:tcW w:w="1852" w:type="dxa"/>
            <w:vMerge/>
            <w:tcBorders>
              <w:top w:val="nil"/>
              <w:left w:val="single" w:sz="8" w:space="0" w:color="auto"/>
              <w:bottom w:val="single" w:sz="8" w:space="0" w:color="000000"/>
              <w:right w:val="single" w:sz="8" w:space="0" w:color="auto"/>
            </w:tcBorders>
            <w:vAlign w:val="center"/>
            <w:hideMark/>
          </w:tcPr>
          <w:p w14:paraId="796512A2" w14:textId="77777777" w:rsidR="007A5591" w:rsidRPr="007A5591" w:rsidRDefault="007A5591" w:rsidP="00C236CE">
            <w:pPr>
              <w:rPr>
                <w:sz w:val="20"/>
                <w:szCs w:val="20"/>
              </w:rPr>
            </w:pPr>
          </w:p>
        </w:tc>
        <w:tc>
          <w:tcPr>
            <w:tcW w:w="2137" w:type="dxa"/>
            <w:vMerge/>
            <w:tcBorders>
              <w:top w:val="nil"/>
              <w:left w:val="single" w:sz="8" w:space="0" w:color="auto"/>
              <w:bottom w:val="single" w:sz="8" w:space="0" w:color="000000"/>
              <w:right w:val="single" w:sz="8" w:space="0" w:color="auto"/>
            </w:tcBorders>
            <w:vAlign w:val="center"/>
            <w:hideMark/>
          </w:tcPr>
          <w:p w14:paraId="3588BC00" w14:textId="77777777" w:rsidR="007A5591" w:rsidRPr="007A5591" w:rsidRDefault="007A5591" w:rsidP="00C236CE">
            <w:pPr>
              <w:rPr>
                <w:sz w:val="20"/>
                <w:szCs w:val="20"/>
              </w:rPr>
            </w:pPr>
          </w:p>
        </w:tc>
      </w:tr>
    </w:tbl>
    <w:p w14:paraId="14C58B55" w14:textId="77777777" w:rsidR="007A5591" w:rsidRPr="007A5591" w:rsidRDefault="007A5591" w:rsidP="007A5591">
      <w:pPr>
        <w:tabs>
          <w:tab w:val="left" w:pos="3825"/>
        </w:tabs>
      </w:pPr>
    </w:p>
    <w:p w14:paraId="797F0BAD" w14:textId="77777777" w:rsidR="007A5591" w:rsidRPr="007A5591" w:rsidRDefault="007A5591" w:rsidP="007A5591">
      <w:pPr>
        <w:tabs>
          <w:tab w:val="left" w:pos="3825"/>
        </w:tabs>
      </w:pPr>
      <w:r w:rsidRPr="007A5591">
        <w:tab/>
      </w:r>
    </w:p>
    <w:p w14:paraId="19EFD6D9" w14:textId="77777777" w:rsidR="007A5591" w:rsidRPr="007A5591" w:rsidRDefault="007A5591" w:rsidP="007A5591">
      <w:pPr>
        <w:tabs>
          <w:tab w:val="left" w:pos="3825"/>
        </w:tabs>
      </w:pPr>
    </w:p>
    <w:p w14:paraId="211204FF" w14:textId="77777777" w:rsidR="007A5591" w:rsidRPr="007A5591" w:rsidRDefault="007A5591" w:rsidP="007A5591">
      <w:pPr>
        <w:tabs>
          <w:tab w:val="left" w:pos="3825"/>
        </w:tabs>
      </w:pPr>
    </w:p>
    <w:p w14:paraId="4B566D06" w14:textId="77777777" w:rsidR="007A5591" w:rsidRPr="007A5591" w:rsidRDefault="007A5591" w:rsidP="007A5591">
      <w:pPr>
        <w:tabs>
          <w:tab w:val="left" w:pos="3825"/>
        </w:tabs>
      </w:pPr>
    </w:p>
    <w:p w14:paraId="4DA15678" w14:textId="77777777" w:rsidR="007A5591" w:rsidRPr="007A5591" w:rsidRDefault="007A5591" w:rsidP="007A5591">
      <w:pPr>
        <w:tabs>
          <w:tab w:val="left" w:pos="3825"/>
        </w:tabs>
      </w:pPr>
    </w:p>
    <w:p w14:paraId="417F2AE3" w14:textId="77777777" w:rsidR="007A5591" w:rsidRPr="007A5591" w:rsidRDefault="007A5591" w:rsidP="007A5591">
      <w:pPr>
        <w:tabs>
          <w:tab w:val="left" w:pos="3825"/>
        </w:tabs>
      </w:pPr>
    </w:p>
    <w:p w14:paraId="469D1284" w14:textId="77777777" w:rsidR="007A5591" w:rsidRPr="007A5591" w:rsidRDefault="007A5591" w:rsidP="007A5591">
      <w:pPr>
        <w:tabs>
          <w:tab w:val="left" w:pos="3825"/>
        </w:tabs>
      </w:pPr>
    </w:p>
    <w:p w14:paraId="12DC39CF" w14:textId="77777777" w:rsidR="007A5591" w:rsidRPr="007A5591" w:rsidRDefault="007A5591" w:rsidP="007A5591">
      <w:pPr>
        <w:tabs>
          <w:tab w:val="left" w:pos="3825"/>
        </w:tabs>
      </w:pPr>
    </w:p>
    <w:p w14:paraId="25A2643C" w14:textId="77777777" w:rsidR="007A5591" w:rsidRPr="007A5591" w:rsidRDefault="007A5591" w:rsidP="007A5591">
      <w:pPr>
        <w:tabs>
          <w:tab w:val="left" w:pos="3825"/>
        </w:tabs>
      </w:pPr>
    </w:p>
    <w:p w14:paraId="61EC27D0" w14:textId="77777777" w:rsidR="007A5591" w:rsidRPr="007A5591" w:rsidRDefault="007A5591" w:rsidP="007A5591">
      <w:pPr>
        <w:tabs>
          <w:tab w:val="left" w:pos="3825"/>
        </w:tabs>
      </w:pPr>
    </w:p>
    <w:p w14:paraId="3BC0447C" w14:textId="77777777" w:rsidR="007A5591" w:rsidRPr="007A5591" w:rsidRDefault="007A5591" w:rsidP="007A5591">
      <w:pPr>
        <w:tabs>
          <w:tab w:val="left" w:pos="3825"/>
        </w:tabs>
      </w:pPr>
    </w:p>
    <w:p w14:paraId="5A100E6E" w14:textId="77777777" w:rsidR="007A5591" w:rsidRPr="007A5591" w:rsidRDefault="007A5591" w:rsidP="007A5591">
      <w:pPr>
        <w:tabs>
          <w:tab w:val="left" w:pos="3825"/>
        </w:tabs>
      </w:pPr>
    </w:p>
    <w:p w14:paraId="35067372" w14:textId="77777777" w:rsidR="00430E2F" w:rsidRDefault="00430E2F">
      <w:r>
        <w:br w:type="page"/>
      </w:r>
    </w:p>
    <w:tbl>
      <w:tblPr>
        <w:tblW w:w="17438" w:type="dxa"/>
        <w:tblInd w:w="-137" w:type="dxa"/>
        <w:tblLayout w:type="fixed"/>
        <w:tblLook w:val="04A0" w:firstRow="1" w:lastRow="0" w:firstColumn="1" w:lastColumn="0" w:noHBand="0" w:noVBand="1"/>
      </w:tblPr>
      <w:tblGrid>
        <w:gridCol w:w="998"/>
        <w:gridCol w:w="1843"/>
        <w:gridCol w:w="880"/>
        <w:gridCol w:w="963"/>
        <w:gridCol w:w="608"/>
        <w:gridCol w:w="1093"/>
        <w:gridCol w:w="1417"/>
        <w:gridCol w:w="284"/>
        <w:gridCol w:w="947"/>
        <w:gridCol w:w="1321"/>
        <w:gridCol w:w="212"/>
        <w:gridCol w:w="922"/>
        <w:gridCol w:w="2551"/>
        <w:gridCol w:w="1843"/>
        <w:gridCol w:w="1556"/>
      </w:tblGrid>
      <w:tr w:rsidR="007A5591" w:rsidRPr="007A5591" w14:paraId="661655BF" w14:textId="77777777" w:rsidTr="00C236CE">
        <w:trPr>
          <w:trHeight w:val="227"/>
        </w:trPr>
        <w:tc>
          <w:tcPr>
            <w:tcW w:w="998" w:type="dxa"/>
            <w:tcBorders>
              <w:top w:val="nil"/>
              <w:left w:val="nil"/>
              <w:bottom w:val="nil"/>
              <w:right w:val="nil"/>
            </w:tcBorders>
            <w:shd w:val="clear" w:color="auto" w:fill="auto"/>
            <w:noWrap/>
            <w:vAlign w:val="bottom"/>
            <w:hideMark/>
          </w:tcPr>
          <w:p w14:paraId="53879BF4" w14:textId="77777777" w:rsidR="007A5591" w:rsidRPr="007A5591" w:rsidRDefault="007A5591" w:rsidP="00C236CE">
            <w:pPr>
              <w:rPr>
                <w:sz w:val="20"/>
                <w:szCs w:val="20"/>
              </w:rPr>
            </w:pPr>
          </w:p>
        </w:tc>
        <w:tc>
          <w:tcPr>
            <w:tcW w:w="2723" w:type="dxa"/>
            <w:gridSpan w:val="2"/>
            <w:tcBorders>
              <w:top w:val="nil"/>
              <w:left w:val="nil"/>
              <w:bottom w:val="nil"/>
              <w:right w:val="nil"/>
            </w:tcBorders>
            <w:shd w:val="clear" w:color="auto" w:fill="auto"/>
            <w:noWrap/>
            <w:vAlign w:val="bottom"/>
            <w:hideMark/>
          </w:tcPr>
          <w:p w14:paraId="1476BAAE" w14:textId="77777777" w:rsidR="007A5591" w:rsidRPr="007A5591" w:rsidRDefault="007A5591" w:rsidP="00C236CE">
            <w:pPr>
              <w:rPr>
                <w:sz w:val="20"/>
                <w:szCs w:val="20"/>
              </w:rPr>
            </w:pPr>
          </w:p>
        </w:tc>
        <w:tc>
          <w:tcPr>
            <w:tcW w:w="1571" w:type="dxa"/>
            <w:gridSpan w:val="2"/>
            <w:tcBorders>
              <w:top w:val="nil"/>
              <w:left w:val="nil"/>
              <w:bottom w:val="nil"/>
              <w:right w:val="nil"/>
            </w:tcBorders>
            <w:shd w:val="clear" w:color="auto" w:fill="auto"/>
            <w:noWrap/>
            <w:vAlign w:val="bottom"/>
            <w:hideMark/>
          </w:tcPr>
          <w:p w14:paraId="29E4734A" w14:textId="77777777" w:rsidR="007A5591" w:rsidRPr="007A5591" w:rsidRDefault="007A5591" w:rsidP="00C236CE">
            <w:pPr>
              <w:rPr>
                <w:sz w:val="20"/>
                <w:szCs w:val="20"/>
              </w:rPr>
            </w:pPr>
          </w:p>
        </w:tc>
        <w:tc>
          <w:tcPr>
            <w:tcW w:w="1093" w:type="dxa"/>
            <w:tcBorders>
              <w:top w:val="nil"/>
              <w:left w:val="nil"/>
              <w:bottom w:val="nil"/>
              <w:right w:val="nil"/>
            </w:tcBorders>
            <w:shd w:val="clear" w:color="auto" w:fill="auto"/>
            <w:noWrap/>
            <w:vAlign w:val="bottom"/>
            <w:hideMark/>
          </w:tcPr>
          <w:p w14:paraId="3C279BB3" w14:textId="77777777" w:rsidR="007A5591" w:rsidRPr="007A5591" w:rsidRDefault="007A5591" w:rsidP="00C236CE">
            <w:pPr>
              <w:rPr>
                <w:sz w:val="20"/>
                <w:szCs w:val="20"/>
              </w:rPr>
            </w:pPr>
          </w:p>
        </w:tc>
        <w:tc>
          <w:tcPr>
            <w:tcW w:w="1701" w:type="dxa"/>
            <w:gridSpan w:val="2"/>
            <w:tcBorders>
              <w:top w:val="nil"/>
              <w:left w:val="nil"/>
              <w:bottom w:val="nil"/>
              <w:right w:val="nil"/>
            </w:tcBorders>
            <w:shd w:val="clear" w:color="auto" w:fill="auto"/>
            <w:noWrap/>
            <w:vAlign w:val="bottom"/>
            <w:hideMark/>
          </w:tcPr>
          <w:p w14:paraId="568CF63F" w14:textId="77777777" w:rsidR="007A5591" w:rsidRPr="007A5591" w:rsidRDefault="007A5591" w:rsidP="00C236CE">
            <w:pPr>
              <w:rPr>
                <w:sz w:val="20"/>
                <w:szCs w:val="20"/>
              </w:rPr>
            </w:pPr>
          </w:p>
        </w:tc>
        <w:tc>
          <w:tcPr>
            <w:tcW w:w="947" w:type="dxa"/>
            <w:tcBorders>
              <w:top w:val="nil"/>
              <w:left w:val="nil"/>
              <w:bottom w:val="nil"/>
              <w:right w:val="nil"/>
            </w:tcBorders>
            <w:shd w:val="clear" w:color="auto" w:fill="auto"/>
            <w:noWrap/>
            <w:vAlign w:val="bottom"/>
            <w:hideMark/>
          </w:tcPr>
          <w:p w14:paraId="78CFAF04" w14:textId="77777777" w:rsidR="007A5591" w:rsidRPr="007A5591" w:rsidRDefault="007A5591" w:rsidP="00C236CE">
            <w:pPr>
              <w:rPr>
                <w:sz w:val="20"/>
                <w:szCs w:val="20"/>
              </w:rPr>
            </w:pPr>
          </w:p>
        </w:tc>
        <w:tc>
          <w:tcPr>
            <w:tcW w:w="1533" w:type="dxa"/>
            <w:gridSpan w:val="2"/>
            <w:tcBorders>
              <w:top w:val="nil"/>
              <w:left w:val="nil"/>
              <w:bottom w:val="nil"/>
              <w:right w:val="nil"/>
            </w:tcBorders>
            <w:shd w:val="clear" w:color="auto" w:fill="auto"/>
            <w:noWrap/>
            <w:vAlign w:val="bottom"/>
            <w:hideMark/>
          </w:tcPr>
          <w:p w14:paraId="527A2E61" w14:textId="77777777" w:rsidR="007A5591" w:rsidRPr="007A5591" w:rsidRDefault="007A5591" w:rsidP="00C236CE">
            <w:pPr>
              <w:rPr>
                <w:sz w:val="20"/>
                <w:szCs w:val="20"/>
              </w:rPr>
            </w:pPr>
          </w:p>
        </w:tc>
        <w:tc>
          <w:tcPr>
            <w:tcW w:w="5316" w:type="dxa"/>
            <w:gridSpan w:val="3"/>
            <w:tcBorders>
              <w:top w:val="nil"/>
              <w:left w:val="nil"/>
              <w:bottom w:val="nil"/>
              <w:right w:val="nil"/>
            </w:tcBorders>
            <w:shd w:val="clear" w:color="auto" w:fill="auto"/>
            <w:vAlign w:val="bottom"/>
            <w:hideMark/>
          </w:tcPr>
          <w:p w14:paraId="345217E1" w14:textId="77777777" w:rsidR="007A5591" w:rsidRPr="007A5591" w:rsidRDefault="007A5591" w:rsidP="00C236CE">
            <w:pPr>
              <w:jc w:val="right"/>
              <w:rPr>
                <w:sz w:val="20"/>
                <w:szCs w:val="20"/>
              </w:rPr>
            </w:pPr>
            <w:r w:rsidRPr="007A5591">
              <w:rPr>
                <w:sz w:val="20"/>
                <w:szCs w:val="20"/>
              </w:rPr>
              <w:t xml:space="preserve">                               Приложение 18</w:t>
            </w:r>
          </w:p>
          <w:p w14:paraId="4C6AE802" w14:textId="77777777" w:rsidR="007A5591" w:rsidRPr="007A5591" w:rsidRDefault="007A5591" w:rsidP="00C236CE">
            <w:pPr>
              <w:jc w:val="right"/>
              <w:rPr>
                <w:sz w:val="20"/>
                <w:szCs w:val="20"/>
              </w:rPr>
            </w:pPr>
            <w:r w:rsidRPr="007A5591">
              <w:rPr>
                <w:sz w:val="20"/>
                <w:szCs w:val="20"/>
              </w:rPr>
              <w:t xml:space="preserve"> к решению Совета депутатов сельского поселения Салым</w:t>
            </w:r>
          </w:p>
        </w:tc>
        <w:tc>
          <w:tcPr>
            <w:tcW w:w="1556" w:type="dxa"/>
            <w:tcBorders>
              <w:top w:val="nil"/>
              <w:left w:val="nil"/>
              <w:bottom w:val="nil"/>
              <w:right w:val="nil"/>
            </w:tcBorders>
          </w:tcPr>
          <w:p w14:paraId="3C536354" w14:textId="77777777" w:rsidR="007A5591" w:rsidRPr="007A5591" w:rsidRDefault="007A5591" w:rsidP="00C236CE">
            <w:pPr>
              <w:jc w:val="right"/>
              <w:rPr>
                <w:sz w:val="20"/>
                <w:szCs w:val="20"/>
              </w:rPr>
            </w:pPr>
          </w:p>
        </w:tc>
      </w:tr>
      <w:tr w:rsidR="007A5591" w:rsidRPr="007A5591" w14:paraId="55E23861" w14:textId="77777777" w:rsidTr="00C236CE">
        <w:trPr>
          <w:trHeight w:val="227"/>
        </w:trPr>
        <w:tc>
          <w:tcPr>
            <w:tcW w:w="998" w:type="dxa"/>
            <w:tcBorders>
              <w:top w:val="nil"/>
              <w:left w:val="nil"/>
              <w:bottom w:val="nil"/>
              <w:right w:val="nil"/>
            </w:tcBorders>
            <w:shd w:val="clear" w:color="auto" w:fill="auto"/>
            <w:noWrap/>
            <w:vAlign w:val="bottom"/>
            <w:hideMark/>
          </w:tcPr>
          <w:p w14:paraId="01E45E20" w14:textId="77777777" w:rsidR="007A5591" w:rsidRPr="007A5591" w:rsidRDefault="007A5591" w:rsidP="00C236CE">
            <w:pPr>
              <w:rPr>
                <w:sz w:val="20"/>
                <w:szCs w:val="20"/>
              </w:rPr>
            </w:pPr>
          </w:p>
        </w:tc>
        <w:tc>
          <w:tcPr>
            <w:tcW w:w="2723" w:type="dxa"/>
            <w:gridSpan w:val="2"/>
            <w:tcBorders>
              <w:top w:val="nil"/>
              <w:left w:val="nil"/>
              <w:bottom w:val="nil"/>
              <w:right w:val="nil"/>
            </w:tcBorders>
            <w:shd w:val="clear" w:color="auto" w:fill="auto"/>
            <w:noWrap/>
            <w:vAlign w:val="bottom"/>
            <w:hideMark/>
          </w:tcPr>
          <w:p w14:paraId="30FBAE05" w14:textId="77777777" w:rsidR="007A5591" w:rsidRPr="007A5591" w:rsidRDefault="007A5591" w:rsidP="00C236CE">
            <w:pPr>
              <w:rPr>
                <w:sz w:val="20"/>
                <w:szCs w:val="20"/>
              </w:rPr>
            </w:pPr>
          </w:p>
        </w:tc>
        <w:tc>
          <w:tcPr>
            <w:tcW w:w="1571" w:type="dxa"/>
            <w:gridSpan w:val="2"/>
            <w:tcBorders>
              <w:top w:val="nil"/>
              <w:left w:val="nil"/>
              <w:bottom w:val="nil"/>
              <w:right w:val="nil"/>
            </w:tcBorders>
            <w:shd w:val="clear" w:color="auto" w:fill="auto"/>
            <w:noWrap/>
            <w:vAlign w:val="bottom"/>
            <w:hideMark/>
          </w:tcPr>
          <w:p w14:paraId="424FB8BB" w14:textId="77777777" w:rsidR="007A5591" w:rsidRPr="007A5591" w:rsidRDefault="007A5591" w:rsidP="00C236CE">
            <w:pPr>
              <w:rPr>
                <w:sz w:val="20"/>
                <w:szCs w:val="20"/>
              </w:rPr>
            </w:pPr>
          </w:p>
        </w:tc>
        <w:tc>
          <w:tcPr>
            <w:tcW w:w="1093" w:type="dxa"/>
            <w:tcBorders>
              <w:top w:val="nil"/>
              <w:left w:val="nil"/>
              <w:bottom w:val="nil"/>
              <w:right w:val="nil"/>
            </w:tcBorders>
            <w:shd w:val="clear" w:color="auto" w:fill="auto"/>
            <w:noWrap/>
            <w:vAlign w:val="bottom"/>
            <w:hideMark/>
          </w:tcPr>
          <w:p w14:paraId="076EB049" w14:textId="77777777" w:rsidR="007A5591" w:rsidRPr="007A5591" w:rsidRDefault="007A5591" w:rsidP="00C236CE">
            <w:pPr>
              <w:rPr>
                <w:sz w:val="20"/>
                <w:szCs w:val="20"/>
              </w:rPr>
            </w:pPr>
          </w:p>
        </w:tc>
        <w:tc>
          <w:tcPr>
            <w:tcW w:w="1701" w:type="dxa"/>
            <w:gridSpan w:val="2"/>
            <w:tcBorders>
              <w:top w:val="nil"/>
              <w:left w:val="nil"/>
              <w:bottom w:val="nil"/>
              <w:right w:val="nil"/>
            </w:tcBorders>
            <w:shd w:val="clear" w:color="auto" w:fill="auto"/>
            <w:noWrap/>
            <w:vAlign w:val="bottom"/>
            <w:hideMark/>
          </w:tcPr>
          <w:p w14:paraId="3C6D8589" w14:textId="77777777" w:rsidR="007A5591" w:rsidRPr="007A5591" w:rsidRDefault="007A5591" w:rsidP="00C236CE">
            <w:pPr>
              <w:rPr>
                <w:sz w:val="20"/>
                <w:szCs w:val="20"/>
              </w:rPr>
            </w:pPr>
          </w:p>
        </w:tc>
        <w:tc>
          <w:tcPr>
            <w:tcW w:w="947" w:type="dxa"/>
            <w:tcBorders>
              <w:top w:val="nil"/>
              <w:left w:val="nil"/>
              <w:bottom w:val="nil"/>
              <w:right w:val="nil"/>
            </w:tcBorders>
            <w:shd w:val="clear" w:color="auto" w:fill="auto"/>
            <w:noWrap/>
            <w:vAlign w:val="bottom"/>
            <w:hideMark/>
          </w:tcPr>
          <w:p w14:paraId="50A8A845" w14:textId="77777777" w:rsidR="007A5591" w:rsidRPr="007A5591" w:rsidRDefault="007A5591" w:rsidP="00C236CE">
            <w:pPr>
              <w:rPr>
                <w:sz w:val="20"/>
                <w:szCs w:val="20"/>
              </w:rPr>
            </w:pPr>
          </w:p>
        </w:tc>
        <w:tc>
          <w:tcPr>
            <w:tcW w:w="1533" w:type="dxa"/>
            <w:gridSpan w:val="2"/>
            <w:tcBorders>
              <w:top w:val="nil"/>
              <w:left w:val="nil"/>
              <w:bottom w:val="nil"/>
              <w:right w:val="nil"/>
            </w:tcBorders>
            <w:shd w:val="clear" w:color="auto" w:fill="auto"/>
            <w:noWrap/>
            <w:vAlign w:val="bottom"/>
            <w:hideMark/>
          </w:tcPr>
          <w:p w14:paraId="714C2E30" w14:textId="77777777" w:rsidR="007A5591" w:rsidRPr="007A5591" w:rsidRDefault="007A5591" w:rsidP="00C236CE">
            <w:pPr>
              <w:rPr>
                <w:sz w:val="20"/>
                <w:szCs w:val="20"/>
              </w:rPr>
            </w:pPr>
          </w:p>
        </w:tc>
        <w:tc>
          <w:tcPr>
            <w:tcW w:w="5316" w:type="dxa"/>
            <w:gridSpan w:val="3"/>
            <w:tcBorders>
              <w:top w:val="nil"/>
              <w:left w:val="nil"/>
              <w:bottom w:val="nil"/>
              <w:right w:val="nil"/>
            </w:tcBorders>
            <w:shd w:val="clear" w:color="auto" w:fill="auto"/>
            <w:vAlign w:val="bottom"/>
            <w:hideMark/>
          </w:tcPr>
          <w:p w14:paraId="1294E073" w14:textId="77777777" w:rsidR="007A5591" w:rsidRPr="007A5591" w:rsidRDefault="007A5591" w:rsidP="00C236CE">
            <w:pPr>
              <w:jc w:val="right"/>
              <w:rPr>
                <w:sz w:val="20"/>
                <w:szCs w:val="20"/>
              </w:rPr>
            </w:pPr>
            <w:r w:rsidRPr="007A5591">
              <w:rPr>
                <w:sz w:val="20"/>
                <w:szCs w:val="20"/>
              </w:rPr>
              <w:t>от 13.12.2024 года № 93</w:t>
            </w:r>
          </w:p>
          <w:p w14:paraId="74735CBD" w14:textId="77777777" w:rsidR="007A5591" w:rsidRPr="007A5591" w:rsidRDefault="007A5591" w:rsidP="00C236CE">
            <w:pPr>
              <w:jc w:val="right"/>
              <w:rPr>
                <w:sz w:val="20"/>
                <w:szCs w:val="20"/>
              </w:rPr>
            </w:pPr>
          </w:p>
        </w:tc>
        <w:tc>
          <w:tcPr>
            <w:tcW w:w="1556" w:type="dxa"/>
            <w:tcBorders>
              <w:top w:val="nil"/>
              <w:left w:val="nil"/>
              <w:bottom w:val="nil"/>
              <w:right w:val="nil"/>
            </w:tcBorders>
          </w:tcPr>
          <w:p w14:paraId="08B9AB03" w14:textId="77777777" w:rsidR="007A5591" w:rsidRPr="007A5591" w:rsidRDefault="007A5591" w:rsidP="00C236CE">
            <w:pPr>
              <w:jc w:val="right"/>
              <w:rPr>
                <w:sz w:val="20"/>
                <w:szCs w:val="20"/>
              </w:rPr>
            </w:pPr>
          </w:p>
        </w:tc>
      </w:tr>
      <w:tr w:rsidR="007A5591" w:rsidRPr="007A5591" w14:paraId="4C186022" w14:textId="77777777" w:rsidTr="00C236CE">
        <w:trPr>
          <w:gridAfter w:val="1"/>
          <w:wAfter w:w="1556" w:type="dxa"/>
          <w:trHeight w:val="227"/>
        </w:trPr>
        <w:tc>
          <w:tcPr>
            <w:tcW w:w="14039" w:type="dxa"/>
            <w:gridSpan w:val="13"/>
            <w:tcBorders>
              <w:top w:val="nil"/>
              <w:left w:val="nil"/>
              <w:bottom w:val="single" w:sz="4" w:space="0" w:color="auto"/>
              <w:right w:val="nil"/>
            </w:tcBorders>
            <w:shd w:val="clear" w:color="auto" w:fill="auto"/>
            <w:vAlign w:val="center"/>
            <w:hideMark/>
          </w:tcPr>
          <w:p w14:paraId="6299B41B" w14:textId="77777777" w:rsidR="007A5591" w:rsidRPr="007A5591" w:rsidRDefault="007A5591" w:rsidP="00C236CE">
            <w:pPr>
              <w:jc w:val="center"/>
              <w:rPr>
                <w:b/>
                <w:bCs/>
                <w:sz w:val="20"/>
                <w:szCs w:val="20"/>
              </w:rPr>
            </w:pPr>
            <w:r w:rsidRPr="007A5591">
              <w:rPr>
                <w:b/>
                <w:bCs/>
                <w:sz w:val="20"/>
                <w:szCs w:val="20"/>
              </w:rPr>
              <w:t>Программа муниципальных гарантий сельского поселения Салым на 2025 год</w:t>
            </w:r>
          </w:p>
          <w:p w14:paraId="3D9F6BF7" w14:textId="77777777" w:rsidR="007A5591" w:rsidRPr="007A5591" w:rsidRDefault="007A5591" w:rsidP="00C236CE">
            <w:pPr>
              <w:jc w:val="center"/>
              <w:rPr>
                <w:b/>
                <w:bCs/>
                <w:sz w:val="20"/>
                <w:szCs w:val="20"/>
              </w:rPr>
            </w:pPr>
          </w:p>
        </w:tc>
        <w:tc>
          <w:tcPr>
            <w:tcW w:w="1843" w:type="dxa"/>
            <w:tcBorders>
              <w:top w:val="nil"/>
              <w:left w:val="nil"/>
              <w:bottom w:val="single" w:sz="4" w:space="0" w:color="auto"/>
              <w:right w:val="nil"/>
            </w:tcBorders>
          </w:tcPr>
          <w:p w14:paraId="27FDBBBF" w14:textId="77777777" w:rsidR="007A5591" w:rsidRPr="007A5591" w:rsidRDefault="007A5591" w:rsidP="00C236CE">
            <w:pPr>
              <w:jc w:val="center"/>
              <w:rPr>
                <w:b/>
                <w:bCs/>
                <w:sz w:val="20"/>
                <w:szCs w:val="20"/>
              </w:rPr>
            </w:pPr>
          </w:p>
        </w:tc>
      </w:tr>
      <w:tr w:rsidR="007A5591" w:rsidRPr="007A5591" w14:paraId="2F154378" w14:textId="77777777" w:rsidTr="00C236CE">
        <w:trPr>
          <w:gridAfter w:val="1"/>
          <w:wAfter w:w="1556" w:type="dxa"/>
          <w:trHeight w:val="227"/>
        </w:trPr>
        <w:tc>
          <w:tcPr>
            <w:tcW w:w="998" w:type="dxa"/>
            <w:tcBorders>
              <w:top w:val="nil"/>
              <w:left w:val="single" w:sz="4" w:space="0" w:color="auto"/>
              <w:bottom w:val="single" w:sz="4" w:space="0" w:color="000000"/>
              <w:right w:val="single" w:sz="4" w:space="0" w:color="auto"/>
            </w:tcBorders>
            <w:shd w:val="clear" w:color="auto" w:fill="auto"/>
            <w:vAlign w:val="center"/>
            <w:hideMark/>
          </w:tcPr>
          <w:p w14:paraId="5E2CD8B5" w14:textId="77777777" w:rsidR="007A5591" w:rsidRPr="007A5591" w:rsidRDefault="007A5591" w:rsidP="00C236CE">
            <w:pPr>
              <w:jc w:val="center"/>
              <w:rPr>
                <w:sz w:val="20"/>
                <w:szCs w:val="20"/>
              </w:rPr>
            </w:pPr>
            <w:r w:rsidRPr="007A5591">
              <w:rPr>
                <w:sz w:val="20"/>
                <w:szCs w:val="20"/>
              </w:rPr>
              <w:t>№ п/п</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9828838" w14:textId="77777777" w:rsidR="007A5591" w:rsidRPr="007A5591" w:rsidRDefault="007A5591" w:rsidP="00C236CE">
            <w:pPr>
              <w:jc w:val="center"/>
              <w:rPr>
                <w:sz w:val="20"/>
                <w:szCs w:val="20"/>
              </w:rPr>
            </w:pPr>
            <w:r w:rsidRPr="007A5591">
              <w:rPr>
                <w:sz w:val="20"/>
                <w:szCs w:val="20"/>
              </w:rPr>
              <w:t>Цель гарантирования</w:t>
            </w:r>
          </w:p>
        </w:tc>
        <w:tc>
          <w:tcPr>
            <w:tcW w:w="1843" w:type="dxa"/>
            <w:gridSpan w:val="2"/>
            <w:tcBorders>
              <w:top w:val="nil"/>
              <w:left w:val="single" w:sz="4" w:space="0" w:color="auto"/>
              <w:bottom w:val="single" w:sz="4" w:space="0" w:color="000000"/>
              <w:right w:val="single" w:sz="4" w:space="0" w:color="auto"/>
            </w:tcBorders>
            <w:shd w:val="clear" w:color="auto" w:fill="auto"/>
            <w:vAlign w:val="center"/>
            <w:hideMark/>
          </w:tcPr>
          <w:p w14:paraId="1FB0BED6" w14:textId="77777777" w:rsidR="007A5591" w:rsidRPr="007A5591" w:rsidRDefault="007A5591" w:rsidP="00C236CE">
            <w:pPr>
              <w:jc w:val="center"/>
              <w:rPr>
                <w:sz w:val="20"/>
                <w:szCs w:val="20"/>
              </w:rPr>
            </w:pPr>
            <w:r w:rsidRPr="007A5591">
              <w:rPr>
                <w:sz w:val="20"/>
                <w:szCs w:val="20"/>
              </w:rPr>
              <w:t>Наименование принципала</w:t>
            </w: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14:paraId="5A95E032" w14:textId="77777777" w:rsidR="007A5591" w:rsidRPr="007A5591" w:rsidRDefault="007A5591" w:rsidP="00C236CE">
            <w:pPr>
              <w:jc w:val="center"/>
              <w:rPr>
                <w:sz w:val="20"/>
                <w:szCs w:val="20"/>
              </w:rPr>
            </w:pPr>
            <w:r w:rsidRPr="007A5591">
              <w:rPr>
                <w:sz w:val="20"/>
                <w:szCs w:val="20"/>
              </w:rPr>
              <w:t>Год возникновения обязательства</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14:paraId="42C6D0CE" w14:textId="77777777" w:rsidR="007A5591" w:rsidRPr="007A5591" w:rsidRDefault="007A5591" w:rsidP="00C236CE">
            <w:pPr>
              <w:jc w:val="center"/>
              <w:rPr>
                <w:sz w:val="20"/>
                <w:szCs w:val="20"/>
              </w:rPr>
            </w:pPr>
            <w:r w:rsidRPr="007A5591">
              <w:rPr>
                <w:sz w:val="20"/>
                <w:szCs w:val="20"/>
              </w:rPr>
              <w:t>Сумма гарантии на дату возникновения обязательств (тыс. руб.)</w:t>
            </w:r>
          </w:p>
        </w:tc>
        <w:tc>
          <w:tcPr>
            <w:tcW w:w="1231" w:type="dxa"/>
            <w:gridSpan w:val="2"/>
            <w:tcBorders>
              <w:top w:val="nil"/>
              <w:left w:val="single" w:sz="4" w:space="0" w:color="auto"/>
              <w:bottom w:val="single" w:sz="4" w:space="0" w:color="000000"/>
              <w:right w:val="single" w:sz="4" w:space="0" w:color="auto"/>
            </w:tcBorders>
            <w:shd w:val="clear" w:color="auto" w:fill="auto"/>
            <w:vAlign w:val="center"/>
            <w:hideMark/>
          </w:tcPr>
          <w:p w14:paraId="6045453A" w14:textId="77777777" w:rsidR="007A5591" w:rsidRPr="007A5591" w:rsidRDefault="007A5591" w:rsidP="00C236CE">
            <w:pPr>
              <w:jc w:val="center"/>
              <w:rPr>
                <w:sz w:val="20"/>
                <w:szCs w:val="20"/>
              </w:rPr>
            </w:pPr>
            <w:r w:rsidRPr="007A5591">
              <w:rPr>
                <w:sz w:val="20"/>
                <w:szCs w:val="20"/>
              </w:rPr>
              <w:t>Сумма гарантии на 1 января 2025 года                      (тыс. руб.)</w:t>
            </w:r>
          </w:p>
        </w:tc>
        <w:tc>
          <w:tcPr>
            <w:tcW w:w="1321" w:type="dxa"/>
            <w:tcBorders>
              <w:top w:val="nil"/>
              <w:left w:val="single" w:sz="4" w:space="0" w:color="auto"/>
              <w:bottom w:val="single" w:sz="4" w:space="0" w:color="000000"/>
              <w:right w:val="single" w:sz="4" w:space="0" w:color="auto"/>
            </w:tcBorders>
            <w:shd w:val="clear" w:color="auto" w:fill="auto"/>
            <w:vAlign w:val="center"/>
            <w:hideMark/>
          </w:tcPr>
          <w:p w14:paraId="5C7DAC78" w14:textId="77777777" w:rsidR="007A5591" w:rsidRPr="007A5591" w:rsidRDefault="007A5591" w:rsidP="00C236CE">
            <w:pPr>
              <w:jc w:val="center"/>
              <w:rPr>
                <w:sz w:val="20"/>
                <w:szCs w:val="20"/>
              </w:rPr>
            </w:pPr>
            <w:r w:rsidRPr="007A5591">
              <w:rPr>
                <w:sz w:val="20"/>
                <w:szCs w:val="20"/>
              </w:rPr>
              <w:t>Предоставление гарантий в 2025 году (</w:t>
            </w:r>
            <w:proofErr w:type="spellStart"/>
            <w:r w:rsidRPr="007A5591">
              <w:rPr>
                <w:sz w:val="20"/>
                <w:szCs w:val="20"/>
              </w:rPr>
              <w:t>тыс.руб</w:t>
            </w:r>
            <w:proofErr w:type="spellEnd"/>
            <w:r w:rsidRPr="007A5591">
              <w:rPr>
                <w:sz w:val="20"/>
                <w:szCs w:val="20"/>
              </w:rPr>
              <w:t>.)</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14:paraId="5C4E4EBC" w14:textId="77777777" w:rsidR="007A5591" w:rsidRPr="007A5591" w:rsidRDefault="007A5591" w:rsidP="00C236CE">
            <w:pPr>
              <w:jc w:val="center"/>
              <w:rPr>
                <w:sz w:val="20"/>
                <w:szCs w:val="20"/>
              </w:rPr>
            </w:pPr>
            <w:r w:rsidRPr="007A5591">
              <w:rPr>
                <w:sz w:val="20"/>
                <w:szCs w:val="20"/>
              </w:rPr>
              <w:t>Наличие права регрессного требования</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432F65A7" w14:textId="77777777" w:rsidR="007A5591" w:rsidRPr="007A5591" w:rsidRDefault="007A5591" w:rsidP="00C236CE">
            <w:pPr>
              <w:jc w:val="center"/>
              <w:rPr>
                <w:sz w:val="20"/>
                <w:szCs w:val="20"/>
              </w:rPr>
            </w:pPr>
            <w:r w:rsidRPr="007A5591">
              <w:rPr>
                <w:sz w:val="20"/>
                <w:szCs w:val="20"/>
              </w:rPr>
              <w:t>Объем бюджетных ассигнований, предусмотренных на исполнение государственных гарантий по возможным гарантийным случаям за счет источников финансирования дефицита бюджета (тыс. руб.)</w:t>
            </w:r>
          </w:p>
        </w:tc>
        <w:tc>
          <w:tcPr>
            <w:tcW w:w="1843" w:type="dxa"/>
            <w:tcBorders>
              <w:top w:val="nil"/>
              <w:left w:val="single" w:sz="4" w:space="0" w:color="auto"/>
              <w:bottom w:val="single" w:sz="4" w:space="0" w:color="auto"/>
              <w:right w:val="single" w:sz="4" w:space="0" w:color="auto"/>
            </w:tcBorders>
            <w:vAlign w:val="center"/>
          </w:tcPr>
          <w:p w14:paraId="0C5B8BF7" w14:textId="77777777" w:rsidR="007A5591" w:rsidRPr="007A5591" w:rsidRDefault="007A5591" w:rsidP="00C236CE">
            <w:pPr>
              <w:jc w:val="center"/>
              <w:rPr>
                <w:sz w:val="20"/>
                <w:szCs w:val="20"/>
              </w:rPr>
            </w:pPr>
            <w:r w:rsidRPr="007A5591">
              <w:rPr>
                <w:sz w:val="20"/>
                <w:szCs w:val="20"/>
              </w:rPr>
              <w:t>Верхний предел долга по муниципальным гарантиям сельского поселения Салым на 2025 г. (тыс. руб.)</w:t>
            </w:r>
          </w:p>
        </w:tc>
      </w:tr>
      <w:tr w:rsidR="007A5591" w:rsidRPr="007A5591" w14:paraId="14861160" w14:textId="77777777" w:rsidTr="00C236CE">
        <w:trPr>
          <w:gridAfter w:val="1"/>
          <w:wAfter w:w="1556" w:type="dxa"/>
          <w:trHeight w:val="227"/>
        </w:trPr>
        <w:tc>
          <w:tcPr>
            <w:tcW w:w="998" w:type="dxa"/>
            <w:tcBorders>
              <w:top w:val="nil"/>
              <w:left w:val="single" w:sz="4" w:space="0" w:color="auto"/>
              <w:bottom w:val="single" w:sz="4" w:space="0" w:color="auto"/>
              <w:right w:val="single" w:sz="4" w:space="0" w:color="auto"/>
            </w:tcBorders>
            <w:shd w:val="clear" w:color="auto" w:fill="auto"/>
            <w:noWrap/>
            <w:hideMark/>
          </w:tcPr>
          <w:p w14:paraId="5DCA2A09" w14:textId="77777777" w:rsidR="007A5591" w:rsidRPr="007A5591" w:rsidRDefault="007A5591" w:rsidP="00C236CE">
            <w:pPr>
              <w:jc w:val="center"/>
              <w:rPr>
                <w:sz w:val="20"/>
                <w:szCs w:val="20"/>
              </w:rPr>
            </w:pPr>
            <w:r w:rsidRPr="007A5591">
              <w:rPr>
                <w:sz w:val="20"/>
                <w:szCs w:val="20"/>
              </w:rPr>
              <w:t>1.</w:t>
            </w:r>
          </w:p>
        </w:tc>
        <w:tc>
          <w:tcPr>
            <w:tcW w:w="1843" w:type="dxa"/>
            <w:tcBorders>
              <w:top w:val="nil"/>
              <w:left w:val="nil"/>
              <w:bottom w:val="single" w:sz="4" w:space="0" w:color="auto"/>
              <w:right w:val="single" w:sz="4" w:space="0" w:color="auto"/>
            </w:tcBorders>
            <w:shd w:val="clear" w:color="auto" w:fill="auto"/>
            <w:hideMark/>
          </w:tcPr>
          <w:p w14:paraId="2FBB7423" w14:textId="77777777" w:rsidR="007A5591" w:rsidRPr="007A5591" w:rsidRDefault="007A5591" w:rsidP="00C236CE">
            <w:pPr>
              <w:rPr>
                <w:sz w:val="20"/>
                <w:szCs w:val="20"/>
              </w:rPr>
            </w:pPr>
            <w:r w:rsidRPr="007A5591">
              <w:rPr>
                <w:sz w:val="20"/>
                <w:szCs w:val="20"/>
              </w:rPr>
              <w:t>Муниципальные гарантии</w:t>
            </w:r>
          </w:p>
        </w:tc>
        <w:tc>
          <w:tcPr>
            <w:tcW w:w="1843" w:type="dxa"/>
            <w:gridSpan w:val="2"/>
            <w:tcBorders>
              <w:top w:val="nil"/>
              <w:left w:val="nil"/>
              <w:bottom w:val="single" w:sz="4" w:space="0" w:color="auto"/>
              <w:right w:val="single" w:sz="4" w:space="0" w:color="auto"/>
            </w:tcBorders>
            <w:shd w:val="clear" w:color="auto" w:fill="auto"/>
            <w:hideMark/>
          </w:tcPr>
          <w:p w14:paraId="45632686" w14:textId="77777777" w:rsidR="007A5591" w:rsidRPr="007A5591" w:rsidRDefault="007A5591" w:rsidP="00C236CE">
            <w:pPr>
              <w:rPr>
                <w:sz w:val="20"/>
                <w:szCs w:val="20"/>
              </w:rPr>
            </w:pPr>
            <w:r w:rsidRPr="007A5591">
              <w:rPr>
                <w:sz w:val="20"/>
                <w:szCs w:val="20"/>
              </w:rPr>
              <w:t>Муниципальное образование и юридические лица</w:t>
            </w:r>
          </w:p>
        </w:tc>
        <w:tc>
          <w:tcPr>
            <w:tcW w:w="1701" w:type="dxa"/>
            <w:gridSpan w:val="2"/>
            <w:tcBorders>
              <w:top w:val="nil"/>
              <w:left w:val="nil"/>
              <w:bottom w:val="single" w:sz="4" w:space="0" w:color="auto"/>
              <w:right w:val="nil"/>
            </w:tcBorders>
            <w:shd w:val="clear" w:color="auto" w:fill="auto"/>
            <w:hideMark/>
          </w:tcPr>
          <w:p w14:paraId="07C9CB49" w14:textId="77777777" w:rsidR="007A5591" w:rsidRPr="007A5591" w:rsidRDefault="007A5591" w:rsidP="00C236CE">
            <w:pPr>
              <w:jc w:val="center"/>
              <w:rPr>
                <w:sz w:val="20"/>
                <w:szCs w:val="20"/>
              </w:rPr>
            </w:pPr>
            <w:r w:rsidRPr="007A5591">
              <w:rPr>
                <w:sz w:val="20"/>
                <w:szCs w:val="20"/>
              </w:rPr>
              <w:t> </w:t>
            </w:r>
          </w:p>
        </w:tc>
        <w:tc>
          <w:tcPr>
            <w:tcW w:w="1417" w:type="dxa"/>
            <w:tcBorders>
              <w:top w:val="nil"/>
              <w:left w:val="single" w:sz="4" w:space="0" w:color="auto"/>
              <w:bottom w:val="single" w:sz="4" w:space="0" w:color="auto"/>
              <w:right w:val="single" w:sz="4" w:space="0" w:color="auto"/>
            </w:tcBorders>
            <w:shd w:val="clear" w:color="auto" w:fill="auto"/>
            <w:hideMark/>
          </w:tcPr>
          <w:p w14:paraId="63885282" w14:textId="77777777" w:rsidR="007A5591" w:rsidRPr="007A5591" w:rsidRDefault="007A5591" w:rsidP="00C236CE">
            <w:pPr>
              <w:jc w:val="center"/>
            </w:pPr>
            <w:r w:rsidRPr="007A5591">
              <w:rPr>
                <w:bCs/>
                <w:sz w:val="20"/>
                <w:szCs w:val="20"/>
              </w:rPr>
              <w:t>0,00000</w:t>
            </w:r>
          </w:p>
        </w:tc>
        <w:tc>
          <w:tcPr>
            <w:tcW w:w="1231" w:type="dxa"/>
            <w:gridSpan w:val="2"/>
            <w:tcBorders>
              <w:top w:val="nil"/>
              <w:left w:val="nil"/>
              <w:bottom w:val="single" w:sz="4" w:space="0" w:color="auto"/>
              <w:right w:val="single" w:sz="4" w:space="0" w:color="auto"/>
            </w:tcBorders>
            <w:shd w:val="clear" w:color="auto" w:fill="auto"/>
            <w:hideMark/>
          </w:tcPr>
          <w:p w14:paraId="7FD23EC2" w14:textId="77777777" w:rsidR="007A5591" w:rsidRPr="007A5591" w:rsidRDefault="007A5591" w:rsidP="00C236CE">
            <w:pPr>
              <w:jc w:val="center"/>
            </w:pPr>
            <w:r w:rsidRPr="007A5591">
              <w:rPr>
                <w:bCs/>
                <w:sz w:val="20"/>
                <w:szCs w:val="20"/>
              </w:rPr>
              <w:t>0,00000</w:t>
            </w:r>
          </w:p>
        </w:tc>
        <w:tc>
          <w:tcPr>
            <w:tcW w:w="1321" w:type="dxa"/>
            <w:tcBorders>
              <w:top w:val="nil"/>
              <w:left w:val="nil"/>
              <w:bottom w:val="single" w:sz="4" w:space="0" w:color="auto"/>
              <w:right w:val="single" w:sz="4" w:space="0" w:color="auto"/>
            </w:tcBorders>
            <w:shd w:val="clear" w:color="auto" w:fill="auto"/>
            <w:hideMark/>
          </w:tcPr>
          <w:p w14:paraId="3FBE8A25" w14:textId="77777777" w:rsidR="007A5591" w:rsidRPr="007A5591" w:rsidRDefault="007A5591" w:rsidP="00C236CE">
            <w:pPr>
              <w:jc w:val="center"/>
            </w:pPr>
            <w:r w:rsidRPr="007A5591">
              <w:rPr>
                <w:bCs/>
                <w:sz w:val="20"/>
                <w:szCs w:val="20"/>
              </w:rPr>
              <w:t>0,00000</w:t>
            </w:r>
          </w:p>
        </w:tc>
        <w:tc>
          <w:tcPr>
            <w:tcW w:w="1134" w:type="dxa"/>
            <w:gridSpan w:val="2"/>
            <w:tcBorders>
              <w:top w:val="nil"/>
              <w:left w:val="nil"/>
              <w:bottom w:val="single" w:sz="4" w:space="0" w:color="auto"/>
              <w:right w:val="single" w:sz="4" w:space="0" w:color="auto"/>
            </w:tcBorders>
            <w:shd w:val="clear" w:color="auto" w:fill="auto"/>
            <w:noWrap/>
            <w:hideMark/>
          </w:tcPr>
          <w:p w14:paraId="0BC6760D" w14:textId="77777777" w:rsidR="007A5591" w:rsidRPr="007A5591" w:rsidRDefault="007A5591" w:rsidP="00C236CE">
            <w:pPr>
              <w:jc w:val="center"/>
            </w:pPr>
            <w:r w:rsidRPr="007A5591">
              <w:rPr>
                <w:bCs/>
                <w:sz w:val="20"/>
                <w:szCs w:val="20"/>
              </w:rPr>
              <w:t>0,00000</w:t>
            </w:r>
          </w:p>
        </w:tc>
        <w:tc>
          <w:tcPr>
            <w:tcW w:w="2551" w:type="dxa"/>
            <w:tcBorders>
              <w:top w:val="nil"/>
              <w:left w:val="nil"/>
              <w:bottom w:val="single" w:sz="4" w:space="0" w:color="auto"/>
              <w:right w:val="single" w:sz="4" w:space="0" w:color="auto"/>
            </w:tcBorders>
            <w:shd w:val="clear" w:color="auto" w:fill="auto"/>
            <w:hideMark/>
          </w:tcPr>
          <w:p w14:paraId="57AB8492" w14:textId="77777777" w:rsidR="007A5591" w:rsidRPr="007A5591" w:rsidRDefault="007A5591" w:rsidP="00C236CE">
            <w:pPr>
              <w:jc w:val="center"/>
            </w:pPr>
            <w:r w:rsidRPr="007A5591">
              <w:rPr>
                <w:bCs/>
                <w:sz w:val="20"/>
                <w:szCs w:val="20"/>
              </w:rPr>
              <w:t>0,00000</w:t>
            </w:r>
          </w:p>
        </w:tc>
        <w:tc>
          <w:tcPr>
            <w:tcW w:w="1843" w:type="dxa"/>
            <w:tcBorders>
              <w:top w:val="nil"/>
              <w:left w:val="nil"/>
              <w:bottom w:val="single" w:sz="4" w:space="0" w:color="auto"/>
              <w:right w:val="single" w:sz="4" w:space="0" w:color="auto"/>
            </w:tcBorders>
          </w:tcPr>
          <w:p w14:paraId="6A09C98D" w14:textId="77777777" w:rsidR="007A5591" w:rsidRPr="007A5591" w:rsidRDefault="007A5591" w:rsidP="00C236CE">
            <w:pPr>
              <w:jc w:val="center"/>
            </w:pPr>
            <w:r w:rsidRPr="007A5591">
              <w:rPr>
                <w:bCs/>
                <w:sz w:val="20"/>
                <w:szCs w:val="20"/>
              </w:rPr>
              <w:t>0,00000</w:t>
            </w:r>
          </w:p>
        </w:tc>
      </w:tr>
      <w:tr w:rsidR="007A5591" w:rsidRPr="007A5591" w14:paraId="3FE725F4" w14:textId="77777777" w:rsidTr="00C236CE">
        <w:trPr>
          <w:gridAfter w:val="1"/>
          <w:wAfter w:w="1556" w:type="dxa"/>
          <w:trHeight w:val="227"/>
        </w:trPr>
        <w:tc>
          <w:tcPr>
            <w:tcW w:w="998" w:type="dxa"/>
            <w:tcBorders>
              <w:top w:val="nil"/>
              <w:left w:val="single" w:sz="4" w:space="0" w:color="auto"/>
              <w:bottom w:val="single" w:sz="4" w:space="0" w:color="auto"/>
              <w:right w:val="single" w:sz="4" w:space="0" w:color="auto"/>
            </w:tcBorders>
            <w:shd w:val="clear" w:color="auto" w:fill="auto"/>
            <w:noWrap/>
            <w:hideMark/>
          </w:tcPr>
          <w:p w14:paraId="7655399B" w14:textId="77777777" w:rsidR="007A5591" w:rsidRPr="007A5591" w:rsidRDefault="007A5591" w:rsidP="00C236CE">
            <w:pPr>
              <w:jc w:val="center"/>
              <w:rPr>
                <w:b/>
                <w:bCs/>
                <w:sz w:val="20"/>
                <w:szCs w:val="20"/>
              </w:rPr>
            </w:pPr>
            <w:r w:rsidRPr="007A5591">
              <w:rPr>
                <w:b/>
                <w:bCs/>
                <w:sz w:val="20"/>
                <w:szCs w:val="20"/>
              </w:rPr>
              <w:t> </w:t>
            </w:r>
          </w:p>
        </w:tc>
        <w:tc>
          <w:tcPr>
            <w:tcW w:w="1843" w:type="dxa"/>
            <w:tcBorders>
              <w:top w:val="nil"/>
              <w:left w:val="nil"/>
              <w:bottom w:val="single" w:sz="4" w:space="0" w:color="auto"/>
              <w:right w:val="single" w:sz="4" w:space="0" w:color="auto"/>
            </w:tcBorders>
            <w:shd w:val="clear" w:color="auto" w:fill="auto"/>
            <w:noWrap/>
            <w:hideMark/>
          </w:tcPr>
          <w:p w14:paraId="3E8FF62E" w14:textId="77777777" w:rsidR="007A5591" w:rsidRPr="007A5591" w:rsidRDefault="007A5591" w:rsidP="00C236CE">
            <w:pPr>
              <w:rPr>
                <w:b/>
                <w:bCs/>
                <w:sz w:val="20"/>
                <w:szCs w:val="20"/>
              </w:rPr>
            </w:pPr>
            <w:r w:rsidRPr="007A5591">
              <w:rPr>
                <w:b/>
                <w:bCs/>
                <w:sz w:val="20"/>
                <w:szCs w:val="20"/>
              </w:rPr>
              <w:t>Итого</w:t>
            </w:r>
          </w:p>
        </w:tc>
        <w:tc>
          <w:tcPr>
            <w:tcW w:w="1843" w:type="dxa"/>
            <w:gridSpan w:val="2"/>
            <w:tcBorders>
              <w:top w:val="nil"/>
              <w:left w:val="nil"/>
              <w:bottom w:val="single" w:sz="4" w:space="0" w:color="auto"/>
              <w:right w:val="single" w:sz="4" w:space="0" w:color="auto"/>
            </w:tcBorders>
            <w:shd w:val="clear" w:color="auto" w:fill="auto"/>
            <w:noWrap/>
            <w:hideMark/>
          </w:tcPr>
          <w:p w14:paraId="33E41AC1" w14:textId="77777777" w:rsidR="007A5591" w:rsidRPr="007A5591" w:rsidRDefault="007A5591" w:rsidP="00C236CE">
            <w:pPr>
              <w:rPr>
                <w:b/>
                <w:bCs/>
                <w:sz w:val="20"/>
                <w:szCs w:val="20"/>
              </w:rPr>
            </w:pPr>
            <w:r w:rsidRPr="007A5591">
              <w:rPr>
                <w:b/>
                <w:bCs/>
                <w:sz w:val="20"/>
                <w:szCs w:val="20"/>
              </w:rPr>
              <w:t> </w:t>
            </w:r>
          </w:p>
        </w:tc>
        <w:tc>
          <w:tcPr>
            <w:tcW w:w="1701" w:type="dxa"/>
            <w:gridSpan w:val="2"/>
            <w:tcBorders>
              <w:top w:val="nil"/>
              <w:left w:val="nil"/>
              <w:bottom w:val="single" w:sz="4" w:space="0" w:color="auto"/>
              <w:right w:val="nil"/>
            </w:tcBorders>
            <w:shd w:val="clear" w:color="auto" w:fill="auto"/>
            <w:noWrap/>
            <w:hideMark/>
          </w:tcPr>
          <w:p w14:paraId="50E321FF" w14:textId="77777777" w:rsidR="007A5591" w:rsidRPr="007A5591" w:rsidRDefault="007A5591" w:rsidP="00C236CE">
            <w:pPr>
              <w:rPr>
                <w:b/>
                <w:bCs/>
                <w:sz w:val="20"/>
                <w:szCs w:val="20"/>
              </w:rPr>
            </w:pPr>
            <w:r w:rsidRPr="007A5591">
              <w:rPr>
                <w:b/>
                <w:bCs/>
                <w:sz w:val="20"/>
                <w:szCs w:val="20"/>
              </w:rPr>
              <w:t> </w:t>
            </w:r>
          </w:p>
        </w:tc>
        <w:tc>
          <w:tcPr>
            <w:tcW w:w="1417" w:type="dxa"/>
            <w:tcBorders>
              <w:top w:val="nil"/>
              <w:left w:val="single" w:sz="4" w:space="0" w:color="auto"/>
              <w:bottom w:val="single" w:sz="4" w:space="0" w:color="auto"/>
              <w:right w:val="single" w:sz="4" w:space="0" w:color="auto"/>
            </w:tcBorders>
            <w:shd w:val="clear" w:color="auto" w:fill="auto"/>
            <w:noWrap/>
            <w:hideMark/>
          </w:tcPr>
          <w:p w14:paraId="349C2335" w14:textId="77777777" w:rsidR="007A5591" w:rsidRPr="007A5591" w:rsidRDefault="007A5591" w:rsidP="00C236CE">
            <w:pPr>
              <w:jc w:val="center"/>
              <w:rPr>
                <w:b/>
                <w:bCs/>
                <w:sz w:val="20"/>
                <w:szCs w:val="20"/>
              </w:rPr>
            </w:pPr>
            <w:r w:rsidRPr="007A5591">
              <w:rPr>
                <w:b/>
                <w:bCs/>
                <w:sz w:val="20"/>
                <w:szCs w:val="20"/>
              </w:rPr>
              <w:t>0,00000</w:t>
            </w:r>
          </w:p>
        </w:tc>
        <w:tc>
          <w:tcPr>
            <w:tcW w:w="1231" w:type="dxa"/>
            <w:gridSpan w:val="2"/>
            <w:tcBorders>
              <w:top w:val="nil"/>
              <w:left w:val="nil"/>
              <w:bottom w:val="single" w:sz="4" w:space="0" w:color="auto"/>
              <w:right w:val="single" w:sz="4" w:space="0" w:color="auto"/>
            </w:tcBorders>
            <w:shd w:val="clear" w:color="auto" w:fill="auto"/>
            <w:noWrap/>
            <w:hideMark/>
          </w:tcPr>
          <w:p w14:paraId="64FF6D7C" w14:textId="77777777" w:rsidR="007A5591" w:rsidRPr="007A5591" w:rsidRDefault="007A5591" w:rsidP="00C236CE">
            <w:pPr>
              <w:jc w:val="center"/>
              <w:rPr>
                <w:b/>
                <w:bCs/>
                <w:sz w:val="20"/>
                <w:szCs w:val="20"/>
              </w:rPr>
            </w:pPr>
            <w:r w:rsidRPr="007A5591">
              <w:rPr>
                <w:b/>
                <w:bCs/>
                <w:sz w:val="20"/>
                <w:szCs w:val="20"/>
              </w:rPr>
              <w:t>0,00000</w:t>
            </w:r>
          </w:p>
        </w:tc>
        <w:tc>
          <w:tcPr>
            <w:tcW w:w="1321" w:type="dxa"/>
            <w:tcBorders>
              <w:top w:val="nil"/>
              <w:left w:val="nil"/>
              <w:bottom w:val="single" w:sz="4" w:space="0" w:color="auto"/>
              <w:right w:val="single" w:sz="4" w:space="0" w:color="auto"/>
            </w:tcBorders>
            <w:shd w:val="clear" w:color="auto" w:fill="auto"/>
            <w:noWrap/>
            <w:hideMark/>
          </w:tcPr>
          <w:p w14:paraId="361827F5" w14:textId="77777777" w:rsidR="007A5591" w:rsidRPr="007A5591" w:rsidRDefault="007A5591" w:rsidP="00C236CE">
            <w:pPr>
              <w:jc w:val="center"/>
              <w:rPr>
                <w:b/>
                <w:bCs/>
                <w:sz w:val="20"/>
                <w:szCs w:val="20"/>
              </w:rPr>
            </w:pPr>
            <w:r w:rsidRPr="007A5591">
              <w:rPr>
                <w:b/>
                <w:bCs/>
                <w:sz w:val="20"/>
                <w:szCs w:val="20"/>
              </w:rPr>
              <w:t>0,00000</w:t>
            </w:r>
          </w:p>
        </w:tc>
        <w:tc>
          <w:tcPr>
            <w:tcW w:w="1134" w:type="dxa"/>
            <w:gridSpan w:val="2"/>
            <w:tcBorders>
              <w:top w:val="nil"/>
              <w:left w:val="nil"/>
              <w:bottom w:val="single" w:sz="4" w:space="0" w:color="auto"/>
              <w:right w:val="single" w:sz="4" w:space="0" w:color="auto"/>
            </w:tcBorders>
            <w:shd w:val="clear" w:color="auto" w:fill="auto"/>
            <w:noWrap/>
            <w:hideMark/>
          </w:tcPr>
          <w:p w14:paraId="57C1A9C9" w14:textId="77777777" w:rsidR="007A5591" w:rsidRPr="007A5591" w:rsidRDefault="007A5591" w:rsidP="00C236CE">
            <w:pPr>
              <w:rPr>
                <w:b/>
                <w:bCs/>
                <w:sz w:val="20"/>
                <w:szCs w:val="20"/>
              </w:rPr>
            </w:pPr>
            <w:r w:rsidRPr="007A5591">
              <w:rPr>
                <w:b/>
                <w:bCs/>
                <w:sz w:val="20"/>
                <w:szCs w:val="20"/>
              </w:rPr>
              <w:t> </w:t>
            </w:r>
          </w:p>
        </w:tc>
        <w:tc>
          <w:tcPr>
            <w:tcW w:w="2551" w:type="dxa"/>
            <w:tcBorders>
              <w:top w:val="nil"/>
              <w:left w:val="nil"/>
              <w:bottom w:val="single" w:sz="4" w:space="0" w:color="auto"/>
              <w:right w:val="single" w:sz="4" w:space="0" w:color="auto"/>
            </w:tcBorders>
            <w:shd w:val="clear" w:color="auto" w:fill="auto"/>
            <w:noWrap/>
            <w:hideMark/>
          </w:tcPr>
          <w:p w14:paraId="3B9B5E4F" w14:textId="77777777" w:rsidR="007A5591" w:rsidRPr="007A5591" w:rsidRDefault="007A5591" w:rsidP="00C236CE">
            <w:pPr>
              <w:jc w:val="center"/>
              <w:rPr>
                <w:b/>
                <w:bCs/>
                <w:sz w:val="20"/>
                <w:szCs w:val="20"/>
              </w:rPr>
            </w:pPr>
            <w:r w:rsidRPr="007A5591">
              <w:rPr>
                <w:b/>
                <w:bCs/>
                <w:sz w:val="20"/>
                <w:szCs w:val="20"/>
              </w:rPr>
              <w:t>0,00000</w:t>
            </w:r>
          </w:p>
        </w:tc>
        <w:tc>
          <w:tcPr>
            <w:tcW w:w="1843" w:type="dxa"/>
            <w:tcBorders>
              <w:top w:val="nil"/>
              <w:left w:val="nil"/>
              <w:bottom w:val="single" w:sz="4" w:space="0" w:color="auto"/>
              <w:right w:val="single" w:sz="4" w:space="0" w:color="auto"/>
            </w:tcBorders>
          </w:tcPr>
          <w:p w14:paraId="527DD1D1" w14:textId="77777777" w:rsidR="007A5591" w:rsidRPr="007A5591" w:rsidRDefault="007A5591" w:rsidP="00C236CE">
            <w:pPr>
              <w:jc w:val="center"/>
              <w:rPr>
                <w:b/>
                <w:bCs/>
                <w:sz w:val="20"/>
                <w:szCs w:val="20"/>
              </w:rPr>
            </w:pPr>
            <w:r w:rsidRPr="007A5591">
              <w:rPr>
                <w:b/>
                <w:bCs/>
                <w:sz w:val="20"/>
                <w:szCs w:val="20"/>
              </w:rPr>
              <w:t>0,00000</w:t>
            </w:r>
          </w:p>
        </w:tc>
      </w:tr>
    </w:tbl>
    <w:p w14:paraId="21A7D21E" w14:textId="77777777" w:rsidR="007A5591" w:rsidRPr="007A5591" w:rsidRDefault="007A5591" w:rsidP="007A5591">
      <w:pPr>
        <w:tabs>
          <w:tab w:val="left" w:pos="3825"/>
        </w:tabs>
      </w:pPr>
    </w:p>
    <w:p w14:paraId="3E347F86" w14:textId="77777777" w:rsidR="007A5591" w:rsidRPr="007A5591" w:rsidRDefault="007A5591" w:rsidP="007A5591"/>
    <w:p w14:paraId="7F0CFB1D" w14:textId="77777777" w:rsidR="007A5591" w:rsidRPr="007A5591" w:rsidRDefault="007A5591" w:rsidP="007A5591"/>
    <w:p w14:paraId="300A73A8" w14:textId="77777777" w:rsidR="007A5591" w:rsidRPr="007A5591" w:rsidRDefault="007A5591" w:rsidP="007A5591"/>
    <w:p w14:paraId="1C03D212" w14:textId="77777777" w:rsidR="007A5591" w:rsidRPr="007A5591" w:rsidRDefault="007A5591" w:rsidP="007A5591"/>
    <w:p w14:paraId="599EAE71" w14:textId="77777777" w:rsidR="007A5591" w:rsidRPr="007A5591" w:rsidRDefault="007A5591" w:rsidP="007A5591"/>
    <w:p w14:paraId="3796FDD7" w14:textId="77777777" w:rsidR="007A5591" w:rsidRPr="007A5591" w:rsidRDefault="007A5591" w:rsidP="007A5591"/>
    <w:p w14:paraId="36950450" w14:textId="77777777" w:rsidR="007A5591" w:rsidRPr="007A5591" w:rsidRDefault="007A5591" w:rsidP="007A5591"/>
    <w:p w14:paraId="0DD3376C" w14:textId="77777777" w:rsidR="007A5591" w:rsidRPr="007A5591" w:rsidRDefault="007A5591" w:rsidP="007A5591"/>
    <w:p w14:paraId="7B01F336" w14:textId="77777777" w:rsidR="007A5591" w:rsidRPr="007A5591" w:rsidRDefault="007A5591" w:rsidP="007A5591"/>
    <w:p w14:paraId="14DC5BAD" w14:textId="77777777" w:rsidR="007A5591" w:rsidRPr="007A5591" w:rsidRDefault="007A5591" w:rsidP="007A5591"/>
    <w:p w14:paraId="64B5B577" w14:textId="77777777" w:rsidR="007A5591" w:rsidRPr="007A5591" w:rsidRDefault="007A5591" w:rsidP="007A5591"/>
    <w:p w14:paraId="29FF8A39" w14:textId="77777777" w:rsidR="007A5591" w:rsidRPr="007A5591" w:rsidRDefault="007A5591" w:rsidP="007A5591"/>
    <w:p w14:paraId="4B666713" w14:textId="77777777" w:rsidR="00430E2F" w:rsidRDefault="00430E2F">
      <w:r>
        <w:br w:type="page"/>
      </w:r>
    </w:p>
    <w:tbl>
      <w:tblPr>
        <w:tblW w:w="15735" w:type="dxa"/>
        <w:tblInd w:w="-142" w:type="dxa"/>
        <w:tblLayout w:type="fixed"/>
        <w:tblLook w:val="04A0" w:firstRow="1" w:lastRow="0" w:firstColumn="1" w:lastColumn="0" w:noHBand="0" w:noVBand="1"/>
      </w:tblPr>
      <w:tblGrid>
        <w:gridCol w:w="15735"/>
      </w:tblGrid>
      <w:tr w:rsidR="007A5591" w:rsidRPr="007A5591" w14:paraId="747BA72B" w14:textId="77777777" w:rsidTr="00C236CE">
        <w:trPr>
          <w:trHeight w:val="227"/>
        </w:trPr>
        <w:tc>
          <w:tcPr>
            <w:tcW w:w="15735" w:type="dxa"/>
            <w:tcBorders>
              <w:top w:val="nil"/>
              <w:left w:val="nil"/>
              <w:bottom w:val="nil"/>
              <w:right w:val="nil"/>
            </w:tcBorders>
            <w:shd w:val="clear" w:color="auto" w:fill="auto"/>
            <w:vAlign w:val="bottom"/>
            <w:hideMark/>
          </w:tcPr>
          <w:p w14:paraId="328D30D9" w14:textId="77777777" w:rsidR="007A5591" w:rsidRPr="007A5591" w:rsidRDefault="007A5591" w:rsidP="00C236CE">
            <w:pPr>
              <w:jc w:val="right"/>
              <w:rPr>
                <w:sz w:val="20"/>
                <w:szCs w:val="20"/>
              </w:rPr>
            </w:pPr>
            <w:r w:rsidRPr="007A5591">
              <w:rPr>
                <w:sz w:val="20"/>
                <w:szCs w:val="20"/>
              </w:rPr>
              <w:t xml:space="preserve">                               Приложение 19</w:t>
            </w:r>
          </w:p>
          <w:p w14:paraId="6D97D2B7" w14:textId="77777777" w:rsidR="007A5591" w:rsidRPr="007A5591" w:rsidRDefault="007A5591" w:rsidP="00C236CE">
            <w:pPr>
              <w:jc w:val="right"/>
              <w:rPr>
                <w:sz w:val="20"/>
                <w:szCs w:val="20"/>
              </w:rPr>
            </w:pPr>
            <w:r w:rsidRPr="007A5591">
              <w:rPr>
                <w:sz w:val="20"/>
                <w:szCs w:val="20"/>
              </w:rPr>
              <w:t xml:space="preserve"> к решению Совета депутатов сельского поселения Салым</w:t>
            </w:r>
          </w:p>
        </w:tc>
      </w:tr>
      <w:tr w:rsidR="007A5591" w:rsidRPr="007A5591" w14:paraId="2D778FFC" w14:textId="77777777" w:rsidTr="00C236CE">
        <w:trPr>
          <w:trHeight w:val="227"/>
        </w:trPr>
        <w:tc>
          <w:tcPr>
            <w:tcW w:w="15735" w:type="dxa"/>
            <w:tcBorders>
              <w:top w:val="nil"/>
              <w:left w:val="nil"/>
              <w:bottom w:val="nil"/>
              <w:right w:val="nil"/>
            </w:tcBorders>
            <w:shd w:val="clear" w:color="auto" w:fill="auto"/>
            <w:vAlign w:val="bottom"/>
            <w:hideMark/>
          </w:tcPr>
          <w:p w14:paraId="46C92404" w14:textId="77777777" w:rsidR="007A5591" w:rsidRPr="007A5591" w:rsidRDefault="007A5591" w:rsidP="00C236CE">
            <w:pPr>
              <w:jc w:val="right"/>
              <w:rPr>
                <w:sz w:val="20"/>
                <w:szCs w:val="20"/>
              </w:rPr>
            </w:pPr>
            <w:r w:rsidRPr="007A5591">
              <w:rPr>
                <w:sz w:val="20"/>
                <w:szCs w:val="20"/>
              </w:rPr>
              <w:t>от 13.12.2024 года № 93</w:t>
            </w:r>
          </w:p>
        </w:tc>
      </w:tr>
    </w:tbl>
    <w:p w14:paraId="5EDB8AEA" w14:textId="77777777" w:rsidR="00C236CE" w:rsidRPr="00C236CE" w:rsidRDefault="00C236CE" w:rsidP="00C236CE">
      <w:pPr>
        <w:rPr>
          <w:vanish/>
        </w:rPr>
      </w:pPr>
    </w:p>
    <w:tbl>
      <w:tblPr>
        <w:tblpPr w:leftFromText="180" w:rightFromText="180" w:vertAnchor="page" w:horzAnchor="margin" w:tblpY="1726"/>
        <w:tblW w:w="5035" w:type="pct"/>
        <w:tblLayout w:type="fixed"/>
        <w:tblLook w:val="04A0" w:firstRow="1" w:lastRow="0" w:firstColumn="1" w:lastColumn="0" w:noHBand="0" w:noVBand="1"/>
      </w:tblPr>
      <w:tblGrid>
        <w:gridCol w:w="554"/>
        <w:gridCol w:w="1113"/>
        <w:gridCol w:w="1676"/>
        <w:gridCol w:w="976"/>
        <w:gridCol w:w="1539"/>
        <w:gridCol w:w="1126"/>
        <w:gridCol w:w="1123"/>
        <w:gridCol w:w="933"/>
        <w:gridCol w:w="998"/>
        <w:gridCol w:w="995"/>
        <w:gridCol w:w="1141"/>
        <w:gridCol w:w="1359"/>
        <w:gridCol w:w="980"/>
        <w:gridCol w:w="1035"/>
      </w:tblGrid>
      <w:tr w:rsidR="007A5591" w:rsidRPr="007A5591" w14:paraId="231E8662" w14:textId="77777777" w:rsidTr="00C236CE">
        <w:trPr>
          <w:trHeight w:val="284"/>
        </w:trPr>
        <w:tc>
          <w:tcPr>
            <w:tcW w:w="4352" w:type="pct"/>
            <w:gridSpan w:val="12"/>
            <w:tcBorders>
              <w:top w:val="nil"/>
              <w:left w:val="nil"/>
              <w:bottom w:val="single" w:sz="4" w:space="0" w:color="auto"/>
              <w:right w:val="nil"/>
            </w:tcBorders>
            <w:shd w:val="clear" w:color="auto" w:fill="auto"/>
            <w:vAlign w:val="center"/>
            <w:hideMark/>
          </w:tcPr>
          <w:p w14:paraId="276D2114" w14:textId="77777777" w:rsidR="007A5591" w:rsidRPr="007A5591" w:rsidRDefault="007A5591" w:rsidP="00C236CE">
            <w:pPr>
              <w:jc w:val="center"/>
              <w:rPr>
                <w:b/>
                <w:bCs/>
                <w:sz w:val="20"/>
                <w:szCs w:val="20"/>
              </w:rPr>
            </w:pPr>
          </w:p>
          <w:p w14:paraId="209ACF97" w14:textId="77777777" w:rsidR="007A5591" w:rsidRPr="007A5591" w:rsidRDefault="007A5591" w:rsidP="00C236CE">
            <w:pPr>
              <w:jc w:val="center"/>
              <w:rPr>
                <w:b/>
                <w:bCs/>
                <w:sz w:val="20"/>
                <w:szCs w:val="20"/>
              </w:rPr>
            </w:pPr>
            <w:r w:rsidRPr="007A5591">
              <w:rPr>
                <w:b/>
                <w:bCs/>
                <w:sz w:val="20"/>
                <w:szCs w:val="20"/>
              </w:rPr>
              <w:t xml:space="preserve">  Программа муниципальных гарантий сельского поселения Салым на плановый период 2026-2027 годов</w:t>
            </w:r>
          </w:p>
          <w:p w14:paraId="6E1A86BB" w14:textId="77777777" w:rsidR="007A5591" w:rsidRPr="007A5591" w:rsidRDefault="007A5591" w:rsidP="00C236CE">
            <w:pPr>
              <w:jc w:val="center"/>
              <w:rPr>
                <w:b/>
                <w:bCs/>
                <w:sz w:val="20"/>
                <w:szCs w:val="20"/>
              </w:rPr>
            </w:pPr>
          </w:p>
        </w:tc>
        <w:tc>
          <w:tcPr>
            <w:tcW w:w="648" w:type="pct"/>
            <w:gridSpan w:val="2"/>
            <w:tcBorders>
              <w:top w:val="nil"/>
              <w:left w:val="nil"/>
              <w:bottom w:val="single" w:sz="4" w:space="0" w:color="auto"/>
              <w:right w:val="nil"/>
            </w:tcBorders>
          </w:tcPr>
          <w:p w14:paraId="0AAF9A97" w14:textId="77777777" w:rsidR="007A5591" w:rsidRPr="007A5591" w:rsidRDefault="007A5591" w:rsidP="00C236CE">
            <w:pPr>
              <w:jc w:val="center"/>
              <w:rPr>
                <w:b/>
                <w:bCs/>
                <w:sz w:val="20"/>
                <w:szCs w:val="20"/>
              </w:rPr>
            </w:pPr>
          </w:p>
          <w:p w14:paraId="0DCA40A4" w14:textId="77777777" w:rsidR="007A5591" w:rsidRPr="007A5591" w:rsidRDefault="007A5591" w:rsidP="00C236CE">
            <w:pPr>
              <w:rPr>
                <w:sz w:val="20"/>
                <w:szCs w:val="20"/>
              </w:rPr>
            </w:pPr>
          </w:p>
        </w:tc>
      </w:tr>
      <w:tr w:rsidR="007A5591" w:rsidRPr="007A5591" w14:paraId="61133C4C" w14:textId="77777777" w:rsidTr="00C236CE">
        <w:trPr>
          <w:trHeight w:val="284"/>
        </w:trPr>
        <w:tc>
          <w:tcPr>
            <w:tcW w:w="178" w:type="pct"/>
            <w:vMerge w:val="restart"/>
            <w:tcBorders>
              <w:top w:val="nil"/>
              <w:left w:val="single" w:sz="4" w:space="0" w:color="auto"/>
              <w:bottom w:val="single" w:sz="4" w:space="0" w:color="000000"/>
              <w:right w:val="single" w:sz="4" w:space="0" w:color="auto"/>
            </w:tcBorders>
            <w:shd w:val="clear" w:color="auto" w:fill="auto"/>
            <w:vAlign w:val="center"/>
            <w:hideMark/>
          </w:tcPr>
          <w:p w14:paraId="651616EB" w14:textId="77777777" w:rsidR="007A5591" w:rsidRPr="007A5591" w:rsidRDefault="007A5591" w:rsidP="00C236CE">
            <w:pPr>
              <w:jc w:val="center"/>
              <w:rPr>
                <w:sz w:val="20"/>
                <w:szCs w:val="20"/>
              </w:rPr>
            </w:pPr>
            <w:r w:rsidRPr="007A5591">
              <w:rPr>
                <w:sz w:val="20"/>
                <w:szCs w:val="20"/>
              </w:rPr>
              <w:t>№ п/п</w:t>
            </w:r>
          </w:p>
        </w:tc>
        <w:tc>
          <w:tcPr>
            <w:tcW w:w="3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B7A33DA" w14:textId="77777777" w:rsidR="007A5591" w:rsidRPr="007A5591" w:rsidRDefault="007A5591" w:rsidP="00C236CE">
            <w:pPr>
              <w:jc w:val="center"/>
              <w:rPr>
                <w:sz w:val="20"/>
                <w:szCs w:val="20"/>
              </w:rPr>
            </w:pPr>
            <w:r w:rsidRPr="007A5591">
              <w:rPr>
                <w:sz w:val="20"/>
                <w:szCs w:val="20"/>
              </w:rPr>
              <w:t>Цель гарантирования</w:t>
            </w:r>
          </w:p>
        </w:tc>
        <w:tc>
          <w:tcPr>
            <w:tcW w:w="539" w:type="pct"/>
            <w:vMerge w:val="restart"/>
            <w:tcBorders>
              <w:top w:val="nil"/>
              <w:left w:val="single" w:sz="4" w:space="0" w:color="auto"/>
              <w:bottom w:val="single" w:sz="4" w:space="0" w:color="000000"/>
              <w:right w:val="single" w:sz="4" w:space="0" w:color="auto"/>
            </w:tcBorders>
            <w:shd w:val="clear" w:color="auto" w:fill="auto"/>
            <w:vAlign w:val="center"/>
            <w:hideMark/>
          </w:tcPr>
          <w:p w14:paraId="3A23FD0D" w14:textId="77777777" w:rsidR="007A5591" w:rsidRPr="007A5591" w:rsidRDefault="007A5591" w:rsidP="00C236CE">
            <w:pPr>
              <w:jc w:val="center"/>
              <w:rPr>
                <w:sz w:val="20"/>
                <w:szCs w:val="20"/>
              </w:rPr>
            </w:pPr>
            <w:r w:rsidRPr="007A5591">
              <w:rPr>
                <w:sz w:val="20"/>
                <w:szCs w:val="20"/>
              </w:rPr>
              <w:t>Наименование принципала</w:t>
            </w:r>
          </w:p>
        </w:tc>
        <w:tc>
          <w:tcPr>
            <w:tcW w:w="314" w:type="pct"/>
            <w:vMerge w:val="restart"/>
            <w:tcBorders>
              <w:top w:val="nil"/>
              <w:left w:val="single" w:sz="4" w:space="0" w:color="auto"/>
              <w:bottom w:val="single" w:sz="4" w:space="0" w:color="000000"/>
              <w:right w:val="single" w:sz="4" w:space="0" w:color="auto"/>
            </w:tcBorders>
            <w:shd w:val="clear" w:color="auto" w:fill="auto"/>
            <w:vAlign w:val="center"/>
            <w:hideMark/>
          </w:tcPr>
          <w:p w14:paraId="11AFA0CF" w14:textId="77777777" w:rsidR="007A5591" w:rsidRPr="007A5591" w:rsidRDefault="007A5591" w:rsidP="00C236CE">
            <w:pPr>
              <w:jc w:val="center"/>
              <w:rPr>
                <w:sz w:val="20"/>
                <w:szCs w:val="20"/>
              </w:rPr>
            </w:pPr>
            <w:r w:rsidRPr="007A5591">
              <w:rPr>
                <w:sz w:val="20"/>
                <w:szCs w:val="20"/>
              </w:rPr>
              <w:t xml:space="preserve">Год </w:t>
            </w:r>
          </w:p>
          <w:p w14:paraId="19B8EACF" w14:textId="77777777" w:rsidR="007A5591" w:rsidRPr="007A5591" w:rsidRDefault="007A5591" w:rsidP="00C236CE">
            <w:pPr>
              <w:jc w:val="center"/>
              <w:rPr>
                <w:sz w:val="20"/>
                <w:szCs w:val="20"/>
              </w:rPr>
            </w:pPr>
            <w:r w:rsidRPr="007A5591">
              <w:rPr>
                <w:sz w:val="20"/>
                <w:szCs w:val="20"/>
              </w:rPr>
              <w:t>возникновения</w:t>
            </w:r>
          </w:p>
          <w:p w14:paraId="6614D738" w14:textId="77777777" w:rsidR="007A5591" w:rsidRPr="007A5591" w:rsidRDefault="007A5591" w:rsidP="00C236CE">
            <w:pPr>
              <w:jc w:val="center"/>
              <w:rPr>
                <w:sz w:val="20"/>
                <w:szCs w:val="20"/>
              </w:rPr>
            </w:pPr>
            <w:r w:rsidRPr="007A5591">
              <w:rPr>
                <w:sz w:val="20"/>
                <w:szCs w:val="20"/>
              </w:rPr>
              <w:t>обязательства</w:t>
            </w:r>
          </w:p>
        </w:tc>
        <w:tc>
          <w:tcPr>
            <w:tcW w:w="495" w:type="pct"/>
            <w:vMerge w:val="restart"/>
            <w:tcBorders>
              <w:top w:val="nil"/>
              <w:left w:val="single" w:sz="4" w:space="0" w:color="auto"/>
              <w:bottom w:val="single" w:sz="4" w:space="0" w:color="000000"/>
              <w:right w:val="single" w:sz="4" w:space="0" w:color="auto"/>
            </w:tcBorders>
            <w:shd w:val="clear" w:color="auto" w:fill="auto"/>
            <w:vAlign w:val="center"/>
            <w:hideMark/>
          </w:tcPr>
          <w:p w14:paraId="48917F3F" w14:textId="77777777" w:rsidR="007A5591" w:rsidRPr="007A5591" w:rsidRDefault="007A5591" w:rsidP="00C236CE">
            <w:pPr>
              <w:jc w:val="center"/>
              <w:rPr>
                <w:sz w:val="20"/>
                <w:szCs w:val="20"/>
              </w:rPr>
            </w:pPr>
            <w:r w:rsidRPr="007A5591">
              <w:rPr>
                <w:sz w:val="20"/>
                <w:szCs w:val="20"/>
              </w:rPr>
              <w:t>Сумма гарантии на дату возникновения обязательств (тыс. руб.)</w:t>
            </w:r>
          </w:p>
        </w:tc>
        <w:tc>
          <w:tcPr>
            <w:tcW w:w="723" w:type="pct"/>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10CB700D" w14:textId="77777777" w:rsidR="007A5591" w:rsidRPr="007A5591" w:rsidRDefault="007A5591" w:rsidP="00C236CE">
            <w:pPr>
              <w:jc w:val="center"/>
              <w:rPr>
                <w:sz w:val="20"/>
                <w:szCs w:val="20"/>
              </w:rPr>
            </w:pPr>
            <w:r w:rsidRPr="007A5591">
              <w:rPr>
                <w:sz w:val="20"/>
                <w:szCs w:val="20"/>
              </w:rPr>
              <w:t>Сумма гарантии на    дату возникновения обязательств (</w:t>
            </w:r>
            <w:proofErr w:type="spellStart"/>
            <w:r w:rsidRPr="007A5591">
              <w:rPr>
                <w:sz w:val="20"/>
                <w:szCs w:val="20"/>
              </w:rPr>
              <w:t>тыс.руб</w:t>
            </w:r>
            <w:proofErr w:type="spellEnd"/>
            <w:r w:rsidRPr="007A5591">
              <w:rPr>
                <w:sz w:val="20"/>
                <w:szCs w:val="20"/>
              </w:rPr>
              <w:t>.)</w:t>
            </w:r>
          </w:p>
        </w:tc>
        <w:tc>
          <w:tcPr>
            <w:tcW w:w="621" w:type="pct"/>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6796663B" w14:textId="77777777" w:rsidR="007A5591" w:rsidRPr="007A5591" w:rsidRDefault="007A5591" w:rsidP="00C236CE">
            <w:pPr>
              <w:jc w:val="center"/>
              <w:rPr>
                <w:sz w:val="20"/>
                <w:szCs w:val="20"/>
              </w:rPr>
            </w:pPr>
            <w:r w:rsidRPr="007A5591">
              <w:rPr>
                <w:sz w:val="20"/>
                <w:szCs w:val="20"/>
              </w:rPr>
              <w:t>Предоставление гарантий (</w:t>
            </w:r>
            <w:proofErr w:type="spellStart"/>
            <w:r w:rsidRPr="007A5591">
              <w:rPr>
                <w:sz w:val="20"/>
                <w:szCs w:val="20"/>
              </w:rPr>
              <w:t>тыс.руб</w:t>
            </w:r>
            <w:proofErr w:type="spellEnd"/>
            <w:r w:rsidRPr="007A5591">
              <w:rPr>
                <w:sz w:val="20"/>
                <w:szCs w:val="20"/>
              </w:rPr>
              <w:t>.)</w:t>
            </w:r>
          </w:p>
        </w:tc>
        <w:tc>
          <w:tcPr>
            <w:tcW w:w="320" w:type="pct"/>
            <w:tcBorders>
              <w:top w:val="nil"/>
              <w:left w:val="single" w:sz="4" w:space="0" w:color="auto"/>
              <w:bottom w:val="single" w:sz="4" w:space="0" w:color="auto"/>
              <w:right w:val="single" w:sz="4" w:space="0" w:color="auto"/>
            </w:tcBorders>
            <w:shd w:val="clear" w:color="auto" w:fill="auto"/>
            <w:vAlign w:val="center"/>
            <w:hideMark/>
          </w:tcPr>
          <w:p w14:paraId="0FDCD887" w14:textId="77777777" w:rsidR="007A5591" w:rsidRPr="007A5591" w:rsidRDefault="007A5591" w:rsidP="00C236CE">
            <w:pPr>
              <w:jc w:val="center"/>
              <w:rPr>
                <w:sz w:val="20"/>
                <w:szCs w:val="20"/>
              </w:rPr>
            </w:pPr>
            <w:r w:rsidRPr="007A5591">
              <w:rPr>
                <w:sz w:val="20"/>
                <w:szCs w:val="20"/>
              </w:rPr>
              <w:t>Наличие права регрессного требования</w:t>
            </w:r>
          </w:p>
        </w:tc>
        <w:tc>
          <w:tcPr>
            <w:tcW w:w="804"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266B6685" w14:textId="77777777" w:rsidR="007A5591" w:rsidRPr="007A5591" w:rsidRDefault="007A5591" w:rsidP="00C236CE">
            <w:pPr>
              <w:jc w:val="center"/>
              <w:rPr>
                <w:sz w:val="20"/>
                <w:szCs w:val="20"/>
              </w:rPr>
            </w:pPr>
            <w:r w:rsidRPr="007A5591">
              <w:rPr>
                <w:sz w:val="20"/>
                <w:szCs w:val="20"/>
              </w:rPr>
              <w:t>Объем бюджетных ассигнований, предусмотренных на исполнение государственных гарантий по возможным гарантийным случаям за счет источников финансирования дефицита бюджета (тыс. руб.)</w:t>
            </w:r>
          </w:p>
        </w:tc>
        <w:tc>
          <w:tcPr>
            <w:tcW w:w="648" w:type="pct"/>
            <w:gridSpan w:val="2"/>
            <w:tcBorders>
              <w:top w:val="single" w:sz="4" w:space="0" w:color="auto"/>
              <w:left w:val="single" w:sz="4" w:space="0" w:color="auto"/>
              <w:bottom w:val="single" w:sz="4" w:space="0" w:color="auto"/>
              <w:right w:val="single" w:sz="4" w:space="0" w:color="auto"/>
            </w:tcBorders>
            <w:vAlign w:val="center"/>
          </w:tcPr>
          <w:p w14:paraId="0148CDFE" w14:textId="77777777" w:rsidR="007A5591" w:rsidRPr="007A5591" w:rsidRDefault="007A5591" w:rsidP="00C236CE">
            <w:pPr>
              <w:jc w:val="center"/>
              <w:rPr>
                <w:sz w:val="20"/>
                <w:szCs w:val="20"/>
              </w:rPr>
            </w:pPr>
            <w:r w:rsidRPr="007A5591">
              <w:rPr>
                <w:sz w:val="20"/>
                <w:szCs w:val="20"/>
              </w:rPr>
              <w:t>Верхний предел долга по муниципальным гарантиям сельского поселения Салым (тыс. руб.)</w:t>
            </w:r>
          </w:p>
        </w:tc>
      </w:tr>
      <w:tr w:rsidR="007A5591" w:rsidRPr="007A5591" w14:paraId="12A98E14" w14:textId="77777777" w:rsidTr="00C236CE">
        <w:trPr>
          <w:trHeight w:val="284"/>
        </w:trPr>
        <w:tc>
          <w:tcPr>
            <w:tcW w:w="178" w:type="pct"/>
            <w:vMerge/>
            <w:tcBorders>
              <w:top w:val="nil"/>
              <w:left w:val="single" w:sz="4" w:space="0" w:color="auto"/>
              <w:bottom w:val="single" w:sz="4" w:space="0" w:color="000000"/>
              <w:right w:val="single" w:sz="4" w:space="0" w:color="auto"/>
            </w:tcBorders>
            <w:vAlign w:val="center"/>
            <w:hideMark/>
          </w:tcPr>
          <w:p w14:paraId="39FD2433" w14:textId="77777777" w:rsidR="007A5591" w:rsidRPr="007A5591" w:rsidRDefault="007A5591" w:rsidP="00C236CE">
            <w:pPr>
              <w:rPr>
                <w:sz w:val="20"/>
                <w:szCs w:val="20"/>
              </w:rPr>
            </w:pPr>
          </w:p>
        </w:tc>
        <w:tc>
          <w:tcPr>
            <w:tcW w:w="358" w:type="pct"/>
            <w:vMerge/>
            <w:tcBorders>
              <w:top w:val="nil"/>
              <w:left w:val="single" w:sz="4" w:space="0" w:color="auto"/>
              <w:bottom w:val="single" w:sz="4" w:space="0" w:color="000000"/>
              <w:right w:val="single" w:sz="4" w:space="0" w:color="auto"/>
            </w:tcBorders>
            <w:vAlign w:val="center"/>
            <w:hideMark/>
          </w:tcPr>
          <w:p w14:paraId="3F628FBF" w14:textId="77777777" w:rsidR="007A5591" w:rsidRPr="007A5591" w:rsidRDefault="007A5591" w:rsidP="00C236CE">
            <w:pPr>
              <w:rPr>
                <w:sz w:val="20"/>
                <w:szCs w:val="20"/>
              </w:rPr>
            </w:pPr>
          </w:p>
        </w:tc>
        <w:tc>
          <w:tcPr>
            <w:tcW w:w="539" w:type="pct"/>
            <w:vMerge/>
            <w:tcBorders>
              <w:top w:val="nil"/>
              <w:left w:val="single" w:sz="4" w:space="0" w:color="auto"/>
              <w:bottom w:val="single" w:sz="4" w:space="0" w:color="000000"/>
              <w:right w:val="single" w:sz="4" w:space="0" w:color="auto"/>
            </w:tcBorders>
            <w:vAlign w:val="center"/>
            <w:hideMark/>
          </w:tcPr>
          <w:p w14:paraId="43315659" w14:textId="77777777" w:rsidR="007A5591" w:rsidRPr="007A5591" w:rsidRDefault="007A5591" w:rsidP="00C236CE">
            <w:pPr>
              <w:rPr>
                <w:sz w:val="20"/>
                <w:szCs w:val="20"/>
              </w:rPr>
            </w:pPr>
          </w:p>
        </w:tc>
        <w:tc>
          <w:tcPr>
            <w:tcW w:w="314" w:type="pct"/>
            <w:vMerge/>
            <w:tcBorders>
              <w:top w:val="nil"/>
              <w:left w:val="single" w:sz="4" w:space="0" w:color="auto"/>
              <w:bottom w:val="single" w:sz="4" w:space="0" w:color="000000"/>
              <w:right w:val="single" w:sz="4" w:space="0" w:color="auto"/>
            </w:tcBorders>
            <w:vAlign w:val="center"/>
            <w:hideMark/>
          </w:tcPr>
          <w:p w14:paraId="56CA6481" w14:textId="77777777" w:rsidR="007A5591" w:rsidRPr="007A5591" w:rsidRDefault="007A5591" w:rsidP="00C236CE">
            <w:pPr>
              <w:rPr>
                <w:sz w:val="20"/>
                <w:szCs w:val="20"/>
              </w:rPr>
            </w:pPr>
          </w:p>
        </w:tc>
        <w:tc>
          <w:tcPr>
            <w:tcW w:w="495" w:type="pct"/>
            <w:vMerge/>
            <w:tcBorders>
              <w:top w:val="nil"/>
              <w:left w:val="single" w:sz="4" w:space="0" w:color="auto"/>
              <w:bottom w:val="single" w:sz="4" w:space="0" w:color="000000"/>
              <w:right w:val="single" w:sz="4" w:space="0" w:color="auto"/>
            </w:tcBorders>
            <w:vAlign w:val="center"/>
            <w:hideMark/>
          </w:tcPr>
          <w:p w14:paraId="2D7E9057" w14:textId="77777777" w:rsidR="007A5591" w:rsidRPr="007A5591" w:rsidRDefault="007A5591" w:rsidP="00C236CE">
            <w:pPr>
              <w:rPr>
                <w:sz w:val="20"/>
                <w:szCs w:val="20"/>
              </w:rPr>
            </w:pPr>
          </w:p>
        </w:tc>
        <w:tc>
          <w:tcPr>
            <w:tcW w:w="362" w:type="pct"/>
            <w:tcBorders>
              <w:top w:val="nil"/>
              <w:left w:val="nil"/>
              <w:bottom w:val="single" w:sz="4" w:space="0" w:color="auto"/>
              <w:right w:val="single" w:sz="4" w:space="0" w:color="auto"/>
            </w:tcBorders>
            <w:shd w:val="clear" w:color="auto" w:fill="auto"/>
            <w:vAlign w:val="center"/>
            <w:hideMark/>
          </w:tcPr>
          <w:p w14:paraId="6B742D86" w14:textId="77777777" w:rsidR="007A5591" w:rsidRPr="007A5591" w:rsidRDefault="007A5591" w:rsidP="00C236CE">
            <w:pPr>
              <w:jc w:val="center"/>
              <w:rPr>
                <w:sz w:val="20"/>
                <w:szCs w:val="20"/>
              </w:rPr>
            </w:pPr>
            <w:r w:rsidRPr="007A5591">
              <w:rPr>
                <w:sz w:val="20"/>
                <w:szCs w:val="20"/>
              </w:rPr>
              <w:t>1 января 2026 года</w:t>
            </w:r>
          </w:p>
        </w:tc>
        <w:tc>
          <w:tcPr>
            <w:tcW w:w="361" w:type="pct"/>
            <w:tcBorders>
              <w:top w:val="nil"/>
              <w:left w:val="nil"/>
              <w:bottom w:val="single" w:sz="4" w:space="0" w:color="auto"/>
              <w:right w:val="single" w:sz="4" w:space="0" w:color="auto"/>
            </w:tcBorders>
            <w:shd w:val="clear" w:color="auto" w:fill="auto"/>
            <w:vAlign w:val="center"/>
            <w:hideMark/>
          </w:tcPr>
          <w:p w14:paraId="6303584D" w14:textId="77777777" w:rsidR="007A5591" w:rsidRPr="007A5591" w:rsidRDefault="007A5591" w:rsidP="00C236CE">
            <w:pPr>
              <w:jc w:val="center"/>
              <w:rPr>
                <w:sz w:val="20"/>
                <w:szCs w:val="20"/>
              </w:rPr>
            </w:pPr>
            <w:r w:rsidRPr="007A5591">
              <w:rPr>
                <w:sz w:val="20"/>
                <w:szCs w:val="20"/>
              </w:rPr>
              <w:t>1 января 2027 года</w:t>
            </w:r>
          </w:p>
        </w:tc>
        <w:tc>
          <w:tcPr>
            <w:tcW w:w="300" w:type="pct"/>
            <w:tcBorders>
              <w:top w:val="nil"/>
              <w:left w:val="nil"/>
              <w:bottom w:val="single" w:sz="4" w:space="0" w:color="auto"/>
              <w:right w:val="single" w:sz="4" w:space="0" w:color="auto"/>
            </w:tcBorders>
            <w:shd w:val="clear" w:color="auto" w:fill="auto"/>
            <w:vAlign w:val="center"/>
            <w:hideMark/>
          </w:tcPr>
          <w:p w14:paraId="125F6E19" w14:textId="77777777" w:rsidR="007A5591" w:rsidRPr="007A5591" w:rsidRDefault="007A5591" w:rsidP="00C236CE">
            <w:pPr>
              <w:jc w:val="center"/>
              <w:rPr>
                <w:sz w:val="20"/>
                <w:szCs w:val="20"/>
              </w:rPr>
            </w:pPr>
            <w:r w:rsidRPr="007A5591">
              <w:rPr>
                <w:sz w:val="20"/>
                <w:szCs w:val="20"/>
              </w:rPr>
              <w:t>2026 год</w:t>
            </w:r>
          </w:p>
        </w:tc>
        <w:tc>
          <w:tcPr>
            <w:tcW w:w="321" w:type="pct"/>
            <w:tcBorders>
              <w:top w:val="nil"/>
              <w:left w:val="nil"/>
              <w:bottom w:val="single" w:sz="4" w:space="0" w:color="auto"/>
              <w:right w:val="single" w:sz="4" w:space="0" w:color="auto"/>
            </w:tcBorders>
            <w:shd w:val="clear" w:color="auto" w:fill="auto"/>
            <w:vAlign w:val="center"/>
            <w:hideMark/>
          </w:tcPr>
          <w:p w14:paraId="720F6CAD" w14:textId="77777777" w:rsidR="007A5591" w:rsidRPr="007A5591" w:rsidRDefault="007A5591" w:rsidP="00C236CE">
            <w:pPr>
              <w:jc w:val="center"/>
              <w:rPr>
                <w:sz w:val="20"/>
                <w:szCs w:val="20"/>
              </w:rPr>
            </w:pPr>
            <w:r w:rsidRPr="007A5591">
              <w:rPr>
                <w:sz w:val="20"/>
                <w:szCs w:val="20"/>
              </w:rPr>
              <w:t>2027 год</w:t>
            </w:r>
          </w:p>
        </w:tc>
        <w:tc>
          <w:tcPr>
            <w:tcW w:w="320" w:type="pct"/>
            <w:tcBorders>
              <w:top w:val="nil"/>
              <w:left w:val="nil"/>
              <w:bottom w:val="single" w:sz="4" w:space="0" w:color="auto"/>
              <w:right w:val="single" w:sz="4" w:space="0" w:color="auto"/>
            </w:tcBorders>
            <w:shd w:val="clear" w:color="auto" w:fill="auto"/>
            <w:vAlign w:val="center"/>
            <w:hideMark/>
          </w:tcPr>
          <w:p w14:paraId="54C92082" w14:textId="77777777" w:rsidR="007A5591" w:rsidRPr="007A5591" w:rsidRDefault="007A5591" w:rsidP="00C236CE">
            <w:pPr>
              <w:rPr>
                <w:sz w:val="20"/>
                <w:szCs w:val="20"/>
              </w:rPr>
            </w:pPr>
            <w:r w:rsidRPr="007A5591">
              <w:rPr>
                <w:sz w:val="20"/>
                <w:szCs w:val="20"/>
              </w:rPr>
              <w:t> </w:t>
            </w:r>
          </w:p>
        </w:tc>
        <w:tc>
          <w:tcPr>
            <w:tcW w:w="367" w:type="pct"/>
            <w:tcBorders>
              <w:top w:val="nil"/>
              <w:left w:val="nil"/>
              <w:bottom w:val="single" w:sz="4" w:space="0" w:color="auto"/>
              <w:right w:val="single" w:sz="4" w:space="0" w:color="auto"/>
            </w:tcBorders>
            <w:shd w:val="clear" w:color="auto" w:fill="auto"/>
            <w:vAlign w:val="center"/>
            <w:hideMark/>
          </w:tcPr>
          <w:p w14:paraId="42F0F836" w14:textId="77777777" w:rsidR="007A5591" w:rsidRPr="007A5591" w:rsidRDefault="007A5591" w:rsidP="00C236CE">
            <w:pPr>
              <w:jc w:val="center"/>
              <w:rPr>
                <w:sz w:val="20"/>
                <w:szCs w:val="20"/>
              </w:rPr>
            </w:pPr>
            <w:r w:rsidRPr="007A5591">
              <w:rPr>
                <w:sz w:val="20"/>
                <w:szCs w:val="20"/>
              </w:rPr>
              <w:t>2026 год</w:t>
            </w:r>
          </w:p>
        </w:tc>
        <w:tc>
          <w:tcPr>
            <w:tcW w:w="437" w:type="pct"/>
            <w:tcBorders>
              <w:top w:val="nil"/>
              <w:left w:val="nil"/>
              <w:bottom w:val="single" w:sz="4" w:space="0" w:color="auto"/>
              <w:right w:val="single" w:sz="4" w:space="0" w:color="auto"/>
            </w:tcBorders>
            <w:shd w:val="clear" w:color="auto" w:fill="auto"/>
            <w:vAlign w:val="center"/>
            <w:hideMark/>
          </w:tcPr>
          <w:p w14:paraId="316F196B" w14:textId="77777777" w:rsidR="007A5591" w:rsidRPr="007A5591" w:rsidRDefault="007A5591" w:rsidP="00C236CE">
            <w:pPr>
              <w:jc w:val="center"/>
              <w:rPr>
                <w:sz w:val="20"/>
                <w:szCs w:val="20"/>
              </w:rPr>
            </w:pPr>
            <w:r w:rsidRPr="007A5591">
              <w:rPr>
                <w:sz w:val="20"/>
                <w:szCs w:val="20"/>
              </w:rPr>
              <w:t>2027 год</w:t>
            </w:r>
          </w:p>
        </w:tc>
        <w:tc>
          <w:tcPr>
            <w:tcW w:w="315" w:type="pct"/>
            <w:tcBorders>
              <w:top w:val="single" w:sz="4" w:space="0" w:color="auto"/>
              <w:left w:val="nil"/>
              <w:bottom w:val="single" w:sz="4" w:space="0" w:color="auto"/>
              <w:right w:val="single" w:sz="4" w:space="0" w:color="auto"/>
            </w:tcBorders>
            <w:vAlign w:val="center"/>
          </w:tcPr>
          <w:p w14:paraId="0E2EE3A2" w14:textId="77777777" w:rsidR="007A5591" w:rsidRPr="007A5591" w:rsidRDefault="007A5591" w:rsidP="00C236CE">
            <w:pPr>
              <w:jc w:val="center"/>
              <w:rPr>
                <w:sz w:val="20"/>
                <w:szCs w:val="20"/>
              </w:rPr>
            </w:pPr>
            <w:r w:rsidRPr="007A5591">
              <w:rPr>
                <w:sz w:val="20"/>
                <w:szCs w:val="20"/>
              </w:rPr>
              <w:t>2026 год</w:t>
            </w:r>
          </w:p>
        </w:tc>
        <w:tc>
          <w:tcPr>
            <w:tcW w:w="333" w:type="pct"/>
            <w:tcBorders>
              <w:top w:val="single" w:sz="4" w:space="0" w:color="auto"/>
              <w:left w:val="nil"/>
              <w:bottom w:val="single" w:sz="4" w:space="0" w:color="auto"/>
              <w:right w:val="single" w:sz="4" w:space="0" w:color="auto"/>
            </w:tcBorders>
            <w:vAlign w:val="center"/>
          </w:tcPr>
          <w:p w14:paraId="37DF7573" w14:textId="77777777" w:rsidR="007A5591" w:rsidRPr="007A5591" w:rsidRDefault="007A5591" w:rsidP="00C236CE">
            <w:pPr>
              <w:jc w:val="center"/>
              <w:rPr>
                <w:sz w:val="20"/>
                <w:szCs w:val="20"/>
              </w:rPr>
            </w:pPr>
            <w:r w:rsidRPr="007A5591">
              <w:rPr>
                <w:sz w:val="20"/>
                <w:szCs w:val="20"/>
              </w:rPr>
              <w:t>2027 год</w:t>
            </w:r>
          </w:p>
        </w:tc>
      </w:tr>
      <w:tr w:rsidR="007A5591" w:rsidRPr="007A5591" w14:paraId="526725CF" w14:textId="77777777" w:rsidTr="00C236CE">
        <w:trPr>
          <w:trHeight w:val="284"/>
        </w:trPr>
        <w:tc>
          <w:tcPr>
            <w:tcW w:w="178" w:type="pct"/>
            <w:tcBorders>
              <w:top w:val="nil"/>
              <w:left w:val="single" w:sz="4" w:space="0" w:color="auto"/>
              <w:bottom w:val="single" w:sz="4" w:space="0" w:color="auto"/>
              <w:right w:val="single" w:sz="4" w:space="0" w:color="auto"/>
            </w:tcBorders>
            <w:shd w:val="clear" w:color="auto" w:fill="auto"/>
            <w:noWrap/>
            <w:hideMark/>
          </w:tcPr>
          <w:p w14:paraId="0DBC4BD1" w14:textId="77777777" w:rsidR="007A5591" w:rsidRPr="007A5591" w:rsidRDefault="007A5591" w:rsidP="00C236CE">
            <w:pPr>
              <w:jc w:val="center"/>
              <w:rPr>
                <w:sz w:val="20"/>
                <w:szCs w:val="20"/>
              </w:rPr>
            </w:pPr>
            <w:r w:rsidRPr="007A5591">
              <w:rPr>
                <w:sz w:val="20"/>
                <w:szCs w:val="20"/>
              </w:rPr>
              <w:t>1.</w:t>
            </w:r>
          </w:p>
        </w:tc>
        <w:tc>
          <w:tcPr>
            <w:tcW w:w="358" w:type="pct"/>
            <w:tcBorders>
              <w:top w:val="nil"/>
              <w:left w:val="nil"/>
              <w:bottom w:val="single" w:sz="4" w:space="0" w:color="auto"/>
              <w:right w:val="single" w:sz="4" w:space="0" w:color="auto"/>
            </w:tcBorders>
            <w:shd w:val="clear" w:color="auto" w:fill="auto"/>
            <w:hideMark/>
          </w:tcPr>
          <w:p w14:paraId="0BB54D65" w14:textId="77777777" w:rsidR="007A5591" w:rsidRPr="007A5591" w:rsidRDefault="007A5591" w:rsidP="00C236CE">
            <w:pPr>
              <w:rPr>
                <w:sz w:val="20"/>
                <w:szCs w:val="20"/>
              </w:rPr>
            </w:pPr>
            <w:r w:rsidRPr="007A5591">
              <w:rPr>
                <w:sz w:val="20"/>
                <w:szCs w:val="20"/>
              </w:rPr>
              <w:t>Муниципальные гарантии</w:t>
            </w:r>
          </w:p>
        </w:tc>
        <w:tc>
          <w:tcPr>
            <w:tcW w:w="539" w:type="pct"/>
            <w:tcBorders>
              <w:top w:val="nil"/>
              <w:left w:val="nil"/>
              <w:bottom w:val="single" w:sz="4" w:space="0" w:color="auto"/>
              <w:right w:val="single" w:sz="4" w:space="0" w:color="auto"/>
            </w:tcBorders>
            <w:shd w:val="clear" w:color="auto" w:fill="auto"/>
            <w:hideMark/>
          </w:tcPr>
          <w:p w14:paraId="4566E592" w14:textId="77777777" w:rsidR="007A5591" w:rsidRPr="007A5591" w:rsidRDefault="007A5591" w:rsidP="00C236CE">
            <w:pPr>
              <w:rPr>
                <w:sz w:val="20"/>
                <w:szCs w:val="20"/>
              </w:rPr>
            </w:pPr>
            <w:r w:rsidRPr="007A5591">
              <w:rPr>
                <w:sz w:val="20"/>
                <w:szCs w:val="20"/>
              </w:rPr>
              <w:t>Муниципальное образование и юридические лица</w:t>
            </w:r>
          </w:p>
        </w:tc>
        <w:tc>
          <w:tcPr>
            <w:tcW w:w="314" w:type="pct"/>
            <w:tcBorders>
              <w:top w:val="nil"/>
              <w:left w:val="nil"/>
              <w:bottom w:val="single" w:sz="4" w:space="0" w:color="auto"/>
              <w:right w:val="nil"/>
            </w:tcBorders>
            <w:shd w:val="clear" w:color="auto" w:fill="auto"/>
            <w:hideMark/>
          </w:tcPr>
          <w:p w14:paraId="1781EFA1" w14:textId="77777777" w:rsidR="007A5591" w:rsidRPr="007A5591" w:rsidRDefault="007A5591" w:rsidP="00C236CE">
            <w:pPr>
              <w:jc w:val="center"/>
              <w:rPr>
                <w:sz w:val="20"/>
                <w:szCs w:val="20"/>
              </w:rPr>
            </w:pPr>
            <w:r w:rsidRPr="007A5591">
              <w:rPr>
                <w:sz w:val="20"/>
                <w:szCs w:val="20"/>
              </w:rPr>
              <w:t> </w:t>
            </w:r>
          </w:p>
        </w:tc>
        <w:tc>
          <w:tcPr>
            <w:tcW w:w="495" w:type="pct"/>
            <w:tcBorders>
              <w:top w:val="nil"/>
              <w:left w:val="single" w:sz="4" w:space="0" w:color="auto"/>
              <w:bottom w:val="single" w:sz="4" w:space="0" w:color="auto"/>
              <w:right w:val="single" w:sz="4" w:space="0" w:color="auto"/>
            </w:tcBorders>
            <w:shd w:val="clear" w:color="auto" w:fill="auto"/>
            <w:hideMark/>
          </w:tcPr>
          <w:p w14:paraId="6ED2A1F1" w14:textId="77777777" w:rsidR="007A5591" w:rsidRPr="007A5591" w:rsidRDefault="007A5591" w:rsidP="00C236CE">
            <w:pPr>
              <w:jc w:val="center"/>
              <w:rPr>
                <w:sz w:val="20"/>
                <w:szCs w:val="20"/>
              </w:rPr>
            </w:pPr>
            <w:r w:rsidRPr="007A5591">
              <w:rPr>
                <w:sz w:val="20"/>
                <w:szCs w:val="20"/>
              </w:rPr>
              <w:t>0,00000</w:t>
            </w:r>
          </w:p>
        </w:tc>
        <w:tc>
          <w:tcPr>
            <w:tcW w:w="362" w:type="pct"/>
            <w:tcBorders>
              <w:top w:val="nil"/>
              <w:left w:val="nil"/>
              <w:bottom w:val="single" w:sz="4" w:space="0" w:color="auto"/>
              <w:right w:val="single" w:sz="4" w:space="0" w:color="auto"/>
            </w:tcBorders>
            <w:shd w:val="clear" w:color="auto" w:fill="auto"/>
            <w:hideMark/>
          </w:tcPr>
          <w:p w14:paraId="219B8C12" w14:textId="77777777" w:rsidR="007A5591" w:rsidRPr="007A5591" w:rsidRDefault="007A5591" w:rsidP="00C236CE">
            <w:r w:rsidRPr="007A5591">
              <w:rPr>
                <w:sz w:val="20"/>
                <w:szCs w:val="20"/>
              </w:rPr>
              <w:t>0,00000</w:t>
            </w:r>
          </w:p>
        </w:tc>
        <w:tc>
          <w:tcPr>
            <w:tcW w:w="361" w:type="pct"/>
            <w:tcBorders>
              <w:top w:val="nil"/>
              <w:left w:val="nil"/>
              <w:bottom w:val="single" w:sz="4" w:space="0" w:color="auto"/>
              <w:right w:val="single" w:sz="4" w:space="0" w:color="auto"/>
            </w:tcBorders>
            <w:shd w:val="clear" w:color="auto" w:fill="auto"/>
            <w:hideMark/>
          </w:tcPr>
          <w:p w14:paraId="67594935" w14:textId="77777777" w:rsidR="007A5591" w:rsidRPr="007A5591" w:rsidRDefault="007A5591" w:rsidP="00C236CE">
            <w:r w:rsidRPr="007A5591">
              <w:rPr>
                <w:sz w:val="20"/>
                <w:szCs w:val="20"/>
              </w:rPr>
              <w:t>0,00000</w:t>
            </w:r>
          </w:p>
        </w:tc>
        <w:tc>
          <w:tcPr>
            <w:tcW w:w="300" w:type="pct"/>
            <w:tcBorders>
              <w:top w:val="nil"/>
              <w:left w:val="nil"/>
              <w:bottom w:val="single" w:sz="4" w:space="0" w:color="auto"/>
              <w:right w:val="single" w:sz="4" w:space="0" w:color="auto"/>
            </w:tcBorders>
            <w:shd w:val="clear" w:color="auto" w:fill="auto"/>
            <w:hideMark/>
          </w:tcPr>
          <w:p w14:paraId="675A58B5" w14:textId="77777777" w:rsidR="007A5591" w:rsidRPr="007A5591" w:rsidRDefault="007A5591" w:rsidP="00C236CE">
            <w:r w:rsidRPr="007A5591">
              <w:rPr>
                <w:sz w:val="20"/>
                <w:szCs w:val="20"/>
              </w:rPr>
              <w:t>0,00000</w:t>
            </w:r>
          </w:p>
        </w:tc>
        <w:tc>
          <w:tcPr>
            <w:tcW w:w="321" w:type="pct"/>
            <w:tcBorders>
              <w:top w:val="nil"/>
              <w:left w:val="nil"/>
              <w:bottom w:val="single" w:sz="4" w:space="0" w:color="auto"/>
              <w:right w:val="single" w:sz="4" w:space="0" w:color="auto"/>
            </w:tcBorders>
            <w:shd w:val="clear" w:color="auto" w:fill="auto"/>
            <w:hideMark/>
          </w:tcPr>
          <w:p w14:paraId="100A0B85" w14:textId="77777777" w:rsidR="007A5591" w:rsidRPr="007A5591" w:rsidRDefault="007A5591" w:rsidP="00C236CE">
            <w:r w:rsidRPr="007A5591">
              <w:rPr>
                <w:sz w:val="20"/>
                <w:szCs w:val="20"/>
              </w:rPr>
              <w:t>0,00000</w:t>
            </w:r>
          </w:p>
        </w:tc>
        <w:tc>
          <w:tcPr>
            <w:tcW w:w="320" w:type="pct"/>
            <w:tcBorders>
              <w:top w:val="nil"/>
              <w:left w:val="nil"/>
              <w:bottom w:val="single" w:sz="4" w:space="0" w:color="auto"/>
              <w:right w:val="single" w:sz="4" w:space="0" w:color="auto"/>
            </w:tcBorders>
            <w:shd w:val="clear" w:color="auto" w:fill="auto"/>
            <w:noWrap/>
            <w:hideMark/>
          </w:tcPr>
          <w:p w14:paraId="6C68B924" w14:textId="77777777" w:rsidR="007A5591" w:rsidRPr="007A5591" w:rsidRDefault="007A5591" w:rsidP="00C236CE">
            <w:r w:rsidRPr="007A5591">
              <w:rPr>
                <w:sz w:val="20"/>
                <w:szCs w:val="20"/>
              </w:rPr>
              <w:t>0,00000</w:t>
            </w:r>
          </w:p>
        </w:tc>
        <w:tc>
          <w:tcPr>
            <w:tcW w:w="367" w:type="pct"/>
            <w:tcBorders>
              <w:top w:val="nil"/>
              <w:left w:val="nil"/>
              <w:bottom w:val="single" w:sz="4" w:space="0" w:color="auto"/>
              <w:right w:val="single" w:sz="4" w:space="0" w:color="auto"/>
            </w:tcBorders>
            <w:shd w:val="clear" w:color="auto" w:fill="auto"/>
            <w:noWrap/>
            <w:hideMark/>
          </w:tcPr>
          <w:p w14:paraId="08939364" w14:textId="77777777" w:rsidR="007A5591" w:rsidRPr="007A5591" w:rsidRDefault="007A5591" w:rsidP="00C236CE">
            <w:r w:rsidRPr="007A5591">
              <w:rPr>
                <w:sz w:val="20"/>
                <w:szCs w:val="20"/>
              </w:rPr>
              <w:t>0,00000</w:t>
            </w:r>
          </w:p>
        </w:tc>
        <w:tc>
          <w:tcPr>
            <w:tcW w:w="437" w:type="pct"/>
            <w:tcBorders>
              <w:top w:val="nil"/>
              <w:left w:val="nil"/>
              <w:bottom w:val="single" w:sz="4" w:space="0" w:color="auto"/>
              <w:right w:val="single" w:sz="4" w:space="0" w:color="auto"/>
            </w:tcBorders>
            <w:shd w:val="clear" w:color="auto" w:fill="auto"/>
            <w:hideMark/>
          </w:tcPr>
          <w:p w14:paraId="208A19CE" w14:textId="77777777" w:rsidR="007A5591" w:rsidRPr="007A5591" w:rsidRDefault="007A5591" w:rsidP="00C236CE">
            <w:r w:rsidRPr="007A5591">
              <w:rPr>
                <w:sz w:val="20"/>
                <w:szCs w:val="20"/>
              </w:rPr>
              <w:t>0,00000</w:t>
            </w:r>
          </w:p>
        </w:tc>
        <w:tc>
          <w:tcPr>
            <w:tcW w:w="315" w:type="pct"/>
            <w:tcBorders>
              <w:top w:val="nil"/>
              <w:left w:val="nil"/>
              <w:bottom w:val="single" w:sz="4" w:space="0" w:color="auto"/>
              <w:right w:val="single" w:sz="4" w:space="0" w:color="auto"/>
            </w:tcBorders>
          </w:tcPr>
          <w:p w14:paraId="6D0CA955" w14:textId="77777777" w:rsidR="007A5591" w:rsidRPr="007A5591" w:rsidRDefault="007A5591" w:rsidP="00C236CE">
            <w:r w:rsidRPr="007A5591">
              <w:rPr>
                <w:sz w:val="20"/>
                <w:szCs w:val="20"/>
              </w:rPr>
              <w:t>0,00000</w:t>
            </w:r>
          </w:p>
        </w:tc>
        <w:tc>
          <w:tcPr>
            <w:tcW w:w="333" w:type="pct"/>
            <w:tcBorders>
              <w:top w:val="nil"/>
              <w:left w:val="nil"/>
              <w:bottom w:val="single" w:sz="4" w:space="0" w:color="auto"/>
              <w:right w:val="single" w:sz="4" w:space="0" w:color="auto"/>
            </w:tcBorders>
          </w:tcPr>
          <w:p w14:paraId="19C9163F" w14:textId="77777777" w:rsidR="007A5591" w:rsidRPr="007A5591" w:rsidRDefault="007A5591" w:rsidP="00C236CE">
            <w:r w:rsidRPr="007A5591">
              <w:rPr>
                <w:sz w:val="20"/>
                <w:szCs w:val="20"/>
              </w:rPr>
              <w:t>0,00000</w:t>
            </w:r>
          </w:p>
        </w:tc>
      </w:tr>
      <w:tr w:rsidR="007A5591" w:rsidRPr="007A5591" w14:paraId="5CF6338D" w14:textId="77777777" w:rsidTr="00C236CE">
        <w:trPr>
          <w:trHeight w:val="284"/>
        </w:trPr>
        <w:tc>
          <w:tcPr>
            <w:tcW w:w="178" w:type="pct"/>
            <w:tcBorders>
              <w:top w:val="nil"/>
              <w:left w:val="single" w:sz="4" w:space="0" w:color="auto"/>
              <w:bottom w:val="single" w:sz="4" w:space="0" w:color="auto"/>
              <w:right w:val="single" w:sz="4" w:space="0" w:color="auto"/>
            </w:tcBorders>
            <w:shd w:val="clear" w:color="auto" w:fill="auto"/>
            <w:noWrap/>
            <w:hideMark/>
          </w:tcPr>
          <w:p w14:paraId="5A225582" w14:textId="77777777" w:rsidR="007A5591" w:rsidRPr="007A5591" w:rsidRDefault="007A5591" w:rsidP="00C236CE">
            <w:pPr>
              <w:jc w:val="center"/>
              <w:rPr>
                <w:b/>
                <w:bCs/>
                <w:sz w:val="20"/>
                <w:szCs w:val="20"/>
              </w:rPr>
            </w:pPr>
            <w:r w:rsidRPr="007A5591">
              <w:rPr>
                <w:b/>
                <w:bCs/>
                <w:sz w:val="20"/>
                <w:szCs w:val="20"/>
              </w:rPr>
              <w:t> </w:t>
            </w:r>
          </w:p>
        </w:tc>
        <w:tc>
          <w:tcPr>
            <w:tcW w:w="358" w:type="pct"/>
            <w:tcBorders>
              <w:top w:val="nil"/>
              <w:left w:val="nil"/>
              <w:bottom w:val="single" w:sz="4" w:space="0" w:color="auto"/>
              <w:right w:val="single" w:sz="4" w:space="0" w:color="auto"/>
            </w:tcBorders>
            <w:shd w:val="clear" w:color="auto" w:fill="auto"/>
            <w:noWrap/>
            <w:hideMark/>
          </w:tcPr>
          <w:p w14:paraId="723737DC" w14:textId="77777777" w:rsidR="007A5591" w:rsidRPr="007A5591" w:rsidRDefault="007A5591" w:rsidP="00C236CE">
            <w:pPr>
              <w:rPr>
                <w:b/>
                <w:bCs/>
                <w:sz w:val="20"/>
                <w:szCs w:val="20"/>
              </w:rPr>
            </w:pPr>
            <w:r w:rsidRPr="007A5591">
              <w:rPr>
                <w:b/>
                <w:bCs/>
                <w:sz w:val="20"/>
                <w:szCs w:val="20"/>
              </w:rPr>
              <w:t>Итого</w:t>
            </w:r>
          </w:p>
        </w:tc>
        <w:tc>
          <w:tcPr>
            <w:tcW w:w="539" w:type="pct"/>
            <w:tcBorders>
              <w:top w:val="nil"/>
              <w:left w:val="nil"/>
              <w:bottom w:val="single" w:sz="4" w:space="0" w:color="auto"/>
              <w:right w:val="single" w:sz="4" w:space="0" w:color="auto"/>
            </w:tcBorders>
            <w:shd w:val="clear" w:color="auto" w:fill="auto"/>
            <w:noWrap/>
            <w:hideMark/>
          </w:tcPr>
          <w:p w14:paraId="4B66F8BE" w14:textId="77777777" w:rsidR="007A5591" w:rsidRPr="007A5591" w:rsidRDefault="007A5591" w:rsidP="00C236CE">
            <w:pPr>
              <w:rPr>
                <w:b/>
                <w:bCs/>
                <w:sz w:val="20"/>
                <w:szCs w:val="20"/>
              </w:rPr>
            </w:pPr>
            <w:r w:rsidRPr="007A5591">
              <w:rPr>
                <w:b/>
                <w:bCs/>
                <w:sz w:val="20"/>
                <w:szCs w:val="20"/>
              </w:rPr>
              <w:t> </w:t>
            </w:r>
          </w:p>
        </w:tc>
        <w:tc>
          <w:tcPr>
            <w:tcW w:w="314" w:type="pct"/>
            <w:tcBorders>
              <w:top w:val="nil"/>
              <w:left w:val="nil"/>
              <w:bottom w:val="single" w:sz="4" w:space="0" w:color="auto"/>
              <w:right w:val="single" w:sz="4" w:space="0" w:color="auto"/>
            </w:tcBorders>
            <w:shd w:val="clear" w:color="auto" w:fill="auto"/>
            <w:noWrap/>
            <w:hideMark/>
          </w:tcPr>
          <w:p w14:paraId="48617ABF" w14:textId="77777777" w:rsidR="007A5591" w:rsidRPr="007A5591" w:rsidRDefault="007A5591" w:rsidP="00C236CE">
            <w:pPr>
              <w:jc w:val="center"/>
              <w:rPr>
                <w:b/>
                <w:bCs/>
                <w:sz w:val="20"/>
                <w:szCs w:val="20"/>
              </w:rPr>
            </w:pPr>
          </w:p>
        </w:tc>
        <w:tc>
          <w:tcPr>
            <w:tcW w:w="495" w:type="pct"/>
            <w:tcBorders>
              <w:top w:val="nil"/>
              <w:left w:val="nil"/>
              <w:bottom w:val="single" w:sz="4" w:space="0" w:color="auto"/>
              <w:right w:val="single" w:sz="4" w:space="0" w:color="auto"/>
            </w:tcBorders>
            <w:shd w:val="clear" w:color="auto" w:fill="auto"/>
            <w:noWrap/>
            <w:hideMark/>
          </w:tcPr>
          <w:p w14:paraId="5EAED68A" w14:textId="77777777" w:rsidR="007A5591" w:rsidRPr="007A5591" w:rsidRDefault="007A5591" w:rsidP="00C236CE">
            <w:pPr>
              <w:jc w:val="center"/>
              <w:rPr>
                <w:b/>
                <w:bCs/>
                <w:sz w:val="20"/>
                <w:szCs w:val="20"/>
              </w:rPr>
            </w:pPr>
            <w:r w:rsidRPr="007A5591">
              <w:rPr>
                <w:b/>
                <w:bCs/>
                <w:sz w:val="20"/>
                <w:szCs w:val="20"/>
              </w:rPr>
              <w:t>0,00000</w:t>
            </w:r>
          </w:p>
        </w:tc>
        <w:tc>
          <w:tcPr>
            <w:tcW w:w="362" w:type="pct"/>
            <w:tcBorders>
              <w:top w:val="nil"/>
              <w:left w:val="nil"/>
              <w:bottom w:val="single" w:sz="4" w:space="0" w:color="auto"/>
              <w:right w:val="single" w:sz="4" w:space="0" w:color="auto"/>
            </w:tcBorders>
            <w:shd w:val="clear" w:color="auto" w:fill="auto"/>
            <w:noWrap/>
            <w:hideMark/>
          </w:tcPr>
          <w:p w14:paraId="74694E36" w14:textId="77777777" w:rsidR="007A5591" w:rsidRPr="007A5591" w:rsidRDefault="007A5591" w:rsidP="00C236CE">
            <w:r w:rsidRPr="007A5591">
              <w:rPr>
                <w:b/>
                <w:bCs/>
                <w:sz w:val="20"/>
                <w:szCs w:val="20"/>
              </w:rPr>
              <w:t>0,00000</w:t>
            </w:r>
          </w:p>
        </w:tc>
        <w:tc>
          <w:tcPr>
            <w:tcW w:w="361" w:type="pct"/>
            <w:tcBorders>
              <w:top w:val="nil"/>
              <w:left w:val="nil"/>
              <w:bottom w:val="single" w:sz="4" w:space="0" w:color="auto"/>
              <w:right w:val="single" w:sz="4" w:space="0" w:color="auto"/>
            </w:tcBorders>
            <w:shd w:val="clear" w:color="auto" w:fill="auto"/>
            <w:noWrap/>
            <w:hideMark/>
          </w:tcPr>
          <w:p w14:paraId="06EA64E8" w14:textId="77777777" w:rsidR="007A5591" w:rsidRPr="007A5591" w:rsidRDefault="007A5591" w:rsidP="00C236CE">
            <w:r w:rsidRPr="007A5591">
              <w:rPr>
                <w:b/>
                <w:bCs/>
                <w:sz w:val="20"/>
                <w:szCs w:val="20"/>
              </w:rPr>
              <w:t>0,00000</w:t>
            </w:r>
          </w:p>
        </w:tc>
        <w:tc>
          <w:tcPr>
            <w:tcW w:w="300" w:type="pct"/>
            <w:tcBorders>
              <w:top w:val="nil"/>
              <w:left w:val="nil"/>
              <w:bottom w:val="single" w:sz="4" w:space="0" w:color="auto"/>
              <w:right w:val="single" w:sz="4" w:space="0" w:color="auto"/>
            </w:tcBorders>
            <w:shd w:val="clear" w:color="auto" w:fill="auto"/>
            <w:noWrap/>
            <w:hideMark/>
          </w:tcPr>
          <w:p w14:paraId="692DD259" w14:textId="77777777" w:rsidR="007A5591" w:rsidRPr="007A5591" w:rsidRDefault="007A5591" w:rsidP="00C236CE">
            <w:r w:rsidRPr="007A5591">
              <w:rPr>
                <w:b/>
                <w:bCs/>
                <w:sz w:val="20"/>
                <w:szCs w:val="20"/>
              </w:rPr>
              <w:t>0,00000</w:t>
            </w:r>
          </w:p>
        </w:tc>
        <w:tc>
          <w:tcPr>
            <w:tcW w:w="321" w:type="pct"/>
            <w:tcBorders>
              <w:top w:val="nil"/>
              <w:left w:val="nil"/>
              <w:bottom w:val="single" w:sz="4" w:space="0" w:color="auto"/>
              <w:right w:val="single" w:sz="4" w:space="0" w:color="auto"/>
            </w:tcBorders>
            <w:shd w:val="clear" w:color="auto" w:fill="auto"/>
            <w:noWrap/>
            <w:hideMark/>
          </w:tcPr>
          <w:p w14:paraId="1DEB97C5" w14:textId="77777777" w:rsidR="007A5591" w:rsidRPr="007A5591" w:rsidRDefault="007A5591" w:rsidP="00C236CE">
            <w:r w:rsidRPr="007A5591">
              <w:rPr>
                <w:b/>
                <w:bCs/>
                <w:sz w:val="20"/>
                <w:szCs w:val="20"/>
              </w:rPr>
              <w:t>0,00000</w:t>
            </w:r>
          </w:p>
        </w:tc>
        <w:tc>
          <w:tcPr>
            <w:tcW w:w="320" w:type="pct"/>
            <w:tcBorders>
              <w:top w:val="nil"/>
              <w:left w:val="nil"/>
              <w:bottom w:val="single" w:sz="4" w:space="0" w:color="auto"/>
              <w:right w:val="single" w:sz="4" w:space="0" w:color="auto"/>
            </w:tcBorders>
            <w:shd w:val="clear" w:color="auto" w:fill="auto"/>
            <w:noWrap/>
            <w:hideMark/>
          </w:tcPr>
          <w:p w14:paraId="722A2892" w14:textId="77777777" w:rsidR="007A5591" w:rsidRPr="007A5591" w:rsidRDefault="007A5591" w:rsidP="00C236CE">
            <w:r w:rsidRPr="007A5591">
              <w:rPr>
                <w:b/>
                <w:bCs/>
                <w:sz w:val="20"/>
                <w:szCs w:val="20"/>
              </w:rPr>
              <w:t>0,00000</w:t>
            </w:r>
          </w:p>
        </w:tc>
        <w:tc>
          <w:tcPr>
            <w:tcW w:w="367" w:type="pct"/>
            <w:tcBorders>
              <w:top w:val="nil"/>
              <w:left w:val="nil"/>
              <w:bottom w:val="single" w:sz="4" w:space="0" w:color="auto"/>
              <w:right w:val="single" w:sz="4" w:space="0" w:color="auto"/>
            </w:tcBorders>
            <w:shd w:val="clear" w:color="auto" w:fill="auto"/>
            <w:noWrap/>
            <w:hideMark/>
          </w:tcPr>
          <w:p w14:paraId="5663583B" w14:textId="77777777" w:rsidR="007A5591" w:rsidRPr="007A5591" w:rsidRDefault="007A5591" w:rsidP="00C236CE">
            <w:r w:rsidRPr="007A5591">
              <w:rPr>
                <w:b/>
                <w:bCs/>
                <w:sz w:val="20"/>
                <w:szCs w:val="20"/>
              </w:rPr>
              <w:t>0,00000</w:t>
            </w:r>
          </w:p>
        </w:tc>
        <w:tc>
          <w:tcPr>
            <w:tcW w:w="437" w:type="pct"/>
            <w:tcBorders>
              <w:top w:val="nil"/>
              <w:left w:val="nil"/>
              <w:bottom w:val="single" w:sz="4" w:space="0" w:color="auto"/>
              <w:right w:val="single" w:sz="4" w:space="0" w:color="auto"/>
            </w:tcBorders>
            <w:shd w:val="clear" w:color="auto" w:fill="auto"/>
            <w:noWrap/>
            <w:hideMark/>
          </w:tcPr>
          <w:p w14:paraId="3C3CBE8E" w14:textId="77777777" w:rsidR="007A5591" w:rsidRPr="007A5591" w:rsidRDefault="007A5591" w:rsidP="00C236CE">
            <w:r w:rsidRPr="007A5591">
              <w:rPr>
                <w:b/>
                <w:bCs/>
                <w:sz w:val="20"/>
                <w:szCs w:val="20"/>
              </w:rPr>
              <w:t>0,00000</w:t>
            </w:r>
          </w:p>
        </w:tc>
        <w:tc>
          <w:tcPr>
            <w:tcW w:w="315" w:type="pct"/>
            <w:tcBorders>
              <w:top w:val="nil"/>
              <w:left w:val="nil"/>
              <w:bottom w:val="single" w:sz="4" w:space="0" w:color="auto"/>
              <w:right w:val="single" w:sz="4" w:space="0" w:color="auto"/>
            </w:tcBorders>
          </w:tcPr>
          <w:p w14:paraId="01670F61" w14:textId="77777777" w:rsidR="007A5591" w:rsidRPr="007A5591" w:rsidRDefault="007A5591" w:rsidP="00C236CE">
            <w:r w:rsidRPr="007A5591">
              <w:rPr>
                <w:b/>
                <w:bCs/>
                <w:sz w:val="20"/>
                <w:szCs w:val="20"/>
              </w:rPr>
              <w:t>0,00000</w:t>
            </w:r>
          </w:p>
        </w:tc>
        <w:tc>
          <w:tcPr>
            <w:tcW w:w="333" w:type="pct"/>
            <w:tcBorders>
              <w:top w:val="nil"/>
              <w:left w:val="nil"/>
              <w:bottom w:val="single" w:sz="4" w:space="0" w:color="auto"/>
              <w:right w:val="single" w:sz="4" w:space="0" w:color="auto"/>
            </w:tcBorders>
          </w:tcPr>
          <w:p w14:paraId="69C59BC8" w14:textId="77777777" w:rsidR="007A5591" w:rsidRPr="007A5591" w:rsidRDefault="007A5591" w:rsidP="00C236CE">
            <w:r w:rsidRPr="007A5591">
              <w:rPr>
                <w:b/>
                <w:bCs/>
                <w:sz w:val="20"/>
                <w:szCs w:val="20"/>
              </w:rPr>
              <w:t>0,00000</w:t>
            </w:r>
          </w:p>
        </w:tc>
      </w:tr>
    </w:tbl>
    <w:p w14:paraId="6C24A31A" w14:textId="77777777" w:rsidR="007A5591" w:rsidRPr="007A5591" w:rsidRDefault="007A5591" w:rsidP="007A5591">
      <w:pPr>
        <w:tabs>
          <w:tab w:val="left" w:pos="2760"/>
          <w:tab w:val="left" w:pos="6735"/>
          <w:tab w:val="left" w:pos="7155"/>
        </w:tabs>
      </w:pPr>
      <w:r w:rsidRPr="007A5591">
        <w:tab/>
      </w:r>
    </w:p>
    <w:p w14:paraId="54921873" w14:textId="77777777" w:rsidR="007A5591" w:rsidRPr="007A5591" w:rsidRDefault="007A5591" w:rsidP="007A5591">
      <w:pPr>
        <w:rPr>
          <w:sz w:val="20"/>
          <w:szCs w:val="20"/>
        </w:rPr>
      </w:pPr>
    </w:p>
    <w:p w14:paraId="03C0E54C" w14:textId="77777777" w:rsidR="007A5591" w:rsidRPr="007A5591" w:rsidRDefault="007A5591" w:rsidP="007A5591">
      <w:pPr>
        <w:tabs>
          <w:tab w:val="left" w:pos="3945"/>
        </w:tabs>
        <w:rPr>
          <w:sz w:val="20"/>
          <w:szCs w:val="20"/>
        </w:rPr>
      </w:pPr>
    </w:p>
    <w:p w14:paraId="1A294F35" w14:textId="77777777" w:rsidR="007A5591" w:rsidRPr="007A5591" w:rsidRDefault="007A5591" w:rsidP="007A5591">
      <w:pPr>
        <w:tabs>
          <w:tab w:val="left" w:pos="3945"/>
        </w:tabs>
      </w:pPr>
    </w:p>
    <w:p w14:paraId="3DD05961" w14:textId="77777777" w:rsidR="007A5591" w:rsidRPr="007A5591" w:rsidRDefault="007A5591" w:rsidP="007A5591">
      <w:pPr>
        <w:tabs>
          <w:tab w:val="left" w:pos="3945"/>
        </w:tabs>
        <w:sectPr w:rsidR="007A5591" w:rsidRPr="007A5591" w:rsidSect="007A5591">
          <w:pgSz w:w="16838" w:h="11906" w:orient="landscape"/>
          <w:pgMar w:top="720" w:right="678" w:bottom="720" w:left="720" w:header="709" w:footer="709" w:gutter="0"/>
          <w:cols w:space="708"/>
          <w:docGrid w:linePitch="360"/>
        </w:sectPr>
      </w:pPr>
      <w:r w:rsidRPr="007A5591">
        <w:tab/>
      </w:r>
    </w:p>
    <w:tbl>
      <w:tblPr>
        <w:tblW w:w="16004" w:type="dxa"/>
        <w:tblInd w:w="-411" w:type="dxa"/>
        <w:tblLook w:val="04A0" w:firstRow="1" w:lastRow="0" w:firstColumn="1" w:lastColumn="0" w:noHBand="0" w:noVBand="1"/>
      </w:tblPr>
      <w:tblGrid>
        <w:gridCol w:w="5950"/>
        <w:gridCol w:w="987"/>
        <w:gridCol w:w="938"/>
        <w:gridCol w:w="901"/>
        <w:gridCol w:w="938"/>
        <w:gridCol w:w="957"/>
        <w:gridCol w:w="938"/>
        <w:gridCol w:w="1217"/>
        <w:gridCol w:w="1709"/>
        <w:gridCol w:w="579"/>
        <w:gridCol w:w="252"/>
        <w:gridCol w:w="638"/>
      </w:tblGrid>
      <w:tr w:rsidR="007A5591" w:rsidRPr="007A5591" w14:paraId="44C0974B" w14:textId="77777777" w:rsidTr="00C236CE">
        <w:trPr>
          <w:trHeight w:val="227"/>
        </w:trPr>
        <w:tc>
          <w:tcPr>
            <w:tcW w:w="16004" w:type="dxa"/>
            <w:gridSpan w:val="12"/>
            <w:tcBorders>
              <w:top w:val="nil"/>
              <w:left w:val="nil"/>
              <w:bottom w:val="nil"/>
              <w:right w:val="nil"/>
            </w:tcBorders>
            <w:shd w:val="clear" w:color="auto" w:fill="auto"/>
            <w:noWrap/>
            <w:vAlign w:val="bottom"/>
            <w:hideMark/>
          </w:tcPr>
          <w:p w14:paraId="7D01AFC2" w14:textId="77777777" w:rsidR="007A5591" w:rsidRPr="007A5591" w:rsidRDefault="007A5591" w:rsidP="00C236CE">
            <w:pPr>
              <w:jc w:val="right"/>
              <w:rPr>
                <w:sz w:val="20"/>
                <w:szCs w:val="20"/>
              </w:rPr>
            </w:pPr>
            <w:bookmarkStart w:id="8" w:name="RANGE!A1:L13"/>
            <w:r w:rsidRPr="007A5591">
              <w:rPr>
                <w:sz w:val="20"/>
                <w:szCs w:val="20"/>
              </w:rPr>
              <w:t>Приложение 20</w:t>
            </w:r>
            <w:bookmarkEnd w:id="8"/>
          </w:p>
        </w:tc>
      </w:tr>
      <w:tr w:rsidR="007A5591" w:rsidRPr="007A5591" w14:paraId="596D8D5A" w14:textId="77777777" w:rsidTr="00C236CE">
        <w:trPr>
          <w:trHeight w:val="227"/>
        </w:trPr>
        <w:tc>
          <w:tcPr>
            <w:tcW w:w="16004" w:type="dxa"/>
            <w:gridSpan w:val="12"/>
            <w:tcBorders>
              <w:top w:val="nil"/>
              <w:left w:val="nil"/>
              <w:bottom w:val="nil"/>
              <w:right w:val="nil"/>
            </w:tcBorders>
            <w:shd w:val="clear" w:color="auto" w:fill="auto"/>
            <w:noWrap/>
            <w:vAlign w:val="bottom"/>
            <w:hideMark/>
          </w:tcPr>
          <w:p w14:paraId="2B78EECA" w14:textId="77777777" w:rsidR="007A5591" w:rsidRPr="007A5591" w:rsidRDefault="007A5591" w:rsidP="00C236CE">
            <w:pPr>
              <w:jc w:val="right"/>
              <w:rPr>
                <w:sz w:val="20"/>
                <w:szCs w:val="20"/>
              </w:rPr>
            </w:pPr>
            <w:r w:rsidRPr="007A5591">
              <w:rPr>
                <w:sz w:val="20"/>
                <w:szCs w:val="20"/>
              </w:rPr>
              <w:t>к решению Совета депутатов сельского поселения Салым</w:t>
            </w:r>
          </w:p>
        </w:tc>
      </w:tr>
      <w:tr w:rsidR="007A5591" w:rsidRPr="007A5591" w14:paraId="2BAF5D1C" w14:textId="77777777" w:rsidTr="00C236CE">
        <w:trPr>
          <w:trHeight w:val="227"/>
        </w:trPr>
        <w:tc>
          <w:tcPr>
            <w:tcW w:w="16004" w:type="dxa"/>
            <w:gridSpan w:val="12"/>
            <w:tcBorders>
              <w:top w:val="nil"/>
              <w:left w:val="nil"/>
              <w:bottom w:val="nil"/>
              <w:right w:val="nil"/>
            </w:tcBorders>
            <w:shd w:val="clear" w:color="auto" w:fill="auto"/>
            <w:hideMark/>
          </w:tcPr>
          <w:p w14:paraId="5AD4AAF5" w14:textId="77777777" w:rsidR="007A5591" w:rsidRPr="007A5591" w:rsidRDefault="007A5591" w:rsidP="00C236CE">
            <w:pPr>
              <w:jc w:val="right"/>
              <w:rPr>
                <w:sz w:val="20"/>
                <w:szCs w:val="20"/>
              </w:rPr>
            </w:pPr>
            <w:r w:rsidRPr="007A5591">
              <w:rPr>
                <w:sz w:val="20"/>
                <w:szCs w:val="20"/>
              </w:rPr>
              <w:t xml:space="preserve">                                                                         от 13.12.2024 № 93</w:t>
            </w:r>
          </w:p>
        </w:tc>
      </w:tr>
      <w:tr w:rsidR="007A5591" w:rsidRPr="007A5591" w14:paraId="1D7CBB7E" w14:textId="77777777" w:rsidTr="00C236CE">
        <w:trPr>
          <w:trHeight w:val="227"/>
        </w:trPr>
        <w:tc>
          <w:tcPr>
            <w:tcW w:w="16004" w:type="dxa"/>
            <w:gridSpan w:val="12"/>
            <w:tcBorders>
              <w:top w:val="nil"/>
              <w:left w:val="nil"/>
              <w:right w:val="nil"/>
            </w:tcBorders>
            <w:shd w:val="clear" w:color="auto" w:fill="auto"/>
            <w:hideMark/>
          </w:tcPr>
          <w:p w14:paraId="0193C86D" w14:textId="77777777" w:rsidR="007A5591" w:rsidRPr="007A5591" w:rsidRDefault="007A5591" w:rsidP="00C236CE">
            <w:pPr>
              <w:jc w:val="center"/>
              <w:rPr>
                <w:sz w:val="20"/>
                <w:szCs w:val="20"/>
              </w:rPr>
            </w:pPr>
            <w:r w:rsidRPr="007A5591">
              <w:rPr>
                <w:sz w:val="20"/>
                <w:szCs w:val="20"/>
              </w:rPr>
              <w:t> </w:t>
            </w:r>
          </w:p>
        </w:tc>
      </w:tr>
      <w:tr w:rsidR="007A5591" w:rsidRPr="007A5591" w14:paraId="67DF2618" w14:textId="77777777" w:rsidTr="00C236CE">
        <w:trPr>
          <w:trHeight w:val="227"/>
        </w:trPr>
        <w:tc>
          <w:tcPr>
            <w:tcW w:w="16004" w:type="dxa"/>
            <w:gridSpan w:val="12"/>
            <w:shd w:val="clear" w:color="000000" w:fill="FFFFFF"/>
            <w:noWrap/>
            <w:vAlign w:val="bottom"/>
            <w:hideMark/>
          </w:tcPr>
          <w:p w14:paraId="55318599" w14:textId="77777777" w:rsidR="007A5591" w:rsidRPr="007A5591" w:rsidRDefault="007A5591" w:rsidP="00C236CE">
            <w:pPr>
              <w:jc w:val="center"/>
              <w:rPr>
                <w:b/>
                <w:bCs/>
                <w:sz w:val="20"/>
                <w:szCs w:val="20"/>
              </w:rPr>
            </w:pPr>
            <w:r w:rsidRPr="007A5591">
              <w:rPr>
                <w:b/>
                <w:bCs/>
                <w:sz w:val="20"/>
                <w:szCs w:val="20"/>
              </w:rPr>
              <w:t xml:space="preserve"> Источники финансирования дефицита бюджета сельского поселения Салым на 2025 год</w:t>
            </w:r>
          </w:p>
        </w:tc>
      </w:tr>
      <w:tr w:rsidR="007A5591" w:rsidRPr="007A5591" w14:paraId="4B5C7CF1" w14:textId="77777777" w:rsidTr="00C236CE">
        <w:trPr>
          <w:trHeight w:val="227"/>
        </w:trPr>
        <w:tc>
          <w:tcPr>
            <w:tcW w:w="5950" w:type="dxa"/>
            <w:tcBorders>
              <w:left w:val="nil"/>
              <w:bottom w:val="nil"/>
              <w:right w:val="nil"/>
            </w:tcBorders>
            <w:shd w:val="clear" w:color="auto" w:fill="auto"/>
            <w:noWrap/>
            <w:vAlign w:val="bottom"/>
            <w:hideMark/>
          </w:tcPr>
          <w:p w14:paraId="76C55144" w14:textId="77777777" w:rsidR="007A5591" w:rsidRPr="007A5591" w:rsidRDefault="007A5591" w:rsidP="00C236CE">
            <w:pPr>
              <w:jc w:val="center"/>
              <w:rPr>
                <w:b/>
                <w:bCs/>
                <w:sz w:val="20"/>
                <w:szCs w:val="20"/>
              </w:rPr>
            </w:pPr>
          </w:p>
        </w:tc>
        <w:tc>
          <w:tcPr>
            <w:tcW w:w="987" w:type="dxa"/>
            <w:tcBorders>
              <w:left w:val="nil"/>
              <w:bottom w:val="nil"/>
              <w:right w:val="nil"/>
            </w:tcBorders>
            <w:shd w:val="clear" w:color="000000" w:fill="FFFFFF"/>
            <w:noWrap/>
            <w:vAlign w:val="center"/>
            <w:hideMark/>
          </w:tcPr>
          <w:p w14:paraId="0ACB82C9" w14:textId="77777777" w:rsidR="007A5591" w:rsidRPr="007A5591" w:rsidRDefault="007A5591" w:rsidP="00C236CE">
            <w:pPr>
              <w:rPr>
                <w:sz w:val="20"/>
                <w:szCs w:val="20"/>
              </w:rPr>
            </w:pPr>
            <w:r w:rsidRPr="007A5591">
              <w:rPr>
                <w:sz w:val="20"/>
                <w:szCs w:val="20"/>
              </w:rPr>
              <w:t> </w:t>
            </w:r>
          </w:p>
        </w:tc>
        <w:tc>
          <w:tcPr>
            <w:tcW w:w="938" w:type="dxa"/>
            <w:tcBorders>
              <w:left w:val="nil"/>
              <w:bottom w:val="nil"/>
              <w:right w:val="nil"/>
            </w:tcBorders>
            <w:shd w:val="clear" w:color="000000" w:fill="FFFFFF"/>
            <w:noWrap/>
            <w:vAlign w:val="center"/>
            <w:hideMark/>
          </w:tcPr>
          <w:p w14:paraId="3C650DD8" w14:textId="77777777" w:rsidR="007A5591" w:rsidRPr="007A5591" w:rsidRDefault="007A5591" w:rsidP="00C236CE">
            <w:pPr>
              <w:rPr>
                <w:sz w:val="20"/>
                <w:szCs w:val="20"/>
              </w:rPr>
            </w:pPr>
            <w:r w:rsidRPr="007A5591">
              <w:rPr>
                <w:sz w:val="20"/>
                <w:szCs w:val="20"/>
              </w:rPr>
              <w:t> </w:t>
            </w:r>
          </w:p>
        </w:tc>
        <w:tc>
          <w:tcPr>
            <w:tcW w:w="901" w:type="dxa"/>
            <w:tcBorders>
              <w:left w:val="nil"/>
              <w:bottom w:val="nil"/>
              <w:right w:val="nil"/>
            </w:tcBorders>
            <w:shd w:val="clear" w:color="000000" w:fill="FFFFFF"/>
            <w:noWrap/>
            <w:vAlign w:val="center"/>
            <w:hideMark/>
          </w:tcPr>
          <w:p w14:paraId="0BD0F37C" w14:textId="77777777" w:rsidR="007A5591" w:rsidRPr="007A5591" w:rsidRDefault="007A5591" w:rsidP="00C236CE">
            <w:pPr>
              <w:rPr>
                <w:sz w:val="20"/>
                <w:szCs w:val="20"/>
              </w:rPr>
            </w:pPr>
            <w:r w:rsidRPr="007A5591">
              <w:rPr>
                <w:sz w:val="20"/>
                <w:szCs w:val="20"/>
              </w:rPr>
              <w:t> </w:t>
            </w:r>
          </w:p>
        </w:tc>
        <w:tc>
          <w:tcPr>
            <w:tcW w:w="938" w:type="dxa"/>
            <w:tcBorders>
              <w:left w:val="nil"/>
              <w:bottom w:val="nil"/>
              <w:right w:val="nil"/>
            </w:tcBorders>
            <w:shd w:val="clear" w:color="000000" w:fill="FFFFFF"/>
            <w:noWrap/>
            <w:vAlign w:val="center"/>
            <w:hideMark/>
          </w:tcPr>
          <w:p w14:paraId="6A19919E" w14:textId="77777777" w:rsidR="007A5591" w:rsidRPr="007A5591" w:rsidRDefault="007A5591" w:rsidP="00C236CE">
            <w:pPr>
              <w:rPr>
                <w:sz w:val="20"/>
                <w:szCs w:val="20"/>
              </w:rPr>
            </w:pPr>
            <w:r w:rsidRPr="007A5591">
              <w:rPr>
                <w:sz w:val="20"/>
                <w:szCs w:val="20"/>
              </w:rPr>
              <w:t> </w:t>
            </w:r>
          </w:p>
        </w:tc>
        <w:tc>
          <w:tcPr>
            <w:tcW w:w="957" w:type="dxa"/>
            <w:tcBorders>
              <w:left w:val="nil"/>
              <w:bottom w:val="nil"/>
              <w:right w:val="nil"/>
            </w:tcBorders>
            <w:shd w:val="clear" w:color="000000" w:fill="FFFFFF"/>
            <w:noWrap/>
            <w:vAlign w:val="center"/>
            <w:hideMark/>
          </w:tcPr>
          <w:p w14:paraId="71F455BA" w14:textId="77777777" w:rsidR="007A5591" w:rsidRPr="007A5591" w:rsidRDefault="007A5591" w:rsidP="00C236CE">
            <w:pPr>
              <w:rPr>
                <w:sz w:val="20"/>
                <w:szCs w:val="20"/>
              </w:rPr>
            </w:pPr>
            <w:r w:rsidRPr="007A5591">
              <w:rPr>
                <w:sz w:val="20"/>
                <w:szCs w:val="20"/>
              </w:rPr>
              <w:t> </w:t>
            </w:r>
          </w:p>
        </w:tc>
        <w:tc>
          <w:tcPr>
            <w:tcW w:w="938" w:type="dxa"/>
            <w:tcBorders>
              <w:left w:val="nil"/>
              <w:bottom w:val="nil"/>
              <w:right w:val="nil"/>
            </w:tcBorders>
            <w:shd w:val="clear" w:color="000000" w:fill="FFFFFF"/>
            <w:noWrap/>
            <w:vAlign w:val="center"/>
            <w:hideMark/>
          </w:tcPr>
          <w:p w14:paraId="4589C006" w14:textId="77777777" w:rsidR="007A5591" w:rsidRPr="007A5591" w:rsidRDefault="007A5591" w:rsidP="00C236CE">
            <w:pPr>
              <w:rPr>
                <w:sz w:val="20"/>
                <w:szCs w:val="20"/>
              </w:rPr>
            </w:pPr>
            <w:r w:rsidRPr="007A5591">
              <w:rPr>
                <w:sz w:val="20"/>
                <w:szCs w:val="20"/>
              </w:rPr>
              <w:t> </w:t>
            </w:r>
          </w:p>
        </w:tc>
        <w:tc>
          <w:tcPr>
            <w:tcW w:w="1217" w:type="dxa"/>
            <w:tcBorders>
              <w:left w:val="nil"/>
              <w:bottom w:val="nil"/>
              <w:right w:val="nil"/>
            </w:tcBorders>
            <w:shd w:val="clear" w:color="000000" w:fill="FFFFFF"/>
            <w:noWrap/>
            <w:vAlign w:val="center"/>
            <w:hideMark/>
          </w:tcPr>
          <w:p w14:paraId="50987EF8" w14:textId="77777777" w:rsidR="007A5591" w:rsidRPr="007A5591" w:rsidRDefault="007A5591" w:rsidP="00C236CE">
            <w:pPr>
              <w:rPr>
                <w:sz w:val="20"/>
                <w:szCs w:val="20"/>
              </w:rPr>
            </w:pPr>
            <w:r w:rsidRPr="007A5591">
              <w:rPr>
                <w:sz w:val="20"/>
                <w:szCs w:val="20"/>
              </w:rPr>
              <w:t> </w:t>
            </w:r>
          </w:p>
        </w:tc>
        <w:tc>
          <w:tcPr>
            <w:tcW w:w="1709" w:type="dxa"/>
            <w:tcBorders>
              <w:left w:val="nil"/>
              <w:bottom w:val="nil"/>
              <w:right w:val="nil"/>
            </w:tcBorders>
            <w:shd w:val="clear" w:color="000000" w:fill="FFFFFF"/>
            <w:noWrap/>
            <w:vAlign w:val="center"/>
            <w:hideMark/>
          </w:tcPr>
          <w:p w14:paraId="054BD34D" w14:textId="77777777" w:rsidR="007A5591" w:rsidRPr="007A5591" w:rsidRDefault="007A5591" w:rsidP="00C236CE">
            <w:pPr>
              <w:rPr>
                <w:sz w:val="20"/>
                <w:szCs w:val="20"/>
              </w:rPr>
            </w:pPr>
            <w:r w:rsidRPr="007A5591">
              <w:rPr>
                <w:sz w:val="20"/>
                <w:szCs w:val="20"/>
              </w:rPr>
              <w:t> </w:t>
            </w:r>
          </w:p>
        </w:tc>
        <w:tc>
          <w:tcPr>
            <w:tcW w:w="579" w:type="dxa"/>
            <w:tcBorders>
              <w:left w:val="nil"/>
              <w:bottom w:val="nil"/>
              <w:right w:val="nil"/>
            </w:tcBorders>
            <w:shd w:val="clear" w:color="000000" w:fill="FFFFFF"/>
            <w:noWrap/>
            <w:vAlign w:val="bottom"/>
            <w:hideMark/>
          </w:tcPr>
          <w:p w14:paraId="48F5F755" w14:textId="77777777" w:rsidR="007A5591" w:rsidRPr="007A5591" w:rsidRDefault="007A5591" w:rsidP="00C236CE">
            <w:pPr>
              <w:rPr>
                <w:sz w:val="20"/>
                <w:szCs w:val="20"/>
              </w:rPr>
            </w:pPr>
            <w:r w:rsidRPr="007A5591">
              <w:rPr>
                <w:sz w:val="20"/>
                <w:szCs w:val="20"/>
              </w:rPr>
              <w:t> </w:t>
            </w:r>
          </w:p>
        </w:tc>
        <w:tc>
          <w:tcPr>
            <w:tcW w:w="252" w:type="dxa"/>
            <w:tcBorders>
              <w:left w:val="nil"/>
              <w:bottom w:val="nil"/>
              <w:right w:val="nil"/>
            </w:tcBorders>
            <w:shd w:val="clear" w:color="auto" w:fill="auto"/>
            <w:noWrap/>
            <w:vAlign w:val="bottom"/>
            <w:hideMark/>
          </w:tcPr>
          <w:p w14:paraId="1F1E40DD" w14:textId="77777777" w:rsidR="007A5591" w:rsidRPr="007A5591" w:rsidRDefault="007A5591" w:rsidP="00C236CE">
            <w:pPr>
              <w:rPr>
                <w:sz w:val="20"/>
                <w:szCs w:val="20"/>
              </w:rPr>
            </w:pPr>
          </w:p>
        </w:tc>
        <w:tc>
          <w:tcPr>
            <w:tcW w:w="638" w:type="dxa"/>
            <w:tcBorders>
              <w:left w:val="nil"/>
              <w:bottom w:val="nil"/>
              <w:right w:val="nil"/>
            </w:tcBorders>
            <w:shd w:val="clear" w:color="auto" w:fill="auto"/>
            <w:noWrap/>
            <w:vAlign w:val="bottom"/>
            <w:hideMark/>
          </w:tcPr>
          <w:p w14:paraId="66AB0E9D" w14:textId="77777777" w:rsidR="007A5591" w:rsidRPr="007A5591" w:rsidRDefault="007A5591" w:rsidP="00C236CE">
            <w:pPr>
              <w:rPr>
                <w:sz w:val="20"/>
                <w:szCs w:val="20"/>
              </w:rPr>
            </w:pPr>
          </w:p>
        </w:tc>
      </w:tr>
      <w:tr w:rsidR="007A5591" w:rsidRPr="007A5591" w14:paraId="3F89A076" w14:textId="77777777" w:rsidTr="00C236CE">
        <w:trPr>
          <w:trHeight w:val="227"/>
        </w:trPr>
        <w:tc>
          <w:tcPr>
            <w:tcW w:w="5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21693" w14:textId="77777777" w:rsidR="007A5591" w:rsidRPr="007A5591" w:rsidRDefault="007A5591" w:rsidP="00C236CE">
            <w:pPr>
              <w:jc w:val="center"/>
              <w:rPr>
                <w:b/>
                <w:bCs/>
                <w:sz w:val="20"/>
                <w:szCs w:val="20"/>
              </w:rPr>
            </w:pPr>
            <w:r w:rsidRPr="007A5591">
              <w:rPr>
                <w:b/>
                <w:bCs/>
                <w:sz w:val="20"/>
                <w:szCs w:val="20"/>
              </w:rPr>
              <w:t>Наименование</w:t>
            </w:r>
          </w:p>
        </w:tc>
        <w:tc>
          <w:tcPr>
            <w:tcW w:w="8585" w:type="dxa"/>
            <w:gridSpan w:val="8"/>
            <w:tcBorders>
              <w:top w:val="single" w:sz="4" w:space="0" w:color="auto"/>
              <w:left w:val="nil"/>
              <w:bottom w:val="single" w:sz="4" w:space="0" w:color="auto"/>
              <w:right w:val="single" w:sz="4" w:space="0" w:color="000000"/>
            </w:tcBorders>
            <w:shd w:val="clear" w:color="auto" w:fill="auto"/>
            <w:vAlign w:val="center"/>
            <w:hideMark/>
          </w:tcPr>
          <w:p w14:paraId="3A98C3E5" w14:textId="77777777" w:rsidR="007A5591" w:rsidRPr="007A5591" w:rsidRDefault="007A5591" w:rsidP="00C236CE">
            <w:pPr>
              <w:jc w:val="center"/>
              <w:rPr>
                <w:b/>
                <w:bCs/>
                <w:sz w:val="20"/>
                <w:szCs w:val="20"/>
              </w:rPr>
            </w:pPr>
            <w:r w:rsidRPr="007A5591">
              <w:rPr>
                <w:b/>
                <w:bCs/>
                <w:sz w:val="20"/>
                <w:szCs w:val="20"/>
              </w:rPr>
              <w:t>Код группы, подгруппы, статьи и виды источников</w:t>
            </w:r>
          </w:p>
        </w:tc>
        <w:tc>
          <w:tcPr>
            <w:tcW w:w="1469" w:type="dxa"/>
            <w:gridSpan w:val="3"/>
            <w:tcBorders>
              <w:top w:val="single" w:sz="4" w:space="0" w:color="auto"/>
              <w:left w:val="nil"/>
              <w:bottom w:val="single" w:sz="4" w:space="0" w:color="auto"/>
              <w:right w:val="single" w:sz="4" w:space="0" w:color="auto"/>
            </w:tcBorders>
            <w:shd w:val="clear" w:color="auto" w:fill="auto"/>
            <w:vAlign w:val="center"/>
            <w:hideMark/>
          </w:tcPr>
          <w:p w14:paraId="119FEE67" w14:textId="77777777" w:rsidR="007A5591" w:rsidRPr="007A5591" w:rsidRDefault="007A5591" w:rsidP="00C236CE">
            <w:pPr>
              <w:jc w:val="center"/>
              <w:rPr>
                <w:b/>
                <w:bCs/>
                <w:sz w:val="20"/>
                <w:szCs w:val="20"/>
              </w:rPr>
            </w:pPr>
            <w:r w:rsidRPr="007A5591">
              <w:rPr>
                <w:b/>
                <w:bCs/>
                <w:sz w:val="20"/>
                <w:szCs w:val="20"/>
              </w:rPr>
              <w:t>Сумма, тыс. рублей</w:t>
            </w:r>
          </w:p>
        </w:tc>
      </w:tr>
      <w:tr w:rsidR="007A5591" w:rsidRPr="007A5591" w14:paraId="212AC48E" w14:textId="77777777" w:rsidTr="00C236CE">
        <w:trPr>
          <w:trHeight w:val="227"/>
        </w:trPr>
        <w:tc>
          <w:tcPr>
            <w:tcW w:w="14535"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1DDDADCE" w14:textId="77777777" w:rsidR="007A5591" w:rsidRPr="007A5591" w:rsidRDefault="007A5591" w:rsidP="00C236CE">
            <w:pPr>
              <w:rPr>
                <w:b/>
                <w:bCs/>
                <w:sz w:val="20"/>
                <w:szCs w:val="20"/>
              </w:rPr>
            </w:pPr>
            <w:r w:rsidRPr="007A5591">
              <w:rPr>
                <w:b/>
                <w:bCs/>
                <w:sz w:val="20"/>
                <w:szCs w:val="20"/>
              </w:rPr>
              <w:t>ИСТОЧНИКИ ВНУТРЕННЕГО ФИНАНСИРОВАНИЯ ДЕФИЦИТА БЮДЖЕТ СЕЛЬСКОГО ПОСЕЛЕНИЯ САЛЫМ, в т.ч.:</w:t>
            </w:r>
          </w:p>
        </w:tc>
        <w:tc>
          <w:tcPr>
            <w:tcW w:w="1469" w:type="dxa"/>
            <w:gridSpan w:val="3"/>
            <w:tcBorders>
              <w:top w:val="single" w:sz="4" w:space="0" w:color="auto"/>
              <w:left w:val="nil"/>
              <w:bottom w:val="single" w:sz="4" w:space="0" w:color="auto"/>
              <w:right w:val="single" w:sz="4" w:space="0" w:color="auto"/>
            </w:tcBorders>
            <w:shd w:val="clear" w:color="auto" w:fill="auto"/>
            <w:vAlign w:val="center"/>
            <w:hideMark/>
          </w:tcPr>
          <w:p w14:paraId="5C6170A1" w14:textId="77777777" w:rsidR="007A5591" w:rsidRPr="007A5591" w:rsidRDefault="007A5591" w:rsidP="00C236CE">
            <w:pPr>
              <w:jc w:val="center"/>
              <w:rPr>
                <w:b/>
                <w:bCs/>
                <w:sz w:val="20"/>
                <w:szCs w:val="20"/>
              </w:rPr>
            </w:pPr>
            <w:r w:rsidRPr="007A5591">
              <w:rPr>
                <w:b/>
                <w:bCs/>
                <w:sz w:val="20"/>
                <w:szCs w:val="20"/>
              </w:rPr>
              <w:t>0,00000</w:t>
            </w:r>
          </w:p>
        </w:tc>
      </w:tr>
      <w:tr w:rsidR="007A5591" w:rsidRPr="007A5591" w14:paraId="60E7276C" w14:textId="77777777" w:rsidTr="00C236CE">
        <w:trPr>
          <w:trHeight w:val="227"/>
        </w:trPr>
        <w:tc>
          <w:tcPr>
            <w:tcW w:w="5950" w:type="dxa"/>
            <w:tcBorders>
              <w:top w:val="nil"/>
              <w:left w:val="single" w:sz="4" w:space="0" w:color="auto"/>
              <w:bottom w:val="single" w:sz="4" w:space="0" w:color="auto"/>
              <w:right w:val="single" w:sz="4" w:space="0" w:color="auto"/>
            </w:tcBorders>
            <w:shd w:val="clear" w:color="auto" w:fill="auto"/>
            <w:vAlign w:val="center"/>
            <w:hideMark/>
          </w:tcPr>
          <w:p w14:paraId="00C33CED" w14:textId="77777777" w:rsidR="007A5591" w:rsidRPr="007A5591" w:rsidRDefault="007A5591" w:rsidP="00C236CE">
            <w:pPr>
              <w:rPr>
                <w:b/>
                <w:bCs/>
                <w:sz w:val="20"/>
                <w:szCs w:val="20"/>
              </w:rPr>
            </w:pPr>
            <w:r w:rsidRPr="007A5591">
              <w:rPr>
                <w:b/>
                <w:bCs/>
                <w:sz w:val="20"/>
                <w:szCs w:val="20"/>
              </w:rPr>
              <w:t>Изменение остатков средств на счетах по учету средств бюджета</w:t>
            </w:r>
          </w:p>
        </w:tc>
        <w:tc>
          <w:tcPr>
            <w:tcW w:w="987" w:type="dxa"/>
            <w:tcBorders>
              <w:top w:val="nil"/>
              <w:left w:val="nil"/>
              <w:bottom w:val="single" w:sz="4" w:space="0" w:color="auto"/>
              <w:right w:val="single" w:sz="4" w:space="0" w:color="auto"/>
            </w:tcBorders>
            <w:shd w:val="clear" w:color="auto" w:fill="auto"/>
            <w:vAlign w:val="center"/>
            <w:hideMark/>
          </w:tcPr>
          <w:p w14:paraId="5D05128F" w14:textId="77777777" w:rsidR="007A5591" w:rsidRPr="007A5591" w:rsidRDefault="007A5591" w:rsidP="00C236CE">
            <w:pPr>
              <w:jc w:val="center"/>
              <w:rPr>
                <w:b/>
                <w:bCs/>
                <w:sz w:val="20"/>
                <w:szCs w:val="20"/>
              </w:rPr>
            </w:pPr>
            <w:r w:rsidRPr="007A5591">
              <w:rPr>
                <w:b/>
                <w:bCs/>
                <w:sz w:val="20"/>
                <w:szCs w:val="20"/>
              </w:rPr>
              <w:t>000</w:t>
            </w:r>
          </w:p>
        </w:tc>
        <w:tc>
          <w:tcPr>
            <w:tcW w:w="938" w:type="dxa"/>
            <w:tcBorders>
              <w:top w:val="nil"/>
              <w:left w:val="nil"/>
              <w:bottom w:val="single" w:sz="4" w:space="0" w:color="auto"/>
              <w:right w:val="single" w:sz="4" w:space="0" w:color="auto"/>
            </w:tcBorders>
            <w:shd w:val="clear" w:color="auto" w:fill="auto"/>
            <w:vAlign w:val="center"/>
            <w:hideMark/>
          </w:tcPr>
          <w:p w14:paraId="26A5D636" w14:textId="77777777" w:rsidR="007A5591" w:rsidRPr="007A5591" w:rsidRDefault="007A5591" w:rsidP="00C236CE">
            <w:pPr>
              <w:jc w:val="center"/>
              <w:rPr>
                <w:b/>
                <w:bCs/>
                <w:sz w:val="20"/>
                <w:szCs w:val="20"/>
              </w:rPr>
            </w:pPr>
            <w:r w:rsidRPr="007A5591">
              <w:rPr>
                <w:b/>
                <w:bCs/>
                <w:sz w:val="20"/>
                <w:szCs w:val="20"/>
              </w:rPr>
              <w:t>01</w:t>
            </w:r>
          </w:p>
        </w:tc>
        <w:tc>
          <w:tcPr>
            <w:tcW w:w="901" w:type="dxa"/>
            <w:tcBorders>
              <w:top w:val="nil"/>
              <w:left w:val="nil"/>
              <w:bottom w:val="single" w:sz="4" w:space="0" w:color="auto"/>
              <w:right w:val="single" w:sz="4" w:space="0" w:color="auto"/>
            </w:tcBorders>
            <w:shd w:val="clear" w:color="auto" w:fill="auto"/>
            <w:vAlign w:val="center"/>
            <w:hideMark/>
          </w:tcPr>
          <w:p w14:paraId="4317A7E3" w14:textId="77777777" w:rsidR="007A5591" w:rsidRPr="007A5591" w:rsidRDefault="007A5591" w:rsidP="00C236CE">
            <w:pPr>
              <w:jc w:val="center"/>
              <w:rPr>
                <w:b/>
                <w:bCs/>
                <w:sz w:val="20"/>
                <w:szCs w:val="20"/>
              </w:rPr>
            </w:pPr>
            <w:r w:rsidRPr="007A5591">
              <w:rPr>
                <w:b/>
                <w:bCs/>
                <w:sz w:val="20"/>
                <w:szCs w:val="20"/>
              </w:rPr>
              <w:t>05</w:t>
            </w:r>
          </w:p>
        </w:tc>
        <w:tc>
          <w:tcPr>
            <w:tcW w:w="938" w:type="dxa"/>
            <w:tcBorders>
              <w:top w:val="nil"/>
              <w:left w:val="nil"/>
              <w:bottom w:val="single" w:sz="4" w:space="0" w:color="auto"/>
              <w:right w:val="single" w:sz="4" w:space="0" w:color="auto"/>
            </w:tcBorders>
            <w:shd w:val="clear" w:color="auto" w:fill="auto"/>
            <w:vAlign w:val="center"/>
            <w:hideMark/>
          </w:tcPr>
          <w:p w14:paraId="7D909A3C" w14:textId="77777777" w:rsidR="007A5591" w:rsidRPr="007A5591" w:rsidRDefault="007A5591" w:rsidP="00C236CE">
            <w:pPr>
              <w:jc w:val="center"/>
              <w:rPr>
                <w:b/>
                <w:bCs/>
                <w:sz w:val="20"/>
                <w:szCs w:val="20"/>
              </w:rPr>
            </w:pPr>
            <w:r w:rsidRPr="007A5591">
              <w:rPr>
                <w:b/>
                <w:bCs/>
                <w:sz w:val="20"/>
                <w:szCs w:val="20"/>
              </w:rPr>
              <w:t>00</w:t>
            </w:r>
          </w:p>
        </w:tc>
        <w:tc>
          <w:tcPr>
            <w:tcW w:w="957" w:type="dxa"/>
            <w:tcBorders>
              <w:top w:val="nil"/>
              <w:left w:val="nil"/>
              <w:bottom w:val="single" w:sz="4" w:space="0" w:color="auto"/>
              <w:right w:val="single" w:sz="4" w:space="0" w:color="auto"/>
            </w:tcBorders>
            <w:shd w:val="clear" w:color="auto" w:fill="auto"/>
            <w:vAlign w:val="center"/>
            <w:hideMark/>
          </w:tcPr>
          <w:p w14:paraId="2F79E9C8" w14:textId="77777777" w:rsidR="007A5591" w:rsidRPr="007A5591" w:rsidRDefault="007A5591" w:rsidP="00C236CE">
            <w:pPr>
              <w:jc w:val="center"/>
              <w:rPr>
                <w:b/>
                <w:bCs/>
                <w:sz w:val="20"/>
                <w:szCs w:val="20"/>
              </w:rPr>
            </w:pPr>
            <w:r w:rsidRPr="007A5591">
              <w:rPr>
                <w:b/>
                <w:bCs/>
                <w:sz w:val="20"/>
                <w:szCs w:val="20"/>
              </w:rPr>
              <w:t>00</w:t>
            </w:r>
          </w:p>
        </w:tc>
        <w:tc>
          <w:tcPr>
            <w:tcW w:w="938" w:type="dxa"/>
            <w:tcBorders>
              <w:top w:val="nil"/>
              <w:left w:val="nil"/>
              <w:bottom w:val="single" w:sz="4" w:space="0" w:color="auto"/>
              <w:right w:val="single" w:sz="4" w:space="0" w:color="auto"/>
            </w:tcBorders>
            <w:shd w:val="clear" w:color="auto" w:fill="auto"/>
            <w:vAlign w:val="center"/>
            <w:hideMark/>
          </w:tcPr>
          <w:p w14:paraId="730A6C67" w14:textId="77777777" w:rsidR="007A5591" w:rsidRPr="007A5591" w:rsidRDefault="007A5591" w:rsidP="00C236CE">
            <w:pPr>
              <w:jc w:val="center"/>
              <w:rPr>
                <w:b/>
                <w:bCs/>
                <w:sz w:val="20"/>
                <w:szCs w:val="20"/>
              </w:rPr>
            </w:pPr>
            <w:r w:rsidRPr="007A5591">
              <w:rPr>
                <w:b/>
                <w:bCs/>
                <w:sz w:val="20"/>
                <w:szCs w:val="20"/>
              </w:rPr>
              <w:t>00</w:t>
            </w:r>
          </w:p>
        </w:tc>
        <w:tc>
          <w:tcPr>
            <w:tcW w:w="1217" w:type="dxa"/>
            <w:tcBorders>
              <w:top w:val="nil"/>
              <w:left w:val="nil"/>
              <w:bottom w:val="single" w:sz="4" w:space="0" w:color="auto"/>
              <w:right w:val="single" w:sz="4" w:space="0" w:color="auto"/>
            </w:tcBorders>
            <w:shd w:val="clear" w:color="auto" w:fill="auto"/>
            <w:vAlign w:val="center"/>
            <w:hideMark/>
          </w:tcPr>
          <w:p w14:paraId="71EDA7F2" w14:textId="77777777" w:rsidR="007A5591" w:rsidRPr="007A5591" w:rsidRDefault="007A5591" w:rsidP="00C236CE">
            <w:pPr>
              <w:jc w:val="center"/>
              <w:rPr>
                <w:b/>
                <w:bCs/>
                <w:sz w:val="20"/>
                <w:szCs w:val="20"/>
              </w:rPr>
            </w:pPr>
            <w:r w:rsidRPr="007A5591">
              <w:rPr>
                <w:b/>
                <w:bCs/>
                <w:sz w:val="20"/>
                <w:szCs w:val="20"/>
              </w:rPr>
              <w:t>0000</w:t>
            </w:r>
          </w:p>
        </w:tc>
        <w:tc>
          <w:tcPr>
            <w:tcW w:w="1709" w:type="dxa"/>
            <w:tcBorders>
              <w:top w:val="nil"/>
              <w:left w:val="nil"/>
              <w:bottom w:val="single" w:sz="4" w:space="0" w:color="auto"/>
              <w:right w:val="single" w:sz="4" w:space="0" w:color="auto"/>
            </w:tcBorders>
            <w:shd w:val="clear" w:color="auto" w:fill="auto"/>
            <w:vAlign w:val="center"/>
            <w:hideMark/>
          </w:tcPr>
          <w:p w14:paraId="4550EAEC" w14:textId="77777777" w:rsidR="007A5591" w:rsidRPr="007A5591" w:rsidRDefault="007A5591" w:rsidP="00C236CE">
            <w:pPr>
              <w:jc w:val="center"/>
              <w:rPr>
                <w:b/>
                <w:bCs/>
                <w:sz w:val="20"/>
                <w:szCs w:val="20"/>
              </w:rPr>
            </w:pPr>
            <w:r w:rsidRPr="007A5591">
              <w:rPr>
                <w:b/>
                <w:bCs/>
                <w:sz w:val="20"/>
                <w:szCs w:val="20"/>
              </w:rPr>
              <w:t>000</w:t>
            </w:r>
          </w:p>
        </w:tc>
        <w:tc>
          <w:tcPr>
            <w:tcW w:w="1469" w:type="dxa"/>
            <w:gridSpan w:val="3"/>
            <w:tcBorders>
              <w:top w:val="single" w:sz="4" w:space="0" w:color="auto"/>
              <w:left w:val="nil"/>
              <w:bottom w:val="single" w:sz="4" w:space="0" w:color="auto"/>
              <w:right w:val="single" w:sz="4" w:space="0" w:color="auto"/>
            </w:tcBorders>
            <w:shd w:val="clear" w:color="auto" w:fill="auto"/>
            <w:vAlign w:val="center"/>
            <w:hideMark/>
          </w:tcPr>
          <w:p w14:paraId="4C512AE3" w14:textId="77777777" w:rsidR="007A5591" w:rsidRPr="007A5591" w:rsidRDefault="007A5591" w:rsidP="00C236CE">
            <w:pPr>
              <w:jc w:val="center"/>
              <w:rPr>
                <w:b/>
                <w:bCs/>
                <w:sz w:val="20"/>
                <w:szCs w:val="20"/>
              </w:rPr>
            </w:pPr>
            <w:r w:rsidRPr="007A5591">
              <w:rPr>
                <w:b/>
                <w:bCs/>
                <w:sz w:val="20"/>
                <w:szCs w:val="20"/>
              </w:rPr>
              <w:t>0,00000</w:t>
            </w:r>
          </w:p>
        </w:tc>
      </w:tr>
      <w:tr w:rsidR="007A5591" w:rsidRPr="007A5591" w14:paraId="36B855C4" w14:textId="77777777" w:rsidTr="00C236CE">
        <w:trPr>
          <w:trHeight w:val="227"/>
        </w:trPr>
        <w:tc>
          <w:tcPr>
            <w:tcW w:w="5950" w:type="dxa"/>
            <w:tcBorders>
              <w:top w:val="nil"/>
              <w:left w:val="single" w:sz="4" w:space="0" w:color="auto"/>
              <w:bottom w:val="single" w:sz="4" w:space="0" w:color="auto"/>
              <w:right w:val="single" w:sz="4" w:space="0" w:color="auto"/>
            </w:tcBorders>
            <w:shd w:val="clear" w:color="auto" w:fill="auto"/>
            <w:vAlign w:val="center"/>
            <w:hideMark/>
          </w:tcPr>
          <w:p w14:paraId="1EE035B9" w14:textId="77777777" w:rsidR="007A5591" w:rsidRPr="007A5591" w:rsidRDefault="007A5591" w:rsidP="00C236CE">
            <w:pPr>
              <w:rPr>
                <w:b/>
                <w:bCs/>
                <w:sz w:val="20"/>
                <w:szCs w:val="20"/>
              </w:rPr>
            </w:pPr>
            <w:r w:rsidRPr="007A5591">
              <w:rPr>
                <w:b/>
                <w:bCs/>
                <w:sz w:val="20"/>
                <w:szCs w:val="20"/>
              </w:rPr>
              <w:t>Увеличение остатков средств бюджетов</w:t>
            </w:r>
          </w:p>
        </w:tc>
        <w:tc>
          <w:tcPr>
            <w:tcW w:w="987" w:type="dxa"/>
            <w:tcBorders>
              <w:top w:val="nil"/>
              <w:left w:val="nil"/>
              <w:bottom w:val="single" w:sz="4" w:space="0" w:color="auto"/>
              <w:right w:val="single" w:sz="4" w:space="0" w:color="auto"/>
            </w:tcBorders>
            <w:shd w:val="clear" w:color="auto" w:fill="auto"/>
            <w:vAlign w:val="center"/>
            <w:hideMark/>
          </w:tcPr>
          <w:p w14:paraId="1A79CBBB" w14:textId="77777777" w:rsidR="007A5591" w:rsidRPr="007A5591" w:rsidRDefault="007A5591" w:rsidP="00C236CE">
            <w:pPr>
              <w:jc w:val="center"/>
              <w:rPr>
                <w:b/>
                <w:bCs/>
                <w:sz w:val="20"/>
                <w:szCs w:val="20"/>
              </w:rPr>
            </w:pPr>
            <w:r w:rsidRPr="007A5591">
              <w:rPr>
                <w:b/>
                <w:bCs/>
                <w:sz w:val="20"/>
                <w:szCs w:val="20"/>
              </w:rPr>
              <w:t>000</w:t>
            </w:r>
          </w:p>
        </w:tc>
        <w:tc>
          <w:tcPr>
            <w:tcW w:w="938" w:type="dxa"/>
            <w:tcBorders>
              <w:top w:val="nil"/>
              <w:left w:val="nil"/>
              <w:bottom w:val="single" w:sz="4" w:space="0" w:color="auto"/>
              <w:right w:val="single" w:sz="4" w:space="0" w:color="auto"/>
            </w:tcBorders>
            <w:shd w:val="clear" w:color="auto" w:fill="auto"/>
            <w:vAlign w:val="center"/>
            <w:hideMark/>
          </w:tcPr>
          <w:p w14:paraId="4D899063" w14:textId="77777777" w:rsidR="007A5591" w:rsidRPr="007A5591" w:rsidRDefault="007A5591" w:rsidP="00C236CE">
            <w:pPr>
              <w:jc w:val="center"/>
              <w:rPr>
                <w:b/>
                <w:bCs/>
                <w:sz w:val="20"/>
                <w:szCs w:val="20"/>
              </w:rPr>
            </w:pPr>
            <w:r w:rsidRPr="007A5591">
              <w:rPr>
                <w:b/>
                <w:bCs/>
                <w:sz w:val="20"/>
                <w:szCs w:val="20"/>
              </w:rPr>
              <w:t>01</w:t>
            </w:r>
          </w:p>
        </w:tc>
        <w:tc>
          <w:tcPr>
            <w:tcW w:w="901" w:type="dxa"/>
            <w:tcBorders>
              <w:top w:val="nil"/>
              <w:left w:val="nil"/>
              <w:bottom w:val="single" w:sz="4" w:space="0" w:color="auto"/>
              <w:right w:val="single" w:sz="4" w:space="0" w:color="auto"/>
            </w:tcBorders>
            <w:shd w:val="clear" w:color="auto" w:fill="auto"/>
            <w:vAlign w:val="center"/>
            <w:hideMark/>
          </w:tcPr>
          <w:p w14:paraId="3174FC6F" w14:textId="77777777" w:rsidR="007A5591" w:rsidRPr="007A5591" w:rsidRDefault="007A5591" w:rsidP="00C236CE">
            <w:pPr>
              <w:jc w:val="center"/>
              <w:rPr>
                <w:b/>
                <w:bCs/>
                <w:sz w:val="20"/>
                <w:szCs w:val="20"/>
              </w:rPr>
            </w:pPr>
            <w:r w:rsidRPr="007A5591">
              <w:rPr>
                <w:b/>
                <w:bCs/>
                <w:sz w:val="20"/>
                <w:szCs w:val="20"/>
              </w:rPr>
              <w:t>05</w:t>
            </w:r>
          </w:p>
        </w:tc>
        <w:tc>
          <w:tcPr>
            <w:tcW w:w="938" w:type="dxa"/>
            <w:tcBorders>
              <w:top w:val="nil"/>
              <w:left w:val="nil"/>
              <w:bottom w:val="single" w:sz="4" w:space="0" w:color="auto"/>
              <w:right w:val="single" w:sz="4" w:space="0" w:color="auto"/>
            </w:tcBorders>
            <w:shd w:val="clear" w:color="auto" w:fill="auto"/>
            <w:vAlign w:val="center"/>
            <w:hideMark/>
          </w:tcPr>
          <w:p w14:paraId="7004F953" w14:textId="77777777" w:rsidR="007A5591" w:rsidRPr="007A5591" w:rsidRDefault="007A5591" w:rsidP="00C236CE">
            <w:pPr>
              <w:jc w:val="center"/>
              <w:rPr>
                <w:b/>
                <w:bCs/>
                <w:sz w:val="20"/>
                <w:szCs w:val="20"/>
              </w:rPr>
            </w:pPr>
            <w:r w:rsidRPr="007A5591">
              <w:rPr>
                <w:b/>
                <w:bCs/>
                <w:sz w:val="20"/>
                <w:szCs w:val="20"/>
              </w:rPr>
              <w:t>02</w:t>
            </w:r>
          </w:p>
        </w:tc>
        <w:tc>
          <w:tcPr>
            <w:tcW w:w="957" w:type="dxa"/>
            <w:tcBorders>
              <w:top w:val="nil"/>
              <w:left w:val="nil"/>
              <w:bottom w:val="single" w:sz="4" w:space="0" w:color="auto"/>
              <w:right w:val="single" w:sz="4" w:space="0" w:color="auto"/>
            </w:tcBorders>
            <w:shd w:val="clear" w:color="auto" w:fill="auto"/>
            <w:vAlign w:val="center"/>
            <w:hideMark/>
          </w:tcPr>
          <w:p w14:paraId="09DDDE8A" w14:textId="77777777" w:rsidR="007A5591" w:rsidRPr="007A5591" w:rsidRDefault="007A5591" w:rsidP="00C236CE">
            <w:pPr>
              <w:jc w:val="center"/>
              <w:rPr>
                <w:b/>
                <w:bCs/>
                <w:sz w:val="20"/>
                <w:szCs w:val="20"/>
              </w:rPr>
            </w:pPr>
            <w:r w:rsidRPr="007A5591">
              <w:rPr>
                <w:b/>
                <w:bCs/>
                <w:sz w:val="20"/>
                <w:szCs w:val="20"/>
              </w:rPr>
              <w:t>00</w:t>
            </w:r>
          </w:p>
        </w:tc>
        <w:tc>
          <w:tcPr>
            <w:tcW w:w="938" w:type="dxa"/>
            <w:tcBorders>
              <w:top w:val="nil"/>
              <w:left w:val="nil"/>
              <w:bottom w:val="single" w:sz="4" w:space="0" w:color="auto"/>
              <w:right w:val="single" w:sz="4" w:space="0" w:color="auto"/>
            </w:tcBorders>
            <w:shd w:val="clear" w:color="auto" w:fill="auto"/>
            <w:vAlign w:val="center"/>
            <w:hideMark/>
          </w:tcPr>
          <w:p w14:paraId="1FAF1180" w14:textId="77777777" w:rsidR="007A5591" w:rsidRPr="007A5591" w:rsidRDefault="007A5591" w:rsidP="00C236CE">
            <w:pPr>
              <w:jc w:val="center"/>
              <w:rPr>
                <w:b/>
                <w:bCs/>
                <w:sz w:val="20"/>
                <w:szCs w:val="20"/>
              </w:rPr>
            </w:pPr>
            <w:r w:rsidRPr="007A5591">
              <w:rPr>
                <w:b/>
                <w:bCs/>
                <w:sz w:val="20"/>
                <w:szCs w:val="20"/>
              </w:rPr>
              <w:t>00</w:t>
            </w:r>
          </w:p>
        </w:tc>
        <w:tc>
          <w:tcPr>
            <w:tcW w:w="1217" w:type="dxa"/>
            <w:tcBorders>
              <w:top w:val="nil"/>
              <w:left w:val="nil"/>
              <w:bottom w:val="single" w:sz="4" w:space="0" w:color="auto"/>
              <w:right w:val="single" w:sz="4" w:space="0" w:color="auto"/>
            </w:tcBorders>
            <w:shd w:val="clear" w:color="auto" w:fill="auto"/>
            <w:vAlign w:val="center"/>
            <w:hideMark/>
          </w:tcPr>
          <w:p w14:paraId="1A3F2C46" w14:textId="77777777" w:rsidR="007A5591" w:rsidRPr="007A5591" w:rsidRDefault="007A5591" w:rsidP="00C236CE">
            <w:pPr>
              <w:jc w:val="center"/>
              <w:rPr>
                <w:b/>
                <w:bCs/>
                <w:sz w:val="20"/>
                <w:szCs w:val="20"/>
              </w:rPr>
            </w:pPr>
            <w:r w:rsidRPr="007A5591">
              <w:rPr>
                <w:b/>
                <w:bCs/>
                <w:sz w:val="20"/>
                <w:szCs w:val="20"/>
              </w:rPr>
              <w:t>0000</w:t>
            </w:r>
          </w:p>
        </w:tc>
        <w:tc>
          <w:tcPr>
            <w:tcW w:w="1709" w:type="dxa"/>
            <w:tcBorders>
              <w:top w:val="nil"/>
              <w:left w:val="nil"/>
              <w:bottom w:val="single" w:sz="4" w:space="0" w:color="auto"/>
              <w:right w:val="single" w:sz="4" w:space="0" w:color="auto"/>
            </w:tcBorders>
            <w:shd w:val="clear" w:color="auto" w:fill="auto"/>
            <w:vAlign w:val="center"/>
            <w:hideMark/>
          </w:tcPr>
          <w:p w14:paraId="04924BEE" w14:textId="77777777" w:rsidR="007A5591" w:rsidRPr="007A5591" w:rsidRDefault="007A5591" w:rsidP="00C236CE">
            <w:pPr>
              <w:jc w:val="center"/>
              <w:rPr>
                <w:b/>
                <w:bCs/>
                <w:sz w:val="20"/>
                <w:szCs w:val="20"/>
              </w:rPr>
            </w:pPr>
            <w:r w:rsidRPr="007A5591">
              <w:rPr>
                <w:b/>
                <w:bCs/>
                <w:sz w:val="20"/>
                <w:szCs w:val="20"/>
              </w:rPr>
              <w:t>500</w:t>
            </w:r>
          </w:p>
        </w:tc>
        <w:tc>
          <w:tcPr>
            <w:tcW w:w="1469" w:type="dxa"/>
            <w:gridSpan w:val="3"/>
            <w:tcBorders>
              <w:top w:val="single" w:sz="4" w:space="0" w:color="auto"/>
              <w:left w:val="nil"/>
              <w:bottom w:val="single" w:sz="4" w:space="0" w:color="auto"/>
              <w:right w:val="single" w:sz="4" w:space="0" w:color="auto"/>
            </w:tcBorders>
            <w:shd w:val="clear" w:color="auto" w:fill="auto"/>
            <w:vAlign w:val="center"/>
            <w:hideMark/>
          </w:tcPr>
          <w:p w14:paraId="7B779C69" w14:textId="77777777" w:rsidR="007A5591" w:rsidRPr="007A5591" w:rsidRDefault="007A5591" w:rsidP="00C236CE">
            <w:pPr>
              <w:jc w:val="center"/>
              <w:rPr>
                <w:b/>
                <w:bCs/>
                <w:sz w:val="20"/>
                <w:szCs w:val="20"/>
              </w:rPr>
            </w:pPr>
            <w:r w:rsidRPr="007A5591">
              <w:rPr>
                <w:b/>
                <w:bCs/>
                <w:sz w:val="20"/>
                <w:szCs w:val="20"/>
              </w:rPr>
              <w:t>0,00000</w:t>
            </w:r>
          </w:p>
        </w:tc>
      </w:tr>
      <w:tr w:rsidR="007A5591" w:rsidRPr="007A5591" w14:paraId="45CB858A" w14:textId="77777777" w:rsidTr="00C236CE">
        <w:trPr>
          <w:trHeight w:val="227"/>
        </w:trPr>
        <w:tc>
          <w:tcPr>
            <w:tcW w:w="5950" w:type="dxa"/>
            <w:tcBorders>
              <w:top w:val="nil"/>
              <w:left w:val="single" w:sz="4" w:space="0" w:color="auto"/>
              <w:bottom w:val="single" w:sz="4" w:space="0" w:color="auto"/>
              <w:right w:val="single" w:sz="4" w:space="0" w:color="auto"/>
            </w:tcBorders>
            <w:shd w:val="clear" w:color="auto" w:fill="auto"/>
            <w:vAlign w:val="center"/>
            <w:hideMark/>
          </w:tcPr>
          <w:p w14:paraId="58BF1027" w14:textId="77777777" w:rsidR="007A5591" w:rsidRPr="007A5591" w:rsidRDefault="007A5591" w:rsidP="00C236CE">
            <w:pPr>
              <w:rPr>
                <w:sz w:val="20"/>
                <w:szCs w:val="20"/>
              </w:rPr>
            </w:pPr>
            <w:r w:rsidRPr="007A5591">
              <w:rPr>
                <w:sz w:val="20"/>
                <w:szCs w:val="20"/>
              </w:rPr>
              <w:t>Увеличение прочих остатков денежных средств бюджетов сельских поселений</w:t>
            </w:r>
          </w:p>
        </w:tc>
        <w:tc>
          <w:tcPr>
            <w:tcW w:w="987" w:type="dxa"/>
            <w:tcBorders>
              <w:top w:val="nil"/>
              <w:left w:val="nil"/>
              <w:bottom w:val="single" w:sz="4" w:space="0" w:color="auto"/>
              <w:right w:val="single" w:sz="4" w:space="0" w:color="auto"/>
            </w:tcBorders>
            <w:shd w:val="clear" w:color="auto" w:fill="auto"/>
            <w:vAlign w:val="center"/>
            <w:hideMark/>
          </w:tcPr>
          <w:p w14:paraId="34DB7ABD" w14:textId="77777777" w:rsidR="007A5591" w:rsidRPr="007A5591" w:rsidRDefault="007A5591" w:rsidP="00C236CE">
            <w:pPr>
              <w:jc w:val="center"/>
              <w:rPr>
                <w:sz w:val="20"/>
                <w:szCs w:val="20"/>
              </w:rPr>
            </w:pPr>
            <w:r w:rsidRPr="007A5591">
              <w:rPr>
                <w:sz w:val="20"/>
                <w:szCs w:val="20"/>
              </w:rPr>
              <w:t>000</w:t>
            </w:r>
          </w:p>
        </w:tc>
        <w:tc>
          <w:tcPr>
            <w:tcW w:w="938" w:type="dxa"/>
            <w:tcBorders>
              <w:top w:val="nil"/>
              <w:left w:val="nil"/>
              <w:bottom w:val="single" w:sz="4" w:space="0" w:color="auto"/>
              <w:right w:val="single" w:sz="4" w:space="0" w:color="auto"/>
            </w:tcBorders>
            <w:shd w:val="clear" w:color="auto" w:fill="auto"/>
            <w:vAlign w:val="center"/>
            <w:hideMark/>
          </w:tcPr>
          <w:p w14:paraId="630084F1" w14:textId="77777777" w:rsidR="007A5591" w:rsidRPr="007A5591" w:rsidRDefault="007A5591" w:rsidP="00C236CE">
            <w:pPr>
              <w:jc w:val="center"/>
              <w:rPr>
                <w:sz w:val="20"/>
                <w:szCs w:val="20"/>
              </w:rPr>
            </w:pPr>
            <w:r w:rsidRPr="007A5591">
              <w:rPr>
                <w:sz w:val="20"/>
                <w:szCs w:val="20"/>
              </w:rPr>
              <w:t>01</w:t>
            </w:r>
          </w:p>
        </w:tc>
        <w:tc>
          <w:tcPr>
            <w:tcW w:w="901" w:type="dxa"/>
            <w:tcBorders>
              <w:top w:val="nil"/>
              <w:left w:val="nil"/>
              <w:bottom w:val="single" w:sz="4" w:space="0" w:color="auto"/>
              <w:right w:val="single" w:sz="4" w:space="0" w:color="auto"/>
            </w:tcBorders>
            <w:shd w:val="clear" w:color="auto" w:fill="auto"/>
            <w:vAlign w:val="center"/>
            <w:hideMark/>
          </w:tcPr>
          <w:p w14:paraId="25F8FB0D" w14:textId="77777777" w:rsidR="007A5591" w:rsidRPr="007A5591" w:rsidRDefault="007A5591" w:rsidP="00C236CE">
            <w:pPr>
              <w:jc w:val="center"/>
              <w:rPr>
                <w:sz w:val="20"/>
                <w:szCs w:val="20"/>
              </w:rPr>
            </w:pPr>
            <w:r w:rsidRPr="007A5591">
              <w:rPr>
                <w:sz w:val="20"/>
                <w:szCs w:val="20"/>
              </w:rPr>
              <w:t>05</w:t>
            </w:r>
          </w:p>
        </w:tc>
        <w:tc>
          <w:tcPr>
            <w:tcW w:w="938" w:type="dxa"/>
            <w:tcBorders>
              <w:top w:val="nil"/>
              <w:left w:val="nil"/>
              <w:bottom w:val="single" w:sz="4" w:space="0" w:color="auto"/>
              <w:right w:val="single" w:sz="4" w:space="0" w:color="auto"/>
            </w:tcBorders>
            <w:shd w:val="clear" w:color="auto" w:fill="auto"/>
            <w:vAlign w:val="center"/>
            <w:hideMark/>
          </w:tcPr>
          <w:p w14:paraId="5BC3F1F8" w14:textId="77777777" w:rsidR="007A5591" w:rsidRPr="007A5591" w:rsidRDefault="007A5591" w:rsidP="00C236CE">
            <w:pPr>
              <w:jc w:val="center"/>
              <w:rPr>
                <w:sz w:val="20"/>
                <w:szCs w:val="20"/>
              </w:rPr>
            </w:pPr>
            <w:r w:rsidRPr="007A5591">
              <w:rPr>
                <w:sz w:val="20"/>
                <w:szCs w:val="20"/>
              </w:rPr>
              <w:t>02</w:t>
            </w:r>
          </w:p>
        </w:tc>
        <w:tc>
          <w:tcPr>
            <w:tcW w:w="957" w:type="dxa"/>
            <w:tcBorders>
              <w:top w:val="nil"/>
              <w:left w:val="nil"/>
              <w:bottom w:val="single" w:sz="4" w:space="0" w:color="auto"/>
              <w:right w:val="single" w:sz="4" w:space="0" w:color="auto"/>
            </w:tcBorders>
            <w:shd w:val="clear" w:color="auto" w:fill="auto"/>
            <w:vAlign w:val="center"/>
            <w:hideMark/>
          </w:tcPr>
          <w:p w14:paraId="0726A58B" w14:textId="77777777" w:rsidR="007A5591" w:rsidRPr="007A5591" w:rsidRDefault="007A5591" w:rsidP="00C236CE">
            <w:pPr>
              <w:jc w:val="center"/>
              <w:rPr>
                <w:sz w:val="20"/>
                <w:szCs w:val="20"/>
              </w:rPr>
            </w:pPr>
            <w:r w:rsidRPr="007A5591">
              <w:rPr>
                <w:sz w:val="20"/>
                <w:szCs w:val="20"/>
              </w:rPr>
              <w:t>01</w:t>
            </w:r>
          </w:p>
        </w:tc>
        <w:tc>
          <w:tcPr>
            <w:tcW w:w="938" w:type="dxa"/>
            <w:tcBorders>
              <w:top w:val="nil"/>
              <w:left w:val="nil"/>
              <w:bottom w:val="single" w:sz="4" w:space="0" w:color="auto"/>
              <w:right w:val="single" w:sz="4" w:space="0" w:color="auto"/>
            </w:tcBorders>
            <w:shd w:val="clear" w:color="auto" w:fill="auto"/>
            <w:vAlign w:val="center"/>
            <w:hideMark/>
          </w:tcPr>
          <w:p w14:paraId="70A96EEE" w14:textId="77777777" w:rsidR="007A5591" w:rsidRPr="007A5591" w:rsidRDefault="007A5591" w:rsidP="00C236CE">
            <w:pPr>
              <w:jc w:val="center"/>
              <w:rPr>
                <w:sz w:val="20"/>
                <w:szCs w:val="20"/>
              </w:rPr>
            </w:pPr>
            <w:r w:rsidRPr="007A5591">
              <w:rPr>
                <w:sz w:val="20"/>
                <w:szCs w:val="20"/>
              </w:rPr>
              <w:t>10</w:t>
            </w:r>
          </w:p>
        </w:tc>
        <w:tc>
          <w:tcPr>
            <w:tcW w:w="1217" w:type="dxa"/>
            <w:tcBorders>
              <w:top w:val="nil"/>
              <w:left w:val="nil"/>
              <w:bottom w:val="single" w:sz="4" w:space="0" w:color="auto"/>
              <w:right w:val="single" w:sz="4" w:space="0" w:color="auto"/>
            </w:tcBorders>
            <w:shd w:val="clear" w:color="auto" w:fill="auto"/>
            <w:vAlign w:val="center"/>
            <w:hideMark/>
          </w:tcPr>
          <w:p w14:paraId="2F118B76" w14:textId="77777777" w:rsidR="007A5591" w:rsidRPr="007A5591" w:rsidRDefault="007A5591" w:rsidP="00C236CE">
            <w:pPr>
              <w:jc w:val="center"/>
              <w:rPr>
                <w:sz w:val="20"/>
                <w:szCs w:val="20"/>
              </w:rPr>
            </w:pPr>
            <w:r w:rsidRPr="007A5591">
              <w:rPr>
                <w:sz w:val="20"/>
                <w:szCs w:val="20"/>
              </w:rPr>
              <w:t>0000</w:t>
            </w:r>
          </w:p>
        </w:tc>
        <w:tc>
          <w:tcPr>
            <w:tcW w:w="1709" w:type="dxa"/>
            <w:tcBorders>
              <w:top w:val="nil"/>
              <w:left w:val="nil"/>
              <w:bottom w:val="single" w:sz="4" w:space="0" w:color="auto"/>
              <w:right w:val="single" w:sz="4" w:space="0" w:color="auto"/>
            </w:tcBorders>
            <w:shd w:val="clear" w:color="auto" w:fill="auto"/>
            <w:vAlign w:val="center"/>
            <w:hideMark/>
          </w:tcPr>
          <w:p w14:paraId="4F1FF007" w14:textId="77777777" w:rsidR="007A5591" w:rsidRPr="007A5591" w:rsidRDefault="007A5591" w:rsidP="00C236CE">
            <w:pPr>
              <w:jc w:val="center"/>
              <w:rPr>
                <w:sz w:val="20"/>
                <w:szCs w:val="20"/>
              </w:rPr>
            </w:pPr>
            <w:r w:rsidRPr="007A5591">
              <w:rPr>
                <w:sz w:val="20"/>
                <w:szCs w:val="20"/>
              </w:rPr>
              <w:t>510</w:t>
            </w:r>
          </w:p>
        </w:tc>
        <w:tc>
          <w:tcPr>
            <w:tcW w:w="1469" w:type="dxa"/>
            <w:gridSpan w:val="3"/>
            <w:tcBorders>
              <w:top w:val="single" w:sz="4" w:space="0" w:color="auto"/>
              <w:left w:val="nil"/>
              <w:bottom w:val="single" w:sz="4" w:space="0" w:color="auto"/>
              <w:right w:val="single" w:sz="4" w:space="0" w:color="auto"/>
            </w:tcBorders>
            <w:shd w:val="clear" w:color="auto" w:fill="auto"/>
            <w:vAlign w:val="center"/>
            <w:hideMark/>
          </w:tcPr>
          <w:p w14:paraId="1748254C" w14:textId="77777777" w:rsidR="007A5591" w:rsidRPr="007A5591" w:rsidRDefault="007A5591" w:rsidP="00C236CE">
            <w:pPr>
              <w:jc w:val="center"/>
              <w:rPr>
                <w:sz w:val="20"/>
                <w:szCs w:val="20"/>
              </w:rPr>
            </w:pPr>
            <w:r w:rsidRPr="007A5591">
              <w:rPr>
                <w:sz w:val="20"/>
                <w:szCs w:val="20"/>
              </w:rPr>
              <w:t>0,00000</w:t>
            </w:r>
          </w:p>
        </w:tc>
      </w:tr>
      <w:tr w:rsidR="007A5591" w:rsidRPr="007A5591" w14:paraId="017133E7" w14:textId="77777777" w:rsidTr="00C236CE">
        <w:trPr>
          <w:trHeight w:val="227"/>
        </w:trPr>
        <w:tc>
          <w:tcPr>
            <w:tcW w:w="5950" w:type="dxa"/>
            <w:tcBorders>
              <w:top w:val="nil"/>
              <w:left w:val="single" w:sz="4" w:space="0" w:color="auto"/>
              <w:bottom w:val="single" w:sz="4" w:space="0" w:color="auto"/>
              <w:right w:val="single" w:sz="4" w:space="0" w:color="auto"/>
            </w:tcBorders>
            <w:shd w:val="clear" w:color="auto" w:fill="auto"/>
            <w:vAlign w:val="center"/>
            <w:hideMark/>
          </w:tcPr>
          <w:p w14:paraId="2BCECA10" w14:textId="77777777" w:rsidR="007A5591" w:rsidRPr="007A5591" w:rsidRDefault="007A5591" w:rsidP="00C236CE">
            <w:pPr>
              <w:rPr>
                <w:b/>
                <w:bCs/>
                <w:sz w:val="20"/>
                <w:szCs w:val="20"/>
              </w:rPr>
            </w:pPr>
            <w:r w:rsidRPr="007A5591">
              <w:rPr>
                <w:b/>
                <w:bCs/>
                <w:sz w:val="20"/>
                <w:szCs w:val="20"/>
              </w:rPr>
              <w:t>Уменьшение остатков средств бюджетов</w:t>
            </w:r>
          </w:p>
        </w:tc>
        <w:tc>
          <w:tcPr>
            <w:tcW w:w="987" w:type="dxa"/>
            <w:tcBorders>
              <w:top w:val="nil"/>
              <w:left w:val="nil"/>
              <w:bottom w:val="single" w:sz="4" w:space="0" w:color="auto"/>
              <w:right w:val="single" w:sz="4" w:space="0" w:color="auto"/>
            </w:tcBorders>
            <w:shd w:val="clear" w:color="auto" w:fill="auto"/>
            <w:vAlign w:val="center"/>
            <w:hideMark/>
          </w:tcPr>
          <w:p w14:paraId="372A93DE" w14:textId="77777777" w:rsidR="007A5591" w:rsidRPr="007A5591" w:rsidRDefault="007A5591" w:rsidP="00C236CE">
            <w:pPr>
              <w:jc w:val="center"/>
              <w:rPr>
                <w:b/>
                <w:bCs/>
                <w:sz w:val="20"/>
                <w:szCs w:val="20"/>
              </w:rPr>
            </w:pPr>
            <w:r w:rsidRPr="007A5591">
              <w:rPr>
                <w:b/>
                <w:bCs/>
                <w:sz w:val="20"/>
                <w:szCs w:val="20"/>
              </w:rPr>
              <w:t>000</w:t>
            </w:r>
          </w:p>
        </w:tc>
        <w:tc>
          <w:tcPr>
            <w:tcW w:w="938" w:type="dxa"/>
            <w:tcBorders>
              <w:top w:val="nil"/>
              <w:left w:val="nil"/>
              <w:bottom w:val="single" w:sz="4" w:space="0" w:color="auto"/>
              <w:right w:val="single" w:sz="4" w:space="0" w:color="auto"/>
            </w:tcBorders>
            <w:shd w:val="clear" w:color="auto" w:fill="auto"/>
            <w:vAlign w:val="center"/>
            <w:hideMark/>
          </w:tcPr>
          <w:p w14:paraId="77776D22" w14:textId="77777777" w:rsidR="007A5591" w:rsidRPr="007A5591" w:rsidRDefault="007A5591" w:rsidP="00C236CE">
            <w:pPr>
              <w:jc w:val="center"/>
              <w:rPr>
                <w:b/>
                <w:bCs/>
                <w:sz w:val="20"/>
                <w:szCs w:val="20"/>
              </w:rPr>
            </w:pPr>
            <w:r w:rsidRPr="007A5591">
              <w:rPr>
                <w:b/>
                <w:bCs/>
                <w:sz w:val="20"/>
                <w:szCs w:val="20"/>
              </w:rPr>
              <w:t>01</w:t>
            </w:r>
          </w:p>
        </w:tc>
        <w:tc>
          <w:tcPr>
            <w:tcW w:w="901" w:type="dxa"/>
            <w:tcBorders>
              <w:top w:val="nil"/>
              <w:left w:val="nil"/>
              <w:bottom w:val="single" w:sz="4" w:space="0" w:color="auto"/>
              <w:right w:val="single" w:sz="4" w:space="0" w:color="auto"/>
            </w:tcBorders>
            <w:shd w:val="clear" w:color="auto" w:fill="auto"/>
            <w:vAlign w:val="center"/>
            <w:hideMark/>
          </w:tcPr>
          <w:p w14:paraId="3BA2A81D" w14:textId="77777777" w:rsidR="007A5591" w:rsidRPr="007A5591" w:rsidRDefault="007A5591" w:rsidP="00C236CE">
            <w:pPr>
              <w:jc w:val="center"/>
              <w:rPr>
                <w:b/>
                <w:bCs/>
                <w:sz w:val="20"/>
                <w:szCs w:val="20"/>
              </w:rPr>
            </w:pPr>
            <w:r w:rsidRPr="007A5591">
              <w:rPr>
                <w:b/>
                <w:bCs/>
                <w:sz w:val="20"/>
                <w:szCs w:val="20"/>
              </w:rPr>
              <w:t>05</w:t>
            </w:r>
          </w:p>
        </w:tc>
        <w:tc>
          <w:tcPr>
            <w:tcW w:w="938" w:type="dxa"/>
            <w:tcBorders>
              <w:top w:val="nil"/>
              <w:left w:val="nil"/>
              <w:bottom w:val="single" w:sz="4" w:space="0" w:color="auto"/>
              <w:right w:val="single" w:sz="4" w:space="0" w:color="auto"/>
            </w:tcBorders>
            <w:shd w:val="clear" w:color="auto" w:fill="auto"/>
            <w:vAlign w:val="center"/>
            <w:hideMark/>
          </w:tcPr>
          <w:p w14:paraId="6A1836A0" w14:textId="77777777" w:rsidR="007A5591" w:rsidRPr="007A5591" w:rsidRDefault="007A5591" w:rsidP="00C236CE">
            <w:pPr>
              <w:jc w:val="center"/>
              <w:rPr>
                <w:b/>
                <w:bCs/>
                <w:sz w:val="20"/>
                <w:szCs w:val="20"/>
              </w:rPr>
            </w:pPr>
            <w:r w:rsidRPr="007A5591">
              <w:rPr>
                <w:b/>
                <w:bCs/>
                <w:sz w:val="20"/>
                <w:szCs w:val="20"/>
              </w:rPr>
              <w:t>02</w:t>
            </w:r>
          </w:p>
        </w:tc>
        <w:tc>
          <w:tcPr>
            <w:tcW w:w="957" w:type="dxa"/>
            <w:tcBorders>
              <w:top w:val="nil"/>
              <w:left w:val="nil"/>
              <w:bottom w:val="single" w:sz="4" w:space="0" w:color="auto"/>
              <w:right w:val="single" w:sz="4" w:space="0" w:color="auto"/>
            </w:tcBorders>
            <w:shd w:val="clear" w:color="auto" w:fill="auto"/>
            <w:vAlign w:val="center"/>
            <w:hideMark/>
          </w:tcPr>
          <w:p w14:paraId="3DF48D03" w14:textId="77777777" w:rsidR="007A5591" w:rsidRPr="007A5591" w:rsidRDefault="007A5591" w:rsidP="00C236CE">
            <w:pPr>
              <w:jc w:val="center"/>
              <w:rPr>
                <w:b/>
                <w:bCs/>
                <w:sz w:val="20"/>
                <w:szCs w:val="20"/>
              </w:rPr>
            </w:pPr>
            <w:r w:rsidRPr="007A5591">
              <w:rPr>
                <w:b/>
                <w:bCs/>
                <w:sz w:val="20"/>
                <w:szCs w:val="20"/>
              </w:rPr>
              <w:t>00</w:t>
            </w:r>
          </w:p>
        </w:tc>
        <w:tc>
          <w:tcPr>
            <w:tcW w:w="938" w:type="dxa"/>
            <w:tcBorders>
              <w:top w:val="nil"/>
              <w:left w:val="nil"/>
              <w:bottom w:val="single" w:sz="4" w:space="0" w:color="auto"/>
              <w:right w:val="single" w:sz="4" w:space="0" w:color="auto"/>
            </w:tcBorders>
            <w:shd w:val="clear" w:color="auto" w:fill="auto"/>
            <w:vAlign w:val="center"/>
            <w:hideMark/>
          </w:tcPr>
          <w:p w14:paraId="69D293B7" w14:textId="77777777" w:rsidR="007A5591" w:rsidRPr="007A5591" w:rsidRDefault="007A5591" w:rsidP="00C236CE">
            <w:pPr>
              <w:jc w:val="center"/>
              <w:rPr>
                <w:b/>
                <w:bCs/>
                <w:sz w:val="20"/>
                <w:szCs w:val="20"/>
              </w:rPr>
            </w:pPr>
            <w:r w:rsidRPr="007A5591">
              <w:rPr>
                <w:b/>
                <w:bCs/>
                <w:sz w:val="20"/>
                <w:szCs w:val="20"/>
              </w:rPr>
              <w:t>00</w:t>
            </w:r>
          </w:p>
        </w:tc>
        <w:tc>
          <w:tcPr>
            <w:tcW w:w="1217" w:type="dxa"/>
            <w:tcBorders>
              <w:top w:val="nil"/>
              <w:left w:val="nil"/>
              <w:bottom w:val="single" w:sz="4" w:space="0" w:color="auto"/>
              <w:right w:val="single" w:sz="4" w:space="0" w:color="auto"/>
            </w:tcBorders>
            <w:shd w:val="clear" w:color="auto" w:fill="auto"/>
            <w:vAlign w:val="center"/>
            <w:hideMark/>
          </w:tcPr>
          <w:p w14:paraId="4E79B556" w14:textId="77777777" w:rsidR="007A5591" w:rsidRPr="007A5591" w:rsidRDefault="007A5591" w:rsidP="00C236CE">
            <w:pPr>
              <w:jc w:val="center"/>
              <w:rPr>
                <w:b/>
                <w:bCs/>
                <w:sz w:val="20"/>
                <w:szCs w:val="20"/>
              </w:rPr>
            </w:pPr>
            <w:r w:rsidRPr="007A5591">
              <w:rPr>
                <w:b/>
                <w:bCs/>
                <w:sz w:val="20"/>
                <w:szCs w:val="20"/>
              </w:rPr>
              <w:t>0000</w:t>
            </w:r>
          </w:p>
        </w:tc>
        <w:tc>
          <w:tcPr>
            <w:tcW w:w="1709" w:type="dxa"/>
            <w:tcBorders>
              <w:top w:val="nil"/>
              <w:left w:val="nil"/>
              <w:bottom w:val="single" w:sz="4" w:space="0" w:color="auto"/>
              <w:right w:val="single" w:sz="4" w:space="0" w:color="auto"/>
            </w:tcBorders>
            <w:shd w:val="clear" w:color="auto" w:fill="auto"/>
            <w:vAlign w:val="center"/>
            <w:hideMark/>
          </w:tcPr>
          <w:p w14:paraId="2E2E86A0" w14:textId="77777777" w:rsidR="007A5591" w:rsidRPr="007A5591" w:rsidRDefault="007A5591" w:rsidP="00C236CE">
            <w:pPr>
              <w:jc w:val="center"/>
              <w:rPr>
                <w:b/>
                <w:bCs/>
                <w:sz w:val="20"/>
                <w:szCs w:val="20"/>
              </w:rPr>
            </w:pPr>
            <w:r w:rsidRPr="007A5591">
              <w:rPr>
                <w:b/>
                <w:bCs/>
                <w:sz w:val="20"/>
                <w:szCs w:val="20"/>
              </w:rPr>
              <w:t>600</w:t>
            </w:r>
          </w:p>
        </w:tc>
        <w:tc>
          <w:tcPr>
            <w:tcW w:w="1469" w:type="dxa"/>
            <w:gridSpan w:val="3"/>
            <w:tcBorders>
              <w:top w:val="single" w:sz="4" w:space="0" w:color="auto"/>
              <w:left w:val="nil"/>
              <w:bottom w:val="single" w:sz="4" w:space="0" w:color="auto"/>
              <w:right w:val="single" w:sz="4" w:space="0" w:color="auto"/>
            </w:tcBorders>
            <w:shd w:val="clear" w:color="auto" w:fill="auto"/>
            <w:vAlign w:val="center"/>
            <w:hideMark/>
          </w:tcPr>
          <w:p w14:paraId="49EF6E8F" w14:textId="77777777" w:rsidR="007A5591" w:rsidRPr="007A5591" w:rsidRDefault="007A5591" w:rsidP="00C236CE">
            <w:pPr>
              <w:jc w:val="center"/>
              <w:rPr>
                <w:b/>
                <w:bCs/>
                <w:sz w:val="20"/>
                <w:szCs w:val="20"/>
              </w:rPr>
            </w:pPr>
            <w:r w:rsidRPr="007A5591">
              <w:rPr>
                <w:b/>
                <w:bCs/>
                <w:sz w:val="20"/>
                <w:szCs w:val="20"/>
              </w:rPr>
              <w:t>0,00000</w:t>
            </w:r>
          </w:p>
        </w:tc>
      </w:tr>
      <w:tr w:rsidR="007A5591" w:rsidRPr="007A5591" w14:paraId="40C7A4E8" w14:textId="77777777" w:rsidTr="00C236CE">
        <w:trPr>
          <w:trHeight w:val="227"/>
        </w:trPr>
        <w:tc>
          <w:tcPr>
            <w:tcW w:w="5950" w:type="dxa"/>
            <w:tcBorders>
              <w:top w:val="nil"/>
              <w:left w:val="single" w:sz="4" w:space="0" w:color="auto"/>
              <w:bottom w:val="single" w:sz="4" w:space="0" w:color="auto"/>
              <w:right w:val="single" w:sz="4" w:space="0" w:color="auto"/>
            </w:tcBorders>
            <w:shd w:val="clear" w:color="auto" w:fill="auto"/>
            <w:vAlign w:val="center"/>
            <w:hideMark/>
          </w:tcPr>
          <w:p w14:paraId="6EE0D120" w14:textId="77777777" w:rsidR="007A5591" w:rsidRPr="007A5591" w:rsidRDefault="007A5591" w:rsidP="00C236CE">
            <w:pPr>
              <w:rPr>
                <w:sz w:val="20"/>
                <w:szCs w:val="20"/>
              </w:rPr>
            </w:pPr>
            <w:r w:rsidRPr="007A5591">
              <w:rPr>
                <w:sz w:val="20"/>
                <w:szCs w:val="20"/>
              </w:rPr>
              <w:t>Уменьшение прочих остатков денежных средств бюджетов сельских поселений</w:t>
            </w:r>
          </w:p>
        </w:tc>
        <w:tc>
          <w:tcPr>
            <w:tcW w:w="987" w:type="dxa"/>
            <w:tcBorders>
              <w:top w:val="nil"/>
              <w:left w:val="nil"/>
              <w:bottom w:val="single" w:sz="4" w:space="0" w:color="auto"/>
              <w:right w:val="single" w:sz="4" w:space="0" w:color="auto"/>
            </w:tcBorders>
            <w:shd w:val="clear" w:color="auto" w:fill="auto"/>
            <w:vAlign w:val="center"/>
            <w:hideMark/>
          </w:tcPr>
          <w:p w14:paraId="41C398E9" w14:textId="77777777" w:rsidR="007A5591" w:rsidRPr="007A5591" w:rsidRDefault="007A5591" w:rsidP="00C236CE">
            <w:pPr>
              <w:jc w:val="center"/>
              <w:rPr>
                <w:sz w:val="20"/>
                <w:szCs w:val="20"/>
              </w:rPr>
            </w:pPr>
            <w:r w:rsidRPr="007A5591">
              <w:rPr>
                <w:sz w:val="20"/>
                <w:szCs w:val="20"/>
              </w:rPr>
              <w:t>000</w:t>
            </w:r>
          </w:p>
        </w:tc>
        <w:tc>
          <w:tcPr>
            <w:tcW w:w="938" w:type="dxa"/>
            <w:tcBorders>
              <w:top w:val="nil"/>
              <w:left w:val="nil"/>
              <w:bottom w:val="single" w:sz="4" w:space="0" w:color="auto"/>
              <w:right w:val="single" w:sz="4" w:space="0" w:color="auto"/>
            </w:tcBorders>
            <w:shd w:val="clear" w:color="auto" w:fill="auto"/>
            <w:vAlign w:val="center"/>
            <w:hideMark/>
          </w:tcPr>
          <w:p w14:paraId="07CDF166" w14:textId="77777777" w:rsidR="007A5591" w:rsidRPr="007A5591" w:rsidRDefault="007A5591" w:rsidP="00C236CE">
            <w:pPr>
              <w:jc w:val="center"/>
              <w:rPr>
                <w:sz w:val="20"/>
                <w:szCs w:val="20"/>
              </w:rPr>
            </w:pPr>
            <w:r w:rsidRPr="007A5591">
              <w:rPr>
                <w:sz w:val="20"/>
                <w:szCs w:val="20"/>
              </w:rPr>
              <w:t>01</w:t>
            </w:r>
          </w:p>
        </w:tc>
        <w:tc>
          <w:tcPr>
            <w:tcW w:w="901" w:type="dxa"/>
            <w:tcBorders>
              <w:top w:val="nil"/>
              <w:left w:val="nil"/>
              <w:bottom w:val="single" w:sz="4" w:space="0" w:color="auto"/>
              <w:right w:val="single" w:sz="4" w:space="0" w:color="auto"/>
            </w:tcBorders>
            <w:shd w:val="clear" w:color="auto" w:fill="auto"/>
            <w:vAlign w:val="center"/>
            <w:hideMark/>
          </w:tcPr>
          <w:p w14:paraId="02B285DD" w14:textId="77777777" w:rsidR="007A5591" w:rsidRPr="007A5591" w:rsidRDefault="007A5591" w:rsidP="00C236CE">
            <w:pPr>
              <w:jc w:val="center"/>
              <w:rPr>
                <w:sz w:val="20"/>
                <w:szCs w:val="20"/>
              </w:rPr>
            </w:pPr>
            <w:r w:rsidRPr="007A5591">
              <w:rPr>
                <w:sz w:val="20"/>
                <w:szCs w:val="20"/>
              </w:rPr>
              <w:t>05</w:t>
            </w:r>
          </w:p>
        </w:tc>
        <w:tc>
          <w:tcPr>
            <w:tcW w:w="938" w:type="dxa"/>
            <w:tcBorders>
              <w:top w:val="nil"/>
              <w:left w:val="nil"/>
              <w:bottom w:val="single" w:sz="4" w:space="0" w:color="auto"/>
              <w:right w:val="single" w:sz="4" w:space="0" w:color="auto"/>
            </w:tcBorders>
            <w:shd w:val="clear" w:color="auto" w:fill="auto"/>
            <w:vAlign w:val="center"/>
            <w:hideMark/>
          </w:tcPr>
          <w:p w14:paraId="15C61E6B" w14:textId="77777777" w:rsidR="007A5591" w:rsidRPr="007A5591" w:rsidRDefault="007A5591" w:rsidP="00C236CE">
            <w:pPr>
              <w:jc w:val="center"/>
              <w:rPr>
                <w:sz w:val="20"/>
                <w:szCs w:val="20"/>
              </w:rPr>
            </w:pPr>
            <w:r w:rsidRPr="007A5591">
              <w:rPr>
                <w:sz w:val="20"/>
                <w:szCs w:val="20"/>
              </w:rPr>
              <w:t>02</w:t>
            </w:r>
          </w:p>
        </w:tc>
        <w:tc>
          <w:tcPr>
            <w:tcW w:w="957" w:type="dxa"/>
            <w:tcBorders>
              <w:top w:val="nil"/>
              <w:left w:val="nil"/>
              <w:bottom w:val="single" w:sz="4" w:space="0" w:color="auto"/>
              <w:right w:val="single" w:sz="4" w:space="0" w:color="auto"/>
            </w:tcBorders>
            <w:shd w:val="clear" w:color="auto" w:fill="auto"/>
            <w:vAlign w:val="center"/>
            <w:hideMark/>
          </w:tcPr>
          <w:p w14:paraId="6C89AC03" w14:textId="77777777" w:rsidR="007A5591" w:rsidRPr="007A5591" w:rsidRDefault="007A5591" w:rsidP="00C236CE">
            <w:pPr>
              <w:jc w:val="center"/>
              <w:rPr>
                <w:sz w:val="20"/>
                <w:szCs w:val="20"/>
              </w:rPr>
            </w:pPr>
            <w:r w:rsidRPr="007A5591">
              <w:rPr>
                <w:sz w:val="20"/>
                <w:szCs w:val="20"/>
              </w:rPr>
              <w:t>01</w:t>
            </w:r>
          </w:p>
        </w:tc>
        <w:tc>
          <w:tcPr>
            <w:tcW w:w="938" w:type="dxa"/>
            <w:tcBorders>
              <w:top w:val="nil"/>
              <w:left w:val="nil"/>
              <w:bottom w:val="single" w:sz="4" w:space="0" w:color="auto"/>
              <w:right w:val="single" w:sz="4" w:space="0" w:color="auto"/>
            </w:tcBorders>
            <w:shd w:val="clear" w:color="auto" w:fill="auto"/>
            <w:vAlign w:val="center"/>
            <w:hideMark/>
          </w:tcPr>
          <w:p w14:paraId="7898E852" w14:textId="77777777" w:rsidR="007A5591" w:rsidRPr="007A5591" w:rsidRDefault="007A5591" w:rsidP="00C236CE">
            <w:pPr>
              <w:jc w:val="center"/>
              <w:rPr>
                <w:sz w:val="20"/>
                <w:szCs w:val="20"/>
              </w:rPr>
            </w:pPr>
            <w:r w:rsidRPr="007A5591">
              <w:rPr>
                <w:sz w:val="20"/>
                <w:szCs w:val="20"/>
              </w:rPr>
              <w:t>10</w:t>
            </w:r>
          </w:p>
        </w:tc>
        <w:tc>
          <w:tcPr>
            <w:tcW w:w="1217" w:type="dxa"/>
            <w:tcBorders>
              <w:top w:val="nil"/>
              <w:left w:val="nil"/>
              <w:bottom w:val="single" w:sz="4" w:space="0" w:color="auto"/>
              <w:right w:val="single" w:sz="4" w:space="0" w:color="auto"/>
            </w:tcBorders>
            <w:shd w:val="clear" w:color="auto" w:fill="auto"/>
            <w:vAlign w:val="center"/>
            <w:hideMark/>
          </w:tcPr>
          <w:p w14:paraId="1D158E19" w14:textId="77777777" w:rsidR="007A5591" w:rsidRPr="007A5591" w:rsidRDefault="007A5591" w:rsidP="00C236CE">
            <w:pPr>
              <w:jc w:val="center"/>
              <w:rPr>
                <w:sz w:val="20"/>
                <w:szCs w:val="20"/>
              </w:rPr>
            </w:pPr>
            <w:r w:rsidRPr="007A5591">
              <w:rPr>
                <w:sz w:val="20"/>
                <w:szCs w:val="20"/>
              </w:rPr>
              <w:t>0000</w:t>
            </w:r>
          </w:p>
        </w:tc>
        <w:tc>
          <w:tcPr>
            <w:tcW w:w="1709" w:type="dxa"/>
            <w:tcBorders>
              <w:top w:val="nil"/>
              <w:left w:val="nil"/>
              <w:bottom w:val="single" w:sz="4" w:space="0" w:color="auto"/>
              <w:right w:val="single" w:sz="4" w:space="0" w:color="auto"/>
            </w:tcBorders>
            <w:shd w:val="clear" w:color="auto" w:fill="auto"/>
            <w:vAlign w:val="center"/>
            <w:hideMark/>
          </w:tcPr>
          <w:p w14:paraId="5EF915BE" w14:textId="77777777" w:rsidR="007A5591" w:rsidRPr="007A5591" w:rsidRDefault="007A5591" w:rsidP="00C236CE">
            <w:pPr>
              <w:jc w:val="center"/>
              <w:rPr>
                <w:sz w:val="20"/>
                <w:szCs w:val="20"/>
              </w:rPr>
            </w:pPr>
            <w:r w:rsidRPr="007A5591">
              <w:rPr>
                <w:sz w:val="20"/>
                <w:szCs w:val="20"/>
              </w:rPr>
              <w:t>610</w:t>
            </w:r>
          </w:p>
        </w:tc>
        <w:tc>
          <w:tcPr>
            <w:tcW w:w="1469" w:type="dxa"/>
            <w:gridSpan w:val="3"/>
            <w:tcBorders>
              <w:top w:val="single" w:sz="4" w:space="0" w:color="auto"/>
              <w:left w:val="nil"/>
              <w:bottom w:val="single" w:sz="4" w:space="0" w:color="auto"/>
              <w:right w:val="single" w:sz="4" w:space="0" w:color="auto"/>
            </w:tcBorders>
            <w:shd w:val="clear" w:color="auto" w:fill="auto"/>
            <w:vAlign w:val="center"/>
            <w:hideMark/>
          </w:tcPr>
          <w:p w14:paraId="14C410DD" w14:textId="77777777" w:rsidR="007A5591" w:rsidRPr="007A5591" w:rsidRDefault="007A5591" w:rsidP="00C236CE">
            <w:pPr>
              <w:jc w:val="center"/>
              <w:rPr>
                <w:sz w:val="20"/>
                <w:szCs w:val="20"/>
              </w:rPr>
            </w:pPr>
            <w:r w:rsidRPr="007A5591">
              <w:rPr>
                <w:sz w:val="20"/>
                <w:szCs w:val="20"/>
              </w:rPr>
              <w:t>0,00000</w:t>
            </w:r>
          </w:p>
        </w:tc>
      </w:tr>
    </w:tbl>
    <w:p w14:paraId="460E4214" w14:textId="77777777" w:rsidR="007A5591" w:rsidRPr="007A5591" w:rsidRDefault="007A5591" w:rsidP="007A5591">
      <w:pPr>
        <w:sectPr w:rsidR="007A5591" w:rsidRPr="007A5591" w:rsidSect="007A5591">
          <w:pgSz w:w="16838" w:h="11906" w:orient="landscape"/>
          <w:pgMar w:top="720" w:right="720" w:bottom="720" w:left="720" w:header="709" w:footer="709" w:gutter="0"/>
          <w:cols w:space="708"/>
          <w:docGrid w:linePitch="360"/>
        </w:sectPr>
      </w:pPr>
    </w:p>
    <w:tbl>
      <w:tblPr>
        <w:tblW w:w="15680" w:type="dxa"/>
        <w:tblInd w:w="75" w:type="dxa"/>
        <w:tblLook w:val="04A0" w:firstRow="1" w:lastRow="0" w:firstColumn="1" w:lastColumn="0" w:noHBand="0" w:noVBand="1"/>
      </w:tblPr>
      <w:tblGrid>
        <w:gridCol w:w="6320"/>
        <w:gridCol w:w="976"/>
        <w:gridCol w:w="856"/>
        <w:gridCol w:w="855"/>
        <w:gridCol w:w="998"/>
        <w:gridCol w:w="1139"/>
        <w:gridCol w:w="997"/>
        <w:gridCol w:w="997"/>
        <w:gridCol w:w="1169"/>
        <w:gridCol w:w="1373"/>
      </w:tblGrid>
      <w:tr w:rsidR="007A5591" w:rsidRPr="007A5591" w14:paraId="12B1E4EE" w14:textId="77777777" w:rsidTr="00C236CE">
        <w:trPr>
          <w:trHeight w:val="284"/>
        </w:trPr>
        <w:tc>
          <w:tcPr>
            <w:tcW w:w="15680" w:type="dxa"/>
            <w:gridSpan w:val="10"/>
            <w:tcBorders>
              <w:top w:val="nil"/>
              <w:left w:val="nil"/>
              <w:bottom w:val="nil"/>
              <w:right w:val="nil"/>
            </w:tcBorders>
            <w:shd w:val="clear" w:color="auto" w:fill="auto"/>
            <w:noWrap/>
            <w:vAlign w:val="bottom"/>
            <w:hideMark/>
          </w:tcPr>
          <w:p w14:paraId="2C09E564" w14:textId="77777777" w:rsidR="007A5591" w:rsidRPr="007A5591" w:rsidRDefault="007A5591" w:rsidP="00C236CE">
            <w:pPr>
              <w:jc w:val="right"/>
              <w:rPr>
                <w:sz w:val="20"/>
                <w:szCs w:val="20"/>
              </w:rPr>
            </w:pPr>
            <w:r w:rsidRPr="007A5591">
              <w:rPr>
                <w:sz w:val="20"/>
                <w:szCs w:val="20"/>
              </w:rPr>
              <w:t>Приложение 21</w:t>
            </w:r>
          </w:p>
        </w:tc>
      </w:tr>
      <w:tr w:rsidR="007A5591" w:rsidRPr="007A5591" w14:paraId="4748E49A" w14:textId="77777777" w:rsidTr="00C236CE">
        <w:trPr>
          <w:trHeight w:val="284"/>
        </w:trPr>
        <w:tc>
          <w:tcPr>
            <w:tcW w:w="15680" w:type="dxa"/>
            <w:gridSpan w:val="10"/>
            <w:tcBorders>
              <w:top w:val="nil"/>
              <w:left w:val="nil"/>
              <w:bottom w:val="nil"/>
              <w:right w:val="nil"/>
            </w:tcBorders>
            <w:shd w:val="clear" w:color="auto" w:fill="auto"/>
            <w:noWrap/>
            <w:vAlign w:val="bottom"/>
            <w:hideMark/>
          </w:tcPr>
          <w:p w14:paraId="4DA82965" w14:textId="77777777" w:rsidR="007A5591" w:rsidRPr="007A5591" w:rsidRDefault="007A5591" w:rsidP="00C236CE">
            <w:pPr>
              <w:jc w:val="right"/>
              <w:rPr>
                <w:sz w:val="20"/>
                <w:szCs w:val="20"/>
              </w:rPr>
            </w:pPr>
            <w:r w:rsidRPr="007A5591">
              <w:rPr>
                <w:sz w:val="20"/>
                <w:szCs w:val="20"/>
              </w:rPr>
              <w:t>к решению Совета депутатов сельского поселения Салым</w:t>
            </w:r>
          </w:p>
        </w:tc>
      </w:tr>
      <w:tr w:rsidR="007A5591" w:rsidRPr="007A5591" w14:paraId="324DFE2C" w14:textId="77777777" w:rsidTr="00C236CE">
        <w:trPr>
          <w:trHeight w:val="284"/>
        </w:trPr>
        <w:tc>
          <w:tcPr>
            <w:tcW w:w="15680" w:type="dxa"/>
            <w:gridSpan w:val="10"/>
            <w:tcBorders>
              <w:top w:val="nil"/>
              <w:left w:val="nil"/>
              <w:bottom w:val="nil"/>
              <w:right w:val="nil"/>
            </w:tcBorders>
            <w:shd w:val="clear" w:color="auto" w:fill="auto"/>
            <w:hideMark/>
          </w:tcPr>
          <w:p w14:paraId="5276CAC6" w14:textId="77777777" w:rsidR="007A5591" w:rsidRPr="007A5591" w:rsidRDefault="007A5591" w:rsidP="00C236CE">
            <w:pPr>
              <w:jc w:val="right"/>
              <w:rPr>
                <w:sz w:val="20"/>
                <w:szCs w:val="20"/>
              </w:rPr>
            </w:pPr>
            <w:r w:rsidRPr="007A5591">
              <w:rPr>
                <w:sz w:val="20"/>
                <w:szCs w:val="20"/>
              </w:rPr>
              <w:t xml:space="preserve">                                                                         от 13.12.2024 №93 </w:t>
            </w:r>
          </w:p>
        </w:tc>
      </w:tr>
      <w:tr w:rsidR="007A5591" w:rsidRPr="007A5591" w14:paraId="4A375BB0" w14:textId="77777777" w:rsidTr="00C236CE">
        <w:trPr>
          <w:trHeight w:val="284"/>
        </w:trPr>
        <w:tc>
          <w:tcPr>
            <w:tcW w:w="6320" w:type="dxa"/>
            <w:tcBorders>
              <w:top w:val="nil"/>
              <w:left w:val="nil"/>
              <w:bottom w:val="nil"/>
              <w:right w:val="nil"/>
            </w:tcBorders>
            <w:shd w:val="clear" w:color="auto" w:fill="auto"/>
            <w:noWrap/>
            <w:vAlign w:val="bottom"/>
            <w:hideMark/>
          </w:tcPr>
          <w:p w14:paraId="751CBB91" w14:textId="77777777" w:rsidR="007A5591" w:rsidRPr="007A5591" w:rsidRDefault="007A5591" w:rsidP="00C236CE">
            <w:pPr>
              <w:jc w:val="right"/>
              <w:rPr>
                <w:sz w:val="20"/>
                <w:szCs w:val="20"/>
              </w:rPr>
            </w:pPr>
          </w:p>
        </w:tc>
        <w:tc>
          <w:tcPr>
            <w:tcW w:w="976" w:type="dxa"/>
            <w:tcBorders>
              <w:top w:val="nil"/>
              <w:left w:val="nil"/>
              <w:bottom w:val="nil"/>
              <w:right w:val="nil"/>
            </w:tcBorders>
            <w:shd w:val="clear" w:color="000000" w:fill="FFFFFF"/>
            <w:noWrap/>
            <w:vAlign w:val="center"/>
            <w:hideMark/>
          </w:tcPr>
          <w:p w14:paraId="6A54A4DB" w14:textId="77777777" w:rsidR="007A5591" w:rsidRPr="007A5591" w:rsidRDefault="007A5591" w:rsidP="00C236CE">
            <w:pPr>
              <w:rPr>
                <w:sz w:val="20"/>
                <w:szCs w:val="20"/>
              </w:rPr>
            </w:pPr>
            <w:r w:rsidRPr="007A5591">
              <w:rPr>
                <w:sz w:val="20"/>
                <w:szCs w:val="20"/>
              </w:rPr>
              <w:t> </w:t>
            </w:r>
          </w:p>
        </w:tc>
        <w:tc>
          <w:tcPr>
            <w:tcW w:w="856" w:type="dxa"/>
            <w:tcBorders>
              <w:top w:val="nil"/>
              <w:left w:val="nil"/>
              <w:bottom w:val="nil"/>
              <w:right w:val="nil"/>
            </w:tcBorders>
            <w:shd w:val="clear" w:color="000000" w:fill="FFFFFF"/>
            <w:noWrap/>
            <w:vAlign w:val="center"/>
            <w:hideMark/>
          </w:tcPr>
          <w:p w14:paraId="4C455713" w14:textId="77777777" w:rsidR="007A5591" w:rsidRPr="007A5591" w:rsidRDefault="007A5591" w:rsidP="00C236CE">
            <w:pPr>
              <w:rPr>
                <w:sz w:val="20"/>
                <w:szCs w:val="20"/>
              </w:rPr>
            </w:pPr>
            <w:r w:rsidRPr="007A5591">
              <w:rPr>
                <w:sz w:val="20"/>
                <w:szCs w:val="20"/>
              </w:rPr>
              <w:t> </w:t>
            </w:r>
          </w:p>
        </w:tc>
        <w:tc>
          <w:tcPr>
            <w:tcW w:w="855" w:type="dxa"/>
            <w:tcBorders>
              <w:top w:val="nil"/>
              <w:left w:val="nil"/>
              <w:bottom w:val="nil"/>
              <w:right w:val="nil"/>
            </w:tcBorders>
            <w:shd w:val="clear" w:color="000000" w:fill="FFFFFF"/>
            <w:noWrap/>
            <w:vAlign w:val="center"/>
            <w:hideMark/>
          </w:tcPr>
          <w:p w14:paraId="1B2A54DD" w14:textId="77777777" w:rsidR="007A5591" w:rsidRPr="007A5591" w:rsidRDefault="007A5591" w:rsidP="00C236CE">
            <w:pPr>
              <w:rPr>
                <w:sz w:val="20"/>
                <w:szCs w:val="20"/>
              </w:rPr>
            </w:pPr>
            <w:r w:rsidRPr="007A5591">
              <w:rPr>
                <w:sz w:val="20"/>
                <w:szCs w:val="20"/>
              </w:rPr>
              <w:t> </w:t>
            </w:r>
          </w:p>
        </w:tc>
        <w:tc>
          <w:tcPr>
            <w:tcW w:w="998" w:type="dxa"/>
            <w:tcBorders>
              <w:top w:val="nil"/>
              <w:left w:val="nil"/>
              <w:bottom w:val="nil"/>
              <w:right w:val="nil"/>
            </w:tcBorders>
            <w:shd w:val="clear" w:color="000000" w:fill="FFFFFF"/>
            <w:noWrap/>
            <w:vAlign w:val="center"/>
            <w:hideMark/>
          </w:tcPr>
          <w:p w14:paraId="42065769" w14:textId="77777777" w:rsidR="007A5591" w:rsidRPr="007A5591" w:rsidRDefault="007A5591" w:rsidP="00C236CE">
            <w:pPr>
              <w:rPr>
                <w:sz w:val="20"/>
                <w:szCs w:val="20"/>
              </w:rPr>
            </w:pPr>
            <w:r w:rsidRPr="007A5591">
              <w:rPr>
                <w:sz w:val="20"/>
                <w:szCs w:val="20"/>
              </w:rPr>
              <w:t> </w:t>
            </w:r>
          </w:p>
        </w:tc>
        <w:tc>
          <w:tcPr>
            <w:tcW w:w="1139" w:type="dxa"/>
            <w:tcBorders>
              <w:top w:val="nil"/>
              <w:left w:val="nil"/>
              <w:bottom w:val="nil"/>
              <w:right w:val="nil"/>
            </w:tcBorders>
            <w:shd w:val="clear" w:color="000000" w:fill="FFFFFF"/>
            <w:noWrap/>
            <w:vAlign w:val="center"/>
            <w:hideMark/>
          </w:tcPr>
          <w:p w14:paraId="085428AC" w14:textId="77777777" w:rsidR="007A5591" w:rsidRPr="007A5591" w:rsidRDefault="007A5591" w:rsidP="00C236CE">
            <w:pPr>
              <w:rPr>
                <w:sz w:val="20"/>
                <w:szCs w:val="20"/>
              </w:rPr>
            </w:pPr>
            <w:r w:rsidRPr="007A5591">
              <w:rPr>
                <w:sz w:val="20"/>
                <w:szCs w:val="20"/>
              </w:rPr>
              <w:t> </w:t>
            </w:r>
          </w:p>
        </w:tc>
        <w:tc>
          <w:tcPr>
            <w:tcW w:w="997" w:type="dxa"/>
            <w:tcBorders>
              <w:top w:val="nil"/>
              <w:left w:val="nil"/>
              <w:bottom w:val="nil"/>
              <w:right w:val="nil"/>
            </w:tcBorders>
            <w:shd w:val="clear" w:color="000000" w:fill="FFFFFF"/>
            <w:noWrap/>
            <w:vAlign w:val="center"/>
            <w:hideMark/>
          </w:tcPr>
          <w:p w14:paraId="1FA8F394" w14:textId="77777777" w:rsidR="007A5591" w:rsidRPr="007A5591" w:rsidRDefault="007A5591" w:rsidP="00C236CE">
            <w:pPr>
              <w:rPr>
                <w:sz w:val="20"/>
                <w:szCs w:val="20"/>
              </w:rPr>
            </w:pPr>
            <w:r w:rsidRPr="007A5591">
              <w:rPr>
                <w:sz w:val="20"/>
                <w:szCs w:val="20"/>
              </w:rPr>
              <w:t> </w:t>
            </w:r>
          </w:p>
        </w:tc>
        <w:tc>
          <w:tcPr>
            <w:tcW w:w="997" w:type="dxa"/>
            <w:tcBorders>
              <w:top w:val="nil"/>
              <w:left w:val="nil"/>
              <w:bottom w:val="nil"/>
              <w:right w:val="nil"/>
            </w:tcBorders>
            <w:shd w:val="clear" w:color="000000" w:fill="FFFFFF"/>
            <w:noWrap/>
            <w:vAlign w:val="center"/>
            <w:hideMark/>
          </w:tcPr>
          <w:p w14:paraId="2F9524DF" w14:textId="77777777" w:rsidR="007A5591" w:rsidRPr="007A5591" w:rsidRDefault="007A5591" w:rsidP="00C236CE">
            <w:pPr>
              <w:rPr>
                <w:sz w:val="20"/>
                <w:szCs w:val="20"/>
              </w:rPr>
            </w:pPr>
            <w:r w:rsidRPr="007A5591">
              <w:rPr>
                <w:sz w:val="20"/>
                <w:szCs w:val="20"/>
              </w:rPr>
              <w:t> </w:t>
            </w:r>
          </w:p>
        </w:tc>
        <w:tc>
          <w:tcPr>
            <w:tcW w:w="1169" w:type="dxa"/>
            <w:tcBorders>
              <w:top w:val="nil"/>
              <w:left w:val="nil"/>
              <w:bottom w:val="nil"/>
              <w:right w:val="nil"/>
            </w:tcBorders>
            <w:shd w:val="clear" w:color="000000" w:fill="FFFFFF"/>
            <w:noWrap/>
            <w:vAlign w:val="center"/>
            <w:hideMark/>
          </w:tcPr>
          <w:p w14:paraId="07B44A05" w14:textId="77777777" w:rsidR="007A5591" w:rsidRPr="007A5591" w:rsidRDefault="007A5591" w:rsidP="00C236CE">
            <w:pPr>
              <w:rPr>
                <w:sz w:val="20"/>
                <w:szCs w:val="20"/>
              </w:rPr>
            </w:pPr>
            <w:r w:rsidRPr="007A5591">
              <w:rPr>
                <w:sz w:val="20"/>
                <w:szCs w:val="20"/>
              </w:rPr>
              <w:t> </w:t>
            </w:r>
          </w:p>
        </w:tc>
        <w:tc>
          <w:tcPr>
            <w:tcW w:w="1373" w:type="dxa"/>
            <w:tcBorders>
              <w:top w:val="nil"/>
              <w:left w:val="nil"/>
              <w:bottom w:val="nil"/>
              <w:right w:val="nil"/>
            </w:tcBorders>
            <w:shd w:val="clear" w:color="000000" w:fill="FFFFFF"/>
            <w:noWrap/>
            <w:vAlign w:val="bottom"/>
            <w:hideMark/>
          </w:tcPr>
          <w:p w14:paraId="2A884E7A" w14:textId="77777777" w:rsidR="007A5591" w:rsidRPr="007A5591" w:rsidRDefault="007A5591" w:rsidP="00C236CE">
            <w:pPr>
              <w:rPr>
                <w:sz w:val="20"/>
                <w:szCs w:val="20"/>
              </w:rPr>
            </w:pPr>
            <w:r w:rsidRPr="007A5591">
              <w:rPr>
                <w:sz w:val="20"/>
                <w:szCs w:val="20"/>
              </w:rPr>
              <w:t> </w:t>
            </w:r>
          </w:p>
        </w:tc>
      </w:tr>
      <w:tr w:rsidR="007A5591" w:rsidRPr="007A5591" w14:paraId="5229FB9D" w14:textId="77777777" w:rsidTr="00C236CE">
        <w:trPr>
          <w:trHeight w:val="284"/>
        </w:trPr>
        <w:tc>
          <w:tcPr>
            <w:tcW w:w="15680" w:type="dxa"/>
            <w:gridSpan w:val="10"/>
            <w:tcBorders>
              <w:top w:val="nil"/>
              <w:left w:val="nil"/>
              <w:bottom w:val="nil"/>
              <w:right w:val="nil"/>
            </w:tcBorders>
            <w:shd w:val="clear" w:color="000000" w:fill="FFFFFF"/>
            <w:noWrap/>
            <w:vAlign w:val="bottom"/>
            <w:hideMark/>
          </w:tcPr>
          <w:p w14:paraId="48C53FB6" w14:textId="77777777" w:rsidR="007A5591" w:rsidRPr="007A5591" w:rsidRDefault="007A5591" w:rsidP="00C236CE">
            <w:pPr>
              <w:jc w:val="center"/>
              <w:rPr>
                <w:b/>
                <w:bCs/>
                <w:sz w:val="20"/>
                <w:szCs w:val="20"/>
              </w:rPr>
            </w:pPr>
            <w:r w:rsidRPr="007A5591">
              <w:rPr>
                <w:b/>
                <w:bCs/>
                <w:sz w:val="20"/>
                <w:szCs w:val="20"/>
              </w:rPr>
              <w:t xml:space="preserve"> Источники финансирования дефицита бюджета сельского поселения Салым на плановый период 2026-2027 годов</w:t>
            </w:r>
          </w:p>
        </w:tc>
      </w:tr>
      <w:tr w:rsidR="007A5591" w:rsidRPr="007A5591" w14:paraId="69C8D8DC" w14:textId="77777777" w:rsidTr="00C236CE">
        <w:trPr>
          <w:trHeight w:val="284"/>
        </w:trPr>
        <w:tc>
          <w:tcPr>
            <w:tcW w:w="6320" w:type="dxa"/>
            <w:tcBorders>
              <w:top w:val="nil"/>
              <w:left w:val="nil"/>
              <w:bottom w:val="nil"/>
              <w:right w:val="nil"/>
            </w:tcBorders>
            <w:shd w:val="clear" w:color="auto" w:fill="auto"/>
            <w:noWrap/>
            <w:vAlign w:val="bottom"/>
            <w:hideMark/>
          </w:tcPr>
          <w:p w14:paraId="2FA68F5A" w14:textId="77777777" w:rsidR="007A5591" w:rsidRPr="007A5591" w:rsidRDefault="007A5591" w:rsidP="00C236CE">
            <w:pPr>
              <w:jc w:val="center"/>
              <w:rPr>
                <w:b/>
                <w:bCs/>
                <w:sz w:val="20"/>
                <w:szCs w:val="20"/>
              </w:rPr>
            </w:pPr>
          </w:p>
        </w:tc>
        <w:tc>
          <w:tcPr>
            <w:tcW w:w="976" w:type="dxa"/>
            <w:tcBorders>
              <w:top w:val="nil"/>
              <w:left w:val="nil"/>
              <w:bottom w:val="nil"/>
              <w:right w:val="nil"/>
            </w:tcBorders>
            <w:shd w:val="clear" w:color="000000" w:fill="FFFFFF"/>
            <w:noWrap/>
            <w:vAlign w:val="center"/>
            <w:hideMark/>
          </w:tcPr>
          <w:p w14:paraId="23D636F4" w14:textId="77777777" w:rsidR="007A5591" w:rsidRPr="007A5591" w:rsidRDefault="007A5591" w:rsidP="00C236CE">
            <w:pPr>
              <w:rPr>
                <w:sz w:val="20"/>
                <w:szCs w:val="20"/>
              </w:rPr>
            </w:pPr>
            <w:r w:rsidRPr="007A5591">
              <w:rPr>
                <w:sz w:val="20"/>
                <w:szCs w:val="20"/>
              </w:rPr>
              <w:t> </w:t>
            </w:r>
          </w:p>
        </w:tc>
        <w:tc>
          <w:tcPr>
            <w:tcW w:w="856" w:type="dxa"/>
            <w:tcBorders>
              <w:top w:val="nil"/>
              <w:left w:val="nil"/>
              <w:bottom w:val="nil"/>
              <w:right w:val="nil"/>
            </w:tcBorders>
            <w:shd w:val="clear" w:color="000000" w:fill="FFFFFF"/>
            <w:noWrap/>
            <w:vAlign w:val="center"/>
            <w:hideMark/>
          </w:tcPr>
          <w:p w14:paraId="6C06FE83" w14:textId="77777777" w:rsidR="007A5591" w:rsidRPr="007A5591" w:rsidRDefault="007A5591" w:rsidP="00C236CE">
            <w:pPr>
              <w:rPr>
                <w:sz w:val="20"/>
                <w:szCs w:val="20"/>
              </w:rPr>
            </w:pPr>
            <w:r w:rsidRPr="007A5591">
              <w:rPr>
                <w:sz w:val="20"/>
                <w:szCs w:val="20"/>
              </w:rPr>
              <w:t> </w:t>
            </w:r>
          </w:p>
        </w:tc>
        <w:tc>
          <w:tcPr>
            <w:tcW w:w="855" w:type="dxa"/>
            <w:tcBorders>
              <w:top w:val="nil"/>
              <w:left w:val="nil"/>
              <w:bottom w:val="nil"/>
              <w:right w:val="nil"/>
            </w:tcBorders>
            <w:shd w:val="clear" w:color="000000" w:fill="FFFFFF"/>
            <w:noWrap/>
            <w:vAlign w:val="center"/>
            <w:hideMark/>
          </w:tcPr>
          <w:p w14:paraId="635ED98E" w14:textId="77777777" w:rsidR="007A5591" w:rsidRPr="007A5591" w:rsidRDefault="007A5591" w:rsidP="00C236CE">
            <w:pPr>
              <w:rPr>
                <w:sz w:val="20"/>
                <w:szCs w:val="20"/>
              </w:rPr>
            </w:pPr>
            <w:r w:rsidRPr="007A5591">
              <w:rPr>
                <w:sz w:val="20"/>
                <w:szCs w:val="20"/>
              </w:rPr>
              <w:t> </w:t>
            </w:r>
          </w:p>
        </w:tc>
        <w:tc>
          <w:tcPr>
            <w:tcW w:w="998" w:type="dxa"/>
            <w:tcBorders>
              <w:top w:val="nil"/>
              <w:left w:val="nil"/>
              <w:bottom w:val="nil"/>
              <w:right w:val="nil"/>
            </w:tcBorders>
            <w:shd w:val="clear" w:color="000000" w:fill="FFFFFF"/>
            <w:noWrap/>
            <w:vAlign w:val="center"/>
            <w:hideMark/>
          </w:tcPr>
          <w:p w14:paraId="48CD0111" w14:textId="77777777" w:rsidR="007A5591" w:rsidRPr="007A5591" w:rsidRDefault="007A5591" w:rsidP="00C236CE">
            <w:pPr>
              <w:rPr>
                <w:sz w:val="20"/>
                <w:szCs w:val="20"/>
              </w:rPr>
            </w:pPr>
            <w:r w:rsidRPr="007A5591">
              <w:rPr>
                <w:sz w:val="20"/>
                <w:szCs w:val="20"/>
              </w:rPr>
              <w:t> </w:t>
            </w:r>
          </w:p>
        </w:tc>
        <w:tc>
          <w:tcPr>
            <w:tcW w:w="1139" w:type="dxa"/>
            <w:tcBorders>
              <w:top w:val="nil"/>
              <w:left w:val="nil"/>
              <w:bottom w:val="nil"/>
              <w:right w:val="nil"/>
            </w:tcBorders>
            <w:shd w:val="clear" w:color="000000" w:fill="FFFFFF"/>
            <w:noWrap/>
            <w:vAlign w:val="center"/>
            <w:hideMark/>
          </w:tcPr>
          <w:p w14:paraId="7BAEB2E7" w14:textId="77777777" w:rsidR="007A5591" w:rsidRPr="007A5591" w:rsidRDefault="007A5591" w:rsidP="00C236CE">
            <w:pPr>
              <w:rPr>
                <w:sz w:val="20"/>
                <w:szCs w:val="20"/>
              </w:rPr>
            </w:pPr>
            <w:r w:rsidRPr="007A5591">
              <w:rPr>
                <w:sz w:val="20"/>
                <w:szCs w:val="20"/>
              </w:rPr>
              <w:t> </w:t>
            </w:r>
          </w:p>
        </w:tc>
        <w:tc>
          <w:tcPr>
            <w:tcW w:w="997" w:type="dxa"/>
            <w:tcBorders>
              <w:top w:val="nil"/>
              <w:left w:val="nil"/>
              <w:bottom w:val="nil"/>
              <w:right w:val="nil"/>
            </w:tcBorders>
            <w:shd w:val="clear" w:color="000000" w:fill="FFFFFF"/>
            <w:noWrap/>
            <w:vAlign w:val="center"/>
            <w:hideMark/>
          </w:tcPr>
          <w:p w14:paraId="78123DED" w14:textId="77777777" w:rsidR="007A5591" w:rsidRPr="007A5591" w:rsidRDefault="007A5591" w:rsidP="00C236CE">
            <w:pPr>
              <w:rPr>
                <w:sz w:val="20"/>
                <w:szCs w:val="20"/>
              </w:rPr>
            </w:pPr>
            <w:r w:rsidRPr="007A5591">
              <w:rPr>
                <w:sz w:val="20"/>
                <w:szCs w:val="20"/>
              </w:rPr>
              <w:t> </w:t>
            </w:r>
          </w:p>
        </w:tc>
        <w:tc>
          <w:tcPr>
            <w:tcW w:w="997" w:type="dxa"/>
            <w:tcBorders>
              <w:top w:val="nil"/>
              <w:left w:val="nil"/>
              <w:bottom w:val="nil"/>
              <w:right w:val="nil"/>
            </w:tcBorders>
            <w:shd w:val="clear" w:color="000000" w:fill="FFFFFF"/>
            <w:noWrap/>
            <w:vAlign w:val="center"/>
            <w:hideMark/>
          </w:tcPr>
          <w:p w14:paraId="6EDEB098" w14:textId="77777777" w:rsidR="007A5591" w:rsidRPr="007A5591" w:rsidRDefault="007A5591" w:rsidP="00C236CE">
            <w:pPr>
              <w:rPr>
                <w:sz w:val="20"/>
                <w:szCs w:val="20"/>
              </w:rPr>
            </w:pPr>
            <w:r w:rsidRPr="007A5591">
              <w:rPr>
                <w:sz w:val="20"/>
                <w:szCs w:val="20"/>
              </w:rPr>
              <w:t> </w:t>
            </w:r>
          </w:p>
        </w:tc>
        <w:tc>
          <w:tcPr>
            <w:tcW w:w="1169" w:type="dxa"/>
            <w:tcBorders>
              <w:top w:val="nil"/>
              <w:left w:val="nil"/>
              <w:bottom w:val="nil"/>
              <w:right w:val="nil"/>
            </w:tcBorders>
            <w:shd w:val="clear" w:color="000000" w:fill="FFFFFF"/>
            <w:noWrap/>
            <w:vAlign w:val="center"/>
            <w:hideMark/>
          </w:tcPr>
          <w:p w14:paraId="7029AF07" w14:textId="77777777" w:rsidR="007A5591" w:rsidRPr="007A5591" w:rsidRDefault="007A5591" w:rsidP="00C236CE">
            <w:pPr>
              <w:rPr>
                <w:sz w:val="20"/>
                <w:szCs w:val="20"/>
              </w:rPr>
            </w:pPr>
            <w:r w:rsidRPr="007A5591">
              <w:rPr>
                <w:sz w:val="20"/>
                <w:szCs w:val="20"/>
              </w:rPr>
              <w:t> </w:t>
            </w:r>
          </w:p>
        </w:tc>
        <w:tc>
          <w:tcPr>
            <w:tcW w:w="1373" w:type="dxa"/>
            <w:tcBorders>
              <w:top w:val="nil"/>
              <w:left w:val="nil"/>
              <w:bottom w:val="nil"/>
              <w:right w:val="nil"/>
            </w:tcBorders>
            <w:shd w:val="clear" w:color="000000" w:fill="FFFFFF"/>
            <w:noWrap/>
            <w:vAlign w:val="bottom"/>
            <w:hideMark/>
          </w:tcPr>
          <w:p w14:paraId="0A2C8A78" w14:textId="77777777" w:rsidR="007A5591" w:rsidRPr="007A5591" w:rsidRDefault="007A5591" w:rsidP="00C236CE">
            <w:pPr>
              <w:rPr>
                <w:sz w:val="20"/>
                <w:szCs w:val="20"/>
              </w:rPr>
            </w:pPr>
            <w:r w:rsidRPr="007A5591">
              <w:rPr>
                <w:sz w:val="20"/>
                <w:szCs w:val="20"/>
              </w:rPr>
              <w:t> </w:t>
            </w:r>
          </w:p>
        </w:tc>
      </w:tr>
      <w:tr w:rsidR="007A5591" w:rsidRPr="007A5591" w14:paraId="55FCBAC5" w14:textId="77777777" w:rsidTr="00C236CE">
        <w:trPr>
          <w:trHeight w:val="284"/>
        </w:trPr>
        <w:tc>
          <w:tcPr>
            <w:tcW w:w="6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463C3" w14:textId="77777777" w:rsidR="007A5591" w:rsidRPr="007A5591" w:rsidRDefault="007A5591" w:rsidP="00C236CE">
            <w:pPr>
              <w:jc w:val="center"/>
              <w:rPr>
                <w:b/>
                <w:bCs/>
                <w:sz w:val="20"/>
                <w:szCs w:val="20"/>
              </w:rPr>
            </w:pPr>
            <w:r w:rsidRPr="007A5591">
              <w:rPr>
                <w:b/>
                <w:bCs/>
                <w:sz w:val="20"/>
                <w:szCs w:val="20"/>
              </w:rPr>
              <w:t>Наименование</w:t>
            </w:r>
          </w:p>
        </w:tc>
        <w:tc>
          <w:tcPr>
            <w:tcW w:w="7987" w:type="dxa"/>
            <w:gridSpan w:val="8"/>
            <w:tcBorders>
              <w:top w:val="single" w:sz="4" w:space="0" w:color="auto"/>
              <w:left w:val="nil"/>
              <w:bottom w:val="single" w:sz="4" w:space="0" w:color="auto"/>
              <w:right w:val="single" w:sz="4" w:space="0" w:color="000000"/>
            </w:tcBorders>
            <w:shd w:val="clear" w:color="auto" w:fill="auto"/>
            <w:vAlign w:val="center"/>
            <w:hideMark/>
          </w:tcPr>
          <w:p w14:paraId="49E402A3" w14:textId="77777777" w:rsidR="007A5591" w:rsidRPr="007A5591" w:rsidRDefault="007A5591" w:rsidP="00C236CE">
            <w:pPr>
              <w:jc w:val="center"/>
              <w:rPr>
                <w:b/>
                <w:bCs/>
                <w:sz w:val="20"/>
                <w:szCs w:val="20"/>
              </w:rPr>
            </w:pPr>
            <w:r w:rsidRPr="007A5591">
              <w:rPr>
                <w:b/>
                <w:bCs/>
                <w:sz w:val="20"/>
                <w:szCs w:val="20"/>
              </w:rPr>
              <w:t>Код группы, подгруппы, статьи и виды источников</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B45F60A" w14:textId="77777777" w:rsidR="007A5591" w:rsidRPr="007A5591" w:rsidRDefault="007A5591" w:rsidP="00C236CE">
            <w:pPr>
              <w:jc w:val="center"/>
              <w:rPr>
                <w:b/>
                <w:bCs/>
                <w:sz w:val="20"/>
                <w:szCs w:val="20"/>
              </w:rPr>
            </w:pPr>
            <w:r w:rsidRPr="007A5591">
              <w:rPr>
                <w:b/>
                <w:bCs/>
                <w:sz w:val="20"/>
                <w:szCs w:val="20"/>
              </w:rPr>
              <w:t>Сумма, тыс. рублей</w:t>
            </w:r>
          </w:p>
        </w:tc>
      </w:tr>
      <w:tr w:rsidR="007A5591" w:rsidRPr="007A5591" w14:paraId="694C21E2" w14:textId="77777777" w:rsidTr="00C236CE">
        <w:trPr>
          <w:trHeight w:val="284"/>
        </w:trPr>
        <w:tc>
          <w:tcPr>
            <w:tcW w:w="14307"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5B95E8F0" w14:textId="77777777" w:rsidR="007A5591" w:rsidRPr="007A5591" w:rsidRDefault="007A5591" w:rsidP="00C236CE">
            <w:pPr>
              <w:rPr>
                <w:b/>
                <w:bCs/>
                <w:sz w:val="20"/>
                <w:szCs w:val="20"/>
              </w:rPr>
            </w:pPr>
            <w:r w:rsidRPr="007A5591">
              <w:rPr>
                <w:b/>
                <w:bCs/>
                <w:sz w:val="20"/>
                <w:szCs w:val="20"/>
              </w:rPr>
              <w:t>ИСТОЧНИКИ ВНУТРЕННЕГО ФИНАНСИРОВАНИЯ ДЕФИЦИТА БЮДЖЕТ СЕЛЬСКОГО ПОСЕЛЕНИЯ САЛЫМ, в т.ч.:</w:t>
            </w:r>
          </w:p>
        </w:tc>
        <w:tc>
          <w:tcPr>
            <w:tcW w:w="1373" w:type="dxa"/>
            <w:tcBorders>
              <w:top w:val="nil"/>
              <w:left w:val="nil"/>
              <w:bottom w:val="single" w:sz="4" w:space="0" w:color="auto"/>
              <w:right w:val="single" w:sz="4" w:space="0" w:color="auto"/>
            </w:tcBorders>
            <w:shd w:val="clear" w:color="auto" w:fill="auto"/>
            <w:vAlign w:val="center"/>
            <w:hideMark/>
          </w:tcPr>
          <w:p w14:paraId="21162312" w14:textId="77777777" w:rsidR="007A5591" w:rsidRPr="007A5591" w:rsidRDefault="007A5591" w:rsidP="00C236CE">
            <w:pPr>
              <w:jc w:val="center"/>
              <w:rPr>
                <w:b/>
                <w:bCs/>
                <w:sz w:val="20"/>
                <w:szCs w:val="20"/>
              </w:rPr>
            </w:pPr>
            <w:r w:rsidRPr="007A5591">
              <w:rPr>
                <w:b/>
                <w:bCs/>
                <w:sz w:val="20"/>
                <w:szCs w:val="20"/>
              </w:rPr>
              <w:t>0,00000</w:t>
            </w:r>
          </w:p>
        </w:tc>
      </w:tr>
      <w:tr w:rsidR="007A5591" w:rsidRPr="007A5591" w14:paraId="3FEBA37A" w14:textId="77777777" w:rsidTr="00C236CE">
        <w:trPr>
          <w:trHeight w:val="284"/>
        </w:trPr>
        <w:tc>
          <w:tcPr>
            <w:tcW w:w="6320" w:type="dxa"/>
            <w:tcBorders>
              <w:top w:val="nil"/>
              <w:left w:val="single" w:sz="4" w:space="0" w:color="auto"/>
              <w:bottom w:val="single" w:sz="4" w:space="0" w:color="auto"/>
              <w:right w:val="single" w:sz="4" w:space="0" w:color="auto"/>
            </w:tcBorders>
            <w:shd w:val="clear" w:color="auto" w:fill="auto"/>
            <w:vAlign w:val="center"/>
            <w:hideMark/>
          </w:tcPr>
          <w:p w14:paraId="28BCCBB8" w14:textId="77777777" w:rsidR="007A5591" w:rsidRPr="007A5591" w:rsidRDefault="007A5591" w:rsidP="00C236CE">
            <w:pPr>
              <w:rPr>
                <w:b/>
                <w:bCs/>
                <w:sz w:val="20"/>
                <w:szCs w:val="20"/>
              </w:rPr>
            </w:pPr>
            <w:r w:rsidRPr="007A5591">
              <w:rPr>
                <w:b/>
                <w:bCs/>
                <w:sz w:val="20"/>
                <w:szCs w:val="20"/>
              </w:rPr>
              <w:t>Изменение остатков средств на счетах по учету средств бюджета</w:t>
            </w:r>
          </w:p>
        </w:tc>
        <w:tc>
          <w:tcPr>
            <w:tcW w:w="976" w:type="dxa"/>
            <w:tcBorders>
              <w:top w:val="nil"/>
              <w:left w:val="nil"/>
              <w:bottom w:val="single" w:sz="4" w:space="0" w:color="auto"/>
              <w:right w:val="single" w:sz="4" w:space="0" w:color="auto"/>
            </w:tcBorders>
            <w:shd w:val="clear" w:color="auto" w:fill="auto"/>
            <w:vAlign w:val="center"/>
            <w:hideMark/>
          </w:tcPr>
          <w:p w14:paraId="6DE02BE8" w14:textId="77777777" w:rsidR="007A5591" w:rsidRPr="007A5591" w:rsidRDefault="007A5591" w:rsidP="00C236CE">
            <w:pPr>
              <w:jc w:val="center"/>
              <w:rPr>
                <w:b/>
                <w:bCs/>
                <w:sz w:val="20"/>
                <w:szCs w:val="20"/>
              </w:rPr>
            </w:pPr>
            <w:r w:rsidRPr="007A5591">
              <w:rPr>
                <w:b/>
                <w:bCs/>
                <w:sz w:val="20"/>
                <w:szCs w:val="20"/>
              </w:rPr>
              <w:t>000</w:t>
            </w:r>
          </w:p>
        </w:tc>
        <w:tc>
          <w:tcPr>
            <w:tcW w:w="856" w:type="dxa"/>
            <w:tcBorders>
              <w:top w:val="nil"/>
              <w:left w:val="nil"/>
              <w:bottom w:val="single" w:sz="4" w:space="0" w:color="auto"/>
              <w:right w:val="single" w:sz="4" w:space="0" w:color="auto"/>
            </w:tcBorders>
            <w:shd w:val="clear" w:color="auto" w:fill="auto"/>
            <w:vAlign w:val="center"/>
            <w:hideMark/>
          </w:tcPr>
          <w:p w14:paraId="4C0149DC" w14:textId="77777777" w:rsidR="007A5591" w:rsidRPr="007A5591" w:rsidRDefault="007A5591" w:rsidP="00C236CE">
            <w:pPr>
              <w:jc w:val="center"/>
              <w:rPr>
                <w:b/>
                <w:bCs/>
                <w:sz w:val="20"/>
                <w:szCs w:val="20"/>
              </w:rPr>
            </w:pPr>
            <w:r w:rsidRPr="007A5591">
              <w:rPr>
                <w:b/>
                <w:bCs/>
                <w:sz w:val="20"/>
                <w:szCs w:val="20"/>
              </w:rPr>
              <w:t>01</w:t>
            </w:r>
          </w:p>
        </w:tc>
        <w:tc>
          <w:tcPr>
            <w:tcW w:w="855" w:type="dxa"/>
            <w:tcBorders>
              <w:top w:val="nil"/>
              <w:left w:val="nil"/>
              <w:bottom w:val="single" w:sz="4" w:space="0" w:color="auto"/>
              <w:right w:val="single" w:sz="4" w:space="0" w:color="auto"/>
            </w:tcBorders>
            <w:shd w:val="clear" w:color="auto" w:fill="auto"/>
            <w:vAlign w:val="center"/>
            <w:hideMark/>
          </w:tcPr>
          <w:p w14:paraId="687B4A05" w14:textId="77777777" w:rsidR="007A5591" w:rsidRPr="007A5591" w:rsidRDefault="007A5591" w:rsidP="00C236CE">
            <w:pPr>
              <w:jc w:val="center"/>
              <w:rPr>
                <w:b/>
                <w:bCs/>
                <w:sz w:val="20"/>
                <w:szCs w:val="20"/>
              </w:rPr>
            </w:pPr>
            <w:r w:rsidRPr="007A5591">
              <w:rPr>
                <w:b/>
                <w:bCs/>
                <w:sz w:val="20"/>
                <w:szCs w:val="20"/>
              </w:rPr>
              <w:t>05</w:t>
            </w:r>
          </w:p>
        </w:tc>
        <w:tc>
          <w:tcPr>
            <w:tcW w:w="998" w:type="dxa"/>
            <w:tcBorders>
              <w:top w:val="nil"/>
              <w:left w:val="nil"/>
              <w:bottom w:val="single" w:sz="4" w:space="0" w:color="auto"/>
              <w:right w:val="single" w:sz="4" w:space="0" w:color="auto"/>
            </w:tcBorders>
            <w:shd w:val="clear" w:color="auto" w:fill="auto"/>
            <w:vAlign w:val="center"/>
            <w:hideMark/>
          </w:tcPr>
          <w:p w14:paraId="5CD39E7F" w14:textId="77777777" w:rsidR="007A5591" w:rsidRPr="007A5591" w:rsidRDefault="007A5591" w:rsidP="00C236CE">
            <w:pPr>
              <w:jc w:val="center"/>
              <w:rPr>
                <w:b/>
                <w:bCs/>
                <w:sz w:val="20"/>
                <w:szCs w:val="20"/>
              </w:rPr>
            </w:pPr>
            <w:r w:rsidRPr="007A5591">
              <w:rPr>
                <w:b/>
                <w:bCs/>
                <w:sz w:val="20"/>
                <w:szCs w:val="20"/>
              </w:rPr>
              <w:t>00</w:t>
            </w:r>
          </w:p>
        </w:tc>
        <w:tc>
          <w:tcPr>
            <w:tcW w:w="1139" w:type="dxa"/>
            <w:tcBorders>
              <w:top w:val="nil"/>
              <w:left w:val="nil"/>
              <w:bottom w:val="single" w:sz="4" w:space="0" w:color="auto"/>
              <w:right w:val="single" w:sz="4" w:space="0" w:color="auto"/>
            </w:tcBorders>
            <w:shd w:val="clear" w:color="auto" w:fill="auto"/>
            <w:vAlign w:val="center"/>
            <w:hideMark/>
          </w:tcPr>
          <w:p w14:paraId="3D745191" w14:textId="77777777" w:rsidR="007A5591" w:rsidRPr="007A5591" w:rsidRDefault="007A5591" w:rsidP="00C236CE">
            <w:pPr>
              <w:jc w:val="center"/>
              <w:rPr>
                <w:b/>
                <w:bCs/>
                <w:sz w:val="20"/>
                <w:szCs w:val="20"/>
              </w:rPr>
            </w:pPr>
            <w:r w:rsidRPr="007A5591">
              <w:rPr>
                <w:b/>
                <w:bCs/>
                <w:sz w:val="20"/>
                <w:szCs w:val="20"/>
              </w:rPr>
              <w:t>00</w:t>
            </w:r>
          </w:p>
        </w:tc>
        <w:tc>
          <w:tcPr>
            <w:tcW w:w="997" w:type="dxa"/>
            <w:tcBorders>
              <w:top w:val="nil"/>
              <w:left w:val="nil"/>
              <w:bottom w:val="single" w:sz="4" w:space="0" w:color="auto"/>
              <w:right w:val="single" w:sz="4" w:space="0" w:color="auto"/>
            </w:tcBorders>
            <w:shd w:val="clear" w:color="auto" w:fill="auto"/>
            <w:vAlign w:val="center"/>
            <w:hideMark/>
          </w:tcPr>
          <w:p w14:paraId="326A02F1" w14:textId="77777777" w:rsidR="007A5591" w:rsidRPr="007A5591" w:rsidRDefault="007A5591" w:rsidP="00C236CE">
            <w:pPr>
              <w:jc w:val="center"/>
              <w:rPr>
                <w:b/>
                <w:bCs/>
                <w:sz w:val="20"/>
                <w:szCs w:val="20"/>
              </w:rPr>
            </w:pPr>
            <w:r w:rsidRPr="007A5591">
              <w:rPr>
                <w:b/>
                <w:bCs/>
                <w:sz w:val="20"/>
                <w:szCs w:val="20"/>
              </w:rPr>
              <w:t>00</w:t>
            </w:r>
          </w:p>
        </w:tc>
        <w:tc>
          <w:tcPr>
            <w:tcW w:w="997" w:type="dxa"/>
            <w:tcBorders>
              <w:top w:val="nil"/>
              <w:left w:val="nil"/>
              <w:bottom w:val="single" w:sz="4" w:space="0" w:color="auto"/>
              <w:right w:val="single" w:sz="4" w:space="0" w:color="auto"/>
            </w:tcBorders>
            <w:shd w:val="clear" w:color="auto" w:fill="auto"/>
            <w:vAlign w:val="center"/>
            <w:hideMark/>
          </w:tcPr>
          <w:p w14:paraId="27FF942B" w14:textId="77777777" w:rsidR="007A5591" w:rsidRPr="007A5591" w:rsidRDefault="007A5591" w:rsidP="00C236CE">
            <w:pPr>
              <w:jc w:val="center"/>
              <w:rPr>
                <w:b/>
                <w:bCs/>
                <w:sz w:val="20"/>
                <w:szCs w:val="20"/>
              </w:rPr>
            </w:pPr>
            <w:r w:rsidRPr="007A5591">
              <w:rPr>
                <w:b/>
                <w:bCs/>
                <w:sz w:val="20"/>
                <w:szCs w:val="20"/>
              </w:rPr>
              <w:t>0000</w:t>
            </w:r>
          </w:p>
        </w:tc>
        <w:tc>
          <w:tcPr>
            <w:tcW w:w="1169" w:type="dxa"/>
            <w:tcBorders>
              <w:top w:val="nil"/>
              <w:left w:val="nil"/>
              <w:bottom w:val="single" w:sz="4" w:space="0" w:color="auto"/>
              <w:right w:val="single" w:sz="4" w:space="0" w:color="auto"/>
            </w:tcBorders>
            <w:shd w:val="clear" w:color="auto" w:fill="auto"/>
            <w:vAlign w:val="center"/>
            <w:hideMark/>
          </w:tcPr>
          <w:p w14:paraId="12E40D71" w14:textId="77777777" w:rsidR="007A5591" w:rsidRPr="007A5591" w:rsidRDefault="007A5591" w:rsidP="00C236CE">
            <w:pPr>
              <w:jc w:val="center"/>
              <w:rPr>
                <w:b/>
                <w:bCs/>
                <w:sz w:val="20"/>
                <w:szCs w:val="20"/>
              </w:rPr>
            </w:pPr>
            <w:r w:rsidRPr="007A5591">
              <w:rPr>
                <w:b/>
                <w:bCs/>
                <w:sz w:val="20"/>
                <w:szCs w:val="20"/>
              </w:rPr>
              <w:t>000</w:t>
            </w:r>
          </w:p>
        </w:tc>
        <w:tc>
          <w:tcPr>
            <w:tcW w:w="1373" w:type="dxa"/>
            <w:tcBorders>
              <w:top w:val="nil"/>
              <w:left w:val="nil"/>
              <w:bottom w:val="single" w:sz="4" w:space="0" w:color="auto"/>
              <w:right w:val="single" w:sz="4" w:space="0" w:color="auto"/>
            </w:tcBorders>
            <w:shd w:val="clear" w:color="auto" w:fill="auto"/>
            <w:vAlign w:val="center"/>
            <w:hideMark/>
          </w:tcPr>
          <w:p w14:paraId="51E45708" w14:textId="77777777" w:rsidR="007A5591" w:rsidRPr="007A5591" w:rsidRDefault="007A5591" w:rsidP="00C236CE">
            <w:pPr>
              <w:jc w:val="center"/>
              <w:rPr>
                <w:b/>
                <w:bCs/>
                <w:sz w:val="20"/>
                <w:szCs w:val="20"/>
              </w:rPr>
            </w:pPr>
            <w:r w:rsidRPr="007A5591">
              <w:rPr>
                <w:b/>
                <w:bCs/>
                <w:sz w:val="20"/>
                <w:szCs w:val="20"/>
              </w:rPr>
              <w:t>0,00000</w:t>
            </w:r>
          </w:p>
        </w:tc>
      </w:tr>
      <w:tr w:rsidR="007A5591" w:rsidRPr="007A5591" w14:paraId="0EFCD3BF" w14:textId="77777777" w:rsidTr="00C236CE">
        <w:trPr>
          <w:trHeight w:val="284"/>
        </w:trPr>
        <w:tc>
          <w:tcPr>
            <w:tcW w:w="6320" w:type="dxa"/>
            <w:tcBorders>
              <w:top w:val="nil"/>
              <w:left w:val="single" w:sz="4" w:space="0" w:color="auto"/>
              <w:bottom w:val="single" w:sz="4" w:space="0" w:color="auto"/>
              <w:right w:val="single" w:sz="4" w:space="0" w:color="auto"/>
            </w:tcBorders>
            <w:shd w:val="clear" w:color="auto" w:fill="auto"/>
            <w:vAlign w:val="center"/>
            <w:hideMark/>
          </w:tcPr>
          <w:p w14:paraId="4DEB436E" w14:textId="77777777" w:rsidR="007A5591" w:rsidRPr="007A5591" w:rsidRDefault="007A5591" w:rsidP="00C236CE">
            <w:pPr>
              <w:rPr>
                <w:b/>
                <w:bCs/>
                <w:sz w:val="20"/>
                <w:szCs w:val="20"/>
              </w:rPr>
            </w:pPr>
            <w:r w:rsidRPr="007A5591">
              <w:rPr>
                <w:b/>
                <w:bCs/>
                <w:sz w:val="20"/>
                <w:szCs w:val="20"/>
              </w:rPr>
              <w:t>Увеличение остатков средств бюджетов</w:t>
            </w:r>
          </w:p>
        </w:tc>
        <w:tc>
          <w:tcPr>
            <w:tcW w:w="976" w:type="dxa"/>
            <w:tcBorders>
              <w:top w:val="nil"/>
              <w:left w:val="nil"/>
              <w:bottom w:val="single" w:sz="4" w:space="0" w:color="auto"/>
              <w:right w:val="single" w:sz="4" w:space="0" w:color="auto"/>
            </w:tcBorders>
            <w:shd w:val="clear" w:color="auto" w:fill="auto"/>
            <w:vAlign w:val="center"/>
            <w:hideMark/>
          </w:tcPr>
          <w:p w14:paraId="5586B112" w14:textId="77777777" w:rsidR="007A5591" w:rsidRPr="007A5591" w:rsidRDefault="007A5591" w:rsidP="00C236CE">
            <w:pPr>
              <w:jc w:val="center"/>
              <w:rPr>
                <w:b/>
                <w:bCs/>
                <w:sz w:val="20"/>
                <w:szCs w:val="20"/>
              </w:rPr>
            </w:pPr>
            <w:r w:rsidRPr="007A5591">
              <w:rPr>
                <w:b/>
                <w:bCs/>
                <w:sz w:val="20"/>
                <w:szCs w:val="20"/>
              </w:rPr>
              <w:t>000</w:t>
            </w:r>
          </w:p>
        </w:tc>
        <w:tc>
          <w:tcPr>
            <w:tcW w:w="856" w:type="dxa"/>
            <w:tcBorders>
              <w:top w:val="nil"/>
              <w:left w:val="nil"/>
              <w:bottom w:val="single" w:sz="4" w:space="0" w:color="auto"/>
              <w:right w:val="single" w:sz="4" w:space="0" w:color="auto"/>
            </w:tcBorders>
            <w:shd w:val="clear" w:color="auto" w:fill="auto"/>
            <w:vAlign w:val="center"/>
            <w:hideMark/>
          </w:tcPr>
          <w:p w14:paraId="2B43DEC6" w14:textId="77777777" w:rsidR="007A5591" w:rsidRPr="007A5591" w:rsidRDefault="007A5591" w:rsidP="00C236CE">
            <w:pPr>
              <w:jc w:val="center"/>
              <w:rPr>
                <w:b/>
                <w:bCs/>
                <w:sz w:val="20"/>
                <w:szCs w:val="20"/>
              </w:rPr>
            </w:pPr>
            <w:r w:rsidRPr="007A5591">
              <w:rPr>
                <w:b/>
                <w:bCs/>
                <w:sz w:val="20"/>
                <w:szCs w:val="20"/>
              </w:rPr>
              <w:t>01</w:t>
            </w:r>
          </w:p>
        </w:tc>
        <w:tc>
          <w:tcPr>
            <w:tcW w:w="855" w:type="dxa"/>
            <w:tcBorders>
              <w:top w:val="nil"/>
              <w:left w:val="nil"/>
              <w:bottom w:val="single" w:sz="4" w:space="0" w:color="auto"/>
              <w:right w:val="single" w:sz="4" w:space="0" w:color="auto"/>
            </w:tcBorders>
            <w:shd w:val="clear" w:color="auto" w:fill="auto"/>
            <w:vAlign w:val="center"/>
            <w:hideMark/>
          </w:tcPr>
          <w:p w14:paraId="65C62699" w14:textId="77777777" w:rsidR="007A5591" w:rsidRPr="007A5591" w:rsidRDefault="007A5591" w:rsidP="00C236CE">
            <w:pPr>
              <w:jc w:val="center"/>
              <w:rPr>
                <w:b/>
                <w:bCs/>
                <w:sz w:val="20"/>
                <w:szCs w:val="20"/>
              </w:rPr>
            </w:pPr>
            <w:r w:rsidRPr="007A5591">
              <w:rPr>
                <w:b/>
                <w:bCs/>
                <w:sz w:val="20"/>
                <w:szCs w:val="20"/>
              </w:rPr>
              <w:t>05</w:t>
            </w:r>
          </w:p>
        </w:tc>
        <w:tc>
          <w:tcPr>
            <w:tcW w:w="998" w:type="dxa"/>
            <w:tcBorders>
              <w:top w:val="nil"/>
              <w:left w:val="nil"/>
              <w:bottom w:val="single" w:sz="4" w:space="0" w:color="auto"/>
              <w:right w:val="single" w:sz="4" w:space="0" w:color="auto"/>
            </w:tcBorders>
            <w:shd w:val="clear" w:color="auto" w:fill="auto"/>
            <w:vAlign w:val="center"/>
            <w:hideMark/>
          </w:tcPr>
          <w:p w14:paraId="7DC39F29" w14:textId="77777777" w:rsidR="007A5591" w:rsidRPr="007A5591" w:rsidRDefault="007A5591" w:rsidP="00C236CE">
            <w:pPr>
              <w:jc w:val="center"/>
              <w:rPr>
                <w:b/>
                <w:bCs/>
                <w:sz w:val="20"/>
                <w:szCs w:val="20"/>
              </w:rPr>
            </w:pPr>
            <w:r w:rsidRPr="007A5591">
              <w:rPr>
                <w:b/>
                <w:bCs/>
                <w:sz w:val="20"/>
                <w:szCs w:val="20"/>
              </w:rPr>
              <w:t>02</w:t>
            </w:r>
          </w:p>
        </w:tc>
        <w:tc>
          <w:tcPr>
            <w:tcW w:w="1139" w:type="dxa"/>
            <w:tcBorders>
              <w:top w:val="nil"/>
              <w:left w:val="nil"/>
              <w:bottom w:val="single" w:sz="4" w:space="0" w:color="auto"/>
              <w:right w:val="single" w:sz="4" w:space="0" w:color="auto"/>
            </w:tcBorders>
            <w:shd w:val="clear" w:color="auto" w:fill="auto"/>
            <w:vAlign w:val="center"/>
            <w:hideMark/>
          </w:tcPr>
          <w:p w14:paraId="54BDD118" w14:textId="77777777" w:rsidR="007A5591" w:rsidRPr="007A5591" w:rsidRDefault="007A5591" w:rsidP="00C236CE">
            <w:pPr>
              <w:jc w:val="center"/>
              <w:rPr>
                <w:b/>
                <w:bCs/>
                <w:sz w:val="20"/>
                <w:szCs w:val="20"/>
              </w:rPr>
            </w:pPr>
            <w:r w:rsidRPr="007A5591">
              <w:rPr>
                <w:b/>
                <w:bCs/>
                <w:sz w:val="20"/>
                <w:szCs w:val="20"/>
              </w:rPr>
              <w:t>00</w:t>
            </w:r>
          </w:p>
        </w:tc>
        <w:tc>
          <w:tcPr>
            <w:tcW w:w="997" w:type="dxa"/>
            <w:tcBorders>
              <w:top w:val="nil"/>
              <w:left w:val="nil"/>
              <w:bottom w:val="single" w:sz="4" w:space="0" w:color="auto"/>
              <w:right w:val="single" w:sz="4" w:space="0" w:color="auto"/>
            </w:tcBorders>
            <w:shd w:val="clear" w:color="auto" w:fill="auto"/>
            <w:vAlign w:val="center"/>
            <w:hideMark/>
          </w:tcPr>
          <w:p w14:paraId="110B6076" w14:textId="77777777" w:rsidR="007A5591" w:rsidRPr="007A5591" w:rsidRDefault="007A5591" w:rsidP="00C236CE">
            <w:pPr>
              <w:jc w:val="center"/>
              <w:rPr>
                <w:b/>
                <w:bCs/>
                <w:sz w:val="20"/>
                <w:szCs w:val="20"/>
              </w:rPr>
            </w:pPr>
            <w:r w:rsidRPr="007A5591">
              <w:rPr>
                <w:b/>
                <w:bCs/>
                <w:sz w:val="20"/>
                <w:szCs w:val="20"/>
              </w:rPr>
              <w:t>00</w:t>
            </w:r>
          </w:p>
        </w:tc>
        <w:tc>
          <w:tcPr>
            <w:tcW w:w="997" w:type="dxa"/>
            <w:tcBorders>
              <w:top w:val="nil"/>
              <w:left w:val="nil"/>
              <w:bottom w:val="single" w:sz="4" w:space="0" w:color="auto"/>
              <w:right w:val="single" w:sz="4" w:space="0" w:color="auto"/>
            </w:tcBorders>
            <w:shd w:val="clear" w:color="auto" w:fill="auto"/>
            <w:vAlign w:val="center"/>
            <w:hideMark/>
          </w:tcPr>
          <w:p w14:paraId="7C804111" w14:textId="77777777" w:rsidR="007A5591" w:rsidRPr="007A5591" w:rsidRDefault="007A5591" w:rsidP="00C236CE">
            <w:pPr>
              <w:jc w:val="center"/>
              <w:rPr>
                <w:b/>
                <w:bCs/>
                <w:sz w:val="20"/>
                <w:szCs w:val="20"/>
              </w:rPr>
            </w:pPr>
            <w:r w:rsidRPr="007A5591">
              <w:rPr>
                <w:b/>
                <w:bCs/>
                <w:sz w:val="20"/>
                <w:szCs w:val="20"/>
              </w:rPr>
              <w:t>0000</w:t>
            </w:r>
          </w:p>
        </w:tc>
        <w:tc>
          <w:tcPr>
            <w:tcW w:w="1169" w:type="dxa"/>
            <w:tcBorders>
              <w:top w:val="nil"/>
              <w:left w:val="nil"/>
              <w:bottom w:val="single" w:sz="4" w:space="0" w:color="auto"/>
              <w:right w:val="single" w:sz="4" w:space="0" w:color="auto"/>
            </w:tcBorders>
            <w:shd w:val="clear" w:color="auto" w:fill="auto"/>
            <w:vAlign w:val="center"/>
            <w:hideMark/>
          </w:tcPr>
          <w:p w14:paraId="5F4D1DD6" w14:textId="77777777" w:rsidR="007A5591" w:rsidRPr="007A5591" w:rsidRDefault="007A5591" w:rsidP="00C236CE">
            <w:pPr>
              <w:jc w:val="center"/>
              <w:rPr>
                <w:b/>
                <w:bCs/>
                <w:sz w:val="20"/>
                <w:szCs w:val="20"/>
              </w:rPr>
            </w:pPr>
            <w:r w:rsidRPr="007A5591">
              <w:rPr>
                <w:b/>
                <w:bCs/>
                <w:sz w:val="20"/>
                <w:szCs w:val="20"/>
              </w:rPr>
              <w:t>500</w:t>
            </w:r>
          </w:p>
        </w:tc>
        <w:tc>
          <w:tcPr>
            <w:tcW w:w="1373" w:type="dxa"/>
            <w:tcBorders>
              <w:top w:val="nil"/>
              <w:left w:val="nil"/>
              <w:bottom w:val="single" w:sz="4" w:space="0" w:color="auto"/>
              <w:right w:val="single" w:sz="4" w:space="0" w:color="auto"/>
            </w:tcBorders>
            <w:shd w:val="clear" w:color="auto" w:fill="auto"/>
            <w:vAlign w:val="center"/>
            <w:hideMark/>
          </w:tcPr>
          <w:p w14:paraId="2C7E93E7" w14:textId="77777777" w:rsidR="007A5591" w:rsidRPr="007A5591" w:rsidRDefault="007A5591" w:rsidP="00C236CE">
            <w:pPr>
              <w:jc w:val="center"/>
              <w:rPr>
                <w:b/>
                <w:bCs/>
                <w:sz w:val="20"/>
                <w:szCs w:val="20"/>
              </w:rPr>
            </w:pPr>
            <w:r w:rsidRPr="007A5591">
              <w:rPr>
                <w:b/>
                <w:bCs/>
                <w:sz w:val="20"/>
                <w:szCs w:val="20"/>
              </w:rPr>
              <w:t>0,00000</w:t>
            </w:r>
          </w:p>
        </w:tc>
      </w:tr>
      <w:tr w:rsidR="007A5591" w:rsidRPr="007A5591" w14:paraId="427146D4" w14:textId="77777777" w:rsidTr="00C236CE">
        <w:trPr>
          <w:trHeight w:val="284"/>
        </w:trPr>
        <w:tc>
          <w:tcPr>
            <w:tcW w:w="6320" w:type="dxa"/>
            <w:tcBorders>
              <w:top w:val="nil"/>
              <w:left w:val="single" w:sz="4" w:space="0" w:color="auto"/>
              <w:bottom w:val="single" w:sz="4" w:space="0" w:color="auto"/>
              <w:right w:val="single" w:sz="4" w:space="0" w:color="auto"/>
            </w:tcBorders>
            <w:shd w:val="clear" w:color="auto" w:fill="auto"/>
            <w:vAlign w:val="center"/>
            <w:hideMark/>
          </w:tcPr>
          <w:p w14:paraId="1453FD2A" w14:textId="77777777" w:rsidR="007A5591" w:rsidRPr="007A5591" w:rsidRDefault="007A5591" w:rsidP="00C236CE">
            <w:pPr>
              <w:rPr>
                <w:sz w:val="20"/>
                <w:szCs w:val="20"/>
              </w:rPr>
            </w:pPr>
            <w:r w:rsidRPr="007A5591">
              <w:rPr>
                <w:sz w:val="20"/>
                <w:szCs w:val="20"/>
              </w:rPr>
              <w:t>Увеличение прочих остатков денежных средств бюджетов сельских поселений</w:t>
            </w:r>
          </w:p>
        </w:tc>
        <w:tc>
          <w:tcPr>
            <w:tcW w:w="976" w:type="dxa"/>
            <w:tcBorders>
              <w:top w:val="nil"/>
              <w:left w:val="nil"/>
              <w:bottom w:val="single" w:sz="4" w:space="0" w:color="auto"/>
              <w:right w:val="single" w:sz="4" w:space="0" w:color="auto"/>
            </w:tcBorders>
            <w:shd w:val="clear" w:color="auto" w:fill="auto"/>
            <w:vAlign w:val="center"/>
            <w:hideMark/>
          </w:tcPr>
          <w:p w14:paraId="7523DF44" w14:textId="77777777" w:rsidR="007A5591" w:rsidRPr="007A5591" w:rsidRDefault="007A5591" w:rsidP="00C236CE">
            <w:pPr>
              <w:jc w:val="center"/>
              <w:rPr>
                <w:sz w:val="20"/>
                <w:szCs w:val="20"/>
              </w:rPr>
            </w:pPr>
            <w:r w:rsidRPr="007A5591">
              <w:rPr>
                <w:sz w:val="20"/>
                <w:szCs w:val="20"/>
              </w:rPr>
              <w:t>000</w:t>
            </w:r>
          </w:p>
        </w:tc>
        <w:tc>
          <w:tcPr>
            <w:tcW w:w="856" w:type="dxa"/>
            <w:tcBorders>
              <w:top w:val="nil"/>
              <w:left w:val="nil"/>
              <w:bottom w:val="single" w:sz="4" w:space="0" w:color="auto"/>
              <w:right w:val="single" w:sz="4" w:space="0" w:color="auto"/>
            </w:tcBorders>
            <w:shd w:val="clear" w:color="auto" w:fill="auto"/>
            <w:vAlign w:val="center"/>
            <w:hideMark/>
          </w:tcPr>
          <w:p w14:paraId="7C391794" w14:textId="77777777" w:rsidR="007A5591" w:rsidRPr="007A5591" w:rsidRDefault="007A5591" w:rsidP="00C236CE">
            <w:pPr>
              <w:jc w:val="center"/>
              <w:rPr>
                <w:sz w:val="20"/>
                <w:szCs w:val="20"/>
              </w:rPr>
            </w:pPr>
            <w:r w:rsidRPr="007A5591">
              <w:rPr>
                <w:sz w:val="20"/>
                <w:szCs w:val="20"/>
              </w:rPr>
              <w:t>01</w:t>
            </w:r>
          </w:p>
        </w:tc>
        <w:tc>
          <w:tcPr>
            <w:tcW w:w="855" w:type="dxa"/>
            <w:tcBorders>
              <w:top w:val="nil"/>
              <w:left w:val="nil"/>
              <w:bottom w:val="single" w:sz="4" w:space="0" w:color="auto"/>
              <w:right w:val="single" w:sz="4" w:space="0" w:color="auto"/>
            </w:tcBorders>
            <w:shd w:val="clear" w:color="auto" w:fill="auto"/>
            <w:vAlign w:val="center"/>
            <w:hideMark/>
          </w:tcPr>
          <w:p w14:paraId="354A8DEA" w14:textId="77777777" w:rsidR="007A5591" w:rsidRPr="007A5591" w:rsidRDefault="007A5591" w:rsidP="00C236CE">
            <w:pPr>
              <w:jc w:val="center"/>
              <w:rPr>
                <w:sz w:val="20"/>
                <w:szCs w:val="20"/>
              </w:rPr>
            </w:pPr>
            <w:r w:rsidRPr="007A5591">
              <w:rPr>
                <w:sz w:val="20"/>
                <w:szCs w:val="20"/>
              </w:rPr>
              <w:t>05</w:t>
            </w:r>
          </w:p>
        </w:tc>
        <w:tc>
          <w:tcPr>
            <w:tcW w:w="998" w:type="dxa"/>
            <w:tcBorders>
              <w:top w:val="nil"/>
              <w:left w:val="nil"/>
              <w:bottom w:val="single" w:sz="4" w:space="0" w:color="auto"/>
              <w:right w:val="single" w:sz="4" w:space="0" w:color="auto"/>
            </w:tcBorders>
            <w:shd w:val="clear" w:color="auto" w:fill="auto"/>
            <w:vAlign w:val="center"/>
            <w:hideMark/>
          </w:tcPr>
          <w:p w14:paraId="08331B4F" w14:textId="77777777" w:rsidR="007A5591" w:rsidRPr="007A5591" w:rsidRDefault="007A5591" w:rsidP="00C236CE">
            <w:pPr>
              <w:jc w:val="center"/>
              <w:rPr>
                <w:sz w:val="20"/>
                <w:szCs w:val="20"/>
              </w:rPr>
            </w:pPr>
            <w:r w:rsidRPr="007A5591">
              <w:rPr>
                <w:sz w:val="20"/>
                <w:szCs w:val="20"/>
              </w:rPr>
              <w:t>02</w:t>
            </w:r>
          </w:p>
        </w:tc>
        <w:tc>
          <w:tcPr>
            <w:tcW w:w="1139" w:type="dxa"/>
            <w:tcBorders>
              <w:top w:val="nil"/>
              <w:left w:val="nil"/>
              <w:bottom w:val="single" w:sz="4" w:space="0" w:color="auto"/>
              <w:right w:val="single" w:sz="4" w:space="0" w:color="auto"/>
            </w:tcBorders>
            <w:shd w:val="clear" w:color="auto" w:fill="auto"/>
            <w:vAlign w:val="center"/>
            <w:hideMark/>
          </w:tcPr>
          <w:p w14:paraId="2BAB5C40" w14:textId="77777777" w:rsidR="007A5591" w:rsidRPr="007A5591" w:rsidRDefault="007A5591" w:rsidP="00C236CE">
            <w:pPr>
              <w:jc w:val="center"/>
              <w:rPr>
                <w:sz w:val="20"/>
                <w:szCs w:val="20"/>
              </w:rPr>
            </w:pPr>
            <w:r w:rsidRPr="007A5591">
              <w:rPr>
                <w:sz w:val="20"/>
                <w:szCs w:val="20"/>
              </w:rPr>
              <w:t>01</w:t>
            </w:r>
          </w:p>
        </w:tc>
        <w:tc>
          <w:tcPr>
            <w:tcW w:w="997" w:type="dxa"/>
            <w:tcBorders>
              <w:top w:val="nil"/>
              <w:left w:val="nil"/>
              <w:bottom w:val="single" w:sz="4" w:space="0" w:color="auto"/>
              <w:right w:val="single" w:sz="4" w:space="0" w:color="auto"/>
            </w:tcBorders>
            <w:shd w:val="clear" w:color="auto" w:fill="auto"/>
            <w:vAlign w:val="center"/>
            <w:hideMark/>
          </w:tcPr>
          <w:p w14:paraId="67FEBFB7" w14:textId="77777777" w:rsidR="007A5591" w:rsidRPr="007A5591" w:rsidRDefault="007A5591" w:rsidP="00C236CE">
            <w:pPr>
              <w:jc w:val="center"/>
              <w:rPr>
                <w:sz w:val="20"/>
                <w:szCs w:val="20"/>
              </w:rPr>
            </w:pPr>
            <w:r w:rsidRPr="007A5591">
              <w:rPr>
                <w:sz w:val="20"/>
                <w:szCs w:val="20"/>
              </w:rPr>
              <w:t>10</w:t>
            </w:r>
          </w:p>
        </w:tc>
        <w:tc>
          <w:tcPr>
            <w:tcW w:w="997" w:type="dxa"/>
            <w:tcBorders>
              <w:top w:val="nil"/>
              <w:left w:val="nil"/>
              <w:bottom w:val="single" w:sz="4" w:space="0" w:color="auto"/>
              <w:right w:val="single" w:sz="4" w:space="0" w:color="auto"/>
            </w:tcBorders>
            <w:shd w:val="clear" w:color="auto" w:fill="auto"/>
            <w:vAlign w:val="center"/>
            <w:hideMark/>
          </w:tcPr>
          <w:p w14:paraId="330DBFB9" w14:textId="77777777" w:rsidR="007A5591" w:rsidRPr="007A5591" w:rsidRDefault="007A5591" w:rsidP="00C236CE">
            <w:pPr>
              <w:jc w:val="center"/>
              <w:rPr>
                <w:sz w:val="20"/>
                <w:szCs w:val="20"/>
              </w:rPr>
            </w:pPr>
            <w:r w:rsidRPr="007A5591">
              <w:rPr>
                <w:sz w:val="20"/>
                <w:szCs w:val="20"/>
              </w:rPr>
              <w:t>0000</w:t>
            </w:r>
          </w:p>
        </w:tc>
        <w:tc>
          <w:tcPr>
            <w:tcW w:w="1169" w:type="dxa"/>
            <w:tcBorders>
              <w:top w:val="nil"/>
              <w:left w:val="nil"/>
              <w:bottom w:val="single" w:sz="4" w:space="0" w:color="auto"/>
              <w:right w:val="single" w:sz="4" w:space="0" w:color="auto"/>
            </w:tcBorders>
            <w:shd w:val="clear" w:color="auto" w:fill="auto"/>
            <w:vAlign w:val="center"/>
            <w:hideMark/>
          </w:tcPr>
          <w:p w14:paraId="3180F9CB" w14:textId="77777777" w:rsidR="007A5591" w:rsidRPr="007A5591" w:rsidRDefault="007A5591" w:rsidP="00C236CE">
            <w:pPr>
              <w:jc w:val="center"/>
              <w:rPr>
                <w:sz w:val="20"/>
                <w:szCs w:val="20"/>
              </w:rPr>
            </w:pPr>
            <w:r w:rsidRPr="007A5591">
              <w:rPr>
                <w:sz w:val="20"/>
                <w:szCs w:val="20"/>
              </w:rPr>
              <w:t>510</w:t>
            </w:r>
          </w:p>
        </w:tc>
        <w:tc>
          <w:tcPr>
            <w:tcW w:w="1373" w:type="dxa"/>
            <w:tcBorders>
              <w:top w:val="nil"/>
              <w:left w:val="nil"/>
              <w:bottom w:val="single" w:sz="4" w:space="0" w:color="auto"/>
              <w:right w:val="single" w:sz="4" w:space="0" w:color="auto"/>
            </w:tcBorders>
            <w:shd w:val="clear" w:color="auto" w:fill="auto"/>
            <w:vAlign w:val="center"/>
            <w:hideMark/>
          </w:tcPr>
          <w:p w14:paraId="3BFBB591" w14:textId="77777777" w:rsidR="007A5591" w:rsidRPr="007A5591" w:rsidRDefault="007A5591" w:rsidP="00C236CE">
            <w:pPr>
              <w:jc w:val="center"/>
              <w:rPr>
                <w:sz w:val="20"/>
                <w:szCs w:val="20"/>
              </w:rPr>
            </w:pPr>
            <w:r w:rsidRPr="007A5591">
              <w:rPr>
                <w:sz w:val="20"/>
                <w:szCs w:val="20"/>
              </w:rPr>
              <w:t>0,00000</w:t>
            </w:r>
          </w:p>
        </w:tc>
      </w:tr>
      <w:tr w:rsidR="007A5591" w:rsidRPr="007A5591" w14:paraId="6201793E" w14:textId="77777777" w:rsidTr="00C236CE">
        <w:trPr>
          <w:trHeight w:val="284"/>
        </w:trPr>
        <w:tc>
          <w:tcPr>
            <w:tcW w:w="6320" w:type="dxa"/>
            <w:tcBorders>
              <w:top w:val="nil"/>
              <w:left w:val="single" w:sz="4" w:space="0" w:color="auto"/>
              <w:bottom w:val="single" w:sz="4" w:space="0" w:color="auto"/>
              <w:right w:val="single" w:sz="4" w:space="0" w:color="auto"/>
            </w:tcBorders>
            <w:shd w:val="clear" w:color="auto" w:fill="auto"/>
            <w:vAlign w:val="center"/>
            <w:hideMark/>
          </w:tcPr>
          <w:p w14:paraId="0EB713FA" w14:textId="77777777" w:rsidR="007A5591" w:rsidRPr="007A5591" w:rsidRDefault="007A5591" w:rsidP="00C236CE">
            <w:pPr>
              <w:rPr>
                <w:b/>
                <w:bCs/>
                <w:sz w:val="20"/>
                <w:szCs w:val="20"/>
              </w:rPr>
            </w:pPr>
            <w:r w:rsidRPr="007A5591">
              <w:rPr>
                <w:b/>
                <w:bCs/>
                <w:sz w:val="20"/>
                <w:szCs w:val="20"/>
              </w:rPr>
              <w:t>Уменьшение остатков средств бюджетов</w:t>
            </w:r>
          </w:p>
        </w:tc>
        <w:tc>
          <w:tcPr>
            <w:tcW w:w="976" w:type="dxa"/>
            <w:tcBorders>
              <w:top w:val="nil"/>
              <w:left w:val="nil"/>
              <w:bottom w:val="single" w:sz="4" w:space="0" w:color="auto"/>
              <w:right w:val="single" w:sz="4" w:space="0" w:color="auto"/>
            </w:tcBorders>
            <w:shd w:val="clear" w:color="auto" w:fill="auto"/>
            <w:vAlign w:val="center"/>
            <w:hideMark/>
          </w:tcPr>
          <w:p w14:paraId="208612F2" w14:textId="77777777" w:rsidR="007A5591" w:rsidRPr="007A5591" w:rsidRDefault="007A5591" w:rsidP="00C236CE">
            <w:pPr>
              <w:jc w:val="center"/>
              <w:rPr>
                <w:b/>
                <w:bCs/>
                <w:sz w:val="20"/>
                <w:szCs w:val="20"/>
              </w:rPr>
            </w:pPr>
            <w:r w:rsidRPr="007A5591">
              <w:rPr>
                <w:b/>
                <w:bCs/>
                <w:sz w:val="20"/>
                <w:szCs w:val="20"/>
              </w:rPr>
              <w:t>000</w:t>
            </w:r>
          </w:p>
        </w:tc>
        <w:tc>
          <w:tcPr>
            <w:tcW w:w="856" w:type="dxa"/>
            <w:tcBorders>
              <w:top w:val="nil"/>
              <w:left w:val="nil"/>
              <w:bottom w:val="single" w:sz="4" w:space="0" w:color="auto"/>
              <w:right w:val="single" w:sz="4" w:space="0" w:color="auto"/>
            </w:tcBorders>
            <w:shd w:val="clear" w:color="auto" w:fill="auto"/>
            <w:vAlign w:val="center"/>
            <w:hideMark/>
          </w:tcPr>
          <w:p w14:paraId="52919F6F" w14:textId="77777777" w:rsidR="007A5591" w:rsidRPr="007A5591" w:rsidRDefault="007A5591" w:rsidP="00C236CE">
            <w:pPr>
              <w:jc w:val="center"/>
              <w:rPr>
                <w:b/>
                <w:bCs/>
                <w:sz w:val="20"/>
                <w:szCs w:val="20"/>
              </w:rPr>
            </w:pPr>
            <w:r w:rsidRPr="007A5591">
              <w:rPr>
                <w:b/>
                <w:bCs/>
                <w:sz w:val="20"/>
                <w:szCs w:val="20"/>
              </w:rPr>
              <w:t>01</w:t>
            </w:r>
          </w:p>
        </w:tc>
        <w:tc>
          <w:tcPr>
            <w:tcW w:w="855" w:type="dxa"/>
            <w:tcBorders>
              <w:top w:val="nil"/>
              <w:left w:val="nil"/>
              <w:bottom w:val="single" w:sz="4" w:space="0" w:color="auto"/>
              <w:right w:val="single" w:sz="4" w:space="0" w:color="auto"/>
            </w:tcBorders>
            <w:shd w:val="clear" w:color="auto" w:fill="auto"/>
            <w:vAlign w:val="center"/>
            <w:hideMark/>
          </w:tcPr>
          <w:p w14:paraId="379E5724" w14:textId="77777777" w:rsidR="007A5591" w:rsidRPr="007A5591" w:rsidRDefault="007A5591" w:rsidP="00C236CE">
            <w:pPr>
              <w:jc w:val="center"/>
              <w:rPr>
                <w:b/>
                <w:bCs/>
                <w:sz w:val="20"/>
                <w:szCs w:val="20"/>
              </w:rPr>
            </w:pPr>
            <w:r w:rsidRPr="007A5591">
              <w:rPr>
                <w:b/>
                <w:bCs/>
                <w:sz w:val="20"/>
                <w:szCs w:val="20"/>
              </w:rPr>
              <w:t>05</w:t>
            </w:r>
          </w:p>
        </w:tc>
        <w:tc>
          <w:tcPr>
            <w:tcW w:w="998" w:type="dxa"/>
            <w:tcBorders>
              <w:top w:val="nil"/>
              <w:left w:val="nil"/>
              <w:bottom w:val="single" w:sz="4" w:space="0" w:color="auto"/>
              <w:right w:val="single" w:sz="4" w:space="0" w:color="auto"/>
            </w:tcBorders>
            <w:shd w:val="clear" w:color="auto" w:fill="auto"/>
            <w:vAlign w:val="center"/>
            <w:hideMark/>
          </w:tcPr>
          <w:p w14:paraId="5081D68B" w14:textId="77777777" w:rsidR="007A5591" w:rsidRPr="007A5591" w:rsidRDefault="007A5591" w:rsidP="00C236CE">
            <w:pPr>
              <w:jc w:val="center"/>
              <w:rPr>
                <w:b/>
                <w:bCs/>
                <w:sz w:val="20"/>
                <w:szCs w:val="20"/>
              </w:rPr>
            </w:pPr>
            <w:r w:rsidRPr="007A5591">
              <w:rPr>
                <w:b/>
                <w:bCs/>
                <w:sz w:val="20"/>
                <w:szCs w:val="20"/>
              </w:rPr>
              <w:t>02</w:t>
            </w:r>
          </w:p>
        </w:tc>
        <w:tc>
          <w:tcPr>
            <w:tcW w:w="1139" w:type="dxa"/>
            <w:tcBorders>
              <w:top w:val="nil"/>
              <w:left w:val="nil"/>
              <w:bottom w:val="single" w:sz="4" w:space="0" w:color="auto"/>
              <w:right w:val="single" w:sz="4" w:space="0" w:color="auto"/>
            </w:tcBorders>
            <w:shd w:val="clear" w:color="auto" w:fill="auto"/>
            <w:vAlign w:val="center"/>
            <w:hideMark/>
          </w:tcPr>
          <w:p w14:paraId="201083DD" w14:textId="77777777" w:rsidR="007A5591" w:rsidRPr="007A5591" w:rsidRDefault="007A5591" w:rsidP="00C236CE">
            <w:pPr>
              <w:jc w:val="center"/>
              <w:rPr>
                <w:b/>
                <w:bCs/>
                <w:sz w:val="20"/>
                <w:szCs w:val="20"/>
              </w:rPr>
            </w:pPr>
            <w:r w:rsidRPr="007A5591">
              <w:rPr>
                <w:b/>
                <w:bCs/>
                <w:sz w:val="20"/>
                <w:szCs w:val="20"/>
              </w:rPr>
              <w:t>00</w:t>
            </w:r>
          </w:p>
        </w:tc>
        <w:tc>
          <w:tcPr>
            <w:tcW w:w="997" w:type="dxa"/>
            <w:tcBorders>
              <w:top w:val="nil"/>
              <w:left w:val="nil"/>
              <w:bottom w:val="single" w:sz="4" w:space="0" w:color="auto"/>
              <w:right w:val="single" w:sz="4" w:space="0" w:color="auto"/>
            </w:tcBorders>
            <w:shd w:val="clear" w:color="auto" w:fill="auto"/>
            <w:vAlign w:val="center"/>
            <w:hideMark/>
          </w:tcPr>
          <w:p w14:paraId="349F884F" w14:textId="77777777" w:rsidR="007A5591" w:rsidRPr="007A5591" w:rsidRDefault="007A5591" w:rsidP="00C236CE">
            <w:pPr>
              <w:jc w:val="center"/>
              <w:rPr>
                <w:b/>
                <w:bCs/>
                <w:sz w:val="20"/>
                <w:szCs w:val="20"/>
              </w:rPr>
            </w:pPr>
            <w:r w:rsidRPr="007A5591">
              <w:rPr>
                <w:b/>
                <w:bCs/>
                <w:sz w:val="20"/>
                <w:szCs w:val="20"/>
              </w:rPr>
              <w:t>00</w:t>
            </w:r>
          </w:p>
        </w:tc>
        <w:tc>
          <w:tcPr>
            <w:tcW w:w="997" w:type="dxa"/>
            <w:tcBorders>
              <w:top w:val="nil"/>
              <w:left w:val="nil"/>
              <w:bottom w:val="single" w:sz="4" w:space="0" w:color="auto"/>
              <w:right w:val="single" w:sz="4" w:space="0" w:color="auto"/>
            </w:tcBorders>
            <w:shd w:val="clear" w:color="auto" w:fill="auto"/>
            <w:vAlign w:val="center"/>
            <w:hideMark/>
          </w:tcPr>
          <w:p w14:paraId="673CFC10" w14:textId="77777777" w:rsidR="007A5591" w:rsidRPr="007A5591" w:rsidRDefault="007A5591" w:rsidP="00C236CE">
            <w:pPr>
              <w:jc w:val="center"/>
              <w:rPr>
                <w:b/>
                <w:bCs/>
                <w:sz w:val="20"/>
                <w:szCs w:val="20"/>
              </w:rPr>
            </w:pPr>
            <w:r w:rsidRPr="007A5591">
              <w:rPr>
                <w:b/>
                <w:bCs/>
                <w:sz w:val="20"/>
                <w:szCs w:val="20"/>
              </w:rPr>
              <w:t>0000</w:t>
            </w:r>
          </w:p>
        </w:tc>
        <w:tc>
          <w:tcPr>
            <w:tcW w:w="1169" w:type="dxa"/>
            <w:tcBorders>
              <w:top w:val="nil"/>
              <w:left w:val="nil"/>
              <w:bottom w:val="single" w:sz="4" w:space="0" w:color="auto"/>
              <w:right w:val="single" w:sz="4" w:space="0" w:color="auto"/>
            </w:tcBorders>
            <w:shd w:val="clear" w:color="auto" w:fill="auto"/>
            <w:vAlign w:val="center"/>
            <w:hideMark/>
          </w:tcPr>
          <w:p w14:paraId="299EE8F3" w14:textId="77777777" w:rsidR="007A5591" w:rsidRPr="007A5591" w:rsidRDefault="007A5591" w:rsidP="00C236CE">
            <w:pPr>
              <w:jc w:val="center"/>
              <w:rPr>
                <w:b/>
                <w:bCs/>
                <w:sz w:val="20"/>
                <w:szCs w:val="20"/>
              </w:rPr>
            </w:pPr>
            <w:r w:rsidRPr="007A5591">
              <w:rPr>
                <w:b/>
                <w:bCs/>
                <w:sz w:val="20"/>
                <w:szCs w:val="20"/>
              </w:rPr>
              <w:t>600</w:t>
            </w:r>
          </w:p>
        </w:tc>
        <w:tc>
          <w:tcPr>
            <w:tcW w:w="1373" w:type="dxa"/>
            <w:tcBorders>
              <w:top w:val="nil"/>
              <w:left w:val="nil"/>
              <w:bottom w:val="single" w:sz="4" w:space="0" w:color="auto"/>
              <w:right w:val="single" w:sz="4" w:space="0" w:color="auto"/>
            </w:tcBorders>
            <w:shd w:val="clear" w:color="auto" w:fill="auto"/>
            <w:vAlign w:val="center"/>
            <w:hideMark/>
          </w:tcPr>
          <w:p w14:paraId="505B84C6" w14:textId="77777777" w:rsidR="007A5591" w:rsidRPr="007A5591" w:rsidRDefault="007A5591" w:rsidP="00C236CE">
            <w:pPr>
              <w:jc w:val="center"/>
              <w:rPr>
                <w:b/>
                <w:bCs/>
                <w:sz w:val="20"/>
                <w:szCs w:val="20"/>
              </w:rPr>
            </w:pPr>
            <w:r w:rsidRPr="007A5591">
              <w:rPr>
                <w:b/>
                <w:bCs/>
                <w:sz w:val="20"/>
                <w:szCs w:val="20"/>
              </w:rPr>
              <w:t>0,00000</w:t>
            </w:r>
          </w:p>
        </w:tc>
      </w:tr>
      <w:tr w:rsidR="007A5591" w:rsidRPr="007A5591" w14:paraId="7DC38E32" w14:textId="77777777" w:rsidTr="00C236CE">
        <w:trPr>
          <w:trHeight w:val="284"/>
        </w:trPr>
        <w:tc>
          <w:tcPr>
            <w:tcW w:w="6320" w:type="dxa"/>
            <w:tcBorders>
              <w:top w:val="nil"/>
              <w:left w:val="single" w:sz="4" w:space="0" w:color="auto"/>
              <w:bottom w:val="single" w:sz="4" w:space="0" w:color="auto"/>
              <w:right w:val="single" w:sz="4" w:space="0" w:color="auto"/>
            </w:tcBorders>
            <w:shd w:val="clear" w:color="auto" w:fill="auto"/>
            <w:vAlign w:val="center"/>
            <w:hideMark/>
          </w:tcPr>
          <w:p w14:paraId="6D952D24" w14:textId="77777777" w:rsidR="007A5591" w:rsidRPr="007A5591" w:rsidRDefault="007A5591" w:rsidP="00C236CE">
            <w:pPr>
              <w:rPr>
                <w:sz w:val="20"/>
                <w:szCs w:val="20"/>
              </w:rPr>
            </w:pPr>
            <w:r w:rsidRPr="007A5591">
              <w:rPr>
                <w:sz w:val="20"/>
                <w:szCs w:val="20"/>
              </w:rPr>
              <w:t>Уменьшение прочих остатков денежных средств бюджетов сельских поселений</w:t>
            </w:r>
          </w:p>
        </w:tc>
        <w:tc>
          <w:tcPr>
            <w:tcW w:w="976" w:type="dxa"/>
            <w:tcBorders>
              <w:top w:val="nil"/>
              <w:left w:val="nil"/>
              <w:bottom w:val="single" w:sz="4" w:space="0" w:color="auto"/>
              <w:right w:val="single" w:sz="4" w:space="0" w:color="auto"/>
            </w:tcBorders>
            <w:shd w:val="clear" w:color="auto" w:fill="auto"/>
            <w:vAlign w:val="center"/>
            <w:hideMark/>
          </w:tcPr>
          <w:p w14:paraId="0EF1B451" w14:textId="77777777" w:rsidR="007A5591" w:rsidRPr="007A5591" w:rsidRDefault="007A5591" w:rsidP="00C236CE">
            <w:pPr>
              <w:jc w:val="center"/>
              <w:rPr>
                <w:sz w:val="20"/>
                <w:szCs w:val="20"/>
              </w:rPr>
            </w:pPr>
            <w:r w:rsidRPr="007A5591">
              <w:rPr>
                <w:sz w:val="20"/>
                <w:szCs w:val="20"/>
              </w:rPr>
              <w:t>000</w:t>
            </w:r>
          </w:p>
        </w:tc>
        <w:tc>
          <w:tcPr>
            <w:tcW w:w="856" w:type="dxa"/>
            <w:tcBorders>
              <w:top w:val="nil"/>
              <w:left w:val="nil"/>
              <w:bottom w:val="single" w:sz="4" w:space="0" w:color="auto"/>
              <w:right w:val="single" w:sz="4" w:space="0" w:color="auto"/>
            </w:tcBorders>
            <w:shd w:val="clear" w:color="auto" w:fill="auto"/>
            <w:vAlign w:val="center"/>
            <w:hideMark/>
          </w:tcPr>
          <w:p w14:paraId="699F532D" w14:textId="77777777" w:rsidR="007A5591" w:rsidRPr="007A5591" w:rsidRDefault="007A5591" w:rsidP="00C236CE">
            <w:pPr>
              <w:jc w:val="center"/>
              <w:rPr>
                <w:sz w:val="20"/>
                <w:szCs w:val="20"/>
              </w:rPr>
            </w:pPr>
            <w:r w:rsidRPr="007A5591">
              <w:rPr>
                <w:sz w:val="20"/>
                <w:szCs w:val="20"/>
              </w:rPr>
              <w:t>01</w:t>
            </w:r>
          </w:p>
        </w:tc>
        <w:tc>
          <w:tcPr>
            <w:tcW w:w="855" w:type="dxa"/>
            <w:tcBorders>
              <w:top w:val="nil"/>
              <w:left w:val="nil"/>
              <w:bottom w:val="single" w:sz="4" w:space="0" w:color="auto"/>
              <w:right w:val="single" w:sz="4" w:space="0" w:color="auto"/>
            </w:tcBorders>
            <w:shd w:val="clear" w:color="auto" w:fill="auto"/>
            <w:vAlign w:val="center"/>
            <w:hideMark/>
          </w:tcPr>
          <w:p w14:paraId="2046D7B1" w14:textId="77777777" w:rsidR="007A5591" w:rsidRPr="007A5591" w:rsidRDefault="007A5591" w:rsidP="00C236CE">
            <w:pPr>
              <w:jc w:val="center"/>
              <w:rPr>
                <w:sz w:val="20"/>
                <w:szCs w:val="20"/>
              </w:rPr>
            </w:pPr>
            <w:r w:rsidRPr="007A5591">
              <w:rPr>
                <w:sz w:val="20"/>
                <w:szCs w:val="20"/>
              </w:rPr>
              <w:t>05</w:t>
            </w:r>
          </w:p>
        </w:tc>
        <w:tc>
          <w:tcPr>
            <w:tcW w:w="998" w:type="dxa"/>
            <w:tcBorders>
              <w:top w:val="nil"/>
              <w:left w:val="nil"/>
              <w:bottom w:val="single" w:sz="4" w:space="0" w:color="auto"/>
              <w:right w:val="single" w:sz="4" w:space="0" w:color="auto"/>
            </w:tcBorders>
            <w:shd w:val="clear" w:color="auto" w:fill="auto"/>
            <w:vAlign w:val="center"/>
            <w:hideMark/>
          </w:tcPr>
          <w:p w14:paraId="58CD5BD2" w14:textId="77777777" w:rsidR="007A5591" w:rsidRPr="007A5591" w:rsidRDefault="007A5591" w:rsidP="00C236CE">
            <w:pPr>
              <w:jc w:val="center"/>
              <w:rPr>
                <w:sz w:val="20"/>
                <w:szCs w:val="20"/>
              </w:rPr>
            </w:pPr>
            <w:r w:rsidRPr="007A5591">
              <w:rPr>
                <w:sz w:val="20"/>
                <w:szCs w:val="20"/>
              </w:rPr>
              <w:t>02</w:t>
            </w:r>
          </w:p>
        </w:tc>
        <w:tc>
          <w:tcPr>
            <w:tcW w:w="1139" w:type="dxa"/>
            <w:tcBorders>
              <w:top w:val="nil"/>
              <w:left w:val="nil"/>
              <w:bottom w:val="single" w:sz="4" w:space="0" w:color="auto"/>
              <w:right w:val="single" w:sz="4" w:space="0" w:color="auto"/>
            </w:tcBorders>
            <w:shd w:val="clear" w:color="auto" w:fill="auto"/>
            <w:vAlign w:val="center"/>
            <w:hideMark/>
          </w:tcPr>
          <w:p w14:paraId="59485BCF" w14:textId="77777777" w:rsidR="007A5591" w:rsidRPr="007A5591" w:rsidRDefault="007A5591" w:rsidP="00C236CE">
            <w:pPr>
              <w:jc w:val="center"/>
              <w:rPr>
                <w:sz w:val="20"/>
                <w:szCs w:val="20"/>
              </w:rPr>
            </w:pPr>
            <w:r w:rsidRPr="007A5591">
              <w:rPr>
                <w:sz w:val="20"/>
                <w:szCs w:val="20"/>
              </w:rPr>
              <w:t>01</w:t>
            </w:r>
          </w:p>
        </w:tc>
        <w:tc>
          <w:tcPr>
            <w:tcW w:w="997" w:type="dxa"/>
            <w:tcBorders>
              <w:top w:val="nil"/>
              <w:left w:val="nil"/>
              <w:bottom w:val="single" w:sz="4" w:space="0" w:color="auto"/>
              <w:right w:val="single" w:sz="4" w:space="0" w:color="auto"/>
            </w:tcBorders>
            <w:shd w:val="clear" w:color="auto" w:fill="auto"/>
            <w:vAlign w:val="center"/>
            <w:hideMark/>
          </w:tcPr>
          <w:p w14:paraId="47F6E9D8" w14:textId="77777777" w:rsidR="007A5591" w:rsidRPr="007A5591" w:rsidRDefault="007A5591" w:rsidP="00C236CE">
            <w:pPr>
              <w:jc w:val="center"/>
              <w:rPr>
                <w:sz w:val="20"/>
                <w:szCs w:val="20"/>
              </w:rPr>
            </w:pPr>
            <w:r w:rsidRPr="007A5591">
              <w:rPr>
                <w:sz w:val="20"/>
                <w:szCs w:val="20"/>
              </w:rPr>
              <w:t>10</w:t>
            </w:r>
          </w:p>
        </w:tc>
        <w:tc>
          <w:tcPr>
            <w:tcW w:w="997" w:type="dxa"/>
            <w:tcBorders>
              <w:top w:val="nil"/>
              <w:left w:val="nil"/>
              <w:bottom w:val="single" w:sz="4" w:space="0" w:color="auto"/>
              <w:right w:val="single" w:sz="4" w:space="0" w:color="auto"/>
            </w:tcBorders>
            <w:shd w:val="clear" w:color="auto" w:fill="auto"/>
            <w:vAlign w:val="center"/>
            <w:hideMark/>
          </w:tcPr>
          <w:p w14:paraId="6675CE8B" w14:textId="77777777" w:rsidR="007A5591" w:rsidRPr="007A5591" w:rsidRDefault="007A5591" w:rsidP="00C236CE">
            <w:pPr>
              <w:jc w:val="center"/>
              <w:rPr>
                <w:sz w:val="20"/>
                <w:szCs w:val="20"/>
              </w:rPr>
            </w:pPr>
            <w:r w:rsidRPr="007A5591">
              <w:rPr>
                <w:sz w:val="20"/>
                <w:szCs w:val="20"/>
              </w:rPr>
              <w:t>0000</w:t>
            </w:r>
          </w:p>
        </w:tc>
        <w:tc>
          <w:tcPr>
            <w:tcW w:w="1169" w:type="dxa"/>
            <w:tcBorders>
              <w:top w:val="nil"/>
              <w:left w:val="nil"/>
              <w:bottom w:val="single" w:sz="4" w:space="0" w:color="auto"/>
              <w:right w:val="single" w:sz="4" w:space="0" w:color="auto"/>
            </w:tcBorders>
            <w:shd w:val="clear" w:color="auto" w:fill="auto"/>
            <w:vAlign w:val="center"/>
            <w:hideMark/>
          </w:tcPr>
          <w:p w14:paraId="5081AAD9" w14:textId="77777777" w:rsidR="007A5591" w:rsidRPr="007A5591" w:rsidRDefault="007A5591" w:rsidP="00C236CE">
            <w:pPr>
              <w:jc w:val="center"/>
              <w:rPr>
                <w:sz w:val="20"/>
                <w:szCs w:val="20"/>
              </w:rPr>
            </w:pPr>
            <w:r w:rsidRPr="007A5591">
              <w:rPr>
                <w:sz w:val="20"/>
                <w:szCs w:val="20"/>
              </w:rPr>
              <w:t>610</w:t>
            </w:r>
          </w:p>
        </w:tc>
        <w:tc>
          <w:tcPr>
            <w:tcW w:w="1373" w:type="dxa"/>
            <w:tcBorders>
              <w:top w:val="nil"/>
              <w:left w:val="nil"/>
              <w:bottom w:val="single" w:sz="4" w:space="0" w:color="auto"/>
              <w:right w:val="single" w:sz="4" w:space="0" w:color="auto"/>
            </w:tcBorders>
            <w:shd w:val="clear" w:color="auto" w:fill="auto"/>
            <w:vAlign w:val="center"/>
            <w:hideMark/>
          </w:tcPr>
          <w:p w14:paraId="19842671" w14:textId="77777777" w:rsidR="007A5591" w:rsidRPr="007A5591" w:rsidRDefault="007A5591" w:rsidP="00C236CE">
            <w:pPr>
              <w:jc w:val="center"/>
              <w:rPr>
                <w:sz w:val="20"/>
                <w:szCs w:val="20"/>
              </w:rPr>
            </w:pPr>
            <w:r w:rsidRPr="007A5591">
              <w:rPr>
                <w:sz w:val="20"/>
                <w:szCs w:val="20"/>
              </w:rPr>
              <w:t>0,00000</w:t>
            </w:r>
          </w:p>
        </w:tc>
      </w:tr>
    </w:tbl>
    <w:p w14:paraId="52330980" w14:textId="77777777" w:rsidR="007A5591" w:rsidRPr="007A5591" w:rsidRDefault="007A5591" w:rsidP="007A5591">
      <w:pPr>
        <w:sectPr w:rsidR="007A5591" w:rsidRPr="007A5591" w:rsidSect="007A5591">
          <w:pgSz w:w="16838" w:h="11906" w:orient="landscape"/>
          <w:pgMar w:top="720" w:right="720" w:bottom="720" w:left="720" w:header="709" w:footer="709" w:gutter="0"/>
          <w:cols w:space="708"/>
          <w:docGrid w:linePitch="360"/>
        </w:sectPr>
      </w:pPr>
    </w:p>
    <w:p w14:paraId="0B005EBA" w14:textId="77777777" w:rsidR="007A5591" w:rsidRPr="007A5591" w:rsidRDefault="007A5591" w:rsidP="007A5591"/>
    <w:p w14:paraId="283EB647" w14:textId="77777777" w:rsidR="00430E2F" w:rsidRDefault="00430E2F">
      <w:r>
        <w:br w:type="page"/>
      </w:r>
    </w:p>
    <w:tbl>
      <w:tblPr>
        <w:tblW w:w="15500" w:type="dxa"/>
        <w:tblInd w:w="93" w:type="dxa"/>
        <w:tblLook w:val="04A0" w:firstRow="1" w:lastRow="0" w:firstColumn="1" w:lastColumn="0" w:noHBand="0" w:noVBand="1"/>
      </w:tblPr>
      <w:tblGrid>
        <w:gridCol w:w="15500"/>
      </w:tblGrid>
      <w:tr w:rsidR="007A5591" w:rsidRPr="007A5591" w14:paraId="0AB26994" w14:textId="77777777" w:rsidTr="00C236CE">
        <w:trPr>
          <w:trHeight w:val="398"/>
        </w:trPr>
        <w:tc>
          <w:tcPr>
            <w:tcW w:w="15500" w:type="dxa"/>
            <w:tcBorders>
              <w:top w:val="nil"/>
              <w:left w:val="nil"/>
              <w:bottom w:val="nil"/>
              <w:right w:val="nil"/>
            </w:tcBorders>
            <w:shd w:val="clear" w:color="auto" w:fill="auto"/>
            <w:vAlign w:val="center"/>
            <w:hideMark/>
          </w:tcPr>
          <w:p w14:paraId="08E377D2" w14:textId="77777777" w:rsidR="007A5591" w:rsidRPr="007A5591" w:rsidRDefault="007A5591" w:rsidP="00C236CE">
            <w:pPr>
              <w:jc w:val="right"/>
              <w:rPr>
                <w:sz w:val="20"/>
                <w:szCs w:val="20"/>
              </w:rPr>
            </w:pPr>
            <w:r w:rsidRPr="007A5591">
              <w:rPr>
                <w:sz w:val="20"/>
                <w:szCs w:val="20"/>
              </w:rPr>
              <w:t>Приложение 22</w:t>
            </w:r>
          </w:p>
          <w:p w14:paraId="19786558" w14:textId="77777777" w:rsidR="007A5591" w:rsidRPr="007A5591" w:rsidRDefault="007A5591" w:rsidP="00C236CE">
            <w:pPr>
              <w:jc w:val="right"/>
              <w:rPr>
                <w:sz w:val="20"/>
                <w:szCs w:val="20"/>
              </w:rPr>
            </w:pPr>
            <w:r w:rsidRPr="007A5591">
              <w:rPr>
                <w:sz w:val="20"/>
                <w:szCs w:val="20"/>
              </w:rPr>
              <w:t xml:space="preserve">                                                                                 к решению Совета депутатов сельского поселения Салым</w:t>
            </w:r>
          </w:p>
          <w:p w14:paraId="3AD4A155" w14:textId="77777777" w:rsidR="007A5591" w:rsidRPr="007A5591" w:rsidRDefault="007A5591" w:rsidP="00C236CE">
            <w:pPr>
              <w:jc w:val="right"/>
              <w:rPr>
                <w:sz w:val="20"/>
                <w:szCs w:val="20"/>
              </w:rPr>
            </w:pPr>
            <w:r w:rsidRPr="007A5591">
              <w:rPr>
                <w:sz w:val="20"/>
                <w:szCs w:val="20"/>
              </w:rPr>
              <w:t xml:space="preserve">от 13.12.2024 №93 </w:t>
            </w:r>
          </w:p>
          <w:p w14:paraId="0A3E14D8" w14:textId="77777777" w:rsidR="007A5591" w:rsidRPr="007A5591" w:rsidRDefault="007A5591" w:rsidP="00C236CE">
            <w:pPr>
              <w:jc w:val="right"/>
              <w:rPr>
                <w:sz w:val="20"/>
                <w:szCs w:val="20"/>
              </w:rPr>
            </w:pPr>
          </w:p>
        </w:tc>
      </w:tr>
    </w:tbl>
    <w:p w14:paraId="798914B3" w14:textId="77777777" w:rsidR="007A5591" w:rsidRPr="007A5591" w:rsidRDefault="007A5591" w:rsidP="007A5591">
      <w:pPr>
        <w:tabs>
          <w:tab w:val="left" w:pos="6675"/>
        </w:tabs>
        <w:jc w:val="center"/>
        <w:rPr>
          <w:b/>
          <w:sz w:val="20"/>
          <w:szCs w:val="20"/>
        </w:rPr>
      </w:pPr>
      <w:r w:rsidRPr="007A5591">
        <w:rPr>
          <w:b/>
          <w:sz w:val="20"/>
          <w:szCs w:val="20"/>
        </w:rPr>
        <w:t>Программа муниципальных внутренних заимствований муниципального образования</w:t>
      </w:r>
    </w:p>
    <w:p w14:paraId="1AEC113D" w14:textId="77777777" w:rsidR="007A5591" w:rsidRPr="007A5591" w:rsidRDefault="007A5591" w:rsidP="007A5591">
      <w:pPr>
        <w:jc w:val="center"/>
        <w:rPr>
          <w:b/>
          <w:sz w:val="20"/>
          <w:szCs w:val="20"/>
        </w:rPr>
      </w:pPr>
      <w:r w:rsidRPr="007A5591">
        <w:rPr>
          <w:b/>
          <w:sz w:val="20"/>
          <w:szCs w:val="20"/>
        </w:rPr>
        <w:t>сельское поселение Салым на 2025 год и на плановый период 2026 и 2027 годов</w:t>
      </w:r>
    </w:p>
    <w:p w14:paraId="6D5E0E86" w14:textId="77777777" w:rsidR="007A5591" w:rsidRPr="007A5591" w:rsidRDefault="007A5591" w:rsidP="007A5591">
      <w:pPr>
        <w:jc w:val="center"/>
        <w:rPr>
          <w:b/>
          <w:sz w:val="20"/>
          <w:szCs w:val="20"/>
        </w:rPr>
      </w:pPr>
    </w:p>
    <w:tbl>
      <w:tblPr>
        <w:tblW w:w="520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6"/>
        <w:gridCol w:w="1279"/>
        <w:gridCol w:w="1709"/>
        <w:gridCol w:w="1137"/>
        <w:gridCol w:w="1694"/>
        <w:gridCol w:w="1113"/>
        <w:gridCol w:w="1854"/>
      </w:tblGrid>
      <w:tr w:rsidR="007A5591" w:rsidRPr="007A5591" w14:paraId="3D6BEED1" w14:textId="77777777" w:rsidTr="00C236CE">
        <w:trPr>
          <w:trHeight w:val="157"/>
          <w:tblHeader/>
        </w:trPr>
        <w:tc>
          <w:tcPr>
            <w:tcW w:w="2157" w:type="pct"/>
            <w:tcBorders>
              <w:top w:val="single" w:sz="4" w:space="0" w:color="auto"/>
              <w:left w:val="single" w:sz="4" w:space="0" w:color="auto"/>
              <w:bottom w:val="single" w:sz="4" w:space="0" w:color="auto"/>
              <w:right w:val="single" w:sz="4" w:space="0" w:color="auto"/>
            </w:tcBorders>
            <w:hideMark/>
          </w:tcPr>
          <w:p w14:paraId="4C6021D1" w14:textId="77777777" w:rsidR="007A5591" w:rsidRPr="007A5591" w:rsidRDefault="007A5591" w:rsidP="00C236CE">
            <w:pPr>
              <w:jc w:val="center"/>
              <w:rPr>
                <w:sz w:val="20"/>
                <w:szCs w:val="20"/>
              </w:rPr>
            </w:pPr>
            <w:r w:rsidRPr="007A5591">
              <w:rPr>
                <w:sz w:val="20"/>
                <w:szCs w:val="20"/>
              </w:rPr>
              <w:tab/>
              <w:t>Наименование</w:t>
            </w:r>
          </w:p>
        </w:tc>
        <w:tc>
          <w:tcPr>
            <w:tcW w:w="414" w:type="pct"/>
            <w:tcBorders>
              <w:top w:val="single" w:sz="4" w:space="0" w:color="auto"/>
              <w:left w:val="single" w:sz="4" w:space="0" w:color="auto"/>
              <w:bottom w:val="single" w:sz="4" w:space="0" w:color="auto"/>
              <w:right w:val="single" w:sz="4" w:space="0" w:color="auto"/>
            </w:tcBorders>
            <w:hideMark/>
          </w:tcPr>
          <w:p w14:paraId="1EFE2193" w14:textId="77777777" w:rsidR="007A5591" w:rsidRPr="007A5591" w:rsidRDefault="007A5591" w:rsidP="00C236CE">
            <w:pPr>
              <w:jc w:val="center"/>
              <w:rPr>
                <w:sz w:val="20"/>
                <w:szCs w:val="20"/>
              </w:rPr>
            </w:pPr>
            <w:r w:rsidRPr="007A5591">
              <w:rPr>
                <w:sz w:val="20"/>
                <w:szCs w:val="20"/>
              </w:rPr>
              <w:t>2025 год</w:t>
            </w:r>
          </w:p>
        </w:tc>
        <w:tc>
          <w:tcPr>
            <w:tcW w:w="553" w:type="pct"/>
            <w:tcBorders>
              <w:top w:val="single" w:sz="4" w:space="0" w:color="auto"/>
              <w:left w:val="single" w:sz="4" w:space="0" w:color="auto"/>
              <w:bottom w:val="single" w:sz="4" w:space="0" w:color="auto"/>
              <w:right w:val="single" w:sz="4" w:space="0" w:color="auto"/>
            </w:tcBorders>
            <w:hideMark/>
          </w:tcPr>
          <w:p w14:paraId="165AC54B" w14:textId="77777777" w:rsidR="007A5591" w:rsidRPr="007A5591" w:rsidRDefault="007A5591" w:rsidP="00C236CE">
            <w:pPr>
              <w:jc w:val="center"/>
              <w:rPr>
                <w:sz w:val="20"/>
                <w:szCs w:val="20"/>
              </w:rPr>
            </w:pPr>
            <w:r w:rsidRPr="007A5591">
              <w:rPr>
                <w:sz w:val="20"/>
                <w:szCs w:val="20"/>
              </w:rPr>
              <w:t>Предельный срок погашения долговых обязательств</w:t>
            </w:r>
          </w:p>
          <w:p w14:paraId="334F8D43" w14:textId="77777777" w:rsidR="007A5591" w:rsidRPr="007A5591" w:rsidRDefault="007A5591" w:rsidP="00C236CE">
            <w:pPr>
              <w:jc w:val="center"/>
              <w:rPr>
                <w:sz w:val="20"/>
                <w:szCs w:val="20"/>
              </w:rPr>
            </w:pPr>
            <w:r w:rsidRPr="007A5591">
              <w:rPr>
                <w:sz w:val="20"/>
                <w:szCs w:val="20"/>
              </w:rPr>
              <w:t>2025 года</w:t>
            </w:r>
          </w:p>
        </w:tc>
        <w:tc>
          <w:tcPr>
            <w:tcW w:w="368" w:type="pct"/>
            <w:tcBorders>
              <w:top w:val="single" w:sz="4" w:space="0" w:color="auto"/>
              <w:left w:val="single" w:sz="4" w:space="0" w:color="auto"/>
              <w:bottom w:val="single" w:sz="4" w:space="0" w:color="auto"/>
              <w:right w:val="single" w:sz="4" w:space="0" w:color="auto"/>
            </w:tcBorders>
            <w:hideMark/>
          </w:tcPr>
          <w:p w14:paraId="0DEB13F7" w14:textId="77777777" w:rsidR="007A5591" w:rsidRPr="007A5591" w:rsidRDefault="007A5591" w:rsidP="00C236CE">
            <w:pPr>
              <w:jc w:val="center"/>
              <w:rPr>
                <w:sz w:val="20"/>
                <w:szCs w:val="20"/>
              </w:rPr>
            </w:pPr>
            <w:r w:rsidRPr="007A5591">
              <w:rPr>
                <w:sz w:val="20"/>
                <w:szCs w:val="20"/>
              </w:rPr>
              <w:t>2026 год</w:t>
            </w:r>
          </w:p>
        </w:tc>
        <w:tc>
          <w:tcPr>
            <w:tcW w:w="548" w:type="pct"/>
            <w:tcBorders>
              <w:top w:val="single" w:sz="4" w:space="0" w:color="auto"/>
              <w:left w:val="single" w:sz="4" w:space="0" w:color="auto"/>
              <w:bottom w:val="single" w:sz="4" w:space="0" w:color="auto"/>
              <w:right w:val="single" w:sz="4" w:space="0" w:color="auto"/>
            </w:tcBorders>
            <w:hideMark/>
          </w:tcPr>
          <w:p w14:paraId="0E69AF4B" w14:textId="77777777" w:rsidR="007A5591" w:rsidRPr="007A5591" w:rsidRDefault="007A5591" w:rsidP="00C236CE">
            <w:pPr>
              <w:jc w:val="center"/>
              <w:rPr>
                <w:sz w:val="20"/>
                <w:szCs w:val="20"/>
              </w:rPr>
            </w:pPr>
            <w:r w:rsidRPr="007A5591">
              <w:rPr>
                <w:sz w:val="20"/>
                <w:szCs w:val="20"/>
              </w:rPr>
              <w:t>Предельный срок погашения долговых обязательств</w:t>
            </w:r>
          </w:p>
          <w:p w14:paraId="07768B71" w14:textId="77777777" w:rsidR="007A5591" w:rsidRPr="007A5591" w:rsidRDefault="007A5591" w:rsidP="00C236CE">
            <w:pPr>
              <w:jc w:val="center"/>
              <w:rPr>
                <w:sz w:val="20"/>
                <w:szCs w:val="20"/>
              </w:rPr>
            </w:pPr>
            <w:r w:rsidRPr="007A5591">
              <w:rPr>
                <w:sz w:val="20"/>
                <w:szCs w:val="20"/>
              </w:rPr>
              <w:t>2026 года</w:t>
            </w:r>
          </w:p>
        </w:tc>
        <w:tc>
          <w:tcPr>
            <w:tcW w:w="360" w:type="pct"/>
            <w:tcBorders>
              <w:top w:val="single" w:sz="4" w:space="0" w:color="auto"/>
              <w:left w:val="single" w:sz="4" w:space="0" w:color="auto"/>
              <w:bottom w:val="single" w:sz="4" w:space="0" w:color="auto"/>
              <w:right w:val="single" w:sz="4" w:space="0" w:color="auto"/>
            </w:tcBorders>
            <w:hideMark/>
          </w:tcPr>
          <w:p w14:paraId="69D0348E" w14:textId="77777777" w:rsidR="007A5591" w:rsidRPr="007A5591" w:rsidRDefault="007A5591" w:rsidP="00C236CE">
            <w:pPr>
              <w:jc w:val="center"/>
              <w:rPr>
                <w:sz w:val="20"/>
                <w:szCs w:val="20"/>
              </w:rPr>
            </w:pPr>
            <w:r w:rsidRPr="007A5591">
              <w:rPr>
                <w:sz w:val="20"/>
                <w:szCs w:val="20"/>
              </w:rPr>
              <w:t>2027 год</w:t>
            </w:r>
          </w:p>
        </w:tc>
        <w:tc>
          <w:tcPr>
            <w:tcW w:w="600" w:type="pct"/>
            <w:tcBorders>
              <w:top w:val="single" w:sz="4" w:space="0" w:color="auto"/>
              <w:left w:val="single" w:sz="4" w:space="0" w:color="auto"/>
              <w:bottom w:val="single" w:sz="4" w:space="0" w:color="auto"/>
              <w:right w:val="single" w:sz="4" w:space="0" w:color="auto"/>
            </w:tcBorders>
            <w:hideMark/>
          </w:tcPr>
          <w:p w14:paraId="737D28DD" w14:textId="77777777" w:rsidR="007A5591" w:rsidRPr="007A5591" w:rsidRDefault="007A5591" w:rsidP="00C236CE">
            <w:pPr>
              <w:jc w:val="center"/>
              <w:rPr>
                <w:sz w:val="20"/>
                <w:szCs w:val="20"/>
              </w:rPr>
            </w:pPr>
            <w:r w:rsidRPr="007A5591">
              <w:rPr>
                <w:sz w:val="20"/>
                <w:szCs w:val="20"/>
              </w:rPr>
              <w:t>Предельный срок погашения долговых обязательств</w:t>
            </w:r>
          </w:p>
          <w:p w14:paraId="23959B1A" w14:textId="77777777" w:rsidR="007A5591" w:rsidRPr="007A5591" w:rsidRDefault="007A5591" w:rsidP="00C236CE">
            <w:pPr>
              <w:jc w:val="center"/>
              <w:rPr>
                <w:sz w:val="20"/>
                <w:szCs w:val="20"/>
              </w:rPr>
            </w:pPr>
            <w:r w:rsidRPr="007A5591">
              <w:rPr>
                <w:sz w:val="20"/>
                <w:szCs w:val="20"/>
              </w:rPr>
              <w:t>2027 года</w:t>
            </w:r>
          </w:p>
        </w:tc>
      </w:tr>
      <w:tr w:rsidR="007A5591" w:rsidRPr="007A5591" w14:paraId="52AD7ED3" w14:textId="77777777" w:rsidTr="00C236CE">
        <w:trPr>
          <w:cantSplit/>
        </w:trPr>
        <w:tc>
          <w:tcPr>
            <w:tcW w:w="2157" w:type="pct"/>
            <w:tcBorders>
              <w:top w:val="single" w:sz="4" w:space="0" w:color="auto"/>
              <w:left w:val="single" w:sz="4" w:space="0" w:color="auto"/>
              <w:bottom w:val="single" w:sz="4" w:space="0" w:color="auto"/>
              <w:right w:val="single" w:sz="4" w:space="0" w:color="auto"/>
            </w:tcBorders>
            <w:hideMark/>
          </w:tcPr>
          <w:p w14:paraId="70B58E81" w14:textId="77777777" w:rsidR="007A5591" w:rsidRPr="007A5591" w:rsidRDefault="007A5591" w:rsidP="00C236CE">
            <w:pPr>
              <w:rPr>
                <w:b/>
                <w:bCs/>
                <w:sz w:val="20"/>
                <w:szCs w:val="20"/>
              </w:rPr>
            </w:pPr>
            <w:r w:rsidRPr="007A5591">
              <w:rPr>
                <w:b/>
                <w:bCs/>
                <w:sz w:val="20"/>
                <w:szCs w:val="20"/>
              </w:rPr>
              <w:t>Муниципальные ценные бумаги, номинированные в валюте Российской Федерации</w:t>
            </w:r>
          </w:p>
        </w:tc>
        <w:tc>
          <w:tcPr>
            <w:tcW w:w="414" w:type="pct"/>
            <w:tcBorders>
              <w:top w:val="single" w:sz="4" w:space="0" w:color="auto"/>
              <w:left w:val="single" w:sz="4" w:space="0" w:color="auto"/>
              <w:bottom w:val="single" w:sz="4" w:space="0" w:color="auto"/>
              <w:right w:val="single" w:sz="4" w:space="0" w:color="auto"/>
            </w:tcBorders>
            <w:vAlign w:val="center"/>
            <w:hideMark/>
          </w:tcPr>
          <w:p w14:paraId="0028EF1E" w14:textId="77777777" w:rsidR="007A5591" w:rsidRPr="007A5591" w:rsidRDefault="007A5591" w:rsidP="00C236CE">
            <w:pPr>
              <w:jc w:val="center"/>
              <w:rPr>
                <w:bCs/>
                <w:sz w:val="20"/>
                <w:szCs w:val="20"/>
              </w:rPr>
            </w:pPr>
            <w:r w:rsidRPr="007A5591">
              <w:rPr>
                <w:bCs/>
                <w:sz w:val="20"/>
                <w:szCs w:val="20"/>
              </w:rPr>
              <w:t>0</w:t>
            </w:r>
          </w:p>
        </w:tc>
        <w:tc>
          <w:tcPr>
            <w:tcW w:w="553" w:type="pct"/>
            <w:tcBorders>
              <w:top w:val="single" w:sz="4" w:space="0" w:color="auto"/>
              <w:left w:val="single" w:sz="4" w:space="0" w:color="auto"/>
              <w:bottom w:val="single" w:sz="4" w:space="0" w:color="auto"/>
              <w:right w:val="single" w:sz="4" w:space="0" w:color="auto"/>
            </w:tcBorders>
            <w:vAlign w:val="center"/>
            <w:hideMark/>
          </w:tcPr>
          <w:p w14:paraId="3D69F5F0" w14:textId="77777777" w:rsidR="007A5591" w:rsidRPr="007A5591" w:rsidRDefault="007A5591" w:rsidP="00C236CE">
            <w:pPr>
              <w:jc w:val="center"/>
              <w:rPr>
                <w:bCs/>
                <w:sz w:val="20"/>
                <w:szCs w:val="20"/>
              </w:rPr>
            </w:pPr>
            <w:r w:rsidRPr="007A5591">
              <w:rPr>
                <w:bCs/>
                <w:sz w:val="20"/>
                <w:szCs w:val="20"/>
              </w:rPr>
              <w:t>0</w:t>
            </w:r>
          </w:p>
        </w:tc>
        <w:tc>
          <w:tcPr>
            <w:tcW w:w="368" w:type="pct"/>
            <w:tcBorders>
              <w:top w:val="single" w:sz="4" w:space="0" w:color="auto"/>
              <w:left w:val="single" w:sz="4" w:space="0" w:color="auto"/>
              <w:bottom w:val="single" w:sz="4" w:space="0" w:color="auto"/>
              <w:right w:val="single" w:sz="4" w:space="0" w:color="auto"/>
            </w:tcBorders>
            <w:vAlign w:val="center"/>
            <w:hideMark/>
          </w:tcPr>
          <w:p w14:paraId="250CE031" w14:textId="77777777" w:rsidR="007A5591" w:rsidRPr="007A5591" w:rsidRDefault="007A5591" w:rsidP="00C236CE">
            <w:pPr>
              <w:jc w:val="center"/>
              <w:rPr>
                <w:bCs/>
                <w:sz w:val="20"/>
                <w:szCs w:val="20"/>
              </w:rPr>
            </w:pPr>
            <w:r w:rsidRPr="007A5591">
              <w:rPr>
                <w:bCs/>
                <w:sz w:val="20"/>
                <w:szCs w:val="20"/>
              </w:rPr>
              <w:t>0</w:t>
            </w:r>
          </w:p>
        </w:tc>
        <w:tc>
          <w:tcPr>
            <w:tcW w:w="548" w:type="pct"/>
            <w:tcBorders>
              <w:top w:val="single" w:sz="4" w:space="0" w:color="auto"/>
              <w:left w:val="single" w:sz="4" w:space="0" w:color="auto"/>
              <w:bottom w:val="single" w:sz="4" w:space="0" w:color="auto"/>
              <w:right w:val="single" w:sz="4" w:space="0" w:color="auto"/>
            </w:tcBorders>
            <w:vAlign w:val="center"/>
            <w:hideMark/>
          </w:tcPr>
          <w:p w14:paraId="7A017E28" w14:textId="77777777" w:rsidR="007A5591" w:rsidRPr="007A5591" w:rsidRDefault="007A5591" w:rsidP="00C236CE">
            <w:pPr>
              <w:jc w:val="center"/>
              <w:rPr>
                <w:bCs/>
                <w:sz w:val="20"/>
                <w:szCs w:val="20"/>
              </w:rPr>
            </w:pPr>
            <w:r w:rsidRPr="007A5591">
              <w:rPr>
                <w:bCs/>
                <w:sz w:val="20"/>
                <w:szCs w:val="20"/>
              </w:rPr>
              <w:t>0</w:t>
            </w:r>
          </w:p>
        </w:tc>
        <w:tc>
          <w:tcPr>
            <w:tcW w:w="360" w:type="pct"/>
            <w:tcBorders>
              <w:top w:val="single" w:sz="4" w:space="0" w:color="auto"/>
              <w:left w:val="single" w:sz="4" w:space="0" w:color="auto"/>
              <w:bottom w:val="single" w:sz="4" w:space="0" w:color="auto"/>
              <w:right w:val="single" w:sz="4" w:space="0" w:color="auto"/>
            </w:tcBorders>
            <w:vAlign w:val="center"/>
            <w:hideMark/>
          </w:tcPr>
          <w:p w14:paraId="2651B3E0" w14:textId="77777777" w:rsidR="007A5591" w:rsidRPr="007A5591" w:rsidRDefault="007A5591" w:rsidP="00C236CE">
            <w:pPr>
              <w:jc w:val="center"/>
              <w:rPr>
                <w:bCs/>
                <w:sz w:val="20"/>
                <w:szCs w:val="20"/>
              </w:rPr>
            </w:pPr>
            <w:r w:rsidRPr="007A5591">
              <w:rPr>
                <w:bCs/>
                <w:sz w:val="20"/>
                <w:szCs w:val="20"/>
              </w:rPr>
              <w:t>0</w:t>
            </w:r>
          </w:p>
        </w:tc>
        <w:tc>
          <w:tcPr>
            <w:tcW w:w="600" w:type="pct"/>
            <w:tcBorders>
              <w:top w:val="single" w:sz="4" w:space="0" w:color="auto"/>
              <w:left w:val="single" w:sz="4" w:space="0" w:color="auto"/>
              <w:bottom w:val="single" w:sz="4" w:space="0" w:color="auto"/>
              <w:right w:val="single" w:sz="4" w:space="0" w:color="auto"/>
            </w:tcBorders>
            <w:vAlign w:val="center"/>
            <w:hideMark/>
          </w:tcPr>
          <w:p w14:paraId="276E6F38" w14:textId="77777777" w:rsidR="007A5591" w:rsidRPr="007A5591" w:rsidRDefault="007A5591" w:rsidP="00C236CE">
            <w:pPr>
              <w:jc w:val="center"/>
              <w:rPr>
                <w:bCs/>
                <w:sz w:val="20"/>
                <w:szCs w:val="20"/>
              </w:rPr>
            </w:pPr>
            <w:r w:rsidRPr="007A5591">
              <w:rPr>
                <w:bCs/>
                <w:sz w:val="20"/>
                <w:szCs w:val="20"/>
              </w:rPr>
              <w:t>0</w:t>
            </w:r>
          </w:p>
        </w:tc>
      </w:tr>
      <w:tr w:rsidR="007A5591" w:rsidRPr="007A5591" w14:paraId="3921CE84" w14:textId="77777777" w:rsidTr="00C236CE">
        <w:trPr>
          <w:cantSplit/>
          <w:trHeight w:hRule="exact" w:val="805"/>
        </w:trPr>
        <w:tc>
          <w:tcPr>
            <w:tcW w:w="2157" w:type="pct"/>
            <w:tcBorders>
              <w:top w:val="single" w:sz="4" w:space="0" w:color="auto"/>
              <w:left w:val="single" w:sz="4" w:space="0" w:color="auto"/>
              <w:bottom w:val="single" w:sz="4" w:space="0" w:color="auto"/>
              <w:right w:val="single" w:sz="4" w:space="0" w:color="auto"/>
            </w:tcBorders>
            <w:hideMark/>
          </w:tcPr>
          <w:p w14:paraId="64E7496E" w14:textId="77777777" w:rsidR="007A5591" w:rsidRPr="007A5591" w:rsidRDefault="007A5591" w:rsidP="00C236CE">
            <w:pPr>
              <w:numPr>
                <w:ilvl w:val="0"/>
                <w:numId w:val="1"/>
              </w:numPr>
              <w:tabs>
                <w:tab w:val="left" w:pos="459"/>
              </w:tabs>
              <w:ind w:left="0" w:firstLine="0"/>
              <w:rPr>
                <w:bCs/>
                <w:sz w:val="20"/>
                <w:szCs w:val="20"/>
              </w:rPr>
            </w:pPr>
            <w:r w:rsidRPr="007A5591">
              <w:rPr>
                <w:bCs/>
                <w:sz w:val="20"/>
                <w:szCs w:val="20"/>
              </w:rPr>
              <w:t>Размещение муниципальных ценных бумаг муниципального образования, номинальная стоимость которых указана в валюте Российской Федерации</w:t>
            </w:r>
          </w:p>
        </w:tc>
        <w:tc>
          <w:tcPr>
            <w:tcW w:w="414" w:type="pct"/>
            <w:tcBorders>
              <w:top w:val="single" w:sz="4" w:space="0" w:color="auto"/>
              <w:left w:val="single" w:sz="4" w:space="0" w:color="auto"/>
              <w:bottom w:val="single" w:sz="4" w:space="0" w:color="auto"/>
              <w:right w:val="single" w:sz="4" w:space="0" w:color="auto"/>
            </w:tcBorders>
            <w:vAlign w:val="center"/>
            <w:hideMark/>
          </w:tcPr>
          <w:p w14:paraId="17F8E691" w14:textId="77777777" w:rsidR="007A5591" w:rsidRPr="007A5591" w:rsidRDefault="007A5591" w:rsidP="00C236CE">
            <w:pPr>
              <w:jc w:val="center"/>
              <w:rPr>
                <w:bCs/>
                <w:sz w:val="20"/>
                <w:szCs w:val="20"/>
              </w:rPr>
            </w:pPr>
            <w:r w:rsidRPr="007A5591">
              <w:rPr>
                <w:bCs/>
                <w:sz w:val="20"/>
                <w:szCs w:val="20"/>
              </w:rPr>
              <w:t>0</w:t>
            </w:r>
          </w:p>
        </w:tc>
        <w:tc>
          <w:tcPr>
            <w:tcW w:w="553" w:type="pct"/>
            <w:tcBorders>
              <w:top w:val="single" w:sz="4" w:space="0" w:color="auto"/>
              <w:left w:val="single" w:sz="4" w:space="0" w:color="auto"/>
              <w:bottom w:val="single" w:sz="4" w:space="0" w:color="auto"/>
              <w:right w:val="single" w:sz="4" w:space="0" w:color="auto"/>
            </w:tcBorders>
            <w:vAlign w:val="center"/>
            <w:hideMark/>
          </w:tcPr>
          <w:p w14:paraId="42B207D7" w14:textId="77777777" w:rsidR="007A5591" w:rsidRPr="007A5591" w:rsidRDefault="007A5591" w:rsidP="00C236CE">
            <w:pPr>
              <w:jc w:val="center"/>
              <w:rPr>
                <w:bCs/>
                <w:sz w:val="20"/>
                <w:szCs w:val="20"/>
              </w:rPr>
            </w:pPr>
            <w:r w:rsidRPr="007A5591">
              <w:rPr>
                <w:bCs/>
                <w:sz w:val="20"/>
                <w:szCs w:val="20"/>
              </w:rPr>
              <w:t>0</w:t>
            </w:r>
          </w:p>
        </w:tc>
        <w:tc>
          <w:tcPr>
            <w:tcW w:w="368" w:type="pct"/>
            <w:tcBorders>
              <w:top w:val="single" w:sz="4" w:space="0" w:color="auto"/>
              <w:left w:val="single" w:sz="4" w:space="0" w:color="auto"/>
              <w:bottom w:val="single" w:sz="4" w:space="0" w:color="auto"/>
              <w:right w:val="single" w:sz="4" w:space="0" w:color="auto"/>
            </w:tcBorders>
            <w:vAlign w:val="center"/>
            <w:hideMark/>
          </w:tcPr>
          <w:p w14:paraId="42E3A1AA" w14:textId="77777777" w:rsidR="007A5591" w:rsidRPr="007A5591" w:rsidRDefault="007A5591" w:rsidP="00C236CE">
            <w:pPr>
              <w:jc w:val="center"/>
              <w:rPr>
                <w:bCs/>
                <w:sz w:val="20"/>
                <w:szCs w:val="20"/>
              </w:rPr>
            </w:pPr>
            <w:r w:rsidRPr="007A5591">
              <w:rPr>
                <w:bCs/>
                <w:sz w:val="20"/>
                <w:szCs w:val="20"/>
              </w:rPr>
              <w:t>0</w:t>
            </w:r>
          </w:p>
        </w:tc>
        <w:tc>
          <w:tcPr>
            <w:tcW w:w="548" w:type="pct"/>
            <w:tcBorders>
              <w:top w:val="single" w:sz="4" w:space="0" w:color="auto"/>
              <w:left w:val="single" w:sz="4" w:space="0" w:color="auto"/>
              <w:bottom w:val="single" w:sz="4" w:space="0" w:color="auto"/>
              <w:right w:val="single" w:sz="4" w:space="0" w:color="auto"/>
            </w:tcBorders>
            <w:vAlign w:val="center"/>
            <w:hideMark/>
          </w:tcPr>
          <w:p w14:paraId="31BDD971" w14:textId="77777777" w:rsidR="007A5591" w:rsidRPr="007A5591" w:rsidRDefault="007A5591" w:rsidP="00C236CE">
            <w:pPr>
              <w:jc w:val="center"/>
              <w:rPr>
                <w:bCs/>
                <w:sz w:val="20"/>
                <w:szCs w:val="20"/>
              </w:rPr>
            </w:pPr>
            <w:r w:rsidRPr="007A5591">
              <w:rPr>
                <w:bCs/>
                <w:sz w:val="20"/>
                <w:szCs w:val="20"/>
              </w:rPr>
              <w:t>0</w:t>
            </w:r>
          </w:p>
        </w:tc>
        <w:tc>
          <w:tcPr>
            <w:tcW w:w="360" w:type="pct"/>
            <w:tcBorders>
              <w:top w:val="single" w:sz="4" w:space="0" w:color="auto"/>
              <w:left w:val="single" w:sz="4" w:space="0" w:color="auto"/>
              <w:bottom w:val="single" w:sz="4" w:space="0" w:color="auto"/>
              <w:right w:val="single" w:sz="4" w:space="0" w:color="auto"/>
            </w:tcBorders>
            <w:vAlign w:val="center"/>
            <w:hideMark/>
          </w:tcPr>
          <w:p w14:paraId="5B4B7FFE" w14:textId="77777777" w:rsidR="007A5591" w:rsidRPr="007A5591" w:rsidRDefault="007A5591" w:rsidP="00C236CE">
            <w:pPr>
              <w:jc w:val="center"/>
              <w:rPr>
                <w:bCs/>
                <w:sz w:val="20"/>
                <w:szCs w:val="20"/>
              </w:rPr>
            </w:pPr>
            <w:r w:rsidRPr="007A5591">
              <w:rPr>
                <w:bCs/>
                <w:sz w:val="20"/>
                <w:szCs w:val="20"/>
              </w:rPr>
              <w:t>0</w:t>
            </w:r>
          </w:p>
        </w:tc>
        <w:tc>
          <w:tcPr>
            <w:tcW w:w="600" w:type="pct"/>
            <w:tcBorders>
              <w:top w:val="single" w:sz="4" w:space="0" w:color="auto"/>
              <w:left w:val="single" w:sz="4" w:space="0" w:color="auto"/>
              <w:bottom w:val="single" w:sz="4" w:space="0" w:color="auto"/>
              <w:right w:val="single" w:sz="4" w:space="0" w:color="auto"/>
            </w:tcBorders>
            <w:vAlign w:val="center"/>
            <w:hideMark/>
          </w:tcPr>
          <w:p w14:paraId="7A7A1919" w14:textId="77777777" w:rsidR="007A5591" w:rsidRPr="007A5591" w:rsidRDefault="007A5591" w:rsidP="00C236CE">
            <w:pPr>
              <w:jc w:val="center"/>
              <w:rPr>
                <w:bCs/>
                <w:sz w:val="20"/>
                <w:szCs w:val="20"/>
              </w:rPr>
            </w:pPr>
            <w:r w:rsidRPr="007A5591">
              <w:rPr>
                <w:bCs/>
                <w:sz w:val="20"/>
                <w:szCs w:val="20"/>
              </w:rPr>
              <w:t>0</w:t>
            </w:r>
          </w:p>
        </w:tc>
      </w:tr>
      <w:tr w:rsidR="007A5591" w:rsidRPr="007A5591" w14:paraId="3C4483A4" w14:textId="77777777" w:rsidTr="00C236CE">
        <w:trPr>
          <w:cantSplit/>
        </w:trPr>
        <w:tc>
          <w:tcPr>
            <w:tcW w:w="2157" w:type="pct"/>
            <w:tcBorders>
              <w:top w:val="single" w:sz="4" w:space="0" w:color="auto"/>
              <w:left w:val="single" w:sz="4" w:space="0" w:color="auto"/>
              <w:bottom w:val="single" w:sz="4" w:space="0" w:color="auto"/>
              <w:right w:val="single" w:sz="4" w:space="0" w:color="auto"/>
            </w:tcBorders>
            <w:hideMark/>
          </w:tcPr>
          <w:p w14:paraId="60FC704C" w14:textId="77777777" w:rsidR="007A5591" w:rsidRPr="007A5591" w:rsidRDefault="007A5591" w:rsidP="00C236CE">
            <w:pPr>
              <w:numPr>
                <w:ilvl w:val="0"/>
                <w:numId w:val="1"/>
              </w:numPr>
              <w:tabs>
                <w:tab w:val="left" w:pos="459"/>
              </w:tabs>
              <w:ind w:left="0" w:firstLine="0"/>
              <w:rPr>
                <w:bCs/>
                <w:sz w:val="20"/>
                <w:szCs w:val="20"/>
              </w:rPr>
            </w:pPr>
            <w:r w:rsidRPr="007A5591">
              <w:rPr>
                <w:sz w:val="20"/>
                <w:szCs w:val="20"/>
              </w:rPr>
              <w:t xml:space="preserve">Погашение муниципальных ценных бумаг муниципального образования, номинальная </w:t>
            </w:r>
            <w:r w:rsidRPr="007A5591">
              <w:rPr>
                <w:bCs/>
                <w:sz w:val="20"/>
                <w:szCs w:val="20"/>
              </w:rPr>
              <w:t>стоимость которых указана в валюте Российской Федерации</w:t>
            </w:r>
          </w:p>
        </w:tc>
        <w:tc>
          <w:tcPr>
            <w:tcW w:w="414" w:type="pct"/>
            <w:tcBorders>
              <w:top w:val="single" w:sz="4" w:space="0" w:color="auto"/>
              <w:left w:val="single" w:sz="4" w:space="0" w:color="auto"/>
              <w:bottom w:val="single" w:sz="4" w:space="0" w:color="auto"/>
              <w:right w:val="single" w:sz="4" w:space="0" w:color="auto"/>
            </w:tcBorders>
            <w:vAlign w:val="center"/>
            <w:hideMark/>
          </w:tcPr>
          <w:p w14:paraId="4F6D055A" w14:textId="77777777" w:rsidR="007A5591" w:rsidRPr="007A5591" w:rsidRDefault="007A5591" w:rsidP="00C236CE">
            <w:pPr>
              <w:jc w:val="center"/>
              <w:rPr>
                <w:bCs/>
                <w:sz w:val="20"/>
                <w:szCs w:val="20"/>
              </w:rPr>
            </w:pPr>
            <w:r w:rsidRPr="007A5591">
              <w:rPr>
                <w:bCs/>
                <w:sz w:val="20"/>
                <w:szCs w:val="20"/>
              </w:rPr>
              <w:t>0</w:t>
            </w:r>
          </w:p>
        </w:tc>
        <w:tc>
          <w:tcPr>
            <w:tcW w:w="553" w:type="pct"/>
            <w:tcBorders>
              <w:top w:val="single" w:sz="4" w:space="0" w:color="auto"/>
              <w:left w:val="single" w:sz="4" w:space="0" w:color="auto"/>
              <w:bottom w:val="single" w:sz="4" w:space="0" w:color="auto"/>
              <w:right w:val="single" w:sz="4" w:space="0" w:color="auto"/>
            </w:tcBorders>
            <w:vAlign w:val="center"/>
            <w:hideMark/>
          </w:tcPr>
          <w:p w14:paraId="24731D32" w14:textId="77777777" w:rsidR="007A5591" w:rsidRPr="007A5591" w:rsidRDefault="007A5591" w:rsidP="00C236CE">
            <w:pPr>
              <w:jc w:val="center"/>
              <w:rPr>
                <w:bCs/>
                <w:sz w:val="20"/>
                <w:szCs w:val="20"/>
              </w:rPr>
            </w:pPr>
            <w:r w:rsidRPr="007A5591">
              <w:rPr>
                <w:bCs/>
                <w:sz w:val="20"/>
                <w:szCs w:val="20"/>
              </w:rPr>
              <w:t>0</w:t>
            </w:r>
          </w:p>
        </w:tc>
        <w:tc>
          <w:tcPr>
            <w:tcW w:w="368" w:type="pct"/>
            <w:tcBorders>
              <w:top w:val="single" w:sz="4" w:space="0" w:color="auto"/>
              <w:left w:val="single" w:sz="4" w:space="0" w:color="auto"/>
              <w:bottom w:val="single" w:sz="4" w:space="0" w:color="auto"/>
              <w:right w:val="single" w:sz="4" w:space="0" w:color="auto"/>
            </w:tcBorders>
            <w:vAlign w:val="center"/>
            <w:hideMark/>
          </w:tcPr>
          <w:p w14:paraId="6F33D649" w14:textId="77777777" w:rsidR="007A5591" w:rsidRPr="007A5591" w:rsidRDefault="007A5591" w:rsidP="00C236CE">
            <w:pPr>
              <w:jc w:val="center"/>
              <w:rPr>
                <w:bCs/>
                <w:sz w:val="20"/>
                <w:szCs w:val="20"/>
              </w:rPr>
            </w:pPr>
            <w:r w:rsidRPr="007A5591">
              <w:rPr>
                <w:bCs/>
                <w:sz w:val="20"/>
                <w:szCs w:val="20"/>
              </w:rPr>
              <w:t>0</w:t>
            </w:r>
          </w:p>
        </w:tc>
        <w:tc>
          <w:tcPr>
            <w:tcW w:w="548" w:type="pct"/>
            <w:tcBorders>
              <w:top w:val="single" w:sz="4" w:space="0" w:color="auto"/>
              <w:left w:val="single" w:sz="4" w:space="0" w:color="auto"/>
              <w:bottom w:val="single" w:sz="4" w:space="0" w:color="auto"/>
              <w:right w:val="single" w:sz="4" w:space="0" w:color="auto"/>
            </w:tcBorders>
            <w:vAlign w:val="center"/>
            <w:hideMark/>
          </w:tcPr>
          <w:p w14:paraId="32B0A788" w14:textId="77777777" w:rsidR="007A5591" w:rsidRPr="007A5591" w:rsidRDefault="007A5591" w:rsidP="00C236CE">
            <w:pPr>
              <w:jc w:val="center"/>
              <w:rPr>
                <w:bCs/>
                <w:sz w:val="20"/>
                <w:szCs w:val="20"/>
              </w:rPr>
            </w:pPr>
            <w:r w:rsidRPr="007A5591">
              <w:rPr>
                <w:bCs/>
                <w:sz w:val="20"/>
                <w:szCs w:val="20"/>
              </w:rPr>
              <w:t>0</w:t>
            </w:r>
          </w:p>
        </w:tc>
        <w:tc>
          <w:tcPr>
            <w:tcW w:w="360" w:type="pct"/>
            <w:tcBorders>
              <w:top w:val="single" w:sz="4" w:space="0" w:color="auto"/>
              <w:left w:val="single" w:sz="4" w:space="0" w:color="auto"/>
              <w:bottom w:val="single" w:sz="4" w:space="0" w:color="auto"/>
              <w:right w:val="single" w:sz="4" w:space="0" w:color="auto"/>
            </w:tcBorders>
            <w:vAlign w:val="center"/>
            <w:hideMark/>
          </w:tcPr>
          <w:p w14:paraId="3E17CD5F" w14:textId="77777777" w:rsidR="007A5591" w:rsidRPr="007A5591" w:rsidRDefault="007A5591" w:rsidP="00C236CE">
            <w:pPr>
              <w:jc w:val="center"/>
              <w:rPr>
                <w:bCs/>
                <w:sz w:val="20"/>
                <w:szCs w:val="20"/>
              </w:rPr>
            </w:pPr>
            <w:r w:rsidRPr="007A5591">
              <w:rPr>
                <w:bCs/>
                <w:sz w:val="20"/>
                <w:szCs w:val="20"/>
              </w:rPr>
              <w:t>0</w:t>
            </w:r>
          </w:p>
        </w:tc>
        <w:tc>
          <w:tcPr>
            <w:tcW w:w="600" w:type="pct"/>
            <w:tcBorders>
              <w:top w:val="single" w:sz="4" w:space="0" w:color="auto"/>
              <w:left w:val="single" w:sz="4" w:space="0" w:color="auto"/>
              <w:bottom w:val="single" w:sz="4" w:space="0" w:color="auto"/>
              <w:right w:val="single" w:sz="4" w:space="0" w:color="auto"/>
            </w:tcBorders>
            <w:vAlign w:val="center"/>
            <w:hideMark/>
          </w:tcPr>
          <w:p w14:paraId="322E7B7F" w14:textId="77777777" w:rsidR="007A5591" w:rsidRPr="007A5591" w:rsidRDefault="007A5591" w:rsidP="00C236CE">
            <w:pPr>
              <w:jc w:val="center"/>
              <w:rPr>
                <w:bCs/>
                <w:sz w:val="20"/>
                <w:szCs w:val="20"/>
              </w:rPr>
            </w:pPr>
            <w:r w:rsidRPr="007A5591">
              <w:rPr>
                <w:bCs/>
                <w:sz w:val="20"/>
                <w:szCs w:val="20"/>
              </w:rPr>
              <w:t>0</w:t>
            </w:r>
          </w:p>
        </w:tc>
      </w:tr>
      <w:tr w:rsidR="007A5591" w:rsidRPr="007A5591" w14:paraId="6F1B69D6" w14:textId="77777777" w:rsidTr="00C236CE">
        <w:trPr>
          <w:cantSplit/>
        </w:trPr>
        <w:tc>
          <w:tcPr>
            <w:tcW w:w="2157" w:type="pct"/>
            <w:tcBorders>
              <w:top w:val="single" w:sz="4" w:space="0" w:color="auto"/>
              <w:left w:val="single" w:sz="4" w:space="0" w:color="auto"/>
              <w:bottom w:val="single" w:sz="4" w:space="0" w:color="auto"/>
              <w:right w:val="single" w:sz="4" w:space="0" w:color="auto"/>
            </w:tcBorders>
            <w:hideMark/>
          </w:tcPr>
          <w:p w14:paraId="2B7AEF84" w14:textId="77777777" w:rsidR="007A5591" w:rsidRPr="007A5591" w:rsidRDefault="007A5591" w:rsidP="00C236CE">
            <w:pPr>
              <w:rPr>
                <w:b/>
                <w:bCs/>
                <w:sz w:val="20"/>
                <w:szCs w:val="20"/>
              </w:rPr>
            </w:pPr>
            <w:r w:rsidRPr="007A5591">
              <w:rPr>
                <w:b/>
                <w:bCs/>
                <w:sz w:val="20"/>
                <w:szCs w:val="20"/>
              </w:rPr>
              <w:t>Бюджетные кредиты из других бюджетов бюджетной системы Российской Федерации</w:t>
            </w:r>
          </w:p>
        </w:tc>
        <w:tc>
          <w:tcPr>
            <w:tcW w:w="414" w:type="pct"/>
            <w:tcBorders>
              <w:top w:val="single" w:sz="4" w:space="0" w:color="auto"/>
              <w:left w:val="single" w:sz="4" w:space="0" w:color="auto"/>
              <w:bottom w:val="single" w:sz="4" w:space="0" w:color="auto"/>
              <w:right w:val="single" w:sz="4" w:space="0" w:color="auto"/>
            </w:tcBorders>
            <w:vAlign w:val="center"/>
            <w:hideMark/>
          </w:tcPr>
          <w:p w14:paraId="264352A0" w14:textId="77777777" w:rsidR="007A5591" w:rsidRPr="007A5591" w:rsidRDefault="007A5591" w:rsidP="00C236CE">
            <w:pPr>
              <w:jc w:val="center"/>
              <w:rPr>
                <w:bCs/>
                <w:sz w:val="20"/>
                <w:szCs w:val="20"/>
              </w:rPr>
            </w:pPr>
            <w:r w:rsidRPr="007A5591">
              <w:rPr>
                <w:bCs/>
                <w:sz w:val="20"/>
                <w:szCs w:val="20"/>
              </w:rPr>
              <w:t>0</w:t>
            </w:r>
          </w:p>
        </w:tc>
        <w:tc>
          <w:tcPr>
            <w:tcW w:w="553" w:type="pct"/>
            <w:tcBorders>
              <w:top w:val="single" w:sz="4" w:space="0" w:color="auto"/>
              <w:left w:val="single" w:sz="4" w:space="0" w:color="auto"/>
              <w:bottom w:val="single" w:sz="4" w:space="0" w:color="auto"/>
              <w:right w:val="single" w:sz="4" w:space="0" w:color="auto"/>
            </w:tcBorders>
            <w:vAlign w:val="center"/>
            <w:hideMark/>
          </w:tcPr>
          <w:p w14:paraId="7FC59C63" w14:textId="77777777" w:rsidR="007A5591" w:rsidRPr="007A5591" w:rsidRDefault="007A5591" w:rsidP="00C236CE">
            <w:pPr>
              <w:jc w:val="center"/>
              <w:rPr>
                <w:bCs/>
                <w:sz w:val="20"/>
                <w:szCs w:val="20"/>
              </w:rPr>
            </w:pPr>
            <w:r w:rsidRPr="007A5591">
              <w:rPr>
                <w:bCs/>
                <w:sz w:val="20"/>
                <w:szCs w:val="20"/>
              </w:rPr>
              <w:t>0</w:t>
            </w:r>
          </w:p>
        </w:tc>
        <w:tc>
          <w:tcPr>
            <w:tcW w:w="368" w:type="pct"/>
            <w:tcBorders>
              <w:top w:val="single" w:sz="4" w:space="0" w:color="auto"/>
              <w:left w:val="single" w:sz="4" w:space="0" w:color="auto"/>
              <w:bottom w:val="single" w:sz="4" w:space="0" w:color="auto"/>
              <w:right w:val="single" w:sz="4" w:space="0" w:color="auto"/>
            </w:tcBorders>
            <w:vAlign w:val="center"/>
            <w:hideMark/>
          </w:tcPr>
          <w:p w14:paraId="5B0D811E" w14:textId="77777777" w:rsidR="007A5591" w:rsidRPr="007A5591" w:rsidRDefault="007A5591" w:rsidP="00C236CE">
            <w:pPr>
              <w:jc w:val="center"/>
              <w:rPr>
                <w:bCs/>
                <w:sz w:val="20"/>
                <w:szCs w:val="20"/>
              </w:rPr>
            </w:pPr>
            <w:r w:rsidRPr="007A5591">
              <w:rPr>
                <w:bCs/>
                <w:sz w:val="20"/>
                <w:szCs w:val="20"/>
              </w:rPr>
              <w:t>0</w:t>
            </w:r>
          </w:p>
        </w:tc>
        <w:tc>
          <w:tcPr>
            <w:tcW w:w="548" w:type="pct"/>
            <w:tcBorders>
              <w:top w:val="single" w:sz="4" w:space="0" w:color="auto"/>
              <w:left w:val="single" w:sz="4" w:space="0" w:color="auto"/>
              <w:bottom w:val="single" w:sz="4" w:space="0" w:color="auto"/>
              <w:right w:val="single" w:sz="4" w:space="0" w:color="auto"/>
            </w:tcBorders>
            <w:vAlign w:val="center"/>
            <w:hideMark/>
          </w:tcPr>
          <w:p w14:paraId="301F3F2E" w14:textId="77777777" w:rsidR="007A5591" w:rsidRPr="007A5591" w:rsidRDefault="007A5591" w:rsidP="00C236CE">
            <w:pPr>
              <w:jc w:val="center"/>
              <w:rPr>
                <w:bCs/>
                <w:sz w:val="20"/>
                <w:szCs w:val="20"/>
              </w:rPr>
            </w:pPr>
            <w:r w:rsidRPr="007A5591">
              <w:rPr>
                <w:bCs/>
                <w:sz w:val="20"/>
                <w:szCs w:val="20"/>
              </w:rPr>
              <w:t>0</w:t>
            </w:r>
          </w:p>
        </w:tc>
        <w:tc>
          <w:tcPr>
            <w:tcW w:w="360" w:type="pct"/>
            <w:tcBorders>
              <w:top w:val="single" w:sz="4" w:space="0" w:color="auto"/>
              <w:left w:val="single" w:sz="4" w:space="0" w:color="auto"/>
              <w:bottom w:val="single" w:sz="4" w:space="0" w:color="auto"/>
              <w:right w:val="single" w:sz="4" w:space="0" w:color="auto"/>
            </w:tcBorders>
            <w:vAlign w:val="center"/>
            <w:hideMark/>
          </w:tcPr>
          <w:p w14:paraId="39C7950A" w14:textId="77777777" w:rsidR="007A5591" w:rsidRPr="007A5591" w:rsidRDefault="007A5591" w:rsidP="00C236CE">
            <w:pPr>
              <w:jc w:val="center"/>
              <w:rPr>
                <w:bCs/>
                <w:sz w:val="20"/>
                <w:szCs w:val="20"/>
              </w:rPr>
            </w:pPr>
            <w:r w:rsidRPr="007A5591">
              <w:rPr>
                <w:bCs/>
                <w:sz w:val="20"/>
                <w:szCs w:val="20"/>
              </w:rPr>
              <w:t>0</w:t>
            </w:r>
          </w:p>
        </w:tc>
        <w:tc>
          <w:tcPr>
            <w:tcW w:w="600" w:type="pct"/>
            <w:tcBorders>
              <w:top w:val="single" w:sz="4" w:space="0" w:color="auto"/>
              <w:left w:val="single" w:sz="4" w:space="0" w:color="auto"/>
              <w:bottom w:val="single" w:sz="4" w:space="0" w:color="auto"/>
              <w:right w:val="single" w:sz="4" w:space="0" w:color="auto"/>
            </w:tcBorders>
            <w:vAlign w:val="center"/>
            <w:hideMark/>
          </w:tcPr>
          <w:p w14:paraId="38AD657E" w14:textId="77777777" w:rsidR="007A5591" w:rsidRPr="007A5591" w:rsidRDefault="007A5591" w:rsidP="00C236CE">
            <w:pPr>
              <w:jc w:val="center"/>
              <w:rPr>
                <w:bCs/>
                <w:sz w:val="20"/>
                <w:szCs w:val="20"/>
              </w:rPr>
            </w:pPr>
            <w:r w:rsidRPr="007A5591">
              <w:rPr>
                <w:bCs/>
                <w:sz w:val="20"/>
                <w:szCs w:val="20"/>
              </w:rPr>
              <w:t>0</w:t>
            </w:r>
          </w:p>
        </w:tc>
      </w:tr>
      <w:tr w:rsidR="007A5591" w:rsidRPr="007A5591" w14:paraId="09B7E895" w14:textId="77777777" w:rsidTr="00C236CE">
        <w:trPr>
          <w:cantSplit/>
        </w:trPr>
        <w:tc>
          <w:tcPr>
            <w:tcW w:w="2157" w:type="pct"/>
            <w:tcBorders>
              <w:top w:val="single" w:sz="4" w:space="0" w:color="auto"/>
              <w:left w:val="single" w:sz="4" w:space="0" w:color="auto"/>
              <w:bottom w:val="single" w:sz="4" w:space="0" w:color="auto"/>
              <w:right w:val="single" w:sz="4" w:space="0" w:color="auto"/>
            </w:tcBorders>
            <w:hideMark/>
          </w:tcPr>
          <w:p w14:paraId="09B8397F" w14:textId="77777777" w:rsidR="007A5591" w:rsidRPr="007A5591" w:rsidRDefault="007A5591" w:rsidP="00C236CE">
            <w:pPr>
              <w:rPr>
                <w:b/>
                <w:bCs/>
                <w:sz w:val="20"/>
                <w:szCs w:val="20"/>
              </w:rPr>
            </w:pPr>
            <w:r w:rsidRPr="007A5591">
              <w:rPr>
                <w:bCs/>
                <w:sz w:val="20"/>
                <w:szCs w:val="20"/>
              </w:rPr>
              <w:t>1. Привлечение бюджетных кредитов из других бюджетов бюджетной системы Российской Федерации</w:t>
            </w:r>
          </w:p>
        </w:tc>
        <w:tc>
          <w:tcPr>
            <w:tcW w:w="414" w:type="pct"/>
            <w:tcBorders>
              <w:top w:val="single" w:sz="4" w:space="0" w:color="auto"/>
              <w:left w:val="single" w:sz="4" w:space="0" w:color="auto"/>
              <w:bottom w:val="single" w:sz="4" w:space="0" w:color="auto"/>
              <w:right w:val="single" w:sz="4" w:space="0" w:color="auto"/>
            </w:tcBorders>
            <w:vAlign w:val="center"/>
            <w:hideMark/>
          </w:tcPr>
          <w:p w14:paraId="7B826F43" w14:textId="77777777" w:rsidR="007A5591" w:rsidRPr="007A5591" w:rsidRDefault="007A5591" w:rsidP="00C236CE">
            <w:pPr>
              <w:jc w:val="center"/>
              <w:rPr>
                <w:bCs/>
                <w:sz w:val="20"/>
                <w:szCs w:val="20"/>
              </w:rPr>
            </w:pPr>
            <w:r w:rsidRPr="007A5591">
              <w:rPr>
                <w:bCs/>
                <w:sz w:val="20"/>
                <w:szCs w:val="20"/>
              </w:rPr>
              <w:t>0</w:t>
            </w:r>
          </w:p>
        </w:tc>
        <w:tc>
          <w:tcPr>
            <w:tcW w:w="553" w:type="pct"/>
            <w:tcBorders>
              <w:top w:val="single" w:sz="4" w:space="0" w:color="auto"/>
              <w:left w:val="single" w:sz="4" w:space="0" w:color="auto"/>
              <w:bottom w:val="single" w:sz="4" w:space="0" w:color="auto"/>
              <w:right w:val="single" w:sz="4" w:space="0" w:color="auto"/>
            </w:tcBorders>
            <w:vAlign w:val="center"/>
            <w:hideMark/>
          </w:tcPr>
          <w:p w14:paraId="55F34B09" w14:textId="77777777" w:rsidR="007A5591" w:rsidRPr="007A5591" w:rsidRDefault="007A5591" w:rsidP="00C236CE">
            <w:pPr>
              <w:jc w:val="center"/>
              <w:rPr>
                <w:bCs/>
                <w:sz w:val="20"/>
                <w:szCs w:val="20"/>
              </w:rPr>
            </w:pPr>
            <w:r w:rsidRPr="007A5591">
              <w:rPr>
                <w:bCs/>
                <w:sz w:val="20"/>
                <w:szCs w:val="20"/>
              </w:rPr>
              <w:t>0</w:t>
            </w:r>
          </w:p>
        </w:tc>
        <w:tc>
          <w:tcPr>
            <w:tcW w:w="368" w:type="pct"/>
            <w:tcBorders>
              <w:top w:val="single" w:sz="4" w:space="0" w:color="auto"/>
              <w:left w:val="single" w:sz="4" w:space="0" w:color="auto"/>
              <w:bottom w:val="single" w:sz="4" w:space="0" w:color="auto"/>
              <w:right w:val="single" w:sz="4" w:space="0" w:color="auto"/>
            </w:tcBorders>
            <w:vAlign w:val="center"/>
            <w:hideMark/>
          </w:tcPr>
          <w:p w14:paraId="71926F1C" w14:textId="77777777" w:rsidR="007A5591" w:rsidRPr="007A5591" w:rsidRDefault="007A5591" w:rsidP="00C236CE">
            <w:pPr>
              <w:jc w:val="center"/>
              <w:rPr>
                <w:bCs/>
                <w:sz w:val="20"/>
                <w:szCs w:val="20"/>
              </w:rPr>
            </w:pPr>
            <w:r w:rsidRPr="007A5591">
              <w:rPr>
                <w:bCs/>
                <w:sz w:val="20"/>
                <w:szCs w:val="20"/>
              </w:rPr>
              <w:t>0</w:t>
            </w:r>
          </w:p>
        </w:tc>
        <w:tc>
          <w:tcPr>
            <w:tcW w:w="548" w:type="pct"/>
            <w:tcBorders>
              <w:top w:val="single" w:sz="4" w:space="0" w:color="auto"/>
              <w:left w:val="single" w:sz="4" w:space="0" w:color="auto"/>
              <w:bottom w:val="single" w:sz="4" w:space="0" w:color="auto"/>
              <w:right w:val="single" w:sz="4" w:space="0" w:color="auto"/>
            </w:tcBorders>
            <w:vAlign w:val="center"/>
            <w:hideMark/>
          </w:tcPr>
          <w:p w14:paraId="19BD7305" w14:textId="77777777" w:rsidR="007A5591" w:rsidRPr="007A5591" w:rsidRDefault="007A5591" w:rsidP="00C236CE">
            <w:pPr>
              <w:jc w:val="center"/>
              <w:rPr>
                <w:bCs/>
                <w:sz w:val="20"/>
                <w:szCs w:val="20"/>
              </w:rPr>
            </w:pPr>
            <w:r w:rsidRPr="007A5591">
              <w:rPr>
                <w:bCs/>
                <w:sz w:val="20"/>
                <w:szCs w:val="20"/>
              </w:rPr>
              <w:t>0</w:t>
            </w:r>
          </w:p>
        </w:tc>
        <w:tc>
          <w:tcPr>
            <w:tcW w:w="360" w:type="pct"/>
            <w:tcBorders>
              <w:top w:val="single" w:sz="4" w:space="0" w:color="auto"/>
              <w:left w:val="single" w:sz="4" w:space="0" w:color="auto"/>
              <w:bottom w:val="single" w:sz="4" w:space="0" w:color="auto"/>
              <w:right w:val="single" w:sz="4" w:space="0" w:color="auto"/>
            </w:tcBorders>
            <w:vAlign w:val="center"/>
            <w:hideMark/>
          </w:tcPr>
          <w:p w14:paraId="13F24562" w14:textId="77777777" w:rsidR="007A5591" w:rsidRPr="007A5591" w:rsidRDefault="007A5591" w:rsidP="00C236CE">
            <w:pPr>
              <w:jc w:val="center"/>
              <w:rPr>
                <w:bCs/>
                <w:sz w:val="20"/>
                <w:szCs w:val="20"/>
              </w:rPr>
            </w:pPr>
            <w:r w:rsidRPr="007A5591">
              <w:rPr>
                <w:bCs/>
                <w:sz w:val="20"/>
                <w:szCs w:val="20"/>
              </w:rPr>
              <w:t>0</w:t>
            </w:r>
          </w:p>
        </w:tc>
        <w:tc>
          <w:tcPr>
            <w:tcW w:w="600" w:type="pct"/>
            <w:tcBorders>
              <w:top w:val="single" w:sz="4" w:space="0" w:color="auto"/>
              <w:left w:val="single" w:sz="4" w:space="0" w:color="auto"/>
              <w:bottom w:val="single" w:sz="4" w:space="0" w:color="auto"/>
              <w:right w:val="single" w:sz="4" w:space="0" w:color="auto"/>
            </w:tcBorders>
            <w:vAlign w:val="center"/>
            <w:hideMark/>
          </w:tcPr>
          <w:p w14:paraId="505C8DC7" w14:textId="77777777" w:rsidR="007A5591" w:rsidRPr="007A5591" w:rsidRDefault="007A5591" w:rsidP="00C236CE">
            <w:pPr>
              <w:jc w:val="center"/>
              <w:rPr>
                <w:bCs/>
                <w:sz w:val="20"/>
                <w:szCs w:val="20"/>
              </w:rPr>
            </w:pPr>
            <w:r w:rsidRPr="007A5591">
              <w:rPr>
                <w:bCs/>
                <w:sz w:val="20"/>
                <w:szCs w:val="20"/>
              </w:rPr>
              <w:t>0</w:t>
            </w:r>
          </w:p>
        </w:tc>
      </w:tr>
      <w:tr w:rsidR="007A5591" w:rsidRPr="007A5591" w14:paraId="23F01C6A" w14:textId="77777777" w:rsidTr="00C236CE">
        <w:trPr>
          <w:cantSplit/>
        </w:trPr>
        <w:tc>
          <w:tcPr>
            <w:tcW w:w="2157" w:type="pct"/>
            <w:tcBorders>
              <w:top w:val="single" w:sz="4" w:space="0" w:color="auto"/>
              <w:left w:val="single" w:sz="4" w:space="0" w:color="auto"/>
              <w:bottom w:val="single" w:sz="4" w:space="0" w:color="auto"/>
              <w:right w:val="single" w:sz="4" w:space="0" w:color="auto"/>
            </w:tcBorders>
            <w:hideMark/>
          </w:tcPr>
          <w:p w14:paraId="6F625512" w14:textId="77777777" w:rsidR="007A5591" w:rsidRPr="007A5591" w:rsidRDefault="007A5591" w:rsidP="00C236CE">
            <w:pPr>
              <w:rPr>
                <w:sz w:val="20"/>
                <w:szCs w:val="20"/>
              </w:rPr>
            </w:pPr>
            <w:r w:rsidRPr="007A5591">
              <w:rPr>
                <w:bCs/>
                <w:sz w:val="20"/>
                <w:szCs w:val="20"/>
              </w:rPr>
              <w:t xml:space="preserve">2. </w:t>
            </w:r>
            <w:r w:rsidRPr="007A5591">
              <w:rPr>
                <w:sz w:val="20"/>
                <w:szCs w:val="20"/>
              </w:rPr>
              <w:t>Погашение бюджетных кредитов, привлеченных из других бюджетов бюджетной системы Российской Федерации</w:t>
            </w:r>
          </w:p>
        </w:tc>
        <w:tc>
          <w:tcPr>
            <w:tcW w:w="414" w:type="pct"/>
            <w:tcBorders>
              <w:top w:val="single" w:sz="4" w:space="0" w:color="auto"/>
              <w:left w:val="single" w:sz="4" w:space="0" w:color="auto"/>
              <w:bottom w:val="single" w:sz="4" w:space="0" w:color="auto"/>
              <w:right w:val="single" w:sz="4" w:space="0" w:color="auto"/>
            </w:tcBorders>
            <w:vAlign w:val="center"/>
            <w:hideMark/>
          </w:tcPr>
          <w:p w14:paraId="2A66958B" w14:textId="77777777" w:rsidR="007A5591" w:rsidRPr="007A5591" w:rsidRDefault="007A5591" w:rsidP="00C236CE">
            <w:pPr>
              <w:jc w:val="center"/>
              <w:rPr>
                <w:bCs/>
                <w:sz w:val="20"/>
                <w:szCs w:val="20"/>
              </w:rPr>
            </w:pPr>
            <w:r w:rsidRPr="007A5591">
              <w:rPr>
                <w:bCs/>
                <w:sz w:val="20"/>
                <w:szCs w:val="20"/>
              </w:rPr>
              <w:t>0</w:t>
            </w:r>
          </w:p>
        </w:tc>
        <w:tc>
          <w:tcPr>
            <w:tcW w:w="553" w:type="pct"/>
            <w:tcBorders>
              <w:top w:val="single" w:sz="4" w:space="0" w:color="auto"/>
              <w:left w:val="single" w:sz="4" w:space="0" w:color="auto"/>
              <w:bottom w:val="single" w:sz="4" w:space="0" w:color="auto"/>
              <w:right w:val="single" w:sz="4" w:space="0" w:color="auto"/>
            </w:tcBorders>
            <w:vAlign w:val="center"/>
            <w:hideMark/>
          </w:tcPr>
          <w:p w14:paraId="3C83AEAB" w14:textId="77777777" w:rsidR="007A5591" w:rsidRPr="007A5591" w:rsidRDefault="007A5591" w:rsidP="00C236CE">
            <w:pPr>
              <w:jc w:val="center"/>
              <w:rPr>
                <w:bCs/>
                <w:sz w:val="20"/>
                <w:szCs w:val="20"/>
              </w:rPr>
            </w:pPr>
            <w:r w:rsidRPr="007A5591">
              <w:rPr>
                <w:bCs/>
                <w:sz w:val="20"/>
                <w:szCs w:val="20"/>
              </w:rPr>
              <w:t>0</w:t>
            </w:r>
          </w:p>
        </w:tc>
        <w:tc>
          <w:tcPr>
            <w:tcW w:w="368" w:type="pct"/>
            <w:tcBorders>
              <w:top w:val="single" w:sz="4" w:space="0" w:color="auto"/>
              <w:left w:val="single" w:sz="4" w:space="0" w:color="auto"/>
              <w:bottom w:val="single" w:sz="4" w:space="0" w:color="auto"/>
              <w:right w:val="single" w:sz="4" w:space="0" w:color="auto"/>
            </w:tcBorders>
            <w:vAlign w:val="center"/>
            <w:hideMark/>
          </w:tcPr>
          <w:p w14:paraId="22D0A04D" w14:textId="77777777" w:rsidR="007A5591" w:rsidRPr="007A5591" w:rsidRDefault="007A5591" w:rsidP="00C236CE">
            <w:pPr>
              <w:jc w:val="center"/>
              <w:rPr>
                <w:bCs/>
                <w:sz w:val="20"/>
                <w:szCs w:val="20"/>
              </w:rPr>
            </w:pPr>
            <w:r w:rsidRPr="007A5591">
              <w:rPr>
                <w:bCs/>
                <w:sz w:val="20"/>
                <w:szCs w:val="20"/>
              </w:rPr>
              <w:t>0</w:t>
            </w:r>
          </w:p>
        </w:tc>
        <w:tc>
          <w:tcPr>
            <w:tcW w:w="548" w:type="pct"/>
            <w:tcBorders>
              <w:top w:val="single" w:sz="4" w:space="0" w:color="auto"/>
              <w:left w:val="single" w:sz="4" w:space="0" w:color="auto"/>
              <w:bottom w:val="single" w:sz="4" w:space="0" w:color="auto"/>
              <w:right w:val="single" w:sz="4" w:space="0" w:color="auto"/>
            </w:tcBorders>
            <w:vAlign w:val="center"/>
            <w:hideMark/>
          </w:tcPr>
          <w:p w14:paraId="38A27D12" w14:textId="77777777" w:rsidR="007A5591" w:rsidRPr="007A5591" w:rsidRDefault="007A5591" w:rsidP="00C236CE">
            <w:pPr>
              <w:jc w:val="center"/>
              <w:rPr>
                <w:bCs/>
                <w:sz w:val="20"/>
                <w:szCs w:val="20"/>
              </w:rPr>
            </w:pPr>
            <w:r w:rsidRPr="007A5591">
              <w:rPr>
                <w:bCs/>
                <w:sz w:val="20"/>
                <w:szCs w:val="20"/>
              </w:rPr>
              <w:t>0</w:t>
            </w:r>
          </w:p>
        </w:tc>
        <w:tc>
          <w:tcPr>
            <w:tcW w:w="360" w:type="pct"/>
            <w:tcBorders>
              <w:top w:val="single" w:sz="4" w:space="0" w:color="auto"/>
              <w:left w:val="single" w:sz="4" w:space="0" w:color="auto"/>
              <w:bottom w:val="single" w:sz="4" w:space="0" w:color="auto"/>
              <w:right w:val="single" w:sz="4" w:space="0" w:color="auto"/>
            </w:tcBorders>
            <w:vAlign w:val="center"/>
            <w:hideMark/>
          </w:tcPr>
          <w:p w14:paraId="4CA4DFE0" w14:textId="77777777" w:rsidR="007A5591" w:rsidRPr="007A5591" w:rsidRDefault="007A5591" w:rsidP="00C236CE">
            <w:pPr>
              <w:jc w:val="center"/>
              <w:rPr>
                <w:bCs/>
                <w:sz w:val="20"/>
                <w:szCs w:val="20"/>
              </w:rPr>
            </w:pPr>
            <w:r w:rsidRPr="007A5591">
              <w:rPr>
                <w:bCs/>
                <w:sz w:val="20"/>
                <w:szCs w:val="20"/>
              </w:rPr>
              <w:t>0</w:t>
            </w:r>
          </w:p>
        </w:tc>
        <w:tc>
          <w:tcPr>
            <w:tcW w:w="600" w:type="pct"/>
            <w:tcBorders>
              <w:top w:val="single" w:sz="4" w:space="0" w:color="auto"/>
              <w:left w:val="single" w:sz="4" w:space="0" w:color="auto"/>
              <w:bottom w:val="single" w:sz="4" w:space="0" w:color="auto"/>
              <w:right w:val="single" w:sz="4" w:space="0" w:color="auto"/>
            </w:tcBorders>
            <w:vAlign w:val="center"/>
            <w:hideMark/>
          </w:tcPr>
          <w:p w14:paraId="6C2D6106" w14:textId="77777777" w:rsidR="007A5591" w:rsidRPr="007A5591" w:rsidRDefault="007A5591" w:rsidP="00C236CE">
            <w:pPr>
              <w:jc w:val="center"/>
              <w:rPr>
                <w:bCs/>
                <w:sz w:val="20"/>
                <w:szCs w:val="20"/>
              </w:rPr>
            </w:pPr>
            <w:r w:rsidRPr="007A5591">
              <w:rPr>
                <w:bCs/>
                <w:sz w:val="20"/>
                <w:szCs w:val="20"/>
              </w:rPr>
              <w:t>0</w:t>
            </w:r>
          </w:p>
        </w:tc>
      </w:tr>
      <w:tr w:rsidR="007A5591" w:rsidRPr="007A5591" w14:paraId="0F16CFDB" w14:textId="77777777" w:rsidTr="00C236CE">
        <w:tc>
          <w:tcPr>
            <w:tcW w:w="2157" w:type="pct"/>
            <w:tcBorders>
              <w:top w:val="single" w:sz="4" w:space="0" w:color="auto"/>
              <w:left w:val="single" w:sz="4" w:space="0" w:color="auto"/>
              <w:bottom w:val="single" w:sz="4" w:space="0" w:color="auto"/>
              <w:right w:val="single" w:sz="4" w:space="0" w:color="auto"/>
            </w:tcBorders>
            <w:hideMark/>
          </w:tcPr>
          <w:p w14:paraId="4D7EE473" w14:textId="77777777" w:rsidR="007A5591" w:rsidRPr="007A5591" w:rsidRDefault="007A5591" w:rsidP="00C236CE">
            <w:pPr>
              <w:rPr>
                <w:sz w:val="20"/>
                <w:szCs w:val="20"/>
              </w:rPr>
            </w:pPr>
            <w:r w:rsidRPr="007A5591">
              <w:rPr>
                <w:bCs/>
                <w:sz w:val="20"/>
                <w:szCs w:val="20"/>
              </w:rPr>
              <w:t>2.1.</w:t>
            </w:r>
            <w:r w:rsidRPr="007A5591">
              <w:rPr>
                <w:sz w:val="20"/>
                <w:szCs w:val="20"/>
              </w:rPr>
              <w:t xml:space="preserve"> Задолженность по мировым соглашениям о реструктуризации задолженности бюджетов субъектов Российской Федерации перед федеральным бюджетом, выраженной в валюте Российской Федерации, возврат которой осуществляется субъектом Российской Федерации </w:t>
            </w:r>
          </w:p>
        </w:tc>
        <w:tc>
          <w:tcPr>
            <w:tcW w:w="414" w:type="pct"/>
            <w:tcBorders>
              <w:top w:val="single" w:sz="4" w:space="0" w:color="auto"/>
              <w:left w:val="single" w:sz="4" w:space="0" w:color="auto"/>
              <w:bottom w:val="single" w:sz="4" w:space="0" w:color="auto"/>
              <w:right w:val="single" w:sz="4" w:space="0" w:color="auto"/>
            </w:tcBorders>
            <w:vAlign w:val="center"/>
            <w:hideMark/>
          </w:tcPr>
          <w:p w14:paraId="180EF6BB" w14:textId="77777777" w:rsidR="007A5591" w:rsidRPr="007A5591" w:rsidRDefault="007A5591" w:rsidP="00C236CE">
            <w:pPr>
              <w:jc w:val="center"/>
              <w:rPr>
                <w:bCs/>
                <w:sz w:val="20"/>
                <w:szCs w:val="20"/>
              </w:rPr>
            </w:pPr>
            <w:r w:rsidRPr="007A5591">
              <w:rPr>
                <w:bCs/>
                <w:sz w:val="20"/>
                <w:szCs w:val="20"/>
              </w:rPr>
              <w:t>0</w:t>
            </w:r>
          </w:p>
        </w:tc>
        <w:tc>
          <w:tcPr>
            <w:tcW w:w="553" w:type="pct"/>
            <w:tcBorders>
              <w:top w:val="single" w:sz="4" w:space="0" w:color="auto"/>
              <w:left w:val="single" w:sz="4" w:space="0" w:color="auto"/>
              <w:bottom w:val="single" w:sz="4" w:space="0" w:color="auto"/>
              <w:right w:val="single" w:sz="4" w:space="0" w:color="auto"/>
            </w:tcBorders>
            <w:vAlign w:val="center"/>
            <w:hideMark/>
          </w:tcPr>
          <w:p w14:paraId="111C2D71" w14:textId="77777777" w:rsidR="007A5591" w:rsidRPr="007A5591" w:rsidRDefault="007A5591" w:rsidP="00C236CE">
            <w:pPr>
              <w:jc w:val="center"/>
              <w:rPr>
                <w:bCs/>
                <w:sz w:val="20"/>
                <w:szCs w:val="20"/>
              </w:rPr>
            </w:pPr>
            <w:r w:rsidRPr="007A5591">
              <w:rPr>
                <w:bCs/>
                <w:sz w:val="20"/>
                <w:szCs w:val="20"/>
              </w:rPr>
              <w:t>0</w:t>
            </w:r>
          </w:p>
        </w:tc>
        <w:tc>
          <w:tcPr>
            <w:tcW w:w="368" w:type="pct"/>
            <w:tcBorders>
              <w:top w:val="single" w:sz="4" w:space="0" w:color="auto"/>
              <w:left w:val="single" w:sz="4" w:space="0" w:color="auto"/>
              <w:bottom w:val="single" w:sz="4" w:space="0" w:color="auto"/>
              <w:right w:val="single" w:sz="4" w:space="0" w:color="auto"/>
            </w:tcBorders>
            <w:vAlign w:val="center"/>
            <w:hideMark/>
          </w:tcPr>
          <w:p w14:paraId="010802CC" w14:textId="77777777" w:rsidR="007A5591" w:rsidRPr="007A5591" w:rsidRDefault="007A5591" w:rsidP="00C236CE">
            <w:pPr>
              <w:jc w:val="center"/>
              <w:rPr>
                <w:bCs/>
                <w:sz w:val="20"/>
                <w:szCs w:val="20"/>
              </w:rPr>
            </w:pPr>
            <w:r w:rsidRPr="007A5591">
              <w:rPr>
                <w:bCs/>
                <w:sz w:val="20"/>
                <w:szCs w:val="20"/>
              </w:rPr>
              <w:t>0</w:t>
            </w:r>
          </w:p>
        </w:tc>
        <w:tc>
          <w:tcPr>
            <w:tcW w:w="548" w:type="pct"/>
            <w:tcBorders>
              <w:top w:val="single" w:sz="4" w:space="0" w:color="auto"/>
              <w:left w:val="single" w:sz="4" w:space="0" w:color="auto"/>
              <w:bottom w:val="single" w:sz="4" w:space="0" w:color="auto"/>
              <w:right w:val="single" w:sz="4" w:space="0" w:color="auto"/>
            </w:tcBorders>
            <w:vAlign w:val="center"/>
            <w:hideMark/>
          </w:tcPr>
          <w:p w14:paraId="2B600F2C" w14:textId="77777777" w:rsidR="007A5591" w:rsidRPr="007A5591" w:rsidRDefault="007A5591" w:rsidP="00C236CE">
            <w:pPr>
              <w:jc w:val="center"/>
              <w:rPr>
                <w:bCs/>
                <w:sz w:val="20"/>
                <w:szCs w:val="20"/>
              </w:rPr>
            </w:pPr>
            <w:r w:rsidRPr="007A5591">
              <w:rPr>
                <w:bCs/>
                <w:sz w:val="20"/>
                <w:szCs w:val="20"/>
              </w:rPr>
              <w:t>0</w:t>
            </w:r>
          </w:p>
        </w:tc>
        <w:tc>
          <w:tcPr>
            <w:tcW w:w="360" w:type="pct"/>
            <w:tcBorders>
              <w:top w:val="single" w:sz="4" w:space="0" w:color="auto"/>
              <w:left w:val="single" w:sz="4" w:space="0" w:color="auto"/>
              <w:bottom w:val="single" w:sz="4" w:space="0" w:color="auto"/>
              <w:right w:val="single" w:sz="4" w:space="0" w:color="auto"/>
            </w:tcBorders>
            <w:vAlign w:val="center"/>
            <w:hideMark/>
          </w:tcPr>
          <w:p w14:paraId="1F32D445" w14:textId="77777777" w:rsidR="007A5591" w:rsidRPr="007A5591" w:rsidRDefault="007A5591" w:rsidP="00C236CE">
            <w:pPr>
              <w:jc w:val="center"/>
              <w:rPr>
                <w:bCs/>
                <w:sz w:val="20"/>
                <w:szCs w:val="20"/>
              </w:rPr>
            </w:pPr>
            <w:r w:rsidRPr="007A5591">
              <w:rPr>
                <w:bCs/>
                <w:sz w:val="20"/>
                <w:szCs w:val="20"/>
              </w:rPr>
              <w:t>0</w:t>
            </w:r>
          </w:p>
        </w:tc>
        <w:tc>
          <w:tcPr>
            <w:tcW w:w="600" w:type="pct"/>
            <w:tcBorders>
              <w:top w:val="single" w:sz="4" w:space="0" w:color="auto"/>
              <w:left w:val="single" w:sz="4" w:space="0" w:color="auto"/>
              <w:bottom w:val="single" w:sz="4" w:space="0" w:color="auto"/>
              <w:right w:val="single" w:sz="4" w:space="0" w:color="auto"/>
            </w:tcBorders>
            <w:vAlign w:val="center"/>
            <w:hideMark/>
          </w:tcPr>
          <w:p w14:paraId="7C060C67" w14:textId="77777777" w:rsidR="007A5591" w:rsidRPr="007A5591" w:rsidRDefault="007A5591" w:rsidP="00C236CE">
            <w:pPr>
              <w:jc w:val="center"/>
              <w:rPr>
                <w:bCs/>
                <w:sz w:val="20"/>
                <w:szCs w:val="20"/>
              </w:rPr>
            </w:pPr>
            <w:r w:rsidRPr="007A5591">
              <w:rPr>
                <w:bCs/>
                <w:sz w:val="20"/>
                <w:szCs w:val="20"/>
              </w:rPr>
              <w:t>0</w:t>
            </w:r>
          </w:p>
        </w:tc>
      </w:tr>
      <w:tr w:rsidR="007A5591" w:rsidRPr="007A5591" w14:paraId="7A3655AB" w14:textId="77777777" w:rsidTr="00C236CE">
        <w:tc>
          <w:tcPr>
            <w:tcW w:w="2157" w:type="pct"/>
            <w:tcBorders>
              <w:top w:val="single" w:sz="4" w:space="0" w:color="auto"/>
              <w:left w:val="single" w:sz="4" w:space="0" w:color="auto"/>
              <w:bottom w:val="single" w:sz="4" w:space="0" w:color="auto"/>
              <w:right w:val="single" w:sz="4" w:space="0" w:color="auto"/>
            </w:tcBorders>
            <w:hideMark/>
          </w:tcPr>
          <w:p w14:paraId="7930CD29" w14:textId="77777777" w:rsidR="007A5591" w:rsidRPr="007A5591" w:rsidRDefault="007A5591" w:rsidP="00C236CE">
            <w:pPr>
              <w:autoSpaceDE w:val="0"/>
              <w:autoSpaceDN w:val="0"/>
              <w:adjustRightInd w:val="0"/>
              <w:rPr>
                <w:bCs/>
                <w:sz w:val="20"/>
                <w:szCs w:val="20"/>
              </w:rPr>
            </w:pPr>
            <w:r w:rsidRPr="007A5591">
              <w:rPr>
                <w:bCs/>
                <w:sz w:val="20"/>
                <w:szCs w:val="20"/>
              </w:rPr>
              <w:t>2.2.Бюджетные кредиты, предоставленные для частичного покрытия дефицитов бюджетов субъектов Российской Федерации, возврат которых осуществляется субъектом Российской Федерации</w:t>
            </w:r>
          </w:p>
        </w:tc>
        <w:tc>
          <w:tcPr>
            <w:tcW w:w="414" w:type="pct"/>
            <w:tcBorders>
              <w:top w:val="single" w:sz="4" w:space="0" w:color="auto"/>
              <w:left w:val="single" w:sz="4" w:space="0" w:color="auto"/>
              <w:bottom w:val="single" w:sz="4" w:space="0" w:color="auto"/>
              <w:right w:val="single" w:sz="4" w:space="0" w:color="auto"/>
            </w:tcBorders>
            <w:vAlign w:val="center"/>
            <w:hideMark/>
          </w:tcPr>
          <w:p w14:paraId="603B9E78" w14:textId="77777777" w:rsidR="007A5591" w:rsidRPr="007A5591" w:rsidRDefault="007A5591" w:rsidP="00C236CE">
            <w:pPr>
              <w:jc w:val="center"/>
              <w:rPr>
                <w:bCs/>
                <w:sz w:val="20"/>
                <w:szCs w:val="20"/>
              </w:rPr>
            </w:pPr>
            <w:r w:rsidRPr="007A5591">
              <w:rPr>
                <w:bCs/>
                <w:sz w:val="20"/>
                <w:szCs w:val="20"/>
              </w:rPr>
              <w:t>0</w:t>
            </w:r>
          </w:p>
        </w:tc>
        <w:tc>
          <w:tcPr>
            <w:tcW w:w="553" w:type="pct"/>
            <w:tcBorders>
              <w:top w:val="single" w:sz="4" w:space="0" w:color="auto"/>
              <w:left w:val="single" w:sz="4" w:space="0" w:color="auto"/>
              <w:bottom w:val="single" w:sz="4" w:space="0" w:color="auto"/>
              <w:right w:val="single" w:sz="4" w:space="0" w:color="auto"/>
            </w:tcBorders>
            <w:vAlign w:val="center"/>
            <w:hideMark/>
          </w:tcPr>
          <w:p w14:paraId="6A3B561B" w14:textId="77777777" w:rsidR="007A5591" w:rsidRPr="007A5591" w:rsidRDefault="007A5591" w:rsidP="00C236CE">
            <w:pPr>
              <w:jc w:val="center"/>
              <w:rPr>
                <w:bCs/>
                <w:sz w:val="20"/>
                <w:szCs w:val="20"/>
              </w:rPr>
            </w:pPr>
            <w:r w:rsidRPr="007A5591">
              <w:rPr>
                <w:bCs/>
                <w:sz w:val="20"/>
                <w:szCs w:val="20"/>
              </w:rPr>
              <w:t>0</w:t>
            </w:r>
          </w:p>
        </w:tc>
        <w:tc>
          <w:tcPr>
            <w:tcW w:w="368" w:type="pct"/>
            <w:tcBorders>
              <w:top w:val="single" w:sz="4" w:space="0" w:color="auto"/>
              <w:left w:val="single" w:sz="4" w:space="0" w:color="auto"/>
              <w:bottom w:val="single" w:sz="4" w:space="0" w:color="auto"/>
              <w:right w:val="single" w:sz="4" w:space="0" w:color="auto"/>
            </w:tcBorders>
            <w:vAlign w:val="center"/>
            <w:hideMark/>
          </w:tcPr>
          <w:p w14:paraId="016334F6" w14:textId="77777777" w:rsidR="007A5591" w:rsidRPr="007A5591" w:rsidRDefault="007A5591" w:rsidP="00C236CE">
            <w:pPr>
              <w:jc w:val="center"/>
              <w:rPr>
                <w:bCs/>
                <w:sz w:val="20"/>
                <w:szCs w:val="20"/>
              </w:rPr>
            </w:pPr>
            <w:r w:rsidRPr="007A5591">
              <w:rPr>
                <w:bCs/>
                <w:sz w:val="20"/>
                <w:szCs w:val="20"/>
              </w:rPr>
              <w:t>0</w:t>
            </w:r>
          </w:p>
        </w:tc>
        <w:tc>
          <w:tcPr>
            <w:tcW w:w="548" w:type="pct"/>
            <w:tcBorders>
              <w:top w:val="single" w:sz="4" w:space="0" w:color="auto"/>
              <w:left w:val="single" w:sz="4" w:space="0" w:color="auto"/>
              <w:bottom w:val="single" w:sz="4" w:space="0" w:color="auto"/>
              <w:right w:val="single" w:sz="4" w:space="0" w:color="auto"/>
            </w:tcBorders>
            <w:vAlign w:val="center"/>
            <w:hideMark/>
          </w:tcPr>
          <w:p w14:paraId="55F36B1A" w14:textId="77777777" w:rsidR="007A5591" w:rsidRPr="007A5591" w:rsidRDefault="007A5591" w:rsidP="00C236CE">
            <w:pPr>
              <w:jc w:val="center"/>
              <w:rPr>
                <w:bCs/>
                <w:sz w:val="20"/>
                <w:szCs w:val="20"/>
              </w:rPr>
            </w:pPr>
            <w:r w:rsidRPr="007A5591">
              <w:rPr>
                <w:bCs/>
                <w:sz w:val="20"/>
                <w:szCs w:val="20"/>
              </w:rPr>
              <w:t>0</w:t>
            </w:r>
          </w:p>
        </w:tc>
        <w:tc>
          <w:tcPr>
            <w:tcW w:w="360" w:type="pct"/>
            <w:tcBorders>
              <w:top w:val="single" w:sz="4" w:space="0" w:color="auto"/>
              <w:left w:val="single" w:sz="4" w:space="0" w:color="auto"/>
              <w:bottom w:val="single" w:sz="4" w:space="0" w:color="auto"/>
              <w:right w:val="single" w:sz="4" w:space="0" w:color="auto"/>
            </w:tcBorders>
            <w:vAlign w:val="center"/>
            <w:hideMark/>
          </w:tcPr>
          <w:p w14:paraId="7660A4F3" w14:textId="77777777" w:rsidR="007A5591" w:rsidRPr="007A5591" w:rsidRDefault="007A5591" w:rsidP="00C236CE">
            <w:pPr>
              <w:jc w:val="center"/>
              <w:rPr>
                <w:bCs/>
                <w:sz w:val="20"/>
                <w:szCs w:val="20"/>
              </w:rPr>
            </w:pPr>
            <w:r w:rsidRPr="007A5591">
              <w:rPr>
                <w:bCs/>
                <w:sz w:val="20"/>
                <w:szCs w:val="20"/>
              </w:rPr>
              <w:t>0</w:t>
            </w:r>
          </w:p>
        </w:tc>
        <w:tc>
          <w:tcPr>
            <w:tcW w:w="600" w:type="pct"/>
            <w:tcBorders>
              <w:top w:val="single" w:sz="4" w:space="0" w:color="auto"/>
              <w:left w:val="single" w:sz="4" w:space="0" w:color="auto"/>
              <w:bottom w:val="single" w:sz="4" w:space="0" w:color="auto"/>
              <w:right w:val="single" w:sz="4" w:space="0" w:color="auto"/>
            </w:tcBorders>
            <w:vAlign w:val="center"/>
            <w:hideMark/>
          </w:tcPr>
          <w:p w14:paraId="74A50824" w14:textId="77777777" w:rsidR="007A5591" w:rsidRPr="007A5591" w:rsidRDefault="007A5591" w:rsidP="00C236CE">
            <w:pPr>
              <w:jc w:val="center"/>
              <w:rPr>
                <w:bCs/>
                <w:sz w:val="20"/>
                <w:szCs w:val="20"/>
              </w:rPr>
            </w:pPr>
            <w:r w:rsidRPr="007A5591">
              <w:rPr>
                <w:bCs/>
                <w:sz w:val="20"/>
                <w:szCs w:val="20"/>
              </w:rPr>
              <w:t>0</w:t>
            </w:r>
          </w:p>
        </w:tc>
      </w:tr>
    </w:tbl>
    <w:p w14:paraId="1181866C" w14:textId="77777777" w:rsidR="007A5591" w:rsidRPr="007A5591" w:rsidRDefault="007A5591" w:rsidP="007A5591"/>
    <w:p w14:paraId="310E961B" w14:textId="77777777" w:rsidR="007A5591" w:rsidRPr="007A5591" w:rsidRDefault="007A5591" w:rsidP="00E60DED">
      <w:pPr>
        <w:rPr>
          <w:sz w:val="26"/>
          <w:szCs w:val="26"/>
        </w:rPr>
      </w:pPr>
    </w:p>
    <w:sectPr w:rsidR="007A5591" w:rsidRPr="007A5591" w:rsidSect="00430E2F">
      <w:type w:val="continuous"/>
      <w:pgSz w:w="16838" w:h="11906" w:orient="landscape"/>
      <w:pgMar w:top="1134"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657B4" w14:textId="77777777" w:rsidR="00FE265D" w:rsidRDefault="00FE265D" w:rsidP="00920673">
      <w:r>
        <w:separator/>
      </w:r>
    </w:p>
  </w:endnote>
  <w:endnote w:type="continuationSeparator" w:id="0">
    <w:p w14:paraId="0BFE3DA1" w14:textId="77777777" w:rsidR="00FE265D" w:rsidRDefault="00FE265D" w:rsidP="0092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AB86B" w14:textId="77777777" w:rsidR="00FE265D" w:rsidRDefault="00FE265D" w:rsidP="00920673">
      <w:r>
        <w:separator/>
      </w:r>
    </w:p>
  </w:footnote>
  <w:footnote w:type="continuationSeparator" w:id="0">
    <w:p w14:paraId="02B9E701" w14:textId="77777777" w:rsidR="00FE265D" w:rsidRDefault="00FE265D" w:rsidP="00920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B690E"/>
    <w:multiLevelType w:val="hybridMultilevel"/>
    <w:tmpl w:val="41083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7C0BEF"/>
    <w:multiLevelType w:val="hybridMultilevel"/>
    <w:tmpl w:val="082034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5922E5F"/>
    <w:multiLevelType w:val="hybridMultilevel"/>
    <w:tmpl w:val="9F54F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0799385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081470">
    <w:abstractNumId w:val="0"/>
  </w:num>
  <w:num w:numId="3" w16cid:durableId="58092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67A"/>
    <w:rsid w:val="000240C7"/>
    <w:rsid w:val="00025930"/>
    <w:rsid w:val="000416F8"/>
    <w:rsid w:val="0004212B"/>
    <w:rsid w:val="00042762"/>
    <w:rsid w:val="00044F84"/>
    <w:rsid w:val="00045692"/>
    <w:rsid w:val="00050DF5"/>
    <w:rsid w:val="0005216E"/>
    <w:rsid w:val="00054B2F"/>
    <w:rsid w:val="00055AD5"/>
    <w:rsid w:val="00067642"/>
    <w:rsid w:val="000678CD"/>
    <w:rsid w:val="00073F0E"/>
    <w:rsid w:val="00076FCF"/>
    <w:rsid w:val="00080AE9"/>
    <w:rsid w:val="00084788"/>
    <w:rsid w:val="00086D3D"/>
    <w:rsid w:val="0009263C"/>
    <w:rsid w:val="0009497F"/>
    <w:rsid w:val="00095C25"/>
    <w:rsid w:val="000968F5"/>
    <w:rsid w:val="00096B7B"/>
    <w:rsid w:val="000A0513"/>
    <w:rsid w:val="000A3B17"/>
    <w:rsid w:val="000A5C1C"/>
    <w:rsid w:val="000A65F7"/>
    <w:rsid w:val="000B0527"/>
    <w:rsid w:val="000B19BD"/>
    <w:rsid w:val="000B3D24"/>
    <w:rsid w:val="000B51D1"/>
    <w:rsid w:val="000C06DA"/>
    <w:rsid w:val="000C0E3B"/>
    <w:rsid w:val="000C385B"/>
    <w:rsid w:val="000C4449"/>
    <w:rsid w:val="000C5F81"/>
    <w:rsid w:val="000D21F5"/>
    <w:rsid w:val="000D5A93"/>
    <w:rsid w:val="000E1C95"/>
    <w:rsid w:val="000E296D"/>
    <w:rsid w:val="000E2C45"/>
    <w:rsid w:val="000F0A8D"/>
    <w:rsid w:val="000F1B17"/>
    <w:rsid w:val="000F2151"/>
    <w:rsid w:val="000F3B11"/>
    <w:rsid w:val="000F572E"/>
    <w:rsid w:val="000F70A0"/>
    <w:rsid w:val="00101DA9"/>
    <w:rsid w:val="001047E5"/>
    <w:rsid w:val="0010739B"/>
    <w:rsid w:val="00110D62"/>
    <w:rsid w:val="0011104B"/>
    <w:rsid w:val="0011372C"/>
    <w:rsid w:val="00115F9C"/>
    <w:rsid w:val="0012034D"/>
    <w:rsid w:val="00127247"/>
    <w:rsid w:val="00127AE0"/>
    <w:rsid w:val="00131547"/>
    <w:rsid w:val="00131D2B"/>
    <w:rsid w:val="001345C5"/>
    <w:rsid w:val="00134783"/>
    <w:rsid w:val="00136634"/>
    <w:rsid w:val="001457D2"/>
    <w:rsid w:val="00152E66"/>
    <w:rsid w:val="00153AD4"/>
    <w:rsid w:val="00155D37"/>
    <w:rsid w:val="00157338"/>
    <w:rsid w:val="001658A3"/>
    <w:rsid w:val="00165950"/>
    <w:rsid w:val="00170386"/>
    <w:rsid w:val="001717FD"/>
    <w:rsid w:val="00175066"/>
    <w:rsid w:val="0018300E"/>
    <w:rsid w:val="001837FA"/>
    <w:rsid w:val="00183841"/>
    <w:rsid w:val="0018551F"/>
    <w:rsid w:val="001875F4"/>
    <w:rsid w:val="001904D3"/>
    <w:rsid w:val="00191C88"/>
    <w:rsid w:val="0019715C"/>
    <w:rsid w:val="00197862"/>
    <w:rsid w:val="00197B0D"/>
    <w:rsid w:val="001A13D4"/>
    <w:rsid w:val="001A2601"/>
    <w:rsid w:val="001A33F1"/>
    <w:rsid w:val="001A5BF9"/>
    <w:rsid w:val="001A7D89"/>
    <w:rsid w:val="001B1DB8"/>
    <w:rsid w:val="001B4650"/>
    <w:rsid w:val="001B7769"/>
    <w:rsid w:val="001C182B"/>
    <w:rsid w:val="001C394B"/>
    <w:rsid w:val="001C6427"/>
    <w:rsid w:val="001C7AB8"/>
    <w:rsid w:val="001D2138"/>
    <w:rsid w:val="001D2900"/>
    <w:rsid w:val="001D4634"/>
    <w:rsid w:val="001D4F53"/>
    <w:rsid w:val="001D5551"/>
    <w:rsid w:val="001D7152"/>
    <w:rsid w:val="001E15CA"/>
    <w:rsid w:val="001E3525"/>
    <w:rsid w:val="001E4452"/>
    <w:rsid w:val="001E5059"/>
    <w:rsid w:val="001E51EA"/>
    <w:rsid w:val="001E655D"/>
    <w:rsid w:val="001E7C97"/>
    <w:rsid w:val="001F0403"/>
    <w:rsid w:val="001F1154"/>
    <w:rsid w:val="001F159E"/>
    <w:rsid w:val="001F1EA3"/>
    <w:rsid w:val="001F48C3"/>
    <w:rsid w:val="001F662D"/>
    <w:rsid w:val="00202344"/>
    <w:rsid w:val="00204539"/>
    <w:rsid w:val="00206002"/>
    <w:rsid w:val="00207013"/>
    <w:rsid w:val="0021063D"/>
    <w:rsid w:val="00221C49"/>
    <w:rsid w:val="002247E3"/>
    <w:rsid w:val="00226AC5"/>
    <w:rsid w:val="00230272"/>
    <w:rsid w:val="002334D3"/>
    <w:rsid w:val="002346A8"/>
    <w:rsid w:val="0023569F"/>
    <w:rsid w:val="0023626F"/>
    <w:rsid w:val="00241BB1"/>
    <w:rsid w:val="0024503B"/>
    <w:rsid w:val="00245D81"/>
    <w:rsid w:val="00252E0D"/>
    <w:rsid w:val="0025381C"/>
    <w:rsid w:val="0025606C"/>
    <w:rsid w:val="0025628B"/>
    <w:rsid w:val="002620AF"/>
    <w:rsid w:val="0026280A"/>
    <w:rsid w:val="0026393C"/>
    <w:rsid w:val="00266A9A"/>
    <w:rsid w:val="0027117E"/>
    <w:rsid w:val="00272079"/>
    <w:rsid w:val="00273C64"/>
    <w:rsid w:val="00275EC9"/>
    <w:rsid w:val="0028498E"/>
    <w:rsid w:val="0028502B"/>
    <w:rsid w:val="00285271"/>
    <w:rsid w:val="00285508"/>
    <w:rsid w:val="00286988"/>
    <w:rsid w:val="002928DE"/>
    <w:rsid w:val="00292954"/>
    <w:rsid w:val="00294826"/>
    <w:rsid w:val="00296B18"/>
    <w:rsid w:val="0029762C"/>
    <w:rsid w:val="002A538B"/>
    <w:rsid w:val="002A546B"/>
    <w:rsid w:val="002A55A8"/>
    <w:rsid w:val="002B033B"/>
    <w:rsid w:val="002B070D"/>
    <w:rsid w:val="002B2273"/>
    <w:rsid w:val="002B3896"/>
    <w:rsid w:val="002B647F"/>
    <w:rsid w:val="002C05BD"/>
    <w:rsid w:val="002C0774"/>
    <w:rsid w:val="002C3E70"/>
    <w:rsid w:val="002C5A71"/>
    <w:rsid w:val="002C6B95"/>
    <w:rsid w:val="002D0B29"/>
    <w:rsid w:val="002D1A9B"/>
    <w:rsid w:val="002D6C4B"/>
    <w:rsid w:val="002E62E2"/>
    <w:rsid w:val="002F3349"/>
    <w:rsid w:val="002F34A8"/>
    <w:rsid w:val="002F66C3"/>
    <w:rsid w:val="002F7698"/>
    <w:rsid w:val="00300A35"/>
    <w:rsid w:val="00301455"/>
    <w:rsid w:val="00301741"/>
    <w:rsid w:val="00302B47"/>
    <w:rsid w:val="00305B4A"/>
    <w:rsid w:val="00312F0C"/>
    <w:rsid w:val="00313189"/>
    <w:rsid w:val="00320EC3"/>
    <w:rsid w:val="00322F84"/>
    <w:rsid w:val="00343DC9"/>
    <w:rsid w:val="00344C28"/>
    <w:rsid w:val="00344D27"/>
    <w:rsid w:val="00353B20"/>
    <w:rsid w:val="00363B18"/>
    <w:rsid w:val="00373D63"/>
    <w:rsid w:val="00374FAF"/>
    <w:rsid w:val="003770BE"/>
    <w:rsid w:val="00382910"/>
    <w:rsid w:val="00394C9D"/>
    <w:rsid w:val="00396230"/>
    <w:rsid w:val="003A01C9"/>
    <w:rsid w:val="003A18FA"/>
    <w:rsid w:val="003A19FF"/>
    <w:rsid w:val="003A1BF8"/>
    <w:rsid w:val="003A2DA5"/>
    <w:rsid w:val="003A4825"/>
    <w:rsid w:val="003B19D4"/>
    <w:rsid w:val="003B4DCB"/>
    <w:rsid w:val="003D0F40"/>
    <w:rsid w:val="003D1CD9"/>
    <w:rsid w:val="003D457F"/>
    <w:rsid w:val="003E0ABF"/>
    <w:rsid w:val="003E1229"/>
    <w:rsid w:val="003E42BA"/>
    <w:rsid w:val="003E6D65"/>
    <w:rsid w:val="003F0A27"/>
    <w:rsid w:val="003F25BA"/>
    <w:rsid w:val="003F34F9"/>
    <w:rsid w:val="00401870"/>
    <w:rsid w:val="00403527"/>
    <w:rsid w:val="00404F05"/>
    <w:rsid w:val="00407001"/>
    <w:rsid w:val="004106A6"/>
    <w:rsid w:val="004209C1"/>
    <w:rsid w:val="00420C53"/>
    <w:rsid w:val="004232E8"/>
    <w:rsid w:val="0042540C"/>
    <w:rsid w:val="00425645"/>
    <w:rsid w:val="00425793"/>
    <w:rsid w:val="004275C8"/>
    <w:rsid w:val="00430E2F"/>
    <w:rsid w:val="004314CA"/>
    <w:rsid w:val="0043151A"/>
    <w:rsid w:val="004318CF"/>
    <w:rsid w:val="0043475E"/>
    <w:rsid w:val="00434DDE"/>
    <w:rsid w:val="00443877"/>
    <w:rsid w:val="00444AFF"/>
    <w:rsid w:val="00446EF7"/>
    <w:rsid w:val="00456C43"/>
    <w:rsid w:val="00457B14"/>
    <w:rsid w:val="0046239C"/>
    <w:rsid w:val="00465DAA"/>
    <w:rsid w:val="00477F8C"/>
    <w:rsid w:val="004810D0"/>
    <w:rsid w:val="00481864"/>
    <w:rsid w:val="00481937"/>
    <w:rsid w:val="00485E5E"/>
    <w:rsid w:val="00491E4F"/>
    <w:rsid w:val="00493348"/>
    <w:rsid w:val="0049359C"/>
    <w:rsid w:val="004A15B2"/>
    <w:rsid w:val="004A2A22"/>
    <w:rsid w:val="004A52BD"/>
    <w:rsid w:val="004A6E2E"/>
    <w:rsid w:val="004B1258"/>
    <w:rsid w:val="004B2D7B"/>
    <w:rsid w:val="004B4D01"/>
    <w:rsid w:val="004B5691"/>
    <w:rsid w:val="004C3246"/>
    <w:rsid w:val="004C3CE1"/>
    <w:rsid w:val="004C4E09"/>
    <w:rsid w:val="004C7FFB"/>
    <w:rsid w:val="004D2EF7"/>
    <w:rsid w:val="004D36BA"/>
    <w:rsid w:val="004D5EEF"/>
    <w:rsid w:val="004D77CC"/>
    <w:rsid w:val="004E00E7"/>
    <w:rsid w:val="004E344D"/>
    <w:rsid w:val="004E3926"/>
    <w:rsid w:val="004E5A12"/>
    <w:rsid w:val="004E6D28"/>
    <w:rsid w:val="004F0B7F"/>
    <w:rsid w:val="004F0F13"/>
    <w:rsid w:val="004F6CF2"/>
    <w:rsid w:val="004F7AD3"/>
    <w:rsid w:val="00502ED6"/>
    <w:rsid w:val="00503324"/>
    <w:rsid w:val="0050463D"/>
    <w:rsid w:val="00504659"/>
    <w:rsid w:val="00504797"/>
    <w:rsid w:val="005059DA"/>
    <w:rsid w:val="00511BEF"/>
    <w:rsid w:val="00512921"/>
    <w:rsid w:val="00512DD9"/>
    <w:rsid w:val="005144A0"/>
    <w:rsid w:val="00520984"/>
    <w:rsid w:val="00526A60"/>
    <w:rsid w:val="00530CA3"/>
    <w:rsid w:val="00530CAE"/>
    <w:rsid w:val="0053300E"/>
    <w:rsid w:val="005357B0"/>
    <w:rsid w:val="00540750"/>
    <w:rsid w:val="005455DE"/>
    <w:rsid w:val="00552A5D"/>
    <w:rsid w:val="00557499"/>
    <w:rsid w:val="00557C4E"/>
    <w:rsid w:val="00564454"/>
    <w:rsid w:val="005672E6"/>
    <w:rsid w:val="00570042"/>
    <w:rsid w:val="005944CA"/>
    <w:rsid w:val="00597DD8"/>
    <w:rsid w:val="005A3270"/>
    <w:rsid w:val="005A373D"/>
    <w:rsid w:val="005B1F85"/>
    <w:rsid w:val="005B3B26"/>
    <w:rsid w:val="005B4CA1"/>
    <w:rsid w:val="005C3D61"/>
    <w:rsid w:val="005C5AB9"/>
    <w:rsid w:val="005C62BA"/>
    <w:rsid w:val="005D0687"/>
    <w:rsid w:val="005D0734"/>
    <w:rsid w:val="005D3287"/>
    <w:rsid w:val="005D4274"/>
    <w:rsid w:val="005E6BA3"/>
    <w:rsid w:val="005F492E"/>
    <w:rsid w:val="005F6890"/>
    <w:rsid w:val="00601CC5"/>
    <w:rsid w:val="00603FBD"/>
    <w:rsid w:val="00607FCC"/>
    <w:rsid w:val="00610D29"/>
    <w:rsid w:val="00610E81"/>
    <w:rsid w:val="00613AD7"/>
    <w:rsid w:val="00614288"/>
    <w:rsid w:val="006148CB"/>
    <w:rsid w:val="00614F3C"/>
    <w:rsid w:val="0061710E"/>
    <w:rsid w:val="00625696"/>
    <w:rsid w:val="00625A87"/>
    <w:rsid w:val="00631595"/>
    <w:rsid w:val="00634853"/>
    <w:rsid w:val="006372ED"/>
    <w:rsid w:val="006412D8"/>
    <w:rsid w:val="00645416"/>
    <w:rsid w:val="0064558B"/>
    <w:rsid w:val="0064689F"/>
    <w:rsid w:val="00646A53"/>
    <w:rsid w:val="0065164C"/>
    <w:rsid w:val="00653924"/>
    <w:rsid w:val="0066087D"/>
    <w:rsid w:val="00662B7D"/>
    <w:rsid w:val="00666B71"/>
    <w:rsid w:val="00672761"/>
    <w:rsid w:val="00676FAC"/>
    <w:rsid w:val="006816A5"/>
    <w:rsid w:val="00681931"/>
    <w:rsid w:val="00685165"/>
    <w:rsid w:val="006912E6"/>
    <w:rsid w:val="006A5879"/>
    <w:rsid w:val="006A6D95"/>
    <w:rsid w:val="006A721D"/>
    <w:rsid w:val="006B116F"/>
    <w:rsid w:val="006C03E7"/>
    <w:rsid w:val="006C3778"/>
    <w:rsid w:val="006D4932"/>
    <w:rsid w:val="0070130A"/>
    <w:rsid w:val="00702588"/>
    <w:rsid w:val="00702BF0"/>
    <w:rsid w:val="00702BF5"/>
    <w:rsid w:val="0070381F"/>
    <w:rsid w:val="00703C9A"/>
    <w:rsid w:val="00704FF8"/>
    <w:rsid w:val="007078AA"/>
    <w:rsid w:val="00715679"/>
    <w:rsid w:val="00715A9C"/>
    <w:rsid w:val="00716C65"/>
    <w:rsid w:val="00726CF8"/>
    <w:rsid w:val="0073201D"/>
    <w:rsid w:val="00734125"/>
    <w:rsid w:val="00736F00"/>
    <w:rsid w:val="00741530"/>
    <w:rsid w:val="00741924"/>
    <w:rsid w:val="007433F4"/>
    <w:rsid w:val="007446DC"/>
    <w:rsid w:val="00746BAE"/>
    <w:rsid w:val="00747C9C"/>
    <w:rsid w:val="00750CC6"/>
    <w:rsid w:val="00752100"/>
    <w:rsid w:val="0075250D"/>
    <w:rsid w:val="00756ED8"/>
    <w:rsid w:val="00760C66"/>
    <w:rsid w:val="00761790"/>
    <w:rsid w:val="00765B67"/>
    <w:rsid w:val="00767D82"/>
    <w:rsid w:val="0077135C"/>
    <w:rsid w:val="0077770E"/>
    <w:rsid w:val="00780182"/>
    <w:rsid w:val="00781C55"/>
    <w:rsid w:val="007831AF"/>
    <w:rsid w:val="007846B5"/>
    <w:rsid w:val="00787012"/>
    <w:rsid w:val="00794E85"/>
    <w:rsid w:val="00794FEC"/>
    <w:rsid w:val="00795AF2"/>
    <w:rsid w:val="007A28E5"/>
    <w:rsid w:val="007A5284"/>
    <w:rsid w:val="007A5591"/>
    <w:rsid w:val="007A5964"/>
    <w:rsid w:val="007C1959"/>
    <w:rsid w:val="007C2AB8"/>
    <w:rsid w:val="007C5FCC"/>
    <w:rsid w:val="007C6EE2"/>
    <w:rsid w:val="007D2A5F"/>
    <w:rsid w:val="007D7A7F"/>
    <w:rsid w:val="007D7BBF"/>
    <w:rsid w:val="007E18F1"/>
    <w:rsid w:val="007E7763"/>
    <w:rsid w:val="007F7DF1"/>
    <w:rsid w:val="008016CE"/>
    <w:rsid w:val="00806A92"/>
    <w:rsid w:val="008073E4"/>
    <w:rsid w:val="008140E2"/>
    <w:rsid w:val="00814C34"/>
    <w:rsid w:val="008163A3"/>
    <w:rsid w:val="00816AC8"/>
    <w:rsid w:val="00822DA9"/>
    <w:rsid w:val="00826CA7"/>
    <w:rsid w:val="0083237A"/>
    <w:rsid w:val="00834B1A"/>
    <w:rsid w:val="00835B92"/>
    <w:rsid w:val="00843126"/>
    <w:rsid w:val="008442EA"/>
    <w:rsid w:val="00844CC9"/>
    <w:rsid w:val="0085087C"/>
    <w:rsid w:val="00850901"/>
    <w:rsid w:val="00851A33"/>
    <w:rsid w:val="00862DCD"/>
    <w:rsid w:val="00864681"/>
    <w:rsid w:val="00873356"/>
    <w:rsid w:val="00877761"/>
    <w:rsid w:val="008817ED"/>
    <w:rsid w:val="00881D7C"/>
    <w:rsid w:val="008824C9"/>
    <w:rsid w:val="00883056"/>
    <w:rsid w:val="008832DB"/>
    <w:rsid w:val="00884064"/>
    <w:rsid w:val="00884652"/>
    <w:rsid w:val="008863D6"/>
    <w:rsid w:val="00887C74"/>
    <w:rsid w:val="00896856"/>
    <w:rsid w:val="008A10B9"/>
    <w:rsid w:val="008A31FC"/>
    <w:rsid w:val="008B4B6E"/>
    <w:rsid w:val="008C163F"/>
    <w:rsid w:val="008C4517"/>
    <w:rsid w:val="008D4A18"/>
    <w:rsid w:val="008D55D7"/>
    <w:rsid w:val="008D6D69"/>
    <w:rsid w:val="008E064B"/>
    <w:rsid w:val="008E067A"/>
    <w:rsid w:val="008E24B5"/>
    <w:rsid w:val="008E389F"/>
    <w:rsid w:val="008E3E84"/>
    <w:rsid w:val="008E473E"/>
    <w:rsid w:val="008F30B1"/>
    <w:rsid w:val="008F4842"/>
    <w:rsid w:val="0090042A"/>
    <w:rsid w:val="00901E4B"/>
    <w:rsid w:val="00904057"/>
    <w:rsid w:val="009052E5"/>
    <w:rsid w:val="00905E55"/>
    <w:rsid w:val="0091133D"/>
    <w:rsid w:val="00911BE2"/>
    <w:rsid w:val="00911FDA"/>
    <w:rsid w:val="00912FE3"/>
    <w:rsid w:val="00916986"/>
    <w:rsid w:val="00920673"/>
    <w:rsid w:val="009214A6"/>
    <w:rsid w:val="00922041"/>
    <w:rsid w:val="009239F9"/>
    <w:rsid w:val="00923FC6"/>
    <w:rsid w:val="00925286"/>
    <w:rsid w:val="00927306"/>
    <w:rsid w:val="0093517B"/>
    <w:rsid w:val="0093630F"/>
    <w:rsid w:val="009406A7"/>
    <w:rsid w:val="00943E60"/>
    <w:rsid w:val="009500ED"/>
    <w:rsid w:val="00950987"/>
    <w:rsid w:val="00953291"/>
    <w:rsid w:val="00953665"/>
    <w:rsid w:val="0095721D"/>
    <w:rsid w:val="00957F1F"/>
    <w:rsid w:val="0096516C"/>
    <w:rsid w:val="00966730"/>
    <w:rsid w:val="00967391"/>
    <w:rsid w:val="00971D28"/>
    <w:rsid w:val="00973C96"/>
    <w:rsid w:val="009750DE"/>
    <w:rsid w:val="009760E9"/>
    <w:rsid w:val="0097673F"/>
    <w:rsid w:val="00977356"/>
    <w:rsid w:val="00980E62"/>
    <w:rsid w:val="00981E42"/>
    <w:rsid w:val="00982DCE"/>
    <w:rsid w:val="00984823"/>
    <w:rsid w:val="0098514C"/>
    <w:rsid w:val="009868B5"/>
    <w:rsid w:val="0098794A"/>
    <w:rsid w:val="00990B08"/>
    <w:rsid w:val="009A0144"/>
    <w:rsid w:val="009A42BF"/>
    <w:rsid w:val="009A48CA"/>
    <w:rsid w:val="009A5DFE"/>
    <w:rsid w:val="009A6545"/>
    <w:rsid w:val="009A7035"/>
    <w:rsid w:val="009B55CC"/>
    <w:rsid w:val="009C5ACB"/>
    <w:rsid w:val="009D0530"/>
    <w:rsid w:val="009D34B4"/>
    <w:rsid w:val="009D54C3"/>
    <w:rsid w:val="009D5C2C"/>
    <w:rsid w:val="009D6BB2"/>
    <w:rsid w:val="009D7017"/>
    <w:rsid w:val="009D7C79"/>
    <w:rsid w:val="009D7CF2"/>
    <w:rsid w:val="009E56FB"/>
    <w:rsid w:val="009F13C7"/>
    <w:rsid w:val="009F3F25"/>
    <w:rsid w:val="009F4275"/>
    <w:rsid w:val="009F4AF2"/>
    <w:rsid w:val="009F607A"/>
    <w:rsid w:val="009F7DCE"/>
    <w:rsid w:val="00A00B3A"/>
    <w:rsid w:val="00A04F64"/>
    <w:rsid w:val="00A0543B"/>
    <w:rsid w:val="00A0768F"/>
    <w:rsid w:val="00A17B3C"/>
    <w:rsid w:val="00A200CD"/>
    <w:rsid w:val="00A25AB8"/>
    <w:rsid w:val="00A26B58"/>
    <w:rsid w:val="00A34214"/>
    <w:rsid w:val="00A42A0D"/>
    <w:rsid w:val="00A56F56"/>
    <w:rsid w:val="00A628F5"/>
    <w:rsid w:val="00A65DF7"/>
    <w:rsid w:val="00A74AD8"/>
    <w:rsid w:val="00A778D2"/>
    <w:rsid w:val="00A81280"/>
    <w:rsid w:val="00A86F5B"/>
    <w:rsid w:val="00A91C13"/>
    <w:rsid w:val="00A928C0"/>
    <w:rsid w:val="00A93550"/>
    <w:rsid w:val="00A93A39"/>
    <w:rsid w:val="00AA128B"/>
    <w:rsid w:val="00AA1AB4"/>
    <w:rsid w:val="00AA6B0C"/>
    <w:rsid w:val="00AA6CE0"/>
    <w:rsid w:val="00AB64AE"/>
    <w:rsid w:val="00AC0C54"/>
    <w:rsid w:val="00AC6135"/>
    <w:rsid w:val="00AD11AC"/>
    <w:rsid w:val="00AD3CB8"/>
    <w:rsid w:val="00AD71B2"/>
    <w:rsid w:val="00AE59E3"/>
    <w:rsid w:val="00AE7954"/>
    <w:rsid w:val="00AF139A"/>
    <w:rsid w:val="00AF1D58"/>
    <w:rsid w:val="00AF2EE4"/>
    <w:rsid w:val="00AF38DB"/>
    <w:rsid w:val="00B01563"/>
    <w:rsid w:val="00B0225B"/>
    <w:rsid w:val="00B056A1"/>
    <w:rsid w:val="00B06B2C"/>
    <w:rsid w:val="00B07961"/>
    <w:rsid w:val="00B1246C"/>
    <w:rsid w:val="00B12A97"/>
    <w:rsid w:val="00B13987"/>
    <w:rsid w:val="00B157B4"/>
    <w:rsid w:val="00B2047C"/>
    <w:rsid w:val="00B20636"/>
    <w:rsid w:val="00B20E73"/>
    <w:rsid w:val="00B273A3"/>
    <w:rsid w:val="00B3318C"/>
    <w:rsid w:val="00B343BC"/>
    <w:rsid w:val="00B35EA5"/>
    <w:rsid w:val="00B451B9"/>
    <w:rsid w:val="00B50623"/>
    <w:rsid w:val="00B5422A"/>
    <w:rsid w:val="00B555CF"/>
    <w:rsid w:val="00B56946"/>
    <w:rsid w:val="00B56DB3"/>
    <w:rsid w:val="00B603F3"/>
    <w:rsid w:val="00B62CBB"/>
    <w:rsid w:val="00B7569C"/>
    <w:rsid w:val="00B758C6"/>
    <w:rsid w:val="00B76158"/>
    <w:rsid w:val="00B81FFE"/>
    <w:rsid w:val="00B826F8"/>
    <w:rsid w:val="00B82797"/>
    <w:rsid w:val="00B91966"/>
    <w:rsid w:val="00B9592B"/>
    <w:rsid w:val="00B97A87"/>
    <w:rsid w:val="00BA3646"/>
    <w:rsid w:val="00BA7617"/>
    <w:rsid w:val="00BA7F46"/>
    <w:rsid w:val="00BB5658"/>
    <w:rsid w:val="00BB7E00"/>
    <w:rsid w:val="00BC05DF"/>
    <w:rsid w:val="00BC08C7"/>
    <w:rsid w:val="00BC11F4"/>
    <w:rsid w:val="00BC2CA0"/>
    <w:rsid w:val="00BC4719"/>
    <w:rsid w:val="00BC4DF1"/>
    <w:rsid w:val="00BD3EBD"/>
    <w:rsid w:val="00BE1298"/>
    <w:rsid w:val="00BE27B1"/>
    <w:rsid w:val="00BF1E23"/>
    <w:rsid w:val="00BF24B3"/>
    <w:rsid w:val="00BF4262"/>
    <w:rsid w:val="00BF4A8A"/>
    <w:rsid w:val="00BF4F8B"/>
    <w:rsid w:val="00BF5194"/>
    <w:rsid w:val="00C008E3"/>
    <w:rsid w:val="00C125A8"/>
    <w:rsid w:val="00C15365"/>
    <w:rsid w:val="00C1642F"/>
    <w:rsid w:val="00C17311"/>
    <w:rsid w:val="00C236CE"/>
    <w:rsid w:val="00C2506F"/>
    <w:rsid w:val="00C2589F"/>
    <w:rsid w:val="00C263A2"/>
    <w:rsid w:val="00C26F8E"/>
    <w:rsid w:val="00C30F4F"/>
    <w:rsid w:val="00C327B0"/>
    <w:rsid w:val="00C369D8"/>
    <w:rsid w:val="00C42801"/>
    <w:rsid w:val="00C45EE6"/>
    <w:rsid w:val="00C461C2"/>
    <w:rsid w:val="00C52281"/>
    <w:rsid w:val="00C574C1"/>
    <w:rsid w:val="00C61325"/>
    <w:rsid w:val="00C615AE"/>
    <w:rsid w:val="00C667F4"/>
    <w:rsid w:val="00C73E96"/>
    <w:rsid w:val="00C74D48"/>
    <w:rsid w:val="00C80775"/>
    <w:rsid w:val="00C87F32"/>
    <w:rsid w:val="00C96F40"/>
    <w:rsid w:val="00CA5640"/>
    <w:rsid w:val="00CB04F3"/>
    <w:rsid w:val="00CC016F"/>
    <w:rsid w:val="00CC22DA"/>
    <w:rsid w:val="00CC5ECC"/>
    <w:rsid w:val="00CD3EBD"/>
    <w:rsid w:val="00CD47C0"/>
    <w:rsid w:val="00CD4DF5"/>
    <w:rsid w:val="00CD5A5C"/>
    <w:rsid w:val="00CE13DD"/>
    <w:rsid w:val="00CE28C4"/>
    <w:rsid w:val="00CF3BB3"/>
    <w:rsid w:val="00D0235F"/>
    <w:rsid w:val="00D03D5E"/>
    <w:rsid w:val="00D04589"/>
    <w:rsid w:val="00D05EB3"/>
    <w:rsid w:val="00D07999"/>
    <w:rsid w:val="00D1017C"/>
    <w:rsid w:val="00D12108"/>
    <w:rsid w:val="00D15BDD"/>
    <w:rsid w:val="00D1662D"/>
    <w:rsid w:val="00D21431"/>
    <w:rsid w:val="00D230DC"/>
    <w:rsid w:val="00D24A48"/>
    <w:rsid w:val="00D26882"/>
    <w:rsid w:val="00D306A1"/>
    <w:rsid w:val="00D40D40"/>
    <w:rsid w:val="00D425A4"/>
    <w:rsid w:val="00D459DF"/>
    <w:rsid w:val="00D517C7"/>
    <w:rsid w:val="00D55D96"/>
    <w:rsid w:val="00D56AD7"/>
    <w:rsid w:val="00D62EF6"/>
    <w:rsid w:val="00D633D5"/>
    <w:rsid w:val="00D662A4"/>
    <w:rsid w:val="00D6642B"/>
    <w:rsid w:val="00D66DD0"/>
    <w:rsid w:val="00D762D3"/>
    <w:rsid w:val="00D82A07"/>
    <w:rsid w:val="00D82B30"/>
    <w:rsid w:val="00D91461"/>
    <w:rsid w:val="00D97848"/>
    <w:rsid w:val="00DA3725"/>
    <w:rsid w:val="00DA425A"/>
    <w:rsid w:val="00DA57E6"/>
    <w:rsid w:val="00DA5EB1"/>
    <w:rsid w:val="00DA5FE7"/>
    <w:rsid w:val="00DA7D52"/>
    <w:rsid w:val="00DB698C"/>
    <w:rsid w:val="00DC12AF"/>
    <w:rsid w:val="00DC3044"/>
    <w:rsid w:val="00DC6A03"/>
    <w:rsid w:val="00DD2265"/>
    <w:rsid w:val="00DD3F92"/>
    <w:rsid w:val="00DD5232"/>
    <w:rsid w:val="00DD75B3"/>
    <w:rsid w:val="00DE0844"/>
    <w:rsid w:val="00DE2BFF"/>
    <w:rsid w:val="00DE3362"/>
    <w:rsid w:val="00DE3955"/>
    <w:rsid w:val="00DE3D1D"/>
    <w:rsid w:val="00DE3F7D"/>
    <w:rsid w:val="00DE6DDA"/>
    <w:rsid w:val="00DF18D8"/>
    <w:rsid w:val="00E00CD1"/>
    <w:rsid w:val="00E02366"/>
    <w:rsid w:val="00E07F54"/>
    <w:rsid w:val="00E17F00"/>
    <w:rsid w:val="00E214B2"/>
    <w:rsid w:val="00E25EB4"/>
    <w:rsid w:val="00E27502"/>
    <w:rsid w:val="00E27C49"/>
    <w:rsid w:val="00E311C6"/>
    <w:rsid w:val="00E332AB"/>
    <w:rsid w:val="00E36B8C"/>
    <w:rsid w:val="00E37133"/>
    <w:rsid w:val="00E3751D"/>
    <w:rsid w:val="00E42DD9"/>
    <w:rsid w:val="00E4354B"/>
    <w:rsid w:val="00E44345"/>
    <w:rsid w:val="00E471BB"/>
    <w:rsid w:val="00E5117C"/>
    <w:rsid w:val="00E53317"/>
    <w:rsid w:val="00E5466B"/>
    <w:rsid w:val="00E60DED"/>
    <w:rsid w:val="00E60E6D"/>
    <w:rsid w:val="00E66ACA"/>
    <w:rsid w:val="00E71143"/>
    <w:rsid w:val="00E832DD"/>
    <w:rsid w:val="00E84BA9"/>
    <w:rsid w:val="00E92470"/>
    <w:rsid w:val="00E93D0B"/>
    <w:rsid w:val="00E96DF3"/>
    <w:rsid w:val="00EA329F"/>
    <w:rsid w:val="00EA4779"/>
    <w:rsid w:val="00EB033B"/>
    <w:rsid w:val="00EB3461"/>
    <w:rsid w:val="00EB363B"/>
    <w:rsid w:val="00EB5496"/>
    <w:rsid w:val="00EB5CA4"/>
    <w:rsid w:val="00EB6E5B"/>
    <w:rsid w:val="00EC06F3"/>
    <w:rsid w:val="00EC5325"/>
    <w:rsid w:val="00EC7F5B"/>
    <w:rsid w:val="00ED0522"/>
    <w:rsid w:val="00ED3D71"/>
    <w:rsid w:val="00ED5BB3"/>
    <w:rsid w:val="00EE024F"/>
    <w:rsid w:val="00EE1564"/>
    <w:rsid w:val="00EE1741"/>
    <w:rsid w:val="00EE1783"/>
    <w:rsid w:val="00EE59D9"/>
    <w:rsid w:val="00EF33B9"/>
    <w:rsid w:val="00EF4693"/>
    <w:rsid w:val="00EF482E"/>
    <w:rsid w:val="00EF4900"/>
    <w:rsid w:val="00EF6BA1"/>
    <w:rsid w:val="00F011DC"/>
    <w:rsid w:val="00F011EC"/>
    <w:rsid w:val="00F03A8F"/>
    <w:rsid w:val="00F117D1"/>
    <w:rsid w:val="00F11FA6"/>
    <w:rsid w:val="00F14688"/>
    <w:rsid w:val="00F147E8"/>
    <w:rsid w:val="00F14D4F"/>
    <w:rsid w:val="00F155A6"/>
    <w:rsid w:val="00F214B9"/>
    <w:rsid w:val="00F2486B"/>
    <w:rsid w:val="00F25C24"/>
    <w:rsid w:val="00F364D0"/>
    <w:rsid w:val="00F37748"/>
    <w:rsid w:val="00F40528"/>
    <w:rsid w:val="00F4093F"/>
    <w:rsid w:val="00F41391"/>
    <w:rsid w:val="00F44F3B"/>
    <w:rsid w:val="00F528AA"/>
    <w:rsid w:val="00F534E9"/>
    <w:rsid w:val="00F57FE5"/>
    <w:rsid w:val="00F64FAD"/>
    <w:rsid w:val="00F6542F"/>
    <w:rsid w:val="00F65832"/>
    <w:rsid w:val="00F65AD8"/>
    <w:rsid w:val="00F70FEE"/>
    <w:rsid w:val="00F71834"/>
    <w:rsid w:val="00F71CEC"/>
    <w:rsid w:val="00F7330D"/>
    <w:rsid w:val="00F737F4"/>
    <w:rsid w:val="00F774D8"/>
    <w:rsid w:val="00F8670A"/>
    <w:rsid w:val="00F93AFB"/>
    <w:rsid w:val="00F95A9E"/>
    <w:rsid w:val="00F96A83"/>
    <w:rsid w:val="00F96DA6"/>
    <w:rsid w:val="00FA3D00"/>
    <w:rsid w:val="00FA61FD"/>
    <w:rsid w:val="00FA6B63"/>
    <w:rsid w:val="00FB1C3A"/>
    <w:rsid w:val="00FB4857"/>
    <w:rsid w:val="00FC0C8B"/>
    <w:rsid w:val="00FC4688"/>
    <w:rsid w:val="00FD3FFA"/>
    <w:rsid w:val="00FD4D14"/>
    <w:rsid w:val="00FD4FCE"/>
    <w:rsid w:val="00FD53F9"/>
    <w:rsid w:val="00FD5618"/>
    <w:rsid w:val="00FE1214"/>
    <w:rsid w:val="00FE265D"/>
    <w:rsid w:val="00FE3854"/>
    <w:rsid w:val="00FE3CA3"/>
    <w:rsid w:val="00FE526D"/>
    <w:rsid w:val="00FF0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951A8"/>
  <w15:chartTrackingRefBased/>
  <w15:docId w15:val="{3A1D60C9-C0C7-4E41-8105-B027621D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300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rsid w:val="00D230DC"/>
    <w:pPr>
      <w:ind w:right="4534"/>
      <w:jc w:val="both"/>
    </w:pPr>
    <w:rPr>
      <w:sz w:val="26"/>
      <w:szCs w:val="20"/>
    </w:rPr>
  </w:style>
  <w:style w:type="paragraph" w:styleId="a4">
    <w:name w:val="Body Text Indent"/>
    <w:basedOn w:val="a"/>
    <w:rsid w:val="00D230DC"/>
    <w:pPr>
      <w:spacing w:after="120"/>
      <w:ind w:left="283"/>
    </w:pPr>
  </w:style>
  <w:style w:type="paragraph" w:styleId="2">
    <w:name w:val="Body Text 2"/>
    <w:basedOn w:val="a"/>
    <w:rsid w:val="00D230DC"/>
    <w:pPr>
      <w:jc w:val="both"/>
    </w:pPr>
    <w:rPr>
      <w:sz w:val="28"/>
    </w:rPr>
  </w:style>
  <w:style w:type="paragraph" w:styleId="20">
    <w:name w:val="Body Text Indent 2"/>
    <w:basedOn w:val="a"/>
    <w:rsid w:val="00D230DC"/>
    <w:pPr>
      <w:spacing w:after="120" w:line="480" w:lineRule="auto"/>
      <w:ind w:left="283"/>
    </w:pPr>
  </w:style>
  <w:style w:type="paragraph" w:customStyle="1" w:styleId="ConsNonformat">
    <w:name w:val="ConsNonformat"/>
    <w:rsid w:val="00D230DC"/>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D230DC"/>
    <w:pPr>
      <w:widowControl w:val="0"/>
      <w:autoSpaceDE w:val="0"/>
      <w:autoSpaceDN w:val="0"/>
      <w:adjustRightInd w:val="0"/>
      <w:ind w:firstLine="720"/>
    </w:pPr>
    <w:rPr>
      <w:rFonts w:ascii="Arial" w:hAnsi="Arial" w:cs="Arial"/>
    </w:rPr>
  </w:style>
  <w:style w:type="paragraph" w:styleId="a5">
    <w:name w:val="Balloon Text"/>
    <w:basedOn w:val="a"/>
    <w:link w:val="a6"/>
    <w:rsid w:val="00A42A0D"/>
    <w:rPr>
      <w:rFonts w:ascii="Tahoma" w:hAnsi="Tahoma"/>
      <w:sz w:val="16"/>
      <w:szCs w:val="16"/>
      <w:lang w:val="x-none" w:eastAsia="x-none"/>
    </w:rPr>
  </w:style>
  <w:style w:type="character" w:customStyle="1" w:styleId="a6">
    <w:name w:val="Текст выноски Знак"/>
    <w:link w:val="a5"/>
    <w:rsid w:val="00A42A0D"/>
    <w:rPr>
      <w:rFonts w:ascii="Tahoma" w:hAnsi="Tahoma" w:cs="Tahoma"/>
      <w:sz w:val="16"/>
      <w:szCs w:val="16"/>
    </w:rPr>
  </w:style>
  <w:style w:type="paragraph" w:styleId="3">
    <w:name w:val="Body Text 3"/>
    <w:basedOn w:val="a"/>
    <w:link w:val="30"/>
    <w:rsid w:val="00FA3D00"/>
    <w:pPr>
      <w:spacing w:after="120"/>
    </w:pPr>
    <w:rPr>
      <w:sz w:val="16"/>
      <w:szCs w:val="16"/>
      <w:lang w:val="x-none" w:eastAsia="x-none"/>
    </w:rPr>
  </w:style>
  <w:style w:type="character" w:customStyle="1" w:styleId="30">
    <w:name w:val="Основной текст 3 Знак"/>
    <w:link w:val="3"/>
    <w:rsid w:val="00FA3D00"/>
    <w:rPr>
      <w:sz w:val="16"/>
      <w:szCs w:val="16"/>
    </w:rPr>
  </w:style>
  <w:style w:type="paragraph" w:styleId="a7">
    <w:name w:val="header"/>
    <w:basedOn w:val="a"/>
    <w:link w:val="a8"/>
    <w:rsid w:val="00920673"/>
    <w:pPr>
      <w:tabs>
        <w:tab w:val="center" w:pos="4677"/>
        <w:tab w:val="right" w:pos="9355"/>
      </w:tabs>
    </w:pPr>
    <w:rPr>
      <w:lang w:val="x-none" w:eastAsia="x-none"/>
    </w:rPr>
  </w:style>
  <w:style w:type="character" w:customStyle="1" w:styleId="a8">
    <w:name w:val="Верхний колонтитул Знак"/>
    <w:link w:val="a7"/>
    <w:rsid w:val="00920673"/>
    <w:rPr>
      <w:sz w:val="24"/>
      <w:szCs w:val="24"/>
    </w:rPr>
  </w:style>
  <w:style w:type="paragraph" w:styleId="a9">
    <w:name w:val="footer"/>
    <w:basedOn w:val="a"/>
    <w:link w:val="aa"/>
    <w:rsid w:val="00920673"/>
    <w:pPr>
      <w:tabs>
        <w:tab w:val="center" w:pos="4677"/>
        <w:tab w:val="right" w:pos="9355"/>
      </w:tabs>
    </w:pPr>
    <w:rPr>
      <w:lang w:val="x-none" w:eastAsia="x-none"/>
    </w:rPr>
  </w:style>
  <w:style w:type="character" w:customStyle="1" w:styleId="aa">
    <w:name w:val="Нижний колонтитул Знак"/>
    <w:link w:val="a9"/>
    <w:rsid w:val="00920673"/>
    <w:rPr>
      <w:sz w:val="24"/>
      <w:szCs w:val="24"/>
    </w:rPr>
  </w:style>
  <w:style w:type="character" w:styleId="ab">
    <w:name w:val="Hyperlink"/>
    <w:uiPriority w:val="99"/>
    <w:unhideWhenUsed/>
    <w:rsid w:val="00ED3D71"/>
    <w:rPr>
      <w:color w:val="0000FF"/>
      <w:u w:val="single"/>
    </w:rPr>
  </w:style>
  <w:style w:type="character" w:styleId="ac">
    <w:name w:val="FollowedHyperlink"/>
    <w:uiPriority w:val="99"/>
    <w:unhideWhenUsed/>
    <w:rsid w:val="00ED3D71"/>
    <w:rPr>
      <w:color w:val="800080"/>
      <w:u w:val="single"/>
    </w:rPr>
  </w:style>
  <w:style w:type="paragraph" w:customStyle="1" w:styleId="xl65">
    <w:name w:val="xl65"/>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66">
    <w:name w:val="xl66"/>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67">
    <w:name w:val="xl67"/>
    <w:basedOn w:val="a"/>
    <w:rsid w:val="00ED3D71"/>
    <w:pPr>
      <w:spacing w:before="100" w:beforeAutospacing="1" w:after="100" w:afterAutospacing="1"/>
    </w:pPr>
    <w:rPr>
      <w:rFonts w:ascii="Arial" w:hAnsi="Arial" w:cs="Arial"/>
      <w:sz w:val="22"/>
      <w:szCs w:val="22"/>
    </w:rPr>
  </w:style>
  <w:style w:type="paragraph" w:customStyle="1" w:styleId="xl68">
    <w:name w:val="xl68"/>
    <w:basedOn w:val="a"/>
    <w:rsid w:val="00ED3D71"/>
    <w:pPr>
      <w:spacing w:before="100" w:beforeAutospacing="1" w:after="100" w:afterAutospacing="1"/>
    </w:pPr>
    <w:rPr>
      <w:sz w:val="26"/>
      <w:szCs w:val="26"/>
    </w:rPr>
  </w:style>
  <w:style w:type="paragraph" w:customStyle="1" w:styleId="xl69">
    <w:name w:val="xl69"/>
    <w:basedOn w:val="a"/>
    <w:rsid w:val="00ED3D71"/>
    <w:pPr>
      <w:spacing w:before="100" w:beforeAutospacing="1" w:after="100" w:afterAutospacing="1"/>
    </w:pPr>
    <w:rPr>
      <w:rFonts w:ascii="Arial" w:hAnsi="Arial" w:cs="Arial"/>
      <w:sz w:val="26"/>
      <w:szCs w:val="26"/>
    </w:rPr>
  </w:style>
  <w:style w:type="paragraph" w:customStyle="1" w:styleId="xl70">
    <w:name w:val="xl70"/>
    <w:basedOn w:val="a"/>
    <w:rsid w:val="00ED3D71"/>
    <w:pPr>
      <w:spacing w:before="100" w:beforeAutospacing="1" w:after="100" w:afterAutospacing="1"/>
    </w:pPr>
    <w:rPr>
      <w:sz w:val="22"/>
      <w:szCs w:val="22"/>
    </w:rPr>
  </w:style>
  <w:style w:type="paragraph" w:customStyle="1" w:styleId="xl71">
    <w:name w:val="xl71"/>
    <w:basedOn w:val="a"/>
    <w:rsid w:val="00ED3D71"/>
    <w:pPr>
      <w:spacing w:before="100" w:beforeAutospacing="1" w:after="100" w:afterAutospacing="1"/>
    </w:pPr>
    <w:rPr>
      <w:sz w:val="22"/>
      <w:szCs w:val="22"/>
    </w:rPr>
  </w:style>
  <w:style w:type="paragraph" w:customStyle="1" w:styleId="xl72">
    <w:name w:val="xl72"/>
    <w:basedOn w:val="a"/>
    <w:rsid w:val="00ED3D71"/>
    <w:pPr>
      <w:spacing w:before="100" w:beforeAutospacing="1" w:after="100" w:afterAutospacing="1"/>
      <w:jc w:val="center"/>
      <w:textAlignment w:val="center"/>
    </w:pPr>
    <w:rPr>
      <w:sz w:val="22"/>
      <w:szCs w:val="22"/>
    </w:rPr>
  </w:style>
  <w:style w:type="paragraph" w:customStyle="1" w:styleId="xl73">
    <w:name w:val="xl73"/>
    <w:basedOn w:val="a"/>
    <w:rsid w:val="00ED3D71"/>
    <w:pPr>
      <w:spacing w:before="100" w:beforeAutospacing="1" w:after="100" w:afterAutospacing="1"/>
      <w:jc w:val="right"/>
    </w:pPr>
    <w:rPr>
      <w:sz w:val="22"/>
      <w:szCs w:val="22"/>
    </w:rPr>
  </w:style>
  <w:style w:type="paragraph" w:customStyle="1" w:styleId="xl74">
    <w:name w:val="xl74"/>
    <w:basedOn w:val="a"/>
    <w:rsid w:val="00ED3D71"/>
    <w:pPr>
      <w:spacing w:before="100" w:beforeAutospacing="1" w:after="100" w:afterAutospacing="1"/>
    </w:pPr>
    <w:rPr>
      <w:rFonts w:ascii="Arial" w:hAnsi="Arial" w:cs="Arial"/>
    </w:rPr>
  </w:style>
  <w:style w:type="paragraph" w:customStyle="1" w:styleId="xl75">
    <w:name w:val="xl75"/>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76">
    <w:name w:val="xl76"/>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77">
    <w:name w:val="xl77"/>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8">
    <w:name w:val="xl78"/>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79">
    <w:name w:val="xl79"/>
    <w:basedOn w:val="a"/>
    <w:rsid w:val="00ED3D71"/>
    <w:pPr>
      <w:spacing w:before="100" w:beforeAutospacing="1" w:after="100" w:afterAutospacing="1"/>
    </w:pPr>
    <w:rPr>
      <w:rFonts w:ascii="Arial" w:hAnsi="Arial" w:cs="Arial"/>
      <w:sz w:val="26"/>
      <w:szCs w:val="26"/>
    </w:rPr>
  </w:style>
  <w:style w:type="paragraph" w:customStyle="1" w:styleId="xl80">
    <w:name w:val="xl80"/>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1">
    <w:name w:val="xl81"/>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3333"/>
      <w:sz w:val="26"/>
      <w:szCs w:val="26"/>
    </w:rPr>
  </w:style>
  <w:style w:type="paragraph" w:customStyle="1" w:styleId="xl82">
    <w:name w:val="xl82"/>
    <w:basedOn w:val="a"/>
    <w:rsid w:val="00ED3D71"/>
    <w:pPr>
      <w:spacing w:before="100" w:beforeAutospacing="1" w:after="100" w:afterAutospacing="1"/>
    </w:pPr>
    <w:rPr>
      <w:rFonts w:ascii="Arial" w:hAnsi="Arial" w:cs="Arial"/>
      <w:b/>
      <w:bCs/>
      <w:sz w:val="26"/>
      <w:szCs w:val="26"/>
    </w:rPr>
  </w:style>
  <w:style w:type="paragraph" w:customStyle="1" w:styleId="xl83">
    <w:name w:val="xl83"/>
    <w:basedOn w:val="a"/>
    <w:rsid w:val="00ED3D71"/>
    <w:pPr>
      <w:spacing w:before="100" w:beforeAutospacing="1" w:after="100" w:afterAutospacing="1"/>
    </w:pPr>
    <w:rPr>
      <w:rFonts w:ascii="Arial" w:hAnsi="Arial" w:cs="Arial"/>
      <w:sz w:val="22"/>
      <w:szCs w:val="22"/>
    </w:rPr>
  </w:style>
  <w:style w:type="paragraph" w:customStyle="1" w:styleId="xl84">
    <w:name w:val="xl84"/>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85">
    <w:name w:val="xl85"/>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87">
    <w:name w:val="xl87"/>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88">
    <w:name w:val="xl88"/>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89">
    <w:name w:val="xl89"/>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90">
    <w:name w:val="xl90"/>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91">
    <w:name w:val="xl91"/>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92">
    <w:name w:val="xl92"/>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0"/>
      <w:szCs w:val="30"/>
    </w:rPr>
  </w:style>
  <w:style w:type="paragraph" w:customStyle="1" w:styleId="xl93">
    <w:name w:val="xl93"/>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customStyle="1" w:styleId="xl94">
    <w:name w:val="xl94"/>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333333"/>
      <w:sz w:val="26"/>
      <w:szCs w:val="26"/>
    </w:rPr>
  </w:style>
  <w:style w:type="paragraph" w:customStyle="1" w:styleId="xl95">
    <w:name w:val="xl95"/>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96">
    <w:name w:val="xl96"/>
    <w:basedOn w:val="a"/>
    <w:rsid w:val="00ED3D71"/>
    <w:pPr>
      <w:pBdr>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97">
    <w:name w:val="xl97"/>
    <w:basedOn w:val="a"/>
    <w:rsid w:val="00ED3D71"/>
    <w:pPr>
      <w:pBdr>
        <w:left w:val="single" w:sz="4" w:space="0" w:color="auto"/>
        <w:bottom w:val="single" w:sz="4" w:space="0" w:color="auto"/>
        <w:right w:val="single" w:sz="4" w:space="0" w:color="auto"/>
      </w:pBdr>
      <w:spacing w:before="100" w:beforeAutospacing="1" w:after="100" w:afterAutospacing="1"/>
    </w:pPr>
    <w:rPr>
      <w:b/>
      <w:bCs/>
      <w:color w:val="333333"/>
      <w:sz w:val="26"/>
      <w:szCs w:val="26"/>
    </w:rPr>
  </w:style>
  <w:style w:type="paragraph" w:customStyle="1" w:styleId="xl98">
    <w:name w:val="xl98"/>
    <w:basedOn w:val="a"/>
    <w:rsid w:val="00ED3D7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sz w:val="26"/>
      <w:szCs w:val="26"/>
    </w:rPr>
  </w:style>
  <w:style w:type="paragraph" w:customStyle="1" w:styleId="xl99">
    <w:name w:val="xl99"/>
    <w:basedOn w:val="a"/>
    <w:rsid w:val="00ED3D7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sz w:val="30"/>
      <w:szCs w:val="30"/>
    </w:rPr>
  </w:style>
  <w:style w:type="paragraph" w:customStyle="1" w:styleId="xl100">
    <w:name w:val="xl100"/>
    <w:basedOn w:val="a"/>
    <w:rsid w:val="00ED3D7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26"/>
      <w:szCs w:val="26"/>
    </w:rPr>
  </w:style>
  <w:style w:type="paragraph" w:customStyle="1" w:styleId="xl101">
    <w:name w:val="xl101"/>
    <w:basedOn w:val="a"/>
    <w:rsid w:val="00ED3D7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26"/>
      <w:szCs w:val="26"/>
    </w:rPr>
  </w:style>
  <w:style w:type="paragraph" w:customStyle="1" w:styleId="xl102">
    <w:name w:val="xl102"/>
    <w:basedOn w:val="a"/>
    <w:rsid w:val="00ED3D7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26"/>
      <w:szCs w:val="26"/>
    </w:rPr>
  </w:style>
  <w:style w:type="paragraph" w:customStyle="1" w:styleId="xl103">
    <w:name w:val="xl103"/>
    <w:basedOn w:val="a"/>
    <w:rsid w:val="00ED3D7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sz w:val="30"/>
      <w:szCs w:val="30"/>
    </w:rPr>
  </w:style>
  <w:style w:type="paragraph" w:customStyle="1" w:styleId="xl104">
    <w:name w:val="xl104"/>
    <w:basedOn w:val="a"/>
    <w:rsid w:val="00ED3D7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sz w:val="30"/>
      <w:szCs w:val="30"/>
    </w:rPr>
  </w:style>
  <w:style w:type="paragraph" w:customStyle="1" w:styleId="xl105">
    <w:name w:val="xl105"/>
    <w:basedOn w:val="a"/>
    <w:rsid w:val="00ED3D7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333333"/>
      <w:sz w:val="26"/>
      <w:szCs w:val="26"/>
    </w:rPr>
  </w:style>
  <w:style w:type="paragraph" w:customStyle="1" w:styleId="xl106">
    <w:name w:val="xl106"/>
    <w:basedOn w:val="a"/>
    <w:rsid w:val="00ED3D7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color w:val="333333"/>
      <w:sz w:val="26"/>
      <w:szCs w:val="26"/>
    </w:rPr>
  </w:style>
  <w:style w:type="paragraph" w:customStyle="1" w:styleId="xl107">
    <w:name w:val="xl107"/>
    <w:basedOn w:val="a"/>
    <w:rsid w:val="00ED3D71"/>
    <w:pPr>
      <w:pBdr>
        <w:left w:val="single" w:sz="4" w:space="0" w:color="auto"/>
        <w:bottom w:val="single" w:sz="4" w:space="0" w:color="auto"/>
        <w:right w:val="single" w:sz="4" w:space="0" w:color="auto"/>
      </w:pBdr>
      <w:shd w:val="clear" w:color="000000" w:fill="C5D9F1"/>
      <w:spacing w:before="100" w:beforeAutospacing="1" w:after="100" w:afterAutospacing="1"/>
    </w:pPr>
    <w:rPr>
      <w:b/>
      <w:bCs/>
      <w:sz w:val="30"/>
      <w:szCs w:val="30"/>
    </w:rPr>
  </w:style>
  <w:style w:type="paragraph" w:customStyle="1" w:styleId="xl108">
    <w:name w:val="xl108"/>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6"/>
      <w:szCs w:val="26"/>
    </w:rPr>
  </w:style>
  <w:style w:type="paragraph" w:customStyle="1" w:styleId="xl109">
    <w:name w:val="xl109"/>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10">
    <w:name w:val="xl110"/>
    <w:basedOn w:val="a"/>
    <w:rsid w:val="00ED3D7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26"/>
      <w:szCs w:val="26"/>
    </w:rPr>
  </w:style>
  <w:style w:type="paragraph" w:customStyle="1" w:styleId="xl111">
    <w:name w:val="xl111"/>
    <w:basedOn w:val="a"/>
    <w:rsid w:val="00ED3D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2">
    <w:name w:val="xl112"/>
    <w:basedOn w:val="a"/>
    <w:rsid w:val="00ED3D7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sz w:val="26"/>
      <w:szCs w:val="26"/>
    </w:rPr>
  </w:style>
  <w:style w:type="paragraph" w:customStyle="1" w:styleId="xl113">
    <w:name w:val="xl113"/>
    <w:basedOn w:val="a"/>
    <w:rsid w:val="00ED3D7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sz w:val="26"/>
      <w:szCs w:val="26"/>
    </w:rPr>
  </w:style>
  <w:style w:type="paragraph" w:customStyle="1" w:styleId="xl114">
    <w:name w:val="xl114"/>
    <w:basedOn w:val="a"/>
    <w:rsid w:val="00ED3D7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sz w:val="26"/>
      <w:szCs w:val="26"/>
    </w:rPr>
  </w:style>
  <w:style w:type="paragraph" w:customStyle="1" w:styleId="xl115">
    <w:name w:val="xl115"/>
    <w:basedOn w:val="a"/>
    <w:rsid w:val="00ED3D7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sz w:val="26"/>
      <w:szCs w:val="26"/>
    </w:rPr>
  </w:style>
  <w:style w:type="paragraph" w:customStyle="1" w:styleId="xl116">
    <w:name w:val="xl116"/>
    <w:basedOn w:val="a"/>
    <w:rsid w:val="00ED3D7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sz w:val="26"/>
      <w:szCs w:val="26"/>
    </w:rPr>
  </w:style>
  <w:style w:type="paragraph" w:customStyle="1" w:styleId="xl117">
    <w:name w:val="xl117"/>
    <w:basedOn w:val="a"/>
    <w:rsid w:val="00ED3D7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b/>
      <w:bCs/>
      <w:sz w:val="26"/>
      <w:szCs w:val="26"/>
    </w:rPr>
  </w:style>
  <w:style w:type="paragraph" w:customStyle="1" w:styleId="xl118">
    <w:name w:val="xl118"/>
    <w:basedOn w:val="a"/>
    <w:rsid w:val="00ED3D7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b/>
      <w:bCs/>
      <w:sz w:val="26"/>
      <w:szCs w:val="26"/>
    </w:rPr>
  </w:style>
  <w:style w:type="paragraph" w:customStyle="1" w:styleId="xl119">
    <w:name w:val="xl119"/>
    <w:basedOn w:val="a"/>
    <w:rsid w:val="00ED3D7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color w:val="333333"/>
      <w:sz w:val="26"/>
      <w:szCs w:val="26"/>
    </w:rPr>
  </w:style>
  <w:style w:type="paragraph" w:customStyle="1" w:styleId="xl120">
    <w:name w:val="xl120"/>
    <w:basedOn w:val="a"/>
    <w:rsid w:val="00ED3D7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b/>
      <w:bCs/>
      <w:sz w:val="26"/>
      <w:szCs w:val="26"/>
    </w:rPr>
  </w:style>
  <w:style w:type="paragraph" w:customStyle="1" w:styleId="xl121">
    <w:name w:val="xl121"/>
    <w:basedOn w:val="a"/>
    <w:rsid w:val="00ED3D7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b/>
      <w:bCs/>
      <w:color w:val="333333"/>
      <w:sz w:val="26"/>
      <w:szCs w:val="26"/>
    </w:rPr>
  </w:style>
  <w:style w:type="paragraph" w:customStyle="1" w:styleId="xl122">
    <w:name w:val="xl122"/>
    <w:basedOn w:val="a"/>
    <w:rsid w:val="00ED3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6"/>
      <w:szCs w:val="26"/>
    </w:rPr>
  </w:style>
  <w:style w:type="paragraph" w:customStyle="1" w:styleId="xl123">
    <w:name w:val="xl123"/>
    <w:basedOn w:val="a"/>
    <w:rsid w:val="00ED3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6"/>
      <w:szCs w:val="26"/>
    </w:rPr>
  </w:style>
  <w:style w:type="paragraph" w:customStyle="1" w:styleId="xl124">
    <w:name w:val="xl124"/>
    <w:basedOn w:val="a"/>
    <w:rsid w:val="00ED3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6"/>
      <w:szCs w:val="26"/>
    </w:rPr>
  </w:style>
  <w:style w:type="paragraph" w:customStyle="1" w:styleId="xl125">
    <w:name w:val="xl125"/>
    <w:basedOn w:val="a"/>
    <w:rsid w:val="00ED3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6"/>
      <w:szCs w:val="26"/>
    </w:rPr>
  </w:style>
  <w:style w:type="paragraph" w:customStyle="1" w:styleId="xl126">
    <w:name w:val="xl126"/>
    <w:basedOn w:val="a"/>
    <w:rsid w:val="00ED3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6"/>
      <w:szCs w:val="26"/>
    </w:rPr>
  </w:style>
  <w:style w:type="paragraph" w:customStyle="1" w:styleId="xl127">
    <w:name w:val="xl127"/>
    <w:basedOn w:val="a"/>
    <w:rsid w:val="00ED3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6"/>
      <w:szCs w:val="26"/>
    </w:rPr>
  </w:style>
  <w:style w:type="paragraph" w:customStyle="1" w:styleId="xl128">
    <w:name w:val="xl128"/>
    <w:basedOn w:val="a"/>
    <w:rsid w:val="00ED3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6"/>
      <w:szCs w:val="26"/>
    </w:rPr>
  </w:style>
  <w:style w:type="paragraph" w:customStyle="1" w:styleId="xl129">
    <w:name w:val="xl129"/>
    <w:basedOn w:val="a"/>
    <w:rsid w:val="00ED3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333333"/>
      <w:sz w:val="26"/>
      <w:szCs w:val="26"/>
    </w:rPr>
  </w:style>
  <w:style w:type="paragraph" w:customStyle="1" w:styleId="xl130">
    <w:name w:val="xl130"/>
    <w:basedOn w:val="a"/>
    <w:rsid w:val="00ED3D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b/>
      <w:bCs/>
      <w:sz w:val="26"/>
      <w:szCs w:val="26"/>
    </w:rPr>
  </w:style>
  <w:style w:type="paragraph" w:customStyle="1" w:styleId="xl131">
    <w:name w:val="xl131"/>
    <w:basedOn w:val="a"/>
    <w:rsid w:val="00ED3D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b/>
      <w:bCs/>
      <w:sz w:val="26"/>
      <w:szCs w:val="26"/>
    </w:rPr>
  </w:style>
  <w:style w:type="paragraph" w:customStyle="1" w:styleId="xl132">
    <w:name w:val="xl132"/>
    <w:basedOn w:val="a"/>
    <w:rsid w:val="00ED3D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sz w:val="26"/>
      <w:szCs w:val="26"/>
    </w:rPr>
  </w:style>
  <w:style w:type="paragraph" w:customStyle="1" w:styleId="xl133">
    <w:name w:val="xl133"/>
    <w:basedOn w:val="a"/>
    <w:rsid w:val="00ED3D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sz w:val="26"/>
      <w:szCs w:val="26"/>
    </w:rPr>
  </w:style>
  <w:style w:type="paragraph" w:customStyle="1" w:styleId="xl134">
    <w:name w:val="xl134"/>
    <w:basedOn w:val="a"/>
    <w:rsid w:val="00ED3D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26"/>
      <w:szCs w:val="26"/>
    </w:rPr>
  </w:style>
  <w:style w:type="paragraph" w:customStyle="1" w:styleId="xl135">
    <w:name w:val="xl135"/>
    <w:basedOn w:val="a"/>
    <w:rsid w:val="00ED3D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sz w:val="26"/>
      <w:szCs w:val="26"/>
    </w:rPr>
  </w:style>
  <w:style w:type="paragraph" w:customStyle="1" w:styleId="xl136">
    <w:name w:val="xl136"/>
    <w:basedOn w:val="a"/>
    <w:rsid w:val="00ED3D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b/>
      <w:bCs/>
      <w:sz w:val="26"/>
      <w:szCs w:val="26"/>
    </w:rPr>
  </w:style>
  <w:style w:type="paragraph" w:customStyle="1" w:styleId="xl137">
    <w:name w:val="xl137"/>
    <w:basedOn w:val="a"/>
    <w:rsid w:val="00ED3D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color w:val="333333"/>
      <w:sz w:val="26"/>
      <w:szCs w:val="26"/>
    </w:rPr>
  </w:style>
  <w:style w:type="paragraph" w:customStyle="1" w:styleId="xl138">
    <w:name w:val="xl138"/>
    <w:basedOn w:val="a"/>
    <w:rsid w:val="00ED3D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6"/>
      <w:szCs w:val="26"/>
    </w:rPr>
  </w:style>
  <w:style w:type="paragraph" w:customStyle="1" w:styleId="xl139">
    <w:name w:val="xl139"/>
    <w:basedOn w:val="a"/>
    <w:rsid w:val="00ED3D7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color w:val="333333"/>
      <w:sz w:val="26"/>
      <w:szCs w:val="26"/>
    </w:rPr>
  </w:style>
  <w:style w:type="paragraph" w:customStyle="1" w:styleId="xl140">
    <w:name w:val="xl140"/>
    <w:basedOn w:val="a"/>
    <w:rsid w:val="00ED3D71"/>
    <w:pPr>
      <w:pBdr>
        <w:left w:val="single" w:sz="4" w:space="0" w:color="auto"/>
        <w:bottom w:val="single" w:sz="4" w:space="0" w:color="auto"/>
        <w:right w:val="single" w:sz="4" w:space="0" w:color="auto"/>
      </w:pBdr>
      <w:shd w:val="clear" w:color="000000" w:fill="92D050"/>
      <w:spacing w:before="100" w:beforeAutospacing="1" w:after="100" w:afterAutospacing="1"/>
    </w:pPr>
    <w:rPr>
      <w:b/>
      <w:bCs/>
      <w:sz w:val="30"/>
      <w:szCs w:val="30"/>
    </w:rPr>
  </w:style>
  <w:style w:type="paragraph" w:customStyle="1" w:styleId="xl141">
    <w:name w:val="xl141"/>
    <w:basedOn w:val="a"/>
    <w:rsid w:val="00ED3D71"/>
    <w:pPr>
      <w:pBdr>
        <w:left w:val="single" w:sz="4" w:space="0" w:color="auto"/>
        <w:bottom w:val="single" w:sz="4" w:space="0" w:color="auto"/>
        <w:right w:val="single" w:sz="4" w:space="0" w:color="auto"/>
      </w:pBdr>
      <w:shd w:val="clear" w:color="000000" w:fill="92D050"/>
      <w:spacing w:before="100" w:beforeAutospacing="1" w:after="100" w:afterAutospacing="1"/>
    </w:pPr>
    <w:rPr>
      <w:b/>
      <w:bCs/>
      <w:sz w:val="26"/>
      <w:szCs w:val="26"/>
    </w:rPr>
  </w:style>
  <w:style w:type="paragraph" w:customStyle="1" w:styleId="xl142">
    <w:name w:val="xl142"/>
    <w:basedOn w:val="a"/>
    <w:rsid w:val="00ED3D71"/>
    <w:pPr>
      <w:pBdr>
        <w:left w:val="single" w:sz="4" w:space="0" w:color="auto"/>
        <w:bottom w:val="single" w:sz="4" w:space="0" w:color="auto"/>
        <w:right w:val="single" w:sz="4" w:space="0" w:color="auto"/>
      </w:pBdr>
      <w:shd w:val="clear" w:color="000000" w:fill="92D050"/>
      <w:spacing w:before="100" w:beforeAutospacing="1" w:after="100" w:afterAutospacing="1"/>
    </w:pPr>
    <w:rPr>
      <w:b/>
      <w:bCs/>
      <w:color w:val="333333"/>
      <w:sz w:val="26"/>
      <w:szCs w:val="26"/>
    </w:rPr>
  </w:style>
  <w:style w:type="paragraph" w:customStyle="1" w:styleId="xl143">
    <w:name w:val="xl143"/>
    <w:basedOn w:val="a"/>
    <w:rsid w:val="00ED3D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ED3D71"/>
    <w:pPr>
      <w:pBdr>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ED3D7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ED3D71"/>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47">
    <w:name w:val="xl147"/>
    <w:basedOn w:val="a"/>
    <w:rsid w:val="00ED3D71"/>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8">
    <w:name w:val="xl148"/>
    <w:basedOn w:val="a"/>
    <w:rsid w:val="00ED3D71"/>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149">
    <w:name w:val="xl149"/>
    <w:basedOn w:val="a"/>
    <w:rsid w:val="00ED3D71"/>
    <w:pPr>
      <w:pBdr>
        <w:left w:val="single" w:sz="4" w:space="0" w:color="auto"/>
      </w:pBdr>
      <w:spacing w:before="100" w:beforeAutospacing="1" w:after="100" w:afterAutospacing="1"/>
      <w:jc w:val="center"/>
      <w:textAlignment w:val="center"/>
    </w:pPr>
    <w:rPr>
      <w:sz w:val="22"/>
      <w:szCs w:val="22"/>
    </w:rPr>
  </w:style>
  <w:style w:type="paragraph" w:customStyle="1" w:styleId="xl150">
    <w:name w:val="xl150"/>
    <w:basedOn w:val="a"/>
    <w:rsid w:val="00ED3D71"/>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
    <w:rsid w:val="00ED3D71"/>
    <w:pPr>
      <w:spacing w:before="100" w:beforeAutospacing="1" w:after="100" w:afterAutospacing="1"/>
      <w:jc w:val="center"/>
      <w:textAlignment w:val="center"/>
    </w:pPr>
    <w:rPr>
      <w:b/>
      <w:bCs/>
      <w:sz w:val="26"/>
      <w:szCs w:val="26"/>
    </w:rPr>
  </w:style>
  <w:style w:type="paragraph" w:customStyle="1" w:styleId="xl152">
    <w:name w:val="xl152"/>
    <w:basedOn w:val="a"/>
    <w:rsid w:val="00ED3D71"/>
    <w:pPr>
      <w:spacing w:before="100" w:beforeAutospacing="1" w:after="100" w:afterAutospacing="1"/>
      <w:jc w:val="center"/>
      <w:textAlignment w:val="center"/>
    </w:pPr>
    <w:rPr>
      <w:sz w:val="26"/>
      <w:szCs w:val="26"/>
    </w:rPr>
  </w:style>
  <w:style w:type="paragraph" w:customStyle="1" w:styleId="msonormalmrcssattr">
    <w:name w:val="msonormal_mr_css_attr"/>
    <w:basedOn w:val="a"/>
    <w:rsid w:val="00344C28"/>
    <w:pPr>
      <w:spacing w:before="100" w:beforeAutospacing="1" w:after="100" w:afterAutospacing="1"/>
    </w:pPr>
  </w:style>
  <w:style w:type="paragraph" w:styleId="ad">
    <w:name w:val="No Spacing"/>
    <w:uiPriority w:val="1"/>
    <w:qFormat/>
    <w:rsid w:val="001C182B"/>
    <w:rPr>
      <w:sz w:val="24"/>
      <w:szCs w:val="24"/>
    </w:rPr>
  </w:style>
  <w:style w:type="paragraph" w:styleId="ae">
    <w:name w:val="Название"/>
    <w:basedOn w:val="a"/>
    <w:next w:val="a"/>
    <w:link w:val="af"/>
    <w:uiPriority w:val="10"/>
    <w:qFormat/>
    <w:rsid w:val="00191C88"/>
    <w:pPr>
      <w:jc w:val="center"/>
    </w:pPr>
    <w:rPr>
      <w:b/>
      <w:sz w:val="26"/>
      <w:szCs w:val="26"/>
      <w:lang w:val="x-none" w:eastAsia="x-none"/>
    </w:rPr>
  </w:style>
  <w:style w:type="character" w:customStyle="1" w:styleId="af">
    <w:name w:val="Название Знак"/>
    <w:link w:val="ae"/>
    <w:uiPriority w:val="10"/>
    <w:rsid w:val="00191C88"/>
    <w:rPr>
      <w:b/>
      <w:sz w:val="26"/>
      <w:szCs w:val="26"/>
    </w:rPr>
  </w:style>
  <w:style w:type="paragraph" w:customStyle="1" w:styleId="xl153">
    <w:name w:val="xl153"/>
    <w:basedOn w:val="a"/>
    <w:rsid w:val="00E4354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pPr>
    <w:rPr>
      <w:sz w:val="26"/>
      <w:szCs w:val="26"/>
    </w:rPr>
  </w:style>
  <w:style w:type="paragraph" w:customStyle="1" w:styleId="xl154">
    <w:name w:val="xl154"/>
    <w:basedOn w:val="a"/>
    <w:rsid w:val="00E43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155">
    <w:name w:val="xl155"/>
    <w:basedOn w:val="a"/>
    <w:rsid w:val="00E43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6"/>
      <w:szCs w:val="26"/>
    </w:rPr>
  </w:style>
  <w:style w:type="paragraph" w:customStyle="1" w:styleId="xl156">
    <w:name w:val="xl156"/>
    <w:basedOn w:val="a"/>
    <w:rsid w:val="00E4354B"/>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57">
    <w:name w:val="xl157"/>
    <w:basedOn w:val="a"/>
    <w:rsid w:val="00E435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58">
    <w:name w:val="xl158"/>
    <w:basedOn w:val="a"/>
    <w:rsid w:val="00E43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159">
    <w:name w:val="xl159"/>
    <w:basedOn w:val="a"/>
    <w:rsid w:val="00E43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6"/>
      <w:szCs w:val="26"/>
    </w:rPr>
  </w:style>
  <w:style w:type="paragraph" w:customStyle="1" w:styleId="xl160">
    <w:name w:val="xl160"/>
    <w:basedOn w:val="a"/>
    <w:rsid w:val="00E435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61">
    <w:name w:val="xl161"/>
    <w:basedOn w:val="a"/>
    <w:rsid w:val="00E435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62">
    <w:name w:val="xl162"/>
    <w:basedOn w:val="a"/>
    <w:rsid w:val="00E43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6"/>
      <w:szCs w:val="26"/>
    </w:rPr>
  </w:style>
  <w:style w:type="paragraph" w:customStyle="1" w:styleId="xl163">
    <w:name w:val="xl163"/>
    <w:basedOn w:val="a"/>
    <w:rsid w:val="00E43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6"/>
      <w:szCs w:val="26"/>
    </w:rPr>
  </w:style>
  <w:style w:type="paragraph" w:customStyle="1" w:styleId="xl164">
    <w:name w:val="xl164"/>
    <w:basedOn w:val="a"/>
    <w:rsid w:val="00E4354B"/>
    <w:pPr>
      <w:shd w:val="clear" w:color="000000" w:fill="FFFFFF"/>
      <w:spacing w:before="100" w:beforeAutospacing="1" w:after="100" w:afterAutospacing="1"/>
    </w:pPr>
    <w:rPr>
      <w:rFonts w:ascii="Arial" w:hAnsi="Arial" w:cs="Arial"/>
      <w:sz w:val="22"/>
      <w:szCs w:val="22"/>
    </w:rPr>
  </w:style>
  <w:style w:type="paragraph" w:customStyle="1" w:styleId="xl165">
    <w:name w:val="xl165"/>
    <w:basedOn w:val="a"/>
    <w:rsid w:val="00E435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66">
    <w:name w:val="xl166"/>
    <w:basedOn w:val="a"/>
    <w:rsid w:val="00E4354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pPr>
    <w:rPr>
      <w:color w:val="FF0000"/>
      <w:sz w:val="26"/>
      <w:szCs w:val="26"/>
    </w:rPr>
  </w:style>
  <w:style w:type="paragraph" w:customStyle="1" w:styleId="xl167">
    <w:name w:val="xl167"/>
    <w:basedOn w:val="a"/>
    <w:rsid w:val="00E4354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pPr>
    <w:rPr>
      <w:color w:val="FF0000"/>
      <w:sz w:val="26"/>
      <w:szCs w:val="26"/>
    </w:rPr>
  </w:style>
  <w:style w:type="paragraph" w:customStyle="1" w:styleId="xl168">
    <w:name w:val="xl168"/>
    <w:basedOn w:val="a"/>
    <w:rsid w:val="00E4354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color w:val="FF0000"/>
      <w:sz w:val="26"/>
      <w:szCs w:val="26"/>
    </w:rPr>
  </w:style>
  <w:style w:type="paragraph" w:customStyle="1" w:styleId="xl169">
    <w:name w:val="xl169"/>
    <w:basedOn w:val="a"/>
    <w:rsid w:val="00E4354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color w:val="FF0000"/>
      <w:sz w:val="26"/>
      <w:szCs w:val="26"/>
    </w:rPr>
  </w:style>
  <w:style w:type="paragraph" w:customStyle="1" w:styleId="xl170">
    <w:name w:val="xl170"/>
    <w:basedOn w:val="a"/>
    <w:rsid w:val="00E435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6"/>
      <w:szCs w:val="26"/>
    </w:rPr>
  </w:style>
  <w:style w:type="paragraph" w:customStyle="1" w:styleId="xl171">
    <w:name w:val="xl171"/>
    <w:basedOn w:val="a"/>
    <w:rsid w:val="00E435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6"/>
      <w:szCs w:val="26"/>
    </w:rPr>
  </w:style>
  <w:style w:type="paragraph" w:customStyle="1" w:styleId="xl172">
    <w:name w:val="xl172"/>
    <w:basedOn w:val="a"/>
    <w:rsid w:val="00E4354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color w:val="FF0000"/>
      <w:sz w:val="26"/>
      <w:szCs w:val="26"/>
    </w:rPr>
  </w:style>
  <w:style w:type="paragraph" w:customStyle="1" w:styleId="xl173">
    <w:name w:val="xl173"/>
    <w:basedOn w:val="a"/>
    <w:rsid w:val="00E4354B"/>
    <w:pPr>
      <w:spacing w:before="100" w:beforeAutospacing="1" w:after="100" w:afterAutospacing="1"/>
    </w:pPr>
    <w:rPr>
      <w:rFonts w:ascii="Arial" w:hAnsi="Arial" w:cs="Arial"/>
      <w:color w:val="FF0000"/>
      <w:sz w:val="26"/>
      <w:szCs w:val="26"/>
    </w:rPr>
  </w:style>
  <w:style w:type="paragraph" w:customStyle="1" w:styleId="xl174">
    <w:name w:val="xl174"/>
    <w:basedOn w:val="a"/>
    <w:rsid w:val="00E4354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color w:val="FF0000"/>
      <w:sz w:val="26"/>
      <w:szCs w:val="26"/>
    </w:rPr>
  </w:style>
  <w:style w:type="paragraph" w:customStyle="1" w:styleId="xl175">
    <w:name w:val="xl175"/>
    <w:basedOn w:val="a"/>
    <w:rsid w:val="00E43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6"/>
      <w:szCs w:val="26"/>
    </w:rPr>
  </w:style>
  <w:style w:type="paragraph" w:customStyle="1" w:styleId="xl176">
    <w:name w:val="xl176"/>
    <w:basedOn w:val="a"/>
    <w:rsid w:val="00E43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6"/>
      <w:szCs w:val="26"/>
    </w:rPr>
  </w:style>
  <w:style w:type="paragraph" w:customStyle="1" w:styleId="xl177">
    <w:name w:val="xl177"/>
    <w:basedOn w:val="a"/>
    <w:rsid w:val="00E43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6"/>
      <w:szCs w:val="26"/>
    </w:rPr>
  </w:style>
  <w:style w:type="paragraph" w:customStyle="1" w:styleId="xl178">
    <w:name w:val="xl178"/>
    <w:basedOn w:val="a"/>
    <w:rsid w:val="00E4354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color w:val="FF0000"/>
      <w:sz w:val="26"/>
      <w:szCs w:val="26"/>
    </w:rPr>
  </w:style>
  <w:style w:type="paragraph" w:customStyle="1" w:styleId="xl179">
    <w:name w:val="xl179"/>
    <w:basedOn w:val="a"/>
    <w:rsid w:val="00E4354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180">
    <w:name w:val="xl180"/>
    <w:basedOn w:val="a"/>
    <w:rsid w:val="00E435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6"/>
      <w:szCs w:val="26"/>
    </w:rPr>
  </w:style>
  <w:style w:type="paragraph" w:customStyle="1" w:styleId="xl181">
    <w:name w:val="xl181"/>
    <w:basedOn w:val="a"/>
    <w:rsid w:val="00E435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color w:val="FF0000"/>
      <w:sz w:val="26"/>
      <w:szCs w:val="26"/>
    </w:rPr>
  </w:style>
  <w:style w:type="paragraph" w:customStyle="1" w:styleId="xl182">
    <w:name w:val="xl182"/>
    <w:basedOn w:val="a"/>
    <w:rsid w:val="00E435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color w:val="FF0000"/>
      <w:sz w:val="26"/>
      <w:szCs w:val="26"/>
    </w:rPr>
  </w:style>
  <w:style w:type="paragraph" w:customStyle="1" w:styleId="xl183">
    <w:name w:val="xl183"/>
    <w:basedOn w:val="a"/>
    <w:rsid w:val="00E435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color w:val="FF0000"/>
      <w:sz w:val="26"/>
      <w:szCs w:val="26"/>
    </w:rPr>
  </w:style>
  <w:style w:type="paragraph" w:customStyle="1" w:styleId="xl184">
    <w:name w:val="xl184"/>
    <w:basedOn w:val="a"/>
    <w:rsid w:val="00E435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color w:val="FF0000"/>
      <w:sz w:val="26"/>
      <w:szCs w:val="26"/>
    </w:rPr>
  </w:style>
  <w:style w:type="paragraph" w:customStyle="1" w:styleId="xl185">
    <w:name w:val="xl185"/>
    <w:basedOn w:val="a"/>
    <w:rsid w:val="00E435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color w:val="FF0000"/>
      <w:sz w:val="26"/>
      <w:szCs w:val="26"/>
    </w:rPr>
  </w:style>
  <w:style w:type="paragraph" w:customStyle="1" w:styleId="xl186">
    <w:name w:val="xl186"/>
    <w:basedOn w:val="a"/>
    <w:rsid w:val="00E4354B"/>
    <w:pPr>
      <w:spacing w:before="100" w:beforeAutospacing="1" w:after="100" w:afterAutospacing="1"/>
    </w:pPr>
    <w:rPr>
      <w:rFonts w:ascii="Arial" w:hAnsi="Arial" w:cs="Arial"/>
      <w:color w:val="FF0000"/>
      <w:sz w:val="22"/>
      <w:szCs w:val="22"/>
    </w:rPr>
  </w:style>
  <w:style w:type="paragraph" w:customStyle="1" w:styleId="xl187">
    <w:name w:val="xl187"/>
    <w:basedOn w:val="a"/>
    <w:rsid w:val="00E4354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color w:val="FF0000"/>
      <w:sz w:val="26"/>
      <w:szCs w:val="26"/>
    </w:rPr>
  </w:style>
  <w:style w:type="paragraph" w:customStyle="1" w:styleId="xl188">
    <w:name w:val="xl188"/>
    <w:basedOn w:val="a"/>
    <w:rsid w:val="00E4354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pPr>
    <w:rPr>
      <w:color w:val="FF0000"/>
      <w:sz w:val="26"/>
      <w:szCs w:val="26"/>
    </w:rPr>
  </w:style>
  <w:style w:type="paragraph" w:customStyle="1" w:styleId="xl189">
    <w:name w:val="xl189"/>
    <w:basedOn w:val="a"/>
    <w:rsid w:val="00E4354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pPr>
    <w:rPr>
      <w:color w:val="FF0000"/>
      <w:sz w:val="26"/>
      <w:szCs w:val="26"/>
    </w:rPr>
  </w:style>
  <w:style w:type="paragraph" w:customStyle="1" w:styleId="xl190">
    <w:name w:val="xl190"/>
    <w:basedOn w:val="a"/>
    <w:rsid w:val="00E4354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color w:val="FF0000"/>
      <w:sz w:val="26"/>
      <w:szCs w:val="26"/>
    </w:rPr>
  </w:style>
  <w:style w:type="paragraph" w:customStyle="1" w:styleId="xl191">
    <w:name w:val="xl191"/>
    <w:basedOn w:val="a"/>
    <w:rsid w:val="00E4354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color w:val="FF0000"/>
      <w:sz w:val="26"/>
      <w:szCs w:val="26"/>
    </w:rPr>
  </w:style>
  <w:style w:type="paragraph" w:customStyle="1" w:styleId="xl192">
    <w:name w:val="xl192"/>
    <w:basedOn w:val="a"/>
    <w:rsid w:val="00E43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6"/>
      <w:szCs w:val="26"/>
    </w:rPr>
  </w:style>
  <w:style w:type="paragraph" w:customStyle="1" w:styleId="xl193">
    <w:name w:val="xl193"/>
    <w:basedOn w:val="a"/>
    <w:rsid w:val="00E43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6"/>
      <w:szCs w:val="26"/>
    </w:rPr>
  </w:style>
  <w:style w:type="paragraph" w:customStyle="1" w:styleId="xl194">
    <w:name w:val="xl194"/>
    <w:basedOn w:val="a"/>
    <w:rsid w:val="00E4354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color w:val="000000"/>
      <w:sz w:val="26"/>
      <w:szCs w:val="26"/>
    </w:rPr>
  </w:style>
  <w:style w:type="paragraph" w:customStyle="1" w:styleId="xl195">
    <w:name w:val="xl195"/>
    <w:basedOn w:val="a"/>
    <w:rsid w:val="00E4354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pPr>
    <w:rPr>
      <w:color w:val="000000"/>
      <w:sz w:val="26"/>
      <w:szCs w:val="26"/>
    </w:rPr>
  </w:style>
  <w:style w:type="paragraph" w:customStyle="1" w:styleId="xl196">
    <w:name w:val="xl196"/>
    <w:basedOn w:val="a"/>
    <w:rsid w:val="00E4354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pPr>
    <w:rPr>
      <w:color w:val="000000"/>
      <w:sz w:val="26"/>
      <w:szCs w:val="26"/>
    </w:rPr>
  </w:style>
  <w:style w:type="paragraph" w:customStyle="1" w:styleId="xl197">
    <w:name w:val="xl197"/>
    <w:basedOn w:val="a"/>
    <w:rsid w:val="00E4354B"/>
    <w:pPr>
      <w:spacing w:before="100" w:beforeAutospacing="1" w:after="100" w:afterAutospacing="1"/>
    </w:pPr>
    <w:rPr>
      <w:rFonts w:ascii="Arial" w:hAnsi="Arial" w:cs="Arial"/>
      <w:color w:val="000000"/>
      <w:sz w:val="26"/>
      <w:szCs w:val="26"/>
    </w:rPr>
  </w:style>
  <w:style w:type="paragraph" w:customStyle="1" w:styleId="xl198">
    <w:name w:val="xl198"/>
    <w:basedOn w:val="a"/>
    <w:rsid w:val="00E4354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color w:val="000000"/>
      <w:sz w:val="26"/>
      <w:szCs w:val="26"/>
    </w:rPr>
  </w:style>
  <w:style w:type="paragraph" w:customStyle="1" w:styleId="xl199">
    <w:name w:val="xl199"/>
    <w:basedOn w:val="a"/>
    <w:rsid w:val="00E4354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pPr>
    <w:rPr>
      <w:color w:val="000000"/>
      <w:sz w:val="26"/>
      <w:szCs w:val="26"/>
    </w:rPr>
  </w:style>
  <w:style w:type="paragraph" w:customStyle="1" w:styleId="xl200">
    <w:name w:val="xl200"/>
    <w:basedOn w:val="a"/>
    <w:rsid w:val="00E4354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color w:val="000000"/>
      <w:sz w:val="26"/>
      <w:szCs w:val="26"/>
    </w:rPr>
  </w:style>
  <w:style w:type="paragraph" w:customStyle="1" w:styleId="xl201">
    <w:name w:val="xl201"/>
    <w:basedOn w:val="a"/>
    <w:rsid w:val="00E4354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color w:val="000000"/>
      <w:sz w:val="26"/>
      <w:szCs w:val="26"/>
    </w:rPr>
  </w:style>
  <w:style w:type="paragraph" w:customStyle="1" w:styleId="xl202">
    <w:name w:val="xl202"/>
    <w:basedOn w:val="a"/>
    <w:rsid w:val="00E4354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color w:val="000000"/>
      <w:sz w:val="26"/>
      <w:szCs w:val="26"/>
    </w:rPr>
  </w:style>
  <w:style w:type="paragraph" w:customStyle="1" w:styleId="xl203">
    <w:name w:val="xl203"/>
    <w:basedOn w:val="a"/>
    <w:rsid w:val="00E4354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color w:val="000000"/>
      <w:sz w:val="26"/>
      <w:szCs w:val="26"/>
    </w:rPr>
  </w:style>
  <w:style w:type="paragraph" w:customStyle="1" w:styleId="xl204">
    <w:name w:val="xl204"/>
    <w:basedOn w:val="a"/>
    <w:rsid w:val="00E4354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6"/>
      <w:szCs w:val="26"/>
    </w:rPr>
  </w:style>
  <w:style w:type="paragraph" w:customStyle="1" w:styleId="xl205">
    <w:name w:val="xl205"/>
    <w:basedOn w:val="a"/>
    <w:rsid w:val="00E435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6"/>
      <w:szCs w:val="26"/>
    </w:rPr>
  </w:style>
  <w:style w:type="paragraph" w:customStyle="1" w:styleId="xl206">
    <w:name w:val="xl206"/>
    <w:basedOn w:val="a"/>
    <w:rsid w:val="00E435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6"/>
      <w:szCs w:val="26"/>
    </w:rPr>
  </w:style>
  <w:style w:type="paragraph" w:customStyle="1" w:styleId="xl207">
    <w:name w:val="xl207"/>
    <w:basedOn w:val="a"/>
    <w:rsid w:val="00E435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6"/>
      <w:szCs w:val="26"/>
    </w:rPr>
  </w:style>
  <w:style w:type="paragraph" w:customStyle="1" w:styleId="xl208">
    <w:name w:val="xl208"/>
    <w:basedOn w:val="a"/>
    <w:rsid w:val="00E435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6"/>
      <w:szCs w:val="26"/>
    </w:rPr>
  </w:style>
  <w:style w:type="paragraph" w:customStyle="1" w:styleId="xl209">
    <w:name w:val="xl209"/>
    <w:basedOn w:val="a"/>
    <w:rsid w:val="00E435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FF0000"/>
      <w:sz w:val="26"/>
      <w:szCs w:val="26"/>
    </w:rPr>
  </w:style>
  <w:style w:type="paragraph" w:customStyle="1" w:styleId="xl210">
    <w:name w:val="xl210"/>
    <w:basedOn w:val="a"/>
    <w:rsid w:val="00E435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FF0000"/>
      <w:sz w:val="26"/>
      <w:szCs w:val="26"/>
    </w:rPr>
  </w:style>
  <w:style w:type="paragraph" w:customStyle="1" w:styleId="xl211">
    <w:name w:val="xl211"/>
    <w:basedOn w:val="a"/>
    <w:rsid w:val="00E4354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pPr>
    <w:rPr>
      <w:color w:val="FF0000"/>
      <w:sz w:val="26"/>
      <w:szCs w:val="26"/>
    </w:rPr>
  </w:style>
  <w:style w:type="paragraph" w:customStyle="1" w:styleId="xl212">
    <w:name w:val="xl212"/>
    <w:basedOn w:val="a"/>
    <w:rsid w:val="00E435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color w:val="FF0000"/>
      <w:sz w:val="26"/>
      <w:szCs w:val="26"/>
    </w:rPr>
  </w:style>
  <w:style w:type="paragraph" w:customStyle="1" w:styleId="xl213">
    <w:name w:val="xl213"/>
    <w:basedOn w:val="a"/>
    <w:rsid w:val="00E4354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sz w:val="26"/>
      <w:szCs w:val="26"/>
    </w:rPr>
  </w:style>
  <w:style w:type="paragraph" w:customStyle="1" w:styleId="xl214">
    <w:name w:val="xl214"/>
    <w:basedOn w:val="a"/>
    <w:rsid w:val="00E4354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sz w:val="26"/>
      <w:szCs w:val="26"/>
    </w:rPr>
  </w:style>
  <w:style w:type="paragraph" w:customStyle="1" w:styleId="xl215">
    <w:name w:val="xl215"/>
    <w:basedOn w:val="a"/>
    <w:rsid w:val="00E4354B"/>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26"/>
      <w:szCs w:val="26"/>
    </w:rPr>
  </w:style>
  <w:style w:type="paragraph" w:customStyle="1" w:styleId="xl216">
    <w:name w:val="xl216"/>
    <w:basedOn w:val="a"/>
    <w:rsid w:val="00E4354B"/>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sz w:val="26"/>
      <w:szCs w:val="26"/>
    </w:rPr>
  </w:style>
  <w:style w:type="paragraph" w:customStyle="1" w:styleId="xl217">
    <w:name w:val="xl217"/>
    <w:basedOn w:val="a"/>
    <w:rsid w:val="00E4354B"/>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sz w:val="26"/>
      <w:szCs w:val="26"/>
    </w:rPr>
  </w:style>
  <w:style w:type="paragraph" w:customStyle="1" w:styleId="xl218">
    <w:name w:val="xl218"/>
    <w:basedOn w:val="a"/>
    <w:rsid w:val="00E4354B"/>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26"/>
      <w:szCs w:val="26"/>
    </w:rPr>
  </w:style>
  <w:style w:type="paragraph" w:customStyle="1" w:styleId="xl219">
    <w:name w:val="xl219"/>
    <w:basedOn w:val="a"/>
    <w:rsid w:val="00E4354B"/>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b/>
      <w:bCs/>
      <w:sz w:val="26"/>
      <w:szCs w:val="26"/>
    </w:rPr>
  </w:style>
  <w:style w:type="paragraph" w:customStyle="1" w:styleId="xl220">
    <w:name w:val="xl220"/>
    <w:basedOn w:val="a"/>
    <w:rsid w:val="00E4354B"/>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26"/>
      <w:szCs w:val="26"/>
    </w:rPr>
  </w:style>
  <w:style w:type="paragraph" w:customStyle="1" w:styleId="xl221">
    <w:name w:val="xl221"/>
    <w:basedOn w:val="a"/>
    <w:rsid w:val="00E4354B"/>
    <w:pPr>
      <w:spacing w:before="100" w:beforeAutospacing="1" w:after="100" w:afterAutospacing="1"/>
      <w:jc w:val="right"/>
    </w:pPr>
    <w:rPr>
      <w:sz w:val="26"/>
      <w:szCs w:val="26"/>
    </w:rPr>
  </w:style>
  <w:style w:type="paragraph" w:customStyle="1" w:styleId="xl222">
    <w:name w:val="xl222"/>
    <w:basedOn w:val="a"/>
    <w:rsid w:val="00E4354B"/>
    <w:pPr>
      <w:spacing w:before="100" w:beforeAutospacing="1" w:after="100" w:afterAutospacing="1"/>
    </w:pPr>
    <w:rPr>
      <w:sz w:val="26"/>
      <w:szCs w:val="26"/>
    </w:rPr>
  </w:style>
  <w:style w:type="paragraph" w:customStyle="1" w:styleId="xl223">
    <w:name w:val="xl223"/>
    <w:basedOn w:val="a"/>
    <w:rsid w:val="00E4354B"/>
    <w:pPr>
      <w:spacing w:before="100" w:beforeAutospacing="1" w:after="100" w:afterAutospacing="1"/>
      <w:jc w:val="center"/>
      <w:textAlignment w:val="center"/>
    </w:pPr>
    <w:rPr>
      <w:sz w:val="26"/>
      <w:szCs w:val="26"/>
    </w:rPr>
  </w:style>
  <w:style w:type="paragraph" w:customStyle="1" w:styleId="xl224">
    <w:name w:val="xl224"/>
    <w:basedOn w:val="a"/>
    <w:rsid w:val="00E4354B"/>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style>
  <w:style w:type="paragraph" w:customStyle="1" w:styleId="xl225">
    <w:name w:val="xl225"/>
    <w:basedOn w:val="a"/>
    <w:rsid w:val="00E4354B"/>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style>
  <w:style w:type="paragraph" w:customStyle="1" w:styleId="xl226">
    <w:name w:val="xl226"/>
    <w:basedOn w:val="a"/>
    <w:rsid w:val="00E4354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style>
  <w:style w:type="paragraph" w:customStyle="1" w:styleId="xl227">
    <w:name w:val="xl227"/>
    <w:basedOn w:val="a"/>
    <w:rsid w:val="00E4354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228">
    <w:name w:val="xl228"/>
    <w:basedOn w:val="a"/>
    <w:rsid w:val="00E435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9">
    <w:name w:val="xl229"/>
    <w:basedOn w:val="a"/>
    <w:rsid w:val="00E435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
    <w:rsid w:val="00E4354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style>
  <w:style w:type="paragraph" w:customStyle="1" w:styleId="xl231">
    <w:name w:val="xl231"/>
    <w:basedOn w:val="a"/>
    <w:rsid w:val="00E4354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232">
    <w:name w:val="xl232"/>
    <w:basedOn w:val="a"/>
    <w:rsid w:val="00E4354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233">
    <w:name w:val="xl233"/>
    <w:basedOn w:val="a"/>
    <w:rsid w:val="00E4354B"/>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style>
  <w:style w:type="paragraph" w:customStyle="1" w:styleId="xl234">
    <w:name w:val="xl234"/>
    <w:basedOn w:val="a"/>
    <w:rsid w:val="00E435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color w:val="000000"/>
      <w:sz w:val="26"/>
      <w:szCs w:val="26"/>
    </w:rPr>
  </w:style>
  <w:style w:type="paragraph" w:customStyle="1" w:styleId="xl235">
    <w:name w:val="xl235"/>
    <w:basedOn w:val="a"/>
    <w:rsid w:val="00E4354B"/>
    <w:pPr>
      <w:spacing w:before="100" w:beforeAutospacing="1" w:after="100" w:afterAutospacing="1"/>
      <w:jc w:val="right"/>
      <w:textAlignment w:val="top"/>
    </w:pPr>
    <w:rPr>
      <w:sz w:val="22"/>
      <w:szCs w:val="22"/>
    </w:rPr>
  </w:style>
  <w:style w:type="paragraph" w:customStyle="1" w:styleId="xl236">
    <w:name w:val="xl236"/>
    <w:basedOn w:val="a"/>
    <w:rsid w:val="00E4354B"/>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237">
    <w:name w:val="xl237"/>
    <w:basedOn w:val="a"/>
    <w:rsid w:val="00E4354B"/>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238">
    <w:name w:val="xl238"/>
    <w:basedOn w:val="a"/>
    <w:rsid w:val="00E4354B"/>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239">
    <w:name w:val="xl239"/>
    <w:basedOn w:val="a"/>
    <w:rsid w:val="00E4354B"/>
    <w:pPr>
      <w:pBdr>
        <w:top w:val="single" w:sz="4" w:space="0" w:color="auto"/>
        <w:left w:val="single" w:sz="4" w:space="0" w:color="auto"/>
      </w:pBdr>
      <w:spacing w:before="100" w:beforeAutospacing="1" w:after="100" w:afterAutospacing="1"/>
      <w:jc w:val="center"/>
      <w:textAlignment w:val="center"/>
    </w:pPr>
    <w:rPr>
      <w:sz w:val="26"/>
      <w:szCs w:val="26"/>
    </w:rPr>
  </w:style>
  <w:style w:type="paragraph" w:customStyle="1" w:styleId="xl240">
    <w:name w:val="xl240"/>
    <w:basedOn w:val="a"/>
    <w:rsid w:val="00E4354B"/>
    <w:pPr>
      <w:pBdr>
        <w:left w:val="single" w:sz="4" w:space="0" w:color="auto"/>
      </w:pBdr>
      <w:spacing w:before="100" w:beforeAutospacing="1" w:after="100" w:afterAutospacing="1"/>
      <w:jc w:val="center"/>
      <w:textAlignment w:val="center"/>
    </w:pPr>
    <w:rPr>
      <w:sz w:val="26"/>
      <w:szCs w:val="26"/>
    </w:rPr>
  </w:style>
  <w:style w:type="paragraph" w:customStyle="1" w:styleId="xl241">
    <w:name w:val="xl241"/>
    <w:basedOn w:val="a"/>
    <w:rsid w:val="00E4354B"/>
    <w:pPr>
      <w:pBdr>
        <w:left w:val="single" w:sz="4" w:space="0" w:color="auto"/>
        <w:bottom w:val="single" w:sz="4" w:space="0" w:color="auto"/>
      </w:pBdr>
      <w:spacing w:before="100" w:beforeAutospacing="1" w:after="100" w:afterAutospacing="1"/>
      <w:jc w:val="center"/>
      <w:textAlignment w:val="center"/>
    </w:pPr>
    <w:rPr>
      <w:sz w:val="26"/>
      <w:szCs w:val="26"/>
    </w:rPr>
  </w:style>
  <w:style w:type="paragraph" w:customStyle="1" w:styleId="xl242">
    <w:name w:val="xl242"/>
    <w:basedOn w:val="a"/>
    <w:rsid w:val="00E4354B"/>
    <w:pPr>
      <w:pBdr>
        <w:top w:val="single" w:sz="4" w:space="0" w:color="auto"/>
        <w:left w:val="single" w:sz="4" w:space="0" w:color="auto"/>
        <w:bottom w:val="single" w:sz="4" w:space="0" w:color="auto"/>
      </w:pBdr>
      <w:spacing w:before="100" w:beforeAutospacing="1" w:after="100" w:afterAutospacing="1"/>
      <w:jc w:val="center"/>
    </w:pPr>
    <w:rPr>
      <w:sz w:val="26"/>
      <w:szCs w:val="26"/>
    </w:rPr>
  </w:style>
  <w:style w:type="paragraph" w:customStyle="1" w:styleId="xl243">
    <w:name w:val="xl243"/>
    <w:basedOn w:val="a"/>
    <w:rsid w:val="00E4354B"/>
    <w:pPr>
      <w:pBdr>
        <w:top w:val="single" w:sz="4" w:space="0" w:color="auto"/>
        <w:bottom w:val="single" w:sz="4" w:space="0" w:color="auto"/>
      </w:pBdr>
      <w:spacing w:before="100" w:beforeAutospacing="1" w:after="100" w:afterAutospacing="1"/>
      <w:jc w:val="center"/>
    </w:pPr>
    <w:rPr>
      <w:sz w:val="26"/>
      <w:szCs w:val="26"/>
    </w:rPr>
  </w:style>
  <w:style w:type="paragraph" w:customStyle="1" w:styleId="xl244">
    <w:name w:val="xl244"/>
    <w:basedOn w:val="a"/>
    <w:rsid w:val="00E4354B"/>
    <w:pPr>
      <w:pBdr>
        <w:top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245">
    <w:name w:val="xl245"/>
    <w:basedOn w:val="a"/>
    <w:rsid w:val="00E4354B"/>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246">
    <w:name w:val="xl246"/>
    <w:basedOn w:val="a"/>
    <w:rsid w:val="00E4354B"/>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247">
    <w:name w:val="xl247"/>
    <w:basedOn w:val="a"/>
    <w:rsid w:val="00E4354B"/>
    <w:pPr>
      <w:spacing w:before="100" w:beforeAutospacing="1" w:after="100" w:afterAutospacing="1"/>
      <w:jc w:val="center"/>
      <w:textAlignment w:val="center"/>
    </w:pPr>
    <w:rPr>
      <w:b/>
      <w:bCs/>
      <w:sz w:val="26"/>
      <w:szCs w:val="26"/>
    </w:rPr>
  </w:style>
  <w:style w:type="paragraph" w:customStyle="1" w:styleId="xl248">
    <w:name w:val="xl248"/>
    <w:basedOn w:val="a"/>
    <w:rsid w:val="00E4354B"/>
    <w:pPr>
      <w:pBdr>
        <w:top w:val="single" w:sz="4" w:space="0" w:color="auto"/>
        <w:left w:val="single" w:sz="4" w:space="0" w:color="auto"/>
      </w:pBdr>
      <w:spacing w:before="100" w:beforeAutospacing="1" w:after="100" w:afterAutospacing="1"/>
      <w:jc w:val="center"/>
      <w:textAlignment w:val="center"/>
    </w:pPr>
    <w:rPr>
      <w:sz w:val="26"/>
      <w:szCs w:val="26"/>
    </w:rPr>
  </w:style>
  <w:style w:type="paragraph" w:customStyle="1" w:styleId="xl249">
    <w:name w:val="xl249"/>
    <w:basedOn w:val="a"/>
    <w:rsid w:val="00E4354B"/>
    <w:pPr>
      <w:pBdr>
        <w:left w:val="single" w:sz="4" w:space="0" w:color="auto"/>
      </w:pBdr>
      <w:spacing w:before="100" w:beforeAutospacing="1" w:after="100" w:afterAutospacing="1"/>
      <w:jc w:val="center"/>
      <w:textAlignment w:val="center"/>
    </w:pPr>
    <w:rPr>
      <w:sz w:val="26"/>
      <w:szCs w:val="26"/>
    </w:rPr>
  </w:style>
  <w:style w:type="paragraph" w:customStyle="1" w:styleId="xl250">
    <w:name w:val="xl250"/>
    <w:basedOn w:val="a"/>
    <w:rsid w:val="00E4354B"/>
    <w:pPr>
      <w:pBdr>
        <w:left w:val="single" w:sz="4" w:space="0" w:color="auto"/>
        <w:bottom w:val="single" w:sz="4" w:space="0" w:color="auto"/>
      </w:pBdr>
      <w:spacing w:before="100" w:beforeAutospacing="1" w:after="100" w:afterAutospacing="1"/>
      <w:jc w:val="center"/>
      <w:textAlignment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32980">
      <w:bodyDiv w:val="1"/>
      <w:marLeft w:val="0"/>
      <w:marRight w:val="0"/>
      <w:marTop w:val="0"/>
      <w:marBottom w:val="0"/>
      <w:divBdr>
        <w:top w:val="none" w:sz="0" w:space="0" w:color="auto"/>
        <w:left w:val="none" w:sz="0" w:space="0" w:color="auto"/>
        <w:bottom w:val="none" w:sz="0" w:space="0" w:color="auto"/>
        <w:right w:val="none" w:sz="0" w:space="0" w:color="auto"/>
      </w:divBdr>
    </w:div>
    <w:div w:id="65691718">
      <w:bodyDiv w:val="1"/>
      <w:marLeft w:val="0"/>
      <w:marRight w:val="0"/>
      <w:marTop w:val="0"/>
      <w:marBottom w:val="0"/>
      <w:divBdr>
        <w:top w:val="none" w:sz="0" w:space="0" w:color="auto"/>
        <w:left w:val="none" w:sz="0" w:space="0" w:color="auto"/>
        <w:bottom w:val="none" w:sz="0" w:space="0" w:color="auto"/>
        <w:right w:val="none" w:sz="0" w:space="0" w:color="auto"/>
      </w:divBdr>
    </w:div>
    <w:div w:id="82991629">
      <w:bodyDiv w:val="1"/>
      <w:marLeft w:val="0"/>
      <w:marRight w:val="0"/>
      <w:marTop w:val="0"/>
      <w:marBottom w:val="0"/>
      <w:divBdr>
        <w:top w:val="none" w:sz="0" w:space="0" w:color="auto"/>
        <w:left w:val="none" w:sz="0" w:space="0" w:color="auto"/>
        <w:bottom w:val="none" w:sz="0" w:space="0" w:color="auto"/>
        <w:right w:val="none" w:sz="0" w:space="0" w:color="auto"/>
      </w:divBdr>
    </w:div>
    <w:div w:id="85275237">
      <w:bodyDiv w:val="1"/>
      <w:marLeft w:val="0"/>
      <w:marRight w:val="0"/>
      <w:marTop w:val="0"/>
      <w:marBottom w:val="0"/>
      <w:divBdr>
        <w:top w:val="none" w:sz="0" w:space="0" w:color="auto"/>
        <w:left w:val="none" w:sz="0" w:space="0" w:color="auto"/>
        <w:bottom w:val="none" w:sz="0" w:space="0" w:color="auto"/>
        <w:right w:val="none" w:sz="0" w:space="0" w:color="auto"/>
      </w:divBdr>
    </w:div>
    <w:div w:id="193882148">
      <w:bodyDiv w:val="1"/>
      <w:marLeft w:val="0"/>
      <w:marRight w:val="0"/>
      <w:marTop w:val="0"/>
      <w:marBottom w:val="0"/>
      <w:divBdr>
        <w:top w:val="none" w:sz="0" w:space="0" w:color="auto"/>
        <w:left w:val="none" w:sz="0" w:space="0" w:color="auto"/>
        <w:bottom w:val="none" w:sz="0" w:space="0" w:color="auto"/>
        <w:right w:val="none" w:sz="0" w:space="0" w:color="auto"/>
      </w:divBdr>
    </w:div>
    <w:div w:id="208960675">
      <w:bodyDiv w:val="1"/>
      <w:marLeft w:val="0"/>
      <w:marRight w:val="0"/>
      <w:marTop w:val="0"/>
      <w:marBottom w:val="0"/>
      <w:divBdr>
        <w:top w:val="none" w:sz="0" w:space="0" w:color="auto"/>
        <w:left w:val="none" w:sz="0" w:space="0" w:color="auto"/>
        <w:bottom w:val="none" w:sz="0" w:space="0" w:color="auto"/>
        <w:right w:val="none" w:sz="0" w:space="0" w:color="auto"/>
      </w:divBdr>
    </w:div>
    <w:div w:id="284240407">
      <w:bodyDiv w:val="1"/>
      <w:marLeft w:val="0"/>
      <w:marRight w:val="0"/>
      <w:marTop w:val="0"/>
      <w:marBottom w:val="0"/>
      <w:divBdr>
        <w:top w:val="none" w:sz="0" w:space="0" w:color="auto"/>
        <w:left w:val="none" w:sz="0" w:space="0" w:color="auto"/>
        <w:bottom w:val="none" w:sz="0" w:space="0" w:color="auto"/>
        <w:right w:val="none" w:sz="0" w:space="0" w:color="auto"/>
      </w:divBdr>
    </w:div>
    <w:div w:id="303047701">
      <w:bodyDiv w:val="1"/>
      <w:marLeft w:val="0"/>
      <w:marRight w:val="0"/>
      <w:marTop w:val="0"/>
      <w:marBottom w:val="0"/>
      <w:divBdr>
        <w:top w:val="none" w:sz="0" w:space="0" w:color="auto"/>
        <w:left w:val="none" w:sz="0" w:space="0" w:color="auto"/>
        <w:bottom w:val="none" w:sz="0" w:space="0" w:color="auto"/>
        <w:right w:val="none" w:sz="0" w:space="0" w:color="auto"/>
      </w:divBdr>
    </w:div>
    <w:div w:id="353389384">
      <w:bodyDiv w:val="1"/>
      <w:marLeft w:val="0"/>
      <w:marRight w:val="0"/>
      <w:marTop w:val="0"/>
      <w:marBottom w:val="0"/>
      <w:divBdr>
        <w:top w:val="none" w:sz="0" w:space="0" w:color="auto"/>
        <w:left w:val="none" w:sz="0" w:space="0" w:color="auto"/>
        <w:bottom w:val="none" w:sz="0" w:space="0" w:color="auto"/>
        <w:right w:val="none" w:sz="0" w:space="0" w:color="auto"/>
      </w:divBdr>
    </w:div>
    <w:div w:id="382146145">
      <w:bodyDiv w:val="1"/>
      <w:marLeft w:val="0"/>
      <w:marRight w:val="0"/>
      <w:marTop w:val="0"/>
      <w:marBottom w:val="0"/>
      <w:divBdr>
        <w:top w:val="none" w:sz="0" w:space="0" w:color="auto"/>
        <w:left w:val="none" w:sz="0" w:space="0" w:color="auto"/>
        <w:bottom w:val="none" w:sz="0" w:space="0" w:color="auto"/>
        <w:right w:val="none" w:sz="0" w:space="0" w:color="auto"/>
      </w:divBdr>
    </w:div>
    <w:div w:id="421414509">
      <w:bodyDiv w:val="1"/>
      <w:marLeft w:val="0"/>
      <w:marRight w:val="0"/>
      <w:marTop w:val="0"/>
      <w:marBottom w:val="0"/>
      <w:divBdr>
        <w:top w:val="none" w:sz="0" w:space="0" w:color="auto"/>
        <w:left w:val="none" w:sz="0" w:space="0" w:color="auto"/>
        <w:bottom w:val="none" w:sz="0" w:space="0" w:color="auto"/>
        <w:right w:val="none" w:sz="0" w:space="0" w:color="auto"/>
      </w:divBdr>
    </w:div>
    <w:div w:id="438183715">
      <w:bodyDiv w:val="1"/>
      <w:marLeft w:val="0"/>
      <w:marRight w:val="0"/>
      <w:marTop w:val="0"/>
      <w:marBottom w:val="0"/>
      <w:divBdr>
        <w:top w:val="none" w:sz="0" w:space="0" w:color="auto"/>
        <w:left w:val="none" w:sz="0" w:space="0" w:color="auto"/>
        <w:bottom w:val="none" w:sz="0" w:space="0" w:color="auto"/>
        <w:right w:val="none" w:sz="0" w:space="0" w:color="auto"/>
      </w:divBdr>
    </w:div>
    <w:div w:id="503208777">
      <w:bodyDiv w:val="1"/>
      <w:marLeft w:val="0"/>
      <w:marRight w:val="0"/>
      <w:marTop w:val="0"/>
      <w:marBottom w:val="0"/>
      <w:divBdr>
        <w:top w:val="none" w:sz="0" w:space="0" w:color="auto"/>
        <w:left w:val="none" w:sz="0" w:space="0" w:color="auto"/>
        <w:bottom w:val="none" w:sz="0" w:space="0" w:color="auto"/>
        <w:right w:val="none" w:sz="0" w:space="0" w:color="auto"/>
      </w:divBdr>
    </w:div>
    <w:div w:id="504052792">
      <w:bodyDiv w:val="1"/>
      <w:marLeft w:val="0"/>
      <w:marRight w:val="0"/>
      <w:marTop w:val="0"/>
      <w:marBottom w:val="0"/>
      <w:divBdr>
        <w:top w:val="none" w:sz="0" w:space="0" w:color="auto"/>
        <w:left w:val="none" w:sz="0" w:space="0" w:color="auto"/>
        <w:bottom w:val="none" w:sz="0" w:space="0" w:color="auto"/>
        <w:right w:val="none" w:sz="0" w:space="0" w:color="auto"/>
      </w:divBdr>
    </w:div>
    <w:div w:id="566376106">
      <w:bodyDiv w:val="1"/>
      <w:marLeft w:val="0"/>
      <w:marRight w:val="0"/>
      <w:marTop w:val="0"/>
      <w:marBottom w:val="0"/>
      <w:divBdr>
        <w:top w:val="none" w:sz="0" w:space="0" w:color="auto"/>
        <w:left w:val="none" w:sz="0" w:space="0" w:color="auto"/>
        <w:bottom w:val="none" w:sz="0" w:space="0" w:color="auto"/>
        <w:right w:val="none" w:sz="0" w:space="0" w:color="auto"/>
      </w:divBdr>
    </w:div>
    <w:div w:id="610861180">
      <w:bodyDiv w:val="1"/>
      <w:marLeft w:val="0"/>
      <w:marRight w:val="0"/>
      <w:marTop w:val="0"/>
      <w:marBottom w:val="0"/>
      <w:divBdr>
        <w:top w:val="none" w:sz="0" w:space="0" w:color="auto"/>
        <w:left w:val="none" w:sz="0" w:space="0" w:color="auto"/>
        <w:bottom w:val="none" w:sz="0" w:space="0" w:color="auto"/>
        <w:right w:val="none" w:sz="0" w:space="0" w:color="auto"/>
      </w:divBdr>
    </w:div>
    <w:div w:id="610938754">
      <w:bodyDiv w:val="1"/>
      <w:marLeft w:val="0"/>
      <w:marRight w:val="0"/>
      <w:marTop w:val="0"/>
      <w:marBottom w:val="0"/>
      <w:divBdr>
        <w:top w:val="none" w:sz="0" w:space="0" w:color="auto"/>
        <w:left w:val="none" w:sz="0" w:space="0" w:color="auto"/>
        <w:bottom w:val="none" w:sz="0" w:space="0" w:color="auto"/>
        <w:right w:val="none" w:sz="0" w:space="0" w:color="auto"/>
      </w:divBdr>
    </w:div>
    <w:div w:id="620040697">
      <w:bodyDiv w:val="1"/>
      <w:marLeft w:val="0"/>
      <w:marRight w:val="0"/>
      <w:marTop w:val="0"/>
      <w:marBottom w:val="0"/>
      <w:divBdr>
        <w:top w:val="none" w:sz="0" w:space="0" w:color="auto"/>
        <w:left w:val="none" w:sz="0" w:space="0" w:color="auto"/>
        <w:bottom w:val="none" w:sz="0" w:space="0" w:color="auto"/>
        <w:right w:val="none" w:sz="0" w:space="0" w:color="auto"/>
      </w:divBdr>
    </w:div>
    <w:div w:id="658463725">
      <w:bodyDiv w:val="1"/>
      <w:marLeft w:val="0"/>
      <w:marRight w:val="0"/>
      <w:marTop w:val="0"/>
      <w:marBottom w:val="0"/>
      <w:divBdr>
        <w:top w:val="none" w:sz="0" w:space="0" w:color="auto"/>
        <w:left w:val="none" w:sz="0" w:space="0" w:color="auto"/>
        <w:bottom w:val="none" w:sz="0" w:space="0" w:color="auto"/>
        <w:right w:val="none" w:sz="0" w:space="0" w:color="auto"/>
      </w:divBdr>
    </w:div>
    <w:div w:id="707923277">
      <w:bodyDiv w:val="1"/>
      <w:marLeft w:val="0"/>
      <w:marRight w:val="0"/>
      <w:marTop w:val="0"/>
      <w:marBottom w:val="0"/>
      <w:divBdr>
        <w:top w:val="none" w:sz="0" w:space="0" w:color="auto"/>
        <w:left w:val="none" w:sz="0" w:space="0" w:color="auto"/>
        <w:bottom w:val="none" w:sz="0" w:space="0" w:color="auto"/>
        <w:right w:val="none" w:sz="0" w:space="0" w:color="auto"/>
      </w:divBdr>
    </w:div>
    <w:div w:id="724447161">
      <w:bodyDiv w:val="1"/>
      <w:marLeft w:val="0"/>
      <w:marRight w:val="0"/>
      <w:marTop w:val="0"/>
      <w:marBottom w:val="0"/>
      <w:divBdr>
        <w:top w:val="none" w:sz="0" w:space="0" w:color="auto"/>
        <w:left w:val="none" w:sz="0" w:space="0" w:color="auto"/>
        <w:bottom w:val="none" w:sz="0" w:space="0" w:color="auto"/>
        <w:right w:val="none" w:sz="0" w:space="0" w:color="auto"/>
      </w:divBdr>
    </w:div>
    <w:div w:id="773669536">
      <w:bodyDiv w:val="1"/>
      <w:marLeft w:val="0"/>
      <w:marRight w:val="0"/>
      <w:marTop w:val="0"/>
      <w:marBottom w:val="0"/>
      <w:divBdr>
        <w:top w:val="none" w:sz="0" w:space="0" w:color="auto"/>
        <w:left w:val="none" w:sz="0" w:space="0" w:color="auto"/>
        <w:bottom w:val="none" w:sz="0" w:space="0" w:color="auto"/>
        <w:right w:val="none" w:sz="0" w:space="0" w:color="auto"/>
      </w:divBdr>
    </w:div>
    <w:div w:id="824779308">
      <w:bodyDiv w:val="1"/>
      <w:marLeft w:val="0"/>
      <w:marRight w:val="0"/>
      <w:marTop w:val="0"/>
      <w:marBottom w:val="0"/>
      <w:divBdr>
        <w:top w:val="none" w:sz="0" w:space="0" w:color="auto"/>
        <w:left w:val="none" w:sz="0" w:space="0" w:color="auto"/>
        <w:bottom w:val="none" w:sz="0" w:space="0" w:color="auto"/>
        <w:right w:val="none" w:sz="0" w:space="0" w:color="auto"/>
      </w:divBdr>
    </w:div>
    <w:div w:id="880896824">
      <w:bodyDiv w:val="1"/>
      <w:marLeft w:val="0"/>
      <w:marRight w:val="0"/>
      <w:marTop w:val="0"/>
      <w:marBottom w:val="0"/>
      <w:divBdr>
        <w:top w:val="none" w:sz="0" w:space="0" w:color="auto"/>
        <w:left w:val="none" w:sz="0" w:space="0" w:color="auto"/>
        <w:bottom w:val="none" w:sz="0" w:space="0" w:color="auto"/>
        <w:right w:val="none" w:sz="0" w:space="0" w:color="auto"/>
      </w:divBdr>
    </w:div>
    <w:div w:id="927424145">
      <w:bodyDiv w:val="1"/>
      <w:marLeft w:val="0"/>
      <w:marRight w:val="0"/>
      <w:marTop w:val="0"/>
      <w:marBottom w:val="0"/>
      <w:divBdr>
        <w:top w:val="none" w:sz="0" w:space="0" w:color="auto"/>
        <w:left w:val="none" w:sz="0" w:space="0" w:color="auto"/>
        <w:bottom w:val="none" w:sz="0" w:space="0" w:color="auto"/>
        <w:right w:val="none" w:sz="0" w:space="0" w:color="auto"/>
      </w:divBdr>
    </w:div>
    <w:div w:id="927615293">
      <w:bodyDiv w:val="1"/>
      <w:marLeft w:val="0"/>
      <w:marRight w:val="0"/>
      <w:marTop w:val="0"/>
      <w:marBottom w:val="0"/>
      <w:divBdr>
        <w:top w:val="none" w:sz="0" w:space="0" w:color="auto"/>
        <w:left w:val="none" w:sz="0" w:space="0" w:color="auto"/>
        <w:bottom w:val="none" w:sz="0" w:space="0" w:color="auto"/>
        <w:right w:val="none" w:sz="0" w:space="0" w:color="auto"/>
      </w:divBdr>
    </w:div>
    <w:div w:id="964965073">
      <w:bodyDiv w:val="1"/>
      <w:marLeft w:val="0"/>
      <w:marRight w:val="0"/>
      <w:marTop w:val="0"/>
      <w:marBottom w:val="0"/>
      <w:divBdr>
        <w:top w:val="none" w:sz="0" w:space="0" w:color="auto"/>
        <w:left w:val="none" w:sz="0" w:space="0" w:color="auto"/>
        <w:bottom w:val="none" w:sz="0" w:space="0" w:color="auto"/>
        <w:right w:val="none" w:sz="0" w:space="0" w:color="auto"/>
      </w:divBdr>
    </w:div>
    <w:div w:id="1084299658">
      <w:bodyDiv w:val="1"/>
      <w:marLeft w:val="0"/>
      <w:marRight w:val="0"/>
      <w:marTop w:val="0"/>
      <w:marBottom w:val="0"/>
      <w:divBdr>
        <w:top w:val="none" w:sz="0" w:space="0" w:color="auto"/>
        <w:left w:val="none" w:sz="0" w:space="0" w:color="auto"/>
        <w:bottom w:val="none" w:sz="0" w:space="0" w:color="auto"/>
        <w:right w:val="none" w:sz="0" w:space="0" w:color="auto"/>
      </w:divBdr>
    </w:div>
    <w:div w:id="1114323634">
      <w:bodyDiv w:val="1"/>
      <w:marLeft w:val="0"/>
      <w:marRight w:val="0"/>
      <w:marTop w:val="0"/>
      <w:marBottom w:val="0"/>
      <w:divBdr>
        <w:top w:val="none" w:sz="0" w:space="0" w:color="auto"/>
        <w:left w:val="none" w:sz="0" w:space="0" w:color="auto"/>
        <w:bottom w:val="none" w:sz="0" w:space="0" w:color="auto"/>
        <w:right w:val="none" w:sz="0" w:space="0" w:color="auto"/>
      </w:divBdr>
    </w:div>
    <w:div w:id="1155030141">
      <w:bodyDiv w:val="1"/>
      <w:marLeft w:val="0"/>
      <w:marRight w:val="0"/>
      <w:marTop w:val="0"/>
      <w:marBottom w:val="0"/>
      <w:divBdr>
        <w:top w:val="none" w:sz="0" w:space="0" w:color="auto"/>
        <w:left w:val="none" w:sz="0" w:space="0" w:color="auto"/>
        <w:bottom w:val="none" w:sz="0" w:space="0" w:color="auto"/>
        <w:right w:val="none" w:sz="0" w:space="0" w:color="auto"/>
      </w:divBdr>
    </w:div>
    <w:div w:id="1171725797">
      <w:bodyDiv w:val="1"/>
      <w:marLeft w:val="0"/>
      <w:marRight w:val="0"/>
      <w:marTop w:val="0"/>
      <w:marBottom w:val="0"/>
      <w:divBdr>
        <w:top w:val="none" w:sz="0" w:space="0" w:color="auto"/>
        <w:left w:val="none" w:sz="0" w:space="0" w:color="auto"/>
        <w:bottom w:val="none" w:sz="0" w:space="0" w:color="auto"/>
        <w:right w:val="none" w:sz="0" w:space="0" w:color="auto"/>
      </w:divBdr>
    </w:div>
    <w:div w:id="1185481071">
      <w:bodyDiv w:val="1"/>
      <w:marLeft w:val="0"/>
      <w:marRight w:val="0"/>
      <w:marTop w:val="0"/>
      <w:marBottom w:val="0"/>
      <w:divBdr>
        <w:top w:val="none" w:sz="0" w:space="0" w:color="auto"/>
        <w:left w:val="none" w:sz="0" w:space="0" w:color="auto"/>
        <w:bottom w:val="none" w:sz="0" w:space="0" w:color="auto"/>
        <w:right w:val="none" w:sz="0" w:space="0" w:color="auto"/>
      </w:divBdr>
    </w:div>
    <w:div w:id="1285237365">
      <w:bodyDiv w:val="1"/>
      <w:marLeft w:val="0"/>
      <w:marRight w:val="0"/>
      <w:marTop w:val="0"/>
      <w:marBottom w:val="0"/>
      <w:divBdr>
        <w:top w:val="none" w:sz="0" w:space="0" w:color="auto"/>
        <w:left w:val="none" w:sz="0" w:space="0" w:color="auto"/>
        <w:bottom w:val="none" w:sz="0" w:space="0" w:color="auto"/>
        <w:right w:val="none" w:sz="0" w:space="0" w:color="auto"/>
      </w:divBdr>
    </w:div>
    <w:div w:id="1287391836">
      <w:bodyDiv w:val="1"/>
      <w:marLeft w:val="0"/>
      <w:marRight w:val="0"/>
      <w:marTop w:val="0"/>
      <w:marBottom w:val="0"/>
      <w:divBdr>
        <w:top w:val="none" w:sz="0" w:space="0" w:color="auto"/>
        <w:left w:val="none" w:sz="0" w:space="0" w:color="auto"/>
        <w:bottom w:val="none" w:sz="0" w:space="0" w:color="auto"/>
        <w:right w:val="none" w:sz="0" w:space="0" w:color="auto"/>
      </w:divBdr>
    </w:div>
    <w:div w:id="1344280462">
      <w:bodyDiv w:val="1"/>
      <w:marLeft w:val="0"/>
      <w:marRight w:val="0"/>
      <w:marTop w:val="0"/>
      <w:marBottom w:val="0"/>
      <w:divBdr>
        <w:top w:val="none" w:sz="0" w:space="0" w:color="auto"/>
        <w:left w:val="none" w:sz="0" w:space="0" w:color="auto"/>
        <w:bottom w:val="none" w:sz="0" w:space="0" w:color="auto"/>
        <w:right w:val="none" w:sz="0" w:space="0" w:color="auto"/>
      </w:divBdr>
    </w:div>
    <w:div w:id="1344356138">
      <w:bodyDiv w:val="1"/>
      <w:marLeft w:val="0"/>
      <w:marRight w:val="0"/>
      <w:marTop w:val="0"/>
      <w:marBottom w:val="0"/>
      <w:divBdr>
        <w:top w:val="none" w:sz="0" w:space="0" w:color="auto"/>
        <w:left w:val="none" w:sz="0" w:space="0" w:color="auto"/>
        <w:bottom w:val="none" w:sz="0" w:space="0" w:color="auto"/>
        <w:right w:val="none" w:sz="0" w:space="0" w:color="auto"/>
      </w:divBdr>
    </w:div>
    <w:div w:id="1349410238">
      <w:bodyDiv w:val="1"/>
      <w:marLeft w:val="0"/>
      <w:marRight w:val="0"/>
      <w:marTop w:val="0"/>
      <w:marBottom w:val="0"/>
      <w:divBdr>
        <w:top w:val="none" w:sz="0" w:space="0" w:color="auto"/>
        <w:left w:val="none" w:sz="0" w:space="0" w:color="auto"/>
        <w:bottom w:val="none" w:sz="0" w:space="0" w:color="auto"/>
        <w:right w:val="none" w:sz="0" w:space="0" w:color="auto"/>
      </w:divBdr>
    </w:div>
    <w:div w:id="1357072440">
      <w:bodyDiv w:val="1"/>
      <w:marLeft w:val="0"/>
      <w:marRight w:val="0"/>
      <w:marTop w:val="0"/>
      <w:marBottom w:val="0"/>
      <w:divBdr>
        <w:top w:val="none" w:sz="0" w:space="0" w:color="auto"/>
        <w:left w:val="none" w:sz="0" w:space="0" w:color="auto"/>
        <w:bottom w:val="none" w:sz="0" w:space="0" w:color="auto"/>
        <w:right w:val="none" w:sz="0" w:space="0" w:color="auto"/>
      </w:divBdr>
    </w:div>
    <w:div w:id="1364356346">
      <w:bodyDiv w:val="1"/>
      <w:marLeft w:val="0"/>
      <w:marRight w:val="0"/>
      <w:marTop w:val="0"/>
      <w:marBottom w:val="0"/>
      <w:divBdr>
        <w:top w:val="none" w:sz="0" w:space="0" w:color="auto"/>
        <w:left w:val="none" w:sz="0" w:space="0" w:color="auto"/>
        <w:bottom w:val="none" w:sz="0" w:space="0" w:color="auto"/>
        <w:right w:val="none" w:sz="0" w:space="0" w:color="auto"/>
      </w:divBdr>
    </w:div>
    <w:div w:id="1397123834">
      <w:bodyDiv w:val="1"/>
      <w:marLeft w:val="0"/>
      <w:marRight w:val="0"/>
      <w:marTop w:val="0"/>
      <w:marBottom w:val="0"/>
      <w:divBdr>
        <w:top w:val="none" w:sz="0" w:space="0" w:color="auto"/>
        <w:left w:val="none" w:sz="0" w:space="0" w:color="auto"/>
        <w:bottom w:val="none" w:sz="0" w:space="0" w:color="auto"/>
        <w:right w:val="none" w:sz="0" w:space="0" w:color="auto"/>
      </w:divBdr>
    </w:div>
    <w:div w:id="1422138612">
      <w:bodyDiv w:val="1"/>
      <w:marLeft w:val="0"/>
      <w:marRight w:val="0"/>
      <w:marTop w:val="0"/>
      <w:marBottom w:val="0"/>
      <w:divBdr>
        <w:top w:val="none" w:sz="0" w:space="0" w:color="auto"/>
        <w:left w:val="none" w:sz="0" w:space="0" w:color="auto"/>
        <w:bottom w:val="none" w:sz="0" w:space="0" w:color="auto"/>
        <w:right w:val="none" w:sz="0" w:space="0" w:color="auto"/>
      </w:divBdr>
    </w:div>
    <w:div w:id="1470245013">
      <w:bodyDiv w:val="1"/>
      <w:marLeft w:val="0"/>
      <w:marRight w:val="0"/>
      <w:marTop w:val="0"/>
      <w:marBottom w:val="0"/>
      <w:divBdr>
        <w:top w:val="none" w:sz="0" w:space="0" w:color="auto"/>
        <w:left w:val="none" w:sz="0" w:space="0" w:color="auto"/>
        <w:bottom w:val="none" w:sz="0" w:space="0" w:color="auto"/>
        <w:right w:val="none" w:sz="0" w:space="0" w:color="auto"/>
      </w:divBdr>
    </w:div>
    <w:div w:id="1487240836">
      <w:bodyDiv w:val="1"/>
      <w:marLeft w:val="0"/>
      <w:marRight w:val="0"/>
      <w:marTop w:val="0"/>
      <w:marBottom w:val="0"/>
      <w:divBdr>
        <w:top w:val="none" w:sz="0" w:space="0" w:color="auto"/>
        <w:left w:val="none" w:sz="0" w:space="0" w:color="auto"/>
        <w:bottom w:val="none" w:sz="0" w:space="0" w:color="auto"/>
        <w:right w:val="none" w:sz="0" w:space="0" w:color="auto"/>
      </w:divBdr>
    </w:div>
    <w:div w:id="1583442758">
      <w:bodyDiv w:val="1"/>
      <w:marLeft w:val="0"/>
      <w:marRight w:val="0"/>
      <w:marTop w:val="0"/>
      <w:marBottom w:val="0"/>
      <w:divBdr>
        <w:top w:val="none" w:sz="0" w:space="0" w:color="auto"/>
        <w:left w:val="none" w:sz="0" w:space="0" w:color="auto"/>
        <w:bottom w:val="none" w:sz="0" w:space="0" w:color="auto"/>
        <w:right w:val="none" w:sz="0" w:space="0" w:color="auto"/>
      </w:divBdr>
    </w:div>
    <w:div w:id="1664775389">
      <w:bodyDiv w:val="1"/>
      <w:marLeft w:val="0"/>
      <w:marRight w:val="0"/>
      <w:marTop w:val="0"/>
      <w:marBottom w:val="0"/>
      <w:divBdr>
        <w:top w:val="none" w:sz="0" w:space="0" w:color="auto"/>
        <w:left w:val="none" w:sz="0" w:space="0" w:color="auto"/>
        <w:bottom w:val="none" w:sz="0" w:space="0" w:color="auto"/>
        <w:right w:val="none" w:sz="0" w:space="0" w:color="auto"/>
      </w:divBdr>
    </w:div>
    <w:div w:id="1698894327">
      <w:bodyDiv w:val="1"/>
      <w:marLeft w:val="0"/>
      <w:marRight w:val="0"/>
      <w:marTop w:val="0"/>
      <w:marBottom w:val="0"/>
      <w:divBdr>
        <w:top w:val="none" w:sz="0" w:space="0" w:color="auto"/>
        <w:left w:val="none" w:sz="0" w:space="0" w:color="auto"/>
        <w:bottom w:val="none" w:sz="0" w:space="0" w:color="auto"/>
        <w:right w:val="none" w:sz="0" w:space="0" w:color="auto"/>
      </w:divBdr>
    </w:div>
    <w:div w:id="1779518444">
      <w:bodyDiv w:val="1"/>
      <w:marLeft w:val="0"/>
      <w:marRight w:val="0"/>
      <w:marTop w:val="0"/>
      <w:marBottom w:val="0"/>
      <w:divBdr>
        <w:top w:val="none" w:sz="0" w:space="0" w:color="auto"/>
        <w:left w:val="none" w:sz="0" w:space="0" w:color="auto"/>
        <w:bottom w:val="none" w:sz="0" w:space="0" w:color="auto"/>
        <w:right w:val="none" w:sz="0" w:space="0" w:color="auto"/>
      </w:divBdr>
    </w:div>
    <w:div w:id="1794594501">
      <w:bodyDiv w:val="1"/>
      <w:marLeft w:val="0"/>
      <w:marRight w:val="0"/>
      <w:marTop w:val="0"/>
      <w:marBottom w:val="0"/>
      <w:divBdr>
        <w:top w:val="none" w:sz="0" w:space="0" w:color="auto"/>
        <w:left w:val="none" w:sz="0" w:space="0" w:color="auto"/>
        <w:bottom w:val="none" w:sz="0" w:space="0" w:color="auto"/>
        <w:right w:val="none" w:sz="0" w:space="0" w:color="auto"/>
      </w:divBdr>
    </w:div>
    <w:div w:id="1844735067">
      <w:bodyDiv w:val="1"/>
      <w:marLeft w:val="0"/>
      <w:marRight w:val="0"/>
      <w:marTop w:val="0"/>
      <w:marBottom w:val="0"/>
      <w:divBdr>
        <w:top w:val="none" w:sz="0" w:space="0" w:color="auto"/>
        <w:left w:val="none" w:sz="0" w:space="0" w:color="auto"/>
        <w:bottom w:val="none" w:sz="0" w:space="0" w:color="auto"/>
        <w:right w:val="none" w:sz="0" w:space="0" w:color="auto"/>
      </w:divBdr>
    </w:div>
    <w:div w:id="1982883858">
      <w:bodyDiv w:val="1"/>
      <w:marLeft w:val="0"/>
      <w:marRight w:val="0"/>
      <w:marTop w:val="0"/>
      <w:marBottom w:val="0"/>
      <w:divBdr>
        <w:top w:val="none" w:sz="0" w:space="0" w:color="auto"/>
        <w:left w:val="none" w:sz="0" w:space="0" w:color="auto"/>
        <w:bottom w:val="none" w:sz="0" w:space="0" w:color="auto"/>
        <w:right w:val="none" w:sz="0" w:space="0" w:color="auto"/>
      </w:divBdr>
    </w:div>
    <w:div w:id="1996687533">
      <w:bodyDiv w:val="1"/>
      <w:marLeft w:val="0"/>
      <w:marRight w:val="0"/>
      <w:marTop w:val="0"/>
      <w:marBottom w:val="0"/>
      <w:divBdr>
        <w:top w:val="none" w:sz="0" w:space="0" w:color="auto"/>
        <w:left w:val="none" w:sz="0" w:space="0" w:color="auto"/>
        <w:bottom w:val="none" w:sz="0" w:space="0" w:color="auto"/>
        <w:right w:val="none" w:sz="0" w:space="0" w:color="auto"/>
      </w:divBdr>
    </w:div>
    <w:div w:id="2041976871">
      <w:bodyDiv w:val="1"/>
      <w:marLeft w:val="0"/>
      <w:marRight w:val="0"/>
      <w:marTop w:val="0"/>
      <w:marBottom w:val="0"/>
      <w:divBdr>
        <w:top w:val="none" w:sz="0" w:space="0" w:color="auto"/>
        <w:left w:val="none" w:sz="0" w:space="0" w:color="auto"/>
        <w:bottom w:val="none" w:sz="0" w:space="0" w:color="auto"/>
        <w:right w:val="none" w:sz="0" w:space="0" w:color="auto"/>
      </w:divBdr>
    </w:div>
    <w:div w:id="2048023080">
      <w:bodyDiv w:val="1"/>
      <w:marLeft w:val="0"/>
      <w:marRight w:val="0"/>
      <w:marTop w:val="0"/>
      <w:marBottom w:val="0"/>
      <w:divBdr>
        <w:top w:val="none" w:sz="0" w:space="0" w:color="auto"/>
        <w:left w:val="none" w:sz="0" w:space="0" w:color="auto"/>
        <w:bottom w:val="none" w:sz="0" w:space="0" w:color="auto"/>
        <w:right w:val="none" w:sz="0" w:space="0" w:color="auto"/>
      </w:divBdr>
    </w:div>
    <w:div w:id="2066945482">
      <w:bodyDiv w:val="1"/>
      <w:marLeft w:val="0"/>
      <w:marRight w:val="0"/>
      <w:marTop w:val="0"/>
      <w:marBottom w:val="0"/>
      <w:divBdr>
        <w:top w:val="none" w:sz="0" w:space="0" w:color="auto"/>
        <w:left w:val="none" w:sz="0" w:space="0" w:color="auto"/>
        <w:bottom w:val="none" w:sz="0" w:space="0" w:color="auto"/>
        <w:right w:val="none" w:sz="0" w:space="0" w:color="auto"/>
      </w:divBdr>
    </w:div>
    <w:div w:id="2107264882">
      <w:bodyDiv w:val="1"/>
      <w:marLeft w:val="0"/>
      <w:marRight w:val="0"/>
      <w:marTop w:val="0"/>
      <w:marBottom w:val="0"/>
      <w:divBdr>
        <w:top w:val="none" w:sz="0" w:space="0" w:color="auto"/>
        <w:left w:val="none" w:sz="0" w:space="0" w:color="auto"/>
        <w:bottom w:val="none" w:sz="0" w:space="0" w:color="auto"/>
        <w:right w:val="none" w:sz="0" w:space="0" w:color="auto"/>
      </w:divBdr>
    </w:div>
    <w:div w:id="214206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B3EEA-1F83-4F75-B7C0-435FCDE2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36491</Words>
  <Characters>208004</Characters>
  <Application>Microsoft Office Word</Application>
  <DocSecurity>0</DocSecurity>
  <Lines>1733</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cp:lastModifiedBy>Кусков АС</cp:lastModifiedBy>
  <cp:revision>2</cp:revision>
  <cp:lastPrinted>2023-12-21T07:23:00Z</cp:lastPrinted>
  <dcterms:created xsi:type="dcterms:W3CDTF">2024-12-30T18:06:00Z</dcterms:created>
  <dcterms:modified xsi:type="dcterms:W3CDTF">2024-12-30T18:06:00Z</dcterms:modified>
</cp:coreProperties>
</file>